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164A29">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164A29">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130FD5FD" w:rsidR="00786CC0" w:rsidRDefault="00786CC0" w:rsidP="00164A29">
      <w:pPr>
        <w:rPr>
          <w:rFonts w:asciiTheme="minorHAnsi" w:hAnsiTheme="minorHAnsi" w:cstheme="minorHAnsi"/>
          <w:b/>
          <w:bCs/>
          <w:noProof/>
          <w:color w:val="000000"/>
          <w:lang w:val="es-MX"/>
        </w:rPr>
      </w:pPr>
    </w:p>
    <w:p w14:paraId="426CCC63" w14:textId="3376B731" w:rsidR="007549AC" w:rsidRPr="00246FA7" w:rsidRDefault="007549AC" w:rsidP="00164A29">
      <w:pPr>
        <w:rPr>
          <w:rFonts w:asciiTheme="minorHAnsi" w:hAnsiTheme="minorHAnsi" w:cstheme="minorHAnsi"/>
          <w:b/>
          <w:bCs/>
          <w:noProof/>
          <w:color w:val="000000"/>
          <w:sz w:val="18"/>
          <w:szCs w:val="18"/>
          <w:lang w:val="es-MX"/>
        </w:rPr>
      </w:pPr>
      <w:r w:rsidRPr="00246FA7">
        <w:rPr>
          <w:rFonts w:asciiTheme="minorHAnsi" w:hAnsiTheme="minorHAnsi" w:cstheme="minorHAnsi"/>
          <w:b/>
          <w:bCs/>
          <w:noProof/>
          <w:color w:val="000000"/>
          <w:sz w:val="18"/>
          <w:szCs w:val="18"/>
          <w:lang w:val="es-MX"/>
        </w:rPr>
        <w:t xml:space="preserve">Antecedentes </w:t>
      </w:r>
    </w:p>
    <w:p w14:paraId="6C5E9D80" w14:textId="77777777" w:rsidR="00ED70B6" w:rsidRPr="00246FA7" w:rsidRDefault="00ED70B6" w:rsidP="00164A29">
      <w:pPr>
        <w:rPr>
          <w:rFonts w:asciiTheme="minorHAnsi" w:hAnsiTheme="minorHAnsi" w:cstheme="minorHAnsi"/>
          <w:b/>
          <w:bCs/>
          <w:noProof/>
          <w:color w:val="000000"/>
          <w:sz w:val="18"/>
          <w:szCs w:val="18"/>
          <w:lang w:val="es-MX"/>
        </w:rPr>
      </w:pPr>
    </w:p>
    <w:p w14:paraId="675D7028" w14:textId="5FB71ABA" w:rsidR="00730839" w:rsidRPr="00246FA7" w:rsidRDefault="00DB4229" w:rsidP="00DC7510">
      <w:pPr>
        <w:pStyle w:val="Prrafodelista"/>
        <w:numPr>
          <w:ilvl w:val="0"/>
          <w:numId w:val="9"/>
        </w:numPr>
        <w:jc w:val="both"/>
        <w:rPr>
          <w:rFonts w:asciiTheme="minorHAnsi" w:hAnsiTheme="minorHAnsi" w:cstheme="minorHAnsi"/>
          <w:b/>
          <w:bCs/>
          <w:noProof/>
          <w:color w:val="000000"/>
          <w:sz w:val="18"/>
          <w:szCs w:val="18"/>
          <w:lang w:val="es-MX"/>
        </w:rPr>
      </w:pPr>
      <w:r w:rsidRPr="00246FA7">
        <w:rPr>
          <w:rFonts w:asciiTheme="minorHAnsi" w:hAnsiTheme="minorHAnsi" w:cstheme="minorHAnsi"/>
          <w:bCs/>
          <w:noProof/>
          <w:color w:val="000000"/>
          <w:sz w:val="18"/>
          <w:szCs w:val="18"/>
          <w:lang w:val="es-MX"/>
        </w:rPr>
        <w:t xml:space="preserve">El día </w:t>
      </w:r>
      <w:r w:rsidR="00330A42">
        <w:rPr>
          <w:rFonts w:asciiTheme="minorHAnsi" w:hAnsiTheme="minorHAnsi" w:cstheme="minorHAnsi"/>
          <w:bCs/>
          <w:noProof/>
          <w:color w:val="000000"/>
          <w:sz w:val="18"/>
          <w:szCs w:val="18"/>
          <w:lang w:val="es-MX"/>
        </w:rPr>
        <w:t>2</w:t>
      </w:r>
      <w:r w:rsidR="00681FE9">
        <w:rPr>
          <w:rFonts w:asciiTheme="minorHAnsi" w:hAnsiTheme="minorHAnsi" w:cstheme="minorHAnsi"/>
          <w:bCs/>
          <w:noProof/>
          <w:color w:val="000000"/>
          <w:sz w:val="18"/>
          <w:szCs w:val="18"/>
          <w:lang w:val="es-MX"/>
        </w:rPr>
        <w:t>9</w:t>
      </w:r>
      <w:r w:rsidR="005C5594" w:rsidRPr="00246FA7">
        <w:rPr>
          <w:rFonts w:asciiTheme="minorHAnsi" w:hAnsiTheme="minorHAnsi" w:cstheme="minorHAnsi"/>
          <w:bCs/>
          <w:noProof/>
          <w:color w:val="000000"/>
          <w:sz w:val="18"/>
          <w:szCs w:val="18"/>
          <w:lang w:val="es-MX"/>
        </w:rPr>
        <w:t xml:space="preserve"> de </w:t>
      </w:r>
      <w:r w:rsidR="00330A42">
        <w:rPr>
          <w:rFonts w:asciiTheme="minorHAnsi" w:hAnsiTheme="minorHAnsi" w:cstheme="minorHAnsi"/>
          <w:bCs/>
          <w:noProof/>
          <w:color w:val="000000"/>
          <w:sz w:val="18"/>
          <w:szCs w:val="18"/>
          <w:lang w:val="es-MX"/>
        </w:rPr>
        <w:t>agosto</w:t>
      </w:r>
      <w:r w:rsidR="005C5594" w:rsidRPr="00246FA7">
        <w:rPr>
          <w:rFonts w:asciiTheme="minorHAnsi" w:hAnsiTheme="minorHAnsi" w:cstheme="minorHAnsi"/>
          <w:bCs/>
          <w:noProof/>
          <w:color w:val="000000"/>
          <w:sz w:val="18"/>
          <w:szCs w:val="18"/>
          <w:lang w:val="es-MX"/>
        </w:rPr>
        <w:t xml:space="preserve"> del año</w:t>
      </w:r>
      <w:r w:rsidR="00F970A9" w:rsidRPr="00246FA7">
        <w:rPr>
          <w:rFonts w:asciiTheme="minorHAnsi" w:hAnsiTheme="minorHAnsi" w:cstheme="minorHAnsi"/>
          <w:bCs/>
          <w:noProof/>
          <w:color w:val="000000"/>
          <w:sz w:val="18"/>
          <w:szCs w:val="18"/>
          <w:lang w:val="es-MX"/>
        </w:rPr>
        <w:t xml:space="preserve"> 2025</w:t>
      </w:r>
      <w:r w:rsidR="005C5594" w:rsidRPr="00246FA7">
        <w:rPr>
          <w:rFonts w:asciiTheme="minorHAnsi" w:hAnsiTheme="minorHAnsi" w:cstheme="minorHAnsi"/>
          <w:bCs/>
          <w:noProof/>
          <w:color w:val="000000"/>
          <w:sz w:val="18"/>
          <w:szCs w:val="18"/>
          <w:lang w:val="es-MX"/>
        </w:rPr>
        <w:t>,</w:t>
      </w:r>
      <w:r w:rsidRPr="00246FA7">
        <w:rPr>
          <w:rFonts w:asciiTheme="minorHAnsi" w:hAnsiTheme="minorHAnsi" w:cstheme="minorHAnsi"/>
          <w:bCs/>
          <w:noProof/>
          <w:color w:val="000000"/>
          <w:sz w:val="18"/>
          <w:szCs w:val="18"/>
          <w:lang w:val="es-MX"/>
        </w:rPr>
        <w:t xml:space="preserve"> </w:t>
      </w:r>
      <w:r w:rsidR="00246FA7" w:rsidRPr="00246FA7">
        <w:rPr>
          <w:rFonts w:asciiTheme="minorHAnsi" w:hAnsiTheme="minorHAnsi" w:cstheme="minorHAnsi"/>
          <w:bCs/>
          <w:noProof/>
          <w:color w:val="000000"/>
          <w:sz w:val="18"/>
          <w:szCs w:val="18"/>
          <w:lang w:val="es-MX"/>
        </w:rPr>
        <w:t>a solicitud</w:t>
      </w:r>
      <w:r w:rsidR="007D0FE1" w:rsidRPr="00246FA7">
        <w:rPr>
          <w:rFonts w:asciiTheme="minorHAnsi" w:hAnsiTheme="minorHAnsi" w:cstheme="minorHAnsi"/>
          <w:bCs/>
          <w:noProof/>
          <w:color w:val="000000"/>
          <w:sz w:val="18"/>
          <w:szCs w:val="18"/>
          <w:lang w:val="es-MX"/>
        </w:rPr>
        <w:t xml:space="preserve"> </w:t>
      </w:r>
      <w:r w:rsidR="00246FA7" w:rsidRPr="00246FA7">
        <w:rPr>
          <w:rFonts w:asciiTheme="minorHAnsi" w:hAnsiTheme="minorHAnsi" w:cstheme="minorHAnsi"/>
          <w:b/>
          <w:bCs/>
          <w:noProof/>
          <w:color w:val="000000"/>
          <w:sz w:val="18"/>
          <w:szCs w:val="18"/>
        </w:rPr>
        <w:t xml:space="preserve">del </w:t>
      </w:r>
      <w:r w:rsidR="00DC7510" w:rsidRPr="00DC7510">
        <w:rPr>
          <w:rFonts w:asciiTheme="minorHAnsi" w:hAnsiTheme="minorHAnsi" w:cstheme="minorHAnsi"/>
          <w:b/>
          <w:bCs/>
          <w:noProof/>
          <w:color w:val="000000"/>
          <w:sz w:val="18"/>
          <w:szCs w:val="18"/>
        </w:rPr>
        <w:t>Dpto. de Servicios Generales de la DGIU</w:t>
      </w:r>
      <w:r w:rsidR="00EE1EFC" w:rsidRPr="00DC7510">
        <w:rPr>
          <w:rFonts w:asciiTheme="minorHAnsi" w:hAnsiTheme="minorHAnsi" w:cstheme="minorHAnsi"/>
          <w:b/>
          <w:bCs/>
          <w:noProof/>
          <w:color w:val="000000"/>
          <w:sz w:val="18"/>
          <w:szCs w:val="18"/>
        </w:rPr>
        <w:t>,</w:t>
      </w:r>
      <w:r w:rsidR="00EE1EFC" w:rsidRPr="00246FA7">
        <w:rPr>
          <w:rFonts w:asciiTheme="minorHAnsi" w:hAnsiTheme="minorHAnsi" w:cstheme="minorHAnsi"/>
          <w:bCs/>
          <w:noProof/>
          <w:color w:val="000000"/>
          <w:sz w:val="18"/>
          <w:szCs w:val="18"/>
          <w:lang w:val="es-MX"/>
        </w:rPr>
        <w:t xml:space="preserve"> </w:t>
      </w:r>
      <w:r w:rsidRPr="00246FA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246FA7">
        <w:rPr>
          <w:rFonts w:asciiTheme="minorHAnsi" w:hAnsiTheme="minorHAnsi" w:cstheme="minorHAnsi"/>
          <w:b/>
          <w:bCs/>
          <w:noProof/>
          <w:color w:val="000000"/>
          <w:sz w:val="18"/>
          <w:szCs w:val="18"/>
          <w:lang w:val="es-MX"/>
        </w:rPr>
        <w:t>L.P.N. E/901045968-0</w:t>
      </w:r>
      <w:r w:rsidR="00330A42">
        <w:rPr>
          <w:rFonts w:asciiTheme="minorHAnsi" w:hAnsiTheme="minorHAnsi" w:cstheme="minorHAnsi"/>
          <w:b/>
          <w:bCs/>
          <w:noProof/>
          <w:color w:val="000000"/>
          <w:sz w:val="18"/>
          <w:szCs w:val="18"/>
          <w:lang w:val="es-MX"/>
        </w:rPr>
        <w:t>46</w:t>
      </w:r>
      <w:r w:rsidR="00F970A9" w:rsidRPr="00246FA7">
        <w:rPr>
          <w:rFonts w:asciiTheme="minorHAnsi" w:hAnsiTheme="minorHAnsi" w:cstheme="minorHAnsi"/>
          <w:b/>
          <w:bCs/>
          <w:noProof/>
          <w:color w:val="000000"/>
          <w:sz w:val="18"/>
          <w:szCs w:val="18"/>
          <w:lang w:val="es-MX"/>
        </w:rPr>
        <w:t>-2025</w:t>
      </w:r>
      <w:r w:rsidR="003D7E80" w:rsidRPr="00246FA7">
        <w:rPr>
          <w:rFonts w:asciiTheme="minorHAnsi" w:hAnsiTheme="minorHAnsi" w:cstheme="minorHAnsi"/>
          <w:bCs/>
          <w:noProof/>
          <w:color w:val="000000"/>
          <w:sz w:val="18"/>
          <w:szCs w:val="18"/>
          <w:lang w:val="es-MX"/>
        </w:rPr>
        <w:t xml:space="preserve"> para </w:t>
      </w:r>
      <w:r w:rsidR="00122349" w:rsidRPr="00246FA7">
        <w:rPr>
          <w:rFonts w:asciiTheme="minorHAnsi" w:hAnsiTheme="minorHAnsi" w:cstheme="minorHAnsi"/>
          <w:bCs/>
          <w:noProof/>
          <w:color w:val="000000"/>
          <w:sz w:val="18"/>
          <w:szCs w:val="18"/>
          <w:lang w:val="es-MX"/>
        </w:rPr>
        <w:t xml:space="preserve">la </w:t>
      </w:r>
      <w:r w:rsidR="00DC7510" w:rsidRPr="00DC7510">
        <w:rPr>
          <w:rFonts w:asciiTheme="minorHAnsi" w:hAnsiTheme="minorHAnsi" w:cstheme="minorHAnsi"/>
          <w:b/>
          <w:bCs/>
          <w:noProof/>
          <w:color w:val="000000"/>
          <w:sz w:val="18"/>
          <w:szCs w:val="18"/>
        </w:rPr>
        <w:t>Servicio de Mantenimiento de la Planta de Tratamiento del Centro de Ciencias Agropecuarias de la Universidad Autónoma de Agua</w:t>
      </w:r>
      <w:r w:rsidR="00330A42">
        <w:rPr>
          <w:rFonts w:asciiTheme="minorHAnsi" w:hAnsiTheme="minorHAnsi" w:cstheme="minorHAnsi"/>
          <w:b/>
          <w:bCs/>
          <w:noProof/>
          <w:color w:val="000000"/>
          <w:sz w:val="18"/>
          <w:szCs w:val="18"/>
        </w:rPr>
        <w:t>scalientes</w:t>
      </w:r>
      <w:r w:rsidRPr="00246FA7">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246FA7">
        <w:rPr>
          <w:rFonts w:asciiTheme="minorHAnsi" w:hAnsiTheme="minorHAnsi" w:cstheme="minorHAnsi"/>
          <w:bCs/>
          <w:noProof/>
          <w:color w:val="000000"/>
          <w:sz w:val="18"/>
          <w:szCs w:val="18"/>
          <w:lang w:val="es-MX"/>
        </w:rPr>
        <w:t xml:space="preserve"> </w:t>
      </w:r>
      <w:r w:rsidR="00383E20" w:rsidRPr="00246FA7">
        <w:rPr>
          <w:rFonts w:asciiTheme="minorHAnsi" w:hAnsiTheme="minorHAnsi" w:cstheme="minorHAnsi"/>
          <w:bCs/>
          <w:noProof/>
          <w:color w:val="000000"/>
          <w:sz w:val="18"/>
          <w:szCs w:val="18"/>
          <w:lang w:val="es-MX"/>
        </w:rPr>
        <w:t xml:space="preserve">Para el procedimiento en mención, se cuenta con recursos del </w:t>
      </w:r>
      <w:r w:rsidR="00F227E9" w:rsidRPr="00246FA7">
        <w:rPr>
          <w:rFonts w:asciiTheme="minorHAnsi" w:hAnsiTheme="minorHAnsi" w:cstheme="minorHAnsi"/>
          <w:bCs/>
          <w:noProof/>
          <w:color w:val="000000"/>
          <w:sz w:val="18"/>
          <w:szCs w:val="18"/>
          <w:lang w:val="es-MX"/>
        </w:rPr>
        <w:t>“</w:t>
      </w:r>
      <w:r w:rsidR="00DC7510" w:rsidRPr="00DC7510">
        <w:rPr>
          <w:rFonts w:asciiTheme="minorHAnsi" w:hAnsiTheme="minorHAnsi" w:cstheme="minorHAnsi"/>
          <w:b/>
          <w:i/>
          <w:sz w:val="18"/>
          <w:szCs w:val="18"/>
          <w:lang w:val="es-MX"/>
        </w:rPr>
        <w:t>Fondo Ordinario Estatal, conforme al oficio DGF/DPAF-362/2025</w:t>
      </w:r>
      <w:r w:rsidR="00246FA7" w:rsidRPr="00246FA7">
        <w:rPr>
          <w:rFonts w:asciiTheme="minorHAnsi" w:hAnsiTheme="minorHAnsi" w:cstheme="minorHAnsi"/>
          <w:b/>
          <w:i/>
          <w:sz w:val="18"/>
          <w:szCs w:val="18"/>
          <w:lang w:val="es-MX"/>
        </w:rPr>
        <w:t>.</w:t>
      </w:r>
      <w:r w:rsidR="00246FA7" w:rsidRPr="00246FA7">
        <w:rPr>
          <w:rFonts w:asciiTheme="minorHAnsi" w:hAnsiTheme="minorHAnsi" w:cstheme="minorHAnsi"/>
          <w:b/>
          <w:bCs/>
          <w:noProof/>
          <w:color w:val="000000"/>
          <w:sz w:val="18"/>
          <w:szCs w:val="18"/>
          <w:lang w:val="es-MX"/>
        </w:rPr>
        <w:t>”</w:t>
      </w:r>
    </w:p>
    <w:p w14:paraId="1B2C3DD6" w14:textId="379D999C" w:rsidR="00F227E9" w:rsidRPr="00246FA7" w:rsidRDefault="00246FA7" w:rsidP="00246FA7">
      <w:pPr>
        <w:pStyle w:val="Prrafodelista"/>
        <w:tabs>
          <w:tab w:val="left" w:pos="8752"/>
        </w:tabs>
        <w:ind w:left="0"/>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ab/>
      </w:r>
    </w:p>
    <w:p w14:paraId="00B3E57B" w14:textId="271239B6" w:rsidR="00DC7510" w:rsidRPr="00887D72" w:rsidRDefault="00DC7510" w:rsidP="00DC7510">
      <w:pPr>
        <w:jc w:val="both"/>
        <w:rPr>
          <w:rFonts w:asciiTheme="minorHAnsi" w:hAnsiTheme="minorHAnsi" w:cstheme="minorHAnsi"/>
          <w:bCs/>
          <w:noProof/>
          <w:color w:val="000000"/>
          <w:sz w:val="18"/>
          <w:szCs w:val="18"/>
          <w:lang w:val="es-MX"/>
        </w:rPr>
      </w:pPr>
      <w:r w:rsidRPr="00887D72">
        <w:rPr>
          <w:rFonts w:asciiTheme="minorHAnsi" w:hAnsiTheme="minorHAnsi" w:cstheme="minorHAnsi"/>
          <w:bCs/>
          <w:noProof/>
          <w:color w:val="000000"/>
          <w:sz w:val="18"/>
          <w:szCs w:val="18"/>
          <w:lang w:val="es-MX"/>
        </w:rPr>
        <w:t xml:space="preserve">El día </w:t>
      </w:r>
      <w:r w:rsidR="00330A42">
        <w:rPr>
          <w:rFonts w:asciiTheme="minorHAnsi" w:hAnsiTheme="minorHAnsi" w:cstheme="minorHAnsi"/>
          <w:bCs/>
          <w:noProof/>
          <w:color w:val="000000"/>
          <w:sz w:val="18"/>
          <w:szCs w:val="18"/>
          <w:lang w:val="es-MX"/>
        </w:rPr>
        <w:t>9</w:t>
      </w:r>
      <w:r w:rsidRPr="00887D72">
        <w:rPr>
          <w:rFonts w:asciiTheme="minorHAnsi" w:hAnsiTheme="minorHAnsi" w:cstheme="minorHAnsi"/>
          <w:bCs/>
          <w:noProof/>
          <w:color w:val="000000"/>
          <w:sz w:val="18"/>
          <w:szCs w:val="18"/>
          <w:lang w:val="es-MX"/>
        </w:rPr>
        <w:t xml:space="preserve"> de </w:t>
      </w:r>
      <w:r w:rsidR="00330A42">
        <w:rPr>
          <w:rFonts w:asciiTheme="minorHAnsi" w:hAnsiTheme="minorHAnsi" w:cstheme="minorHAnsi"/>
          <w:bCs/>
          <w:noProof/>
          <w:color w:val="000000"/>
          <w:sz w:val="18"/>
          <w:szCs w:val="18"/>
          <w:lang w:val="es-MX"/>
        </w:rPr>
        <w:t>septiembre</w:t>
      </w:r>
      <w:r w:rsidRPr="00887D72">
        <w:rPr>
          <w:rFonts w:asciiTheme="minorHAnsi" w:hAnsiTheme="minorHAnsi" w:cstheme="minorHAnsi"/>
          <w:bCs/>
          <w:noProof/>
          <w:color w:val="000000"/>
          <w:sz w:val="18"/>
          <w:szCs w:val="18"/>
          <w:lang w:val="es-MX"/>
        </w:rPr>
        <w:t xml:space="preserve"> del año 202</w:t>
      </w:r>
      <w:r>
        <w:rPr>
          <w:rFonts w:asciiTheme="minorHAnsi" w:hAnsiTheme="minorHAnsi" w:cstheme="minorHAnsi"/>
          <w:bCs/>
          <w:noProof/>
          <w:color w:val="000000"/>
          <w:sz w:val="18"/>
          <w:szCs w:val="18"/>
          <w:lang w:val="es-MX"/>
        </w:rPr>
        <w:t>5, a las 1</w:t>
      </w:r>
      <w:r>
        <w:rPr>
          <w:rFonts w:asciiTheme="minorHAnsi" w:hAnsiTheme="minorHAnsi" w:cstheme="minorHAnsi"/>
          <w:bCs/>
          <w:noProof/>
          <w:color w:val="000000"/>
          <w:sz w:val="18"/>
          <w:szCs w:val="18"/>
          <w:lang w:val="es-MX"/>
        </w:rPr>
        <w:t>0</w:t>
      </w:r>
      <w:r w:rsidRPr="00887D72">
        <w:rPr>
          <w:rFonts w:asciiTheme="minorHAnsi" w:hAnsiTheme="minorHAnsi" w:cstheme="minorHAnsi"/>
          <w:bCs/>
          <w:noProof/>
          <w:color w:val="000000"/>
          <w:sz w:val="18"/>
          <w:szCs w:val="18"/>
          <w:lang w:val="es-MX"/>
        </w:rPr>
        <w:t xml:space="preserve">:00 horas, </w:t>
      </w:r>
      <w:r w:rsidRPr="007D0FE1">
        <w:rPr>
          <w:rFonts w:asciiTheme="minorHAnsi" w:hAnsiTheme="minorHAnsi" w:cstheme="minorHAnsi"/>
          <w:bCs/>
          <w:noProof/>
          <w:color w:val="000000"/>
          <w:sz w:val="18"/>
          <w:szCs w:val="18"/>
          <w:lang w:val="es-MX"/>
        </w:rPr>
        <w:t>conforme a</w:t>
      </w:r>
      <w:r w:rsidR="00B8777A">
        <w:rPr>
          <w:rFonts w:asciiTheme="minorHAnsi" w:hAnsiTheme="minorHAnsi" w:cstheme="minorHAnsi"/>
          <w:bCs/>
          <w:noProof/>
          <w:color w:val="000000"/>
          <w:sz w:val="18"/>
          <w:szCs w:val="18"/>
          <w:lang w:val="es-MX"/>
        </w:rPr>
        <w:t xml:space="preserve"> lo establecido en el numeral XXI</w:t>
      </w:r>
      <w:r w:rsidRPr="007D0FE1">
        <w:rPr>
          <w:rFonts w:asciiTheme="minorHAnsi" w:hAnsiTheme="minorHAnsi" w:cstheme="minorHAnsi"/>
          <w:bCs/>
          <w:noProof/>
          <w:color w:val="000000"/>
          <w:sz w:val="18"/>
          <w:szCs w:val="18"/>
          <w:lang w:val="es-MX"/>
        </w:rPr>
        <w:t xml:space="preserve"> de la convocatoria y el artículo 59 de Ley se declara </w:t>
      </w:r>
      <w:r w:rsidRPr="007D0FE1">
        <w:rPr>
          <w:rFonts w:asciiTheme="minorHAnsi" w:hAnsiTheme="minorHAnsi" w:cstheme="minorHAnsi"/>
          <w:b/>
          <w:bCs/>
          <w:noProof/>
          <w:color w:val="000000"/>
          <w:sz w:val="18"/>
          <w:szCs w:val="18"/>
          <w:lang w:val="es-MX"/>
        </w:rPr>
        <w:t>desierta</w:t>
      </w:r>
      <w:r w:rsidRPr="007D0FE1">
        <w:rPr>
          <w:rFonts w:asciiTheme="minorHAnsi" w:hAnsiTheme="minorHAnsi" w:cstheme="minorHAnsi"/>
          <w:bCs/>
          <w:noProof/>
          <w:color w:val="000000"/>
          <w:sz w:val="18"/>
          <w:szCs w:val="18"/>
          <w:lang w:val="es-MX"/>
        </w:rPr>
        <w:t xml:space="preserve"> la presente licitación al no registrarse cuando menos un licitante al acto de inscripción y apertura de propuestas.</w:t>
      </w:r>
      <w:r w:rsidRPr="00887D72">
        <w:rPr>
          <w:rFonts w:asciiTheme="minorHAnsi" w:hAnsiTheme="minorHAnsi" w:cstheme="minorHAnsi"/>
          <w:bCs/>
          <w:noProof/>
          <w:color w:val="000000"/>
          <w:sz w:val="18"/>
          <w:szCs w:val="18"/>
          <w:lang w:val="es-MX"/>
        </w:rPr>
        <w:t xml:space="preserve"> </w:t>
      </w:r>
    </w:p>
    <w:p w14:paraId="10776286" w14:textId="77777777" w:rsidR="00DC7510" w:rsidRPr="00887D72" w:rsidRDefault="00DC7510" w:rsidP="00DC7510">
      <w:pPr>
        <w:jc w:val="both"/>
        <w:rPr>
          <w:rFonts w:asciiTheme="minorHAnsi" w:hAnsiTheme="minorHAnsi" w:cstheme="minorHAnsi"/>
          <w:bCs/>
          <w:noProof/>
          <w:color w:val="000000"/>
          <w:sz w:val="18"/>
          <w:szCs w:val="18"/>
          <w:lang w:val="es-MX"/>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2"/>
        <w:gridCol w:w="6367"/>
      </w:tblGrid>
      <w:tr w:rsidR="00DC7510" w:rsidRPr="00887D72" w14:paraId="7E1A5913" w14:textId="77777777" w:rsidTr="00FB29AD">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4F0B630E" w14:textId="77777777" w:rsidR="00DC7510" w:rsidRPr="00887D72" w:rsidRDefault="00DC7510" w:rsidP="00FB29AD">
            <w:pPr>
              <w:spacing w:line="256" w:lineRule="auto"/>
              <w:jc w:val="center"/>
              <w:rPr>
                <w:rFonts w:ascii="Arial" w:hAnsi="Arial" w:cs="Arial"/>
                <w:b/>
                <w:color w:val="000000"/>
                <w:sz w:val="16"/>
                <w:szCs w:val="14"/>
                <w:lang w:val="es-MX" w:eastAsia="es-MX"/>
              </w:rPr>
            </w:pPr>
            <w:r w:rsidRPr="00887D72">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02E3F428" w14:textId="77777777" w:rsidR="00DC7510" w:rsidRPr="00887D72" w:rsidRDefault="00DC7510" w:rsidP="00FB29AD">
            <w:pPr>
              <w:spacing w:line="256" w:lineRule="auto"/>
              <w:jc w:val="center"/>
              <w:rPr>
                <w:rFonts w:ascii="Arial" w:hAnsi="Arial" w:cs="Arial"/>
                <w:b/>
                <w:color w:val="000000"/>
                <w:sz w:val="16"/>
                <w:szCs w:val="14"/>
                <w:lang w:val="es-MX" w:eastAsia="es-MX"/>
              </w:rPr>
            </w:pPr>
            <w:r w:rsidRPr="00887D72">
              <w:rPr>
                <w:rFonts w:ascii="Arial" w:hAnsi="Arial" w:cs="Arial"/>
                <w:b/>
                <w:color w:val="000000"/>
                <w:sz w:val="16"/>
                <w:szCs w:val="14"/>
                <w:lang w:val="es-MX" w:eastAsia="es-MX"/>
              </w:rPr>
              <w:t>Motivo</w:t>
            </w:r>
          </w:p>
        </w:tc>
      </w:tr>
      <w:tr w:rsidR="00DC7510" w:rsidRPr="00887D72" w14:paraId="6633CA3F" w14:textId="77777777" w:rsidTr="00FB29AD">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53D83719" w14:textId="68FAE255" w:rsidR="00DC7510" w:rsidRPr="00887D72" w:rsidRDefault="00DC7510" w:rsidP="00DC7510">
            <w:pPr>
              <w:spacing w:line="256" w:lineRule="auto"/>
              <w:jc w:val="center"/>
              <w:rPr>
                <w:rFonts w:ascii="Arial" w:hAnsi="Arial" w:cs="Arial"/>
                <w:b/>
                <w:sz w:val="16"/>
                <w:szCs w:val="14"/>
              </w:rPr>
            </w:pPr>
            <w:r w:rsidRPr="00DC7510">
              <w:rPr>
                <w:rFonts w:ascii="Arial" w:hAnsi="Arial" w:cs="Arial"/>
                <w:b/>
                <w:sz w:val="16"/>
                <w:szCs w:val="14"/>
              </w:rPr>
              <w:t>Partida 1 (Sub partidas 1.1 a 4.2).</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28C69AF7" w14:textId="77777777" w:rsidR="00DC7510" w:rsidRPr="00887D72" w:rsidRDefault="00DC7510" w:rsidP="00FB29AD">
            <w:pPr>
              <w:spacing w:line="256" w:lineRule="auto"/>
              <w:jc w:val="both"/>
              <w:rPr>
                <w:rFonts w:ascii="Arial" w:hAnsi="Arial" w:cs="Arial"/>
                <w:b/>
                <w:sz w:val="16"/>
                <w:szCs w:val="14"/>
              </w:rPr>
            </w:pPr>
            <w:r w:rsidRPr="00887D72">
              <w:rPr>
                <w:rFonts w:ascii="Arial" w:hAnsi="Arial" w:cs="Arial"/>
                <w:b/>
                <w:sz w:val="16"/>
                <w:szCs w:val="14"/>
              </w:rPr>
              <w:t>Se declara</w:t>
            </w:r>
            <w:r>
              <w:rPr>
                <w:rFonts w:ascii="Arial" w:hAnsi="Arial" w:cs="Arial"/>
                <w:b/>
                <w:sz w:val="16"/>
                <w:szCs w:val="14"/>
              </w:rPr>
              <w:t>n</w:t>
            </w:r>
            <w:r w:rsidRPr="00887D72">
              <w:rPr>
                <w:rFonts w:ascii="Arial" w:hAnsi="Arial" w:cs="Arial"/>
                <w:b/>
                <w:sz w:val="16"/>
                <w:szCs w:val="14"/>
              </w:rPr>
              <w:t xml:space="preserve"> desierta en virtud de que no existieron propuesta susceptibles de análisis, al no ofertarse en el acto de presentación y apertura de propuestas.</w:t>
            </w:r>
          </w:p>
        </w:tc>
      </w:tr>
    </w:tbl>
    <w:p w14:paraId="773B770F" w14:textId="596692BC" w:rsidR="00B5039B" w:rsidRDefault="00B5039B" w:rsidP="00164A29">
      <w:pPr>
        <w:jc w:val="both"/>
        <w:rPr>
          <w:rFonts w:asciiTheme="minorHAnsi" w:hAnsiTheme="minorHAnsi" w:cstheme="minorHAnsi"/>
          <w:color w:val="000000"/>
          <w:sz w:val="18"/>
          <w:szCs w:val="18"/>
        </w:rPr>
      </w:pPr>
    </w:p>
    <w:p w14:paraId="4A4DEC5A" w14:textId="77777777" w:rsidR="00330A42" w:rsidRPr="00330A42" w:rsidRDefault="00330A42" w:rsidP="00330A42">
      <w:pPr>
        <w:pStyle w:val="Prrafodelista"/>
        <w:numPr>
          <w:ilvl w:val="0"/>
          <w:numId w:val="9"/>
        </w:numPr>
        <w:jc w:val="both"/>
        <w:rPr>
          <w:rFonts w:asciiTheme="minorHAnsi" w:hAnsiTheme="minorHAnsi" w:cstheme="minorHAnsi"/>
          <w:b/>
          <w:bCs/>
          <w:noProof/>
          <w:color w:val="000000"/>
          <w:sz w:val="18"/>
          <w:szCs w:val="18"/>
          <w:lang w:val="es-MX"/>
        </w:rPr>
      </w:pPr>
      <w:r w:rsidRPr="00330A42">
        <w:rPr>
          <w:rFonts w:asciiTheme="minorHAnsi" w:hAnsiTheme="minorHAnsi" w:cstheme="minorHAnsi"/>
          <w:bCs/>
          <w:noProof/>
          <w:color w:val="000000"/>
          <w:sz w:val="18"/>
          <w:szCs w:val="18"/>
          <w:lang w:val="es-MX"/>
        </w:rPr>
        <w:t xml:space="preserve">El día 22 de septiembre del año 2025, a solicitud </w:t>
      </w:r>
      <w:r w:rsidRPr="00330A42">
        <w:rPr>
          <w:rFonts w:asciiTheme="minorHAnsi" w:hAnsiTheme="minorHAnsi" w:cstheme="minorHAnsi"/>
          <w:b/>
          <w:bCs/>
          <w:noProof/>
          <w:color w:val="000000"/>
          <w:sz w:val="18"/>
          <w:szCs w:val="18"/>
        </w:rPr>
        <w:t>del Dpto. de Servicios Generales de la DGIU,</w:t>
      </w:r>
      <w:r w:rsidRPr="00330A42">
        <w:rPr>
          <w:rFonts w:asciiTheme="minorHAnsi" w:hAnsiTheme="minorHAnsi" w:cstheme="minorHAnsi"/>
          <w:bCs/>
          <w:noProof/>
          <w:color w:val="000000"/>
          <w:sz w:val="18"/>
          <w:szCs w:val="18"/>
          <w:lang w:val="es-MX"/>
        </w:rPr>
        <w:t xml:space="preserve"> de la Universidad Autónoma de Aguascalientes, se realizó la publicación de la convocatoria </w:t>
      </w:r>
      <w:r w:rsidRPr="00330A42">
        <w:rPr>
          <w:rFonts w:asciiTheme="minorHAnsi" w:hAnsiTheme="minorHAnsi" w:cstheme="minorHAnsi"/>
          <w:b/>
          <w:bCs/>
          <w:noProof/>
          <w:color w:val="000000"/>
          <w:sz w:val="18"/>
          <w:szCs w:val="18"/>
          <w:lang w:val="es-MX"/>
        </w:rPr>
        <w:t>L.P.N. E/901045968-053-2025</w:t>
      </w:r>
      <w:r w:rsidRPr="00330A42">
        <w:rPr>
          <w:rFonts w:asciiTheme="minorHAnsi" w:hAnsiTheme="minorHAnsi" w:cstheme="minorHAnsi"/>
          <w:bCs/>
          <w:noProof/>
          <w:color w:val="000000"/>
          <w:sz w:val="18"/>
          <w:szCs w:val="18"/>
          <w:lang w:val="es-MX"/>
        </w:rPr>
        <w:t xml:space="preserve"> para la </w:t>
      </w:r>
      <w:r w:rsidRPr="00330A42">
        <w:rPr>
          <w:rFonts w:asciiTheme="minorHAnsi" w:hAnsiTheme="minorHAnsi" w:cstheme="minorHAnsi"/>
          <w:b/>
          <w:bCs/>
          <w:noProof/>
          <w:color w:val="000000"/>
          <w:sz w:val="18"/>
          <w:szCs w:val="18"/>
        </w:rPr>
        <w:t>Servicio de Mantenimiento de la Planta de Tratamiento del Centro de Ciencias Agropecuarias de la Universidad Autónoma de Aguascalientes. Segunda Convocatoria</w:t>
      </w:r>
      <w:r w:rsidRPr="00330A42">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 Para el procedimiento en mención, se cuenta con recursos del “</w:t>
      </w:r>
      <w:r w:rsidRPr="00330A42">
        <w:rPr>
          <w:rFonts w:asciiTheme="minorHAnsi" w:hAnsiTheme="minorHAnsi" w:cstheme="minorHAnsi"/>
          <w:b/>
          <w:i/>
          <w:sz w:val="18"/>
          <w:szCs w:val="18"/>
          <w:lang w:val="es-MX"/>
        </w:rPr>
        <w:t>Fondo Ordinario Estatal, conforme al oficio DGF/DPAF-362/2025.</w:t>
      </w:r>
      <w:r w:rsidRPr="00330A42">
        <w:rPr>
          <w:rFonts w:asciiTheme="minorHAnsi" w:hAnsiTheme="minorHAnsi" w:cstheme="minorHAnsi"/>
          <w:b/>
          <w:bCs/>
          <w:noProof/>
          <w:color w:val="000000"/>
          <w:sz w:val="18"/>
          <w:szCs w:val="18"/>
          <w:lang w:val="es-MX"/>
        </w:rPr>
        <w:t>”</w:t>
      </w:r>
    </w:p>
    <w:p w14:paraId="2A71257E" w14:textId="77777777" w:rsidR="00330A42" w:rsidRPr="00246FA7" w:rsidRDefault="00330A42" w:rsidP="00330A42">
      <w:pPr>
        <w:pStyle w:val="Prrafodelista"/>
        <w:tabs>
          <w:tab w:val="left" w:pos="8752"/>
        </w:tabs>
        <w:ind w:left="0"/>
        <w:jc w:val="both"/>
        <w:rPr>
          <w:rFonts w:asciiTheme="minorHAnsi" w:hAnsiTheme="minorHAnsi" w:cstheme="minorHAnsi"/>
          <w:bCs/>
          <w:noProof/>
          <w:color w:val="000000"/>
          <w:sz w:val="18"/>
          <w:szCs w:val="18"/>
          <w:lang w:val="es-MX"/>
        </w:rPr>
      </w:pPr>
      <w:r>
        <w:rPr>
          <w:rFonts w:asciiTheme="minorHAnsi" w:hAnsiTheme="minorHAnsi" w:cstheme="minorHAnsi"/>
          <w:bCs/>
          <w:noProof/>
          <w:color w:val="000000"/>
          <w:sz w:val="18"/>
          <w:szCs w:val="18"/>
          <w:lang w:val="es-MX"/>
        </w:rPr>
        <w:tab/>
      </w:r>
    </w:p>
    <w:p w14:paraId="51B822B9" w14:textId="77777777" w:rsidR="00330A42" w:rsidRPr="00887D72" w:rsidRDefault="00330A42" w:rsidP="00330A42">
      <w:pPr>
        <w:jc w:val="both"/>
        <w:rPr>
          <w:rFonts w:asciiTheme="minorHAnsi" w:hAnsiTheme="minorHAnsi" w:cstheme="minorHAnsi"/>
          <w:bCs/>
          <w:noProof/>
          <w:color w:val="000000"/>
          <w:sz w:val="18"/>
          <w:szCs w:val="18"/>
          <w:lang w:val="es-MX"/>
        </w:rPr>
      </w:pPr>
      <w:r w:rsidRPr="00887D72">
        <w:rPr>
          <w:rFonts w:asciiTheme="minorHAnsi" w:hAnsiTheme="minorHAnsi" w:cstheme="minorHAnsi"/>
          <w:bCs/>
          <w:noProof/>
          <w:color w:val="000000"/>
          <w:sz w:val="18"/>
          <w:szCs w:val="18"/>
          <w:lang w:val="es-MX"/>
        </w:rPr>
        <w:t xml:space="preserve">El día </w:t>
      </w:r>
      <w:r>
        <w:rPr>
          <w:rFonts w:asciiTheme="minorHAnsi" w:hAnsiTheme="minorHAnsi" w:cstheme="minorHAnsi"/>
          <w:bCs/>
          <w:noProof/>
          <w:color w:val="000000"/>
          <w:sz w:val="18"/>
          <w:szCs w:val="18"/>
          <w:lang w:val="es-MX"/>
        </w:rPr>
        <w:t>1</w:t>
      </w:r>
      <w:r w:rsidRPr="00887D72">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octubre</w:t>
      </w:r>
      <w:r w:rsidRPr="00887D72">
        <w:rPr>
          <w:rFonts w:asciiTheme="minorHAnsi" w:hAnsiTheme="minorHAnsi" w:cstheme="minorHAnsi"/>
          <w:bCs/>
          <w:noProof/>
          <w:color w:val="000000"/>
          <w:sz w:val="18"/>
          <w:szCs w:val="18"/>
          <w:lang w:val="es-MX"/>
        </w:rPr>
        <w:t xml:space="preserve"> del año 202</w:t>
      </w:r>
      <w:r>
        <w:rPr>
          <w:rFonts w:asciiTheme="minorHAnsi" w:hAnsiTheme="minorHAnsi" w:cstheme="minorHAnsi"/>
          <w:bCs/>
          <w:noProof/>
          <w:color w:val="000000"/>
          <w:sz w:val="18"/>
          <w:szCs w:val="18"/>
          <w:lang w:val="es-MX"/>
        </w:rPr>
        <w:t>5, a las 10</w:t>
      </w:r>
      <w:r w:rsidRPr="00887D72">
        <w:rPr>
          <w:rFonts w:asciiTheme="minorHAnsi" w:hAnsiTheme="minorHAnsi" w:cstheme="minorHAnsi"/>
          <w:bCs/>
          <w:noProof/>
          <w:color w:val="000000"/>
          <w:sz w:val="18"/>
          <w:szCs w:val="18"/>
          <w:lang w:val="es-MX"/>
        </w:rPr>
        <w:t xml:space="preserve">:00 horas, </w:t>
      </w:r>
      <w:r w:rsidRPr="007D0FE1">
        <w:rPr>
          <w:rFonts w:asciiTheme="minorHAnsi" w:hAnsiTheme="minorHAnsi" w:cstheme="minorHAnsi"/>
          <w:bCs/>
          <w:noProof/>
          <w:color w:val="000000"/>
          <w:sz w:val="18"/>
          <w:szCs w:val="18"/>
          <w:lang w:val="es-MX"/>
        </w:rPr>
        <w:t>conforme a</w:t>
      </w:r>
      <w:r>
        <w:rPr>
          <w:rFonts w:asciiTheme="minorHAnsi" w:hAnsiTheme="minorHAnsi" w:cstheme="minorHAnsi"/>
          <w:bCs/>
          <w:noProof/>
          <w:color w:val="000000"/>
          <w:sz w:val="18"/>
          <w:szCs w:val="18"/>
          <w:lang w:val="es-MX"/>
        </w:rPr>
        <w:t xml:space="preserve"> lo establecido en el numeral XXI</w:t>
      </w:r>
      <w:r w:rsidRPr="007D0FE1">
        <w:rPr>
          <w:rFonts w:asciiTheme="minorHAnsi" w:hAnsiTheme="minorHAnsi" w:cstheme="minorHAnsi"/>
          <w:bCs/>
          <w:noProof/>
          <w:color w:val="000000"/>
          <w:sz w:val="18"/>
          <w:szCs w:val="18"/>
          <w:lang w:val="es-MX"/>
        </w:rPr>
        <w:t xml:space="preserve"> de la convocatoria y el artículo 59 de Ley se declara </w:t>
      </w:r>
      <w:r w:rsidRPr="007D0FE1">
        <w:rPr>
          <w:rFonts w:asciiTheme="minorHAnsi" w:hAnsiTheme="minorHAnsi" w:cstheme="minorHAnsi"/>
          <w:b/>
          <w:bCs/>
          <w:noProof/>
          <w:color w:val="000000"/>
          <w:sz w:val="18"/>
          <w:szCs w:val="18"/>
          <w:lang w:val="es-MX"/>
        </w:rPr>
        <w:t>desierta</w:t>
      </w:r>
      <w:r w:rsidRPr="007D0FE1">
        <w:rPr>
          <w:rFonts w:asciiTheme="minorHAnsi" w:hAnsiTheme="minorHAnsi" w:cstheme="minorHAnsi"/>
          <w:bCs/>
          <w:noProof/>
          <w:color w:val="000000"/>
          <w:sz w:val="18"/>
          <w:szCs w:val="18"/>
          <w:lang w:val="es-MX"/>
        </w:rPr>
        <w:t xml:space="preserve"> la presente licitación al no registrarse cuando menos un licitante al acto de inscripción y apertura de propuestas.</w:t>
      </w:r>
      <w:r w:rsidRPr="00887D72">
        <w:rPr>
          <w:rFonts w:asciiTheme="minorHAnsi" w:hAnsiTheme="minorHAnsi" w:cstheme="minorHAnsi"/>
          <w:bCs/>
          <w:noProof/>
          <w:color w:val="000000"/>
          <w:sz w:val="18"/>
          <w:szCs w:val="18"/>
          <w:lang w:val="es-MX"/>
        </w:rPr>
        <w:t xml:space="preserve"> </w:t>
      </w:r>
    </w:p>
    <w:p w14:paraId="2018E5C8" w14:textId="77777777" w:rsidR="00330A42" w:rsidRPr="00887D72" w:rsidRDefault="00330A42" w:rsidP="00330A42">
      <w:pPr>
        <w:jc w:val="both"/>
        <w:rPr>
          <w:rFonts w:asciiTheme="minorHAnsi" w:hAnsiTheme="minorHAnsi" w:cstheme="minorHAnsi"/>
          <w:bCs/>
          <w:noProof/>
          <w:color w:val="000000"/>
          <w:sz w:val="18"/>
          <w:szCs w:val="18"/>
          <w:lang w:val="es-MX"/>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2"/>
        <w:gridCol w:w="6367"/>
      </w:tblGrid>
      <w:tr w:rsidR="00330A42" w:rsidRPr="00887D72" w14:paraId="20D4D92B" w14:textId="77777777" w:rsidTr="00FB29AD">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7633E393" w14:textId="77777777" w:rsidR="00330A42" w:rsidRPr="00887D72" w:rsidRDefault="00330A42" w:rsidP="00FB29AD">
            <w:pPr>
              <w:spacing w:line="256" w:lineRule="auto"/>
              <w:jc w:val="center"/>
              <w:rPr>
                <w:rFonts w:ascii="Arial" w:hAnsi="Arial" w:cs="Arial"/>
                <w:b/>
                <w:color w:val="000000"/>
                <w:sz w:val="16"/>
                <w:szCs w:val="14"/>
                <w:lang w:val="es-MX" w:eastAsia="es-MX"/>
              </w:rPr>
            </w:pPr>
            <w:r w:rsidRPr="00887D72">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3FAE67E7" w14:textId="77777777" w:rsidR="00330A42" w:rsidRPr="00887D72" w:rsidRDefault="00330A42" w:rsidP="00FB29AD">
            <w:pPr>
              <w:spacing w:line="256" w:lineRule="auto"/>
              <w:jc w:val="center"/>
              <w:rPr>
                <w:rFonts w:ascii="Arial" w:hAnsi="Arial" w:cs="Arial"/>
                <w:b/>
                <w:color w:val="000000"/>
                <w:sz w:val="16"/>
                <w:szCs w:val="14"/>
                <w:lang w:val="es-MX" w:eastAsia="es-MX"/>
              </w:rPr>
            </w:pPr>
            <w:r w:rsidRPr="00887D72">
              <w:rPr>
                <w:rFonts w:ascii="Arial" w:hAnsi="Arial" w:cs="Arial"/>
                <w:b/>
                <w:color w:val="000000"/>
                <w:sz w:val="16"/>
                <w:szCs w:val="14"/>
                <w:lang w:val="es-MX" w:eastAsia="es-MX"/>
              </w:rPr>
              <w:t>Motivo</w:t>
            </w:r>
          </w:p>
        </w:tc>
      </w:tr>
      <w:tr w:rsidR="00330A42" w:rsidRPr="00887D72" w14:paraId="233B1F70" w14:textId="77777777" w:rsidTr="00FB29AD">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209C0EB4" w14:textId="77777777" w:rsidR="00330A42" w:rsidRPr="00887D72" w:rsidRDefault="00330A42" w:rsidP="00FB29AD">
            <w:pPr>
              <w:spacing w:line="256" w:lineRule="auto"/>
              <w:jc w:val="center"/>
              <w:rPr>
                <w:rFonts w:ascii="Arial" w:hAnsi="Arial" w:cs="Arial"/>
                <w:b/>
                <w:sz w:val="16"/>
                <w:szCs w:val="14"/>
              </w:rPr>
            </w:pPr>
            <w:r w:rsidRPr="00DC7510">
              <w:rPr>
                <w:rFonts w:ascii="Arial" w:hAnsi="Arial" w:cs="Arial"/>
                <w:b/>
                <w:sz w:val="16"/>
                <w:szCs w:val="14"/>
              </w:rPr>
              <w:t>Partida 1 (Sub partidas 1.1 a 4.2).</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1DECDF31" w14:textId="77777777" w:rsidR="00330A42" w:rsidRPr="00887D72" w:rsidRDefault="00330A42" w:rsidP="00FB29AD">
            <w:pPr>
              <w:spacing w:line="256" w:lineRule="auto"/>
              <w:jc w:val="both"/>
              <w:rPr>
                <w:rFonts w:ascii="Arial" w:hAnsi="Arial" w:cs="Arial"/>
                <w:b/>
                <w:sz w:val="16"/>
                <w:szCs w:val="14"/>
              </w:rPr>
            </w:pPr>
            <w:r w:rsidRPr="00887D72">
              <w:rPr>
                <w:rFonts w:ascii="Arial" w:hAnsi="Arial" w:cs="Arial"/>
                <w:b/>
                <w:sz w:val="16"/>
                <w:szCs w:val="14"/>
              </w:rPr>
              <w:t>Se declara</w:t>
            </w:r>
            <w:r>
              <w:rPr>
                <w:rFonts w:ascii="Arial" w:hAnsi="Arial" w:cs="Arial"/>
                <w:b/>
                <w:sz w:val="16"/>
                <w:szCs w:val="14"/>
              </w:rPr>
              <w:t>n</w:t>
            </w:r>
            <w:r w:rsidRPr="00887D72">
              <w:rPr>
                <w:rFonts w:ascii="Arial" w:hAnsi="Arial" w:cs="Arial"/>
                <w:b/>
                <w:sz w:val="16"/>
                <w:szCs w:val="14"/>
              </w:rPr>
              <w:t xml:space="preserve"> desierta en virtud de que no existieron propuesta susceptibles de análisis, al no ofertarse en el acto de presentación y apertura de propuestas.</w:t>
            </w:r>
          </w:p>
        </w:tc>
      </w:tr>
    </w:tbl>
    <w:p w14:paraId="4F181B86" w14:textId="269F6FE2" w:rsidR="00330A42" w:rsidRPr="007D0FE1" w:rsidRDefault="00330A42" w:rsidP="00164A29">
      <w:pPr>
        <w:jc w:val="both"/>
        <w:rPr>
          <w:rFonts w:asciiTheme="minorHAnsi" w:hAnsiTheme="minorHAnsi" w:cstheme="minorHAnsi"/>
          <w:color w:val="000000"/>
          <w:sz w:val="18"/>
          <w:szCs w:val="18"/>
        </w:rPr>
      </w:pPr>
    </w:p>
    <w:p w14:paraId="47D05130" w14:textId="77777777" w:rsidR="00F970A9" w:rsidRPr="006C5B57" w:rsidRDefault="00F970A9"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r w:rsidRPr="006C5B57">
        <w:rPr>
          <w:rFonts w:asciiTheme="minorHAnsi" w:hAnsiTheme="minorHAnsi" w:cstheme="minorHAnsi"/>
          <w:bCs/>
          <w:noProof/>
          <w:color w:val="000000"/>
          <w:sz w:val="18"/>
          <w:szCs w:val="18"/>
          <w:lang w:val="es-MX"/>
        </w:rPr>
        <w:t>En este sentido y al persistir la necesidad de contratar con el carácter y requisitos solicitados en la licitación, la convocante opta por el supuesto de excepción previsto en el artículo 63 fracción VI de la Ley</w:t>
      </w:r>
      <w:r w:rsidRPr="006C5B57">
        <w:rPr>
          <w:rFonts w:asciiTheme="minorHAnsi" w:hAnsiTheme="minorHAnsi" w:cstheme="minorHAnsi"/>
          <w:color w:val="000000"/>
          <w:sz w:val="18"/>
          <w:szCs w:val="18"/>
          <w:lang w:val="es-MX"/>
        </w:rPr>
        <w:t xml:space="preserve"> de Adquisiciones, Arrendamientos y Servicios del Estado de Aguascalientes y sus Municipios. </w:t>
      </w:r>
    </w:p>
    <w:p w14:paraId="114B305B" w14:textId="77777777" w:rsidR="002473DF" w:rsidRPr="006C5B57" w:rsidRDefault="002473DF" w:rsidP="00164A29">
      <w:pPr>
        <w:pStyle w:val="Prrafodelista"/>
        <w:tabs>
          <w:tab w:val="left" w:pos="567"/>
        </w:tabs>
        <w:autoSpaceDE w:val="0"/>
        <w:autoSpaceDN w:val="0"/>
        <w:adjustRightInd w:val="0"/>
        <w:ind w:left="0"/>
        <w:jc w:val="both"/>
        <w:rPr>
          <w:rFonts w:asciiTheme="minorHAnsi" w:hAnsiTheme="minorHAnsi" w:cstheme="minorHAnsi"/>
          <w:color w:val="000000"/>
          <w:sz w:val="18"/>
          <w:szCs w:val="18"/>
          <w:lang w:val="es-MX"/>
        </w:rPr>
      </w:pPr>
    </w:p>
    <w:p w14:paraId="23434B3C" w14:textId="6D7FC9FD" w:rsidR="00426A50" w:rsidRPr="006C5B57" w:rsidRDefault="00426A50" w:rsidP="00164A29">
      <w:pPr>
        <w:pStyle w:val="Prrafodelista"/>
        <w:numPr>
          <w:ilvl w:val="0"/>
          <w:numId w:val="5"/>
        </w:numPr>
        <w:tabs>
          <w:tab w:val="left" w:pos="567"/>
        </w:tabs>
        <w:autoSpaceDE w:val="0"/>
        <w:autoSpaceDN w:val="0"/>
        <w:adjustRightInd w:val="0"/>
        <w:spacing w:after="240"/>
        <w:ind w:left="0" w:firstLine="0"/>
        <w:jc w:val="both"/>
        <w:rPr>
          <w:rFonts w:asciiTheme="minorHAnsi" w:hAnsiTheme="minorHAnsi" w:cstheme="minorHAnsi"/>
          <w:b/>
          <w:bCs/>
          <w:noProof/>
          <w:color w:val="000000"/>
          <w:sz w:val="18"/>
          <w:szCs w:val="18"/>
          <w:lang w:val="es-MX"/>
        </w:rPr>
      </w:pPr>
      <w:r w:rsidRPr="006C5B57">
        <w:rPr>
          <w:rFonts w:asciiTheme="minorHAnsi" w:hAnsiTheme="minorHAnsi" w:cstheme="minorHAnsi"/>
          <w:b/>
          <w:bCs/>
          <w:noProof/>
          <w:color w:val="000000"/>
          <w:sz w:val="18"/>
          <w:szCs w:val="18"/>
          <w:lang w:val="es-MX"/>
        </w:rPr>
        <w:t>Gener</w:t>
      </w:r>
      <w:r w:rsidR="00C00CB8" w:rsidRPr="006C5B57">
        <w:rPr>
          <w:rFonts w:asciiTheme="minorHAnsi" w:hAnsiTheme="minorHAnsi" w:cstheme="minorHAnsi"/>
          <w:b/>
          <w:bCs/>
          <w:noProof/>
          <w:color w:val="000000"/>
          <w:sz w:val="18"/>
          <w:szCs w:val="18"/>
          <w:lang w:val="es-MX"/>
        </w:rPr>
        <w:t>al</w:t>
      </w:r>
      <w:r w:rsidRPr="006C5B57">
        <w:rPr>
          <w:rFonts w:asciiTheme="minorHAnsi" w:hAnsiTheme="minorHAnsi" w:cstheme="minorHAnsi"/>
          <w:b/>
          <w:bCs/>
          <w:noProof/>
          <w:color w:val="000000"/>
          <w:sz w:val="18"/>
          <w:szCs w:val="18"/>
          <w:lang w:val="es-MX"/>
        </w:rPr>
        <w:t xml:space="preserve">idades </w:t>
      </w:r>
    </w:p>
    <w:p w14:paraId="71746123" w14:textId="00770D9C" w:rsidR="00786CC0" w:rsidRDefault="00426A50" w:rsidP="00164A29">
      <w:pPr>
        <w:autoSpaceDE w:val="0"/>
        <w:autoSpaceDN w:val="0"/>
        <w:adjustRightInd w:val="0"/>
        <w:jc w:val="both"/>
        <w:rPr>
          <w:rFonts w:asciiTheme="minorHAnsi" w:hAnsiTheme="minorHAnsi" w:cstheme="minorHAnsi"/>
          <w:bCs/>
          <w:color w:val="000000"/>
          <w:sz w:val="18"/>
          <w:szCs w:val="18"/>
          <w:lang w:val="es-MX"/>
        </w:rPr>
      </w:pPr>
      <w:r w:rsidRPr="006C5B5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6C5B57">
        <w:rPr>
          <w:rFonts w:asciiTheme="minorHAnsi" w:hAnsiTheme="minorHAnsi" w:cstheme="minorHAnsi"/>
          <w:color w:val="000000"/>
          <w:sz w:val="18"/>
          <w:szCs w:val="18"/>
          <w:lang w:val="es-MX"/>
        </w:rPr>
        <w:t>nidos Mexicanos, el artículo</w:t>
      </w:r>
      <w:r w:rsidRPr="006C5B57">
        <w:rPr>
          <w:rFonts w:asciiTheme="minorHAnsi" w:hAnsiTheme="minorHAnsi" w:cstheme="minorHAnsi"/>
          <w:color w:val="000000"/>
          <w:sz w:val="18"/>
          <w:szCs w:val="18"/>
          <w:lang w:val="es-MX"/>
        </w:rPr>
        <w:t xml:space="preserve"> </w:t>
      </w:r>
      <w:r w:rsidR="00194DA6" w:rsidRPr="006C5B57">
        <w:rPr>
          <w:rFonts w:asciiTheme="minorHAnsi" w:hAnsiTheme="minorHAnsi" w:cstheme="minorHAnsi"/>
          <w:color w:val="000000"/>
          <w:sz w:val="18"/>
          <w:szCs w:val="18"/>
          <w:lang w:val="es-MX"/>
        </w:rPr>
        <w:t xml:space="preserve">59, </w:t>
      </w:r>
      <w:r w:rsidRPr="006C5B5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6C5B57">
        <w:rPr>
          <w:rFonts w:asciiTheme="minorHAnsi" w:hAnsiTheme="minorHAnsi" w:cstheme="minorHAnsi"/>
          <w:color w:val="000000"/>
          <w:sz w:val="18"/>
          <w:szCs w:val="18"/>
          <w:lang w:val="es-MX"/>
        </w:rPr>
        <w:t>Aguascalintes</w:t>
      </w:r>
      <w:proofErr w:type="spellEnd"/>
      <w:r w:rsidRPr="006C5B5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w:t>
      </w:r>
      <w:r w:rsidR="00A44260" w:rsidRPr="006C5B57">
        <w:rPr>
          <w:rFonts w:asciiTheme="minorHAnsi" w:hAnsiTheme="minorHAnsi" w:cstheme="minorHAnsi"/>
          <w:color w:val="000000"/>
          <w:sz w:val="18"/>
          <w:szCs w:val="18"/>
          <w:lang w:val="es-MX"/>
        </w:rPr>
        <w:t>el artículo 11</w:t>
      </w:r>
      <w:r w:rsidRPr="006C5B57">
        <w:rPr>
          <w:rFonts w:asciiTheme="minorHAnsi" w:hAnsiTheme="minorHAnsi" w:cstheme="minorHAnsi"/>
          <w:color w:val="000000"/>
          <w:sz w:val="18"/>
          <w:szCs w:val="18"/>
          <w:lang w:val="es-MX"/>
        </w:rPr>
        <w:t xml:space="preserve"> fracción XIII y 2</w:t>
      </w:r>
      <w:r w:rsidR="00A44260" w:rsidRPr="006C5B57">
        <w:rPr>
          <w:rFonts w:asciiTheme="minorHAnsi" w:hAnsiTheme="minorHAnsi" w:cstheme="minorHAnsi"/>
          <w:color w:val="000000"/>
          <w:sz w:val="18"/>
          <w:szCs w:val="18"/>
          <w:lang w:val="es-MX"/>
        </w:rPr>
        <w:t>5 y 64</w:t>
      </w:r>
      <w:r w:rsidR="00CE17C9" w:rsidRPr="006C5B57">
        <w:rPr>
          <w:rFonts w:asciiTheme="minorHAnsi" w:hAnsiTheme="minorHAnsi" w:cstheme="minorHAnsi"/>
          <w:color w:val="000000"/>
          <w:sz w:val="18"/>
          <w:szCs w:val="18"/>
          <w:lang w:val="es-MX"/>
        </w:rPr>
        <w:t xml:space="preserve"> del Manual Ú</w:t>
      </w:r>
      <w:r w:rsidRPr="006C5B57">
        <w:rPr>
          <w:rFonts w:asciiTheme="minorHAnsi" w:hAnsiTheme="minorHAnsi" w:cstheme="minorHAnsi"/>
          <w:color w:val="000000"/>
          <w:sz w:val="18"/>
          <w:szCs w:val="18"/>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6C5B57">
        <w:rPr>
          <w:rFonts w:asciiTheme="minorHAnsi" w:hAnsiTheme="minorHAnsi" w:cstheme="minorHAnsi"/>
          <w:b/>
          <w:i/>
          <w:color w:val="000000"/>
          <w:sz w:val="18"/>
          <w:szCs w:val="18"/>
          <w:lang w:val="es-MX"/>
        </w:rPr>
        <w:t xml:space="preserve"> </w:t>
      </w:r>
      <w:r w:rsidR="00066804" w:rsidRPr="006C5B57">
        <w:rPr>
          <w:rFonts w:asciiTheme="minorHAnsi" w:hAnsiTheme="minorHAnsi" w:cstheme="minorHAnsi"/>
          <w:color w:val="000000"/>
          <w:sz w:val="18"/>
          <w:szCs w:val="18"/>
          <w:lang w:val="es-MX"/>
        </w:rPr>
        <w:t>sita en edificio 222</w:t>
      </w:r>
      <w:r w:rsidRPr="006C5B57">
        <w:rPr>
          <w:rFonts w:asciiTheme="minorHAnsi" w:hAnsiTheme="minorHAnsi" w:cstheme="minorHAnsi"/>
          <w:color w:val="000000"/>
          <w:sz w:val="18"/>
          <w:szCs w:val="18"/>
          <w:lang w:val="es-MX"/>
        </w:rPr>
        <w:t xml:space="preserve"> de Av. Universidad N° 94</w:t>
      </w:r>
      <w:r w:rsidR="00DC1728">
        <w:rPr>
          <w:rFonts w:asciiTheme="minorHAnsi" w:hAnsiTheme="minorHAnsi" w:cstheme="minorHAnsi"/>
          <w:color w:val="000000"/>
          <w:sz w:val="18"/>
          <w:szCs w:val="18"/>
          <w:lang w:val="es-MX"/>
        </w:rPr>
        <w:t>e</w:t>
      </w:r>
      <w:r w:rsidRPr="006C5B57">
        <w:rPr>
          <w:rFonts w:asciiTheme="minorHAnsi" w:hAnsiTheme="minorHAnsi" w:cstheme="minorHAnsi"/>
          <w:color w:val="000000"/>
          <w:sz w:val="18"/>
          <w:szCs w:val="18"/>
          <w:lang w:val="es-MX"/>
        </w:rPr>
        <w:t>0,</w:t>
      </w:r>
      <w:r w:rsidR="00066804" w:rsidRPr="006C5B57">
        <w:rPr>
          <w:rFonts w:asciiTheme="minorHAnsi" w:hAnsiTheme="minorHAnsi" w:cstheme="minorHAnsi"/>
          <w:color w:val="000000"/>
          <w:sz w:val="18"/>
          <w:szCs w:val="18"/>
          <w:lang w:val="es-MX"/>
        </w:rPr>
        <w:t xml:space="preserve"> Ciudad Universitaria C.P. 20100</w:t>
      </w:r>
      <w:r w:rsidRPr="006C5B57">
        <w:rPr>
          <w:rFonts w:asciiTheme="minorHAnsi" w:hAnsiTheme="minorHAnsi" w:cstheme="minorHAnsi"/>
          <w:color w:val="000000"/>
          <w:sz w:val="18"/>
          <w:szCs w:val="18"/>
          <w:lang w:val="es-MX"/>
        </w:rPr>
        <w:t xml:space="preserve">, en la ciudad de Aguascalientes, Ags., México, con número de teléfono (449) 910 7484 y 910 7486 convoca a los interesados a participar en el proceso </w:t>
      </w:r>
      <w:r w:rsidR="008261CF" w:rsidRPr="006C5B57">
        <w:rPr>
          <w:rFonts w:asciiTheme="minorHAnsi" w:hAnsiTheme="minorHAnsi" w:cstheme="minorHAnsi"/>
          <w:color w:val="000000"/>
          <w:sz w:val="18"/>
          <w:szCs w:val="18"/>
          <w:lang w:val="es-MX"/>
        </w:rPr>
        <w:t xml:space="preserve">de </w:t>
      </w:r>
      <w:r w:rsidR="008261CF" w:rsidRPr="006C5B57">
        <w:rPr>
          <w:rFonts w:asciiTheme="minorHAnsi" w:hAnsiTheme="minorHAnsi" w:cstheme="minorHAnsi"/>
          <w:b/>
          <w:color w:val="000000"/>
          <w:sz w:val="18"/>
          <w:szCs w:val="18"/>
          <w:lang w:val="es-MX"/>
        </w:rPr>
        <w:t>Adjudicación Directa</w:t>
      </w:r>
      <w:r w:rsidR="007D0FE1">
        <w:rPr>
          <w:rFonts w:asciiTheme="minorHAnsi" w:hAnsiTheme="minorHAnsi" w:cstheme="minorHAnsi"/>
          <w:b/>
          <w:color w:val="000000"/>
          <w:sz w:val="18"/>
          <w:szCs w:val="18"/>
          <w:lang w:val="es-MX"/>
        </w:rPr>
        <w:t xml:space="preserve"> AD E/01</w:t>
      </w:r>
      <w:r w:rsidR="00DC7510">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-202</w:t>
      </w:r>
      <w:r w:rsidR="00945EA6" w:rsidRPr="006C5B57">
        <w:rPr>
          <w:rFonts w:asciiTheme="minorHAnsi" w:hAnsiTheme="minorHAnsi" w:cstheme="minorHAnsi"/>
          <w:b/>
          <w:color w:val="000000"/>
          <w:sz w:val="18"/>
          <w:szCs w:val="18"/>
          <w:lang w:val="es-MX"/>
        </w:rPr>
        <w:t>5</w:t>
      </w:r>
      <w:r w:rsidR="006805FC" w:rsidRPr="006C5B57">
        <w:rPr>
          <w:rFonts w:asciiTheme="minorHAnsi" w:hAnsiTheme="minorHAnsi" w:cstheme="minorHAnsi"/>
          <w:b/>
          <w:color w:val="000000"/>
          <w:sz w:val="18"/>
          <w:szCs w:val="18"/>
          <w:lang w:val="es-MX"/>
        </w:rPr>
        <w:t>,</w:t>
      </w:r>
      <w:r w:rsidR="008261CF" w:rsidRPr="006C5B57">
        <w:rPr>
          <w:rFonts w:asciiTheme="minorHAnsi" w:hAnsiTheme="minorHAnsi" w:cstheme="minorHAnsi"/>
          <w:color w:val="000000"/>
          <w:sz w:val="18"/>
          <w:szCs w:val="18"/>
          <w:lang w:val="es-MX"/>
        </w:rPr>
        <w:t xml:space="preserve"> </w:t>
      </w:r>
      <w:r w:rsidR="00026CED" w:rsidRPr="006C5B57">
        <w:rPr>
          <w:rFonts w:asciiTheme="minorHAnsi" w:hAnsiTheme="minorHAnsi" w:cstheme="minorHAnsi"/>
          <w:color w:val="000000"/>
          <w:sz w:val="18"/>
          <w:szCs w:val="18"/>
          <w:lang w:val="es-MX"/>
        </w:rPr>
        <w:t xml:space="preserve">para la </w:t>
      </w:r>
      <w:r w:rsidR="00DC7510" w:rsidRPr="00DC7510">
        <w:rPr>
          <w:rFonts w:asciiTheme="minorHAnsi" w:hAnsiTheme="minorHAnsi" w:cstheme="minorHAnsi"/>
          <w:b/>
          <w:bCs/>
          <w:noProof/>
          <w:color w:val="000000"/>
          <w:sz w:val="18"/>
          <w:szCs w:val="18"/>
        </w:rPr>
        <w:t>Servicio de Mantenimiento de la Planta de Tratamiento del Centro de Ciencias Agropecuarias de la Universidad Autónoma de Aguascalientes</w:t>
      </w:r>
      <w:r w:rsidRPr="006C5B57">
        <w:rPr>
          <w:rFonts w:asciiTheme="minorHAnsi" w:hAnsiTheme="minorHAnsi" w:cstheme="minorHAnsi"/>
          <w:b/>
          <w:bCs/>
          <w:noProof/>
          <w:color w:val="000000"/>
          <w:sz w:val="18"/>
          <w:szCs w:val="18"/>
          <w:lang w:val="es-MX"/>
        </w:rPr>
        <w:t xml:space="preserve">, </w:t>
      </w:r>
      <w:r w:rsidR="00427B2B" w:rsidRPr="007D0FE1">
        <w:rPr>
          <w:rFonts w:asciiTheme="minorHAnsi" w:hAnsiTheme="minorHAnsi" w:cstheme="minorHAnsi"/>
          <w:bCs/>
          <w:noProof/>
          <w:color w:val="000000"/>
          <w:sz w:val="18"/>
          <w:szCs w:val="18"/>
          <w:lang w:val="es-MX"/>
        </w:rPr>
        <w:t>con</w:t>
      </w:r>
      <w:r w:rsidR="00427B2B" w:rsidRPr="006C5B57">
        <w:rPr>
          <w:rFonts w:asciiTheme="minorHAnsi" w:hAnsiTheme="minorHAnsi" w:cstheme="minorHAnsi"/>
          <w:b/>
          <w:bCs/>
          <w:noProof/>
          <w:color w:val="000000"/>
          <w:sz w:val="18"/>
          <w:szCs w:val="18"/>
          <w:lang w:val="es-MX"/>
        </w:rPr>
        <w:t xml:space="preserve"> </w:t>
      </w:r>
      <w:r w:rsidR="00B5039B" w:rsidRPr="00B5039B">
        <w:rPr>
          <w:rFonts w:asciiTheme="minorHAnsi" w:hAnsiTheme="minorHAnsi" w:cstheme="minorHAnsi"/>
          <w:b/>
          <w:bCs/>
          <w:noProof/>
          <w:color w:val="000000"/>
          <w:sz w:val="18"/>
          <w:szCs w:val="18"/>
          <w:lang w:val="es-MX"/>
        </w:rPr>
        <w:t>“</w:t>
      </w:r>
      <w:r w:rsidR="00DC7510" w:rsidRPr="00DC7510">
        <w:rPr>
          <w:rFonts w:asciiTheme="minorHAnsi" w:hAnsiTheme="minorHAnsi" w:cstheme="minorHAnsi"/>
          <w:b/>
          <w:bCs/>
          <w:noProof/>
          <w:color w:val="000000"/>
          <w:sz w:val="18"/>
          <w:szCs w:val="18"/>
          <w:lang w:val="es-MX"/>
        </w:rPr>
        <w:t>Fondo Ordinario Estatal, conforme al oficio DGF/DPAF-362/2025</w:t>
      </w:r>
      <w:r w:rsidR="00CD0438" w:rsidRPr="006C5B57">
        <w:rPr>
          <w:rFonts w:asciiTheme="minorHAnsi" w:hAnsiTheme="minorHAnsi" w:cstheme="minorHAnsi"/>
          <w:b/>
          <w:sz w:val="18"/>
          <w:szCs w:val="18"/>
          <w:lang w:val="es-MX"/>
        </w:rPr>
        <w:t>”</w:t>
      </w:r>
      <w:r w:rsidRPr="006C5B57">
        <w:rPr>
          <w:rFonts w:asciiTheme="minorHAnsi" w:hAnsiTheme="minorHAnsi" w:cstheme="minorHAnsi"/>
          <w:b/>
          <w:bCs/>
          <w:noProof/>
          <w:color w:val="000000"/>
          <w:sz w:val="18"/>
          <w:szCs w:val="18"/>
          <w:lang w:val="es-MX"/>
        </w:rPr>
        <w:t xml:space="preserve">, </w:t>
      </w:r>
      <w:r w:rsidRPr="006C5B57">
        <w:rPr>
          <w:rFonts w:asciiTheme="minorHAnsi" w:hAnsiTheme="minorHAnsi" w:cstheme="minorHAnsi"/>
          <w:bCs/>
          <w:color w:val="000000"/>
          <w:sz w:val="18"/>
          <w:szCs w:val="18"/>
          <w:lang w:val="es-MX"/>
        </w:rPr>
        <w:t xml:space="preserve">conforme a las siguientes bases: </w:t>
      </w:r>
    </w:p>
    <w:p w14:paraId="5723A488" w14:textId="0F09C8FD" w:rsidR="00D92F39" w:rsidRDefault="00D92F39" w:rsidP="00164A29">
      <w:pPr>
        <w:autoSpaceDE w:val="0"/>
        <w:autoSpaceDN w:val="0"/>
        <w:adjustRightInd w:val="0"/>
        <w:jc w:val="both"/>
        <w:rPr>
          <w:rFonts w:asciiTheme="minorHAnsi" w:hAnsiTheme="minorHAnsi" w:cstheme="minorHAnsi"/>
          <w:bCs/>
          <w:color w:val="000000"/>
          <w:sz w:val="18"/>
          <w:szCs w:val="18"/>
          <w:lang w:val="es-MX"/>
        </w:rPr>
      </w:pPr>
    </w:p>
    <w:p w14:paraId="5CCED010" w14:textId="3AE7A23F" w:rsidR="00F43C8F" w:rsidRDefault="000812C5" w:rsidP="00405CFF">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7"/>
        <w:gridCol w:w="2601"/>
        <w:gridCol w:w="1980"/>
        <w:gridCol w:w="1057"/>
        <w:gridCol w:w="691"/>
        <w:gridCol w:w="1019"/>
        <w:gridCol w:w="1464"/>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164A29">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2DC8AF8A" w:rsidR="00DA2FA4" w:rsidRPr="008E223B" w:rsidRDefault="00DC7510" w:rsidP="00DC7510">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01</w:t>
            </w:r>
            <w:r w:rsidR="008D7E99"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octubre</w:t>
            </w:r>
            <w:r w:rsidR="00ED4415">
              <w:rPr>
                <w:rFonts w:asciiTheme="minorHAnsi" w:hAnsiTheme="minorHAnsi" w:cstheme="minorHAnsi"/>
                <w:bCs/>
                <w:color w:val="000000"/>
                <w:sz w:val="16"/>
                <w:szCs w:val="16"/>
                <w:lang w:val="es-MX"/>
              </w:rPr>
              <w:t xml:space="preserve"> de</w:t>
            </w:r>
            <w:r w:rsidR="00077F72">
              <w:rPr>
                <w:rFonts w:asciiTheme="minorHAnsi" w:hAnsiTheme="minorHAnsi" w:cstheme="minorHAnsi"/>
                <w:bCs/>
                <w:color w:val="000000"/>
                <w:sz w:val="16"/>
                <w:szCs w:val="16"/>
                <w:lang w:val="es-MX"/>
              </w:rPr>
              <w:t xml:space="preserve"> </w:t>
            </w:r>
            <w:r w:rsidR="008B300D" w:rsidRPr="008E223B">
              <w:rPr>
                <w:rFonts w:asciiTheme="minorHAnsi" w:hAnsiTheme="minorHAnsi" w:cstheme="minorHAnsi"/>
                <w:bCs/>
                <w:color w:val="000000"/>
                <w:sz w:val="16"/>
                <w:szCs w:val="16"/>
                <w:lang w:val="es-MX"/>
              </w:rPr>
              <w:t>202</w:t>
            </w:r>
            <w:r w:rsidR="00945EA6">
              <w:rPr>
                <w:rFonts w:asciiTheme="minorHAnsi" w:hAnsiTheme="minorHAnsi" w:cstheme="minorHAnsi"/>
                <w:bCs/>
                <w:color w:val="000000"/>
                <w:sz w:val="16"/>
                <w:szCs w:val="16"/>
                <w:lang w:val="es-MX"/>
              </w:rPr>
              <w:t>5</w:t>
            </w:r>
          </w:p>
        </w:tc>
        <w:tc>
          <w:tcPr>
            <w:tcW w:w="907" w:type="pct"/>
            <w:gridSpan w:val="2"/>
            <w:vAlign w:val="center"/>
          </w:tcPr>
          <w:p w14:paraId="0B032D5C" w14:textId="10C7B4DA" w:rsidR="00DA2FA4" w:rsidRPr="008E223B" w:rsidRDefault="00427B2B" w:rsidP="00164A29">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532D810E" w:rsidR="00B67F05" w:rsidRPr="008E223B" w:rsidRDefault="00DC7510" w:rsidP="00164A29">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06</w:t>
            </w:r>
            <w:r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 xml:space="preserve">octubre de </w:t>
            </w:r>
            <w:r w:rsidRPr="008E223B">
              <w:rPr>
                <w:rFonts w:asciiTheme="minorHAnsi" w:hAnsiTheme="minorHAnsi" w:cstheme="minorHAnsi"/>
                <w:bCs/>
                <w:color w:val="000000"/>
                <w:sz w:val="16"/>
                <w:szCs w:val="16"/>
                <w:lang w:val="es-MX"/>
              </w:rPr>
              <w:t>202</w:t>
            </w:r>
            <w:r>
              <w:rPr>
                <w:rFonts w:asciiTheme="minorHAnsi" w:hAnsiTheme="minorHAnsi" w:cstheme="minorHAnsi"/>
                <w:bCs/>
                <w:color w:val="000000"/>
                <w:sz w:val="16"/>
                <w:szCs w:val="16"/>
                <w:lang w:val="es-MX"/>
              </w:rPr>
              <w:t>5</w:t>
            </w:r>
          </w:p>
        </w:tc>
        <w:tc>
          <w:tcPr>
            <w:tcW w:w="907" w:type="pct"/>
            <w:gridSpan w:val="2"/>
            <w:vAlign w:val="center"/>
          </w:tcPr>
          <w:p w14:paraId="3275866D" w14:textId="691EDA13" w:rsidR="00B67F05" w:rsidRPr="008E223B" w:rsidRDefault="00500842" w:rsidP="00164A29">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 xml:space="preserve">:00 </w:t>
            </w:r>
            <w:proofErr w:type="spellStart"/>
            <w:r w:rsidR="0027280F" w:rsidRPr="008E223B">
              <w:rPr>
                <w:rFonts w:asciiTheme="minorHAnsi" w:hAnsiTheme="minorHAnsi" w:cstheme="minorHAnsi"/>
                <w:sz w:val="16"/>
                <w:szCs w:val="16"/>
                <w:lang w:val="en-US"/>
              </w:rPr>
              <w:t>a.m</w:t>
            </w:r>
            <w:proofErr w:type="spellEnd"/>
            <w:r w:rsidR="0027280F" w:rsidRPr="008E223B">
              <w:rPr>
                <w:rFonts w:asciiTheme="minorHAnsi" w:hAnsiTheme="minorHAnsi" w:cstheme="minorHAnsi"/>
                <w:sz w:val="16"/>
                <w:szCs w:val="16"/>
                <w:lang w:val="en-US"/>
              </w:rPr>
              <w:t xml:space="preserve"> a 1</w:t>
            </w:r>
            <w:r w:rsidR="006F00E1">
              <w:rPr>
                <w:rFonts w:asciiTheme="minorHAnsi" w:hAnsiTheme="minorHAnsi" w:cstheme="minorHAnsi"/>
                <w:sz w:val="16"/>
                <w:szCs w:val="16"/>
                <w:lang w:val="en-US"/>
              </w:rPr>
              <w:t>2</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w:t>
            </w:r>
            <w:proofErr w:type="spellStart"/>
            <w:r w:rsidR="0027280F" w:rsidRPr="008E223B">
              <w:rPr>
                <w:rFonts w:asciiTheme="minorHAnsi" w:hAnsiTheme="minorHAnsi" w:cstheme="minorHAnsi"/>
                <w:sz w:val="16"/>
                <w:szCs w:val="16"/>
                <w:lang w:val="en-US"/>
              </w:rPr>
              <w:t>p.m</w:t>
            </w:r>
            <w:proofErr w:type="spellEnd"/>
            <w:r w:rsidR="0027280F" w:rsidRPr="008E223B">
              <w:rPr>
                <w:rFonts w:asciiTheme="minorHAnsi" w:hAnsiTheme="minorHAnsi" w:cstheme="minorHAnsi"/>
                <w:sz w:val="16"/>
                <w:szCs w:val="16"/>
                <w:lang w:val="en-US"/>
              </w:rPr>
              <w:t xml:space="preserve"> </w:t>
            </w:r>
          </w:p>
        </w:tc>
        <w:tc>
          <w:tcPr>
            <w:tcW w:w="1289" w:type="pct"/>
            <w:gridSpan w:val="2"/>
            <w:vAlign w:val="center"/>
          </w:tcPr>
          <w:p w14:paraId="498398A4" w14:textId="77777777" w:rsidR="00B67F05" w:rsidRPr="00A120AA"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164A29">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lastRenderedPageBreak/>
              <w:t>Resolución de Adjudicación</w:t>
            </w:r>
          </w:p>
        </w:tc>
        <w:tc>
          <w:tcPr>
            <w:tcW w:w="1028" w:type="pct"/>
            <w:vAlign w:val="center"/>
          </w:tcPr>
          <w:p w14:paraId="78BDE41C" w14:textId="3B75B52B" w:rsidR="00B67F05" w:rsidRPr="008E223B" w:rsidRDefault="00DC7510" w:rsidP="000E2E04">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08</w:t>
            </w:r>
            <w:r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 xml:space="preserve">octubre de </w:t>
            </w:r>
            <w:r w:rsidRPr="008E223B">
              <w:rPr>
                <w:rFonts w:asciiTheme="minorHAnsi" w:hAnsiTheme="minorHAnsi" w:cstheme="minorHAnsi"/>
                <w:bCs/>
                <w:color w:val="000000"/>
                <w:sz w:val="16"/>
                <w:szCs w:val="16"/>
                <w:lang w:val="es-MX"/>
              </w:rPr>
              <w:t>202</w:t>
            </w:r>
            <w:r>
              <w:rPr>
                <w:rFonts w:asciiTheme="minorHAnsi" w:hAnsiTheme="minorHAnsi" w:cstheme="minorHAnsi"/>
                <w:bCs/>
                <w:color w:val="000000"/>
                <w:sz w:val="16"/>
                <w:szCs w:val="16"/>
                <w:lang w:val="es-MX"/>
              </w:rPr>
              <w:t>5</w:t>
            </w:r>
          </w:p>
        </w:tc>
        <w:tc>
          <w:tcPr>
            <w:tcW w:w="907" w:type="pct"/>
            <w:gridSpan w:val="2"/>
            <w:vAlign w:val="center"/>
          </w:tcPr>
          <w:p w14:paraId="27E4F465" w14:textId="23C26DFF" w:rsidR="00B67F05" w:rsidRPr="008E223B" w:rsidRDefault="00B67F05"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164A29">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164A29">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1F544FB7" w:rsidR="00B67F05" w:rsidRPr="008E223B" w:rsidRDefault="008B300D" w:rsidP="00164A29">
            <w:pPr>
              <w:jc w:val="center"/>
              <w:rPr>
                <w:rFonts w:asciiTheme="minorHAnsi" w:hAnsiTheme="minorHAnsi" w:cstheme="minorHAnsi"/>
                <w:sz w:val="16"/>
                <w:szCs w:val="16"/>
                <w:lang w:val="es-MX"/>
              </w:rPr>
            </w:pPr>
            <w:r w:rsidRPr="008E223B">
              <w:rPr>
                <w:rFonts w:asciiTheme="minorHAnsi" w:hAnsiTheme="minorHAnsi" w:cstheme="minorHAnsi"/>
                <w:bCs/>
                <w:color w:val="000000"/>
                <w:sz w:val="16"/>
                <w:szCs w:val="16"/>
                <w:lang w:val="es-MX"/>
              </w:rPr>
              <w:t xml:space="preserve"> </w:t>
            </w:r>
            <w:r w:rsidR="006F00E1" w:rsidRPr="00DB38BC">
              <w:rPr>
                <w:rFonts w:asciiTheme="minorHAnsi" w:hAnsiTheme="minorHAnsi" w:cstheme="minorHAnsi"/>
                <w:sz w:val="16"/>
                <w:szCs w:val="16"/>
              </w:rPr>
              <w:t xml:space="preserve"> Dentro de los diez días naturales a partir de la fecha del fallo</w:t>
            </w:r>
          </w:p>
        </w:tc>
        <w:tc>
          <w:tcPr>
            <w:tcW w:w="907" w:type="pct"/>
            <w:gridSpan w:val="2"/>
            <w:vAlign w:val="center"/>
          </w:tcPr>
          <w:p w14:paraId="59165993" w14:textId="2B3A0678" w:rsidR="00B67F05" w:rsidRPr="008E223B" w:rsidRDefault="00E145AC" w:rsidP="00164A29">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142D72C4" w14:textId="77777777" w:rsidR="00B67F05" w:rsidRDefault="00B67F05" w:rsidP="00164A29">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p w14:paraId="7C604617" w14:textId="10B1E867" w:rsidR="006D357A" w:rsidRPr="00A120AA" w:rsidRDefault="006D357A" w:rsidP="00164A29">
            <w:pPr>
              <w:jc w:val="center"/>
              <w:rPr>
                <w:rFonts w:asciiTheme="minorHAnsi" w:hAnsiTheme="minorHAnsi" w:cstheme="minorHAnsi"/>
                <w:sz w:val="16"/>
                <w:szCs w:val="16"/>
                <w:lang w:val="es-MX"/>
              </w:rPr>
            </w:pP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164A29">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164A29">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1E80F977" w:rsidR="007C32E7" w:rsidRPr="00146031" w:rsidRDefault="00E5302D" w:rsidP="00164A29">
            <w:pPr>
              <w:jc w:val="center"/>
              <w:rPr>
                <w:rFonts w:asciiTheme="minorHAnsi" w:hAnsiTheme="minorHAnsi" w:cstheme="minorHAnsi"/>
                <w:b/>
                <w:sz w:val="12"/>
                <w:szCs w:val="12"/>
                <w:lang w:val="es-MX"/>
              </w:rPr>
            </w:pPr>
            <w:r w:rsidRPr="00146031">
              <w:rPr>
                <w:rFonts w:asciiTheme="minorHAnsi" w:hAnsiTheme="minorHAnsi" w:cstheme="minorHAnsi"/>
                <w:b/>
                <w:sz w:val="14"/>
                <w:szCs w:val="14"/>
                <w:lang w:val="es-MX"/>
              </w:rPr>
              <w:t>Todas</w:t>
            </w:r>
          </w:p>
        </w:tc>
        <w:tc>
          <w:tcPr>
            <w:tcW w:w="1351" w:type="pct"/>
            <w:vAlign w:val="center"/>
          </w:tcPr>
          <w:p w14:paraId="4B139C4C" w14:textId="484618F2" w:rsidR="007C32E7" w:rsidRPr="00FE50DD" w:rsidRDefault="003D3907" w:rsidP="00164A29">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164A29">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164A29">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 xml:space="preserve">“Lugar y plazo de Entrega de </w:t>
            </w:r>
            <w:proofErr w:type="gramStart"/>
            <w:r w:rsidRPr="00FE50DD">
              <w:rPr>
                <w:rFonts w:asciiTheme="minorHAnsi" w:eastAsia="Calibri" w:hAnsiTheme="minorHAnsi" w:cs="Arial"/>
                <w:b/>
                <w:color w:val="000000"/>
                <w:sz w:val="12"/>
                <w:szCs w:val="12"/>
              </w:rPr>
              <w:t>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roofErr w:type="gramEnd"/>
          </w:p>
          <w:p w14:paraId="1EA62A67" w14:textId="79753803" w:rsidR="007C32E7" w:rsidRPr="00FE50DD" w:rsidRDefault="007C32E7" w:rsidP="00164A29">
            <w:pPr>
              <w:jc w:val="center"/>
              <w:rPr>
                <w:rFonts w:asciiTheme="minorHAnsi" w:hAnsiTheme="minorHAnsi" w:cstheme="minorHAnsi"/>
                <w:b/>
                <w:sz w:val="12"/>
                <w:szCs w:val="12"/>
              </w:rPr>
            </w:pPr>
          </w:p>
        </w:tc>
        <w:tc>
          <w:tcPr>
            <w:tcW w:w="760" w:type="pct"/>
            <w:vAlign w:val="center"/>
          </w:tcPr>
          <w:p w14:paraId="30D59BD3" w14:textId="77777777" w:rsidR="006C5B57" w:rsidRPr="006C5B57" w:rsidRDefault="006C5B57" w:rsidP="00164A29">
            <w:pPr>
              <w:jc w:val="center"/>
              <w:rPr>
                <w:rFonts w:asciiTheme="minorHAnsi" w:hAnsiTheme="minorHAnsi" w:cstheme="minorHAnsi"/>
                <w:b/>
                <w:sz w:val="14"/>
                <w:szCs w:val="14"/>
                <w:lang w:val="es-MX"/>
              </w:rPr>
            </w:pPr>
            <w:r w:rsidRPr="006C5B57">
              <w:rPr>
                <w:rFonts w:asciiTheme="minorHAnsi" w:hAnsiTheme="minorHAnsi" w:cstheme="minorHAnsi"/>
                <w:b/>
                <w:sz w:val="14"/>
                <w:szCs w:val="14"/>
                <w:lang w:val="es-MX"/>
              </w:rPr>
              <w:t>Suministro</w:t>
            </w:r>
          </w:p>
          <w:p w14:paraId="3828519E" w14:textId="3BECCBD4" w:rsidR="00146031" w:rsidRPr="006C5B57" w:rsidRDefault="006C5B57" w:rsidP="00164A29">
            <w:pPr>
              <w:jc w:val="center"/>
              <w:rPr>
                <w:rFonts w:asciiTheme="minorHAnsi" w:hAnsiTheme="minorHAnsi" w:cstheme="minorHAnsi"/>
                <w:color w:val="0000FF"/>
                <w:sz w:val="12"/>
                <w:szCs w:val="12"/>
                <w:u w:val="single"/>
              </w:rPr>
            </w:pPr>
            <w:r w:rsidRPr="006C5B57">
              <w:rPr>
                <w:rFonts w:asciiTheme="minorHAnsi" w:hAnsiTheme="minorHAnsi" w:cstheme="minorHAnsi"/>
                <w:color w:val="0000FF"/>
                <w:sz w:val="12"/>
                <w:szCs w:val="12"/>
                <w:u w:val="single"/>
                <w:lang w:val="es-MX"/>
              </w:rPr>
              <w:t xml:space="preserve">Conforme a lo establecido en el Anexo “1” </w:t>
            </w:r>
            <w:r w:rsidR="006A6DD9" w:rsidRPr="006C5B57">
              <w:rPr>
                <w:rStyle w:val="Hipervnculo"/>
                <w:rFonts w:asciiTheme="minorHAnsi" w:hAnsiTheme="minorHAnsi" w:cstheme="minorHAnsi"/>
                <w:sz w:val="12"/>
                <w:szCs w:val="12"/>
              </w:rPr>
              <w:t xml:space="preserve">, </w:t>
            </w:r>
            <w:r w:rsidR="006A128E" w:rsidRPr="006C5B57">
              <w:rPr>
                <w:rStyle w:val="Hipervnculo"/>
                <w:rFonts w:asciiTheme="minorHAnsi" w:hAnsiTheme="minorHAnsi" w:cstheme="minorHAnsi"/>
                <w:sz w:val="12"/>
                <w:szCs w:val="12"/>
              </w:rPr>
              <w:t xml:space="preserve"> </w:t>
            </w:r>
            <w:r>
              <w:rPr>
                <w:rStyle w:val="Hipervnculo"/>
                <w:rFonts w:asciiTheme="minorHAnsi" w:hAnsiTheme="minorHAnsi" w:cstheme="minorHAnsi"/>
                <w:sz w:val="12"/>
                <w:szCs w:val="12"/>
              </w:rPr>
              <w:t>“</w:t>
            </w:r>
            <w:r w:rsidR="006A128E" w:rsidRPr="006C5B57">
              <w:rPr>
                <w:rStyle w:val="Hipervnculo"/>
                <w:rFonts w:asciiTheme="minorHAnsi" w:hAnsiTheme="minorHAnsi" w:cstheme="minorHAnsi"/>
                <w:sz w:val="12"/>
                <w:szCs w:val="12"/>
              </w:rPr>
              <w:t>2</w:t>
            </w:r>
            <w:r w:rsidR="0086442C" w:rsidRPr="006C5B57">
              <w:rPr>
                <w:rStyle w:val="Hipervnculo"/>
                <w:rFonts w:asciiTheme="minorHAnsi" w:hAnsiTheme="minorHAnsi" w:cstheme="minorHAnsi"/>
                <w:sz w:val="12"/>
                <w:szCs w:val="12"/>
              </w:rPr>
              <w:t xml:space="preserve"> </w:t>
            </w:r>
            <w:r w:rsidR="006A6DD9" w:rsidRPr="006C5B57">
              <w:rPr>
                <w:rStyle w:val="Hipervnculo"/>
                <w:rFonts w:asciiTheme="minorHAnsi" w:hAnsiTheme="minorHAnsi" w:cstheme="minorHAnsi"/>
                <w:sz w:val="12"/>
                <w:szCs w:val="12"/>
              </w:rPr>
              <w:t>“</w:t>
            </w:r>
            <w:r w:rsidR="00B51CCE" w:rsidRPr="006C5B57">
              <w:rPr>
                <w:color w:val="0000FF"/>
                <w:sz w:val="12"/>
                <w:szCs w:val="12"/>
                <w:u w:val="single"/>
              </w:rPr>
              <w:t xml:space="preserve"> </w:t>
            </w:r>
            <w:r w:rsidR="00B51CCE" w:rsidRPr="006C5B57">
              <w:rPr>
                <w:rStyle w:val="Hipervnculo"/>
                <w:rFonts w:asciiTheme="minorHAnsi" w:hAnsiTheme="minorHAnsi" w:cstheme="minorHAnsi"/>
                <w:sz w:val="12"/>
                <w:szCs w:val="12"/>
              </w:rPr>
              <w:t>y conforme a lo indicado en cada partida</w:t>
            </w:r>
          </w:p>
        </w:tc>
      </w:tr>
    </w:tbl>
    <w:p w14:paraId="4C59184E" w14:textId="77777777" w:rsidR="004B7543" w:rsidRDefault="004B7543" w:rsidP="006D357A">
      <w:pPr>
        <w:pStyle w:val="Prrafodelista"/>
        <w:widowControl/>
        <w:tabs>
          <w:tab w:val="left" w:pos="1134"/>
        </w:tabs>
        <w:ind w:left="0"/>
        <w:rPr>
          <w:rFonts w:asciiTheme="minorHAnsi" w:hAnsiTheme="minorHAnsi" w:cstheme="minorHAnsi"/>
          <w:b/>
          <w:sz w:val="18"/>
          <w:szCs w:val="18"/>
          <w:lang w:val="es-MX"/>
        </w:rPr>
      </w:pPr>
    </w:p>
    <w:p w14:paraId="53F7DD29" w14:textId="4213178A" w:rsidR="002C7939" w:rsidRPr="00210B60" w:rsidRDefault="007C50FD" w:rsidP="00164A29">
      <w:pPr>
        <w:pStyle w:val="Prrafodelista"/>
        <w:widowControl/>
        <w:numPr>
          <w:ilvl w:val="0"/>
          <w:numId w:val="5"/>
        </w:numPr>
        <w:tabs>
          <w:tab w:val="left" w:pos="1134"/>
        </w:tabs>
        <w:ind w:left="0" w:firstLine="0"/>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6D357A">
        <w:rPr>
          <w:rFonts w:asciiTheme="minorHAnsi" w:hAnsiTheme="minorHAnsi" w:cstheme="minorHAnsi"/>
          <w:b/>
          <w:sz w:val="18"/>
          <w:szCs w:val="18"/>
          <w:u w:val="single"/>
          <w:lang w:val="es-MX"/>
        </w:rPr>
        <w:t>06</w:t>
      </w:r>
      <w:r w:rsidR="00642906">
        <w:rPr>
          <w:rFonts w:asciiTheme="minorHAnsi" w:hAnsiTheme="minorHAnsi" w:cstheme="minorHAnsi"/>
          <w:b/>
          <w:sz w:val="18"/>
          <w:szCs w:val="18"/>
          <w:u w:val="single"/>
          <w:lang w:val="es-MX"/>
        </w:rPr>
        <w:t xml:space="preserve"> de </w:t>
      </w:r>
      <w:r w:rsidR="006D357A">
        <w:rPr>
          <w:rFonts w:asciiTheme="minorHAnsi" w:hAnsiTheme="minorHAnsi" w:cstheme="minorHAnsi"/>
          <w:b/>
          <w:sz w:val="18"/>
          <w:szCs w:val="18"/>
          <w:u w:val="single"/>
          <w:lang w:val="es-MX"/>
        </w:rPr>
        <w:t>octubre</w:t>
      </w:r>
      <w:r w:rsidR="00E611AC" w:rsidRPr="00210B60">
        <w:rPr>
          <w:rFonts w:asciiTheme="minorHAnsi" w:hAnsiTheme="minorHAnsi" w:cstheme="minorHAnsi"/>
          <w:b/>
          <w:sz w:val="18"/>
          <w:szCs w:val="18"/>
          <w:u w:val="single"/>
          <w:lang w:val="es-MX"/>
        </w:rPr>
        <w:t xml:space="preserve"> </w:t>
      </w:r>
      <w:r w:rsidRPr="00210B60">
        <w:rPr>
          <w:rFonts w:asciiTheme="minorHAnsi" w:hAnsiTheme="minorHAnsi" w:cstheme="minorHAnsi"/>
          <w:b/>
          <w:sz w:val="18"/>
          <w:szCs w:val="18"/>
          <w:u w:val="single"/>
          <w:lang w:val="es-MX"/>
        </w:rPr>
        <w:t>de 202</w:t>
      </w:r>
      <w:r w:rsidR="00945EA6">
        <w:rPr>
          <w:rFonts w:asciiTheme="minorHAnsi" w:hAnsiTheme="minorHAnsi" w:cstheme="minorHAnsi"/>
          <w:b/>
          <w:sz w:val="18"/>
          <w:szCs w:val="18"/>
          <w:u w:val="single"/>
          <w:lang w:val="es-MX"/>
        </w:rPr>
        <w:t>5</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7587"/>
        <w:gridCol w:w="1213"/>
      </w:tblGrid>
      <w:tr w:rsidR="006676D1" w:rsidRPr="00F30BFF" w14:paraId="2054A5B2" w14:textId="77777777" w:rsidTr="00974788">
        <w:trPr>
          <w:trHeight w:val="280"/>
        </w:trPr>
        <w:tc>
          <w:tcPr>
            <w:tcW w:w="430" w:type="pct"/>
            <w:shd w:val="clear" w:color="auto" w:fill="D9D9D9"/>
            <w:vAlign w:val="center"/>
          </w:tcPr>
          <w:p w14:paraId="6B7D7487"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940" w:type="pct"/>
            <w:shd w:val="clear" w:color="auto" w:fill="D9D9D9"/>
            <w:vAlign w:val="center"/>
          </w:tcPr>
          <w:p w14:paraId="46EC4013" w14:textId="77777777" w:rsidR="006676D1" w:rsidRPr="00D51975" w:rsidRDefault="006676D1" w:rsidP="00164A29">
            <w:pPr>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30" w:type="pct"/>
            <w:shd w:val="clear" w:color="auto" w:fill="D9D9D9"/>
            <w:vAlign w:val="center"/>
          </w:tcPr>
          <w:p w14:paraId="7062FB6E" w14:textId="77777777" w:rsidR="006676D1" w:rsidRPr="00D51975" w:rsidRDefault="006676D1" w:rsidP="00164A29">
            <w:pPr>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974788">
        <w:tc>
          <w:tcPr>
            <w:tcW w:w="430" w:type="pct"/>
            <w:shd w:val="clear" w:color="auto" w:fill="D6E3BC" w:themeFill="accent3" w:themeFillTint="66"/>
            <w:vAlign w:val="center"/>
          </w:tcPr>
          <w:p w14:paraId="6A656585" w14:textId="77777777" w:rsidR="006676D1" w:rsidRPr="00D51975" w:rsidRDefault="006676D1" w:rsidP="00164A29">
            <w:pPr>
              <w:rPr>
                <w:rFonts w:asciiTheme="minorHAnsi" w:eastAsia="Calibri" w:hAnsiTheme="minorHAnsi" w:cstheme="minorHAnsi"/>
                <w:b/>
                <w:color w:val="000000"/>
                <w:sz w:val="18"/>
                <w:szCs w:val="18"/>
              </w:rPr>
            </w:pPr>
          </w:p>
        </w:tc>
        <w:tc>
          <w:tcPr>
            <w:tcW w:w="3940" w:type="pct"/>
            <w:shd w:val="clear" w:color="auto" w:fill="D6E3BC" w:themeFill="accent3" w:themeFillTint="66"/>
            <w:vAlign w:val="center"/>
          </w:tcPr>
          <w:p w14:paraId="4EF48093" w14:textId="77777777" w:rsidR="006676D1" w:rsidRPr="00D51975" w:rsidRDefault="006676D1" w:rsidP="00164A29">
            <w:pPr>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30" w:type="pct"/>
            <w:shd w:val="clear" w:color="auto" w:fill="D6E3BC" w:themeFill="accent3" w:themeFillTint="66"/>
            <w:vAlign w:val="center"/>
          </w:tcPr>
          <w:p w14:paraId="14F55867" w14:textId="77777777" w:rsidR="006676D1" w:rsidRPr="00D51975" w:rsidRDefault="006676D1" w:rsidP="00164A29">
            <w:pPr>
              <w:jc w:val="center"/>
              <w:rPr>
                <w:rFonts w:asciiTheme="minorHAnsi" w:eastAsia="Calibri" w:hAnsiTheme="minorHAnsi" w:cstheme="minorHAnsi"/>
                <w:b/>
                <w:color w:val="000000"/>
                <w:sz w:val="18"/>
                <w:szCs w:val="18"/>
              </w:rPr>
            </w:pPr>
          </w:p>
        </w:tc>
      </w:tr>
      <w:tr w:rsidR="006676D1" w:rsidRPr="00F30BFF" w14:paraId="7F6D545B" w14:textId="77777777" w:rsidTr="00974788">
        <w:tc>
          <w:tcPr>
            <w:tcW w:w="430" w:type="pct"/>
            <w:shd w:val="clear" w:color="auto" w:fill="auto"/>
          </w:tcPr>
          <w:p w14:paraId="6215DD74" w14:textId="77777777" w:rsidR="006676D1" w:rsidRPr="00B30B4D" w:rsidRDefault="006676D1" w:rsidP="00164A29">
            <w:pPr>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940" w:type="pct"/>
            <w:shd w:val="clear" w:color="auto" w:fill="auto"/>
            <w:vAlign w:val="center"/>
          </w:tcPr>
          <w:p w14:paraId="439F04EF"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164A29">
            <w:pPr>
              <w:jc w:val="both"/>
              <w:rPr>
                <w:rFonts w:ascii="Calibri" w:eastAsia="Calibri" w:hAnsi="Calibri" w:cs="Calibri"/>
                <w:color w:val="000000"/>
                <w:sz w:val="16"/>
                <w:szCs w:val="16"/>
              </w:rPr>
            </w:pPr>
          </w:p>
          <w:p w14:paraId="447ACDF2" w14:textId="6CE65E7E"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164A29">
            <w:pPr>
              <w:jc w:val="both"/>
              <w:rPr>
                <w:rFonts w:ascii="Calibri" w:eastAsia="Calibri" w:hAnsi="Calibri" w:cs="Calibri"/>
                <w:color w:val="000000"/>
                <w:sz w:val="16"/>
                <w:szCs w:val="16"/>
              </w:rPr>
            </w:pPr>
          </w:p>
          <w:p w14:paraId="2547507B" w14:textId="60C2040C" w:rsidR="00B51CCE" w:rsidRPr="00B51CCE" w:rsidRDefault="00B51CCE" w:rsidP="00164A29">
            <w:pPr>
              <w:numPr>
                <w:ilvl w:val="0"/>
                <w:numId w:val="8"/>
              </w:numPr>
              <w:ind w:left="0" w:firstLine="0"/>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164A29">
            <w:pPr>
              <w:jc w:val="both"/>
              <w:rPr>
                <w:rFonts w:ascii="Calibri" w:eastAsia="Calibri" w:hAnsi="Calibri" w:cs="Calibri"/>
                <w:b/>
                <w:color w:val="000000"/>
                <w:sz w:val="14"/>
                <w:szCs w:val="14"/>
              </w:rPr>
            </w:pPr>
          </w:p>
          <w:p w14:paraId="1EBCFD27" w14:textId="31BA61EA" w:rsidR="00EE6647"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w:t>
            </w:r>
            <w:r w:rsidR="00EE6647">
              <w:rPr>
                <w:rFonts w:ascii="Calibri" w:eastAsia="Calibri" w:hAnsi="Calibri" w:cs="Calibri"/>
                <w:color w:val="000000"/>
                <w:sz w:val="16"/>
                <w:szCs w:val="16"/>
              </w:rPr>
              <w:t>su archivo de estos documentos.</w:t>
            </w:r>
          </w:p>
          <w:p w14:paraId="564B1650" w14:textId="77777777" w:rsidR="006B7880" w:rsidRPr="00B51CCE" w:rsidRDefault="006B7880" w:rsidP="00164A29">
            <w:pPr>
              <w:jc w:val="both"/>
              <w:rPr>
                <w:rFonts w:ascii="Calibri" w:eastAsia="Calibri" w:hAnsi="Calibri" w:cs="Calibri"/>
                <w:color w:val="000000"/>
                <w:sz w:val="16"/>
                <w:szCs w:val="16"/>
              </w:rPr>
            </w:pPr>
          </w:p>
          <w:p w14:paraId="3AEE5BC0" w14:textId="28079512" w:rsidR="00DD17BE" w:rsidRPr="00EE6647" w:rsidRDefault="00B51CCE" w:rsidP="00164A29">
            <w:pPr>
              <w:jc w:val="both"/>
              <w:rPr>
                <w:rFonts w:ascii="Calibri" w:eastAsia="Calibri" w:hAnsi="Calibri" w:cs="Calibri"/>
                <w:color w:val="000000"/>
                <w:sz w:val="14"/>
                <w:szCs w:val="16"/>
              </w:rPr>
            </w:pPr>
            <w:r w:rsidRPr="00B51CCE">
              <w:rPr>
                <w:rFonts w:ascii="Calibri" w:eastAsia="Calibri" w:hAnsi="Calibri" w:cs="Calibri"/>
                <w:color w:val="000000"/>
                <w:sz w:val="14"/>
                <w:szCs w:val="16"/>
              </w:rPr>
              <w:t>(Su omisión es causa de desechamiento)</w:t>
            </w:r>
          </w:p>
        </w:tc>
        <w:tc>
          <w:tcPr>
            <w:tcW w:w="630" w:type="pct"/>
            <w:shd w:val="clear" w:color="auto" w:fill="auto"/>
          </w:tcPr>
          <w:p w14:paraId="654298B5" w14:textId="77777777" w:rsidR="006676D1" w:rsidRPr="00F862F5" w:rsidRDefault="006676D1"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64A29">
            <w:pPr>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57185279" w14:textId="77777777" w:rsidTr="00974788">
        <w:tc>
          <w:tcPr>
            <w:tcW w:w="430" w:type="pct"/>
            <w:shd w:val="clear" w:color="auto" w:fill="auto"/>
          </w:tcPr>
          <w:p w14:paraId="01608CA6" w14:textId="40BF42DA" w:rsidR="00B51CCE" w:rsidRPr="00B30B4D"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54B61A9" w14:textId="5D2D88B2" w:rsidR="00B51CCE" w:rsidRPr="002D09CA" w:rsidRDefault="00B51CCE" w:rsidP="00164A29">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0008033B">
              <w:rPr>
                <w:rFonts w:asciiTheme="minorHAnsi" w:hAnsiTheme="minorHAnsi" w:cstheme="minorHAnsi"/>
                <w:b/>
                <w:bCs/>
                <w:sz w:val="16"/>
                <w:szCs w:val="16"/>
              </w:rPr>
              <w:t>Anexo “10</w:t>
            </w:r>
            <w:r w:rsidRPr="007622F4">
              <w:rPr>
                <w:rFonts w:asciiTheme="minorHAnsi" w:hAnsiTheme="minorHAnsi" w:cstheme="minorHAnsi"/>
                <w:b/>
                <w:bCs/>
                <w:sz w:val="16"/>
                <w:szCs w:val="16"/>
              </w:rPr>
              <w:t>”</w:t>
            </w:r>
          </w:p>
          <w:p w14:paraId="7000728D" w14:textId="37EE3B8E" w:rsidR="00B51CCE" w:rsidRPr="00B51CCE" w:rsidRDefault="00B51CCE" w:rsidP="00164A29">
            <w:pPr>
              <w:jc w:val="both"/>
              <w:rPr>
                <w:rFonts w:ascii="Calibri" w:eastAsia="Calibri" w:hAnsi="Calibri" w:cs="Calibri"/>
                <w:b/>
                <w:color w:val="000000"/>
                <w:sz w:val="16"/>
                <w:szCs w:val="16"/>
              </w:rPr>
            </w:pPr>
            <w:r w:rsidRPr="007622F4">
              <w:rPr>
                <w:rFonts w:asciiTheme="minorHAnsi" w:eastAsia="Calibri" w:hAnsiTheme="minorHAnsi" w:cstheme="minorHAnsi"/>
                <w:sz w:val="14"/>
                <w:szCs w:val="14"/>
              </w:rPr>
              <w:t>(Su omisión no es causa de desechamiento)</w:t>
            </w:r>
          </w:p>
        </w:tc>
        <w:tc>
          <w:tcPr>
            <w:tcW w:w="630" w:type="pct"/>
            <w:shd w:val="clear" w:color="auto" w:fill="auto"/>
          </w:tcPr>
          <w:p w14:paraId="58D874C9"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C37788B" w14:textId="03051C1D"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974788">
        <w:tc>
          <w:tcPr>
            <w:tcW w:w="430" w:type="pct"/>
            <w:shd w:val="clear" w:color="auto" w:fill="DDD9C3" w:themeFill="background2" w:themeFillShade="E6"/>
          </w:tcPr>
          <w:p w14:paraId="204A2158" w14:textId="354E2FD1" w:rsidR="00B51CCE" w:rsidRPr="00F30BFF" w:rsidRDefault="00B51CCE" w:rsidP="00164A29">
            <w:pPr>
              <w:jc w:val="center"/>
              <w:rPr>
                <w:rFonts w:asciiTheme="minorHAnsi" w:eastAsia="Calibri" w:hAnsiTheme="minorHAnsi" w:cstheme="minorHAnsi"/>
                <w:b/>
                <w:color w:val="000000"/>
                <w:sz w:val="16"/>
                <w:szCs w:val="16"/>
                <w:highlight w:val="yellow"/>
              </w:rPr>
            </w:pPr>
          </w:p>
        </w:tc>
        <w:tc>
          <w:tcPr>
            <w:tcW w:w="3940" w:type="pct"/>
            <w:shd w:val="clear" w:color="auto" w:fill="DDD9C3" w:themeFill="background2" w:themeFillShade="E6"/>
          </w:tcPr>
          <w:p w14:paraId="56EDF13A" w14:textId="77777777" w:rsidR="00B51CCE" w:rsidRPr="00F30BFF" w:rsidRDefault="00B51CCE" w:rsidP="00164A29">
            <w:pPr>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30" w:type="pct"/>
            <w:shd w:val="clear" w:color="auto" w:fill="DDD9C3" w:themeFill="background2" w:themeFillShade="E6"/>
          </w:tcPr>
          <w:p w14:paraId="014C2A1F" w14:textId="77777777" w:rsidR="00B51CCE" w:rsidRPr="00F30BFF" w:rsidRDefault="00B51CCE" w:rsidP="00164A29">
            <w:pPr>
              <w:jc w:val="center"/>
              <w:rPr>
                <w:rFonts w:asciiTheme="minorHAnsi" w:eastAsia="Calibri" w:hAnsiTheme="minorHAnsi" w:cstheme="minorHAnsi"/>
                <w:b/>
                <w:color w:val="000000"/>
                <w:sz w:val="16"/>
                <w:szCs w:val="16"/>
                <w:highlight w:val="yellow"/>
              </w:rPr>
            </w:pPr>
          </w:p>
        </w:tc>
      </w:tr>
      <w:tr w:rsidR="00B51CCE" w:rsidRPr="00F862F5" w14:paraId="5F626363" w14:textId="77777777" w:rsidTr="00974788">
        <w:tc>
          <w:tcPr>
            <w:tcW w:w="430" w:type="pct"/>
            <w:shd w:val="clear" w:color="auto" w:fill="auto"/>
          </w:tcPr>
          <w:p w14:paraId="18E7DB40" w14:textId="752455DB" w:rsidR="00B51CCE" w:rsidRPr="00F30BFF" w:rsidRDefault="00B51CCE" w:rsidP="00164A29">
            <w:pPr>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940" w:type="pct"/>
            <w:shd w:val="clear" w:color="auto" w:fill="auto"/>
          </w:tcPr>
          <w:p w14:paraId="5D8FA9B8" w14:textId="1E330C58" w:rsidR="00CE6286" w:rsidRDefault="00B51CCE" w:rsidP="00164A29">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276D3D20" w14:textId="77777777" w:rsidR="006B7880" w:rsidRDefault="006B7880" w:rsidP="00164A29">
            <w:pPr>
              <w:widowControl/>
              <w:jc w:val="both"/>
              <w:rPr>
                <w:rFonts w:ascii="Calibri" w:eastAsia="Calibri" w:hAnsi="Calibri" w:cs="Calibri"/>
                <w:color w:val="000000"/>
                <w:sz w:val="16"/>
                <w:szCs w:val="16"/>
              </w:rPr>
            </w:pPr>
          </w:p>
          <w:p w14:paraId="7CE1FF3F" w14:textId="435AD18A" w:rsidR="00DD17BE" w:rsidRPr="00640681" w:rsidRDefault="00F52398" w:rsidP="00164A29">
            <w:pPr>
              <w:jc w:val="both"/>
              <w:rPr>
                <w:rFonts w:ascii="Calibri" w:hAnsi="Calibri" w:cs="Arial"/>
                <w:sz w:val="14"/>
                <w:szCs w:val="14"/>
              </w:rPr>
            </w:pPr>
            <w:r w:rsidRPr="00B51CCE">
              <w:rPr>
                <w:rFonts w:ascii="Calibri" w:hAnsi="Calibri" w:cs="Arial"/>
                <w:sz w:val="14"/>
                <w:szCs w:val="14"/>
              </w:rPr>
              <w:t xml:space="preserve"> </w:t>
            </w:r>
            <w:r w:rsidR="00B51CCE" w:rsidRPr="00B51CCE">
              <w:rPr>
                <w:rFonts w:ascii="Calibri" w:hAnsi="Calibri" w:cs="Arial"/>
                <w:sz w:val="14"/>
                <w:szCs w:val="14"/>
              </w:rPr>
              <w:t>(Su omisión es causa de desechamiento)</w:t>
            </w:r>
          </w:p>
        </w:tc>
        <w:tc>
          <w:tcPr>
            <w:tcW w:w="630" w:type="pct"/>
            <w:shd w:val="clear" w:color="auto" w:fill="auto"/>
          </w:tcPr>
          <w:p w14:paraId="717EA0F0"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6D8AD3B5" w:rsidR="00B51CCE" w:rsidRPr="00F862F5" w:rsidRDefault="00DD0E3B" w:rsidP="00164A29">
            <w:pPr>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974788">
        <w:tc>
          <w:tcPr>
            <w:tcW w:w="430" w:type="pct"/>
            <w:shd w:val="clear" w:color="auto" w:fill="auto"/>
          </w:tcPr>
          <w:p w14:paraId="5C8BB27E" w14:textId="77777777" w:rsidR="00B51CCE" w:rsidRPr="00F862F5" w:rsidRDefault="00B51CCE"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940" w:type="pct"/>
            <w:shd w:val="clear" w:color="auto" w:fill="auto"/>
            <w:vAlign w:val="center"/>
          </w:tcPr>
          <w:p w14:paraId="4F913DB5" w14:textId="40362089"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164A29">
            <w:pPr>
              <w:jc w:val="both"/>
              <w:rPr>
                <w:rFonts w:ascii="Calibri" w:eastAsia="Calibri" w:hAnsi="Calibri" w:cs="Calibri"/>
                <w:color w:val="000000"/>
                <w:sz w:val="16"/>
                <w:szCs w:val="16"/>
              </w:rPr>
            </w:pPr>
          </w:p>
          <w:p w14:paraId="65834D54" w14:textId="1DC5E38B" w:rsidR="00DD17BE" w:rsidRPr="00640681" w:rsidRDefault="00405CFF"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 xml:space="preserve"> </w:t>
            </w:r>
            <w:r w:rsidR="00B51CCE" w:rsidRPr="00B51CCE">
              <w:rPr>
                <w:rFonts w:ascii="Calibri" w:hAnsi="Calibri" w:cs="Arial"/>
                <w:sz w:val="12"/>
                <w:szCs w:val="12"/>
              </w:rPr>
              <w:t>(Su om</w:t>
            </w:r>
            <w:r w:rsidR="00640681">
              <w:rPr>
                <w:rFonts w:ascii="Calibri" w:hAnsi="Calibri" w:cs="Arial"/>
                <w:sz w:val="12"/>
                <w:szCs w:val="12"/>
              </w:rPr>
              <w:t>isión es causa de desechamiento)</w:t>
            </w:r>
          </w:p>
        </w:tc>
        <w:tc>
          <w:tcPr>
            <w:tcW w:w="630" w:type="pct"/>
            <w:shd w:val="clear" w:color="auto" w:fill="auto"/>
          </w:tcPr>
          <w:p w14:paraId="51ED220E"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1140559F" w:rsidR="00B51CCE" w:rsidRPr="00F30BFF" w:rsidRDefault="00405CFF" w:rsidP="00405CFF">
            <w:pPr>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F37A73" w:rsidRPr="00F30BFF" w14:paraId="0DD225CD" w14:textId="77777777" w:rsidTr="00974788">
        <w:tc>
          <w:tcPr>
            <w:tcW w:w="430" w:type="pct"/>
            <w:shd w:val="clear" w:color="auto" w:fill="auto"/>
          </w:tcPr>
          <w:p w14:paraId="330F858D" w14:textId="77777777" w:rsidR="00F37A73" w:rsidRPr="00F862F5" w:rsidRDefault="00F37A73"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40" w:type="pct"/>
            <w:shd w:val="clear" w:color="auto" w:fill="auto"/>
          </w:tcPr>
          <w:p w14:paraId="5CE54557" w14:textId="77777777" w:rsidR="00F37A73" w:rsidRPr="00D50FD6" w:rsidRDefault="00F37A73" w:rsidP="00164A29">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62A1F232" w14:textId="77777777" w:rsidR="00F37A73" w:rsidRPr="00D50FD6" w:rsidRDefault="00F37A73" w:rsidP="00164A29">
            <w:pPr>
              <w:jc w:val="both"/>
              <w:rPr>
                <w:rFonts w:asciiTheme="minorHAnsi" w:eastAsia="Calibri" w:hAnsiTheme="minorHAnsi" w:cstheme="minorHAnsi"/>
                <w:color w:val="000000"/>
                <w:sz w:val="16"/>
                <w:szCs w:val="16"/>
              </w:rPr>
            </w:pPr>
          </w:p>
          <w:p w14:paraId="65FD78F3" w14:textId="79D54EF6" w:rsidR="00F37A73" w:rsidRPr="00F862F5" w:rsidRDefault="00F37A73" w:rsidP="00164A29">
            <w:pPr>
              <w:spacing w:after="160" w:line="259" w:lineRule="auto"/>
              <w:contextualSpacing/>
              <w:jc w:val="both"/>
              <w:rPr>
                <w:rFonts w:asciiTheme="minorHAnsi" w:eastAsia="Calibri" w:hAnsiTheme="minorHAnsi" w:cstheme="minorHAnsi"/>
                <w:b/>
                <w:color w:val="000000"/>
                <w:sz w:val="14"/>
                <w:szCs w:val="14"/>
              </w:rPr>
            </w:pPr>
            <w:r w:rsidRPr="00D50FD6">
              <w:rPr>
                <w:rFonts w:asciiTheme="minorHAnsi" w:hAnsiTheme="minorHAnsi" w:cstheme="minorHAnsi"/>
                <w:sz w:val="14"/>
                <w:szCs w:val="12"/>
              </w:rPr>
              <w:t>(Su omisión es causa de desechamiento)</w:t>
            </w:r>
          </w:p>
        </w:tc>
        <w:tc>
          <w:tcPr>
            <w:tcW w:w="630" w:type="pct"/>
            <w:shd w:val="clear" w:color="auto" w:fill="auto"/>
          </w:tcPr>
          <w:p w14:paraId="2D1683C4" w14:textId="77777777" w:rsidR="00405CFF" w:rsidRPr="00F862F5" w:rsidRDefault="00405CFF" w:rsidP="00405CFF">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BFD41CE" w14:textId="53C9C6FA" w:rsidR="00F37A73" w:rsidRPr="00F862F5" w:rsidRDefault="00405CFF"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974788">
        <w:tc>
          <w:tcPr>
            <w:tcW w:w="430" w:type="pct"/>
            <w:shd w:val="clear" w:color="auto" w:fill="auto"/>
          </w:tcPr>
          <w:p w14:paraId="5200D228"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40" w:type="pct"/>
            <w:shd w:val="clear" w:color="auto" w:fill="auto"/>
            <w:vAlign w:val="center"/>
          </w:tcPr>
          <w:p w14:paraId="54BF27DD" w14:textId="6A33FB89" w:rsidR="00B51CCE" w:rsidRPr="00B51CCE" w:rsidRDefault="00B51CCE" w:rsidP="00164A29">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4A273D42" w:rsidR="00B51CCE" w:rsidRDefault="00B51CCE" w:rsidP="00164A29">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w:t>
            </w:r>
            <w:r w:rsidR="00E46950">
              <w:rPr>
                <w:rFonts w:ascii="Calibri" w:hAnsi="Calibri" w:cs="Calibri"/>
                <w:b/>
                <w:sz w:val="16"/>
                <w:szCs w:val="16"/>
                <w:u w:val="single"/>
                <w:lang w:val="es-MX" w:eastAsia="es-MX"/>
              </w:rPr>
              <w:t>5</w:t>
            </w:r>
            <w:r w:rsidRPr="00CE6286">
              <w:rPr>
                <w:rFonts w:ascii="Calibri" w:hAnsi="Calibri" w:cs="Calibri"/>
                <w:b/>
                <w:sz w:val="16"/>
                <w:szCs w:val="16"/>
                <w:u w:val="single"/>
                <w:lang w:val="es-MX" w:eastAsia="es-MX"/>
              </w:rPr>
              <w:t>,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5E65F054" w14:textId="77777777" w:rsidR="006B7880" w:rsidRDefault="006B7880" w:rsidP="00164A29">
            <w:pPr>
              <w:jc w:val="both"/>
              <w:rPr>
                <w:rFonts w:ascii="Calibri" w:hAnsi="Calibri" w:cs="Calibri"/>
                <w:sz w:val="16"/>
                <w:szCs w:val="16"/>
                <w:u w:val="single"/>
                <w:lang w:val="es-MX" w:eastAsia="es-MX"/>
              </w:rPr>
            </w:pPr>
          </w:p>
          <w:p w14:paraId="110F5372" w14:textId="15696FBA" w:rsidR="00DD17BE" w:rsidRPr="00640681" w:rsidRDefault="00B51CCE" w:rsidP="00164A29">
            <w:pPr>
              <w:spacing w:after="160" w:line="259" w:lineRule="auto"/>
              <w:contextualSpacing/>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shd w:val="clear" w:color="auto" w:fill="auto"/>
          </w:tcPr>
          <w:p w14:paraId="2F2BE88F"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974788">
        <w:tc>
          <w:tcPr>
            <w:tcW w:w="430" w:type="pct"/>
            <w:shd w:val="clear" w:color="auto" w:fill="auto"/>
          </w:tcPr>
          <w:p w14:paraId="5FC87AD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40" w:type="pct"/>
          </w:tcPr>
          <w:p w14:paraId="2C47CBFA" w14:textId="77777777" w:rsidR="00DD0E3B" w:rsidRDefault="00B51CCE" w:rsidP="00164A29">
            <w:pPr>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w:t>
            </w:r>
            <w:proofErr w:type="spellStart"/>
            <w:r w:rsidRPr="00B51CCE">
              <w:rPr>
                <w:rFonts w:ascii="Calibri" w:eastAsia="Calibri" w:hAnsi="Calibri" w:cs="Calibri"/>
                <w:color w:val="000000"/>
                <w:sz w:val="16"/>
                <w:szCs w:val="16"/>
              </w:rPr>
              <w:t>partecipe</w:t>
            </w:r>
            <w:proofErr w:type="spellEnd"/>
            <w:r w:rsidRPr="00B51CCE">
              <w:rPr>
                <w:rFonts w:ascii="Calibri" w:eastAsia="Calibri" w:hAnsi="Calibri" w:cs="Calibri"/>
                <w:color w:val="000000"/>
                <w:sz w:val="16"/>
                <w:szCs w:val="16"/>
              </w:rPr>
              <w:t xml:space="preserve"> como persona física con actividad empresarial. </w:t>
            </w:r>
          </w:p>
          <w:p w14:paraId="51CAE643" w14:textId="2512A100" w:rsidR="00184098" w:rsidRDefault="00DD0E3B" w:rsidP="00164A29">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lastRenderedPageBreak/>
              <w:t>Importante:</w:t>
            </w:r>
            <w:r>
              <w:rPr>
                <w:rFonts w:ascii="Calibri" w:eastAsia="Calibri" w:hAnsi="Calibri" w:cs="Calibri"/>
                <w:color w:val="000000"/>
                <w:sz w:val="16"/>
                <w:szCs w:val="16"/>
              </w:rPr>
              <w:t xml:space="preserve"> No será necesario colocarlo, en caso de anexar la Constancia de Proveedor Vigente de la UAA 202</w:t>
            </w:r>
            <w:r w:rsidR="00E46950">
              <w:rPr>
                <w:rFonts w:ascii="Calibri" w:eastAsia="Calibri" w:hAnsi="Calibri" w:cs="Calibri"/>
                <w:color w:val="000000"/>
                <w:sz w:val="16"/>
                <w:szCs w:val="16"/>
              </w:rPr>
              <w:t>5</w:t>
            </w:r>
            <w:r>
              <w:rPr>
                <w:rFonts w:ascii="Calibri" w:eastAsia="Calibri" w:hAnsi="Calibri" w:cs="Calibri"/>
                <w:color w:val="000000"/>
                <w:sz w:val="16"/>
                <w:szCs w:val="16"/>
              </w:rPr>
              <w:t xml:space="preserve">. </w:t>
            </w:r>
          </w:p>
          <w:p w14:paraId="56B752F1" w14:textId="77777777" w:rsidR="006B7880" w:rsidRPr="00B51CCE" w:rsidRDefault="006B7880" w:rsidP="00164A29">
            <w:pPr>
              <w:widowControl/>
              <w:jc w:val="both"/>
              <w:rPr>
                <w:rFonts w:ascii="Calibri" w:eastAsia="Calibri" w:hAnsi="Calibri" w:cs="Calibri"/>
                <w:color w:val="000000"/>
                <w:sz w:val="16"/>
                <w:szCs w:val="16"/>
              </w:rPr>
            </w:pPr>
          </w:p>
          <w:p w14:paraId="349A418F" w14:textId="18614A07" w:rsidR="00DD17BE" w:rsidRPr="00640681" w:rsidRDefault="00B51CCE" w:rsidP="00164A29">
            <w:pPr>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2914BB99" w14:textId="77777777" w:rsidR="00DD0E3B" w:rsidRPr="00F862F5" w:rsidRDefault="00DD0E3B" w:rsidP="00164A29">
            <w:pPr>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3B9C070C" w14:textId="1B6D9C20" w:rsidR="00B51CCE" w:rsidRPr="00F862F5" w:rsidRDefault="00DD0E3B"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 xml:space="preserve">Firmar </w:t>
            </w:r>
            <w:r w:rsidRPr="00F862F5">
              <w:rPr>
                <w:rFonts w:asciiTheme="minorHAnsi" w:eastAsia="Calibri" w:hAnsiTheme="minorHAnsi" w:cstheme="minorHAnsi"/>
                <w:b/>
                <w:color w:val="000000"/>
                <w:sz w:val="12"/>
                <w:szCs w:val="12"/>
              </w:rPr>
              <w:lastRenderedPageBreak/>
              <w:t>todas las páginas que lo integran.</w:t>
            </w:r>
          </w:p>
        </w:tc>
      </w:tr>
      <w:tr w:rsidR="00B51CCE" w:rsidRPr="00F30BFF" w14:paraId="55F488CB" w14:textId="77777777" w:rsidTr="00974788">
        <w:tc>
          <w:tcPr>
            <w:tcW w:w="430" w:type="pct"/>
            <w:shd w:val="clear" w:color="auto" w:fill="DDD9C3" w:themeFill="background2" w:themeFillShade="E6"/>
          </w:tcPr>
          <w:p w14:paraId="51C039D5"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56777220" w14:textId="77777777" w:rsidR="00B51CCE" w:rsidRPr="00184098" w:rsidRDefault="00B51CCE" w:rsidP="00164A29">
            <w:pPr>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270C9DD1" w14:textId="77777777" w:rsidR="00B51CCE" w:rsidRDefault="00B51CCE" w:rsidP="00164A29">
            <w:pPr>
              <w:jc w:val="both"/>
              <w:rPr>
                <w:rFonts w:asciiTheme="minorHAnsi" w:eastAsia="Calibri" w:hAnsiTheme="minorHAnsi" w:cstheme="minorHAnsi"/>
                <w:color w:val="000000"/>
                <w:sz w:val="14"/>
                <w:szCs w:val="12"/>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p w14:paraId="3F6215FC" w14:textId="44AFCB07" w:rsidR="00DD17BE" w:rsidRDefault="00DD17BE" w:rsidP="00164A29">
            <w:pPr>
              <w:jc w:val="both"/>
              <w:rPr>
                <w:rFonts w:asciiTheme="minorHAnsi" w:hAnsiTheme="minorHAnsi" w:cstheme="minorHAnsi"/>
                <w:color w:val="000000"/>
                <w:sz w:val="14"/>
                <w:szCs w:val="14"/>
                <w:u w:val="single"/>
                <w:lang w:eastAsia="es-MX"/>
              </w:rPr>
            </w:pPr>
          </w:p>
        </w:tc>
        <w:tc>
          <w:tcPr>
            <w:tcW w:w="630" w:type="pct"/>
            <w:shd w:val="clear" w:color="auto" w:fill="D9D9D9" w:themeFill="background1" w:themeFillShade="D9"/>
          </w:tcPr>
          <w:p w14:paraId="30F22EA7" w14:textId="77777777" w:rsidR="00B51CCE" w:rsidRPr="00F862F5" w:rsidRDefault="00B51CCE" w:rsidP="00164A29">
            <w:pPr>
              <w:jc w:val="center"/>
              <w:rPr>
                <w:rFonts w:asciiTheme="minorHAnsi" w:eastAsia="Calibri" w:hAnsiTheme="minorHAnsi" w:cstheme="minorHAnsi"/>
                <w:b/>
                <w:color w:val="000000"/>
                <w:sz w:val="16"/>
                <w:szCs w:val="16"/>
              </w:rPr>
            </w:pPr>
          </w:p>
        </w:tc>
      </w:tr>
      <w:tr w:rsidR="00B51CCE" w:rsidRPr="00F30BFF" w14:paraId="1C94EF7B" w14:textId="77777777" w:rsidTr="00974788">
        <w:tc>
          <w:tcPr>
            <w:tcW w:w="430" w:type="pct"/>
            <w:shd w:val="clear" w:color="auto" w:fill="auto"/>
          </w:tcPr>
          <w:p w14:paraId="2130C291"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40" w:type="pct"/>
          </w:tcPr>
          <w:p w14:paraId="78857BB7" w14:textId="77777777" w:rsidR="00B51CCE" w:rsidRPr="00B51CCE" w:rsidRDefault="00B51CCE" w:rsidP="00164A29">
            <w:pPr>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1F9292F3" w:rsid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La Opinión del cumplimiento de obligaciones fiscales en sentido positivo te sirve para acceder a </w:t>
            </w:r>
            <w:proofErr w:type="gramStart"/>
            <w:r w:rsidRPr="00B51CCE">
              <w:rPr>
                <w:rFonts w:ascii="Calibri" w:eastAsia="Calibri" w:hAnsi="Calibri" w:cs="Calibri"/>
                <w:color w:val="000000"/>
                <w:sz w:val="16"/>
                <w:szCs w:val="16"/>
              </w:rPr>
              <w:t>distintas  autorizaciones</w:t>
            </w:r>
            <w:proofErr w:type="gramEnd"/>
            <w:r w:rsidRPr="00B51CCE">
              <w:rPr>
                <w:rFonts w:ascii="Calibri" w:eastAsia="Calibri" w:hAnsi="Calibri" w:cs="Calibri"/>
                <w:color w:val="000000"/>
                <w:sz w:val="16"/>
                <w:szCs w:val="16"/>
              </w:rPr>
              <w:t xml:space="preserve"> y beneficios, de conformidad con lo establecido en el artículo 32-D del Código Fiscal de la Federación.</w:t>
            </w:r>
          </w:p>
          <w:p w14:paraId="551C45B9" w14:textId="77777777" w:rsidR="006B7880" w:rsidRDefault="006B7880" w:rsidP="00164A29">
            <w:pPr>
              <w:jc w:val="both"/>
              <w:rPr>
                <w:rFonts w:ascii="Calibri" w:eastAsia="Calibri" w:hAnsi="Calibri" w:cs="Calibri"/>
                <w:color w:val="000000"/>
                <w:sz w:val="16"/>
                <w:szCs w:val="16"/>
              </w:rPr>
            </w:pPr>
          </w:p>
          <w:p w14:paraId="66A500F3" w14:textId="6A2A5DF1" w:rsidR="00B51CCE" w:rsidRPr="00F862F5" w:rsidRDefault="00B51CCE" w:rsidP="00164A29">
            <w:pPr>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30" w:type="pct"/>
          </w:tcPr>
          <w:p w14:paraId="63226708"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974788">
        <w:tc>
          <w:tcPr>
            <w:tcW w:w="430" w:type="pct"/>
            <w:shd w:val="clear" w:color="auto" w:fill="auto"/>
          </w:tcPr>
          <w:p w14:paraId="18B3FEAE"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40" w:type="pct"/>
          </w:tcPr>
          <w:p w14:paraId="7EF01866"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del Cumplimiento de Obligaciones fiscales en materia de Seguridad </w:t>
            </w:r>
            <w:proofErr w:type="gramStart"/>
            <w:r w:rsidRPr="00B51CCE">
              <w:rPr>
                <w:rFonts w:ascii="Calibri" w:eastAsia="Calibri" w:hAnsi="Calibri" w:cs="Calibri"/>
                <w:b/>
                <w:color w:val="000000"/>
                <w:sz w:val="16"/>
                <w:szCs w:val="16"/>
              </w:rPr>
              <w:t>Social.*</w:t>
            </w:r>
            <w:proofErr w:type="gramEnd"/>
          </w:p>
          <w:p w14:paraId="5BE4F62B" w14:textId="77777777" w:rsidR="00B51CCE" w:rsidRPr="00B51CCE" w:rsidRDefault="00B51CCE" w:rsidP="00164A29">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639FA235" w:rsidR="00B51CCE" w:rsidRDefault="00B51CCE" w:rsidP="00164A29">
            <w:pPr>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6D357A">
              <w:rPr>
                <w:rFonts w:ascii="Calibri" w:eastAsia="Calibri" w:hAnsi="Calibri" w:cs="Calibri"/>
                <w:b/>
                <w:color w:val="000000"/>
                <w:sz w:val="14"/>
                <w:szCs w:val="12"/>
                <w:u w:val="single"/>
              </w:rPr>
              <w:t>01</w:t>
            </w:r>
            <w:r w:rsidR="00CD14B5" w:rsidRPr="00CD14B5">
              <w:rPr>
                <w:rFonts w:ascii="Calibri" w:eastAsia="Calibri" w:hAnsi="Calibri" w:cs="Calibri"/>
                <w:b/>
                <w:color w:val="000000"/>
                <w:sz w:val="14"/>
                <w:szCs w:val="12"/>
                <w:u w:val="single"/>
              </w:rPr>
              <w:t xml:space="preserve"> de </w:t>
            </w:r>
            <w:r w:rsidR="006D357A">
              <w:rPr>
                <w:rFonts w:ascii="Calibri" w:eastAsia="Calibri" w:hAnsi="Calibri" w:cs="Calibri"/>
                <w:b/>
                <w:color w:val="000000"/>
                <w:sz w:val="14"/>
                <w:szCs w:val="12"/>
                <w:u w:val="single"/>
              </w:rPr>
              <w:t>septiembre</w:t>
            </w:r>
            <w:r w:rsidR="00CD14B5" w:rsidRPr="00CD14B5">
              <w:rPr>
                <w:rFonts w:ascii="Calibri" w:eastAsia="Calibri" w:hAnsi="Calibri" w:cs="Calibri"/>
                <w:b/>
                <w:color w:val="000000"/>
                <w:sz w:val="14"/>
                <w:szCs w:val="12"/>
                <w:u w:val="single"/>
              </w:rPr>
              <w:t xml:space="preserve"> </w:t>
            </w:r>
            <w:r w:rsidR="00405CFF">
              <w:rPr>
                <w:rFonts w:ascii="Calibri" w:eastAsia="Calibri" w:hAnsi="Calibri" w:cs="Calibri"/>
                <w:b/>
                <w:color w:val="000000"/>
                <w:sz w:val="14"/>
                <w:szCs w:val="12"/>
                <w:u w:val="single"/>
              </w:rPr>
              <w:t>al</w:t>
            </w:r>
            <w:r w:rsidR="006D357A">
              <w:rPr>
                <w:rFonts w:ascii="Calibri" w:eastAsia="Calibri" w:hAnsi="Calibri" w:cs="Calibri"/>
                <w:b/>
                <w:color w:val="000000"/>
                <w:sz w:val="14"/>
                <w:szCs w:val="12"/>
                <w:u w:val="single"/>
              </w:rPr>
              <w:t xml:space="preserve"> 06</w:t>
            </w:r>
            <w:r w:rsidR="0019095D" w:rsidRPr="00CD14B5">
              <w:rPr>
                <w:rFonts w:ascii="Calibri" w:eastAsia="Calibri" w:hAnsi="Calibri" w:cs="Calibri"/>
                <w:b/>
                <w:color w:val="000000"/>
                <w:sz w:val="14"/>
                <w:szCs w:val="12"/>
                <w:u w:val="single"/>
              </w:rPr>
              <w:t xml:space="preserve"> de </w:t>
            </w:r>
            <w:r w:rsidR="006D357A">
              <w:rPr>
                <w:rFonts w:ascii="Calibri" w:eastAsia="Calibri" w:hAnsi="Calibri" w:cs="Calibri"/>
                <w:b/>
                <w:color w:val="000000"/>
                <w:sz w:val="14"/>
                <w:szCs w:val="12"/>
                <w:u w:val="single"/>
              </w:rPr>
              <w:t>octubre</w:t>
            </w:r>
            <w:r w:rsidR="00CD14B5" w:rsidRPr="00CD14B5">
              <w:rPr>
                <w:rFonts w:ascii="Calibri" w:eastAsia="Calibri" w:hAnsi="Calibri" w:cs="Calibri"/>
                <w:b/>
                <w:color w:val="000000"/>
                <w:sz w:val="14"/>
                <w:szCs w:val="12"/>
                <w:u w:val="single"/>
              </w:rPr>
              <w:t xml:space="preserve"> </w:t>
            </w:r>
            <w:r w:rsidR="00E46950" w:rsidRPr="00CD14B5">
              <w:rPr>
                <w:rFonts w:ascii="Calibri" w:eastAsia="Calibri" w:hAnsi="Calibri" w:cs="Calibri"/>
                <w:b/>
                <w:color w:val="000000"/>
                <w:sz w:val="14"/>
                <w:szCs w:val="12"/>
                <w:u w:val="single"/>
              </w:rPr>
              <w:t>de 2025</w:t>
            </w:r>
            <w:r w:rsidRPr="00CD14B5">
              <w:rPr>
                <w:rFonts w:ascii="Calibri" w:eastAsia="Calibri" w:hAnsi="Calibri" w:cs="Calibri"/>
                <w:b/>
                <w:color w:val="000000"/>
                <w:sz w:val="12"/>
                <w:szCs w:val="12"/>
                <w:u w:val="single"/>
              </w:rPr>
              <w:t>.</w:t>
            </w:r>
          </w:p>
          <w:p w14:paraId="7E1EC8FB" w14:textId="77777777" w:rsidR="006B7880" w:rsidRPr="00CD14B5" w:rsidRDefault="006B7880" w:rsidP="00164A29">
            <w:pPr>
              <w:contextualSpacing/>
              <w:jc w:val="both"/>
              <w:rPr>
                <w:rFonts w:ascii="Calibri" w:eastAsia="Calibri" w:hAnsi="Calibri" w:cs="Calibri"/>
                <w:b/>
                <w:color w:val="000000"/>
                <w:sz w:val="12"/>
                <w:szCs w:val="12"/>
                <w:u w:val="single"/>
              </w:rPr>
            </w:pPr>
          </w:p>
          <w:p w14:paraId="0E4DCC0A" w14:textId="4719DD24" w:rsidR="003C1FDD" w:rsidRPr="003C1FDD" w:rsidRDefault="00B51CCE" w:rsidP="00164A29">
            <w:pPr>
              <w:jc w:val="both"/>
              <w:rPr>
                <w:rFonts w:ascii="Calibri" w:hAnsi="Calibri" w:cs="Arial"/>
                <w:sz w:val="12"/>
                <w:szCs w:val="12"/>
              </w:rPr>
            </w:pPr>
            <w:r w:rsidRPr="00B51CCE">
              <w:rPr>
                <w:rFonts w:ascii="Calibri" w:hAnsi="Calibri" w:cs="Arial"/>
                <w:sz w:val="12"/>
                <w:szCs w:val="12"/>
              </w:rPr>
              <w:t>(Su omisión es causa de desechamiento)</w:t>
            </w:r>
          </w:p>
        </w:tc>
        <w:tc>
          <w:tcPr>
            <w:tcW w:w="630" w:type="pct"/>
          </w:tcPr>
          <w:p w14:paraId="59995012"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974788">
        <w:tc>
          <w:tcPr>
            <w:tcW w:w="430" w:type="pct"/>
            <w:shd w:val="clear" w:color="auto" w:fill="auto"/>
          </w:tcPr>
          <w:p w14:paraId="484B8D0F"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40" w:type="pct"/>
          </w:tcPr>
          <w:p w14:paraId="4ACE506C" w14:textId="0744A1A0" w:rsidR="00184098" w:rsidRDefault="00B51CCE" w:rsidP="00164A29">
            <w:pPr>
              <w:contextualSpacing/>
              <w:jc w:val="both"/>
              <w:rPr>
                <w:rFonts w:ascii="Calibri" w:eastAsia="Calibri" w:hAnsi="Calibri" w:cs="Calibri"/>
                <w:color w:val="000000"/>
                <w:sz w:val="14"/>
                <w:szCs w:val="14"/>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4B7543">
              <w:rPr>
                <w:rFonts w:ascii="Calibri" w:eastAsia="Calibri" w:hAnsi="Calibri" w:cs="Calibri"/>
                <w:color w:val="000000"/>
                <w:sz w:val="14"/>
                <w:szCs w:val="14"/>
              </w:rPr>
              <w:t>Según las Reglas para la Obtención de la Constancia de situación fiscal en Materia de Aportaciones Patronales y Entero de descuentos, Código Fiscal de la Federación, Artículo 32-D.</w:t>
            </w:r>
          </w:p>
          <w:p w14:paraId="6EF91FA9" w14:textId="77777777" w:rsidR="006B7880" w:rsidRPr="004B7543" w:rsidRDefault="006B7880" w:rsidP="00164A29">
            <w:pPr>
              <w:contextualSpacing/>
              <w:jc w:val="both"/>
              <w:rPr>
                <w:rFonts w:ascii="Calibri" w:eastAsia="Calibri" w:hAnsi="Calibri" w:cs="Calibri"/>
                <w:color w:val="000000"/>
                <w:sz w:val="14"/>
                <w:szCs w:val="14"/>
              </w:rPr>
            </w:pPr>
          </w:p>
          <w:p w14:paraId="6AC03209" w14:textId="4189C5F8" w:rsidR="003C1FDD" w:rsidRPr="003C1FDD" w:rsidRDefault="00B51CCE" w:rsidP="00164A29">
            <w:pPr>
              <w:contextualSpacing/>
              <w:jc w:val="both"/>
              <w:rPr>
                <w:rFonts w:ascii="Calibri" w:hAnsi="Calibri" w:cs="Arial"/>
                <w:sz w:val="12"/>
                <w:szCs w:val="12"/>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30" w:type="pct"/>
          </w:tcPr>
          <w:p w14:paraId="6A4C7289"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974788">
        <w:tc>
          <w:tcPr>
            <w:tcW w:w="430" w:type="pct"/>
            <w:shd w:val="clear" w:color="auto" w:fill="auto"/>
          </w:tcPr>
          <w:p w14:paraId="4FBE8723" w14:textId="77777777" w:rsidR="00B51CCE" w:rsidRPr="00F862F5"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40" w:type="pct"/>
          </w:tcPr>
          <w:p w14:paraId="57B02171" w14:textId="77777777" w:rsidR="00B51CCE" w:rsidRPr="00B51CCE" w:rsidRDefault="00B51CCE" w:rsidP="00164A29">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Opinión de Situación Fiscal de Cumplimiento de Obligaciones Estatales emitida por la Secretaría de Finanzas del Estado de </w:t>
            </w:r>
            <w:proofErr w:type="gramStart"/>
            <w:r w:rsidRPr="00B51CCE">
              <w:rPr>
                <w:rFonts w:ascii="Calibri" w:eastAsia="Calibri" w:hAnsi="Calibri" w:cs="Calibri"/>
                <w:b/>
                <w:color w:val="000000"/>
                <w:sz w:val="16"/>
                <w:szCs w:val="16"/>
              </w:rPr>
              <w:t>Aguascalientes.*</w:t>
            </w:r>
            <w:proofErr w:type="gramEnd"/>
            <w:r w:rsidRPr="00B51CCE">
              <w:rPr>
                <w:rFonts w:ascii="Calibri" w:eastAsia="Calibri" w:hAnsi="Calibri" w:cs="Calibri"/>
                <w:b/>
                <w:color w:val="000000"/>
                <w:sz w:val="16"/>
                <w:szCs w:val="16"/>
              </w:rPr>
              <w:t>*</w:t>
            </w:r>
          </w:p>
          <w:p w14:paraId="1AFFC07F" w14:textId="77777777" w:rsidR="00B51CCE" w:rsidRPr="00B51CCE" w:rsidRDefault="00B51CCE" w:rsidP="00164A29">
            <w:pPr>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A03EFF" w:rsidP="00164A29">
            <w:pPr>
              <w:contextualSpacing/>
              <w:jc w:val="both"/>
              <w:rPr>
                <w:rFonts w:ascii="Calibri" w:eastAsia="Calibri" w:hAnsi="Calibri" w:cs="Calibri"/>
                <w:color w:val="000000"/>
                <w:sz w:val="14"/>
                <w:szCs w:val="12"/>
              </w:rPr>
            </w:pPr>
            <w:hyperlink r:id="rId9"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A03EFF" w:rsidP="00164A29">
            <w:pPr>
              <w:contextualSpacing/>
              <w:jc w:val="both"/>
              <w:rPr>
                <w:rFonts w:ascii="Calibri" w:eastAsia="Calibri" w:hAnsi="Calibri" w:cs="Calibri"/>
                <w:color w:val="0000FF"/>
                <w:sz w:val="14"/>
                <w:szCs w:val="12"/>
                <w:u w:val="single"/>
              </w:rPr>
            </w:pPr>
            <w:hyperlink r:id="rId10"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164A29">
            <w:pPr>
              <w:contextualSpacing/>
              <w:jc w:val="both"/>
              <w:rPr>
                <w:rFonts w:ascii="Calibri" w:eastAsia="Calibri" w:hAnsi="Calibri" w:cs="Calibri"/>
                <w:color w:val="0000FF"/>
                <w:sz w:val="14"/>
                <w:szCs w:val="12"/>
                <w:u w:val="single"/>
              </w:rPr>
            </w:pPr>
          </w:p>
          <w:p w14:paraId="0872A4B7" w14:textId="5E5EA41C" w:rsidR="00B51CCE" w:rsidRPr="009D1253" w:rsidRDefault="00B51CCE" w:rsidP="00164A29">
            <w:pPr>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30" w:type="pct"/>
          </w:tcPr>
          <w:p w14:paraId="3125AD37" w14:textId="77777777" w:rsidR="00B51CCE" w:rsidRPr="00181FFF" w:rsidRDefault="00B51CCE"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164A29">
            <w:pPr>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974788">
        <w:tc>
          <w:tcPr>
            <w:tcW w:w="430" w:type="pct"/>
            <w:shd w:val="clear" w:color="auto" w:fill="auto"/>
          </w:tcPr>
          <w:p w14:paraId="669BF522" w14:textId="77777777" w:rsidR="00B51CCE" w:rsidRPr="00F862F5" w:rsidRDefault="00B51CCE" w:rsidP="00164A29">
            <w:pPr>
              <w:jc w:val="center"/>
              <w:rPr>
                <w:rFonts w:asciiTheme="minorHAnsi" w:eastAsia="Calibri" w:hAnsiTheme="minorHAnsi" w:cstheme="minorHAnsi"/>
                <w:b/>
                <w:color w:val="000000"/>
                <w:sz w:val="16"/>
                <w:szCs w:val="16"/>
              </w:rPr>
            </w:pPr>
          </w:p>
        </w:tc>
        <w:tc>
          <w:tcPr>
            <w:tcW w:w="3940" w:type="pct"/>
            <w:shd w:val="clear" w:color="auto" w:fill="auto"/>
          </w:tcPr>
          <w:p w14:paraId="0DEC9CEE" w14:textId="77777777" w:rsidR="006D357A" w:rsidRPr="00CD14B5" w:rsidRDefault="00B51CCE" w:rsidP="006D357A">
            <w:pPr>
              <w:contextualSpacing/>
              <w:jc w:val="both"/>
              <w:rPr>
                <w:rFonts w:ascii="Calibri" w:eastAsia="Calibri" w:hAnsi="Calibri" w:cs="Calibri"/>
                <w:b/>
                <w:color w:val="000000"/>
                <w:sz w:val="12"/>
                <w:szCs w:val="12"/>
                <w:u w:val="single"/>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la constancia número 2.6, deberán presentarse las diversas opiniones de cumplimiento, vigentes, en sentido positivo o sin adeudo, con una vigencia no mayor a 30 días de la fecha del acto de Recepción y Apertura de Propuestas, es decir, dentro de una vigencia del</w:t>
            </w:r>
            <w:r w:rsidR="00BC49EB">
              <w:rPr>
                <w:rFonts w:asciiTheme="minorHAnsi" w:eastAsia="Calibri" w:hAnsiTheme="minorHAnsi" w:cstheme="minorHAnsi"/>
                <w:b/>
                <w:color w:val="000000"/>
                <w:sz w:val="13"/>
                <w:szCs w:val="13"/>
              </w:rPr>
              <w:t xml:space="preserve"> </w:t>
            </w:r>
            <w:r w:rsidR="006D357A">
              <w:rPr>
                <w:rFonts w:ascii="Calibri" w:eastAsia="Calibri" w:hAnsi="Calibri" w:cs="Calibri"/>
                <w:b/>
                <w:color w:val="000000"/>
                <w:sz w:val="14"/>
                <w:szCs w:val="12"/>
                <w:u w:val="single"/>
              </w:rPr>
              <w:t>06</w:t>
            </w:r>
            <w:r w:rsidR="006D357A" w:rsidRPr="00CD14B5">
              <w:rPr>
                <w:rFonts w:ascii="Calibri" w:eastAsia="Calibri" w:hAnsi="Calibri" w:cs="Calibri"/>
                <w:b/>
                <w:color w:val="000000"/>
                <w:sz w:val="14"/>
                <w:szCs w:val="12"/>
                <w:u w:val="single"/>
              </w:rPr>
              <w:t xml:space="preserve"> de </w:t>
            </w:r>
            <w:r w:rsidR="006D357A">
              <w:rPr>
                <w:rFonts w:ascii="Calibri" w:eastAsia="Calibri" w:hAnsi="Calibri" w:cs="Calibri"/>
                <w:b/>
                <w:color w:val="000000"/>
                <w:sz w:val="14"/>
                <w:szCs w:val="12"/>
                <w:u w:val="single"/>
              </w:rPr>
              <w:t>septiembre</w:t>
            </w:r>
            <w:r w:rsidR="006D357A" w:rsidRPr="00CD14B5">
              <w:rPr>
                <w:rFonts w:ascii="Calibri" w:eastAsia="Calibri" w:hAnsi="Calibri" w:cs="Calibri"/>
                <w:b/>
                <w:color w:val="000000"/>
                <w:sz w:val="14"/>
                <w:szCs w:val="12"/>
                <w:u w:val="single"/>
              </w:rPr>
              <w:t xml:space="preserve"> </w:t>
            </w:r>
            <w:r w:rsidR="006D357A">
              <w:rPr>
                <w:rFonts w:ascii="Calibri" w:eastAsia="Calibri" w:hAnsi="Calibri" w:cs="Calibri"/>
                <w:b/>
                <w:color w:val="000000"/>
                <w:sz w:val="14"/>
                <w:szCs w:val="12"/>
                <w:u w:val="single"/>
              </w:rPr>
              <w:t>al 06</w:t>
            </w:r>
            <w:r w:rsidR="006D357A" w:rsidRPr="00CD14B5">
              <w:rPr>
                <w:rFonts w:ascii="Calibri" w:eastAsia="Calibri" w:hAnsi="Calibri" w:cs="Calibri"/>
                <w:b/>
                <w:color w:val="000000"/>
                <w:sz w:val="14"/>
                <w:szCs w:val="12"/>
                <w:u w:val="single"/>
              </w:rPr>
              <w:t xml:space="preserve"> de </w:t>
            </w:r>
            <w:r w:rsidR="006D357A">
              <w:rPr>
                <w:rFonts w:ascii="Calibri" w:eastAsia="Calibri" w:hAnsi="Calibri" w:cs="Calibri"/>
                <w:b/>
                <w:color w:val="000000"/>
                <w:sz w:val="14"/>
                <w:szCs w:val="12"/>
                <w:u w:val="single"/>
              </w:rPr>
              <w:t>octubre</w:t>
            </w:r>
            <w:r w:rsidR="006D357A" w:rsidRPr="00CD14B5">
              <w:rPr>
                <w:rFonts w:ascii="Calibri" w:eastAsia="Calibri" w:hAnsi="Calibri" w:cs="Calibri"/>
                <w:b/>
                <w:color w:val="000000"/>
                <w:sz w:val="14"/>
                <w:szCs w:val="12"/>
                <w:u w:val="single"/>
              </w:rPr>
              <w:t xml:space="preserve"> de 2025</w:t>
            </w:r>
            <w:r w:rsidR="006D357A" w:rsidRPr="00CD14B5">
              <w:rPr>
                <w:rFonts w:ascii="Calibri" w:eastAsia="Calibri" w:hAnsi="Calibri" w:cs="Calibri"/>
                <w:b/>
                <w:color w:val="000000"/>
                <w:sz w:val="12"/>
                <w:szCs w:val="12"/>
                <w:u w:val="single"/>
              </w:rPr>
              <w:t>.</w:t>
            </w:r>
          </w:p>
          <w:p w14:paraId="08181583" w14:textId="0BD30044" w:rsidR="00B51CCE" w:rsidRPr="00BC49EB" w:rsidRDefault="00B51CCE" w:rsidP="00164A29">
            <w:pPr>
              <w:contextualSpacing/>
              <w:jc w:val="both"/>
              <w:rPr>
                <w:rFonts w:ascii="Calibri" w:eastAsia="Calibri" w:hAnsi="Calibri" w:cs="Calibri"/>
                <w:b/>
                <w:color w:val="000000"/>
                <w:sz w:val="13"/>
                <w:szCs w:val="13"/>
                <w:u w:val="single"/>
              </w:rPr>
            </w:pPr>
          </w:p>
          <w:p w14:paraId="5FCA2F2A" w14:textId="77777777" w:rsidR="00405CFF" w:rsidRPr="00077CB6" w:rsidRDefault="00405CFF" w:rsidP="00405CFF">
            <w:pPr>
              <w:spacing w:after="160" w:line="259" w:lineRule="auto"/>
              <w:contextualSpacing/>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77CB6">
              <w:rPr>
                <w:rFonts w:asciiTheme="minorHAnsi" w:eastAsia="Calibri" w:hAnsiTheme="minorHAnsi" w:cstheme="minorHAnsi"/>
                <w:color w:val="000000"/>
                <w:sz w:val="14"/>
                <w:szCs w:val="14"/>
                <w:u w:val="single"/>
                <w:lang w:val="es-MX"/>
              </w:rPr>
              <w:t>Entero de retenciones mensuales de ISR por sueldos y salarios”, e</w:t>
            </w:r>
            <w:r w:rsidRPr="00077CB6">
              <w:rPr>
                <w:rFonts w:asciiTheme="minorHAnsi" w:eastAsia="Calibri" w:hAnsiTheme="minorHAnsi" w:cstheme="minorHAnsi"/>
                <w:color w:val="000000"/>
                <w:sz w:val="14"/>
                <w:szCs w:val="14"/>
                <w:lang w:val="es-MX"/>
              </w:rPr>
              <w:t xml:space="preserve">n caso de tener en su CSF esta obligación, no será considerado el manifiesto de no aplicar pagos de IMSS e INFONAVIT, por lo que ambas deberían presentarse, vigentes y sin adeudos. </w:t>
            </w:r>
          </w:p>
          <w:p w14:paraId="2858F017" w14:textId="77777777" w:rsidR="002D09CA" w:rsidRPr="00405CFF" w:rsidRDefault="002D09CA" w:rsidP="00164A29">
            <w:pPr>
              <w:spacing w:after="160" w:line="259" w:lineRule="auto"/>
              <w:contextualSpacing/>
              <w:jc w:val="both"/>
              <w:rPr>
                <w:rFonts w:asciiTheme="minorHAnsi" w:eastAsia="Calibri" w:hAnsiTheme="minorHAnsi" w:cstheme="minorHAnsi"/>
                <w:color w:val="000000"/>
                <w:sz w:val="13"/>
                <w:szCs w:val="13"/>
                <w:lang w:val="es-MX"/>
              </w:rPr>
            </w:pPr>
          </w:p>
          <w:p w14:paraId="0FB61D46" w14:textId="496BC0B6" w:rsidR="003C1FDD" w:rsidRPr="00640681" w:rsidRDefault="00B51CCE" w:rsidP="00164A29">
            <w:pPr>
              <w:jc w:val="both"/>
              <w:rPr>
                <w:rFonts w:asciiTheme="minorHAnsi" w:hAnsiTheme="minorHAnsi" w:cstheme="minorHAnsi"/>
                <w:sz w:val="14"/>
                <w:szCs w:val="14"/>
              </w:rPr>
            </w:pPr>
            <w:r w:rsidRPr="00184098">
              <w:rPr>
                <w:rFonts w:asciiTheme="minorHAnsi" w:hAnsiTheme="minorHAnsi" w:cstheme="minorHAnsi"/>
                <w:sz w:val="14"/>
                <w:szCs w:val="14"/>
              </w:rPr>
              <w:t>(2.5 a 2.8 Su omisión es causa de desechamiento)</w:t>
            </w:r>
          </w:p>
        </w:tc>
        <w:tc>
          <w:tcPr>
            <w:tcW w:w="630" w:type="pct"/>
            <w:shd w:val="clear" w:color="auto" w:fill="auto"/>
          </w:tcPr>
          <w:p w14:paraId="588DC06C" w14:textId="64FCE752" w:rsidR="00B51CCE" w:rsidRPr="00181FFF" w:rsidRDefault="00B51CCE" w:rsidP="00164A29">
            <w:pPr>
              <w:rPr>
                <w:rFonts w:asciiTheme="minorHAnsi" w:eastAsia="Calibri" w:hAnsiTheme="minorHAnsi" w:cstheme="minorHAnsi"/>
                <w:b/>
                <w:color w:val="000000"/>
                <w:sz w:val="16"/>
                <w:szCs w:val="16"/>
              </w:rPr>
            </w:pPr>
          </w:p>
          <w:p w14:paraId="511BDFB3" w14:textId="77777777" w:rsidR="00B51CCE" w:rsidRPr="00F862F5" w:rsidRDefault="00B51CCE" w:rsidP="00164A29">
            <w:pPr>
              <w:jc w:val="center"/>
              <w:rPr>
                <w:rFonts w:asciiTheme="minorHAnsi" w:eastAsia="Calibri" w:hAnsiTheme="minorHAnsi" w:cstheme="minorHAnsi"/>
                <w:b/>
                <w:color w:val="000000"/>
                <w:sz w:val="16"/>
                <w:szCs w:val="16"/>
              </w:rPr>
            </w:pPr>
          </w:p>
        </w:tc>
      </w:tr>
      <w:tr w:rsidR="00493946" w:rsidRPr="00F30BFF" w14:paraId="6700E537" w14:textId="77777777" w:rsidTr="00974788">
        <w:tc>
          <w:tcPr>
            <w:tcW w:w="430" w:type="pct"/>
            <w:shd w:val="clear" w:color="auto" w:fill="auto"/>
          </w:tcPr>
          <w:p w14:paraId="447BB369" w14:textId="644A4A13" w:rsidR="00493946" w:rsidRPr="00F862F5" w:rsidRDefault="00493946"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40" w:type="pct"/>
            <w:shd w:val="clear" w:color="auto" w:fill="auto"/>
          </w:tcPr>
          <w:p w14:paraId="05388DDC" w14:textId="77777777" w:rsidR="00493946" w:rsidRPr="00493946" w:rsidRDefault="00493946" w:rsidP="00164A29">
            <w:pPr>
              <w:jc w:val="both"/>
              <w:rPr>
                <w:rFonts w:asciiTheme="minorHAnsi" w:hAnsiTheme="minorHAnsi" w:cstheme="minorHAnsi"/>
                <w:bCs/>
                <w:sz w:val="13"/>
                <w:szCs w:val="13"/>
                <w:lang w:val="es-MX"/>
              </w:rPr>
            </w:pPr>
            <w:r w:rsidRPr="00493946">
              <w:rPr>
                <w:rFonts w:asciiTheme="minorHAnsi" w:hAnsiTheme="minorHAnsi" w:cstheme="minorHAnsi"/>
                <w:b/>
                <w:sz w:val="13"/>
                <w:szCs w:val="13"/>
                <w:lang w:val="es-MX"/>
              </w:rPr>
              <w:t>Capitales contables</w:t>
            </w:r>
            <w:r w:rsidRPr="00493946">
              <w:rPr>
                <w:rFonts w:asciiTheme="minorHAnsi" w:hAnsiTheme="minorHAnsi" w:cstheme="minorHAnsi"/>
                <w:b/>
                <w:bCs/>
                <w:sz w:val="13"/>
                <w:szCs w:val="13"/>
                <w:lang w:val="es-MX"/>
              </w:rPr>
              <w:t xml:space="preserve">: </w:t>
            </w:r>
            <w:r w:rsidRPr="00493946">
              <w:rPr>
                <w:rFonts w:asciiTheme="minorHAnsi" w:hAnsiTheme="minorHAnsi" w:cstheme="minorHAnsi"/>
                <w:bCs/>
                <w:sz w:val="13"/>
                <w:szCs w:val="13"/>
                <w:lang w:val="es-MX"/>
              </w:rPr>
              <w:t xml:space="preserve">Se establece como requisito para los licitantes </w:t>
            </w:r>
            <w:r w:rsidRPr="00493946">
              <w:rPr>
                <w:rFonts w:asciiTheme="minorHAnsi" w:hAnsiTheme="minorHAnsi" w:cstheme="minorHAnsi"/>
                <w:bCs/>
                <w:sz w:val="13"/>
                <w:szCs w:val="13"/>
                <w:u w:val="single"/>
                <w:lang w:val="es-MX"/>
              </w:rPr>
              <w:t>que sus ingresos</w:t>
            </w:r>
            <w:r w:rsidRPr="00493946">
              <w:rPr>
                <w:rFonts w:asciiTheme="minorHAnsi" w:hAnsiTheme="minorHAnsi" w:cstheme="minorHAnsi"/>
                <w:bCs/>
                <w:sz w:val="13"/>
                <w:szCs w:val="13"/>
                <w:lang w:val="es-MX"/>
              </w:rPr>
              <w:t xml:space="preserve"> sean el mínimo equivalente al 10% (diez por ciento), del monto total de su oferta, debiendo esto acreditarse mediante la exhibición de los siguientes documentos:</w:t>
            </w:r>
          </w:p>
          <w:p w14:paraId="65A6E84B" w14:textId="77777777" w:rsidR="00493946" w:rsidRPr="00493946" w:rsidRDefault="00493946" w:rsidP="00164A29">
            <w:pPr>
              <w:jc w:val="both"/>
              <w:rPr>
                <w:rFonts w:asciiTheme="minorHAnsi" w:hAnsiTheme="minorHAnsi" w:cstheme="minorHAnsi"/>
                <w:bCs/>
                <w:sz w:val="13"/>
                <w:szCs w:val="13"/>
                <w:lang w:val="es-MX"/>
              </w:rPr>
            </w:pPr>
          </w:p>
          <w:p w14:paraId="4F2A6800" w14:textId="77777777" w:rsidR="00493946" w:rsidRPr="00493946" w:rsidRDefault="00493946" w:rsidP="00AB46A0">
            <w:pPr>
              <w:pStyle w:val="Prrafodelista"/>
              <w:widowControl/>
              <w:numPr>
                <w:ilvl w:val="0"/>
                <w:numId w:val="12"/>
              </w:numPr>
              <w:ind w:left="0" w:firstLine="0"/>
              <w:jc w:val="both"/>
              <w:rPr>
                <w:rFonts w:asciiTheme="minorHAnsi" w:hAnsiTheme="minorHAnsi" w:cstheme="minorHAnsi"/>
                <w:bCs/>
                <w:sz w:val="13"/>
                <w:szCs w:val="13"/>
                <w:lang w:val="es-MX"/>
              </w:rPr>
            </w:pPr>
            <w:r w:rsidRPr="00493946">
              <w:rPr>
                <w:rFonts w:asciiTheme="minorHAnsi" w:hAnsiTheme="minorHAnsi" w:cstheme="minorHAnsi"/>
                <w:bCs/>
                <w:sz w:val="13"/>
                <w:szCs w:val="13"/>
                <w:lang w:val="es-MX"/>
              </w:rPr>
              <w:t xml:space="preserve">Última declaración fiscal anual; y </w:t>
            </w:r>
          </w:p>
          <w:p w14:paraId="28E4B147" w14:textId="77777777" w:rsidR="00493946" w:rsidRPr="00493946" w:rsidRDefault="00493946" w:rsidP="00AB46A0">
            <w:pPr>
              <w:pStyle w:val="Prrafodelista"/>
              <w:widowControl/>
              <w:numPr>
                <w:ilvl w:val="0"/>
                <w:numId w:val="12"/>
              </w:numPr>
              <w:ind w:left="0" w:firstLine="0"/>
              <w:jc w:val="both"/>
              <w:rPr>
                <w:rFonts w:asciiTheme="minorHAnsi" w:hAnsiTheme="minorHAnsi" w:cstheme="minorHAnsi"/>
                <w:b/>
                <w:bCs/>
                <w:sz w:val="13"/>
                <w:szCs w:val="13"/>
                <w:lang w:val="es-MX"/>
              </w:rPr>
            </w:pPr>
            <w:r w:rsidRPr="00493946">
              <w:rPr>
                <w:rFonts w:asciiTheme="minorHAnsi" w:hAnsiTheme="minorHAnsi" w:cstheme="minorHAnsi"/>
                <w:bCs/>
                <w:sz w:val="13"/>
                <w:szCs w:val="13"/>
                <w:lang w:val="es-MX"/>
              </w:rPr>
              <w:t xml:space="preserve">Última declaración fiscal provisional del impuesto sobre la renta presentadas por el licitante ante la SHCP, del mes inmediato anterior a la fecha de presentación y apertura de propuestas. </w:t>
            </w:r>
          </w:p>
          <w:p w14:paraId="6871AC22" w14:textId="77777777" w:rsidR="00493946" w:rsidRPr="00493946" w:rsidRDefault="00493946" w:rsidP="00164A29">
            <w:pPr>
              <w:jc w:val="both"/>
              <w:rPr>
                <w:rFonts w:asciiTheme="minorHAnsi" w:hAnsiTheme="minorHAnsi" w:cstheme="minorHAnsi"/>
                <w:sz w:val="13"/>
                <w:szCs w:val="13"/>
                <w:lang w:val="es-MX"/>
              </w:rPr>
            </w:pPr>
          </w:p>
          <w:p w14:paraId="589E99E9" w14:textId="6BE58F28" w:rsidR="00493946" w:rsidRPr="00493946" w:rsidRDefault="00493946" w:rsidP="00164A29">
            <w:pPr>
              <w:contextualSpacing/>
              <w:jc w:val="both"/>
              <w:rPr>
                <w:rFonts w:asciiTheme="minorHAnsi" w:eastAsia="Calibri" w:hAnsiTheme="minorHAnsi" w:cstheme="minorHAnsi"/>
                <w:color w:val="000000"/>
                <w:sz w:val="13"/>
                <w:szCs w:val="13"/>
              </w:rPr>
            </w:pPr>
            <w:r w:rsidRPr="00493946">
              <w:rPr>
                <w:rFonts w:asciiTheme="minorHAnsi" w:hAnsiTheme="minorHAnsi" w:cstheme="minorHAnsi"/>
                <w:sz w:val="13"/>
                <w:szCs w:val="13"/>
                <w:lang w:val="es-MX"/>
              </w:rPr>
              <w:t>(Su omisión es causa de desechamiento)</w:t>
            </w:r>
          </w:p>
        </w:tc>
        <w:tc>
          <w:tcPr>
            <w:tcW w:w="630" w:type="pct"/>
            <w:shd w:val="clear" w:color="auto" w:fill="auto"/>
          </w:tcPr>
          <w:p w14:paraId="57836685" w14:textId="0B70B52F" w:rsidR="00493946" w:rsidRPr="00493946" w:rsidRDefault="00CA2D14" w:rsidP="00405CFF">
            <w:pPr>
              <w:jc w:val="center"/>
              <w:rPr>
                <w:rFonts w:asciiTheme="minorHAnsi" w:eastAsia="Calibri" w:hAnsiTheme="minorHAnsi" w:cstheme="minorHAnsi"/>
                <w:b/>
                <w:color w:val="000000"/>
                <w:sz w:val="13"/>
                <w:szCs w:val="13"/>
              </w:rPr>
            </w:pPr>
            <w:r>
              <w:rPr>
                <w:rFonts w:asciiTheme="minorHAnsi" w:eastAsia="Calibri" w:hAnsiTheme="minorHAnsi" w:cstheme="minorHAnsi"/>
                <w:b/>
                <w:color w:val="000000"/>
                <w:sz w:val="14"/>
                <w:szCs w:val="16"/>
              </w:rPr>
              <w:t>No Aplica</w:t>
            </w:r>
          </w:p>
        </w:tc>
      </w:tr>
      <w:tr w:rsidR="00CD14B5" w:rsidRPr="00E5596D" w14:paraId="545E5877" w14:textId="77777777" w:rsidTr="00974788">
        <w:tc>
          <w:tcPr>
            <w:tcW w:w="430" w:type="pct"/>
            <w:shd w:val="clear" w:color="auto" w:fill="auto"/>
          </w:tcPr>
          <w:p w14:paraId="03565EC7"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940" w:type="pct"/>
            <w:shd w:val="clear" w:color="auto" w:fill="auto"/>
            <w:vAlign w:val="center"/>
          </w:tcPr>
          <w:p w14:paraId="4B882DA5" w14:textId="2295D0AF" w:rsidR="00CD14B5" w:rsidRDefault="00CD14B5" w:rsidP="00164A29">
            <w:pPr>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CD14B5" w:rsidRDefault="00CD14B5" w:rsidP="00164A29">
            <w:pPr>
              <w:jc w:val="both"/>
              <w:rPr>
                <w:rFonts w:asciiTheme="minorHAnsi" w:eastAsia="Calibri" w:hAnsiTheme="minorHAnsi" w:cstheme="minorHAnsi"/>
                <w:color w:val="000000"/>
                <w:sz w:val="16"/>
                <w:szCs w:val="16"/>
              </w:rPr>
            </w:pPr>
          </w:p>
          <w:p w14:paraId="424BFD57" w14:textId="13C6F298" w:rsidR="00CD14B5" w:rsidRPr="00C55CE7" w:rsidRDefault="00CD14B5" w:rsidP="00164A29">
            <w:pPr>
              <w:jc w:val="both"/>
              <w:rPr>
                <w:rFonts w:ascii="Calibri" w:hAnsi="Calibri" w:cs="Arial"/>
                <w:sz w:val="14"/>
                <w:szCs w:val="14"/>
              </w:rPr>
            </w:pPr>
            <w:r w:rsidRPr="00184098">
              <w:rPr>
                <w:rFonts w:ascii="Calibri" w:hAnsi="Calibri" w:cs="Arial"/>
                <w:sz w:val="14"/>
                <w:szCs w:val="14"/>
              </w:rPr>
              <w:t>(Su omisión es causa de desechamiento)</w:t>
            </w:r>
          </w:p>
        </w:tc>
        <w:tc>
          <w:tcPr>
            <w:tcW w:w="630" w:type="pct"/>
            <w:shd w:val="clear" w:color="auto" w:fill="auto"/>
          </w:tcPr>
          <w:p w14:paraId="7842C9BE" w14:textId="77777777" w:rsidR="00CD14B5" w:rsidRPr="00E5596D" w:rsidRDefault="00CD14B5" w:rsidP="00164A29">
            <w:pPr>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CD14B5" w:rsidRPr="00E5596D" w:rsidRDefault="00CD14B5" w:rsidP="00164A29">
            <w:pPr>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CD14B5" w:rsidRPr="00F30BFF" w14:paraId="1D771D28" w14:textId="77777777" w:rsidTr="00974788">
        <w:tc>
          <w:tcPr>
            <w:tcW w:w="430" w:type="pct"/>
            <w:shd w:val="clear" w:color="auto" w:fill="auto"/>
          </w:tcPr>
          <w:p w14:paraId="4274C245" w14:textId="77777777" w:rsidR="00CD14B5" w:rsidRPr="001E6E72" w:rsidRDefault="00CD14B5"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tcPr>
          <w:p w14:paraId="6DAF92A8" w14:textId="7EF163F1" w:rsidR="00CD14B5" w:rsidRDefault="00CD14B5" w:rsidP="00164A29">
            <w:pPr>
              <w:jc w:val="both"/>
              <w:rPr>
                <w:rFonts w:ascii="Calibri" w:hAnsi="Calibri" w:cs="Calibri"/>
                <w:color w:val="000000"/>
                <w:sz w:val="16"/>
                <w:szCs w:val="16"/>
              </w:rPr>
            </w:pPr>
            <w:r>
              <w:rPr>
                <w:rFonts w:asciiTheme="minorHAnsi" w:eastAsia="Calibri" w:hAnsiTheme="minorHAnsi" w:cstheme="minorHAnsi"/>
                <w:b/>
                <w:bCs/>
                <w:sz w:val="16"/>
                <w:szCs w:val="16"/>
              </w:rPr>
              <w:t>Formato de Fianza Anexo “8</w:t>
            </w:r>
            <w:r w:rsidRPr="001E6E72">
              <w:rPr>
                <w:rFonts w:asciiTheme="minorHAnsi" w:eastAsia="Calibri" w:hAnsiTheme="minorHAnsi" w:cstheme="minorHAnsi"/>
                <w:b/>
                <w:bCs/>
                <w:sz w:val="16"/>
                <w:szCs w:val="16"/>
              </w:rPr>
              <w:t xml:space="preserve">”: </w:t>
            </w:r>
            <w:r w:rsidRPr="00B51CCE">
              <w:rPr>
                <w:rFonts w:ascii="Calibri" w:eastAsia="Calibri" w:hAnsi="Calibri" w:cs="Calibri"/>
                <w:bCs/>
                <w:sz w:val="16"/>
                <w:szCs w:val="16"/>
              </w:rPr>
              <w:t xml:space="preserve">Se deberá presentar el borrador o formato de fianza firmado por Representante legal. </w:t>
            </w:r>
            <w:r w:rsidRPr="00B51CCE">
              <w:rPr>
                <w:rFonts w:ascii="Calibri" w:hAnsi="Calibri" w:cs="Calibri"/>
                <w:color w:val="000000"/>
                <w:sz w:val="16"/>
                <w:szCs w:val="16"/>
              </w:rPr>
              <w:t xml:space="preserve">El proveedor que resulte adjudicado tendrá que cubrir una </w:t>
            </w:r>
            <w:r w:rsidRPr="00B51CCE">
              <w:rPr>
                <w:rFonts w:ascii="Calibri" w:hAnsi="Calibri" w:cs="Calibri"/>
                <w:b/>
                <w:color w:val="000000"/>
                <w:sz w:val="16"/>
                <w:szCs w:val="16"/>
              </w:rPr>
              <w:t>fianza por concepto de cumplimiento, calidad y vicios ocultos de contrato</w:t>
            </w:r>
            <w:r w:rsidRPr="00B51CCE">
              <w:rPr>
                <w:rFonts w:ascii="Calibri" w:hAnsi="Calibri" w:cs="Calibri"/>
                <w:color w:val="000000"/>
                <w:sz w:val="16"/>
                <w:szCs w:val="16"/>
              </w:rPr>
              <w:t xml:space="preserve">, correspondiente al 10% del precio adjudicado antes de I.V.A., conforme al formato establecido. </w:t>
            </w:r>
          </w:p>
          <w:p w14:paraId="0D941A4D" w14:textId="77777777" w:rsidR="00CD14B5" w:rsidRDefault="00CD14B5" w:rsidP="00164A29">
            <w:pPr>
              <w:jc w:val="both"/>
              <w:rPr>
                <w:rFonts w:ascii="Calibri" w:hAnsi="Calibri" w:cs="Calibri"/>
                <w:color w:val="000000"/>
                <w:sz w:val="16"/>
                <w:szCs w:val="16"/>
              </w:rPr>
            </w:pPr>
          </w:p>
          <w:p w14:paraId="7E06488D" w14:textId="21A94C84" w:rsidR="00CD14B5" w:rsidRPr="002D09CA" w:rsidRDefault="00CD14B5" w:rsidP="00164A29">
            <w:pPr>
              <w:jc w:val="both"/>
              <w:rPr>
                <w:rFonts w:ascii="Calibri" w:eastAsia="Calibri" w:hAnsi="Calibri" w:cs="Calibri"/>
                <w:sz w:val="14"/>
                <w:szCs w:val="14"/>
              </w:rPr>
            </w:pPr>
            <w:r w:rsidRPr="00184098">
              <w:rPr>
                <w:rFonts w:ascii="Calibri" w:eastAsia="Calibri" w:hAnsi="Calibri" w:cs="Calibri"/>
                <w:sz w:val="14"/>
                <w:szCs w:val="14"/>
              </w:rPr>
              <w:t>(Su omisión es causa de desechamiento)</w:t>
            </w:r>
            <w:r w:rsidR="00640681">
              <w:rPr>
                <w:rFonts w:ascii="Calibri" w:eastAsia="Calibri" w:hAnsi="Calibri" w:cs="Calibri"/>
                <w:sz w:val="14"/>
                <w:szCs w:val="14"/>
              </w:rPr>
              <w:t>.</w:t>
            </w:r>
          </w:p>
        </w:tc>
        <w:tc>
          <w:tcPr>
            <w:tcW w:w="630" w:type="pct"/>
            <w:shd w:val="clear" w:color="auto" w:fill="auto"/>
          </w:tcPr>
          <w:p w14:paraId="521A5557" w14:textId="77777777" w:rsidR="00CD14B5" w:rsidRPr="001E6E72" w:rsidRDefault="00CD14B5" w:rsidP="00164A29">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5748C33F" w14:textId="77777777" w:rsidR="00CD14B5" w:rsidRPr="00F30BFF" w:rsidRDefault="00CD14B5" w:rsidP="00164A29">
            <w:pPr>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CA2D14" w:rsidRPr="00F30BFF" w14:paraId="796F8B09" w14:textId="77777777" w:rsidTr="00491F17">
        <w:tc>
          <w:tcPr>
            <w:tcW w:w="430" w:type="pct"/>
            <w:shd w:val="clear" w:color="auto" w:fill="auto"/>
          </w:tcPr>
          <w:p w14:paraId="59BA84A5" w14:textId="1EA60B9D" w:rsidR="00CA2D14" w:rsidRPr="00EE6647" w:rsidRDefault="00CA2D14" w:rsidP="00CA2D14">
            <w:pPr>
              <w:jc w:val="center"/>
              <w:rPr>
                <w:rFonts w:asciiTheme="minorHAnsi" w:eastAsia="Calibri" w:hAnsiTheme="minorHAnsi" w:cstheme="minorHAnsi"/>
                <w:b/>
                <w:color w:val="000000"/>
                <w:sz w:val="16"/>
                <w:szCs w:val="16"/>
              </w:rPr>
            </w:pPr>
            <w:r w:rsidRPr="00EE6647">
              <w:rPr>
                <w:rFonts w:asciiTheme="minorHAnsi" w:eastAsia="Calibri" w:hAnsiTheme="minorHAnsi" w:cstheme="minorHAnsi"/>
                <w:b/>
                <w:color w:val="000000"/>
                <w:sz w:val="16"/>
                <w:szCs w:val="16"/>
              </w:rPr>
              <w:t>5</w:t>
            </w:r>
          </w:p>
        </w:tc>
        <w:tc>
          <w:tcPr>
            <w:tcW w:w="3940" w:type="pct"/>
            <w:shd w:val="clear" w:color="auto" w:fill="auto"/>
            <w:vAlign w:val="center"/>
          </w:tcPr>
          <w:p w14:paraId="6CFE4E9B" w14:textId="7CC25B38" w:rsidR="00CA2D14" w:rsidRPr="00EE6647" w:rsidRDefault="00EE6647" w:rsidP="00CA2D14">
            <w:pPr>
              <w:contextualSpacing/>
              <w:jc w:val="both"/>
              <w:rPr>
                <w:rFonts w:asciiTheme="minorHAnsi" w:hAnsiTheme="minorHAnsi" w:cs="Arial"/>
                <w:b/>
                <w:sz w:val="16"/>
                <w:szCs w:val="16"/>
              </w:rPr>
            </w:pPr>
            <w:r w:rsidRPr="00EE6647">
              <w:rPr>
                <w:rFonts w:asciiTheme="minorHAnsi" w:hAnsiTheme="minorHAnsi" w:cs="Arial"/>
                <w:b/>
                <w:sz w:val="16"/>
                <w:szCs w:val="16"/>
              </w:rPr>
              <w:t>Manifiesto</w:t>
            </w:r>
            <w:r w:rsidR="00CA2D14" w:rsidRPr="00EE6647">
              <w:rPr>
                <w:rFonts w:asciiTheme="minorHAnsi" w:hAnsiTheme="minorHAnsi" w:cs="Arial"/>
                <w:b/>
                <w:sz w:val="16"/>
                <w:szCs w:val="16"/>
              </w:rPr>
              <w:t xml:space="preserve"> </w:t>
            </w:r>
          </w:p>
          <w:p w14:paraId="7E496B2D" w14:textId="37887B18" w:rsidR="00EE6647" w:rsidRPr="00EE6647" w:rsidRDefault="00EE6647" w:rsidP="00CA2D14">
            <w:pPr>
              <w:contextualSpacing/>
              <w:jc w:val="both"/>
              <w:rPr>
                <w:rFonts w:asciiTheme="minorHAnsi" w:hAnsiTheme="minorHAnsi" w:cs="Arial"/>
                <w:sz w:val="16"/>
                <w:szCs w:val="16"/>
              </w:rPr>
            </w:pPr>
          </w:p>
          <w:p w14:paraId="36BB982F" w14:textId="00027CC9" w:rsidR="00EE6647" w:rsidRPr="00EE6647" w:rsidRDefault="00EE6647" w:rsidP="00EE6647">
            <w:pPr>
              <w:ind w:right="49"/>
              <w:jc w:val="both"/>
              <w:rPr>
                <w:rFonts w:asciiTheme="minorHAnsi" w:hAnsiTheme="minorHAnsi" w:cstheme="minorHAnsi"/>
                <w:b/>
                <w:color w:val="000000"/>
                <w:sz w:val="18"/>
                <w:szCs w:val="18"/>
              </w:rPr>
            </w:pPr>
            <w:r w:rsidRPr="00EE6647">
              <w:rPr>
                <w:rFonts w:asciiTheme="minorHAnsi" w:hAnsiTheme="minorHAnsi" w:cstheme="minorHAnsi"/>
                <w:sz w:val="18"/>
                <w:szCs w:val="18"/>
              </w:rPr>
              <w:t>El</w:t>
            </w:r>
            <w:r w:rsidRPr="00EE6647">
              <w:rPr>
                <w:rFonts w:asciiTheme="minorHAnsi" w:hAnsiTheme="minorHAnsi" w:cstheme="minorHAnsi"/>
                <w:sz w:val="18"/>
                <w:szCs w:val="18"/>
              </w:rPr>
              <w:t xml:space="preserve"> Licitante</w:t>
            </w:r>
            <w:r w:rsidRPr="00EE6647">
              <w:rPr>
                <w:rFonts w:asciiTheme="minorHAnsi" w:hAnsiTheme="minorHAnsi" w:cstheme="minorHAnsi"/>
                <w:sz w:val="18"/>
                <w:szCs w:val="18"/>
              </w:rPr>
              <w:t>/Participante</w:t>
            </w:r>
            <w:r w:rsidRPr="00EE6647">
              <w:rPr>
                <w:rFonts w:asciiTheme="minorHAnsi" w:hAnsiTheme="minorHAnsi" w:cstheme="minorHAnsi"/>
                <w:sz w:val="18"/>
                <w:szCs w:val="18"/>
              </w:rPr>
              <w:t xml:space="preserve"> deberá incluir un manifiesto bajo protesta de decir verdad, que conoce los lugares en donde se entregarán, instalarán, prestarán, etc., los bienes/servicios, siendo su entera responsabilidad, presentar una propuesta acorde a las características y especificaciones requeridas para el suministro, instalación y puesta en marcha del bien, etc., requerido.</w:t>
            </w:r>
          </w:p>
          <w:p w14:paraId="0FAD6E76" w14:textId="4E116F69" w:rsidR="00CA2D14" w:rsidRPr="00EE6647" w:rsidRDefault="00CA2D14" w:rsidP="00CA2D14">
            <w:pPr>
              <w:contextualSpacing/>
              <w:jc w:val="both"/>
              <w:rPr>
                <w:rFonts w:asciiTheme="minorHAnsi" w:hAnsiTheme="minorHAnsi" w:cs="Arial"/>
                <w:sz w:val="8"/>
                <w:szCs w:val="16"/>
              </w:rPr>
            </w:pPr>
          </w:p>
          <w:p w14:paraId="4A78121A" w14:textId="77777777" w:rsidR="00CA2D14" w:rsidRDefault="00CA2D14" w:rsidP="00CA2D14">
            <w:pPr>
              <w:jc w:val="both"/>
              <w:rPr>
                <w:rFonts w:asciiTheme="minorHAnsi" w:hAnsiTheme="minorHAnsi" w:cs="Arial"/>
                <w:sz w:val="14"/>
                <w:szCs w:val="12"/>
              </w:rPr>
            </w:pPr>
            <w:r w:rsidRPr="00EE6647">
              <w:rPr>
                <w:rFonts w:asciiTheme="minorHAnsi" w:hAnsiTheme="minorHAnsi" w:cs="Arial"/>
                <w:sz w:val="14"/>
                <w:szCs w:val="12"/>
              </w:rPr>
              <w:t>(Su omisión es causa de desechamiento)</w:t>
            </w:r>
          </w:p>
          <w:p w14:paraId="637F96C4" w14:textId="3D85A0D6" w:rsidR="006B7880" w:rsidRPr="00EE6647" w:rsidRDefault="006B7880" w:rsidP="00CA2D14">
            <w:pPr>
              <w:jc w:val="both"/>
              <w:rPr>
                <w:rFonts w:asciiTheme="minorHAnsi" w:eastAsia="Calibri" w:hAnsiTheme="minorHAnsi" w:cstheme="minorHAnsi"/>
                <w:b/>
                <w:bCs/>
                <w:sz w:val="16"/>
                <w:szCs w:val="16"/>
              </w:rPr>
            </w:pPr>
          </w:p>
        </w:tc>
        <w:tc>
          <w:tcPr>
            <w:tcW w:w="630" w:type="pct"/>
            <w:shd w:val="clear" w:color="auto" w:fill="auto"/>
          </w:tcPr>
          <w:p w14:paraId="63043877" w14:textId="77777777" w:rsidR="00CA2D14" w:rsidRPr="001E6E72" w:rsidRDefault="00CA2D14" w:rsidP="00CA2D14">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30C7BB77" w14:textId="33F71DEC" w:rsidR="00CA2D14" w:rsidRPr="001E6E72" w:rsidRDefault="00CA2D14" w:rsidP="00CA2D14">
            <w:pPr>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2"/>
                <w:szCs w:val="12"/>
              </w:rPr>
              <w:t>Firmar todas las páginas que lo integran.</w:t>
            </w:r>
          </w:p>
        </w:tc>
      </w:tr>
      <w:tr w:rsidR="00CD14B5" w:rsidRPr="00F30BFF" w14:paraId="0D155C1E" w14:textId="77777777" w:rsidTr="00974788">
        <w:tc>
          <w:tcPr>
            <w:tcW w:w="430" w:type="pct"/>
            <w:shd w:val="clear" w:color="auto" w:fill="D9D9D9"/>
            <w:vAlign w:val="center"/>
          </w:tcPr>
          <w:p w14:paraId="7DA65621" w14:textId="77777777" w:rsidR="00CD14B5" w:rsidRPr="00F30BFF" w:rsidRDefault="00CD14B5" w:rsidP="00164A29">
            <w:pPr>
              <w:jc w:val="center"/>
              <w:rPr>
                <w:rFonts w:asciiTheme="minorHAnsi" w:eastAsia="Calibri" w:hAnsiTheme="minorHAnsi" w:cstheme="minorHAnsi"/>
                <w:b/>
                <w:color w:val="000000"/>
                <w:sz w:val="18"/>
                <w:szCs w:val="18"/>
                <w:highlight w:val="yellow"/>
              </w:rPr>
            </w:pPr>
          </w:p>
        </w:tc>
        <w:tc>
          <w:tcPr>
            <w:tcW w:w="3940" w:type="pct"/>
            <w:shd w:val="clear" w:color="auto" w:fill="D9D9D9"/>
            <w:vAlign w:val="center"/>
          </w:tcPr>
          <w:p w14:paraId="71431E94" w14:textId="77777777" w:rsidR="00CD14B5" w:rsidRPr="00F30BFF" w:rsidRDefault="00CD14B5" w:rsidP="00164A29">
            <w:pPr>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30" w:type="pct"/>
            <w:shd w:val="clear" w:color="auto" w:fill="D9D9D9"/>
            <w:vAlign w:val="center"/>
          </w:tcPr>
          <w:p w14:paraId="36F917DD" w14:textId="77777777" w:rsidR="00CD14B5" w:rsidRPr="00F30BFF" w:rsidRDefault="00CD14B5" w:rsidP="00164A29">
            <w:pPr>
              <w:rPr>
                <w:rFonts w:asciiTheme="minorHAnsi" w:eastAsia="Calibri" w:hAnsiTheme="minorHAnsi" w:cstheme="minorHAnsi"/>
                <w:b/>
                <w:color w:val="000000"/>
                <w:sz w:val="18"/>
                <w:szCs w:val="18"/>
                <w:highlight w:val="yellow"/>
              </w:rPr>
            </w:pPr>
          </w:p>
        </w:tc>
      </w:tr>
      <w:tr w:rsidR="00CD14B5" w:rsidRPr="00F30BFF" w14:paraId="1AE364C2" w14:textId="77777777" w:rsidTr="00974788">
        <w:tc>
          <w:tcPr>
            <w:tcW w:w="430" w:type="pct"/>
            <w:shd w:val="clear" w:color="auto" w:fill="auto"/>
          </w:tcPr>
          <w:p w14:paraId="077BB4C8" w14:textId="4B08E4B7" w:rsidR="00CD14B5" w:rsidRPr="00626D6B" w:rsidRDefault="00CA2D14" w:rsidP="00164A29">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B65282F"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52C37980"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p>
          <w:p w14:paraId="301908F4" w14:textId="77777777" w:rsidR="00CD14B5" w:rsidRDefault="00CD14B5" w:rsidP="00164A29">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4B79503B" w14:textId="77777777" w:rsidR="00CD14B5" w:rsidRDefault="00CD14B5" w:rsidP="00164A29">
            <w:pPr>
              <w:autoSpaceDE w:val="0"/>
              <w:autoSpaceDN w:val="0"/>
              <w:adjustRightInd w:val="0"/>
              <w:spacing w:line="256" w:lineRule="auto"/>
              <w:jc w:val="both"/>
              <w:rPr>
                <w:rFonts w:asciiTheme="minorHAnsi" w:eastAsia="Calibri" w:hAnsiTheme="minorHAnsi" w:cstheme="minorHAnsi"/>
                <w:b/>
                <w:color w:val="000000"/>
                <w:sz w:val="10"/>
                <w:szCs w:val="10"/>
              </w:rPr>
            </w:pPr>
          </w:p>
          <w:p w14:paraId="0807CE3D" w14:textId="248B68FB" w:rsidR="00CD14B5" w:rsidRDefault="00CD14B5" w:rsidP="00164A29">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13472D31" w14:textId="77777777" w:rsidR="006B7880" w:rsidRPr="00171C11" w:rsidRDefault="006B7880" w:rsidP="00164A29">
            <w:pPr>
              <w:autoSpaceDE w:val="0"/>
              <w:autoSpaceDN w:val="0"/>
              <w:adjustRightInd w:val="0"/>
              <w:spacing w:line="256" w:lineRule="auto"/>
              <w:jc w:val="both"/>
              <w:rPr>
                <w:rFonts w:asciiTheme="minorHAnsi" w:eastAsia="Calibri" w:hAnsiTheme="minorHAnsi" w:cstheme="minorHAnsi"/>
                <w:b/>
                <w:color w:val="000000"/>
                <w:sz w:val="14"/>
                <w:szCs w:val="10"/>
              </w:rPr>
            </w:pPr>
          </w:p>
          <w:p w14:paraId="27CC390F" w14:textId="2E7FB5BB" w:rsidR="00CD14B5" w:rsidRPr="003C1FDD" w:rsidRDefault="00CD14B5" w:rsidP="00164A29">
            <w:pPr>
              <w:autoSpaceDE w:val="0"/>
              <w:autoSpaceDN w:val="0"/>
              <w:adjustRightInd w:val="0"/>
              <w:jc w:val="both"/>
              <w:rPr>
                <w:rFonts w:ascii="Calibri" w:hAnsi="Calibri" w:cs="Arial"/>
                <w:sz w:val="12"/>
                <w:szCs w:val="12"/>
              </w:rPr>
            </w:pPr>
            <w:r>
              <w:rPr>
                <w:rFonts w:ascii="Calibri" w:hAnsi="Calibri" w:cs="Arial"/>
                <w:sz w:val="14"/>
                <w:szCs w:val="14"/>
              </w:rPr>
              <w:t>(Su omisión es causa de desechamiento)</w:t>
            </w:r>
          </w:p>
        </w:tc>
        <w:tc>
          <w:tcPr>
            <w:tcW w:w="630" w:type="pct"/>
            <w:shd w:val="clear" w:color="auto" w:fill="auto"/>
          </w:tcPr>
          <w:p w14:paraId="60B5AD8B" w14:textId="77777777" w:rsidR="00CD14B5" w:rsidRPr="00626D6B" w:rsidRDefault="00CD14B5" w:rsidP="00164A29">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CD14B5" w:rsidRPr="00F30BFF" w:rsidRDefault="00CD14B5" w:rsidP="00164A29">
            <w:pPr>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405CFF" w:rsidRPr="00F30BFF" w14:paraId="7881770C" w14:textId="77777777" w:rsidTr="00974788">
        <w:tc>
          <w:tcPr>
            <w:tcW w:w="430" w:type="pct"/>
            <w:shd w:val="clear" w:color="auto" w:fill="auto"/>
          </w:tcPr>
          <w:p w14:paraId="60A10092" w14:textId="1F2F7870" w:rsidR="00405CFF" w:rsidRDefault="00CA2D14" w:rsidP="00405CFF">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5420BE01" w14:textId="77777777" w:rsidR="00405CFF" w:rsidRPr="00077CB6" w:rsidRDefault="00405CFF" w:rsidP="00405CFF">
            <w:pPr>
              <w:autoSpaceDE w:val="0"/>
              <w:autoSpaceDN w:val="0"/>
              <w:adjustRightInd w:val="0"/>
              <w:spacing w:line="256" w:lineRule="auto"/>
              <w:jc w:val="both"/>
              <w:rPr>
                <w:rFonts w:ascii="Calibri" w:eastAsia="Calibri" w:hAnsi="Calibri" w:cs="Calibri"/>
                <w:b/>
                <w:color w:val="000000"/>
                <w:sz w:val="16"/>
                <w:szCs w:val="16"/>
                <w:lang w:val="es-MX"/>
              </w:rPr>
            </w:pPr>
            <w:r w:rsidRPr="00077CB6">
              <w:rPr>
                <w:rFonts w:ascii="Calibri" w:eastAsia="Calibri" w:hAnsi="Calibri" w:cs="Calibri"/>
                <w:b/>
                <w:color w:val="000000"/>
                <w:sz w:val="16"/>
                <w:szCs w:val="16"/>
                <w:lang w:val="es-MX"/>
              </w:rPr>
              <w:t xml:space="preserve">Información Técnica documental: </w:t>
            </w:r>
          </w:p>
          <w:p w14:paraId="07260502" w14:textId="77777777" w:rsidR="00405CFF" w:rsidRPr="00077CB6" w:rsidRDefault="00405CFF" w:rsidP="00405CFF">
            <w:pPr>
              <w:autoSpaceDE w:val="0"/>
              <w:autoSpaceDN w:val="0"/>
              <w:adjustRightInd w:val="0"/>
              <w:spacing w:line="256" w:lineRule="auto"/>
              <w:jc w:val="both"/>
              <w:rPr>
                <w:rFonts w:ascii="Calibri" w:eastAsia="Calibri" w:hAnsi="Calibri" w:cs="Calibri"/>
                <w:sz w:val="16"/>
                <w:szCs w:val="16"/>
                <w:lang w:val="es-MX"/>
              </w:rPr>
            </w:pPr>
          </w:p>
          <w:p w14:paraId="589ACCA1" w14:textId="77777777" w:rsidR="00405CFF" w:rsidRPr="00077CB6" w:rsidRDefault="00405CFF" w:rsidP="00405CFF">
            <w:pPr>
              <w:autoSpaceDE w:val="0"/>
              <w:autoSpaceDN w:val="0"/>
              <w:adjustRightInd w:val="0"/>
              <w:spacing w:line="256" w:lineRule="auto"/>
              <w:jc w:val="both"/>
              <w:rPr>
                <w:rFonts w:ascii="Calibri" w:eastAsia="Calibri" w:hAnsi="Calibri" w:cs="Calibri"/>
                <w:color w:val="000000"/>
                <w:sz w:val="16"/>
                <w:szCs w:val="16"/>
                <w:lang w:val="es-MX"/>
              </w:rPr>
            </w:pPr>
            <w:r w:rsidRPr="00077CB6">
              <w:rPr>
                <w:rFonts w:ascii="Calibri" w:eastAsia="Calibri" w:hAnsi="Calibri" w:cs="Calibri"/>
                <w:sz w:val="16"/>
                <w:szCs w:val="16"/>
                <w:lang w:val="es-MX"/>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077CB6">
              <w:rPr>
                <w:rFonts w:ascii="Calibri" w:eastAsia="Calibri" w:hAnsi="Calibri" w:cs="Calibri"/>
                <w:b/>
                <w:sz w:val="16"/>
                <w:szCs w:val="16"/>
                <w:lang w:val="es-MX"/>
              </w:rPr>
              <w:t xml:space="preserve"> </w:t>
            </w:r>
            <w:r w:rsidRPr="00077CB6">
              <w:rPr>
                <w:rFonts w:ascii="Calibri" w:eastAsia="Calibri" w:hAnsi="Calibri" w:cs="Calibri"/>
                <w:color w:val="000000"/>
                <w:sz w:val="16"/>
                <w:szCs w:val="16"/>
                <w:lang w:val="es-MX"/>
              </w:rPr>
              <w:t>(emitidos por el fabricante de los bienes ofertados, o carta original del fabricante; en los cuales se puedan corroborar las características técnicas de los bienes ofertados).</w:t>
            </w:r>
          </w:p>
          <w:p w14:paraId="45A93174" w14:textId="77777777" w:rsidR="00405CFF" w:rsidRPr="00077CB6" w:rsidRDefault="00405CFF" w:rsidP="00405CFF">
            <w:pPr>
              <w:autoSpaceDE w:val="0"/>
              <w:autoSpaceDN w:val="0"/>
              <w:adjustRightInd w:val="0"/>
              <w:spacing w:line="256" w:lineRule="auto"/>
              <w:jc w:val="both"/>
              <w:rPr>
                <w:rFonts w:ascii="Calibri" w:hAnsi="Calibri" w:cs="Calibri"/>
                <w:b/>
                <w:color w:val="000000"/>
                <w:sz w:val="16"/>
                <w:szCs w:val="16"/>
                <w:lang w:val="es-MX"/>
              </w:rPr>
            </w:pPr>
          </w:p>
          <w:p w14:paraId="1950D540" w14:textId="763C5BDD" w:rsidR="00405CFF" w:rsidRDefault="00405CFF" w:rsidP="00405CFF">
            <w:pPr>
              <w:widowControl/>
              <w:autoSpaceDE w:val="0"/>
              <w:autoSpaceDN w:val="0"/>
              <w:adjustRightInd w:val="0"/>
              <w:jc w:val="both"/>
              <w:rPr>
                <w:rFonts w:ascii="Calibri" w:eastAsia="Calibri" w:hAnsi="Calibri" w:cs="Calibri"/>
                <w:bCs/>
                <w:sz w:val="16"/>
                <w:szCs w:val="16"/>
                <w:lang w:val="es-MX"/>
              </w:rPr>
            </w:pPr>
            <w:r w:rsidRPr="00077CB6">
              <w:rPr>
                <w:rFonts w:ascii="Calibri" w:hAnsi="Calibri" w:cs="Calibri"/>
                <w:color w:val="000000"/>
                <w:sz w:val="16"/>
                <w:szCs w:val="16"/>
                <w:lang w:val="es-MX"/>
              </w:rPr>
              <w:t xml:space="preserve">Conforme a lo requerido en el </w:t>
            </w:r>
            <w:r w:rsidRPr="00077CB6">
              <w:rPr>
                <w:rFonts w:ascii="Calibri" w:hAnsi="Calibri" w:cs="Calibri"/>
                <w:b/>
                <w:color w:val="000000"/>
                <w:sz w:val="16"/>
                <w:szCs w:val="16"/>
                <w:lang w:val="es-MX"/>
              </w:rPr>
              <w:t>Anexo “1”</w:t>
            </w:r>
            <w:r w:rsidRPr="00077CB6">
              <w:rPr>
                <w:rFonts w:ascii="Calibri" w:hAnsi="Calibri" w:cs="Calibri"/>
                <w:color w:val="000000"/>
                <w:sz w:val="16"/>
                <w:szCs w:val="16"/>
                <w:lang w:val="es-MX"/>
              </w:rPr>
              <w:t xml:space="preserve">, para las partidas en las que se oferte y aplique el cumplimiento de alguna (s) de las </w:t>
            </w:r>
            <w:r w:rsidRPr="00077CB6">
              <w:rPr>
                <w:rFonts w:ascii="Calibri" w:hAnsi="Calibri" w:cs="Calibri"/>
                <w:b/>
                <w:color w:val="000000"/>
                <w:sz w:val="16"/>
                <w:szCs w:val="16"/>
                <w:lang w:val="es-MX"/>
              </w:rPr>
              <w:t xml:space="preserve">Normas Oficiales Mexicanas (NOM), Certificaciones, ISOS, etc., </w:t>
            </w:r>
            <w:r w:rsidRPr="00077CB6">
              <w:rPr>
                <w:rFonts w:ascii="Calibri" w:eastAsia="Arial" w:hAnsi="Calibri" w:cs="Calibri"/>
                <w:sz w:val="16"/>
                <w:szCs w:val="16"/>
                <w:lang w:val="es-MX"/>
              </w:rPr>
              <w:t>se deberá poder corroborar en la información técnica, cumplir con</w:t>
            </w:r>
            <w:r w:rsidRPr="00077CB6">
              <w:rPr>
                <w:rFonts w:ascii="Calibri" w:eastAsia="Calibri" w:hAnsi="Calibri" w:cs="Calibri"/>
                <w:bCs/>
                <w:sz w:val="16"/>
                <w:szCs w:val="16"/>
                <w:lang w:val="es-MX"/>
              </w:rPr>
              <w:t xml:space="preserve"> dichas normas.</w:t>
            </w:r>
          </w:p>
          <w:p w14:paraId="049D32E3" w14:textId="77777777" w:rsidR="006B7880" w:rsidRPr="00077CB6" w:rsidRDefault="006B7880" w:rsidP="00405CFF">
            <w:pPr>
              <w:widowControl/>
              <w:autoSpaceDE w:val="0"/>
              <w:autoSpaceDN w:val="0"/>
              <w:adjustRightInd w:val="0"/>
              <w:jc w:val="both"/>
              <w:rPr>
                <w:rFonts w:ascii="Calibri" w:hAnsi="Calibri" w:cs="Calibri"/>
                <w:b/>
                <w:color w:val="000000"/>
                <w:sz w:val="16"/>
                <w:szCs w:val="16"/>
                <w:lang w:val="es-MX"/>
              </w:rPr>
            </w:pPr>
          </w:p>
          <w:p w14:paraId="1B9FDA0D" w14:textId="4D11B4A4" w:rsidR="00405CFF" w:rsidRPr="00C024F3" w:rsidRDefault="00405CFF" w:rsidP="00405CFF">
            <w:pPr>
              <w:autoSpaceDE w:val="0"/>
              <w:autoSpaceDN w:val="0"/>
              <w:adjustRightInd w:val="0"/>
              <w:jc w:val="both"/>
              <w:rPr>
                <w:rFonts w:asciiTheme="minorHAnsi" w:eastAsia="Calibri" w:hAnsiTheme="minorHAnsi" w:cstheme="minorHAnsi"/>
                <w:b/>
                <w:color w:val="000000"/>
                <w:sz w:val="16"/>
                <w:szCs w:val="16"/>
              </w:rPr>
            </w:pPr>
            <w:r w:rsidRPr="00077CB6">
              <w:rPr>
                <w:rFonts w:ascii="Calibri" w:hAnsi="Calibri" w:cs="Calibri"/>
                <w:sz w:val="14"/>
                <w:szCs w:val="16"/>
                <w:lang w:val="es-MX"/>
              </w:rPr>
              <w:t>(Su omisión es causa de desechamiento)</w:t>
            </w:r>
          </w:p>
        </w:tc>
        <w:tc>
          <w:tcPr>
            <w:tcW w:w="630" w:type="pct"/>
            <w:shd w:val="clear" w:color="auto" w:fill="auto"/>
          </w:tcPr>
          <w:p w14:paraId="24AD534C" w14:textId="77777777" w:rsidR="00A65E55" w:rsidRPr="00626D6B" w:rsidRDefault="00A65E55" w:rsidP="00A65E55">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5E7CE59C" w14:textId="28615CCF" w:rsidR="00405CFF" w:rsidRPr="00626D6B" w:rsidRDefault="00A65E55" w:rsidP="00A65E55">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A2D14" w:rsidRPr="00F30BFF" w14:paraId="365E3DD8" w14:textId="77777777" w:rsidTr="00974788">
        <w:tc>
          <w:tcPr>
            <w:tcW w:w="430" w:type="pct"/>
            <w:shd w:val="clear" w:color="auto" w:fill="auto"/>
          </w:tcPr>
          <w:p w14:paraId="5B0AC365" w14:textId="0869A63D" w:rsidR="00CA2D14" w:rsidRDefault="00CA2D14" w:rsidP="00CA2D14">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4117EC59" w14:textId="77777777" w:rsidR="00CA2D14" w:rsidRPr="00F400A6" w:rsidRDefault="00CA2D14" w:rsidP="00CA2D1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4DD2F77C" w14:textId="77777777" w:rsidR="00CA2D14" w:rsidRPr="008D419D" w:rsidRDefault="00CA2D14" w:rsidP="00CA2D14">
            <w:pPr>
              <w:autoSpaceDE w:val="0"/>
              <w:autoSpaceDN w:val="0"/>
              <w:adjustRightInd w:val="0"/>
              <w:jc w:val="both"/>
              <w:rPr>
                <w:rFonts w:asciiTheme="minorHAnsi" w:eastAsia="Calibri" w:hAnsiTheme="minorHAnsi" w:cstheme="minorHAnsi"/>
                <w:color w:val="000000"/>
                <w:sz w:val="12"/>
                <w:szCs w:val="16"/>
              </w:rPr>
            </w:pPr>
          </w:p>
          <w:p w14:paraId="316D3221" w14:textId="77777777" w:rsidR="00CA2D14" w:rsidRPr="0083128F" w:rsidRDefault="00CA2D14" w:rsidP="00CA2D1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w:t>
            </w:r>
            <w:r w:rsidRPr="0083128F">
              <w:rPr>
                <w:rFonts w:asciiTheme="minorHAnsi" w:eastAsia="Calibri" w:hAnsiTheme="minorHAnsi" w:cstheme="minorHAnsi"/>
                <w:color w:val="000000"/>
                <w:sz w:val="16"/>
                <w:szCs w:val="16"/>
              </w:rPr>
              <w:t xml:space="preserve">el </w:t>
            </w:r>
            <w:r w:rsidRPr="0083128F">
              <w:rPr>
                <w:rFonts w:asciiTheme="minorHAnsi" w:eastAsia="Calibri" w:hAnsiTheme="minorHAnsi" w:cstheme="minorHAnsi"/>
                <w:b/>
                <w:color w:val="000000"/>
                <w:sz w:val="16"/>
                <w:szCs w:val="16"/>
              </w:rPr>
              <w:t>Anexo “2”</w:t>
            </w:r>
            <w:r w:rsidRPr="008312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528ECE9" w14:textId="77777777" w:rsidR="00CA2D14" w:rsidRPr="0083128F" w:rsidRDefault="00CA2D14" w:rsidP="00CA2D14">
            <w:pPr>
              <w:tabs>
                <w:tab w:val="left" w:pos="1080"/>
              </w:tabs>
              <w:jc w:val="both"/>
              <w:rPr>
                <w:rFonts w:asciiTheme="minorHAnsi" w:eastAsia="Calibri" w:hAnsiTheme="minorHAnsi" w:cstheme="minorHAnsi"/>
                <w:sz w:val="16"/>
                <w:szCs w:val="16"/>
              </w:rPr>
            </w:pPr>
            <w:r w:rsidRPr="0083128F">
              <w:rPr>
                <w:rFonts w:asciiTheme="minorHAnsi" w:eastAsia="Calibri" w:hAnsiTheme="minorHAnsi" w:cstheme="minorHAnsi"/>
                <w:sz w:val="16"/>
                <w:szCs w:val="16"/>
              </w:rPr>
              <w:t>Se deberá considerar lo establecido en el numeral II.2 de estas Bases.</w:t>
            </w:r>
          </w:p>
          <w:p w14:paraId="4E158714" w14:textId="77777777" w:rsidR="00CA2D14" w:rsidRPr="0083128F" w:rsidRDefault="00CA2D14" w:rsidP="00CA2D14">
            <w:pPr>
              <w:tabs>
                <w:tab w:val="left" w:pos="1080"/>
              </w:tabs>
              <w:jc w:val="both"/>
              <w:rPr>
                <w:rFonts w:asciiTheme="minorHAnsi" w:eastAsia="Calibri" w:hAnsiTheme="minorHAnsi" w:cstheme="minorHAnsi"/>
                <w:sz w:val="16"/>
                <w:szCs w:val="16"/>
              </w:rPr>
            </w:pPr>
          </w:p>
          <w:p w14:paraId="354A609D" w14:textId="4B48E100" w:rsidR="00CA2D14" w:rsidRDefault="00CA2D14" w:rsidP="004B7543">
            <w:pPr>
              <w:contextualSpacing/>
              <w:jc w:val="both"/>
              <w:rPr>
                <w:rFonts w:asciiTheme="minorHAnsi" w:hAnsiTheme="minorHAnsi" w:cs="Arial"/>
                <w:i/>
                <w:sz w:val="16"/>
                <w:szCs w:val="16"/>
              </w:rPr>
            </w:pPr>
            <w:r w:rsidRPr="0083128F">
              <w:rPr>
                <w:rFonts w:asciiTheme="minorHAnsi" w:hAnsiTheme="minorHAnsi" w:cs="Arial"/>
                <w:i/>
                <w:sz w:val="16"/>
                <w:szCs w:val="16"/>
              </w:rPr>
              <w:t>Los bienes ofertados y adjudicados, deberán entregarse en empaque, con instructivo en una caja, con las protecciones necesarias para su resguardo en el traslado y estar armados o ser armados por el licitante adjudicado en el lugar del suministro.</w:t>
            </w:r>
          </w:p>
          <w:p w14:paraId="45ECA4DA" w14:textId="77777777" w:rsidR="006B7880" w:rsidRPr="004B7543" w:rsidRDefault="006B7880" w:rsidP="004B7543">
            <w:pPr>
              <w:contextualSpacing/>
              <w:jc w:val="both"/>
              <w:rPr>
                <w:rFonts w:asciiTheme="minorHAnsi" w:hAnsiTheme="minorHAnsi" w:cs="Arial"/>
                <w:i/>
                <w:sz w:val="16"/>
                <w:szCs w:val="16"/>
              </w:rPr>
            </w:pPr>
          </w:p>
          <w:p w14:paraId="46F6D6D4" w14:textId="01692FDF" w:rsidR="00CA2D14" w:rsidRPr="004D1D17" w:rsidRDefault="00CA2D14" w:rsidP="00CA2D14">
            <w:pPr>
              <w:autoSpaceDE w:val="0"/>
              <w:autoSpaceDN w:val="0"/>
              <w:adjustRightInd w:val="0"/>
              <w:spacing w:line="256" w:lineRule="auto"/>
              <w:jc w:val="both"/>
              <w:rPr>
                <w:rFonts w:ascii="Calibri" w:eastAsia="Calibri" w:hAnsi="Calibri" w:cs="Calibri"/>
                <w:b/>
                <w:color w:val="000000"/>
                <w:sz w:val="16"/>
                <w:szCs w:val="16"/>
              </w:rPr>
            </w:pPr>
            <w:r w:rsidRPr="00F400A6">
              <w:rPr>
                <w:rFonts w:asciiTheme="minorHAnsi" w:eastAsia="Calibri" w:hAnsiTheme="minorHAnsi" w:cstheme="minorHAnsi"/>
                <w:sz w:val="14"/>
                <w:szCs w:val="14"/>
              </w:rPr>
              <w:t>(Su omisión es causa de desechamiento)</w:t>
            </w:r>
          </w:p>
        </w:tc>
        <w:tc>
          <w:tcPr>
            <w:tcW w:w="630" w:type="pct"/>
            <w:shd w:val="clear" w:color="auto" w:fill="auto"/>
          </w:tcPr>
          <w:p w14:paraId="181B9CE6" w14:textId="77777777" w:rsidR="00CA2D14" w:rsidRPr="00626D6B" w:rsidRDefault="00CA2D14" w:rsidP="00CA2D1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69C5464" w14:textId="765ED5E7" w:rsidR="00CA2D14" w:rsidRPr="00626D6B" w:rsidRDefault="00CA2D14" w:rsidP="00CA2D1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A2D14" w:rsidRPr="00F30BFF" w14:paraId="02CFBF06" w14:textId="77777777" w:rsidTr="00974788">
        <w:tc>
          <w:tcPr>
            <w:tcW w:w="430" w:type="pct"/>
            <w:shd w:val="clear" w:color="auto" w:fill="auto"/>
          </w:tcPr>
          <w:p w14:paraId="1D620833" w14:textId="4C6534EC" w:rsidR="00CA2D14" w:rsidRDefault="00CA2D14" w:rsidP="00CA2D14">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8.1</w:t>
            </w:r>
          </w:p>
        </w:tc>
        <w:tc>
          <w:tcPr>
            <w:tcW w:w="3940" w:type="pct"/>
            <w:shd w:val="clear" w:color="auto" w:fill="auto"/>
          </w:tcPr>
          <w:p w14:paraId="67D70150" w14:textId="77777777" w:rsidR="00CA2D14" w:rsidRPr="00925AC0" w:rsidRDefault="00CA2D14" w:rsidP="00CA2D14">
            <w:pPr>
              <w:jc w:val="both"/>
              <w:rPr>
                <w:rFonts w:asciiTheme="minorHAnsi" w:eastAsia="Calibri" w:hAnsiTheme="minorHAnsi" w:cstheme="minorHAnsi"/>
                <w:b/>
                <w:sz w:val="16"/>
                <w:szCs w:val="16"/>
              </w:rPr>
            </w:pPr>
            <w:r w:rsidRPr="00925AC0">
              <w:rPr>
                <w:rFonts w:asciiTheme="minorHAnsi" w:eastAsia="Calibri" w:hAnsiTheme="minorHAnsi" w:cstheme="minorHAnsi"/>
                <w:b/>
                <w:sz w:val="16"/>
                <w:szCs w:val="16"/>
              </w:rPr>
              <w:t>Programa de instalación:</w:t>
            </w:r>
          </w:p>
          <w:p w14:paraId="3E5A3926" w14:textId="77777777" w:rsidR="00CA2D14" w:rsidRPr="00925AC0" w:rsidRDefault="00CA2D14" w:rsidP="00CA2D14">
            <w:pPr>
              <w:jc w:val="both"/>
              <w:rPr>
                <w:rFonts w:asciiTheme="minorHAnsi" w:eastAsia="Calibri" w:hAnsiTheme="minorHAnsi" w:cstheme="minorHAnsi"/>
                <w:sz w:val="10"/>
                <w:szCs w:val="16"/>
              </w:rPr>
            </w:pPr>
          </w:p>
          <w:p w14:paraId="264F2D8A" w14:textId="77777777" w:rsidR="00CA2D14" w:rsidRPr="00925AC0" w:rsidRDefault="00CA2D14" w:rsidP="00CA2D14">
            <w:pPr>
              <w:jc w:val="both"/>
              <w:rPr>
                <w:rFonts w:asciiTheme="minorHAnsi" w:eastAsia="Calibri" w:hAnsiTheme="minorHAnsi" w:cstheme="minorHAnsi"/>
                <w:sz w:val="16"/>
                <w:szCs w:val="16"/>
              </w:rPr>
            </w:pPr>
            <w:r w:rsidRPr="00925AC0">
              <w:rPr>
                <w:rFonts w:asciiTheme="minorHAnsi" w:eastAsia="Calibri" w:hAnsiTheme="minorHAnsi" w:cstheme="minorHAnsi"/>
                <w:sz w:val="16"/>
                <w:szCs w:val="16"/>
              </w:rPr>
              <w:t>Los licitantes incluirán en su propuesta, los servicios de instalación y puesta en funcionamiento, para lo cual se les solicita se entregue el programa de instalación haciendo referencia a:</w:t>
            </w:r>
          </w:p>
          <w:p w14:paraId="4692CC97" w14:textId="77777777" w:rsidR="00CA2D14" w:rsidRPr="00925AC0" w:rsidRDefault="00CA2D14" w:rsidP="00CA2D14">
            <w:pPr>
              <w:jc w:val="both"/>
              <w:rPr>
                <w:rFonts w:asciiTheme="minorHAnsi" w:eastAsia="Calibri" w:hAnsiTheme="minorHAnsi" w:cstheme="minorHAnsi"/>
                <w:sz w:val="10"/>
                <w:szCs w:val="16"/>
              </w:rPr>
            </w:pPr>
          </w:p>
          <w:p w14:paraId="08BFA54F" w14:textId="77777777" w:rsidR="00CA2D14" w:rsidRPr="00925AC0" w:rsidRDefault="00CA2D14" w:rsidP="00AB46A0">
            <w:pPr>
              <w:pStyle w:val="Prrafodelista"/>
              <w:widowControl/>
              <w:numPr>
                <w:ilvl w:val="0"/>
                <w:numId w:val="13"/>
              </w:numPr>
              <w:contextualSpacing/>
              <w:jc w:val="both"/>
              <w:rPr>
                <w:rFonts w:asciiTheme="minorHAnsi" w:hAnsiTheme="minorHAnsi" w:cs="Arial"/>
                <w:sz w:val="16"/>
                <w:szCs w:val="16"/>
              </w:rPr>
            </w:pPr>
            <w:r w:rsidRPr="00925AC0">
              <w:rPr>
                <w:rFonts w:asciiTheme="minorHAnsi" w:hAnsiTheme="minorHAnsi" w:cs="Arial"/>
                <w:sz w:val="16"/>
                <w:szCs w:val="16"/>
              </w:rPr>
              <w:t xml:space="preserve">Memoria Técnica de los requerimientos técnicos para la instalación y puesta en marcha. </w:t>
            </w:r>
          </w:p>
          <w:p w14:paraId="3B35831E" w14:textId="77777777" w:rsidR="00CA2D14" w:rsidRPr="00925AC0" w:rsidRDefault="00CA2D14" w:rsidP="00CA2D14">
            <w:pPr>
              <w:pStyle w:val="Prrafodelista"/>
              <w:contextualSpacing/>
              <w:jc w:val="both"/>
              <w:rPr>
                <w:rFonts w:asciiTheme="minorHAnsi" w:hAnsiTheme="minorHAnsi" w:cs="Arial"/>
                <w:sz w:val="14"/>
                <w:szCs w:val="14"/>
              </w:rPr>
            </w:pPr>
            <w:r w:rsidRPr="00925AC0">
              <w:rPr>
                <w:rFonts w:asciiTheme="minorHAnsi" w:hAnsiTheme="minorHAnsi" w:cs="Arial"/>
                <w:sz w:val="14"/>
                <w:szCs w:val="14"/>
              </w:rPr>
              <w:t xml:space="preserve">Al ser las memorias técnicas, documentos descriptivos con toda la información especializada para un proyecto, se deberá incluir de manera completa, todos los requerimientos y consideraciones (obra civil, conexiones, cableado, tuberías, etc.), que se requieran por parte del licitante, respecto de la infraestructura que deba modificarse por parte de la Universidad, para que, en caso de resultar adjudicado, se puedan realizar previo a la entrega de los bienes. </w:t>
            </w:r>
          </w:p>
          <w:p w14:paraId="0EF3F150" w14:textId="77777777" w:rsidR="00CA2D14" w:rsidRPr="00925AC0" w:rsidRDefault="00CA2D14" w:rsidP="00AB46A0">
            <w:pPr>
              <w:pStyle w:val="Prrafodelista"/>
              <w:widowControl/>
              <w:numPr>
                <w:ilvl w:val="0"/>
                <w:numId w:val="13"/>
              </w:numPr>
              <w:contextualSpacing/>
              <w:jc w:val="both"/>
              <w:rPr>
                <w:rFonts w:asciiTheme="minorHAnsi" w:hAnsiTheme="minorHAnsi" w:cs="Arial"/>
                <w:sz w:val="16"/>
                <w:szCs w:val="16"/>
              </w:rPr>
            </w:pPr>
            <w:r w:rsidRPr="00925AC0">
              <w:rPr>
                <w:rFonts w:asciiTheme="minorHAnsi" w:hAnsiTheme="minorHAnsi" w:cs="Arial"/>
                <w:sz w:val="16"/>
                <w:szCs w:val="16"/>
              </w:rPr>
              <w:t xml:space="preserve">Tiempo de fabricación y maniobras de las actividades de instalación por el licitante. </w:t>
            </w:r>
          </w:p>
          <w:p w14:paraId="3F7D549E" w14:textId="77777777" w:rsidR="00CA2D14" w:rsidRPr="00925AC0" w:rsidRDefault="00CA2D14" w:rsidP="00AB46A0">
            <w:pPr>
              <w:pStyle w:val="Prrafodelista"/>
              <w:widowControl/>
              <w:numPr>
                <w:ilvl w:val="0"/>
                <w:numId w:val="13"/>
              </w:numPr>
              <w:contextualSpacing/>
              <w:jc w:val="both"/>
              <w:rPr>
                <w:rFonts w:asciiTheme="minorHAnsi" w:hAnsiTheme="minorHAnsi" w:cs="Arial"/>
                <w:sz w:val="16"/>
                <w:szCs w:val="16"/>
              </w:rPr>
            </w:pPr>
            <w:r w:rsidRPr="00925AC0">
              <w:rPr>
                <w:rFonts w:asciiTheme="minorHAnsi" w:hAnsiTheme="minorHAnsi" w:cs="Arial"/>
                <w:sz w:val="16"/>
                <w:szCs w:val="16"/>
              </w:rPr>
              <w:t>Tiempo de instalación en sitio del equipo.</w:t>
            </w:r>
          </w:p>
          <w:p w14:paraId="462400F9" w14:textId="77777777" w:rsidR="00CA2D14" w:rsidRPr="00925AC0" w:rsidRDefault="00CA2D14" w:rsidP="00AB46A0">
            <w:pPr>
              <w:pStyle w:val="Prrafodelista"/>
              <w:widowControl/>
              <w:numPr>
                <w:ilvl w:val="0"/>
                <w:numId w:val="13"/>
              </w:numPr>
              <w:contextualSpacing/>
              <w:jc w:val="both"/>
              <w:rPr>
                <w:rFonts w:asciiTheme="minorHAnsi" w:hAnsiTheme="minorHAnsi" w:cs="Arial"/>
                <w:sz w:val="16"/>
                <w:szCs w:val="16"/>
              </w:rPr>
            </w:pPr>
            <w:r w:rsidRPr="00925AC0">
              <w:rPr>
                <w:rFonts w:asciiTheme="minorHAnsi" w:hAnsiTheme="minorHAnsi" w:cs="Arial"/>
                <w:sz w:val="16"/>
                <w:szCs w:val="16"/>
              </w:rPr>
              <w:t>Tiempo/periodo de pruebas.</w:t>
            </w:r>
          </w:p>
          <w:p w14:paraId="6E46268C" w14:textId="77777777" w:rsidR="00CA2D14" w:rsidRPr="00925AC0" w:rsidRDefault="00CA2D14" w:rsidP="00AB46A0">
            <w:pPr>
              <w:pStyle w:val="Prrafodelista"/>
              <w:widowControl/>
              <w:numPr>
                <w:ilvl w:val="0"/>
                <w:numId w:val="13"/>
              </w:numPr>
              <w:contextualSpacing/>
              <w:jc w:val="both"/>
              <w:rPr>
                <w:rFonts w:asciiTheme="minorHAnsi" w:hAnsiTheme="minorHAnsi" w:cs="Arial"/>
                <w:sz w:val="16"/>
                <w:szCs w:val="16"/>
              </w:rPr>
            </w:pPr>
            <w:r w:rsidRPr="00925AC0">
              <w:rPr>
                <w:rFonts w:asciiTheme="minorHAnsi" w:hAnsiTheme="minorHAnsi" w:cs="Arial"/>
                <w:sz w:val="16"/>
                <w:szCs w:val="16"/>
              </w:rPr>
              <w:t>Propuesta de Capacitación y Entrenamiento (que garantice la transferencia de conocimiento que permita el correcto manejo y operación de los equipos).</w:t>
            </w:r>
          </w:p>
          <w:p w14:paraId="1441BDC0" w14:textId="77777777" w:rsidR="00CA2D14" w:rsidRPr="00925AC0" w:rsidRDefault="00CA2D14" w:rsidP="00CA2D14">
            <w:pPr>
              <w:pStyle w:val="Prrafodelista"/>
              <w:contextualSpacing/>
              <w:jc w:val="both"/>
              <w:rPr>
                <w:rFonts w:asciiTheme="minorHAnsi" w:hAnsiTheme="minorHAnsi" w:cs="Arial"/>
                <w:sz w:val="10"/>
                <w:szCs w:val="16"/>
              </w:rPr>
            </w:pPr>
          </w:p>
          <w:p w14:paraId="39193003" w14:textId="77777777" w:rsidR="00CA2D14" w:rsidRPr="00925AC0" w:rsidRDefault="00CA2D14" w:rsidP="00CA2D14">
            <w:pPr>
              <w:pStyle w:val="Prrafodelista"/>
              <w:contextualSpacing/>
              <w:jc w:val="both"/>
              <w:rPr>
                <w:rFonts w:asciiTheme="minorHAnsi" w:hAnsiTheme="minorHAnsi" w:cs="Arial"/>
                <w:sz w:val="16"/>
                <w:szCs w:val="16"/>
              </w:rPr>
            </w:pPr>
            <w:r w:rsidRPr="00925AC0">
              <w:rPr>
                <w:rFonts w:asciiTheme="minorHAnsi" w:hAnsiTheme="minorHAnsi" w:cs="Arial"/>
                <w:sz w:val="16"/>
                <w:szCs w:val="16"/>
              </w:rPr>
              <w:t xml:space="preserve">-Para los puntos </w:t>
            </w:r>
            <w:r w:rsidRPr="00925AC0">
              <w:rPr>
                <w:rFonts w:asciiTheme="minorHAnsi" w:hAnsiTheme="minorHAnsi" w:cs="Arial"/>
                <w:b/>
                <w:sz w:val="16"/>
                <w:szCs w:val="16"/>
              </w:rPr>
              <w:t>b, c, d y e,</w:t>
            </w:r>
            <w:r w:rsidRPr="00925AC0">
              <w:rPr>
                <w:rFonts w:asciiTheme="minorHAnsi" w:hAnsiTheme="minorHAnsi" w:cs="Arial"/>
                <w:sz w:val="16"/>
                <w:szCs w:val="16"/>
              </w:rPr>
              <w:t xml:space="preserve"> se deberá entregar un programa de tiempos en un </w:t>
            </w:r>
            <w:r w:rsidRPr="00925AC0">
              <w:rPr>
                <w:rFonts w:asciiTheme="minorHAnsi" w:hAnsiTheme="minorHAnsi" w:cs="Arial"/>
                <w:b/>
                <w:sz w:val="16"/>
                <w:szCs w:val="16"/>
              </w:rPr>
              <w:t>diagrama de Gantt (</w:t>
            </w:r>
            <w:r w:rsidRPr="00925AC0">
              <w:rPr>
                <w:rFonts w:asciiTheme="minorHAnsi" w:hAnsiTheme="minorHAnsi" w:cs="Arial"/>
                <w:sz w:val="16"/>
                <w:szCs w:val="16"/>
              </w:rPr>
              <w:t xml:space="preserve">preferentemente), en donde se pueda visualizar claramente los tiempos de fabricación, instalación, pruebas y capacitación. </w:t>
            </w:r>
          </w:p>
          <w:p w14:paraId="1653C4F3" w14:textId="77777777" w:rsidR="00CA2D14" w:rsidRPr="00925AC0" w:rsidRDefault="00CA2D14" w:rsidP="00CA2D14">
            <w:pPr>
              <w:pStyle w:val="Prrafodelista"/>
              <w:contextualSpacing/>
              <w:jc w:val="both"/>
              <w:rPr>
                <w:rFonts w:asciiTheme="minorHAnsi" w:hAnsiTheme="minorHAnsi" w:cs="Arial"/>
                <w:sz w:val="10"/>
                <w:szCs w:val="16"/>
              </w:rPr>
            </w:pPr>
          </w:p>
          <w:p w14:paraId="26B75A4C" w14:textId="77777777" w:rsidR="00CA2D14" w:rsidRPr="00925AC0" w:rsidRDefault="00CA2D14" w:rsidP="00AB46A0">
            <w:pPr>
              <w:pStyle w:val="Prrafodelista"/>
              <w:numPr>
                <w:ilvl w:val="0"/>
                <w:numId w:val="13"/>
              </w:numPr>
              <w:jc w:val="both"/>
              <w:rPr>
                <w:rFonts w:asciiTheme="minorHAnsi" w:eastAsia="Calibri" w:hAnsiTheme="minorHAnsi" w:cstheme="minorHAnsi"/>
                <w:sz w:val="16"/>
                <w:szCs w:val="16"/>
              </w:rPr>
            </w:pPr>
            <w:r w:rsidRPr="00925AC0">
              <w:rPr>
                <w:rFonts w:asciiTheme="minorHAnsi" w:eastAsia="Calibri" w:hAnsiTheme="minorHAnsi" w:cstheme="minorHAnsi"/>
                <w:sz w:val="16"/>
                <w:szCs w:val="16"/>
              </w:rPr>
              <w:t xml:space="preserve">Requerimientos y/o propuesta de Mantenimiento de los equipos, posteriores a la vigencia de la garantía. </w:t>
            </w:r>
          </w:p>
          <w:p w14:paraId="630FDC0A" w14:textId="77777777" w:rsidR="00CA2D14" w:rsidRPr="00925AC0" w:rsidRDefault="00CA2D14" w:rsidP="00AB46A0">
            <w:pPr>
              <w:pStyle w:val="Prrafodelista"/>
              <w:widowControl/>
              <w:numPr>
                <w:ilvl w:val="0"/>
                <w:numId w:val="13"/>
              </w:numPr>
              <w:contextualSpacing/>
              <w:jc w:val="both"/>
              <w:rPr>
                <w:rFonts w:asciiTheme="minorHAnsi" w:hAnsiTheme="minorHAnsi" w:cs="Arial"/>
                <w:sz w:val="16"/>
                <w:szCs w:val="16"/>
              </w:rPr>
            </w:pPr>
            <w:r w:rsidRPr="00925AC0">
              <w:rPr>
                <w:rFonts w:asciiTheme="minorHAnsi" w:hAnsiTheme="minorHAnsi" w:cs="Arial"/>
                <w:sz w:val="16"/>
                <w:szCs w:val="16"/>
              </w:rPr>
              <w:t xml:space="preserve">Cualquier otro que el licitante estime pertinente. </w:t>
            </w:r>
          </w:p>
          <w:p w14:paraId="727961F1" w14:textId="77777777" w:rsidR="00CA2D14" w:rsidRPr="00925AC0" w:rsidRDefault="00CA2D14" w:rsidP="00CA2D14">
            <w:pPr>
              <w:contextualSpacing/>
              <w:jc w:val="both"/>
              <w:rPr>
                <w:rFonts w:asciiTheme="minorHAnsi" w:hAnsiTheme="minorHAnsi" w:cs="Arial"/>
                <w:sz w:val="8"/>
                <w:szCs w:val="14"/>
              </w:rPr>
            </w:pPr>
          </w:p>
          <w:p w14:paraId="54E14120" w14:textId="35AF537C" w:rsidR="00CA2D14" w:rsidRPr="00F400A6" w:rsidRDefault="00CA2D14" w:rsidP="00CA2D14">
            <w:pPr>
              <w:autoSpaceDE w:val="0"/>
              <w:autoSpaceDN w:val="0"/>
              <w:adjustRightInd w:val="0"/>
              <w:jc w:val="both"/>
              <w:rPr>
                <w:rFonts w:asciiTheme="minorHAnsi" w:eastAsia="Calibri" w:hAnsiTheme="minorHAnsi" w:cstheme="minorHAnsi"/>
                <w:b/>
                <w:color w:val="000000"/>
                <w:sz w:val="16"/>
                <w:szCs w:val="16"/>
              </w:rPr>
            </w:pPr>
            <w:r w:rsidRPr="00925AC0">
              <w:rPr>
                <w:rFonts w:asciiTheme="minorHAnsi" w:hAnsiTheme="minorHAnsi" w:cs="Arial"/>
                <w:sz w:val="14"/>
                <w:szCs w:val="12"/>
              </w:rPr>
              <w:t>(Su omisión es causa de desechamiento para las partidas aplicables)</w:t>
            </w:r>
          </w:p>
        </w:tc>
        <w:tc>
          <w:tcPr>
            <w:tcW w:w="630" w:type="pct"/>
            <w:shd w:val="clear" w:color="auto" w:fill="auto"/>
          </w:tcPr>
          <w:p w14:paraId="20B51B92" w14:textId="77777777" w:rsidR="00CA2D14" w:rsidRPr="00626D6B" w:rsidRDefault="00CA2D14" w:rsidP="00CA2D1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608C5618" w14:textId="5EEF8634" w:rsidR="00CA2D14" w:rsidRPr="00626D6B" w:rsidRDefault="00CA2D14" w:rsidP="00CA2D1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A2D14" w:rsidRPr="00F30BFF" w14:paraId="6995E655" w14:textId="77777777" w:rsidTr="00974788">
        <w:tc>
          <w:tcPr>
            <w:tcW w:w="430" w:type="pct"/>
            <w:shd w:val="clear" w:color="auto" w:fill="auto"/>
          </w:tcPr>
          <w:p w14:paraId="4F7B39D6" w14:textId="09B4410A" w:rsidR="00CA2D14" w:rsidRDefault="00CA2D14" w:rsidP="00CA2D14">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tcPr>
          <w:p w14:paraId="589AA25B" w14:textId="77777777" w:rsidR="00CA2D14" w:rsidRPr="00925AC0" w:rsidRDefault="00CA2D14" w:rsidP="00CA2D14">
            <w:pPr>
              <w:pStyle w:val="Sangra3detindependiente"/>
              <w:autoSpaceDE w:val="0"/>
              <w:autoSpaceDN w:val="0"/>
              <w:ind w:left="0"/>
              <w:rPr>
                <w:rFonts w:asciiTheme="minorHAnsi" w:eastAsia="Calibri" w:hAnsiTheme="minorHAnsi" w:cstheme="minorHAnsi"/>
                <w:b/>
                <w:bCs/>
              </w:rPr>
            </w:pPr>
            <w:r w:rsidRPr="00925AC0">
              <w:rPr>
                <w:rFonts w:asciiTheme="minorHAnsi" w:eastAsia="Calibri" w:hAnsiTheme="minorHAnsi" w:cstheme="minorHAnsi"/>
                <w:b/>
                <w:bCs/>
              </w:rPr>
              <w:t>Respaldo del Fabricante:</w:t>
            </w:r>
          </w:p>
          <w:p w14:paraId="3F537492" w14:textId="77777777" w:rsidR="00CA2D14" w:rsidRPr="00925AC0" w:rsidRDefault="00CA2D14" w:rsidP="00CA2D14">
            <w:pPr>
              <w:pStyle w:val="Sangra3detindependiente"/>
              <w:autoSpaceDE w:val="0"/>
              <w:autoSpaceDN w:val="0"/>
              <w:ind w:left="0"/>
              <w:rPr>
                <w:rFonts w:asciiTheme="minorHAnsi" w:eastAsia="Calibri" w:hAnsiTheme="minorHAnsi" w:cstheme="minorHAnsi"/>
                <w:b/>
                <w:bCs/>
                <w:sz w:val="12"/>
              </w:rPr>
            </w:pPr>
          </w:p>
          <w:p w14:paraId="7FABD403" w14:textId="77777777" w:rsidR="00CA2D14" w:rsidRPr="00925AC0" w:rsidRDefault="00CA2D14" w:rsidP="00CA2D14">
            <w:pPr>
              <w:pStyle w:val="Sangra3detindependiente"/>
              <w:autoSpaceDE w:val="0"/>
              <w:autoSpaceDN w:val="0"/>
              <w:ind w:left="0"/>
              <w:rPr>
                <w:rFonts w:asciiTheme="minorHAnsi" w:eastAsia="Calibri" w:hAnsiTheme="minorHAnsi" w:cstheme="minorHAnsi"/>
                <w:bCs/>
              </w:rPr>
            </w:pPr>
            <w:r w:rsidRPr="00925AC0">
              <w:rPr>
                <w:rFonts w:asciiTheme="minorHAnsi" w:eastAsia="Calibri" w:hAnsiTheme="minorHAnsi" w:cstheme="minorHAnsi"/>
                <w:bCs/>
              </w:rPr>
              <w:t>Se deberá presentar</w:t>
            </w:r>
            <w:r w:rsidRPr="00925AC0">
              <w:rPr>
                <w:rFonts w:asciiTheme="minorHAnsi" w:eastAsia="Calibri" w:hAnsiTheme="minorHAnsi" w:cstheme="minorHAnsi"/>
                <w:b/>
                <w:bCs/>
              </w:rPr>
              <w:t xml:space="preserve"> </w:t>
            </w:r>
            <w:r w:rsidRPr="00925AC0">
              <w:rPr>
                <w:rFonts w:asciiTheme="minorHAnsi" w:eastAsia="Calibri" w:hAnsiTheme="minorHAnsi" w:cstheme="minorHAnsi"/>
                <w:bCs/>
              </w:rPr>
              <w:t>documento original firmado que acredite tal circunstancia de acuerdo a lo siguiente: Podrán</w:t>
            </w:r>
            <w:r w:rsidRPr="00925AC0">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DF16229" w14:textId="77777777" w:rsidR="00CA2D14" w:rsidRPr="00925AC0" w:rsidRDefault="00CA2D14" w:rsidP="00CA2D14">
            <w:pPr>
              <w:pStyle w:val="Textoindependiente"/>
              <w:rPr>
                <w:rFonts w:asciiTheme="minorHAnsi" w:eastAsia="Calibri" w:hAnsiTheme="minorHAnsi" w:cstheme="minorHAnsi"/>
                <w:sz w:val="16"/>
                <w:szCs w:val="16"/>
              </w:rPr>
            </w:pPr>
          </w:p>
          <w:p w14:paraId="304FAE77" w14:textId="77777777" w:rsidR="00CA2D14" w:rsidRPr="00925AC0" w:rsidRDefault="00CA2D14" w:rsidP="00CA2D14">
            <w:pPr>
              <w:pStyle w:val="Textoindependiente"/>
              <w:rPr>
                <w:rFonts w:asciiTheme="minorHAnsi" w:eastAsia="Calibri" w:hAnsiTheme="minorHAnsi" w:cstheme="minorHAnsi"/>
                <w:sz w:val="16"/>
                <w:szCs w:val="16"/>
                <w:lang w:val="es-MX"/>
              </w:rPr>
            </w:pPr>
            <w:r w:rsidRPr="00925AC0">
              <w:rPr>
                <w:rFonts w:asciiTheme="minorHAnsi" w:eastAsia="Calibri" w:hAnsiTheme="minorHAnsi" w:cstheme="minorHAnsi"/>
                <w:sz w:val="16"/>
                <w:szCs w:val="16"/>
              </w:rPr>
              <w:lastRenderedPageBreak/>
              <w:t>Los fabricantes o subsidiarias del fabricante deberán presentar escrito, bajo protesta de decir verdad, que los bienes que oferten son de su manufactura, los distribuidores</w:t>
            </w:r>
            <w:r w:rsidRPr="00925AC0">
              <w:rPr>
                <w:rFonts w:asciiTheme="minorHAnsi" w:eastAsia="Calibri" w:hAnsiTheme="minorHAnsi" w:cstheme="minorHAnsi"/>
                <w:sz w:val="16"/>
                <w:szCs w:val="16"/>
                <w:lang w:val="es-MX"/>
              </w:rPr>
              <w:t xml:space="preserve"> autorizados</w:t>
            </w:r>
            <w:r w:rsidRPr="00925AC0">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925AC0">
              <w:rPr>
                <w:rFonts w:asciiTheme="minorHAnsi" w:eastAsia="Calibri" w:hAnsiTheme="minorHAnsi" w:cstheme="minorHAnsi"/>
                <w:sz w:val="16"/>
                <w:szCs w:val="16"/>
                <w:lang w:val="es-MX"/>
              </w:rPr>
              <w:t xml:space="preserve"> Anexo “6”</w:t>
            </w:r>
          </w:p>
          <w:p w14:paraId="7BE4D089" w14:textId="77777777" w:rsidR="00CA2D14" w:rsidRPr="00925AC0" w:rsidRDefault="00CA2D14" w:rsidP="00CA2D14">
            <w:pPr>
              <w:pStyle w:val="Textoindependiente"/>
              <w:rPr>
                <w:rFonts w:asciiTheme="minorHAnsi" w:eastAsia="Calibri" w:hAnsiTheme="minorHAnsi" w:cstheme="minorHAnsi"/>
                <w:sz w:val="10"/>
                <w:szCs w:val="16"/>
                <w:lang w:val="es-MX"/>
              </w:rPr>
            </w:pPr>
          </w:p>
          <w:p w14:paraId="142118A6" w14:textId="77777777" w:rsidR="00CA2D14" w:rsidRPr="00925AC0" w:rsidRDefault="00CA2D14" w:rsidP="00CA2D14">
            <w:pPr>
              <w:pStyle w:val="Textoindependiente"/>
              <w:rPr>
                <w:rFonts w:asciiTheme="minorHAnsi" w:eastAsia="Calibri" w:hAnsiTheme="minorHAnsi" w:cstheme="minorHAnsi"/>
                <w:b/>
                <w:sz w:val="16"/>
                <w:szCs w:val="16"/>
                <w:lang w:val="es-MX"/>
              </w:rPr>
            </w:pPr>
            <w:r w:rsidRPr="00925AC0">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p>
          <w:p w14:paraId="54BB5BF7" w14:textId="77777777" w:rsidR="00CA2D14" w:rsidRPr="00925AC0" w:rsidRDefault="00CA2D14" w:rsidP="00CA2D14">
            <w:pPr>
              <w:pStyle w:val="Textoindependiente"/>
              <w:rPr>
                <w:rFonts w:asciiTheme="minorHAnsi" w:eastAsia="Calibri" w:hAnsiTheme="minorHAnsi" w:cstheme="minorHAnsi"/>
                <w:b/>
                <w:sz w:val="6"/>
                <w:szCs w:val="16"/>
                <w:lang w:val="es-MX"/>
              </w:rPr>
            </w:pPr>
          </w:p>
          <w:p w14:paraId="32C3ED65" w14:textId="77777777" w:rsidR="00CA2D14" w:rsidRPr="00925AC0" w:rsidRDefault="00CA2D14" w:rsidP="00CA2D14">
            <w:pPr>
              <w:autoSpaceDE w:val="0"/>
              <w:autoSpaceDN w:val="0"/>
              <w:adjustRightInd w:val="0"/>
              <w:jc w:val="both"/>
              <w:rPr>
                <w:rFonts w:asciiTheme="minorHAnsi" w:eastAsia="Calibri" w:hAnsiTheme="minorHAnsi" w:cstheme="minorHAnsi"/>
                <w:sz w:val="16"/>
                <w:szCs w:val="16"/>
              </w:rPr>
            </w:pPr>
            <w:r w:rsidRPr="00925AC0">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1770D4A" w14:textId="36A60864" w:rsidR="00CA2D14" w:rsidRPr="00221378" w:rsidRDefault="00CA2D14" w:rsidP="00CA2D14">
            <w:pPr>
              <w:autoSpaceDE w:val="0"/>
              <w:autoSpaceDN w:val="0"/>
              <w:adjustRightInd w:val="0"/>
              <w:jc w:val="both"/>
              <w:rPr>
                <w:rFonts w:asciiTheme="minorHAnsi" w:eastAsia="Calibri" w:hAnsiTheme="minorHAnsi" w:cstheme="minorHAnsi"/>
                <w:sz w:val="14"/>
                <w:szCs w:val="14"/>
              </w:rPr>
            </w:pPr>
          </w:p>
          <w:p w14:paraId="71C70D20" w14:textId="607EA18C" w:rsidR="00221378" w:rsidRPr="00221378" w:rsidRDefault="00221378" w:rsidP="00221378">
            <w:pPr>
              <w:widowControl/>
              <w:autoSpaceDE w:val="0"/>
              <w:autoSpaceDN w:val="0"/>
              <w:adjustRightInd w:val="0"/>
              <w:spacing w:line="256" w:lineRule="auto"/>
              <w:jc w:val="both"/>
              <w:rPr>
                <w:rFonts w:asciiTheme="minorHAnsi" w:eastAsia="Calibri" w:hAnsiTheme="minorHAnsi" w:cstheme="minorHAnsi"/>
                <w:sz w:val="14"/>
                <w:szCs w:val="14"/>
                <w:lang w:val="es-MX"/>
              </w:rPr>
            </w:pPr>
            <w:r w:rsidRPr="00221378">
              <w:rPr>
                <w:rFonts w:asciiTheme="minorHAnsi" w:eastAsia="Calibri" w:hAnsiTheme="minorHAnsi" w:cstheme="minorHAnsi"/>
                <w:b/>
                <w:sz w:val="14"/>
                <w:szCs w:val="14"/>
                <w:u w:val="single"/>
                <w:lang w:val="es-MX"/>
              </w:rPr>
              <w:t xml:space="preserve">En su caso, se podrán anexar las cartas </w:t>
            </w:r>
            <w:proofErr w:type="gramStart"/>
            <w:r w:rsidRPr="00221378">
              <w:rPr>
                <w:rFonts w:asciiTheme="minorHAnsi" w:eastAsia="Calibri" w:hAnsiTheme="minorHAnsi" w:cstheme="minorHAnsi"/>
                <w:b/>
                <w:sz w:val="14"/>
                <w:szCs w:val="14"/>
                <w:u w:val="single"/>
                <w:lang w:val="es-MX"/>
              </w:rPr>
              <w:t>prese</w:t>
            </w:r>
            <w:r w:rsidRPr="00221378">
              <w:rPr>
                <w:rFonts w:asciiTheme="minorHAnsi" w:eastAsia="Calibri" w:hAnsiTheme="minorHAnsi" w:cstheme="minorHAnsi"/>
                <w:b/>
                <w:sz w:val="14"/>
                <w:szCs w:val="14"/>
                <w:u w:val="single"/>
                <w:lang w:val="es-MX"/>
              </w:rPr>
              <w:t>ntadas  en</w:t>
            </w:r>
            <w:proofErr w:type="gramEnd"/>
            <w:r w:rsidRPr="00221378">
              <w:rPr>
                <w:rFonts w:asciiTheme="minorHAnsi" w:eastAsia="Calibri" w:hAnsiTheme="minorHAnsi" w:cstheme="minorHAnsi"/>
                <w:b/>
                <w:sz w:val="14"/>
                <w:szCs w:val="14"/>
                <w:u w:val="single"/>
                <w:lang w:val="es-MX"/>
              </w:rPr>
              <w:t xml:space="preserve"> la </w:t>
            </w:r>
            <w:r w:rsidRPr="00221378">
              <w:rPr>
                <w:rFonts w:asciiTheme="minorHAnsi" w:eastAsia="Calibri" w:hAnsiTheme="minorHAnsi" w:cstheme="minorHAnsi"/>
                <w:b/>
                <w:sz w:val="14"/>
                <w:szCs w:val="14"/>
                <w:u w:val="single"/>
                <w:lang w:val="es-MX"/>
              </w:rPr>
              <w:t>LPN E/901045968-0</w:t>
            </w:r>
            <w:r w:rsidRPr="00221378">
              <w:rPr>
                <w:rFonts w:asciiTheme="minorHAnsi" w:eastAsia="Calibri" w:hAnsiTheme="minorHAnsi" w:cstheme="minorHAnsi"/>
                <w:b/>
                <w:sz w:val="14"/>
                <w:szCs w:val="14"/>
                <w:u w:val="single"/>
                <w:lang w:val="es-MX"/>
              </w:rPr>
              <w:t>46</w:t>
            </w:r>
            <w:r w:rsidRPr="00221378">
              <w:rPr>
                <w:rFonts w:asciiTheme="minorHAnsi" w:eastAsia="Calibri" w:hAnsiTheme="minorHAnsi" w:cstheme="minorHAnsi"/>
                <w:b/>
                <w:sz w:val="14"/>
                <w:szCs w:val="14"/>
                <w:u w:val="single"/>
                <w:lang w:val="es-MX"/>
              </w:rPr>
              <w:t>-2025</w:t>
            </w:r>
            <w:r w:rsidRPr="00221378">
              <w:rPr>
                <w:rFonts w:asciiTheme="minorHAnsi" w:eastAsia="Calibri" w:hAnsiTheme="minorHAnsi" w:cstheme="minorHAnsi"/>
                <w:b/>
                <w:sz w:val="14"/>
                <w:szCs w:val="14"/>
                <w:u w:val="single"/>
                <w:lang w:val="es-MX"/>
              </w:rPr>
              <w:t xml:space="preserve"> y LPN E/901045968-053</w:t>
            </w:r>
            <w:r w:rsidRPr="00221378">
              <w:rPr>
                <w:rFonts w:asciiTheme="minorHAnsi" w:eastAsia="Calibri" w:hAnsiTheme="minorHAnsi" w:cstheme="minorHAnsi"/>
                <w:b/>
                <w:sz w:val="14"/>
                <w:szCs w:val="14"/>
                <w:u w:val="single"/>
                <w:lang w:val="es-MX"/>
              </w:rPr>
              <w:t>-2025</w:t>
            </w:r>
            <w:r w:rsidRPr="00221378">
              <w:rPr>
                <w:rFonts w:asciiTheme="minorHAnsi" w:eastAsia="Calibri" w:hAnsiTheme="minorHAnsi" w:cstheme="minorHAnsi"/>
                <w:sz w:val="14"/>
                <w:szCs w:val="14"/>
                <w:lang w:val="es-MX"/>
              </w:rPr>
              <w:t>.</w:t>
            </w:r>
          </w:p>
          <w:p w14:paraId="1A9CA5E5" w14:textId="77777777" w:rsidR="00221378" w:rsidRPr="00221378" w:rsidRDefault="00221378" w:rsidP="00CA2D14">
            <w:pPr>
              <w:autoSpaceDE w:val="0"/>
              <w:autoSpaceDN w:val="0"/>
              <w:adjustRightInd w:val="0"/>
              <w:jc w:val="both"/>
              <w:rPr>
                <w:rFonts w:asciiTheme="minorHAnsi" w:eastAsia="Calibri" w:hAnsiTheme="minorHAnsi" w:cstheme="minorHAnsi"/>
                <w:sz w:val="10"/>
                <w:szCs w:val="16"/>
                <w:lang w:val="es-MX"/>
              </w:rPr>
            </w:pPr>
          </w:p>
          <w:p w14:paraId="5D705CAE" w14:textId="27A445BD" w:rsidR="00CA2D14" w:rsidRPr="00221378" w:rsidRDefault="00CA2D14" w:rsidP="00CA2D14">
            <w:pPr>
              <w:tabs>
                <w:tab w:val="left" w:pos="284"/>
                <w:tab w:val="left" w:pos="9356"/>
              </w:tabs>
              <w:ind w:right="1"/>
              <w:jc w:val="both"/>
              <w:rPr>
                <w:rFonts w:asciiTheme="minorHAnsi" w:hAnsiTheme="minorHAnsi" w:cstheme="minorHAnsi"/>
                <w:b/>
                <w:i/>
                <w:color w:val="632423"/>
                <w:sz w:val="14"/>
                <w:szCs w:val="14"/>
              </w:rPr>
            </w:pPr>
            <w:r w:rsidRPr="00925AC0">
              <w:rPr>
                <w:rFonts w:asciiTheme="minorHAnsi" w:hAnsiTheme="minorHAnsi" w:cstheme="minorHAnsi"/>
                <w:b/>
                <w:i/>
                <w:color w:val="632423"/>
                <w:sz w:val="14"/>
                <w:szCs w:val="14"/>
              </w:rPr>
              <w:t xml:space="preserve">* En todos los ejemplos de las cartas Incluir teléfono, </w:t>
            </w:r>
            <w:r w:rsidRPr="00925AC0">
              <w:rPr>
                <w:rFonts w:asciiTheme="minorHAnsi" w:hAnsiTheme="minorHAnsi" w:cstheme="minorHAnsi"/>
                <w:b/>
                <w:i/>
                <w:color w:val="632423"/>
                <w:sz w:val="14"/>
                <w:szCs w:val="14"/>
                <w:u w:val="single"/>
              </w:rPr>
              <w:t>correo electrónico</w:t>
            </w:r>
            <w:r w:rsidRPr="00925AC0">
              <w:rPr>
                <w:rFonts w:asciiTheme="minorHAnsi" w:hAnsiTheme="minorHAnsi" w:cstheme="minorHAnsi"/>
                <w:b/>
                <w:i/>
                <w:color w:val="632423"/>
                <w:sz w:val="14"/>
                <w:szCs w:val="14"/>
              </w:rPr>
              <w:t xml:space="preserve"> y domicilio para contactar a quien suscribe. De preferencia estar dirigidas a la Universidad Autónoma de Aguascalientes, con una vigencia no mayor a 30 días.  </w:t>
            </w:r>
          </w:p>
          <w:p w14:paraId="4566A66D" w14:textId="3AA07107" w:rsidR="00CA2D14" w:rsidRPr="00493946" w:rsidRDefault="00CA2D14" w:rsidP="00CA2D14">
            <w:pPr>
              <w:autoSpaceDE w:val="0"/>
              <w:autoSpaceDN w:val="0"/>
              <w:adjustRightInd w:val="0"/>
              <w:jc w:val="both"/>
              <w:rPr>
                <w:rFonts w:asciiTheme="minorHAnsi" w:eastAsia="Calibri" w:hAnsiTheme="minorHAnsi" w:cstheme="minorHAnsi"/>
                <w:b/>
                <w:color w:val="000000"/>
                <w:sz w:val="13"/>
                <w:szCs w:val="13"/>
              </w:rPr>
            </w:pPr>
            <w:r w:rsidRPr="00925AC0">
              <w:rPr>
                <w:rFonts w:asciiTheme="minorHAnsi" w:hAnsiTheme="minorHAnsi" w:cs="Arial"/>
                <w:sz w:val="14"/>
                <w:szCs w:val="14"/>
              </w:rPr>
              <w:t>(Su omisión es causa de desechamiento)</w:t>
            </w:r>
          </w:p>
        </w:tc>
        <w:tc>
          <w:tcPr>
            <w:tcW w:w="630" w:type="pct"/>
            <w:shd w:val="clear" w:color="auto" w:fill="auto"/>
          </w:tcPr>
          <w:p w14:paraId="5420215A" w14:textId="77777777" w:rsidR="00CA2D14" w:rsidRPr="00626D6B" w:rsidRDefault="00CA2D14" w:rsidP="00CA2D1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lastRenderedPageBreak/>
              <w:t>Sí</w:t>
            </w:r>
          </w:p>
          <w:p w14:paraId="0E0B7BB7" w14:textId="6FAC5C39" w:rsidR="00CA2D14" w:rsidRPr="00626D6B" w:rsidRDefault="00CA2D14" w:rsidP="00CA2D14">
            <w:pPr>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CA2D14" w:rsidRPr="00F30BFF" w14:paraId="6F3DBA1B" w14:textId="77777777" w:rsidTr="00974788">
        <w:tc>
          <w:tcPr>
            <w:tcW w:w="430" w:type="pct"/>
            <w:shd w:val="clear" w:color="auto" w:fill="auto"/>
          </w:tcPr>
          <w:p w14:paraId="74503B5D" w14:textId="60048CE3" w:rsidR="00CA2D14" w:rsidRDefault="00CA2D14" w:rsidP="00CA2D14">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tcPr>
          <w:p w14:paraId="2A793FD7" w14:textId="1717807E" w:rsidR="00CA2D14" w:rsidRPr="00476A60" w:rsidRDefault="00CA2D14" w:rsidP="00CA2D14">
            <w:pPr>
              <w:pStyle w:val="Sangra3detindependiente"/>
              <w:autoSpaceDE w:val="0"/>
              <w:autoSpaceDN w:val="0"/>
              <w:ind w:left="0"/>
              <w:rPr>
                <w:rFonts w:asciiTheme="minorHAnsi" w:eastAsia="Calibri" w:hAnsiTheme="minorHAnsi" w:cstheme="minorHAnsi"/>
                <w:b/>
                <w:sz w:val="14"/>
              </w:rPr>
            </w:pPr>
            <w:r>
              <w:rPr>
                <w:rFonts w:asciiTheme="minorHAnsi" w:eastAsia="Calibri" w:hAnsiTheme="minorHAnsi" w:cstheme="minorHAnsi"/>
                <w:b/>
                <w:sz w:val="14"/>
              </w:rPr>
              <w:t>Participación en Conjunto:</w:t>
            </w:r>
          </w:p>
          <w:p w14:paraId="0630D798" w14:textId="3A1EB067" w:rsidR="00CA2D14" w:rsidRPr="00F541E3" w:rsidRDefault="00CA2D14" w:rsidP="00CA2D14">
            <w:pPr>
              <w:pStyle w:val="Sangra3detindependiente"/>
              <w:autoSpaceDE w:val="0"/>
              <w:autoSpaceDN w:val="0"/>
              <w:ind w:left="0"/>
              <w:rPr>
                <w:rFonts w:asciiTheme="minorHAnsi" w:eastAsia="Calibri" w:hAnsiTheme="minorHAnsi" w:cstheme="minorHAnsi"/>
                <w:bCs/>
                <w:sz w:val="12"/>
              </w:rPr>
            </w:pPr>
            <w:r w:rsidRPr="00F541E3">
              <w:rPr>
                <w:rFonts w:asciiTheme="minorHAnsi" w:eastAsia="Calibri" w:hAnsiTheme="minorHAnsi" w:cstheme="minorHAnsi"/>
                <w:sz w:val="12"/>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rPr>
              <w:t xml:space="preserve"> </w:t>
            </w:r>
            <w:r w:rsidRPr="00F541E3">
              <w:rPr>
                <w:rFonts w:asciiTheme="minorHAnsi" w:eastAsia="Calibri" w:hAnsiTheme="minorHAnsi" w:cstheme="minorHAnsi"/>
                <w:bCs/>
                <w:sz w:val="12"/>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rPr>
              <w:t>numeral X</w:t>
            </w:r>
            <w:r w:rsidRPr="00F541E3">
              <w:rPr>
                <w:rFonts w:asciiTheme="minorHAnsi" w:eastAsia="Calibri" w:hAnsiTheme="minorHAnsi" w:cstheme="minorHAnsi"/>
                <w:bCs/>
                <w:sz w:val="12"/>
              </w:rPr>
              <w:t>. de estas bases, por lo que dicha documentación, deberán integrarla para su presentación como propuesta en conjunto.   Es decir, ambos proveedores, de la participación en conjunto, deberán presentar los documentos q</w:t>
            </w:r>
            <w:r>
              <w:rPr>
                <w:rFonts w:asciiTheme="minorHAnsi" w:eastAsia="Calibri" w:hAnsiTheme="minorHAnsi" w:cstheme="minorHAnsi"/>
                <w:bCs/>
                <w:sz w:val="12"/>
              </w:rPr>
              <w:t>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CA2D14" w:rsidRPr="00F541E3" w14:paraId="065878AA" w14:textId="77777777" w:rsidTr="000B5C46">
              <w:trPr>
                <w:jc w:val="center"/>
              </w:trPr>
              <w:tc>
                <w:tcPr>
                  <w:tcW w:w="0" w:type="auto"/>
                  <w:shd w:val="clear" w:color="auto" w:fill="auto"/>
                </w:tcPr>
                <w:p w14:paraId="1ACB9240" w14:textId="77777777" w:rsidR="00CA2D14" w:rsidRPr="00F541E3" w:rsidRDefault="00CA2D14" w:rsidP="00CA2D14">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EB6654A" w14:textId="77777777" w:rsidR="00CA2D14" w:rsidRPr="00F541E3" w:rsidRDefault="00CA2D14" w:rsidP="00CA2D14">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CA2D14" w:rsidRPr="00F541E3" w14:paraId="1C603D1A" w14:textId="77777777" w:rsidTr="000B5C46">
              <w:trPr>
                <w:trHeight w:val="59"/>
                <w:jc w:val="center"/>
              </w:trPr>
              <w:tc>
                <w:tcPr>
                  <w:tcW w:w="0" w:type="auto"/>
                  <w:shd w:val="clear" w:color="auto" w:fill="auto"/>
                </w:tcPr>
                <w:p w14:paraId="0B19CEC1" w14:textId="77777777" w:rsidR="00CA2D14" w:rsidRPr="00F541E3" w:rsidRDefault="00CA2D14" w:rsidP="00CA2D14">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781D700B" w14:textId="77777777" w:rsidR="00CA2D14" w:rsidRPr="00F541E3" w:rsidRDefault="00CA2D14" w:rsidP="00CA2D14">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CA2D14" w:rsidRPr="00F541E3" w14:paraId="4692CEAB" w14:textId="77777777" w:rsidTr="000B5C46">
              <w:trPr>
                <w:trHeight w:val="50"/>
                <w:jc w:val="center"/>
              </w:trPr>
              <w:tc>
                <w:tcPr>
                  <w:tcW w:w="0" w:type="auto"/>
                  <w:shd w:val="clear" w:color="auto" w:fill="auto"/>
                </w:tcPr>
                <w:p w14:paraId="3314BF86" w14:textId="77777777" w:rsidR="00CA2D14" w:rsidRPr="00F541E3" w:rsidRDefault="00CA2D14" w:rsidP="00CA2D14">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3E04508C" w14:textId="77777777" w:rsidR="00CA2D14" w:rsidRPr="00F541E3" w:rsidRDefault="00CA2D14" w:rsidP="00CA2D14">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CA2D14" w:rsidRPr="00F541E3" w14:paraId="139C6F7C" w14:textId="77777777" w:rsidTr="000B5C46">
              <w:trPr>
                <w:jc w:val="center"/>
              </w:trPr>
              <w:tc>
                <w:tcPr>
                  <w:tcW w:w="0" w:type="auto"/>
                  <w:shd w:val="clear" w:color="auto" w:fill="auto"/>
                </w:tcPr>
                <w:p w14:paraId="090F5EBA" w14:textId="77777777" w:rsidR="00CA2D14" w:rsidRPr="00F541E3" w:rsidRDefault="00CA2D14" w:rsidP="00CA2D14">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DB1A890" w14:textId="77777777" w:rsidR="00CA2D14" w:rsidRPr="00F541E3" w:rsidRDefault="00CA2D14" w:rsidP="00CA2D14">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CA2D14" w:rsidRPr="00F541E3" w14:paraId="05272052" w14:textId="77777777" w:rsidTr="000B5C46">
              <w:trPr>
                <w:trHeight w:val="50"/>
                <w:jc w:val="center"/>
              </w:trPr>
              <w:tc>
                <w:tcPr>
                  <w:tcW w:w="0" w:type="auto"/>
                  <w:shd w:val="clear" w:color="auto" w:fill="auto"/>
                </w:tcPr>
                <w:p w14:paraId="736DB359" w14:textId="77777777" w:rsidR="00CA2D14" w:rsidRPr="00F541E3" w:rsidRDefault="00CA2D14" w:rsidP="00CA2D14">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864C3A" w14:textId="77777777" w:rsidR="00CA2D14" w:rsidRPr="00F541E3" w:rsidRDefault="00CA2D14" w:rsidP="00CA2D14">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CA2D14" w:rsidRPr="00F541E3" w14:paraId="6226744E" w14:textId="77777777" w:rsidTr="000B5C46">
              <w:trPr>
                <w:trHeight w:val="50"/>
                <w:jc w:val="center"/>
              </w:trPr>
              <w:tc>
                <w:tcPr>
                  <w:tcW w:w="0" w:type="auto"/>
                  <w:vMerge w:val="restart"/>
                  <w:shd w:val="clear" w:color="auto" w:fill="auto"/>
                </w:tcPr>
                <w:p w14:paraId="490F95B2" w14:textId="77777777" w:rsidR="00CA2D14" w:rsidRPr="00F541E3" w:rsidRDefault="00CA2D14" w:rsidP="00CA2D14">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5EEB86F" w14:textId="77777777" w:rsidR="00CA2D14" w:rsidRPr="00F541E3" w:rsidRDefault="00CA2D14" w:rsidP="00CA2D14">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CA2D14" w:rsidRPr="00F541E3" w14:paraId="102E178F" w14:textId="77777777" w:rsidTr="000B5C46">
              <w:trPr>
                <w:trHeight w:val="50"/>
                <w:jc w:val="center"/>
              </w:trPr>
              <w:tc>
                <w:tcPr>
                  <w:tcW w:w="0" w:type="auto"/>
                  <w:vMerge/>
                  <w:shd w:val="clear" w:color="auto" w:fill="auto"/>
                </w:tcPr>
                <w:p w14:paraId="7848C972" w14:textId="77777777" w:rsidR="00CA2D14" w:rsidRPr="00F541E3" w:rsidRDefault="00CA2D14" w:rsidP="00CA2D14">
                  <w:pPr>
                    <w:jc w:val="center"/>
                    <w:rPr>
                      <w:rFonts w:asciiTheme="minorHAnsi" w:eastAsia="Calibri" w:hAnsiTheme="minorHAnsi" w:cstheme="minorHAnsi"/>
                      <w:b/>
                      <w:color w:val="000000"/>
                      <w:sz w:val="12"/>
                      <w:szCs w:val="12"/>
                    </w:rPr>
                  </w:pPr>
                </w:p>
              </w:tc>
              <w:tc>
                <w:tcPr>
                  <w:tcW w:w="4394" w:type="dxa"/>
                  <w:shd w:val="clear" w:color="auto" w:fill="auto"/>
                </w:tcPr>
                <w:p w14:paraId="1B6516F3" w14:textId="77777777" w:rsidR="00CA2D14" w:rsidRPr="00F541E3" w:rsidRDefault="00CA2D14" w:rsidP="00CA2D14">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CA2D14" w:rsidRPr="00F541E3" w14:paraId="60240303" w14:textId="77777777" w:rsidTr="000B5C46">
              <w:trPr>
                <w:trHeight w:val="50"/>
                <w:jc w:val="center"/>
              </w:trPr>
              <w:tc>
                <w:tcPr>
                  <w:tcW w:w="0" w:type="auto"/>
                  <w:shd w:val="clear" w:color="auto" w:fill="auto"/>
                </w:tcPr>
                <w:p w14:paraId="534A9407" w14:textId="77777777" w:rsidR="00CA2D14" w:rsidRPr="00F541E3" w:rsidRDefault="00CA2D14" w:rsidP="00CA2D14">
                  <w:pPr>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6F1DAA88" w14:textId="77777777" w:rsidR="00CA2D14" w:rsidRPr="00F541E3" w:rsidRDefault="00CA2D14" w:rsidP="00CA2D14">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CA2D14" w:rsidRPr="00F541E3" w14:paraId="019B8573" w14:textId="77777777" w:rsidTr="000B5C46">
              <w:trPr>
                <w:jc w:val="center"/>
              </w:trPr>
              <w:tc>
                <w:tcPr>
                  <w:tcW w:w="0" w:type="auto"/>
                  <w:shd w:val="clear" w:color="auto" w:fill="auto"/>
                </w:tcPr>
                <w:p w14:paraId="60948199" w14:textId="77777777" w:rsidR="00CA2D14" w:rsidRPr="00F541E3" w:rsidRDefault="00CA2D14" w:rsidP="00CA2D14">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3C3CBFEC" w14:textId="77777777" w:rsidR="00CA2D14" w:rsidRPr="00F541E3" w:rsidRDefault="00CA2D14" w:rsidP="00CA2D14">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CA2D14" w:rsidRPr="00F541E3" w14:paraId="1812CAC2" w14:textId="77777777" w:rsidTr="000B5C46">
              <w:trPr>
                <w:jc w:val="center"/>
              </w:trPr>
              <w:tc>
                <w:tcPr>
                  <w:tcW w:w="0" w:type="auto"/>
                  <w:shd w:val="clear" w:color="auto" w:fill="auto"/>
                </w:tcPr>
                <w:p w14:paraId="465B2F8B" w14:textId="77777777" w:rsidR="00CA2D14" w:rsidRPr="00F541E3" w:rsidRDefault="00CA2D14" w:rsidP="00CA2D14">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333BCC21" w14:textId="77777777" w:rsidR="00CA2D14" w:rsidRPr="00F541E3" w:rsidRDefault="00CA2D14" w:rsidP="00CA2D14">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CA2D14" w:rsidRPr="00F541E3" w14:paraId="17BBD412" w14:textId="77777777" w:rsidTr="000B5C46">
              <w:trPr>
                <w:jc w:val="center"/>
              </w:trPr>
              <w:tc>
                <w:tcPr>
                  <w:tcW w:w="0" w:type="auto"/>
                  <w:shd w:val="clear" w:color="auto" w:fill="auto"/>
                </w:tcPr>
                <w:p w14:paraId="23F933DE" w14:textId="77777777" w:rsidR="00CA2D14" w:rsidRPr="00F541E3" w:rsidRDefault="00CA2D14" w:rsidP="00CA2D14">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2A4798C0" w14:textId="77777777" w:rsidR="00CA2D14" w:rsidRPr="00F541E3" w:rsidRDefault="00CA2D14" w:rsidP="00CA2D14">
                  <w:pPr>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CA2D14" w:rsidRPr="00F541E3" w14:paraId="37B8B005" w14:textId="77777777" w:rsidTr="000B5C46">
              <w:trPr>
                <w:jc w:val="center"/>
              </w:trPr>
              <w:tc>
                <w:tcPr>
                  <w:tcW w:w="0" w:type="auto"/>
                  <w:shd w:val="clear" w:color="auto" w:fill="auto"/>
                </w:tcPr>
                <w:p w14:paraId="1BC3739C" w14:textId="77777777" w:rsidR="00CA2D14" w:rsidRPr="00F541E3" w:rsidRDefault="00CA2D14" w:rsidP="00CA2D14">
                  <w:pPr>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3436DC93" w14:textId="77777777" w:rsidR="00CA2D14" w:rsidRPr="00F541E3" w:rsidRDefault="00CA2D14" w:rsidP="00CA2D14">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45025C71" w14:textId="5D712732" w:rsidR="00CA2D14" w:rsidRPr="00163A4E" w:rsidRDefault="00CA2D14" w:rsidP="00CA2D14">
            <w:pPr>
              <w:pStyle w:val="Sangra3detindependiente"/>
              <w:autoSpaceDE w:val="0"/>
              <w:autoSpaceDN w:val="0"/>
              <w:ind w:left="0"/>
              <w:rPr>
                <w:rFonts w:asciiTheme="minorHAnsi" w:eastAsia="Calibri" w:hAnsiTheme="minorHAnsi" w:cstheme="minorHAnsi"/>
                <w:b/>
                <w:bCs/>
              </w:rPr>
            </w:pPr>
            <w:r w:rsidRPr="00F541E3">
              <w:rPr>
                <w:rFonts w:asciiTheme="minorHAnsi" w:eastAsia="Calibri" w:hAnsiTheme="minorHAnsi" w:cstheme="minorHAnsi"/>
                <w:sz w:val="12"/>
              </w:rPr>
              <w:t>(Su omisión es causa de desechamiento en caso de aplicar)</w:t>
            </w:r>
          </w:p>
        </w:tc>
        <w:tc>
          <w:tcPr>
            <w:tcW w:w="630" w:type="pct"/>
            <w:shd w:val="clear" w:color="auto" w:fill="auto"/>
          </w:tcPr>
          <w:p w14:paraId="06A1260F" w14:textId="60BC8304" w:rsidR="00CA2D14" w:rsidRPr="00626D6B" w:rsidRDefault="00CA2D14" w:rsidP="00CA2D14">
            <w:pPr>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2"/>
                <w:szCs w:val="16"/>
              </w:rPr>
              <w:t>Sólo cuando se actualice el supuesto.</w:t>
            </w:r>
          </w:p>
        </w:tc>
      </w:tr>
      <w:tr w:rsidR="00CA2D14" w:rsidRPr="00F30BFF" w14:paraId="0707D770" w14:textId="77777777" w:rsidTr="00974788">
        <w:tc>
          <w:tcPr>
            <w:tcW w:w="430" w:type="pct"/>
            <w:shd w:val="clear" w:color="auto" w:fill="auto"/>
          </w:tcPr>
          <w:p w14:paraId="4B71E5FA" w14:textId="6AEA943F" w:rsidR="00CA2D14" w:rsidRPr="0066046B" w:rsidRDefault="00CA2D14" w:rsidP="00CA2D14">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094943B3" w14:textId="77777777" w:rsidR="00CA2D14" w:rsidRPr="00A34C88" w:rsidRDefault="00CA2D14" w:rsidP="00CA2D14">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5AB6D8DB" w14:textId="77777777" w:rsidR="00CA2D14" w:rsidRPr="00A34C88" w:rsidRDefault="00CA2D14" w:rsidP="00CA2D14">
            <w:pPr>
              <w:widowControl/>
              <w:autoSpaceDE w:val="0"/>
              <w:autoSpaceDN w:val="0"/>
              <w:jc w:val="both"/>
              <w:rPr>
                <w:rFonts w:asciiTheme="minorHAnsi" w:eastAsia="Calibri" w:hAnsiTheme="minorHAnsi" w:cstheme="minorHAnsi"/>
                <w:b/>
                <w:bCs/>
                <w:color w:val="000000"/>
                <w:sz w:val="16"/>
                <w:szCs w:val="16"/>
              </w:rPr>
            </w:pPr>
          </w:p>
          <w:p w14:paraId="33AA378E" w14:textId="77777777" w:rsidR="00CA2D14" w:rsidRPr="00A34C88" w:rsidRDefault="00CA2D14" w:rsidP="00CA2D14">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24220EF1" w14:textId="77777777" w:rsidR="00CA2D14" w:rsidRPr="00A34C88" w:rsidRDefault="00CA2D14" w:rsidP="00CA2D14">
            <w:pPr>
              <w:widowControl/>
              <w:autoSpaceDE w:val="0"/>
              <w:autoSpaceDN w:val="0"/>
              <w:jc w:val="both"/>
              <w:rPr>
                <w:rFonts w:asciiTheme="minorHAnsi" w:eastAsia="Calibri" w:hAnsiTheme="minorHAnsi" w:cstheme="minorHAnsi"/>
                <w:bCs/>
                <w:color w:val="000000"/>
                <w:sz w:val="16"/>
                <w:szCs w:val="16"/>
              </w:rPr>
            </w:pPr>
          </w:p>
          <w:p w14:paraId="49A3EA8C" w14:textId="77777777" w:rsidR="00CA2D14" w:rsidRDefault="00CA2D14" w:rsidP="00CA2D14">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3069E323" w14:textId="77777777" w:rsidR="00CA2D14" w:rsidRPr="00A34C88" w:rsidRDefault="00CA2D14" w:rsidP="00CA2D14">
            <w:pPr>
              <w:widowControl/>
              <w:autoSpaceDE w:val="0"/>
              <w:autoSpaceDN w:val="0"/>
              <w:jc w:val="both"/>
              <w:rPr>
                <w:rFonts w:asciiTheme="minorHAnsi" w:eastAsia="Calibri" w:hAnsiTheme="minorHAnsi" w:cstheme="minorHAnsi"/>
                <w:bCs/>
                <w:color w:val="000000"/>
                <w:sz w:val="16"/>
                <w:szCs w:val="16"/>
              </w:rPr>
            </w:pPr>
          </w:p>
          <w:p w14:paraId="2CA5F045" w14:textId="0E28DC2D" w:rsidR="00CA2D14" w:rsidRDefault="00CA2D14" w:rsidP="00CA2D14">
            <w:pPr>
              <w:widowControl/>
              <w:autoSpaceDE w:val="0"/>
              <w:autoSpaceDN w:val="0"/>
              <w:jc w:val="both"/>
              <w:rPr>
                <w:rFonts w:asciiTheme="minorHAnsi" w:hAnsiTheme="minorHAnsi" w:cstheme="minorHAnsi"/>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5093635E" w14:textId="77777777" w:rsidR="006B7880" w:rsidRPr="004B7543" w:rsidRDefault="006B7880" w:rsidP="00CA2D14">
            <w:pPr>
              <w:widowControl/>
              <w:autoSpaceDE w:val="0"/>
              <w:autoSpaceDN w:val="0"/>
              <w:jc w:val="both"/>
              <w:rPr>
                <w:rFonts w:asciiTheme="minorHAnsi" w:eastAsia="Calibri" w:hAnsiTheme="minorHAnsi" w:cstheme="minorHAnsi"/>
                <w:bCs/>
                <w:color w:val="000000"/>
                <w:sz w:val="16"/>
                <w:szCs w:val="16"/>
              </w:rPr>
            </w:pPr>
          </w:p>
          <w:p w14:paraId="340EF1E4" w14:textId="74FF46C1" w:rsidR="00CA2D14" w:rsidRPr="0066046B" w:rsidRDefault="00CA2D14" w:rsidP="00CA2D14">
            <w:pPr>
              <w:autoSpaceDE w:val="0"/>
              <w:autoSpaceDN w:val="0"/>
              <w:adjustRightInd w:val="0"/>
              <w:jc w:val="both"/>
              <w:rPr>
                <w:rFonts w:asciiTheme="minorHAnsi" w:eastAsia="Calibri" w:hAnsiTheme="minorHAnsi" w:cstheme="minorHAnsi"/>
                <w:sz w:val="14"/>
                <w:szCs w:val="14"/>
              </w:rPr>
            </w:pPr>
            <w:r w:rsidRPr="00A34C88">
              <w:rPr>
                <w:rFonts w:asciiTheme="minorHAnsi" w:eastAsia="Calibri" w:hAnsiTheme="minorHAnsi" w:cstheme="minorHAnsi"/>
                <w:sz w:val="14"/>
                <w:szCs w:val="14"/>
              </w:rPr>
              <w:t>(Su omisión es causa de desechamiento)</w:t>
            </w:r>
          </w:p>
        </w:tc>
        <w:tc>
          <w:tcPr>
            <w:tcW w:w="630" w:type="pct"/>
            <w:shd w:val="clear" w:color="auto" w:fill="auto"/>
          </w:tcPr>
          <w:p w14:paraId="3C6278CB" w14:textId="77777777" w:rsidR="00CA2D14" w:rsidRPr="0066046B" w:rsidRDefault="00CA2D14" w:rsidP="00CA2D14">
            <w:pPr>
              <w:jc w:val="center"/>
              <w:rPr>
                <w:rFonts w:asciiTheme="minorHAnsi" w:eastAsia="Calibri" w:hAnsiTheme="minorHAnsi" w:cstheme="minorHAnsi"/>
                <w:b/>
                <w:color w:val="000000"/>
                <w:sz w:val="16"/>
                <w:szCs w:val="16"/>
              </w:rPr>
            </w:pPr>
            <w:r w:rsidRPr="0066046B">
              <w:rPr>
                <w:rFonts w:asciiTheme="minorHAnsi" w:eastAsia="Calibri" w:hAnsiTheme="minorHAnsi" w:cstheme="minorHAnsi"/>
                <w:b/>
                <w:color w:val="000000"/>
                <w:sz w:val="16"/>
                <w:szCs w:val="16"/>
              </w:rPr>
              <w:t>Sí</w:t>
            </w:r>
          </w:p>
          <w:p w14:paraId="28C0C9BB" w14:textId="77777777" w:rsidR="00CA2D14" w:rsidRPr="0066046B" w:rsidRDefault="00CA2D14" w:rsidP="00CA2D14">
            <w:pPr>
              <w:jc w:val="center"/>
              <w:rPr>
                <w:rFonts w:asciiTheme="minorHAnsi" w:eastAsia="Calibri" w:hAnsiTheme="minorHAnsi" w:cstheme="minorHAnsi"/>
                <w:b/>
                <w:color w:val="000000"/>
                <w:sz w:val="18"/>
                <w:szCs w:val="18"/>
              </w:rPr>
            </w:pPr>
            <w:r w:rsidRPr="0066046B">
              <w:rPr>
                <w:rFonts w:asciiTheme="minorHAnsi" w:eastAsia="Calibri" w:hAnsiTheme="minorHAnsi" w:cstheme="minorHAnsi"/>
                <w:b/>
                <w:color w:val="000000"/>
                <w:sz w:val="12"/>
                <w:szCs w:val="12"/>
              </w:rPr>
              <w:t>Firmar todas las páginas que lo integran.</w:t>
            </w:r>
          </w:p>
        </w:tc>
      </w:tr>
      <w:tr w:rsidR="00CA2D14" w:rsidRPr="00F30BFF" w14:paraId="7ABBFEA9" w14:textId="77777777" w:rsidTr="00974788">
        <w:tc>
          <w:tcPr>
            <w:tcW w:w="430" w:type="pct"/>
            <w:shd w:val="clear" w:color="auto" w:fill="D9D9D9" w:themeFill="background1" w:themeFillShade="D9"/>
          </w:tcPr>
          <w:p w14:paraId="52E0A89F" w14:textId="77777777" w:rsidR="00CA2D14" w:rsidRPr="00F30BFF" w:rsidRDefault="00CA2D14" w:rsidP="00CA2D14">
            <w:pPr>
              <w:jc w:val="center"/>
              <w:rPr>
                <w:rFonts w:asciiTheme="minorHAnsi" w:eastAsia="Calibri" w:hAnsiTheme="minorHAnsi" w:cstheme="minorHAnsi"/>
                <w:b/>
                <w:color w:val="000000"/>
                <w:sz w:val="18"/>
                <w:szCs w:val="18"/>
                <w:highlight w:val="yellow"/>
              </w:rPr>
            </w:pPr>
          </w:p>
        </w:tc>
        <w:tc>
          <w:tcPr>
            <w:tcW w:w="3940" w:type="pct"/>
            <w:shd w:val="clear" w:color="auto" w:fill="D9D9D9" w:themeFill="background1" w:themeFillShade="D9"/>
            <w:vAlign w:val="center"/>
          </w:tcPr>
          <w:p w14:paraId="0FB1B9CD" w14:textId="77777777" w:rsidR="00CA2D14" w:rsidRPr="00F30BFF" w:rsidRDefault="00CA2D14" w:rsidP="00CA2D14">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30" w:type="pct"/>
            <w:shd w:val="clear" w:color="auto" w:fill="D9D9D9" w:themeFill="background1" w:themeFillShade="D9"/>
          </w:tcPr>
          <w:p w14:paraId="30319F60" w14:textId="77777777" w:rsidR="00CA2D14" w:rsidRPr="00F30BFF" w:rsidRDefault="00CA2D14" w:rsidP="00CA2D14">
            <w:pPr>
              <w:jc w:val="center"/>
              <w:rPr>
                <w:rFonts w:asciiTheme="minorHAnsi" w:eastAsia="Calibri" w:hAnsiTheme="minorHAnsi" w:cstheme="minorHAnsi"/>
                <w:b/>
                <w:color w:val="000000"/>
                <w:sz w:val="18"/>
                <w:szCs w:val="18"/>
                <w:highlight w:val="yellow"/>
              </w:rPr>
            </w:pPr>
          </w:p>
        </w:tc>
      </w:tr>
      <w:tr w:rsidR="00CA2D14" w:rsidRPr="00F30BFF" w14:paraId="1EDB8038" w14:textId="77777777" w:rsidTr="00974788">
        <w:tc>
          <w:tcPr>
            <w:tcW w:w="430" w:type="pct"/>
            <w:shd w:val="clear" w:color="auto" w:fill="auto"/>
          </w:tcPr>
          <w:p w14:paraId="1925A2F7" w14:textId="175CC690" w:rsidR="00CA2D14" w:rsidRPr="008C6A97" w:rsidRDefault="00CA2D14" w:rsidP="00CA2D14">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19C43C71" w14:textId="77777777" w:rsidR="00CA2D14" w:rsidRPr="00077CB6" w:rsidRDefault="00CA2D14" w:rsidP="00CA2D14">
            <w:pPr>
              <w:jc w:val="both"/>
              <w:rPr>
                <w:rFonts w:asciiTheme="minorHAnsi" w:eastAsia="Calibri" w:hAnsiTheme="minorHAnsi" w:cstheme="minorHAnsi"/>
                <w:b/>
                <w:sz w:val="16"/>
                <w:szCs w:val="16"/>
                <w:lang w:val="es-MX"/>
              </w:rPr>
            </w:pPr>
            <w:r w:rsidRPr="00077CB6">
              <w:rPr>
                <w:rFonts w:asciiTheme="minorHAnsi" w:eastAsia="Calibri" w:hAnsiTheme="minorHAnsi" w:cstheme="minorHAnsi"/>
                <w:b/>
                <w:sz w:val="16"/>
                <w:szCs w:val="16"/>
                <w:lang w:val="es-MX"/>
              </w:rPr>
              <w:t>Propuesta económica:</w:t>
            </w:r>
          </w:p>
          <w:p w14:paraId="184F7D84" w14:textId="77777777" w:rsidR="00CA2D14" w:rsidRPr="00077CB6" w:rsidRDefault="00CA2D14" w:rsidP="00CA2D14">
            <w:pPr>
              <w:jc w:val="both"/>
              <w:rPr>
                <w:rFonts w:asciiTheme="minorHAnsi" w:eastAsia="Calibri" w:hAnsiTheme="minorHAnsi" w:cstheme="minorHAnsi"/>
                <w:sz w:val="16"/>
                <w:szCs w:val="16"/>
                <w:lang w:val="es-MX"/>
              </w:rPr>
            </w:pPr>
          </w:p>
          <w:p w14:paraId="3C8EE8DA" w14:textId="77777777" w:rsidR="00CA2D14" w:rsidRPr="00077CB6" w:rsidRDefault="00CA2D14" w:rsidP="00CA2D14">
            <w:pPr>
              <w:jc w:val="both"/>
              <w:rPr>
                <w:rFonts w:asciiTheme="minorHAnsi" w:eastAsia="Calibri" w:hAnsiTheme="minorHAnsi" w:cstheme="minorHAnsi"/>
                <w:b/>
                <w:i/>
                <w:sz w:val="16"/>
                <w:szCs w:val="16"/>
                <w:u w:val="single"/>
                <w:lang w:val="es-MX"/>
              </w:rPr>
            </w:pPr>
            <w:r w:rsidRPr="00077CB6">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077CB6">
              <w:rPr>
                <w:rFonts w:asciiTheme="minorHAnsi" w:eastAsia="Calibri" w:hAnsiTheme="minorHAnsi" w:cstheme="minorHAnsi"/>
                <w:b/>
                <w:bCs/>
                <w:sz w:val="16"/>
                <w:szCs w:val="16"/>
                <w:lang w:val="es-MX"/>
              </w:rPr>
              <w:t>Anexo “4”</w:t>
            </w:r>
            <w:r w:rsidRPr="00077CB6">
              <w:rPr>
                <w:rFonts w:asciiTheme="minorHAnsi" w:eastAsia="Calibri" w:hAnsiTheme="minorHAnsi" w:cstheme="minorHAnsi"/>
                <w:sz w:val="16"/>
                <w:szCs w:val="16"/>
                <w:lang w:val="es-MX"/>
              </w:rPr>
              <w:t>,</w:t>
            </w:r>
            <w:r w:rsidRPr="00077CB6">
              <w:rPr>
                <w:rFonts w:asciiTheme="minorHAnsi" w:eastAsia="Calibri" w:hAnsiTheme="minorHAnsi" w:cstheme="minorHAnsi"/>
                <w:b/>
                <w:bCs/>
                <w:sz w:val="16"/>
                <w:szCs w:val="16"/>
                <w:lang w:val="es-MX"/>
              </w:rPr>
              <w:t xml:space="preserve"> </w:t>
            </w:r>
            <w:r w:rsidRPr="00077CB6">
              <w:rPr>
                <w:rFonts w:asciiTheme="minorHAnsi" w:eastAsia="Calibri" w:hAnsiTheme="minorHAnsi" w:cstheme="minorHAnsi"/>
                <w:sz w:val="16"/>
                <w:szCs w:val="16"/>
                <w:lang w:val="es-MX"/>
              </w:rPr>
              <w:t xml:space="preserve">el cual forma parte de la presente convocatoria. </w:t>
            </w:r>
          </w:p>
          <w:p w14:paraId="5187BA00" w14:textId="77777777" w:rsidR="00CA2D14" w:rsidRPr="00077CB6" w:rsidRDefault="00CA2D14" w:rsidP="00CA2D14">
            <w:pPr>
              <w:jc w:val="both"/>
              <w:rPr>
                <w:rFonts w:asciiTheme="minorHAnsi" w:eastAsia="Calibri" w:hAnsiTheme="minorHAnsi" w:cstheme="minorHAnsi"/>
                <w:sz w:val="16"/>
                <w:szCs w:val="16"/>
                <w:lang w:val="es-MX"/>
              </w:rPr>
            </w:pPr>
          </w:p>
          <w:p w14:paraId="5EF784CA" w14:textId="77777777" w:rsidR="00CA2D14" w:rsidRPr="00077CB6" w:rsidRDefault="00CA2D14" w:rsidP="00CA2D14">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 xml:space="preserve">Los licitantes deberán cotizar los bienes </w:t>
            </w:r>
            <w:r w:rsidRPr="00077CB6">
              <w:rPr>
                <w:rFonts w:asciiTheme="minorHAnsi" w:eastAsia="Calibri" w:hAnsiTheme="minorHAnsi" w:cstheme="minorHAnsi"/>
                <w:sz w:val="16"/>
                <w:szCs w:val="16"/>
                <w:u w:val="single"/>
                <w:lang w:val="es-MX"/>
              </w:rPr>
              <w:t>a precios fijos</w:t>
            </w:r>
            <w:r w:rsidRPr="00077CB6">
              <w:rPr>
                <w:rFonts w:asciiTheme="minorHAnsi" w:eastAsia="Calibri" w:hAnsiTheme="minorHAnsi" w:cstheme="minorHAnsi"/>
                <w:sz w:val="16"/>
                <w:szCs w:val="16"/>
                <w:lang w:val="es-MX"/>
              </w:rPr>
              <w:t xml:space="preserve"> durante la vigencia del contrato.</w:t>
            </w:r>
          </w:p>
          <w:p w14:paraId="58AE1DB6" w14:textId="77777777" w:rsidR="00CA2D14" w:rsidRPr="00077CB6" w:rsidRDefault="00CA2D14" w:rsidP="00CA2D14">
            <w:pPr>
              <w:numPr>
                <w:ilvl w:val="0"/>
                <w:numId w:val="4"/>
              </w:numPr>
              <w:jc w:val="both"/>
              <w:rPr>
                <w:rFonts w:asciiTheme="minorHAnsi" w:eastAsia="Calibri" w:hAnsiTheme="minorHAnsi" w:cstheme="minorHAnsi"/>
                <w:sz w:val="16"/>
                <w:szCs w:val="16"/>
                <w:lang w:val="es-MX"/>
              </w:rPr>
            </w:pPr>
            <w:r w:rsidRPr="00077CB6">
              <w:rPr>
                <w:rFonts w:asciiTheme="minorHAnsi" w:eastAsia="Calibri" w:hAnsiTheme="minorHAnsi" w:cstheme="minorHAnsi"/>
                <w:sz w:val="16"/>
                <w:szCs w:val="16"/>
                <w:lang w:val="es-MX"/>
              </w:rPr>
              <w:t>Las cotizaciones deberán elaborarse a 2 (dos) decimales.</w:t>
            </w:r>
          </w:p>
          <w:p w14:paraId="2AB6B146" w14:textId="77777777" w:rsidR="00CA2D14" w:rsidRPr="00077CB6" w:rsidRDefault="00CA2D14" w:rsidP="00CA2D14">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En moneda nacional.</w:t>
            </w:r>
          </w:p>
          <w:p w14:paraId="624F0019" w14:textId="42A5E539" w:rsidR="00CA2D14" w:rsidRDefault="00CA2D14" w:rsidP="004B7543">
            <w:pPr>
              <w:numPr>
                <w:ilvl w:val="0"/>
                <w:numId w:val="4"/>
              </w:numPr>
              <w:autoSpaceDE w:val="0"/>
              <w:autoSpaceDN w:val="0"/>
              <w:adjustRightInd w:val="0"/>
              <w:jc w:val="both"/>
              <w:rPr>
                <w:rFonts w:asciiTheme="minorHAnsi" w:eastAsia="Calibri" w:hAnsiTheme="minorHAnsi" w:cstheme="minorHAnsi"/>
                <w:color w:val="000000"/>
                <w:sz w:val="16"/>
                <w:szCs w:val="16"/>
                <w:lang w:val="es-MX"/>
              </w:rPr>
            </w:pPr>
            <w:r w:rsidRPr="00077CB6">
              <w:rPr>
                <w:rFonts w:asciiTheme="minorHAnsi" w:eastAsia="Calibri" w:hAnsiTheme="minorHAnsi" w:cstheme="minorHAnsi"/>
                <w:color w:val="000000"/>
                <w:sz w:val="16"/>
                <w:szCs w:val="16"/>
                <w:lang w:val="es-MX"/>
              </w:rPr>
              <w:t>Presentar precios unitarios antes de I.V.A.</w:t>
            </w:r>
          </w:p>
          <w:p w14:paraId="71578F06" w14:textId="77777777" w:rsidR="006B7880" w:rsidRPr="004B7543" w:rsidRDefault="006B7880" w:rsidP="004B7543">
            <w:pPr>
              <w:numPr>
                <w:ilvl w:val="0"/>
                <w:numId w:val="4"/>
              </w:numPr>
              <w:autoSpaceDE w:val="0"/>
              <w:autoSpaceDN w:val="0"/>
              <w:adjustRightInd w:val="0"/>
              <w:jc w:val="both"/>
              <w:rPr>
                <w:rFonts w:asciiTheme="minorHAnsi" w:eastAsia="Calibri" w:hAnsiTheme="minorHAnsi" w:cstheme="minorHAnsi"/>
                <w:color w:val="000000"/>
                <w:sz w:val="16"/>
                <w:szCs w:val="16"/>
                <w:lang w:val="es-MX"/>
              </w:rPr>
            </w:pPr>
          </w:p>
          <w:p w14:paraId="4AD6AA73" w14:textId="0BC3B6E5" w:rsidR="00CA2D14" w:rsidRPr="00C55CE7" w:rsidRDefault="00CA2D14" w:rsidP="00CA2D14">
            <w:pPr>
              <w:autoSpaceDE w:val="0"/>
              <w:autoSpaceDN w:val="0"/>
              <w:adjustRightInd w:val="0"/>
              <w:rPr>
                <w:rFonts w:asciiTheme="minorHAnsi" w:hAnsiTheme="minorHAnsi" w:cs="Arial"/>
                <w:sz w:val="14"/>
                <w:szCs w:val="14"/>
              </w:rPr>
            </w:pPr>
            <w:r w:rsidRPr="00077CB6">
              <w:rPr>
                <w:rFonts w:asciiTheme="minorHAnsi" w:eastAsia="Calibri" w:hAnsiTheme="minorHAnsi" w:cstheme="minorHAnsi"/>
                <w:sz w:val="14"/>
                <w:szCs w:val="14"/>
                <w:lang w:val="es-MX"/>
              </w:rPr>
              <w:t>(Su omisión es causa de desechamiento)</w:t>
            </w:r>
          </w:p>
        </w:tc>
        <w:tc>
          <w:tcPr>
            <w:tcW w:w="630" w:type="pct"/>
            <w:shd w:val="clear" w:color="auto" w:fill="auto"/>
          </w:tcPr>
          <w:p w14:paraId="2855E3C2" w14:textId="77777777" w:rsidR="00CA2D14" w:rsidRPr="008C6A97" w:rsidRDefault="00CA2D14" w:rsidP="00CA2D14">
            <w:pPr>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CA2D14" w:rsidRPr="008C6A97" w:rsidRDefault="00CA2D14" w:rsidP="00CA2D14">
            <w:pPr>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CA2D14" w:rsidRPr="00F30BFF" w14:paraId="6A0E0C21" w14:textId="77777777" w:rsidTr="00974788">
        <w:tc>
          <w:tcPr>
            <w:tcW w:w="430" w:type="pct"/>
            <w:shd w:val="clear" w:color="auto" w:fill="D9D9D9" w:themeFill="background1" w:themeFillShade="D9"/>
          </w:tcPr>
          <w:p w14:paraId="65D2A289" w14:textId="77777777" w:rsidR="00CA2D14" w:rsidRPr="00F30BFF" w:rsidRDefault="00CA2D14" w:rsidP="00CA2D14">
            <w:pPr>
              <w:jc w:val="center"/>
              <w:rPr>
                <w:rFonts w:asciiTheme="minorHAnsi" w:eastAsia="Calibri" w:hAnsiTheme="minorHAnsi" w:cstheme="minorHAnsi"/>
                <w:b/>
                <w:color w:val="000000"/>
                <w:sz w:val="16"/>
                <w:szCs w:val="16"/>
                <w:highlight w:val="yellow"/>
              </w:rPr>
            </w:pPr>
          </w:p>
        </w:tc>
        <w:tc>
          <w:tcPr>
            <w:tcW w:w="3940" w:type="pct"/>
            <w:shd w:val="clear" w:color="auto" w:fill="D9D9D9" w:themeFill="background1" w:themeFillShade="D9"/>
          </w:tcPr>
          <w:p w14:paraId="5CB24978" w14:textId="77777777" w:rsidR="00CA2D14" w:rsidRPr="00F30BFF" w:rsidRDefault="00CA2D14" w:rsidP="00CA2D14">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30" w:type="pct"/>
            <w:shd w:val="clear" w:color="auto" w:fill="D9D9D9" w:themeFill="background1" w:themeFillShade="D9"/>
          </w:tcPr>
          <w:p w14:paraId="3EB9696B" w14:textId="77777777" w:rsidR="00CA2D14" w:rsidRPr="00F30BFF" w:rsidRDefault="00CA2D14" w:rsidP="00CA2D14">
            <w:pPr>
              <w:jc w:val="center"/>
              <w:rPr>
                <w:rFonts w:asciiTheme="minorHAnsi" w:eastAsia="Calibri" w:hAnsiTheme="minorHAnsi" w:cstheme="minorHAnsi"/>
                <w:b/>
                <w:color w:val="000000"/>
                <w:sz w:val="16"/>
                <w:szCs w:val="16"/>
                <w:highlight w:val="yellow"/>
              </w:rPr>
            </w:pPr>
          </w:p>
        </w:tc>
      </w:tr>
      <w:tr w:rsidR="00CA2D14" w:rsidRPr="00F30BFF" w14:paraId="2F14D3CD" w14:textId="77777777" w:rsidTr="00974788">
        <w:tc>
          <w:tcPr>
            <w:tcW w:w="430" w:type="pct"/>
            <w:shd w:val="clear" w:color="auto" w:fill="auto"/>
          </w:tcPr>
          <w:p w14:paraId="37F43B29" w14:textId="5BB6BCAF" w:rsidR="00CA2D14" w:rsidRPr="008C6A97" w:rsidRDefault="00CA2D14" w:rsidP="00CA2D14">
            <w:pPr>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230E2F2E" w14:textId="7369F516" w:rsidR="006B7880" w:rsidRPr="00C55CE7" w:rsidRDefault="00CA2D14" w:rsidP="00CA2D14">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6925410D" w:rsidR="00CA2D14" w:rsidRPr="008C6A97" w:rsidRDefault="00CA2D14" w:rsidP="00CA2D14">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30" w:type="pct"/>
            <w:shd w:val="clear" w:color="auto" w:fill="auto"/>
          </w:tcPr>
          <w:p w14:paraId="54CBF222" w14:textId="01AABA3C" w:rsidR="00CA2D14" w:rsidRPr="008C6A97" w:rsidRDefault="00CA2D14" w:rsidP="00CA2D14">
            <w:pPr>
              <w:jc w:val="center"/>
              <w:rPr>
                <w:rFonts w:asciiTheme="minorHAnsi" w:eastAsia="Calibri" w:hAnsiTheme="minorHAnsi" w:cstheme="minorHAnsi"/>
                <w:b/>
                <w:color w:val="000000"/>
                <w:sz w:val="18"/>
                <w:szCs w:val="18"/>
              </w:rPr>
            </w:pPr>
          </w:p>
        </w:tc>
      </w:tr>
      <w:tr w:rsidR="00CA2D14" w:rsidRPr="00F30BFF" w14:paraId="0B2B0B27" w14:textId="77777777" w:rsidTr="00974788">
        <w:tc>
          <w:tcPr>
            <w:tcW w:w="430" w:type="pct"/>
            <w:shd w:val="clear" w:color="auto" w:fill="auto"/>
          </w:tcPr>
          <w:p w14:paraId="77570DE1" w14:textId="32F4B21C" w:rsidR="00CA2D14" w:rsidRPr="00210B60" w:rsidRDefault="00CA2D14" w:rsidP="00CA2D14">
            <w:pPr>
              <w:tabs>
                <w:tab w:val="left" w:pos="265"/>
                <w:tab w:val="center" w:pos="419"/>
              </w:tabs>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14</w:t>
            </w:r>
          </w:p>
        </w:tc>
        <w:tc>
          <w:tcPr>
            <w:tcW w:w="3940" w:type="pct"/>
            <w:shd w:val="clear" w:color="auto" w:fill="auto"/>
          </w:tcPr>
          <w:p w14:paraId="61BC7B5B" w14:textId="47EF5C4C" w:rsidR="00CA2D14" w:rsidRPr="00210B60" w:rsidRDefault="00CA2D14" w:rsidP="00CA2D14">
            <w:pPr>
              <w:pStyle w:val="Default"/>
              <w:jc w:val="both"/>
              <w:rPr>
                <w:rFonts w:asciiTheme="minorHAnsi" w:hAnsiTheme="minorHAnsi" w:cstheme="minorHAnsi"/>
                <w:b/>
                <w:bCs/>
                <w:sz w:val="16"/>
                <w:szCs w:val="16"/>
              </w:rPr>
            </w:pPr>
            <w:r w:rsidRPr="00210B60">
              <w:rPr>
                <w:rFonts w:asciiTheme="minorHAnsi" w:hAnsiTheme="minorHAnsi" w:cstheme="minorHAnsi"/>
                <w:sz w:val="16"/>
                <w:szCs w:val="16"/>
              </w:rPr>
              <w:t xml:space="preserve">Relación de documentación para entregar </w:t>
            </w:r>
            <w:r w:rsidRPr="00210B60">
              <w:rPr>
                <w:rFonts w:asciiTheme="minorHAnsi" w:hAnsiTheme="minorHAnsi" w:cstheme="minorHAnsi"/>
                <w:b/>
                <w:bCs/>
                <w:sz w:val="16"/>
                <w:szCs w:val="16"/>
              </w:rPr>
              <w:t>Anexo “1</w:t>
            </w:r>
            <w:r>
              <w:rPr>
                <w:rFonts w:asciiTheme="minorHAnsi" w:hAnsiTheme="minorHAnsi" w:cstheme="minorHAnsi"/>
                <w:b/>
                <w:bCs/>
                <w:sz w:val="16"/>
                <w:szCs w:val="16"/>
              </w:rPr>
              <w:t>1</w:t>
            </w:r>
            <w:r w:rsidRPr="00210B60">
              <w:rPr>
                <w:rFonts w:asciiTheme="minorHAnsi" w:hAnsiTheme="minorHAnsi" w:cstheme="minorHAnsi"/>
                <w:b/>
                <w:bCs/>
                <w:sz w:val="16"/>
                <w:szCs w:val="16"/>
              </w:rPr>
              <w:t xml:space="preserve">” </w:t>
            </w:r>
          </w:p>
          <w:p w14:paraId="16D52D66" w14:textId="05F1DFE9" w:rsidR="00CA2D14" w:rsidRPr="00210B60" w:rsidRDefault="00CA2D14" w:rsidP="00CA2D14">
            <w:pPr>
              <w:pStyle w:val="Default"/>
              <w:jc w:val="both"/>
              <w:rPr>
                <w:rFonts w:asciiTheme="minorHAnsi" w:hAnsiTheme="minorHAnsi" w:cstheme="minorHAnsi"/>
                <w:b/>
                <w:bCs/>
                <w:sz w:val="16"/>
                <w:szCs w:val="16"/>
              </w:rPr>
            </w:pPr>
            <w:r w:rsidRPr="00210B60">
              <w:rPr>
                <w:rFonts w:asciiTheme="minorHAnsi" w:hAnsiTheme="minorHAnsi" w:cstheme="minorHAnsi"/>
                <w:b/>
                <w:bCs/>
                <w:sz w:val="16"/>
                <w:szCs w:val="16"/>
              </w:rPr>
              <w:t>Se deberá foliar la pr</w:t>
            </w:r>
            <w:r>
              <w:rPr>
                <w:rFonts w:asciiTheme="minorHAnsi" w:hAnsiTheme="minorHAnsi" w:cstheme="minorHAnsi"/>
                <w:b/>
                <w:bCs/>
                <w:sz w:val="16"/>
                <w:szCs w:val="16"/>
              </w:rPr>
              <w:t>opuesta e indicar en el anexo 11</w:t>
            </w:r>
            <w:r w:rsidRPr="00210B60">
              <w:rPr>
                <w:rFonts w:asciiTheme="minorHAnsi" w:hAnsiTheme="minorHAnsi" w:cstheme="minorHAnsi"/>
                <w:b/>
                <w:bCs/>
                <w:sz w:val="16"/>
                <w:szCs w:val="16"/>
              </w:rPr>
              <w:t xml:space="preserve">, cuantas páginas integran la documentación presentada.  </w:t>
            </w:r>
          </w:p>
        </w:tc>
        <w:tc>
          <w:tcPr>
            <w:tcW w:w="630" w:type="pct"/>
            <w:shd w:val="clear" w:color="auto" w:fill="auto"/>
          </w:tcPr>
          <w:p w14:paraId="0B3B65A5" w14:textId="77777777" w:rsidR="00CA2D14" w:rsidRPr="004055AC" w:rsidRDefault="00CA2D14" w:rsidP="00CA2D14">
            <w:pPr>
              <w:jc w:val="center"/>
              <w:rPr>
                <w:rFonts w:asciiTheme="minorHAnsi" w:eastAsia="Calibri" w:hAnsiTheme="minorHAnsi" w:cstheme="minorHAnsi"/>
                <w:b/>
                <w:color w:val="000000"/>
                <w:sz w:val="16"/>
                <w:szCs w:val="16"/>
              </w:rPr>
            </w:pPr>
            <w:r w:rsidRPr="004055AC">
              <w:rPr>
                <w:rFonts w:asciiTheme="minorHAnsi" w:eastAsia="Calibri" w:hAnsiTheme="minorHAnsi" w:cstheme="minorHAnsi"/>
                <w:b/>
                <w:color w:val="000000"/>
                <w:sz w:val="16"/>
                <w:szCs w:val="16"/>
              </w:rPr>
              <w:t>Sí</w:t>
            </w:r>
          </w:p>
          <w:p w14:paraId="00B71847" w14:textId="77777777" w:rsidR="00CA2D14" w:rsidRPr="004055AC" w:rsidRDefault="00CA2D14" w:rsidP="00CA2D14">
            <w:pPr>
              <w:jc w:val="center"/>
              <w:rPr>
                <w:rFonts w:asciiTheme="minorHAnsi" w:eastAsia="Calibri" w:hAnsiTheme="minorHAnsi" w:cstheme="minorHAnsi"/>
                <w:b/>
                <w:color w:val="000000"/>
                <w:sz w:val="18"/>
                <w:szCs w:val="18"/>
              </w:rPr>
            </w:pPr>
            <w:r w:rsidRPr="004055AC">
              <w:rPr>
                <w:rFonts w:asciiTheme="minorHAnsi" w:eastAsia="Calibri" w:hAnsiTheme="minorHAnsi" w:cstheme="minorHAnsi"/>
                <w:b/>
                <w:color w:val="000000"/>
                <w:sz w:val="12"/>
                <w:szCs w:val="12"/>
              </w:rPr>
              <w:t>Firmar todas las páginas que lo integran.</w:t>
            </w:r>
          </w:p>
        </w:tc>
      </w:tr>
      <w:tr w:rsidR="00CA2D14" w:rsidRPr="00F30BFF" w14:paraId="4B9428BD" w14:textId="77777777" w:rsidTr="00974788">
        <w:tc>
          <w:tcPr>
            <w:tcW w:w="430" w:type="pct"/>
            <w:shd w:val="clear" w:color="auto" w:fill="auto"/>
          </w:tcPr>
          <w:p w14:paraId="0D5782DB" w14:textId="77777777" w:rsidR="00CA2D14" w:rsidRPr="00F30BFF" w:rsidRDefault="00CA2D14" w:rsidP="00CA2D14">
            <w:pPr>
              <w:tabs>
                <w:tab w:val="left" w:pos="265"/>
                <w:tab w:val="center" w:pos="419"/>
              </w:tabs>
              <w:rPr>
                <w:rFonts w:ascii="Calibri" w:eastAsia="Calibri" w:hAnsi="Calibri" w:cs="Calibri"/>
                <w:b/>
                <w:color w:val="000000"/>
                <w:sz w:val="16"/>
                <w:szCs w:val="16"/>
                <w:highlight w:val="yellow"/>
              </w:rPr>
            </w:pPr>
          </w:p>
        </w:tc>
        <w:tc>
          <w:tcPr>
            <w:tcW w:w="3940" w:type="pct"/>
            <w:shd w:val="clear" w:color="auto" w:fill="auto"/>
          </w:tcPr>
          <w:p w14:paraId="7143C690" w14:textId="77777777" w:rsidR="00CA2D14" w:rsidRPr="004727CA" w:rsidRDefault="00CA2D14" w:rsidP="00CA2D14">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CA2D14" w:rsidRPr="004727CA" w:rsidRDefault="00CA2D14" w:rsidP="00CA2D14">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5472332F" w:rsidR="00CA2D14" w:rsidRPr="004727CA" w:rsidRDefault="00CA2D14" w:rsidP="00CA2D14">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30" w:type="pct"/>
            <w:shd w:val="clear" w:color="auto" w:fill="auto"/>
          </w:tcPr>
          <w:p w14:paraId="65A3CAF5" w14:textId="77777777" w:rsidR="00CA2D14" w:rsidRPr="004727CA" w:rsidRDefault="00CA2D14" w:rsidP="00CA2D14">
            <w:pPr>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CA2D14" w:rsidRPr="004727CA" w:rsidRDefault="00CA2D14" w:rsidP="00CA2D14">
            <w:pPr>
              <w:jc w:val="center"/>
              <w:rPr>
                <w:rFonts w:asciiTheme="minorHAnsi" w:eastAsia="Calibri" w:hAnsiTheme="minorHAnsi" w:cstheme="minorHAnsi"/>
                <w:b/>
                <w:color w:val="000000"/>
                <w:sz w:val="18"/>
                <w:szCs w:val="18"/>
              </w:rPr>
            </w:pPr>
          </w:p>
        </w:tc>
      </w:tr>
      <w:tr w:rsidR="00CA2D14" w:rsidRPr="00665CB0" w14:paraId="3E89C9C0" w14:textId="77777777" w:rsidTr="00974788">
        <w:trPr>
          <w:trHeight w:val="261"/>
        </w:trPr>
        <w:tc>
          <w:tcPr>
            <w:tcW w:w="430" w:type="pct"/>
            <w:shd w:val="clear" w:color="auto" w:fill="auto"/>
          </w:tcPr>
          <w:p w14:paraId="0DEBB2B4" w14:textId="77777777" w:rsidR="00CA2D14" w:rsidRPr="00665CB0" w:rsidRDefault="00CA2D14" w:rsidP="00CA2D14">
            <w:pPr>
              <w:jc w:val="center"/>
              <w:rPr>
                <w:rFonts w:asciiTheme="minorHAnsi" w:eastAsia="Calibri" w:hAnsiTheme="minorHAnsi" w:cstheme="minorHAnsi"/>
                <w:b/>
                <w:color w:val="000000"/>
                <w:sz w:val="18"/>
                <w:szCs w:val="18"/>
              </w:rPr>
            </w:pPr>
          </w:p>
        </w:tc>
        <w:tc>
          <w:tcPr>
            <w:tcW w:w="3940" w:type="pct"/>
            <w:shd w:val="clear" w:color="auto" w:fill="auto"/>
          </w:tcPr>
          <w:p w14:paraId="26336747" w14:textId="77777777" w:rsidR="00CA2D14" w:rsidRPr="00665CB0" w:rsidRDefault="00CA2D14" w:rsidP="00CA2D14">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AD4B474" w:rsidR="00CA2D14" w:rsidRPr="00665CB0" w:rsidRDefault="00CA2D14" w:rsidP="00CA2D14">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30" w:type="pct"/>
            <w:shd w:val="clear" w:color="auto" w:fill="auto"/>
          </w:tcPr>
          <w:p w14:paraId="37243D3C" w14:textId="77777777" w:rsidR="00CA2D14" w:rsidRPr="00665CB0" w:rsidRDefault="00CA2D14" w:rsidP="00CA2D14">
            <w:pPr>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CA2D14" w:rsidRPr="00665CB0" w:rsidRDefault="00CA2D14" w:rsidP="00CA2D14">
            <w:pPr>
              <w:jc w:val="center"/>
              <w:rPr>
                <w:rFonts w:asciiTheme="minorHAnsi" w:eastAsia="Calibri" w:hAnsiTheme="minorHAnsi" w:cstheme="minorHAnsi"/>
                <w:b/>
                <w:color w:val="000000"/>
                <w:sz w:val="18"/>
                <w:szCs w:val="18"/>
              </w:rPr>
            </w:pPr>
          </w:p>
        </w:tc>
      </w:tr>
    </w:tbl>
    <w:p w14:paraId="28ADF024" w14:textId="0970D243" w:rsidR="00DB4229" w:rsidRDefault="00DB4229" w:rsidP="00164A29">
      <w:pPr>
        <w:widowControl/>
        <w:tabs>
          <w:tab w:val="left" w:pos="1134"/>
        </w:tabs>
        <w:rPr>
          <w:rFonts w:asciiTheme="minorHAnsi" w:hAnsiTheme="minorHAnsi" w:cstheme="minorHAnsi"/>
          <w:b/>
          <w:sz w:val="14"/>
          <w:szCs w:val="14"/>
          <w:lang w:val="es-MX"/>
        </w:rPr>
      </w:pPr>
      <w:r>
        <w:rPr>
          <w:rFonts w:asciiTheme="minorHAnsi" w:hAnsiTheme="minorHAnsi" w:cstheme="minorHAnsi"/>
          <w:b/>
          <w:sz w:val="14"/>
          <w:szCs w:val="14"/>
          <w:lang w:val="es-MX"/>
        </w:rPr>
        <w:t>--------------------------------------------------------------------------------------------------------------------------------------------------------------------------------------------------------------------------------</w:t>
      </w:r>
      <w:r w:rsidR="00FD7928">
        <w:rPr>
          <w:rFonts w:asciiTheme="minorHAnsi" w:hAnsiTheme="minorHAnsi" w:cstheme="minorHAnsi"/>
          <w:b/>
          <w:sz w:val="14"/>
          <w:szCs w:val="14"/>
          <w:lang w:val="es-MX"/>
        </w:rPr>
        <w:t>---------------------------------------------------------------------------------------------------------------------------</w:t>
      </w:r>
      <w:r>
        <w:rPr>
          <w:rFonts w:asciiTheme="minorHAnsi" w:hAnsiTheme="minorHAnsi" w:cstheme="minorHAnsi"/>
          <w:b/>
          <w:sz w:val="14"/>
          <w:szCs w:val="14"/>
          <w:lang w:val="es-MX"/>
        </w:rPr>
        <w:t>-----------------------------------------------------------------------------------------------------</w:t>
      </w:r>
    </w:p>
    <w:tbl>
      <w:tblPr>
        <w:tblW w:w="9639" w:type="dxa"/>
        <w:jc w:val="center"/>
        <w:tblCellMar>
          <w:left w:w="70" w:type="dxa"/>
          <w:right w:w="70" w:type="dxa"/>
        </w:tblCellMar>
        <w:tblLook w:val="0000" w:firstRow="0" w:lastRow="0" w:firstColumn="0" w:lastColumn="0" w:noHBand="0" w:noVBand="0"/>
      </w:tblPr>
      <w:tblGrid>
        <w:gridCol w:w="920"/>
        <w:gridCol w:w="568"/>
        <w:gridCol w:w="8151"/>
      </w:tblGrid>
      <w:tr w:rsidR="00F92FCE" w:rsidRPr="001E516D" w14:paraId="40C5A0D5" w14:textId="77777777" w:rsidTr="00164A29">
        <w:trPr>
          <w:jc w:val="center"/>
        </w:trPr>
        <w:tc>
          <w:tcPr>
            <w:tcW w:w="920" w:type="dxa"/>
            <w:shd w:val="clear" w:color="auto" w:fill="C0C0C0"/>
          </w:tcPr>
          <w:p w14:paraId="570F6BAB" w14:textId="77777777" w:rsidR="00F92FCE" w:rsidRPr="001E516D" w:rsidRDefault="00F92FCE" w:rsidP="00164A29">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719" w:type="dxa"/>
            <w:gridSpan w:val="2"/>
            <w:shd w:val="clear" w:color="auto" w:fill="C0C0C0"/>
          </w:tcPr>
          <w:p w14:paraId="05A25C90" w14:textId="54A12AF5" w:rsidR="00FD7928" w:rsidRPr="001E516D" w:rsidRDefault="00F92FCE" w:rsidP="00164A29">
            <w:pPr>
              <w:ind w:right="-208"/>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r w:rsidR="00E9008A" w:rsidRPr="001E516D" w14:paraId="777C02A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40EA3223" w14:textId="77777777" w:rsidR="00E9008A" w:rsidRPr="007E0BF2" w:rsidRDefault="00E9008A" w:rsidP="00164A29">
            <w:pPr>
              <w:rPr>
                <w:rFonts w:asciiTheme="minorHAnsi" w:hAnsiTheme="minorHAnsi" w:cstheme="minorHAnsi"/>
                <w:b/>
                <w:bCs/>
                <w:sz w:val="16"/>
                <w:szCs w:val="16"/>
                <w:lang w:val="es-MX"/>
              </w:rPr>
            </w:pPr>
            <w:r w:rsidRPr="007E0BF2">
              <w:rPr>
                <w:rFonts w:asciiTheme="minorHAnsi" w:hAnsiTheme="minorHAnsi" w:cstheme="minorHAnsi"/>
                <w:b/>
                <w:sz w:val="16"/>
                <w:szCs w:val="16"/>
                <w:lang w:val="es-MX"/>
              </w:rPr>
              <w:t>Evaluación de las proposiciones técnicas:</w:t>
            </w:r>
          </w:p>
        </w:tc>
        <w:tc>
          <w:tcPr>
            <w:tcW w:w="8151" w:type="dxa"/>
          </w:tcPr>
          <w:p w14:paraId="756FD994" w14:textId="77777777" w:rsidR="006D7CAC" w:rsidRPr="007E0BF2" w:rsidRDefault="006D7CAC" w:rsidP="00164A29">
            <w:pPr>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7E0BF2" w:rsidRDefault="006D7CAC" w:rsidP="00164A29">
            <w:pPr>
              <w:tabs>
                <w:tab w:val="left" w:pos="567"/>
              </w:tabs>
              <w:jc w:val="both"/>
              <w:rPr>
                <w:rFonts w:asciiTheme="minorHAnsi" w:hAnsiTheme="minorHAnsi" w:cstheme="minorHAnsi"/>
                <w:sz w:val="16"/>
                <w:szCs w:val="16"/>
                <w:lang w:val="es-MX"/>
              </w:rPr>
            </w:pPr>
          </w:p>
          <w:p w14:paraId="5BF61523" w14:textId="7F29C560" w:rsidR="006D7CAC" w:rsidRPr="007E0BF2" w:rsidRDefault="006D7CAC" w:rsidP="00164A29">
            <w:pPr>
              <w:tabs>
                <w:tab w:val="left" w:pos="567"/>
              </w:tabs>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r w:rsidR="009366F4">
              <w:rPr>
                <w:rFonts w:asciiTheme="minorHAnsi" w:hAnsiTheme="minorHAnsi" w:cstheme="minorHAnsi"/>
                <w:sz w:val="16"/>
                <w:szCs w:val="16"/>
                <w:lang w:val="es-MX"/>
              </w:rPr>
              <w:t xml:space="preserve"> </w:t>
            </w:r>
            <w:r w:rsidR="009366F4" w:rsidRPr="009366F4">
              <w:rPr>
                <w:rFonts w:asciiTheme="minorHAnsi" w:hAnsiTheme="minorHAnsi" w:cstheme="minorHAnsi"/>
                <w:sz w:val="16"/>
                <w:szCs w:val="16"/>
                <w:lang w:val="es-MX"/>
              </w:rPr>
              <w:t>Se expresa que las marcas establecidas son de referencia y los bienes que sean ofertados deberán ser de iguales o superiores a las características técnicas requeridas, cumpliendo además con las normas solicitadas, mismas que se establecen en cada una de las partidas</w:t>
            </w:r>
            <w:r w:rsidR="009366F4">
              <w:rPr>
                <w:rFonts w:asciiTheme="minorHAnsi" w:hAnsiTheme="minorHAnsi" w:cstheme="minorHAnsi"/>
                <w:sz w:val="16"/>
                <w:szCs w:val="16"/>
                <w:lang w:val="es-MX"/>
              </w:rPr>
              <w:t>.</w:t>
            </w:r>
          </w:p>
          <w:p w14:paraId="0A95BFED" w14:textId="77777777" w:rsidR="006D7CAC" w:rsidRPr="007E0BF2" w:rsidRDefault="006D7CAC" w:rsidP="00164A29">
            <w:pPr>
              <w:tabs>
                <w:tab w:val="left" w:pos="567"/>
              </w:tabs>
              <w:jc w:val="both"/>
              <w:rPr>
                <w:rFonts w:asciiTheme="minorHAnsi" w:hAnsiTheme="minorHAnsi" w:cstheme="minorHAnsi"/>
                <w:sz w:val="16"/>
                <w:szCs w:val="16"/>
                <w:lang w:val="es-MX"/>
              </w:rPr>
            </w:pPr>
          </w:p>
          <w:p w14:paraId="2DF0A344" w14:textId="1BE6342E" w:rsidR="006D7CAC" w:rsidRPr="007E0BF2" w:rsidRDefault="006D7CAC" w:rsidP="00164A29">
            <w:pPr>
              <w:tabs>
                <w:tab w:val="left" w:pos="567"/>
              </w:tabs>
              <w:jc w:val="both"/>
              <w:rPr>
                <w:rFonts w:asciiTheme="minorHAnsi" w:hAnsiTheme="minorHAnsi" w:cstheme="minorHAnsi"/>
                <w:sz w:val="16"/>
                <w:szCs w:val="16"/>
                <w:lang w:val="es-MX"/>
              </w:rPr>
            </w:pPr>
            <w:r w:rsidRPr="007E0BF2">
              <w:rPr>
                <w:rFonts w:asciiTheme="minorHAnsi" w:hAnsiTheme="minorHAnsi" w:cstheme="minorHAnsi"/>
                <w:sz w:val="16"/>
                <w:szCs w:val="16"/>
                <w:lang w:val="es-MX"/>
              </w:rPr>
              <w:t>Cuando la convocante advierta que el precio de los servicios ofertados por los licitantes</w:t>
            </w:r>
            <w:r w:rsidR="002F7825"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sidRPr="007E0BF2">
              <w:rPr>
                <w:rFonts w:asciiTheme="minorHAnsi" w:hAnsiTheme="minorHAnsi" w:cstheme="minorHAnsi"/>
                <w:sz w:val="16"/>
                <w:szCs w:val="16"/>
                <w:lang w:val="es-MX"/>
              </w:rPr>
              <w:t>/proveedores</w:t>
            </w:r>
            <w:r w:rsidRPr="007E0BF2">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7E0BF2">
              <w:rPr>
                <w:rFonts w:asciiTheme="minorHAnsi" w:hAnsiTheme="minorHAnsi" w:cstheme="minorHAnsi"/>
                <w:sz w:val="16"/>
                <w:szCs w:val="16"/>
                <w:lang w:val="es-MX"/>
              </w:rPr>
              <w:t>/Participante</w:t>
            </w:r>
            <w:r w:rsidRPr="007E0BF2">
              <w:rPr>
                <w:rFonts w:asciiTheme="minorHAnsi" w:hAnsiTheme="minorHAnsi" w:cstheme="minorHAnsi"/>
                <w:sz w:val="16"/>
                <w:szCs w:val="16"/>
                <w:lang w:val="es-MX"/>
              </w:rPr>
              <w:t xml:space="preserve"> que presente la propuesta cuyo precio sea el más bajo. </w:t>
            </w:r>
          </w:p>
          <w:p w14:paraId="03B43C14" w14:textId="77777777" w:rsidR="006D7CAC" w:rsidRPr="007E0BF2" w:rsidRDefault="006D7CAC" w:rsidP="00164A29">
            <w:pPr>
              <w:tabs>
                <w:tab w:val="left" w:pos="567"/>
              </w:tabs>
              <w:jc w:val="both"/>
              <w:rPr>
                <w:rFonts w:asciiTheme="minorHAnsi" w:hAnsiTheme="minorHAnsi" w:cstheme="minorHAnsi"/>
                <w:color w:val="000000"/>
                <w:sz w:val="16"/>
                <w:szCs w:val="16"/>
                <w:u w:val="single"/>
                <w:lang w:val="es-MX"/>
              </w:rPr>
            </w:pPr>
          </w:p>
          <w:p w14:paraId="34716C9C" w14:textId="5505AFE7" w:rsidR="006D7CAC" w:rsidRPr="00476A60" w:rsidRDefault="006D7CAC" w:rsidP="00164A29">
            <w:pPr>
              <w:tabs>
                <w:tab w:val="left" w:pos="567"/>
              </w:tabs>
              <w:jc w:val="both"/>
              <w:rPr>
                <w:rFonts w:asciiTheme="minorHAnsi" w:hAnsiTheme="minorHAnsi" w:cstheme="minorHAnsi"/>
                <w:color w:val="000000"/>
                <w:sz w:val="16"/>
                <w:szCs w:val="16"/>
                <w:u w:val="single"/>
                <w:lang w:val="es-MX"/>
              </w:rPr>
            </w:pPr>
            <w:r w:rsidRPr="007E0BF2">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w:t>
            </w:r>
            <w:r w:rsidRPr="00476A60">
              <w:rPr>
                <w:rFonts w:asciiTheme="minorHAnsi" w:hAnsiTheme="minorHAnsi" w:cstheme="minorHAnsi"/>
                <w:color w:val="000000"/>
                <w:sz w:val="16"/>
                <w:szCs w:val="16"/>
                <w:u w:val="single"/>
                <w:lang w:val="es-MX"/>
              </w:rPr>
              <w:t xml:space="preserve">similares en calidad y características con dictamen técnico positivo, el porcentaje diferencial de precio será del </w:t>
            </w:r>
            <w:r w:rsidR="00AC3C38" w:rsidRPr="00476A60">
              <w:rPr>
                <w:rFonts w:asciiTheme="minorHAnsi" w:hAnsiTheme="minorHAnsi" w:cstheme="minorHAnsi"/>
                <w:b/>
                <w:color w:val="000000"/>
                <w:sz w:val="16"/>
                <w:szCs w:val="16"/>
                <w:u w:val="single"/>
                <w:lang w:val="es-MX"/>
              </w:rPr>
              <w:t>2</w:t>
            </w:r>
            <w:r w:rsidRPr="00476A60">
              <w:rPr>
                <w:rFonts w:asciiTheme="minorHAnsi" w:hAnsiTheme="minorHAnsi" w:cstheme="minorHAnsi"/>
                <w:b/>
                <w:color w:val="000000"/>
                <w:sz w:val="16"/>
                <w:szCs w:val="16"/>
                <w:u w:val="single"/>
                <w:lang w:val="es-MX"/>
              </w:rPr>
              <w:t>%</w:t>
            </w:r>
            <w:r w:rsidRPr="00476A60">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563A201C" w14:textId="77777777" w:rsidR="00FD7928" w:rsidRPr="00476A60" w:rsidRDefault="00FD7928" w:rsidP="00164A29">
            <w:pPr>
              <w:tabs>
                <w:tab w:val="left" w:pos="567"/>
              </w:tabs>
              <w:jc w:val="both"/>
              <w:rPr>
                <w:rFonts w:asciiTheme="minorHAnsi" w:hAnsiTheme="minorHAnsi" w:cstheme="minorHAnsi"/>
                <w:sz w:val="16"/>
                <w:szCs w:val="16"/>
                <w:lang w:val="es-MX"/>
              </w:rPr>
            </w:pPr>
          </w:p>
          <w:p w14:paraId="3860C6B2" w14:textId="77777777" w:rsidR="008D7C3B" w:rsidRPr="00EE6647" w:rsidRDefault="008D7C3B" w:rsidP="008D7C3B">
            <w:pPr>
              <w:tabs>
                <w:tab w:val="left" w:pos="567"/>
              </w:tabs>
              <w:jc w:val="both"/>
              <w:rPr>
                <w:rFonts w:asciiTheme="minorHAnsi" w:hAnsiTheme="minorHAnsi" w:cstheme="minorHAnsi"/>
                <w:b/>
                <w:sz w:val="16"/>
                <w:szCs w:val="16"/>
              </w:rPr>
            </w:pPr>
            <w:r w:rsidRPr="00EE6647">
              <w:rPr>
                <w:rFonts w:asciiTheme="minorHAnsi" w:hAnsiTheme="minorHAnsi" w:cstheme="minorHAnsi"/>
                <w:b/>
                <w:sz w:val="16"/>
                <w:szCs w:val="16"/>
              </w:rPr>
              <w:t xml:space="preserve">La adjudicación en este proceso de AD derivado de las partidas desiertas de licitación </w:t>
            </w:r>
            <w:proofErr w:type="gramStart"/>
            <w:r w:rsidRPr="00EE6647">
              <w:rPr>
                <w:rFonts w:asciiTheme="minorHAnsi" w:hAnsiTheme="minorHAnsi" w:cstheme="minorHAnsi"/>
                <w:b/>
                <w:sz w:val="16"/>
                <w:szCs w:val="16"/>
              </w:rPr>
              <w:t>será  de</w:t>
            </w:r>
            <w:proofErr w:type="gramEnd"/>
            <w:r w:rsidRPr="00EE6647">
              <w:rPr>
                <w:rFonts w:asciiTheme="minorHAnsi" w:hAnsiTheme="minorHAnsi" w:cstheme="minorHAnsi"/>
                <w:b/>
                <w:sz w:val="16"/>
                <w:szCs w:val="16"/>
              </w:rPr>
              <w:t xml:space="preserve"> la siguiente manera:</w:t>
            </w:r>
          </w:p>
          <w:p w14:paraId="7A0CD017" w14:textId="55BF9449" w:rsidR="00676B2E" w:rsidRPr="00EE6647" w:rsidRDefault="00676B2E" w:rsidP="00164A29">
            <w:pPr>
              <w:tabs>
                <w:tab w:val="left" w:pos="0"/>
              </w:tabs>
              <w:jc w:val="both"/>
              <w:rPr>
                <w:rFonts w:asciiTheme="minorHAnsi" w:hAnsiTheme="minorHAnsi" w:cstheme="minorHAnsi"/>
                <w:color w:val="000000"/>
                <w:sz w:val="16"/>
                <w:szCs w:val="16"/>
              </w:rPr>
            </w:pPr>
          </w:p>
          <w:p w14:paraId="544042A9" w14:textId="0BCF0C3E" w:rsidR="00EE6647" w:rsidRPr="00EE6647" w:rsidRDefault="00EE6647" w:rsidP="00EE6647">
            <w:pPr>
              <w:widowControl/>
              <w:tabs>
                <w:tab w:val="left" w:pos="567"/>
              </w:tabs>
              <w:ind w:right="49"/>
              <w:jc w:val="both"/>
              <w:rPr>
                <w:rFonts w:ascii="Calibri" w:hAnsi="Calibri" w:cs="Arial"/>
                <w:color w:val="632423"/>
                <w:sz w:val="16"/>
                <w:szCs w:val="16"/>
                <w:lang w:val="es-MX"/>
              </w:rPr>
            </w:pPr>
            <w:r w:rsidRPr="00EE6647">
              <w:rPr>
                <w:rFonts w:ascii="Calibri" w:hAnsi="Calibri" w:cs="Arial"/>
                <w:color w:val="632423"/>
                <w:sz w:val="16"/>
                <w:szCs w:val="16"/>
                <w:lang w:val="es-MX"/>
              </w:rPr>
              <w:t>*Se adjudicará en conjunto al licitante</w:t>
            </w:r>
            <w:r w:rsidRPr="00EE6647">
              <w:rPr>
                <w:rFonts w:ascii="Calibri" w:hAnsi="Calibri" w:cs="Arial"/>
                <w:color w:val="632423"/>
                <w:sz w:val="16"/>
                <w:szCs w:val="16"/>
                <w:lang w:val="es-MX"/>
              </w:rPr>
              <w:t>/Participante</w:t>
            </w:r>
            <w:r w:rsidRPr="00EE6647">
              <w:rPr>
                <w:rFonts w:ascii="Calibri" w:hAnsi="Calibri" w:cs="Arial"/>
                <w:color w:val="632423"/>
                <w:sz w:val="16"/>
                <w:szCs w:val="16"/>
                <w:lang w:val="es-MX"/>
              </w:rPr>
              <w:t xml:space="preserve"> quien presente la propuesta solvente con precio más bajo y que cumpla en todas las partidas/</w:t>
            </w:r>
            <w:proofErr w:type="spellStart"/>
            <w:r w:rsidRPr="00EE6647">
              <w:rPr>
                <w:rFonts w:ascii="Calibri" w:hAnsi="Calibri" w:cs="Arial"/>
                <w:color w:val="632423"/>
                <w:sz w:val="16"/>
                <w:szCs w:val="16"/>
                <w:lang w:val="es-MX"/>
              </w:rPr>
              <w:t>subpartidas</w:t>
            </w:r>
            <w:proofErr w:type="spellEnd"/>
            <w:r w:rsidRPr="00EE6647">
              <w:rPr>
                <w:rFonts w:ascii="Calibri" w:hAnsi="Calibri" w:cs="Arial"/>
                <w:color w:val="632423"/>
                <w:sz w:val="16"/>
                <w:szCs w:val="16"/>
                <w:lang w:val="es-MX"/>
              </w:rPr>
              <w:t>, con las características técnicas solicitadas.</w:t>
            </w:r>
          </w:p>
          <w:p w14:paraId="404A4235" w14:textId="77777777" w:rsidR="00EE6647" w:rsidRPr="00EE6647" w:rsidRDefault="00EE6647" w:rsidP="00EE6647">
            <w:pPr>
              <w:tabs>
                <w:tab w:val="left" w:pos="0"/>
              </w:tabs>
              <w:ind w:right="49"/>
              <w:jc w:val="both"/>
              <w:rPr>
                <w:rFonts w:ascii="Calibri" w:hAnsi="Calibri" w:cs="Arial"/>
                <w:sz w:val="16"/>
                <w:szCs w:val="16"/>
                <w:lang w:val="es-MX"/>
              </w:rPr>
            </w:pPr>
          </w:p>
          <w:p w14:paraId="30716A53" w14:textId="7EB6C85E" w:rsidR="00EE6647" w:rsidRPr="00EE6647" w:rsidRDefault="00EE6647" w:rsidP="00EE6647">
            <w:pPr>
              <w:tabs>
                <w:tab w:val="left" w:pos="0"/>
              </w:tabs>
              <w:ind w:right="49"/>
              <w:jc w:val="both"/>
              <w:rPr>
                <w:rFonts w:ascii="Calibri" w:hAnsi="Calibri" w:cs="Arial"/>
                <w:sz w:val="16"/>
                <w:szCs w:val="16"/>
                <w:lang w:val="es-MX"/>
              </w:rPr>
            </w:pPr>
            <w:r w:rsidRPr="00EE6647">
              <w:rPr>
                <w:rFonts w:ascii="Calibri" w:hAnsi="Calibri" w:cs="Arial"/>
                <w:b/>
                <w:sz w:val="16"/>
                <w:szCs w:val="16"/>
                <w:lang w:val="es-MX"/>
              </w:rPr>
              <w:t>Partida</w:t>
            </w:r>
            <w:r w:rsidRPr="00EE6647">
              <w:rPr>
                <w:rFonts w:ascii="Calibri" w:hAnsi="Calibri" w:cs="Arial"/>
                <w:sz w:val="16"/>
                <w:szCs w:val="16"/>
                <w:lang w:val="es-MX"/>
              </w:rPr>
              <w:t xml:space="preserve"> </w:t>
            </w:r>
            <w:r w:rsidRPr="00EE6647">
              <w:rPr>
                <w:rFonts w:ascii="Calibri" w:hAnsi="Calibri" w:cs="Arial"/>
                <w:b/>
                <w:sz w:val="16"/>
                <w:szCs w:val="16"/>
                <w:lang w:val="es-MX"/>
              </w:rPr>
              <w:t xml:space="preserve">1, Subpartidas: 1.1, 1.2, 1.3, 1.4, 1.5, 1.6, 1.7, 1.8, 1.9, 1.10, 1.11, 1.12, 1.13, 2.1, 2.2, 2.3, 2.4, 3.1, 3.2, 3.3, 3.4, 3.5, 3.6, </w:t>
            </w:r>
            <w:r w:rsidRPr="00EE6647">
              <w:rPr>
                <w:rFonts w:ascii="Calibri" w:hAnsi="Calibri" w:cs="Arial"/>
                <w:b/>
                <w:sz w:val="16"/>
                <w:szCs w:val="16"/>
                <w:lang w:val="es-MX"/>
              </w:rPr>
              <w:t>3.7, 3.8, 3.9, 3.10, 4.1 y 4.2.</w:t>
            </w:r>
          </w:p>
          <w:p w14:paraId="6E3A8CB3" w14:textId="77777777" w:rsidR="00EE6647" w:rsidRPr="00EE6647" w:rsidRDefault="00EE6647" w:rsidP="00EE6647">
            <w:pPr>
              <w:tabs>
                <w:tab w:val="left" w:pos="0"/>
              </w:tabs>
              <w:ind w:right="49"/>
              <w:jc w:val="both"/>
              <w:rPr>
                <w:rFonts w:asciiTheme="minorHAnsi" w:hAnsiTheme="minorHAnsi" w:cstheme="minorHAnsi"/>
                <w:b/>
                <w:sz w:val="16"/>
                <w:szCs w:val="16"/>
              </w:rPr>
            </w:pPr>
          </w:p>
          <w:p w14:paraId="1D2EDC63" w14:textId="33DE3240" w:rsidR="00795C0F" w:rsidRPr="00EE6647" w:rsidRDefault="00EE6647" w:rsidP="00EE6647">
            <w:pPr>
              <w:tabs>
                <w:tab w:val="left" w:pos="0"/>
              </w:tabs>
              <w:ind w:right="49"/>
              <w:jc w:val="both"/>
              <w:rPr>
                <w:rFonts w:ascii="Calibri" w:hAnsi="Calibri" w:cs="Arial"/>
                <w:b/>
                <w:sz w:val="18"/>
                <w:szCs w:val="18"/>
                <w:lang w:val="es-MX"/>
              </w:rPr>
            </w:pPr>
            <w:r w:rsidRPr="00EE6647">
              <w:rPr>
                <w:rFonts w:asciiTheme="minorHAnsi" w:hAnsiTheme="minorHAnsi" w:cstheme="minorHAnsi"/>
                <w:sz w:val="16"/>
                <w:szCs w:val="16"/>
              </w:rPr>
              <w:t>L</w:t>
            </w:r>
            <w:r w:rsidR="00795C0F" w:rsidRPr="00EE6647">
              <w:rPr>
                <w:rFonts w:asciiTheme="minorHAnsi" w:hAnsiTheme="minorHAnsi" w:cstheme="minorHAnsi"/>
                <w:sz w:val="16"/>
                <w:szCs w:val="16"/>
                <w:lang w:val="es-MX"/>
              </w:rPr>
              <w:t>a Universidad verificará que las propuestas cumplan como mínimo con los requisitos indicados, emitiendo un dictamen que servirá como fundamento</w:t>
            </w:r>
            <w:r w:rsidR="00795C0F" w:rsidRPr="00476A60">
              <w:rPr>
                <w:rFonts w:asciiTheme="minorHAnsi" w:hAnsiTheme="minorHAnsi" w:cstheme="minorHAnsi"/>
                <w:sz w:val="16"/>
                <w:szCs w:val="16"/>
                <w:lang w:val="es-MX"/>
              </w:rPr>
              <w:t xml:space="preserve"> para otorgar la adjudicación al participante cuya propuesta resulte solvente por reunir las condiciones legales, técnicas y económicas requeridas por la Universidad, y garantice satisfactoriamente el cumplimiento de las obligaciones respectivas.</w:t>
            </w:r>
            <w:r w:rsidR="00795C0F" w:rsidRPr="00D140FE">
              <w:rPr>
                <w:rFonts w:asciiTheme="minorHAnsi" w:hAnsiTheme="minorHAnsi" w:cstheme="minorHAnsi"/>
                <w:sz w:val="16"/>
                <w:szCs w:val="16"/>
                <w:lang w:val="es-MX"/>
              </w:rPr>
              <w:t xml:space="preserve"> </w:t>
            </w:r>
          </w:p>
          <w:p w14:paraId="0B08E68A" w14:textId="77777777" w:rsidR="00795C0F" w:rsidRPr="007B4EEA" w:rsidRDefault="00795C0F" w:rsidP="00164A29">
            <w:pPr>
              <w:tabs>
                <w:tab w:val="left" w:pos="0"/>
              </w:tabs>
              <w:jc w:val="both"/>
              <w:rPr>
                <w:rFonts w:asciiTheme="minorHAnsi" w:hAnsiTheme="minorHAnsi" w:cstheme="minorHAnsi"/>
                <w:color w:val="000000"/>
                <w:sz w:val="16"/>
                <w:szCs w:val="16"/>
              </w:rPr>
            </w:pPr>
          </w:p>
          <w:p w14:paraId="5954570F" w14:textId="5FF21AAD" w:rsidR="007251BF" w:rsidRPr="007E0BF2" w:rsidRDefault="007251BF" w:rsidP="00164A29">
            <w:pPr>
              <w:tabs>
                <w:tab w:val="left" w:pos="567"/>
              </w:tabs>
              <w:jc w:val="both"/>
              <w:rPr>
                <w:rFonts w:asciiTheme="minorHAnsi" w:hAnsiTheme="minorHAnsi" w:cstheme="minorHAnsi"/>
                <w:sz w:val="16"/>
                <w:szCs w:val="16"/>
                <w:lang w:val="es-MX"/>
              </w:rPr>
            </w:pPr>
            <w:r w:rsidRPr="007B4EEA">
              <w:rPr>
                <w:rFonts w:asciiTheme="minorHAnsi" w:hAnsiTheme="minorHAnsi" w:cstheme="minorHAnsi"/>
                <w:sz w:val="16"/>
                <w:szCs w:val="16"/>
                <w:lang w:val="es-MX"/>
              </w:rPr>
              <w:t>*La fecha de adjudicación, podrá diferirse, siempre que el nuevo plazo fijado no exceda de quince días naturales contados a partir del plazo establecido</w:t>
            </w:r>
            <w:r w:rsidRPr="007E0BF2">
              <w:rPr>
                <w:rFonts w:asciiTheme="minorHAnsi" w:hAnsiTheme="minorHAnsi" w:cstheme="minorHAnsi"/>
                <w:sz w:val="16"/>
                <w:szCs w:val="16"/>
                <w:lang w:val="es-MX"/>
              </w:rPr>
              <w:t xml:space="preserve"> originalmente</w:t>
            </w:r>
            <w:r w:rsidR="00853F4B" w:rsidRPr="007E0BF2">
              <w:rPr>
                <w:rFonts w:asciiTheme="minorHAnsi" w:hAnsiTheme="minorHAnsi" w:cstheme="minorHAnsi"/>
                <w:sz w:val="16"/>
                <w:szCs w:val="16"/>
                <w:lang w:val="es-MX"/>
              </w:rPr>
              <w:t>, conforme a lo establecido en el artículo 54 de la Ley</w:t>
            </w:r>
            <w:r w:rsidRPr="007E0BF2">
              <w:rPr>
                <w:rFonts w:asciiTheme="minorHAnsi" w:hAnsiTheme="minorHAnsi" w:cstheme="minorHAnsi"/>
                <w:sz w:val="16"/>
                <w:szCs w:val="16"/>
                <w:lang w:val="es-MX"/>
              </w:rPr>
              <w:t>.</w:t>
            </w:r>
          </w:p>
          <w:p w14:paraId="3A2DDB47" w14:textId="77777777" w:rsidR="007251BF" w:rsidRPr="007E0BF2" w:rsidRDefault="007251BF" w:rsidP="00164A29">
            <w:pPr>
              <w:tabs>
                <w:tab w:val="left" w:pos="567"/>
              </w:tabs>
              <w:jc w:val="both"/>
              <w:rPr>
                <w:rFonts w:asciiTheme="minorHAnsi" w:hAnsiTheme="minorHAnsi" w:cstheme="minorHAnsi"/>
                <w:color w:val="632423"/>
                <w:sz w:val="16"/>
                <w:szCs w:val="16"/>
                <w:lang w:val="es-MX"/>
              </w:rPr>
            </w:pPr>
          </w:p>
          <w:p w14:paraId="3D494DA4" w14:textId="07F548F5" w:rsidR="006D7CAC" w:rsidRPr="007E0BF2" w:rsidRDefault="00810765" w:rsidP="00164A29">
            <w:pPr>
              <w:jc w:val="both"/>
              <w:rPr>
                <w:rFonts w:asciiTheme="minorHAnsi" w:hAnsiTheme="minorHAnsi" w:cstheme="minorHAnsi"/>
                <w:b/>
                <w:color w:val="000000"/>
                <w:sz w:val="16"/>
                <w:szCs w:val="16"/>
                <w:lang w:val="es-MX"/>
              </w:rPr>
            </w:pPr>
            <w:r w:rsidRPr="007E0BF2">
              <w:rPr>
                <w:rFonts w:asciiTheme="minorHAnsi" w:hAnsiTheme="minorHAnsi" w:cstheme="minorHAnsi"/>
                <w:b/>
                <w:color w:val="000000"/>
                <w:sz w:val="16"/>
                <w:szCs w:val="16"/>
                <w:lang w:val="es-MX"/>
              </w:rPr>
              <w:t>A</w:t>
            </w:r>
            <w:proofErr w:type="gramStart"/>
            <w:r w:rsidRPr="007E0BF2">
              <w:rPr>
                <w:rFonts w:asciiTheme="minorHAnsi" w:hAnsiTheme="minorHAnsi" w:cstheme="minorHAnsi"/>
                <w:b/>
                <w:color w:val="000000"/>
                <w:sz w:val="16"/>
                <w:szCs w:val="16"/>
                <w:lang w:val="es-MX"/>
              </w:rPr>
              <w:t>)</w:t>
            </w:r>
            <w:r w:rsidR="006D7CAC" w:rsidRPr="007E0BF2">
              <w:rPr>
                <w:rFonts w:asciiTheme="minorHAnsi" w:hAnsiTheme="minorHAnsi" w:cstheme="minorHAnsi"/>
                <w:b/>
                <w:color w:val="000000"/>
                <w:sz w:val="16"/>
                <w:szCs w:val="16"/>
                <w:lang w:val="es-MX"/>
              </w:rPr>
              <w:t>.-</w:t>
            </w:r>
            <w:proofErr w:type="gramEnd"/>
            <w:r w:rsidR="006D7CAC" w:rsidRPr="007E0BF2">
              <w:rPr>
                <w:rFonts w:asciiTheme="minorHAnsi" w:hAnsiTheme="minorHAnsi" w:cstheme="minorHAnsi"/>
                <w:b/>
                <w:color w:val="000000"/>
                <w:sz w:val="16"/>
                <w:szCs w:val="16"/>
                <w:lang w:val="es-MX"/>
              </w:rPr>
              <w:t xml:space="preserve"> DESECHAMIENTO DE PROPUESTAS.</w:t>
            </w:r>
          </w:p>
          <w:p w14:paraId="40345C4D" w14:textId="0BE0C320" w:rsidR="006D7CAC" w:rsidRPr="007E0BF2" w:rsidRDefault="006D7CAC" w:rsidP="00164A29">
            <w:pPr>
              <w:jc w:val="both"/>
              <w:rPr>
                <w:rFonts w:asciiTheme="minorHAnsi" w:hAnsiTheme="minorHAnsi" w:cstheme="minorHAnsi"/>
                <w:color w:val="000000"/>
                <w:sz w:val="16"/>
                <w:szCs w:val="16"/>
                <w:lang w:val="es-MX"/>
              </w:rPr>
            </w:pPr>
            <w:r w:rsidRPr="007E0BF2">
              <w:rPr>
                <w:rFonts w:asciiTheme="minorHAnsi" w:hAnsiTheme="minorHAnsi" w:cstheme="minorHAnsi"/>
                <w:color w:val="000000"/>
                <w:sz w:val="16"/>
                <w:szCs w:val="16"/>
                <w:lang w:val="es-MX"/>
              </w:rPr>
              <w:t>La convocante desechará las propuestas de los licitantes</w:t>
            </w:r>
            <w:r w:rsidR="005E4821" w:rsidRPr="007E0BF2">
              <w:rPr>
                <w:rFonts w:asciiTheme="minorHAnsi" w:hAnsiTheme="minorHAnsi" w:cstheme="minorHAnsi"/>
                <w:color w:val="000000"/>
                <w:sz w:val="16"/>
                <w:szCs w:val="16"/>
                <w:lang w:val="es-MX"/>
              </w:rPr>
              <w:t>/proveedores</w:t>
            </w:r>
            <w:r w:rsidRPr="007E0BF2">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7E0BF2" w:rsidRDefault="006D7CAC" w:rsidP="00164A29">
            <w:pPr>
              <w:jc w:val="both"/>
              <w:rPr>
                <w:rFonts w:asciiTheme="minorHAnsi" w:hAnsiTheme="minorHAnsi" w:cstheme="minorHAnsi"/>
                <w:color w:val="000000"/>
                <w:sz w:val="16"/>
                <w:szCs w:val="16"/>
                <w:lang w:val="es-MX"/>
              </w:rPr>
            </w:pPr>
          </w:p>
          <w:p w14:paraId="60765009"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El incumplimiento de alguno de los requisitos establecidos en estas bases y sus anexos.</w:t>
            </w:r>
          </w:p>
          <w:p w14:paraId="35E94B34"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51F6CCE0"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Cualquier condicionante que se establezca en sus propuestas técnica o económica.</w:t>
            </w:r>
          </w:p>
          <w:p w14:paraId="041E960E"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246F410C"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 xml:space="preserve">Presentar más de una opción. </w:t>
            </w:r>
          </w:p>
          <w:p w14:paraId="5B1F3868"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Cualquier otra violación a las disposiciones que establece la Ley.</w:t>
            </w:r>
          </w:p>
          <w:p w14:paraId="57C3DFD2"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No presentar la propuesta en sobre cerrado en forma inviolable.</w:t>
            </w:r>
          </w:p>
          <w:p w14:paraId="106E66AA"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No presentar manuales de operación, fichas, catálogos y/o certificados o manifiesto.</w:t>
            </w:r>
          </w:p>
          <w:p w14:paraId="76654665"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No cumplir con la experiencia y requisitos solicitados.</w:t>
            </w:r>
          </w:p>
          <w:p w14:paraId="14CAFCC5"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En el caso de que se detecte que los licitantes participantes, presenten propuestas y se encuentran vinculados entre sí por algún socio o asociado común.</w:t>
            </w:r>
          </w:p>
          <w:p w14:paraId="4A4FD1DB"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7332928D"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62D1CD0"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 xml:space="preserve">Encontrarse inhabilitado según el reporte de la Plataforma Digital Nacional y Plataforma Digital Estatal, emitido por la Contraloría Universitaria. </w:t>
            </w:r>
          </w:p>
          <w:p w14:paraId="3BB73F7D"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lastRenderedPageBreak/>
              <w:t>Si no se dedica al ramo requerido por LA CONVOCANTE, pues se entenderá que pretenderá subcontratar (cuando el objeto social y constancia de situación fiscal no coincida en su objeto o actividad a lo solicitado en la convocatoria).</w:t>
            </w:r>
          </w:p>
          <w:p w14:paraId="000B75DB"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Si la proposición técnica, económica o algún otro documento que integre su proposición, contiene tachaduras o enmendaduras o sea ilegible.</w:t>
            </w:r>
          </w:p>
          <w:p w14:paraId="52B5050F"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058FFAA1"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Por rebasar el techo presupuestal.</w:t>
            </w:r>
          </w:p>
          <w:p w14:paraId="7F8E9BFF"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1D03779B"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2910336D"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215A8C65" w14:textId="22215739"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Cuando exista discrepancia entre lo ofertado en la propuesta técnica y la oferta económica en lo referente a la descripción de los bienes.</w:t>
            </w:r>
          </w:p>
          <w:p w14:paraId="29C8D011"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En caso de que el documento “Respaldo del Fabricante”, no cumpla los requisitos mínimos establecidos, no pueda corroborarse y/o no esté a nombre del Licitante participante.</w:t>
            </w:r>
          </w:p>
          <w:p w14:paraId="17E2D9B2" w14:textId="77777777" w:rsidR="00CA2D14" w:rsidRPr="00CA2D14" w:rsidRDefault="00CA2D14" w:rsidP="00CA2D14">
            <w:pPr>
              <w:widowControl/>
              <w:numPr>
                <w:ilvl w:val="0"/>
                <w:numId w:val="6"/>
              </w:numPr>
              <w:jc w:val="both"/>
              <w:rPr>
                <w:rFonts w:asciiTheme="minorHAnsi" w:hAnsiTheme="minorHAnsi" w:cstheme="minorHAnsi"/>
                <w:color w:val="000000"/>
                <w:sz w:val="12"/>
                <w:szCs w:val="12"/>
                <w:lang w:val="es-MX"/>
              </w:rPr>
            </w:pPr>
            <w:r w:rsidRPr="00CA2D14">
              <w:rPr>
                <w:rFonts w:asciiTheme="minorHAnsi" w:hAnsiTheme="minorHAnsi" w:cstheme="minorHAnsi"/>
                <w:color w:val="000000"/>
                <w:sz w:val="12"/>
                <w:szCs w:val="12"/>
                <w:lang w:val="es-MX"/>
              </w:rPr>
              <w:t xml:space="preserve">Presentar un precio no aceptable o no conveniente. </w:t>
            </w:r>
          </w:p>
          <w:p w14:paraId="738B8711" w14:textId="77777777" w:rsidR="000F5F63" w:rsidRPr="00CA2D14" w:rsidRDefault="000F5F63" w:rsidP="00164A29">
            <w:pPr>
              <w:pStyle w:val="Prrafodelista"/>
              <w:ind w:left="0"/>
              <w:rPr>
                <w:rFonts w:asciiTheme="minorHAnsi" w:hAnsiTheme="minorHAnsi" w:cs="Arial"/>
                <w:color w:val="000000"/>
                <w:sz w:val="14"/>
                <w:szCs w:val="14"/>
                <w:lang w:val="es-MX"/>
              </w:rPr>
            </w:pPr>
          </w:p>
          <w:p w14:paraId="6E0601B2" w14:textId="7551BFC7" w:rsidR="00AE7D7A" w:rsidRPr="000F5F63" w:rsidRDefault="009920EC" w:rsidP="00164A29">
            <w:pPr>
              <w:pStyle w:val="Prrafodelista"/>
              <w:ind w:left="0"/>
              <w:rPr>
                <w:rFonts w:asciiTheme="minorHAnsi" w:hAnsiTheme="minorHAnsi" w:cs="Arial"/>
                <w:color w:val="000000"/>
                <w:sz w:val="14"/>
                <w:szCs w:val="14"/>
              </w:rPr>
            </w:pPr>
            <w:r w:rsidRPr="007E0BF2">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B7F67CF" w14:textId="77777777" w:rsidR="000741D6" w:rsidRPr="00D03963" w:rsidRDefault="000741D6" w:rsidP="00164A29">
            <w:pPr>
              <w:rPr>
                <w:rFonts w:asciiTheme="minorHAnsi" w:hAnsiTheme="minorHAnsi" w:cstheme="minorHAnsi"/>
                <w:b/>
                <w:bCs/>
                <w:sz w:val="16"/>
                <w:szCs w:val="16"/>
                <w:lang w:val="es-MX"/>
              </w:rPr>
            </w:pPr>
            <w:r w:rsidRPr="00D03963">
              <w:rPr>
                <w:rFonts w:asciiTheme="minorHAnsi" w:hAnsiTheme="minorHAnsi" w:cstheme="minorHAnsi"/>
                <w:b/>
                <w:bCs/>
                <w:sz w:val="16"/>
                <w:szCs w:val="16"/>
                <w:lang w:val="es-MX"/>
              </w:rPr>
              <w:lastRenderedPageBreak/>
              <w:t>Condiciones de pago:</w:t>
            </w:r>
          </w:p>
        </w:tc>
        <w:tc>
          <w:tcPr>
            <w:tcW w:w="8151" w:type="dxa"/>
          </w:tcPr>
          <w:p w14:paraId="2AB1D507" w14:textId="77777777" w:rsidR="00A94F99" w:rsidRPr="00D03963"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La Universidad efectuará el pago de los bienes a los 20 (veinte) días de la entrega total de los bienes y la plena aceptación del área requirente, conforme a las características solicitadas y ofertadas, y previa validación del área requirente. </w:t>
            </w:r>
          </w:p>
          <w:p w14:paraId="2F2A4BE8" w14:textId="77777777" w:rsidR="00A94F99" w:rsidRPr="00D03963" w:rsidRDefault="00A94F99" w:rsidP="00164A29">
            <w:pPr>
              <w:pStyle w:val="Textoindependiente"/>
              <w:rPr>
                <w:rFonts w:asciiTheme="minorHAnsi" w:hAnsiTheme="minorHAnsi" w:cstheme="minorHAnsi"/>
                <w:bCs/>
                <w:color w:val="000000"/>
                <w:sz w:val="14"/>
                <w:szCs w:val="14"/>
                <w:lang w:eastAsia="es-MX"/>
              </w:rPr>
            </w:pPr>
          </w:p>
          <w:p w14:paraId="6953FB19" w14:textId="7BECB708" w:rsidR="00944A2F" w:rsidRDefault="00A94F99" w:rsidP="00164A29">
            <w:pPr>
              <w:pStyle w:val="Textoindependiente"/>
              <w:rPr>
                <w:rFonts w:asciiTheme="minorHAnsi" w:hAnsiTheme="minorHAnsi" w:cstheme="minorHAnsi"/>
                <w:bCs/>
                <w:color w:val="000000"/>
                <w:sz w:val="14"/>
                <w:szCs w:val="14"/>
                <w:lang w:eastAsia="es-MX"/>
              </w:rPr>
            </w:pPr>
            <w:r w:rsidRPr="00D03963">
              <w:rPr>
                <w:rFonts w:asciiTheme="minorHAnsi" w:hAnsiTheme="minorHAnsi" w:cstheme="minorHAnsi"/>
                <w:bCs/>
                <w:color w:val="000000"/>
                <w:sz w:val="14"/>
                <w:szCs w:val="14"/>
                <w:lang w:eastAsia="es-MX"/>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proofErr w:type="spellStart"/>
            <w:r w:rsidRPr="00D03963">
              <w:rPr>
                <w:rFonts w:asciiTheme="minorHAnsi" w:hAnsiTheme="minorHAnsi" w:cstheme="minorHAnsi"/>
                <w:bCs/>
                <w:color w:val="000000"/>
                <w:sz w:val="14"/>
                <w:szCs w:val="14"/>
                <w:lang w:eastAsia="es-MX"/>
              </w:rPr>
              <w:t>deverá</w:t>
            </w:r>
            <w:proofErr w:type="spellEnd"/>
            <w:r w:rsidRPr="00D03963">
              <w:rPr>
                <w:rFonts w:asciiTheme="minorHAnsi" w:hAnsiTheme="minorHAnsi" w:cstheme="minorHAnsi"/>
                <w:bCs/>
                <w:color w:val="000000"/>
                <w:sz w:val="14"/>
                <w:szCs w:val="14"/>
                <w:lang w:eastAsia="es-MX"/>
              </w:rPr>
              <w:t xml:space="preserve"> corresponder a las evidencias y entregables debidamente validados por el área requirente.</w:t>
            </w:r>
          </w:p>
          <w:p w14:paraId="5CEAC20E" w14:textId="07803BD5" w:rsidR="00A94F99" w:rsidRPr="00D03963" w:rsidRDefault="00A94F99" w:rsidP="00164A29">
            <w:pPr>
              <w:pStyle w:val="Textoindependiente"/>
              <w:rPr>
                <w:rFonts w:asciiTheme="minorHAnsi" w:hAnsiTheme="minorHAnsi" w:cstheme="minorHAnsi"/>
                <w:b/>
                <w:sz w:val="14"/>
                <w:szCs w:val="14"/>
                <w:lang w:val="es-MX"/>
              </w:rPr>
            </w:pPr>
          </w:p>
          <w:p w14:paraId="0495857C" w14:textId="40892C4F" w:rsidR="00FD7928" w:rsidRPr="00D03963" w:rsidRDefault="000741D6" w:rsidP="00164A29">
            <w:pPr>
              <w:pStyle w:val="Textoindependiente"/>
              <w:rPr>
                <w:rFonts w:asciiTheme="minorHAnsi" w:hAnsiTheme="minorHAnsi" w:cstheme="minorHAnsi"/>
                <w:sz w:val="14"/>
                <w:szCs w:val="14"/>
                <w:lang w:val="es-MX"/>
              </w:rPr>
            </w:pPr>
            <w:r w:rsidRPr="00D03963">
              <w:rPr>
                <w:rFonts w:asciiTheme="minorHAnsi" w:hAnsiTheme="minorHAnsi" w:cstheme="minorHAnsi"/>
                <w:b/>
                <w:sz w:val="14"/>
                <w:szCs w:val="14"/>
                <w:lang w:val="es-MX"/>
              </w:rPr>
              <w:t>Requisitos de la factura:</w:t>
            </w:r>
            <w:r w:rsidRPr="00D03963">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D03963">
              <w:rPr>
                <w:rFonts w:asciiTheme="minorHAnsi" w:hAnsiTheme="minorHAnsi" w:cstheme="minorHAnsi"/>
                <w:sz w:val="14"/>
                <w:szCs w:val="14"/>
                <w:lang w:val="es-MX"/>
              </w:rPr>
              <w:t>enviara</w:t>
            </w:r>
            <w:proofErr w:type="gramEnd"/>
            <w:r w:rsidRPr="00D03963">
              <w:rPr>
                <w:rFonts w:asciiTheme="minorHAnsi" w:hAnsiTheme="minorHAnsi" w:cstheme="minorHAnsi"/>
                <w:sz w:val="14"/>
                <w:szCs w:val="14"/>
                <w:lang w:val="es-MX"/>
              </w:rPr>
              <w:t xml:space="preserve"> en correo electrónico los archivos de facturación .</w:t>
            </w:r>
            <w:proofErr w:type="spellStart"/>
            <w:r w:rsidRPr="00D03963">
              <w:rPr>
                <w:rFonts w:asciiTheme="minorHAnsi" w:hAnsiTheme="minorHAnsi" w:cstheme="minorHAnsi"/>
                <w:sz w:val="14"/>
                <w:szCs w:val="14"/>
                <w:lang w:val="es-MX"/>
              </w:rPr>
              <w:t>pdf</w:t>
            </w:r>
            <w:proofErr w:type="spellEnd"/>
            <w:r w:rsidRPr="00D03963">
              <w:rPr>
                <w:rFonts w:asciiTheme="minorHAnsi" w:hAnsiTheme="minorHAnsi" w:cstheme="minorHAnsi"/>
                <w:sz w:val="14"/>
                <w:szCs w:val="14"/>
                <w:lang w:val="es-MX"/>
              </w:rPr>
              <w:t>, .</w:t>
            </w:r>
            <w:proofErr w:type="spellStart"/>
            <w:r w:rsidRPr="00D03963">
              <w:rPr>
                <w:rFonts w:asciiTheme="minorHAnsi" w:hAnsiTheme="minorHAnsi" w:cstheme="minorHAnsi"/>
                <w:sz w:val="14"/>
                <w:szCs w:val="14"/>
                <w:lang w:val="es-MX"/>
              </w:rPr>
              <w:t>xml</w:t>
            </w:r>
            <w:proofErr w:type="spellEnd"/>
            <w:r w:rsidRPr="00D03963">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p</w:t>
            </w:r>
            <w:r w:rsidR="00AA0CA3" w:rsidRPr="00D03963">
              <w:rPr>
                <w:rFonts w:asciiTheme="minorHAnsi" w:hAnsiTheme="minorHAnsi" w:cstheme="minorHAnsi"/>
                <w:sz w:val="14"/>
                <w:szCs w:val="14"/>
                <w:lang w:val="es-MX"/>
              </w:rPr>
              <w:t>ara su aprobación y se tramitará</w:t>
            </w:r>
            <w:r w:rsidRPr="00D03963">
              <w:rPr>
                <w:rFonts w:asciiTheme="minorHAnsi" w:hAnsiTheme="minorHAnsi" w:cstheme="minorHAnsi"/>
                <w:sz w:val="14"/>
                <w:szCs w:val="14"/>
                <w:lang w:val="es-MX"/>
              </w:rPr>
              <w:t xml:space="preserve"> su pago cuando se haya firmado la aceptación de los bienes por parte del área</w:t>
            </w:r>
            <w:r w:rsidR="00E9008A" w:rsidRPr="00D03963">
              <w:rPr>
                <w:rFonts w:asciiTheme="minorHAnsi" w:hAnsiTheme="minorHAnsi" w:cstheme="minorHAnsi"/>
                <w:sz w:val="14"/>
                <w:szCs w:val="14"/>
                <w:lang w:val="es-MX"/>
              </w:rPr>
              <w:t xml:space="preserve"> receptora de los mismos.</w:t>
            </w:r>
          </w:p>
        </w:tc>
      </w:tr>
      <w:tr w:rsidR="000741D6" w:rsidRPr="001E516D" w14:paraId="6BC796D3"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51D5BA93"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151" w:type="dxa"/>
          </w:tcPr>
          <w:p w14:paraId="0F63806F" w14:textId="77777777" w:rsidR="000741D6" w:rsidRPr="001E516D" w:rsidRDefault="000741D6" w:rsidP="00164A29">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164A29">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4A4F71BF" w:rsidR="00FD7928" w:rsidRPr="00546748" w:rsidRDefault="000741D6" w:rsidP="00164A29">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2F214B0"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151" w:type="dxa"/>
          </w:tcPr>
          <w:p w14:paraId="7C107D79" w14:textId="11125D5B" w:rsidR="00FD7928" w:rsidRPr="003F52FC" w:rsidRDefault="00A64E2C" w:rsidP="00164A29">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y Anexo 2</w:t>
            </w:r>
            <w:r w:rsidR="00493946">
              <w:rPr>
                <w:rFonts w:asciiTheme="minorHAnsi" w:hAnsiTheme="minorHAnsi" w:cstheme="minorHAnsi"/>
                <w:sz w:val="16"/>
                <w:szCs w:val="16"/>
                <w:lang w:val="es-MX"/>
              </w:rPr>
              <w:t>.</w:t>
            </w:r>
          </w:p>
        </w:tc>
      </w:tr>
      <w:tr w:rsidR="000741D6" w:rsidRPr="001E516D" w14:paraId="12CF859F"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6D0291B4" w14:textId="77777777"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151" w:type="dxa"/>
          </w:tcPr>
          <w:p w14:paraId="169CA76C" w14:textId="62665C40" w:rsidR="000741D6" w:rsidRPr="001E516D" w:rsidRDefault="000741D6" w:rsidP="00164A29">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w:t>
            </w:r>
            <w:r w:rsidR="007B4EEA">
              <w:rPr>
                <w:rFonts w:asciiTheme="minorHAnsi" w:hAnsiTheme="minorHAnsi" w:cstheme="minorHAnsi"/>
                <w:b/>
                <w:bCs/>
                <w:sz w:val="16"/>
                <w:szCs w:val="16"/>
                <w:lang w:val="es-MX"/>
              </w:rPr>
              <w:t xml:space="preserve">asta el cumplimiento del pedido, </w:t>
            </w:r>
            <w:r w:rsidR="007B4EEA" w:rsidRPr="007B4EEA">
              <w:rPr>
                <w:rFonts w:asciiTheme="minorHAnsi" w:hAnsiTheme="minorHAnsi" w:cstheme="minorHAnsi"/>
                <w:b/>
                <w:bCs/>
                <w:sz w:val="16"/>
                <w:szCs w:val="16"/>
                <w:lang w:val="es-MX"/>
              </w:rPr>
              <w:t>de ac</w:t>
            </w:r>
            <w:r w:rsidR="00493946">
              <w:rPr>
                <w:rFonts w:asciiTheme="minorHAnsi" w:hAnsiTheme="minorHAnsi" w:cstheme="minorHAnsi"/>
                <w:b/>
                <w:bCs/>
                <w:sz w:val="16"/>
                <w:szCs w:val="16"/>
                <w:lang w:val="es-MX"/>
              </w:rPr>
              <w:t>uerdo al Anexo “2”</w:t>
            </w:r>
            <w:r w:rsidR="007B4EEA" w:rsidRPr="007B4EEA">
              <w:rPr>
                <w:rFonts w:asciiTheme="minorHAnsi" w:hAnsiTheme="minorHAnsi" w:cstheme="minorHAnsi"/>
                <w:b/>
                <w:bCs/>
                <w:sz w:val="16"/>
                <w:szCs w:val="16"/>
                <w:lang w:val="es-MX"/>
              </w:rPr>
              <w:t xml:space="preserve">  </w:t>
            </w:r>
          </w:p>
        </w:tc>
      </w:tr>
      <w:tr w:rsidR="008043E7" w:rsidRPr="001E516D" w14:paraId="57AC553D"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B4F58BB" w14:textId="27B0C3CD" w:rsidR="008043E7" w:rsidRPr="008043E7" w:rsidRDefault="008043E7" w:rsidP="00164A29">
            <w:pPr>
              <w:rPr>
                <w:rFonts w:asciiTheme="minorHAnsi" w:hAnsiTheme="minorHAnsi" w:cstheme="minorHAnsi"/>
                <w:b/>
                <w:bCs/>
                <w:sz w:val="16"/>
                <w:szCs w:val="16"/>
                <w:lang w:val="es-MX"/>
              </w:rPr>
            </w:pPr>
            <w:r w:rsidRPr="008043E7">
              <w:rPr>
                <w:rFonts w:asciiTheme="minorHAnsi" w:hAnsiTheme="minorHAnsi" w:cstheme="minorHAnsi"/>
                <w:b/>
                <w:bCs/>
                <w:sz w:val="16"/>
                <w:szCs w:val="16"/>
              </w:rPr>
              <w:t>Situaciones No Previstas En Las Convocatoria</w:t>
            </w:r>
          </w:p>
        </w:tc>
        <w:tc>
          <w:tcPr>
            <w:tcW w:w="8151" w:type="dxa"/>
          </w:tcPr>
          <w:p w14:paraId="74954638"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DB3C67C"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 </w:t>
            </w:r>
          </w:p>
          <w:p w14:paraId="14D24B81" w14:textId="77777777"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p>
          <w:p w14:paraId="62A76023" w14:textId="77777777" w:rsidR="008043E7" w:rsidRPr="008043E7" w:rsidRDefault="008043E7" w:rsidP="00164A29">
            <w:pPr>
              <w:jc w:val="both"/>
              <w:rPr>
                <w:rFonts w:asciiTheme="minorHAnsi" w:hAnsiTheme="minorHAnsi" w:cstheme="minorHAnsi"/>
                <w:sz w:val="14"/>
                <w:szCs w:val="14"/>
              </w:rPr>
            </w:pPr>
          </w:p>
          <w:p w14:paraId="6E0BD9B8" w14:textId="1068160F" w:rsidR="008043E7" w:rsidRPr="008043E7" w:rsidRDefault="008043E7" w:rsidP="00164A29">
            <w:pPr>
              <w:jc w:val="both"/>
              <w:rPr>
                <w:rFonts w:asciiTheme="minorHAnsi" w:hAnsiTheme="minorHAnsi" w:cstheme="minorHAnsi"/>
                <w:sz w:val="14"/>
                <w:szCs w:val="14"/>
              </w:rPr>
            </w:pPr>
            <w:r w:rsidRPr="008043E7">
              <w:rPr>
                <w:rFonts w:asciiTheme="minorHAnsi" w:hAnsiTheme="minorHAnsi" w:cstheme="minorHAnsi"/>
                <w:sz w:val="14"/>
                <w:szCs w:val="14"/>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1" w:history="1">
              <w:r w:rsidRPr="008043E7">
                <w:rPr>
                  <w:rStyle w:val="Hipervnculo"/>
                  <w:rFonts w:asciiTheme="minorHAnsi" w:hAnsiTheme="minorHAnsi" w:cstheme="minorHAnsi"/>
                  <w:sz w:val="14"/>
                  <w:szCs w:val="14"/>
                </w:rPr>
                <w:t>https://www.uaa.mx/dgf/compras/index.php/normatividad-y-procedimientos/</w:t>
              </w:r>
            </w:hyperlink>
            <w:r w:rsidRPr="008043E7">
              <w:rPr>
                <w:rFonts w:asciiTheme="minorHAnsi" w:hAnsiTheme="minorHAnsi" w:cstheme="minorHAnsi"/>
                <w:sz w:val="14"/>
                <w:szCs w:val="14"/>
              </w:rPr>
              <w:t xml:space="preserve">.   </w:t>
            </w:r>
          </w:p>
        </w:tc>
      </w:tr>
      <w:tr w:rsidR="000741D6" w:rsidRPr="001E516D" w14:paraId="38586124" w14:textId="77777777" w:rsidTr="00164A29">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1488" w:type="dxa"/>
            <w:gridSpan w:val="2"/>
          </w:tcPr>
          <w:p w14:paraId="3E45DEC2" w14:textId="77777777" w:rsidR="00E9008A" w:rsidRPr="00D140FE" w:rsidRDefault="00E9008A" w:rsidP="00164A29">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164A29">
            <w:pPr>
              <w:rPr>
                <w:rFonts w:asciiTheme="minorHAnsi" w:hAnsiTheme="minorHAnsi" w:cstheme="minorHAnsi"/>
                <w:b/>
                <w:bCs/>
                <w:sz w:val="16"/>
                <w:szCs w:val="16"/>
                <w:lang w:val="es-MX"/>
              </w:rPr>
            </w:pPr>
          </w:p>
          <w:p w14:paraId="4BC15A41" w14:textId="77777777" w:rsidR="000741D6" w:rsidRPr="00D140FE" w:rsidRDefault="000741D6" w:rsidP="00164A29">
            <w:pPr>
              <w:rPr>
                <w:rFonts w:asciiTheme="minorHAnsi" w:hAnsiTheme="minorHAnsi" w:cstheme="minorHAnsi"/>
                <w:b/>
                <w:bCs/>
                <w:sz w:val="16"/>
                <w:szCs w:val="16"/>
                <w:lang w:val="es-MX"/>
              </w:rPr>
            </w:pPr>
          </w:p>
        </w:tc>
        <w:tc>
          <w:tcPr>
            <w:tcW w:w="8151" w:type="dxa"/>
          </w:tcPr>
          <w:p w14:paraId="6D56493D" w14:textId="4D8CE697" w:rsidR="004340CD" w:rsidRDefault="004340CD" w:rsidP="004340CD">
            <w:pPr>
              <w:tabs>
                <w:tab w:val="left" w:pos="567"/>
              </w:tabs>
              <w:jc w:val="both"/>
              <w:rPr>
                <w:rFonts w:asciiTheme="minorHAnsi" w:hAnsiTheme="minorHAnsi" w:cstheme="minorHAnsi"/>
                <w:b/>
                <w:sz w:val="16"/>
                <w:szCs w:val="16"/>
              </w:rPr>
            </w:pPr>
            <w:r w:rsidRPr="00476A60">
              <w:rPr>
                <w:rFonts w:asciiTheme="minorHAnsi" w:hAnsiTheme="minorHAnsi" w:cstheme="minorHAnsi"/>
                <w:b/>
                <w:sz w:val="16"/>
                <w:szCs w:val="16"/>
              </w:rPr>
              <w:t xml:space="preserve">La adjudicación en este proceso de AD derivado de las partidas desiertas de licitación </w:t>
            </w:r>
            <w:proofErr w:type="gramStart"/>
            <w:r w:rsidRPr="00476A60">
              <w:rPr>
                <w:rFonts w:asciiTheme="minorHAnsi" w:hAnsiTheme="minorHAnsi" w:cstheme="minorHAnsi"/>
                <w:b/>
                <w:sz w:val="16"/>
                <w:szCs w:val="16"/>
              </w:rPr>
              <w:t>será  de</w:t>
            </w:r>
            <w:proofErr w:type="gramEnd"/>
            <w:r w:rsidRPr="00476A60">
              <w:rPr>
                <w:rFonts w:asciiTheme="minorHAnsi" w:hAnsiTheme="minorHAnsi" w:cstheme="minorHAnsi"/>
                <w:b/>
                <w:sz w:val="16"/>
                <w:szCs w:val="16"/>
              </w:rPr>
              <w:t xml:space="preserve"> la siguiente manera:</w:t>
            </w:r>
          </w:p>
          <w:p w14:paraId="31770254" w14:textId="77777777" w:rsidR="00EE6647" w:rsidRPr="00476A60" w:rsidRDefault="00EE6647" w:rsidP="004340CD">
            <w:pPr>
              <w:tabs>
                <w:tab w:val="left" w:pos="567"/>
              </w:tabs>
              <w:jc w:val="both"/>
              <w:rPr>
                <w:rFonts w:asciiTheme="minorHAnsi" w:hAnsiTheme="minorHAnsi" w:cstheme="minorHAnsi"/>
                <w:b/>
                <w:sz w:val="16"/>
                <w:szCs w:val="16"/>
              </w:rPr>
            </w:pPr>
          </w:p>
          <w:p w14:paraId="4A90A529" w14:textId="77777777" w:rsidR="00EE6647" w:rsidRPr="00EE6647" w:rsidRDefault="00EE6647" w:rsidP="00EE6647">
            <w:pPr>
              <w:widowControl/>
              <w:tabs>
                <w:tab w:val="left" w:pos="567"/>
              </w:tabs>
              <w:ind w:right="49"/>
              <w:jc w:val="both"/>
              <w:rPr>
                <w:rFonts w:ascii="Calibri" w:hAnsi="Calibri" w:cs="Arial"/>
                <w:color w:val="632423"/>
                <w:sz w:val="16"/>
                <w:szCs w:val="16"/>
                <w:lang w:val="es-MX"/>
              </w:rPr>
            </w:pPr>
            <w:r w:rsidRPr="00EE6647">
              <w:rPr>
                <w:rFonts w:ascii="Calibri" w:hAnsi="Calibri" w:cs="Arial"/>
                <w:color w:val="632423"/>
                <w:sz w:val="16"/>
                <w:szCs w:val="16"/>
                <w:lang w:val="es-MX"/>
              </w:rPr>
              <w:t>*Se adjudicará en conjunto al licitante/Participante quien presente la propuesta solvente con precio más bajo y que cumpla en todas las partidas/</w:t>
            </w:r>
            <w:proofErr w:type="spellStart"/>
            <w:r w:rsidRPr="00EE6647">
              <w:rPr>
                <w:rFonts w:ascii="Calibri" w:hAnsi="Calibri" w:cs="Arial"/>
                <w:color w:val="632423"/>
                <w:sz w:val="16"/>
                <w:szCs w:val="16"/>
                <w:lang w:val="es-MX"/>
              </w:rPr>
              <w:t>subpartidas</w:t>
            </w:r>
            <w:proofErr w:type="spellEnd"/>
            <w:r w:rsidRPr="00EE6647">
              <w:rPr>
                <w:rFonts w:ascii="Calibri" w:hAnsi="Calibri" w:cs="Arial"/>
                <w:color w:val="632423"/>
                <w:sz w:val="16"/>
                <w:szCs w:val="16"/>
                <w:lang w:val="es-MX"/>
              </w:rPr>
              <w:t>, con las características técnicas solicitadas.</w:t>
            </w:r>
          </w:p>
          <w:p w14:paraId="2A1CE58C" w14:textId="77777777" w:rsidR="00EE6647" w:rsidRPr="00EE6647" w:rsidRDefault="00EE6647" w:rsidP="00EE6647">
            <w:pPr>
              <w:tabs>
                <w:tab w:val="left" w:pos="0"/>
              </w:tabs>
              <w:ind w:right="49"/>
              <w:jc w:val="both"/>
              <w:rPr>
                <w:rFonts w:ascii="Calibri" w:hAnsi="Calibri" w:cs="Arial"/>
                <w:sz w:val="16"/>
                <w:szCs w:val="16"/>
                <w:lang w:val="es-MX"/>
              </w:rPr>
            </w:pPr>
          </w:p>
          <w:p w14:paraId="319EE28F" w14:textId="77777777" w:rsidR="00EE6647" w:rsidRPr="00EE6647" w:rsidRDefault="00EE6647" w:rsidP="00EE6647">
            <w:pPr>
              <w:tabs>
                <w:tab w:val="left" w:pos="0"/>
              </w:tabs>
              <w:ind w:right="49"/>
              <w:jc w:val="both"/>
              <w:rPr>
                <w:rFonts w:ascii="Calibri" w:hAnsi="Calibri" w:cs="Arial"/>
                <w:sz w:val="16"/>
                <w:szCs w:val="16"/>
                <w:lang w:val="es-MX"/>
              </w:rPr>
            </w:pPr>
            <w:r w:rsidRPr="00EE6647">
              <w:rPr>
                <w:rFonts w:ascii="Calibri" w:hAnsi="Calibri" w:cs="Arial"/>
                <w:b/>
                <w:sz w:val="16"/>
                <w:szCs w:val="16"/>
                <w:lang w:val="es-MX"/>
              </w:rPr>
              <w:t>Partida</w:t>
            </w:r>
            <w:r w:rsidRPr="00EE6647">
              <w:rPr>
                <w:rFonts w:ascii="Calibri" w:hAnsi="Calibri" w:cs="Arial"/>
                <w:sz w:val="16"/>
                <w:szCs w:val="16"/>
                <w:lang w:val="es-MX"/>
              </w:rPr>
              <w:t xml:space="preserve"> </w:t>
            </w:r>
            <w:r w:rsidRPr="00EE6647">
              <w:rPr>
                <w:rFonts w:ascii="Calibri" w:hAnsi="Calibri" w:cs="Arial"/>
                <w:b/>
                <w:sz w:val="16"/>
                <w:szCs w:val="16"/>
                <w:lang w:val="es-MX"/>
              </w:rPr>
              <w:t>1, Subpartidas: 1.1, 1.2, 1.3, 1.4, 1.5, 1.6, 1.7, 1.8, 1.9, 1.10, 1.11, 1.12, 1.13, 2.1, 2.2, 2.3, 2.4, 3.1, 3.2, 3.3, 3.4, 3.5, 3.6, 3.7, 3.8, 3.9, 3.10, 4.1 y 4.2.</w:t>
            </w:r>
          </w:p>
          <w:p w14:paraId="3766525B" w14:textId="77777777" w:rsidR="00EE6647" w:rsidRPr="00EE6647" w:rsidRDefault="00EE6647" w:rsidP="00EE6647">
            <w:pPr>
              <w:tabs>
                <w:tab w:val="left" w:pos="0"/>
              </w:tabs>
              <w:ind w:right="49"/>
              <w:jc w:val="both"/>
              <w:rPr>
                <w:rFonts w:asciiTheme="minorHAnsi" w:hAnsiTheme="minorHAnsi" w:cstheme="minorHAnsi"/>
                <w:b/>
                <w:sz w:val="16"/>
                <w:szCs w:val="16"/>
              </w:rPr>
            </w:pPr>
          </w:p>
          <w:p w14:paraId="6B722EB2" w14:textId="77777777" w:rsidR="00EE6647" w:rsidRPr="00EE6647" w:rsidRDefault="00EE6647" w:rsidP="00EE6647">
            <w:pPr>
              <w:tabs>
                <w:tab w:val="left" w:pos="0"/>
              </w:tabs>
              <w:ind w:right="49"/>
              <w:jc w:val="both"/>
              <w:rPr>
                <w:rFonts w:ascii="Calibri" w:hAnsi="Calibri" w:cs="Arial"/>
                <w:b/>
                <w:sz w:val="18"/>
                <w:szCs w:val="18"/>
                <w:lang w:val="es-MX"/>
              </w:rPr>
            </w:pPr>
            <w:r w:rsidRPr="00EE6647">
              <w:rPr>
                <w:rFonts w:asciiTheme="minorHAnsi" w:hAnsiTheme="minorHAnsi" w:cstheme="minorHAnsi"/>
                <w:sz w:val="16"/>
                <w:szCs w:val="16"/>
              </w:rPr>
              <w:t>L</w:t>
            </w:r>
            <w:r w:rsidRPr="00EE6647">
              <w:rPr>
                <w:rFonts w:asciiTheme="minorHAnsi" w:hAnsiTheme="minorHAnsi" w:cstheme="minorHAnsi"/>
                <w:sz w:val="16"/>
                <w:szCs w:val="16"/>
                <w:lang w:val="es-MX"/>
              </w:rPr>
              <w:t>a Universidad verificará que las propuestas cumplan como mínimo con los requisitos indicados, emitiendo un dictamen que servirá como fundamento</w:t>
            </w:r>
            <w:r w:rsidRPr="00476A60">
              <w:rPr>
                <w:rFonts w:asciiTheme="minorHAnsi" w:hAnsiTheme="minorHAnsi" w:cstheme="minorHAnsi"/>
                <w:sz w:val="16"/>
                <w:szCs w:val="16"/>
                <w:lang w:val="es-MX"/>
              </w:rPr>
              <w:t xml:space="preserve"> para otorgar la adjudicación al participante cuya propuesta resulte solvente por reunir las condiciones legales, técnicas y económicas requeridas por la Universidad, y garantice satisfactoriamente el cumplimiento de las obligaciones respectivas.</w:t>
            </w:r>
            <w:r w:rsidRPr="00D140FE">
              <w:rPr>
                <w:rFonts w:asciiTheme="minorHAnsi" w:hAnsiTheme="minorHAnsi" w:cstheme="minorHAnsi"/>
                <w:sz w:val="16"/>
                <w:szCs w:val="16"/>
                <w:lang w:val="es-MX"/>
              </w:rPr>
              <w:t xml:space="preserve"> </w:t>
            </w:r>
          </w:p>
          <w:p w14:paraId="72BB50D8" w14:textId="77777777" w:rsidR="00EE6647" w:rsidRDefault="00EE6647" w:rsidP="00164A29">
            <w:pPr>
              <w:jc w:val="both"/>
              <w:rPr>
                <w:rFonts w:asciiTheme="minorHAnsi" w:hAnsiTheme="minorHAnsi" w:cstheme="minorHAnsi"/>
                <w:sz w:val="16"/>
                <w:szCs w:val="16"/>
                <w:lang w:val="es-MX"/>
              </w:rPr>
            </w:pPr>
          </w:p>
          <w:p w14:paraId="6008AE56" w14:textId="0FF2DAA9" w:rsidR="00E9008A" w:rsidRPr="00FD076C" w:rsidRDefault="00E9008A" w:rsidP="00164A29">
            <w:pPr>
              <w:jc w:val="both"/>
              <w:rPr>
                <w:rFonts w:asciiTheme="minorHAnsi" w:hAnsiTheme="minorHAnsi" w:cstheme="minorHAnsi"/>
                <w:b/>
                <w:sz w:val="16"/>
                <w:szCs w:val="16"/>
                <w:lang w:val="es-MX"/>
              </w:rPr>
            </w:pPr>
            <w:r w:rsidRPr="00FD076C">
              <w:rPr>
                <w:rFonts w:asciiTheme="minorHAnsi" w:hAnsiTheme="minorHAnsi" w:cstheme="minorHAnsi"/>
                <w:sz w:val="16"/>
                <w:szCs w:val="16"/>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FD076C">
              <w:rPr>
                <w:rFonts w:asciiTheme="minorHAnsi" w:hAnsiTheme="minorHAnsi" w:cstheme="minorHAnsi"/>
                <w:sz w:val="16"/>
                <w:szCs w:val="16"/>
                <w:lang w:val="es-MX"/>
              </w:rPr>
              <w:t>/proveedores</w:t>
            </w:r>
            <w:r w:rsidRPr="00FD076C">
              <w:rPr>
                <w:rFonts w:asciiTheme="minorHAnsi" w:hAnsiTheme="minorHAnsi" w:cstheme="minorHAnsi"/>
                <w:sz w:val="16"/>
                <w:szCs w:val="16"/>
                <w:lang w:val="es-MX"/>
              </w:rPr>
              <w:t xml:space="preserve">,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w:t>
            </w:r>
            <w:r w:rsidRPr="00FD076C">
              <w:rPr>
                <w:rFonts w:asciiTheme="minorHAnsi" w:hAnsiTheme="minorHAnsi" w:cstheme="minorHAnsi"/>
                <w:sz w:val="16"/>
                <w:szCs w:val="16"/>
                <w:lang w:val="es-MX"/>
              </w:rPr>
              <w:lastRenderedPageBreak/>
              <w:t>extraer el boleto del licitante</w:t>
            </w:r>
            <w:r w:rsidR="005E4821" w:rsidRPr="00FD076C">
              <w:rPr>
                <w:rFonts w:asciiTheme="minorHAnsi" w:hAnsiTheme="minorHAnsi" w:cstheme="minorHAnsi"/>
                <w:sz w:val="16"/>
                <w:szCs w:val="16"/>
                <w:lang w:val="es-MX"/>
              </w:rPr>
              <w:t>/proveedor</w:t>
            </w:r>
            <w:r w:rsidRPr="00FD076C">
              <w:rPr>
                <w:rFonts w:asciiTheme="minorHAnsi" w:hAnsiTheme="minorHAnsi" w:cstheme="minorHAnsi"/>
                <w:sz w:val="16"/>
                <w:szCs w:val="16"/>
                <w:lang w:val="es-MX"/>
              </w:rPr>
              <w:t xml:space="preserve"> ganador, conforme a lo dispuesto en el artículo 54 del Reglamento de la L.A.A.S.S.P</w:t>
            </w:r>
            <w:r w:rsidRPr="00FD076C">
              <w:rPr>
                <w:rFonts w:asciiTheme="minorHAnsi" w:hAnsiTheme="minorHAnsi" w:cstheme="minorHAnsi"/>
                <w:b/>
                <w:sz w:val="16"/>
                <w:szCs w:val="16"/>
                <w:lang w:val="es-MX"/>
              </w:rPr>
              <w:t xml:space="preserve">. </w:t>
            </w:r>
          </w:p>
          <w:p w14:paraId="0636E0E5" w14:textId="4728CF4B" w:rsidR="00270844" w:rsidRDefault="00270844" w:rsidP="00164A29">
            <w:pPr>
              <w:jc w:val="both"/>
              <w:rPr>
                <w:rFonts w:asciiTheme="minorHAnsi" w:hAnsiTheme="minorHAnsi" w:cstheme="minorHAnsi"/>
                <w:b/>
                <w:sz w:val="14"/>
                <w:szCs w:val="12"/>
                <w:lang w:val="es-MX"/>
              </w:rPr>
            </w:pPr>
          </w:p>
          <w:p w14:paraId="693981B8" w14:textId="5F770E31" w:rsidR="00E9008A" w:rsidRDefault="00E9008A" w:rsidP="00164A29">
            <w:pPr>
              <w:widowControl/>
              <w:tabs>
                <w:tab w:val="left" w:pos="1134"/>
              </w:tabs>
              <w:jc w:val="both"/>
              <w:rPr>
                <w:rFonts w:asciiTheme="minorHAnsi" w:hAnsiTheme="minorHAnsi" w:cstheme="minorHAnsi"/>
                <w:b/>
                <w:sz w:val="17"/>
                <w:szCs w:val="17"/>
                <w:lang w:val="es-MX"/>
              </w:rPr>
            </w:pPr>
            <w:r w:rsidRPr="00FD076C">
              <w:rPr>
                <w:rFonts w:asciiTheme="minorHAnsi" w:hAnsiTheme="minorHAnsi" w:cstheme="minorHAnsi"/>
                <w:b/>
                <w:sz w:val="17"/>
                <w:szCs w:val="17"/>
                <w:lang w:val="es-MX"/>
              </w:rPr>
              <w:t>El ganador deberá presentar en la firma del contrato:</w:t>
            </w:r>
          </w:p>
          <w:p w14:paraId="756848E9" w14:textId="77777777" w:rsidR="006B7880" w:rsidRPr="00FD076C" w:rsidRDefault="006B7880" w:rsidP="00164A29">
            <w:pPr>
              <w:widowControl/>
              <w:tabs>
                <w:tab w:val="left" w:pos="1134"/>
              </w:tabs>
              <w:jc w:val="both"/>
              <w:rPr>
                <w:rFonts w:asciiTheme="minorHAnsi" w:hAnsiTheme="minorHAnsi" w:cstheme="minorHAnsi"/>
                <w:b/>
                <w:sz w:val="17"/>
                <w:szCs w:val="17"/>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1"/>
              <w:gridCol w:w="7295"/>
            </w:tblGrid>
            <w:tr w:rsidR="008F7803" w:rsidRPr="00F400A6" w14:paraId="2DE88803" w14:textId="77777777" w:rsidTr="00D67191">
              <w:trPr>
                <w:trHeight w:val="353"/>
                <w:jc w:val="center"/>
              </w:trPr>
              <w:tc>
                <w:tcPr>
                  <w:tcW w:w="581" w:type="dxa"/>
                  <w:vMerge w:val="restart"/>
                  <w:shd w:val="clear" w:color="auto" w:fill="auto"/>
                  <w:vAlign w:val="center"/>
                </w:tcPr>
                <w:p w14:paraId="6205249D"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1*</w:t>
                  </w:r>
                </w:p>
              </w:tc>
              <w:tc>
                <w:tcPr>
                  <w:tcW w:w="7295" w:type="dxa"/>
                  <w:shd w:val="clear" w:color="auto" w:fill="auto"/>
                </w:tcPr>
                <w:p w14:paraId="7A5A8F78"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Acta Constitutiva,</w:t>
                  </w:r>
                  <w:r w:rsidRPr="00FD076C">
                    <w:rPr>
                      <w:rFonts w:asciiTheme="minorHAnsi" w:eastAsia="Calibri" w:hAnsiTheme="minorHAnsi" w:cstheme="minorHAnsi"/>
                      <w:sz w:val="17"/>
                      <w:szCs w:val="17"/>
                    </w:rPr>
                    <w:t xml:space="preserve"> copia simple y original o copia certificada, para su cotejo. </w:t>
                  </w:r>
                </w:p>
                <w:p w14:paraId="7F3EF922"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Acta de Nacimiento (personas físicas).</w:t>
                  </w:r>
                </w:p>
              </w:tc>
            </w:tr>
            <w:tr w:rsidR="008F7803" w:rsidRPr="00F400A6" w14:paraId="38902A43" w14:textId="77777777" w:rsidTr="00D67191">
              <w:trPr>
                <w:trHeight w:val="188"/>
                <w:jc w:val="center"/>
              </w:trPr>
              <w:tc>
                <w:tcPr>
                  <w:tcW w:w="581" w:type="dxa"/>
                  <w:vMerge/>
                  <w:shd w:val="clear" w:color="auto" w:fill="auto"/>
                  <w:vAlign w:val="center"/>
                </w:tcPr>
                <w:p w14:paraId="4CB69B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1487CB55" w14:textId="685C6EF0"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Poder del Representante Legal</w:t>
                  </w:r>
                  <w:r w:rsidRPr="00FD076C">
                    <w:rPr>
                      <w:rFonts w:asciiTheme="minorHAnsi" w:eastAsia="Calibri" w:hAnsiTheme="minorHAnsi" w:cstheme="minorHAnsi"/>
                      <w:sz w:val="17"/>
                      <w:szCs w:val="17"/>
                    </w:rPr>
                    <w:t xml:space="preserve">, copia simple y original o copia certificada, para su cotejo. </w:t>
                  </w:r>
                </w:p>
              </w:tc>
            </w:tr>
            <w:tr w:rsidR="008F7803" w:rsidRPr="00F400A6" w14:paraId="01B8F298" w14:textId="77777777" w:rsidTr="00D67191">
              <w:trPr>
                <w:trHeight w:val="181"/>
                <w:jc w:val="center"/>
              </w:trPr>
              <w:tc>
                <w:tcPr>
                  <w:tcW w:w="581" w:type="dxa"/>
                  <w:vMerge/>
                  <w:shd w:val="clear" w:color="auto" w:fill="auto"/>
                  <w:vAlign w:val="center"/>
                </w:tcPr>
                <w:p w14:paraId="0DB2108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0330C9C3" w14:textId="293F61DD"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 xml:space="preserve">Registro Federal de Contribuyentes, copia legible. </w:t>
                  </w:r>
                </w:p>
              </w:tc>
            </w:tr>
            <w:tr w:rsidR="008F7803" w:rsidRPr="00F400A6" w14:paraId="4897D7EC" w14:textId="77777777" w:rsidTr="00D67191">
              <w:trPr>
                <w:trHeight w:val="188"/>
                <w:jc w:val="center"/>
              </w:trPr>
              <w:tc>
                <w:tcPr>
                  <w:tcW w:w="581" w:type="dxa"/>
                  <w:vMerge/>
                  <w:shd w:val="clear" w:color="auto" w:fill="auto"/>
                  <w:vAlign w:val="center"/>
                </w:tcPr>
                <w:p w14:paraId="2F3F5FE7"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D4EF19D" w14:textId="7DA1A313" w:rsidR="00FD076C"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rPr>
                    <w:t>Comprobante de domicilio, copia simple y original</w:t>
                  </w:r>
                </w:p>
              </w:tc>
            </w:tr>
            <w:tr w:rsidR="008F7803" w:rsidRPr="00F400A6" w14:paraId="3C441591" w14:textId="77777777" w:rsidTr="00D67191">
              <w:trPr>
                <w:trHeight w:val="188"/>
                <w:jc w:val="center"/>
              </w:trPr>
              <w:tc>
                <w:tcPr>
                  <w:tcW w:w="581" w:type="dxa"/>
                  <w:vMerge/>
                  <w:shd w:val="clear" w:color="auto" w:fill="auto"/>
                  <w:vAlign w:val="center"/>
                </w:tcPr>
                <w:p w14:paraId="044341F1"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p>
              </w:tc>
              <w:tc>
                <w:tcPr>
                  <w:tcW w:w="7295" w:type="dxa"/>
                  <w:shd w:val="clear" w:color="auto" w:fill="auto"/>
                </w:tcPr>
                <w:p w14:paraId="23457FC9"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lang w:val="es-MX"/>
                    </w:rPr>
                    <w:t>Manifiesto de Cuenta Bancaria (que incluya firma autógrafa)  y copia de carátula del Estado de cuenta.</w:t>
                  </w:r>
                </w:p>
              </w:tc>
            </w:tr>
            <w:tr w:rsidR="008F7803" w:rsidRPr="00F400A6" w14:paraId="17DDE650" w14:textId="77777777" w:rsidTr="00D67191">
              <w:trPr>
                <w:trHeight w:val="331"/>
                <w:jc w:val="center"/>
              </w:trPr>
              <w:tc>
                <w:tcPr>
                  <w:tcW w:w="581" w:type="dxa"/>
                  <w:shd w:val="clear" w:color="auto" w:fill="auto"/>
                  <w:vAlign w:val="center"/>
                </w:tcPr>
                <w:p w14:paraId="1AFC2376"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2</w:t>
                  </w:r>
                </w:p>
              </w:tc>
              <w:tc>
                <w:tcPr>
                  <w:tcW w:w="7295" w:type="dxa"/>
                  <w:shd w:val="clear" w:color="auto" w:fill="auto"/>
                </w:tcPr>
                <w:p w14:paraId="55E919CB"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Identificaciones</w:t>
                  </w:r>
                  <w:r w:rsidRPr="00FD076C">
                    <w:rPr>
                      <w:rFonts w:asciiTheme="minorHAnsi" w:eastAsia="Calibri" w:hAnsiTheme="minorHAnsi" w:cstheme="minorHAnsi"/>
                      <w:sz w:val="17"/>
                      <w:szCs w:val="17"/>
                    </w:rPr>
                    <w:t xml:space="preserve">, copia simple y original o copia certificada, para su cotejo. </w:t>
                  </w:r>
                </w:p>
                <w:p w14:paraId="6A8F55DD" w14:textId="77777777" w:rsidR="008F7803" w:rsidRPr="00FD076C" w:rsidRDefault="008F7803" w:rsidP="00164A29">
                  <w:pPr>
                    <w:jc w:val="both"/>
                    <w:rPr>
                      <w:rFonts w:asciiTheme="minorHAnsi" w:eastAsia="Calibri" w:hAnsiTheme="minorHAnsi" w:cstheme="minorHAnsi"/>
                      <w:sz w:val="17"/>
                      <w:szCs w:val="17"/>
                      <w:lang w:val="es-MX"/>
                    </w:rPr>
                  </w:pPr>
                  <w:r w:rsidRPr="00FD076C">
                    <w:rPr>
                      <w:rFonts w:asciiTheme="minorHAnsi" w:eastAsia="Calibri" w:hAnsiTheme="minorHAnsi" w:cstheme="minorHAnsi"/>
                      <w:sz w:val="17"/>
                      <w:szCs w:val="17"/>
                    </w:rPr>
                    <w:t>(pasaporte, cartilla del servicio militar nacional o credencial para votar con fotografía).</w:t>
                  </w:r>
                </w:p>
              </w:tc>
            </w:tr>
            <w:tr w:rsidR="008F7803" w:rsidRPr="00F400A6" w14:paraId="58FA9CE9" w14:textId="77777777" w:rsidTr="00D67191">
              <w:trPr>
                <w:trHeight w:val="181"/>
                <w:jc w:val="center"/>
              </w:trPr>
              <w:tc>
                <w:tcPr>
                  <w:tcW w:w="581" w:type="dxa"/>
                  <w:shd w:val="clear" w:color="auto" w:fill="auto"/>
                  <w:vAlign w:val="center"/>
                </w:tcPr>
                <w:p w14:paraId="36D95B89"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3</w:t>
                  </w:r>
                </w:p>
              </w:tc>
              <w:tc>
                <w:tcPr>
                  <w:tcW w:w="7295" w:type="dxa"/>
                  <w:shd w:val="clear" w:color="auto" w:fill="auto"/>
                </w:tcPr>
                <w:p w14:paraId="4B9973C1" w14:textId="77777777" w:rsidR="008F7803" w:rsidRPr="00FD076C" w:rsidRDefault="008F7803" w:rsidP="00164A29">
                  <w:pPr>
                    <w:jc w:val="both"/>
                    <w:rPr>
                      <w:rFonts w:asciiTheme="minorHAnsi" w:eastAsia="Calibri" w:hAnsiTheme="minorHAnsi" w:cstheme="minorHAnsi"/>
                      <w:sz w:val="17"/>
                      <w:szCs w:val="17"/>
                    </w:rPr>
                  </w:pPr>
                  <w:r w:rsidRPr="00FD076C">
                    <w:rPr>
                      <w:rFonts w:asciiTheme="minorHAnsi" w:eastAsia="Calibri" w:hAnsiTheme="minorHAnsi" w:cstheme="minorHAnsi"/>
                      <w:sz w:val="17"/>
                      <w:szCs w:val="17"/>
                      <w:lang w:val="es-MX"/>
                    </w:rPr>
                    <w:t>Cartas de Respaldo del Fabricante en Original.</w:t>
                  </w:r>
                </w:p>
              </w:tc>
            </w:tr>
            <w:tr w:rsidR="008F7803" w:rsidRPr="00F400A6" w14:paraId="2CCB578E" w14:textId="77777777" w:rsidTr="00D67191">
              <w:trPr>
                <w:trHeight w:val="172"/>
                <w:jc w:val="center"/>
              </w:trPr>
              <w:tc>
                <w:tcPr>
                  <w:tcW w:w="581" w:type="dxa"/>
                  <w:shd w:val="clear" w:color="auto" w:fill="auto"/>
                  <w:vAlign w:val="center"/>
                </w:tcPr>
                <w:p w14:paraId="216282C5"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4</w:t>
                  </w:r>
                </w:p>
              </w:tc>
              <w:tc>
                <w:tcPr>
                  <w:tcW w:w="7295" w:type="dxa"/>
                  <w:shd w:val="clear" w:color="auto" w:fill="auto"/>
                </w:tcPr>
                <w:p w14:paraId="5B3F7729" w14:textId="77777777" w:rsidR="008F7803"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Comprobante del SAT en donde se indica que está al corriente de sus obligaciones fiscales. </w:t>
                  </w:r>
                </w:p>
              </w:tc>
            </w:tr>
            <w:tr w:rsidR="008F7803" w:rsidRPr="00F400A6" w14:paraId="01D8ECFA" w14:textId="77777777" w:rsidTr="00D67191">
              <w:trPr>
                <w:trHeight w:val="376"/>
                <w:jc w:val="center"/>
              </w:trPr>
              <w:tc>
                <w:tcPr>
                  <w:tcW w:w="581" w:type="dxa"/>
                  <w:shd w:val="clear" w:color="auto" w:fill="auto"/>
                  <w:vAlign w:val="center"/>
                </w:tcPr>
                <w:p w14:paraId="0FEABF80"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5*</w:t>
                  </w:r>
                </w:p>
              </w:tc>
              <w:tc>
                <w:tcPr>
                  <w:tcW w:w="7295" w:type="dxa"/>
                  <w:shd w:val="clear" w:color="auto" w:fill="auto"/>
                </w:tcPr>
                <w:p w14:paraId="3BC14DF8" w14:textId="6E4D26D9" w:rsidR="00FD076C" w:rsidRPr="00FD076C" w:rsidRDefault="008F7803" w:rsidP="00164A29">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2" w:anchor="/home" w:history="1">
                    <w:r w:rsidRPr="00FD076C">
                      <w:rPr>
                        <w:rStyle w:val="Hipervnculo"/>
                        <w:rFonts w:asciiTheme="minorHAnsi" w:eastAsia="Calibri" w:hAnsiTheme="minorHAnsi" w:cstheme="minorHAnsi"/>
                        <w:sz w:val="17"/>
                        <w:szCs w:val="17"/>
                      </w:rPr>
                      <w:t>https://adquisicionesyobrapublica.uaa.mx/#/home</w:t>
                    </w:r>
                  </w:hyperlink>
                  <w:r w:rsidRPr="00FD076C">
                    <w:rPr>
                      <w:rFonts w:asciiTheme="minorHAnsi" w:eastAsia="Calibri" w:hAnsiTheme="minorHAnsi" w:cstheme="minorHAnsi"/>
                      <w:color w:val="000000"/>
                      <w:sz w:val="17"/>
                      <w:szCs w:val="17"/>
                    </w:rPr>
                    <w:t>)</w:t>
                  </w:r>
                </w:p>
              </w:tc>
            </w:tr>
            <w:tr w:rsidR="008F7803" w:rsidRPr="00F400A6" w14:paraId="53834028" w14:textId="77777777" w:rsidTr="00D67191">
              <w:trPr>
                <w:trHeight w:val="362"/>
                <w:jc w:val="center"/>
              </w:trPr>
              <w:tc>
                <w:tcPr>
                  <w:tcW w:w="581" w:type="dxa"/>
                  <w:shd w:val="clear" w:color="auto" w:fill="auto"/>
                  <w:vAlign w:val="center"/>
                </w:tcPr>
                <w:p w14:paraId="7A07EA0A" w14:textId="77777777" w:rsidR="008F7803" w:rsidRPr="00FD076C" w:rsidRDefault="008F7803" w:rsidP="00164A29">
                  <w:pPr>
                    <w:pStyle w:val="Prrafodelista"/>
                    <w:tabs>
                      <w:tab w:val="left" w:pos="1134"/>
                    </w:tabs>
                    <w:ind w:left="0"/>
                    <w:jc w:val="center"/>
                    <w:rPr>
                      <w:rFonts w:asciiTheme="minorHAnsi" w:eastAsia="Calibri" w:hAnsiTheme="minorHAnsi" w:cstheme="minorHAnsi"/>
                      <w:b/>
                      <w:sz w:val="17"/>
                      <w:szCs w:val="17"/>
                    </w:rPr>
                  </w:pPr>
                  <w:r w:rsidRPr="00FD076C">
                    <w:rPr>
                      <w:rFonts w:asciiTheme="minorHAnsi" w:eastAsia="Calibri" w:hAnsiTheme="minorHAnsi" w:cstheme="minorHAnsi"/>
                      <w:b/>
                      <w:sz w:val="17"/>
                      <w:szCs w:val="17"/>
                    </w:rPr>
                    <w:t>6</w:t>
                  </w:r>
                </w:p>
              </w:tc>
              <w:tc>
                <w:tcPr>
                  <w:tcW w:w="7295" w:type="dxa"/>
                  <w:shd w:val="clear" w:color="auto" w:fill="auto"/>
                </w:tcPr>
                <w:p w14:paraId="1CAA7CD2" w14:textId="44DEFF7D" w:rsidR="00FD076C" w:rsidRPr="00FD076C" w:rsidRDefault="008F7803" w:rsidP="00FD076C">
                  <w:pPr>
                    <w:autoSpaceDE w:val="0"/>
                    <w:autoSpaceDN w:val="0"/>
                    <w:adjustRightInd w:val="0"/>
                    <w:jc w:val="both"/>
                    <w:rPr>
                      <w:rFonts w:asciiTheme="minorHAnsi" w:eastAsia="Calibri" w:hAnsiTheme="minorHAnsi" w:cstheme="minorHAnsi"/>
                      <w:color w:val="000000"/>
                      <w:sz w:val="17"/>
                      <w:szCs w:val="17"/>
                    </w:rPr>
                  </w:pPr>
                  <w:r w:rsidRPr="00FD076C">
                    <w:rPr>
                      <w:rFonts w:asciiTheme="minorHAnsi" w:hAnsiTheme="minorHAnsi" w:cstheme="minorHAnsi"/>
                      <w:color w:val="000000"/>
                      <w:sz w:val="17"/>
                      <w:szCs w:val="17"/>
                    </w:rPr>
                    <w:t>Opinión de Situación Fiscal de Cumplimiento de Obligaciones Estatales emitida por la Secretaría de Finanzas del Estado de Aguascalientes.</w:t>
                  </w:r>
                </w:p>
              </w:tc>
            </w:tr>
          </w:tbl>
          <w:p w14:paraId="1D6EED0F" w14:textId="5C1AE48F" w:rsidR="00FD076C"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w:t>
            </w:r>
            <w:r w:rsidR="000F5F63">
              <w:rPr>
                <w:rFonts w:ascii="Calibri" w:eastAsiaTheme="minorHAnsi" w:hAnsi="Calibri" w:cs="Calibri"/>
                <w:color w:val="000000"/>
                <w:sz w:val="12"/>
                <w:szCs w:val="12"/>
                <w:lang w:eastAsia="en-US"/>
              </w:rPr>
              <w:t xml:space="preserve">que se enlistan en este punto. </w:t>
            </w:r>
          </w:p>
          <w:p w14:paraId="0EBF3651" w14:textId="77777777" w:rsidR="000F5F63" w:rsidRDefault="000F5F63" w:rsidP="00164A29">
            <w:pPr>
              <w:widowControl/>
              <w:autoSpaceDE w:val="0"/>
              <w:autoSpaceDN w:val="0"/>
              <w:adjustRightInd w:val="0"/>
              <w:jc w:val="both"/>
              <w:rPr>
                <w:rFonts w:ascii="Calibri" w:eastAsiaTheme="minorHAnsi" w:hAnsi="Calibri" w:cs="Calibri"/>
                <w:color w:val="000000"/>
                <w:sz w:val="12"/>
                <w:szCs w:val="12"/>
                <w:lang w:eastAsia="en-US"/>
              </w:rPr>
            </w:pPr>
          </w:p>
          <w:p w14:paraId="5229BA62" w14:textId="08DBE0A7" w:rsidR="00C6783C" w:rsidRPr="00D140FE" w:rsidRDefault="00F33132" w:rsidP="00164A29">
            <w:pPr>
              <w:widowControl/>
              <w:autoSpaceDE w:val="0"/>
              <w:autoSpaceDN w:val="0"/>
              <w:adjustRightInd w:val="0"/>
              <w:jc w:val="both"/>
              <w:rPr>
                <w:rFonts w:ascii="Calibri" w:eastAsiaTheme="minorHAnsi" w:hAnsi="Calibri" w:cs="Calibri"/>
                <w:color w:val="000000"/>
                <w:sz w:val="12"/>
                <w:szCs w:val="12"/>
                <w:lang w:eastAsia="en-US"/>
              </w:rPr>
            </w:pPr>
            <w:r w:rsidRPr="00F33132">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 beatriz.rivera@edu.uaa.mx para que el SAT envíe el “Acuse de respuesta” que emitirá en atención a su solicitud de </w:t>
            </w:r>
            <w:proofErr w:type="spellStart"/>
            <w:r w:rsidRPr="00F33132">
              <w:rPr>
                <w:rFonts w:ascii="Calibri" w:eastAsiaTheme="minorHAnsi" w:hAnsi="Calibri" w:cs="Calibri"/>
                <w:color w:val="000000"/>
                <w:sz w:val="12"/>
                <w:szCs w:val="12"/>
                <w:lang w:eastAsia="en-US"/>
              </w:rPr>
              <w:t>opinión.</w:t>
            </w:r>
            <w:r w:rsidR="00C6783C" w:rsidRPr="00D140FE">
              <w:rPr>
                <w:rFonts w:ascii="Calibri" w:eastAsiaTheme="minorHAnsi" w:hAnsi="Calibri" w:cs="Calibri"/>
                <w:color w:val="000000"/>
                <w:sz w:val="12"/>
                <w:szCs w:val="12"/>
                <w:lang w:eastAsia="en-US"/>
              </w:rPr>
              <w:t>En</w:t>
            </w:r>
            <w:proofErr w:type="spellEnd"/>
            <w:r w:rsidR="00C6783C" w:rsidRPr="00D140FE">
              <w:rPr>
                <w:rFonts w:ascii="Calibri" w:eastAsiaTheme="minorHAnsi" w:hAnsi="Calibri" w:cs="Calibri"/>
                <w:color w:val="000000"/>
                <w:sz w:val="12"/>
                <w:szCs w:val="12"/>
                <w:lang w:eastAsia="en-US"/>
              </w:rPr>
              <w:t xml:space="preserve">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AC5313">
              <w:rPr>
                <w:rFonts w:ascii="Calibri" w:eastAsiaTheme="minorHAnsi" w:hAnsi="Calibri" w:cs="Calibri"/>
                <w:color w:val="000000"/>
                <w:sz w:val="12"/>
                <w:szCs w:val="12"/>
                <w:lang w:eastAsia="en-US"/>
              </w:rPr>
              <w:t xml:space="preserve"> </w:t>
            </w:r>
            <w:r w:rsidR="00C6783C"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00C6783C"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164A29">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164A29">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164A29">
            <w:pPr>
              <w:widowControl/>
              <w:tabs>
                <w:tab w:val="left" w:pos="1134"/>
              </w:tabs>
              <w:jc w:val="both"/>
              <w:rPr>
                <w:rFonts w:asciiTheme="minorHAnsi" w:hAnsiTheme="minorHAnsi" w:cstheme="minorHAnsi"/>
                <w:sz w:val="12"/>
                <w:szCs w:val="12"/>
                <w:lang w:val="es-MX"/>
              </w:rPr>
            </w:pPr>
          </w:p>
          <w:p w14:paraId="279B2C30" w14:textId="05C3337A" w:rsidR="00E9008A" w:rsidRPr="00D140FE"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4CBDB354" w:rsidR="00E04403" w:rsidRDefault="00E04403"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2495740F" w14:textId="53B6C529" w:rsidR="008043E7"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8043E7">
              <w:rPr>
                <w:rFonts w:asciiTheme="minorHAnsi" w:hAnsiTheme="minorHAnsi" w:cstheme="minorHAnsi"/>
                <w:sz w:val="12"/>
                <w:szCs w:val="12"/>
                <w:lang w:val="es-MX"/>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008E3E74">
              <w:rPr>
                <w:rFonts w:asciiTheme="minorHAnsi" w:hAnsiTheme="minorHAnsi" w:cstheme="minorHAnsi"/>
                <w:sz w:val="12"/>
                <w:szCs w:val="12"/>
                <w:lang w:val="es-MX"/>
              </w:rPr>
              <w:t>Adjudicación</w:t>
            </w:r>
            <w:r w:rsidRPr="008043E7">
              <w:rPr>
                <w:rFonts w:asciiTheme="minorHAnsi" w:hAnsiTheme="minorHAnsi" w:cstheme="minorHAnsi"/>
                <w:sz w:val="12"/>
                <w:szCs w:val="12"/>
                <w:lang w:val="es-MX"/>
              </w:rPr>
              <w:t>,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968751D" w14:textId="77777777" w:rsidR="008043E7" w:rsidRPr="00D140FE" w:rsidRDefault="008043E7" w:rsidP="00164A29">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164A29">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w:t>
            </w:r>
            <w:proofErr w:type="gramStart"/>
            <w:r w:rsidR="00E9008A" w:rsidRPr="00D140FE">
              <w:rPr>
                <w:rFonts w:asciiTheme="minorHAnsi" w:hAnsiTheme="minorHAnsi" w:cstheme="minorHAnsi"/>
                <w:color w:val="000000"/>
                <w:sz w:val="12"/>
                <w:szCs w:val="12"/>
                <w:lang w:val="es-MX"/>
              </w:rPr>
              <w:t>duración  de</w:t>
            </w:r>
            <w:proofErr w:type="gramEnd"/>
            <w:r w:rsidR="00E9008A" w:rsidRPr="00D140FE">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164A29">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164A29">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164A29">
            <w:pPr>
              <w:autoSpaceDE w:val="0"/>
              <w:autoSpaceDN w:val="0"/>
              <w:adjustRightInd w:val="0"/>
              <w:jc w:val="both"/>
              <w:rPr>
                <w:rFonts w:asciiTheme="minorHAnsi" w:hAnsiTheme="minorHAnsi" w:cstheme="minorHAnsi"/>
                <w:bCs/>
                <w:sz w:val="12"/>
                <w:szCs w:val="12"/>
                <w:lang w:val="es-MX"/>
              </w:rPr>
            </w:pPr>
          </w:p>
          <w:p w14:paraId="68D104B1" w14:textId="1F047D9E" w:rsidR="00E04403" w:rsidRPr="00D140FE" w:rsidRDefault="00E04403"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w:t>
            </w:r>
            <w:r w:rsidR="00FE2DEC">
              <w:rPr>
                <w:rFonts w:asciiTheme="minorHAnsi" w:hAnsiTheme="minorHAnsi" w:cstheme="minorHAnsi"/>
                <w:bCs/>
                <w:sz w:val="12"/>
                <w:szCs w:val="12"/>
                <w:lang w:val="es-MX"/>
              </w:rPr>
              <w:t>edidos con un importe menor a $200,000.00 (DOSCIENTOS</w:t>
            </w:r>
            <w:r w:rsidRPr="00D140FE">
              <w:rPr>
                <w:rFonts w:asciiTheme="minorHAnsi" w:hAnsiTheme="minorHAnsi" w:cstheme="minorHAnsi"/>
                <w:bCs/>
                <w:sz w:val="12"/>
                <w:szCs w:val="12"/>
                <w:lang w:val="es-MX"/>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164A29">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164A29">
            <w:pPr>
              <w:autoSpaceDE w:val="0"/>
              <w:autoSpaceDN w:val="0"/>
              <w:adjustRightInd w:val="0"/>
              <w:jc w:val="both"/>
              <w:rPr>
                <w:rFonts w:asciiTheme="minorHAnsi" w:hAnsiTheme="minorHAnsi" w:cstheme="minorHAnsi"/>
                <w:bCs/>
                <w:sz w:val="12"/>
                <w:szCs w:val="12"/>
                <w:lang w:val="es-MX"/>
              </w:rPr>
            </w:pPr>
          </w:p>
          <w:p w14:paraId="19BCE4D9" w14:textId="6376D7CF" w:rsidR="00CC77FD" w:rsidRPr="00D140FE" w:rsidRDefault="00CC77FD" w:rsidP="00164A29">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w:t>
            </w:r>
          </w:p>
          <w:p w14:paraId="3C162031" w14:textId="77777777" w:rsidR="00CC77FD" w:rsidRPr="00D140FE" w:rsidRDefault="00CC77FD" w:rsidP="00164A29">
            <w:pPr>
              <w:autoSpaceDE w:val="0"/>
              <w:autoSpaceDN w:val="0"/>
              <w:adjustRightInd w:val="0"/>
              <w:jc w:val="both"/>
              <w:rPr>
                <w:rFonts w:asciiTheme="minorHAnsi" w:hAnsiTheme="minorHAnsi" w:cstheme="minorHAnsi"/>
                <w:bCs/>
                <w:sz w:val="12"/>
                <w:szCs w:val="12"/>
                <w:lang w:val="es-MX"/>
              </w:rPr>
            </w:pPr>
          </w:p>
          <w:p w14:paraId="15A2C4FC" w14:textId="2ECC15A4" w:rsidR="001B3E1E" w:rsidRDefault="00E9008A" w:rsidP="00164A29">
            <w:pPr>
              <w:autoSpaceDE w:val="0"/>
              <w:autoSpaceDN w:val="0"/>
              <w:adjustRightInd w:val="0"/>
              <w:jc w:val="both"/>
              <w:rPr>
                <w:rFonts w:asciiTheme="minorHAnsi" w:hAnsiTheme="minorHAnsi" w:cstheme="minorHAnsi"/>
                <w:color w:val="000000"/>
                <w:sz w:val="14"/>
                <w:szCs w:val="14"/>
                <w:lang w:val="es-MX"/>
              </w:rPr>
            </w:pPr>
            <w:r w:rsidRPr="00D140FE">
              <w:rPr>
                <w:rFonts w:asciiTheme="minorHAnsi" w:hAnsiTheme="minorHAnsi" w:cstheme="minorHAnsi"/>
                <w:color w:val="000000"/>
                <w:sz w:val="14"/>
                <w:szCs w:val="14"/>
                <w:lang w:val="es-MX"/>
              </w:rPr>
              <w:t>Los licitantes</w:t>
            </w:r>
            <w:r w:rsidR="002F7825" w:rsidRPr="00D140FE">
              <w:rPr>
                <w:rFonts w:asciiTheme="minorHAnsi" w:hAnsiTheme="minorHAnsi" w:cstheme="minorHAnsi"/>
                <w:color w:val="000000"/>
                <w:sz w:val="14"/>
                <w:szCs w:val="14"/>
                <w:lang w:val="es-MX"/>
              </w:rPr>
              <w:t>/proveedores</w:t>
            </w:r>
            <w:r w:rsidRPr="00D140FE">
              <w:rPr>
                <w:rFonts w:asciiTheme="minorHAnsi" w:hAnsiTheme="minorHAnsi" w:cstheme="minorHAnsi"/>
                <w:color w:val="000000"/>
                <w:sz w:val="14"/>
                <w:szCs w:val="14"/>
                <w:lang w:val="es-MX"/>
              </w:rPr>
              <w:t xml:space="preserve"> deberán manifestar por escrito que otorgarán un periodo de garantía de:</w:t>
            </w:r>
          </w:p>
          <w:p w14:paraId="6666F863" w14:textId="77777777" w:rsidR="006B7880" w:rsidRDefault="006B7880" w:rsidP="00164A29">
            <w:pPr>
              <w:autoSpaceDE w:val="0"/>
              <w:autoSpaceDN w:val="0"/>
              <w:adjustRightInd w:val="0"/>
              <w:jc w:val="both"/>
              <w:rPr>
                <w:rFonts w:asciiTheme="minorHAnsi" w:hAnsiTheme="minorHAnsi" w:cstheme="minorHAnsi"/>
                <w:color w:val="000000"/>
                <w:sz w:val="14"/>
                <w:szCs w:val="14"/>
                <w:lang w:val="es-MX"/>
              </w:rPr>
            </w:pPr>
          </w:p>
          <w:p w14:paraId="2086CF57" w14:textId="7EFF479A" w:rsidR="006837A0" w:rsidRDefault="006837A0" w:rsidP="00164A29">
            <w:pPr>
              <w:autoSpaceDE w:val="0"/>
              <w:autoSpaceDN w:val="0"/>
              <w:adjustRightInd w:val="0"/>
              <w:jc w:val="both"/>
              <w:rPr>
                <w:rFonts w:asciiTheme="minorHAnsi" w:hAnsiTheme="minorHAnsi" w:cstheme="minorHAnsi"/>
                <w:color w:val="000000"/>
                <w:sz w:val="14"/>
                <w:szCs w:val="14"/>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69"/>
              <w:gridCol w:w="4132"/>
            </w:tblGrid>
            <w:tr w:rsidR="004670B7" w:rsidRPr="00077CB6" w14:paraId="39158A30" w14:textId="77777777" w:rsidTr="004670B7">
              <w:trPr>
                <w:jc w:val="center"/>
              </w:trPr>
              <w:tc>
                <w:tcPr>
                  <w:tcW w:w="2418" w:type="pct"/>
                  <w:shd w:val="clear" w:color="auto" w:fill="D9D9D9" w:themeFill="background1" w:themeFillShade="D9"/>
                </w:tcPr>
                <w:p w14:paraId="4AA42F16" w14:textId="77777777" w:rsidR="004670B7" w:rsidRPr="00077CB6" w:rsidRDefault="004670B7" w:rsidP="004670B7">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lastRenderedPageBreak/>
                    <w:t>Tiempo de Garantía</w:t>
                  </w:r>
                </w:p>
              </w:tc>
              <w:tc>
                <w:tcPr>
                  <w:tcW w:w="2582" w:type="pct"/>
                  <w:shd w:val="clear" w:color="auto" w:fill="D9D9D9" w:themeFill="background1" w:themeFillShade="D9"/>
                </w:tcPr>
                <w:p w14:paraId="17AF3F21" w14:textId="77777777" w:rsidR="004670B7" w:rsidRPr="00077CB6" w:rsidRDefault="004670B7" w:rsidP="004670B7">
                  <w:pPr>
                    <w:jc w:val="center"/>
                    <w:rPr>
                      <w:rFonts w:asciiTheme="minorHAnsi" w:eastAsia="Calibri" w:hAnsiTheme="minorHAnsi" w:cstheme="minorHAnsi"/>
                      <w:b/>
                      <w:color w:val="000000"/>
                      <w:sz w:val="16"/>
                      <w:szCs w:val="16"/>
                      <w:lang w:val="es-MX"/>
                    </w:rPr>
                  </w:pPr>
                  <w:r w:rsidRPr="00077CB6">
                    <w:rPr>
                      <w:rFonts w:asciiTheme="minorHAnsi" w:eastAsia="Calibri" w:hAnsiTheme="minorHAnsi" w:cstheme="minorHAnsi"/>
                      <w:b/>
                      <w:color w:val="000000"/>
                      <w:sz w:val="16"/>
                      <w:szCs w:val="16"/>
                      <w:lang w:val="es-MX"/>
                    </w:rPr>
                    <w:t>Partida</w:t>
                  </w:r>
                </w:p>
              </w:tc>
            </w:tr>
            <w:tr w:rsidR="00CA2D14" w:rsidRPr="00077CB6" w14:paraId="20261297" w14:textId="77777777" w:rsidTr="004670B7">
              <w:trPr>
                <w:jc w:val="center"/>
              </w:trPr>
              <w:tc>
                <w:tcPr>
                  <w:tcW w:w="2418" w:type="pct"/>
                  <w:shd w:val="clear" w:color="auto" w:fill="auto"/>
                </w:tcPr>
                <w:p w14:paraId="0A632BEE" w14:textId="604142D7" w:rsidR="00CA2D14" w:rsidRPr="004B7543" w:rsidRDefault="00CA2D14" w:rsidP="00CA2D14">
                  <w:pPr>
                    <w:jc w:val="center"/>
                    <w:rPr>
                      <w:rFonts w:asciiTheme="minorHAnsi" w:hAnsiTheme="minorHAnsi" w:cstheme="minorHAnsi"/>
                      <w:color w:val="000000"/>
                      <w:sz w:val="14"/>
                      <w:szCs w:val="14"/>
                      <w:lang w:val="es-MX" w:eastAsia="es-MX"/>
                    </w:rPr>
                  </w:pPr>
                  <w:r w:rsidRPr="004B7543">
                    <w:rPr>
                      <w:rFonts w:asciiTheme="minorHAnsi" w:hAnsiTheme="minorHAnsi" w:cstheme="minorHAnsi"/>
                      <w:b/>
                      <w:color w:val="000000"/>
                      <w:sz w:val="14"/>
                      <w:szCs w:val="14"/>
                      <w:lang w:val="es-MX" w:eastAsia="es-MX"/>
                    </w:rPr>
                    <w:t>12 meses</w:t>
                  </w:r>
                  <w:r w:rsidRPr="004B7543">
                    <w:rPr>
                      <w:rFonts w:asciiTheme="minorHAnsi" w:hAnsiTheme="minorHAnsi" w:cstheme="minorHAnsi"/>
                      <w:color w:val="000000"/>
                      <w:sz w:val="14"/>
                      <w:szCs w:val="14"/>
                      <w:lang w:val="es-MX" w:eastAsia="es-MX"/>
                    </w:rPr>
                    <w:t xml:space="preserve"> posteriores al arranque o posteriores a la entrega, lo que ocurra primero, contra defectos de fabricación partes y mano de obra de fabricante. Garantía para mantenimiento </w:t>
                  </w:r>
                  <w:r w:rsidRPr="004B7543">
                    <w:rPr>
                      <w:rFonts w:asciiTheme="minorHAnsi" w:hAnsiTheme="minorHAnsi" w:cstheme="minorHAnsi"/>
                      <w:b/>
                      <w:color w:val="000000"/>
                      <w:sz w:val="14"/>
                      <w:szCs w:val="14"/>
                      <w:lang w:val="es-MX" w:eastAsia="es-MX"/>
                    </w:rPr>
                    <w:t>3 meses</w:t>
                  </w:r>
                  <w:r w:rsidRPr="004B7543">
                    <w:rPr>
                      <w:rFonts w:asciiTheme="minorHAnsi" w:hAnsiTheme="minorHAnsi" w:cstheme="minorHAnsi"/>
                      <w:color w:val="000000"/>
                      <w:sz w:val="14"/>
                      <w:szCs w:val="14"/>
                      <w:lang w:val="es-MX" w:eastAsia="es-MX"/>
                    </w:rPr>
                    <w:t xml:space="preserve"> posteriores al arranque del equipo.</w:t>
                  </w:r>
                </w:p>
              </w:tc>
              <w:tc>
                <w:tcPr>
                  <w:tcW w:w="2582" w:type="pct"/>
                  <w:shd w:val="clear" w:color="auto" w:fill="auto"/>
                </w:tcPr>
                <w:p w14:paraId="199910CC" w14:textId="2D518EF4" w:rsidR="00CA2D14" w:rsidRPr="004B7543" w:rsidRDefault="00CA2D14" w:rsidP="00CA2D14">
                  <w:pPr>
                    <w:jc w:val="center"/>
                    <w:rPr>
                      <w:rFonts w:asciiTheme="minorHAnsi" w:eastAsia="Calibri" w:hAnsiTheme="minorHAnsi" w:cstheme="minorHAnsi"/>
                      <w:color w:val="000000"/>
                      <w:sz w:val="14"/>
                      <w:szCs w:val="14"/>
                      <w:lang w:val="es-MX"/>
                    </w:rPr>
                  </w:pPr>
                  <w:r w:rsidRPr="004B7543">
                    <w:rPr>
                      <w:rFonts w:ascii="Calibri" w:eastAsia="Calibri" w:hAnsi="Calibri" w:cs="Calibri"/>
                      <w:b/>
                      <w:color w:val="000000"/>
                      <w:sz w:val="14"/>
                      <w:szCs w:val="14"/>
                    </w:rPr>
                    <w:t>Partida 1, Subpartidas: 1.1, 1.2, 1.3, 1.4, 1.5, 1.6, 1.7, 1.8, 1.9, 1.10, 1.11, 1.12, 1.13, 2.1, 2.2, 2.3, 2.4, 3.1, 3.2, 3.3, 3.4, 3.5, 3.6, 3.7, 3.8, 3.9, 3.10, 4.1 y 4.2</w:t>
                  </w:r>
                </w:p>
              </w:tc>
            </w:tr>
          </w:tbl>
          <w:p w14:paraId="5A6CC96D" w14:textId="29C58505" w:rsidR="00FD7928" w:rsidRPr="008E0F0F" w:rsidRDefault="00FD7928" w:rsidP="00164A29">
            <w:pPr>
              <w:autoSpaceDE w:val="0"/>
              <w:autoSpaceDN w:val="0"/>
              <w:adjustRightInd w:val="0"/>
              <w:jc w:val="both"/>
              <w:rPr>
                <w:rFonts w:asciiTheme="minorHAnsi" w:hAnsiTheme="minorHAnsi" w:cstheme="minorHAnsi"/>
                <w:color w:val="000000"/>
                <w:sz w:val="14"/>
                <w:szCs w:val="14"/>
              </w:rPr>
            </w:pPr>
          </w:p>
          <w:p w14:paraId="325FD64D" w14:textId="4654904C" w:rsidR="000741D6" w:rsidRPr="00D140FE" w:rsidRDefault="00E9008A" w:rsidP="00164A29">
            <w:pPr>
              <w:autoSpaceDE w:val="0"/>
              <w:autoSpaceDN w:val="0"/>
              <w:adjustRightInd w:val="0"/>
              <w:jc w:val="both"/>
              <w:rPr>
                <w:rFonts w:asciiTheme="minorHAnsi" w:hAnsiTheme="minorHAnsi" w:cstheme="minorHAnsi"/>
                <w:b/>
                <w:i/>
                <w:color w:val="000000"/>
                <w:sz w:val="14"/>
                <w:szCs w:val="14"/>
                <w:lang w:val="es-MX"/>
              </w:rPr>
            </w:pPr>
            <w:r w:rsidRPr="00D140FE">
              <w:rPr>
                <w:rFonts w:asciiTheme="minorHAnsi" w:hAnsiTheme="minorHAnsi" w:cstheme="minorHAnsi"/>
                <w:color w:val="000000"/>
                <w:sz w:val="14"/>
                <w:szCs w:val="14"/>
                <w:lang w:val="es-MX"/>
              </w:rPr>
              <w:t xml:space="preserve">Contra cualquier defecto de fabricación o vicios </w:t>
            </w:r>
            <w:proofErr w:type="gramStart"/>
            <w:r w:rsidRPr="00D140FE">
              <w:rPr>
                <w:rFonts w:asciiTheme="minorHAnsi" w:hAnsiTheme="minorHAnsi" w:cstheme="minorHAnsi"/>
                <w:color w:val="000000"/>
                <w:sz w:val="14"/>
                <w:szCs w:val="14"/>
                <w:lang w:val="es-MX"/>
              </w:rPr>
              <w:t>ocultos</w:t>
            </w:r>
            <w:proofErr w:type="gramEnd"/>
            <w:r w:rsidRPr="00D140FE">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4F783C45" w14:textId="253BDF5D" w:rsidR="007251BF" w:rsidRPr="00D140FE" w:rsidRDefault="007251BF" w:rsidP="00164A29">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164A29">
            <w:pPr>
              <w:tabs>
                <w:tab w:val="left" w:pos="0"/>
              </w:tabs>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164A29">
            <w:pPr>
              <w:tabs>
                <w:tab w:val="left" w:pos="0"/>
              </w:tabs>
              <w:jc w:val="both"/>
              <w:rPr>
                <w:rFonts w:asciiTheme="minorHAnsi" w:hAnsiTheme="minorHAnsi" w:cstheme="minorHAnsi"/>
                <w:color w:val="000000"/>
                <w:sz w:val="12"/>
                <w:szCs w:val="12"/>
              </w:rPr>
            </w:pPr>
          </w:p>
          <w:p w14:paraId="05736E3A" w14:textId="1FC0D2A6" w:rsidR="007251BF" w:rsidRPr="00D140FE" w:rsidRDefault="007251BF" w:rsidP="00164A29">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E6BF9BC" w14:textId="04D88E46" w:rsidR="002C7939" w:rsidRPr="002C7939" w:rsidRDefault="00DC1FF5" w:rsidP="00164A2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lastRenderedPageBreak/>
        <w:t xml:space="preserve">AGUASCALIENTES, AGS. </w:t>
      </w:r>
      <w:r w:rsidR="006D357A">
        <w:rPr>
          <w:rFonts w:asciiTheme="minorHAnsi" w:hAnsiTheme="minorHAnsi" w:cstheme="minorHAnsi"/>
          <w:b/>
          <w:color w:val="000000"/>
          <w:sz w:val="16"/>
          <w:szCs w:val="16"/>
          <w:lang w:val="es-MX"/>
        </w:rPr>
        <w:t>01</w:t>
      </w:r>
      <w:r w:rsidR="002C7939" w:rsidRPr="00D140FE">
        <w:rPr>
          <w:rFonts w:asciiTheme="minorHAnsi" w:hAnsiTheme="minorHAnsi" w:cstheme="minorHAnsi"/>
          <w:b/>
          <w:color w:val="000000"/>
          <w:sz w:val="16"/>
          <w:szCs w:val="16"/>
          <w:lang w:val="es-MX"/>
        </w:rPr>
        <w:t xml:space="preserve"> DE </w:t>
      </w:r>
      <w:r w:rsidR="00221378">
        <w:rPr>
          <w:rFonts w:asciiTheme="minorHAnsi" w:hAnsiTheme="minorHAnsi" w:cstheme="minorHAnsi"/>
          <w:b/>
          <w:color w:val="000000"/>
          <w:sz w:val="16"/>
          <w:szCs w:val="16"/>
          <w:lang w:val="es-MX"/>
        </w:rPr>
        <w:t>OCTUBRE</w:t>
      </w:r>
      <w:r w:rsidR="00D03963">
        <w:rPr>
          <w:rFonts w:asciiTheme="minorHAnsi" w:hAnsiTheme="minorHAnsi" w:cstheme="minorHAnsi"/>
          <w:b/>
          <w:color w:val="000000"/>
          <w:sz w:val="16"/>
          <w:szCs w:val="16"/>
          <w:lang w:val="es-MX"/>
        </w:rPr>
        <w:t xml:space="preserve"> DEL 2025</w:t>
      </w:r>
    </w:p>
    <w:p w14:paraId="2F586BB4" w14:textId="77777777" w:rsidR="002C7939" w:rsidRPr="002C7939" w:rsidRDefault="002C7939" w:rsidP="00164A2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164A29">
      <w:pPr>
        <w:jc w:val="center"/>
        <w:rPr>
          <w:rFonts w:asciiTheme="minorHAnsi" w:hAnsiTheme="minorHAnsi" w:cstheme="minorHAnsi"/>
          <w:sz w:val="16"/>
          <w:szCs w:val="16"/>
          <w:lang w:val="es-MX"/>
        </w:rPr>
      </w:pPr>
    </w:p>
    <w:p w14:paraId="26A9DCE1" w14:textId="77777777" w:rsidR="002C7939" w:rsidRPr="002C7939" w:rsidRDefault="002C7939" w:rsidP="00164A29">
      <w:pPr>
        <w:jc w:val="center"/>
        <w:rPr>
          <w:rFonts w:asciiTheme="minorHAnsi" w:hAnsiTheme="minorHAnsi" w:cstheme="minorHAnsi"/>
          <w:b/>
          <w:sz w:val="16"/>
          <w:szCs w:val="16"/>
          <w:lang w:val="es-MX"/>
        </w:rPr>
      </w:pPr>
    </w:p>
    <w:p w14:paraId="5D8B7196" w14:textId="77777777" w:rsidR="002C7939" w:rsidRPr="002C7939" w:rsidRDefault="002C7939" w:rsidP="00164A2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164A2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164A29">
      <w:pPr>
        <w:widowControl/>
        <w:rPr>
          <w:rFonts w:asciiTheme="minorHAnsi" w:hAnsiTheme="minorHAnsi" w:cstheme="minorHAnsi"/>
          <w:b/>
          <w:sz w:val="16"/>
          <w:szCs w:val="16"/>
          <w:lang w:val="es-MX"/>
        </w:rPr>
      </w:pPr>
    </w:p>
    <w:p w14:paraId="054C2F0D" w14:textId="77777777" w:rsidR="002C7939" w:rsidRPr="002C7939" w:rsidRDefault="002C7939" w:rsidP="00164A2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164A29">
      <w:pPr>
        <w:widowControl/>
        <w:jc w:val="center"/>
        <w:rPr>
          <w:rFonts w:asciiTheme="minorHAnsi" w:hAnsiTheme="minorHAnsi" w:cstheme="minorHAnsi"/>
          <w:b/>
          <w:sz w:val="16"/>
          <w:szCs w:val="16"/>
          <w:lang w:val="es-MX"/>
        </w:rPr>
      </w:pPr>
    </w:p>
    <w:p w14:paraId="166615FE" w14:textId="77777777" w:rsidR="002C7939" w:rsidRPr="002C7939" w:rsidRDefault="002C7939" w:rsidP="00164A29">
      <w:pPr>
        <w:widowControl/>
        <w:jc w:val="center"/>
        <w:rPr>
          <w:rFonts w:asciiTheme="minorHAnsi" w:hAnsiTheme="minorHAnsi" w:cstheme="minorHAnsi"/>
          <w:b/>
          <w:sz w:val="16"/>
          <w:szCs w:val="16"/>
          <w:lang w:val="es-MX"/>
        </w:rPr>
      </w:pPr>
    </w:p>
    <w:p w14:paraId="1647FA8E" w14:textId="77777777" w:rsidR="002C7939" w:rsidRPr="00E611AC"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164A2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164A2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5056E28B" w14:textId="3D737BAB" w:rsidR="00B02C20" w:rsidRPr="003C16D6" w:rsidRDefault="00FB6815" w:rsidP="003C16D6">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2EA5CA30" w14:textId="77777777" w:rsidR="006B7880" w:rsidRDefault="006B7880" w:rsidP="00164A29">
      <w:pPr>
        <w:tabs>
          <w:tab w:val="left" w:pos="9923"/>
        </w:tabs>
        <w:jc w:val="center"/>
        <w:rPr>
          <w:rFonts w:asciiTheme="minorHAnsi" w:hAnsiTheme="minorHAnsi" w:cstheme="minorHAnsi"/>
          <w:b/>
          <w:color w:val="000000"/>
          <w:sz w:val="18"/>
          <w:szCs w:val="18"/>
        </w:rPr>
      </w:pPr>
    </w:p>
    <w:p w14:paraId="6C7E3B97" w14:textId="77777777" w:rsidR="006B7880" w:rsidRDefault="006B7880" w:rsidP="00164A29">
      <w:pPr>
        <w:tabs>
          <w:tab w:val="left" w:pos="9923"/>
        </w:tabs>
        <w:jc w:val="center"/>
        <w:rPr>
          <w:rFonts w:asciiTheme="minorHAnsi" w:hAnsiTheme="minorHAnsi" w:cstheme="minorHAnsi"/>
          <w:b/>
          <w:color w:val="000000"/>
          <w:sz w:val="18"/>
          <w:szCs w:val="18"/>
        </w:rPr>
      </w:pPr>
    </w:p>
    <w:p w14:paraId="19C534E4" w14:textId="77777777" w:rsidR="006B7880" w:rsidRDefault="006B7880" w:rsidP="00164A29">
      <w:pPr>
        <w:tabs>
          <w:tab w:val="left" w:pos="9923"/>
        </w:tabs>
        <w:jc w:val="center"/>
        <w:rPr>
          <w:rFonts w:asciiTheme="minorHAnsi" w:hAnsiTheme="minorHAnsi" w:cstheme="minorHAnsi"/>
          <w:b/>
          <w:color w:val="000000"/>
          <w:sz w:val="18"/>
          <w:szCs w:val="18"/>
        </w:rPr>
      </w:pPr>
    </w:p>
    <w:p w14:paraId="6488FB97" w14:textId="77777777" w:rsidR="006B7880" w:rsidRDefault="006B7880" w:rsidP="00164A29">
      <w:pPr>
        <w:tabs>
          <w:tab w:val="left" w:pos="9923"/>
        </w:tabs>
        <w:jc w:val="center"/>
        <w:rPr>
          <w:rFonts w:asciiTheme="minorHAnsi" w:hAnsiTheme="minorHAnsi" w:cstheme="minorHAnsi"/>
          <w:b/>
          <w:color w:val="000000"/>
          <w:sz w:val="18"/>
          <w:szCs w:val="18"/>
        </w:rPr>
      </w:pPr>
    </w:p>
    <w:p w14:paraId="7FD3B48F" w14:textId="77777777" w:rsidR="006B7880" w:rsidRDefault="006B7880" w:rsidP="00164A29">
      <w:pPr>
        <w:tabs>
          <w:tab w:val="left" w:pos="9923"/>
        </w:tabs>
        <w:jc w:val="center"/>
        <w:rPr>
          <w:rFonts w:asciiTheme="minorHAnsi" w:hAnsiTheme="minorHAnsi" w:cstheme="minorHAnsi"/>
          <w:b/>
          <w:color w:val="000000"/>
          <w:sz w:val="18"/>
          <w:szCs w:val="18"/>
        </w:rPr>
      </w:pPr>
    </w:p>
    <w:p w14:paraId="05754BE6" w14:textId="77777777" w:rsidR="006B7880" w:rsidRDefault="006B7880" w:rsidP="00164A29">
      <w:pPr>
        <w:tabs>
          <w:tab w:val="left" w:pos="9923"/>
        </w:tabs>
        <w:jc w:val="center"/>
        <w:rPr>
          <w:rFonts w:asciiTheme="minorHAnsi" w:hAnsiTheme="minorHAnsi" w:cstheme="minorHAnsi"/>
          <w:b/>
          <w:color w:val="000000"/>
          <w:sz w:val="18"/>
          <w:szCs w:val="18"/>
        </w:rPr>
      </w:pPr>
    </w:p>
    <w:p w14:paraId="4086D7F0" w14:textId="77777777" w:rsidR="006B7880" w:rsidRDefault="006B7880" w:rsidP="00164A29">
      <w:pPr>
        <w:tabs>
          <w:tab w:val="left" w:pos="9923"/>
        </w:tabs>
        <w:jc w:val="center"/>
        <w:rPr>
          <w:rFonts w:asciiTheme="minorHAnsi" w:hAnsiTheme="minorHAnsi" w:cstheme="minorHAnsi"/>
          <w:b/>
          <w:color w:val="000000"/>
          <w:sz w:val="18"/>
          <w:szCs w:val="18"/>
        </w:rPr>
      </w:pPr>
    </w:p>
    <w:p w14:paraId="47AE3984" w14:textId="77777777" w:rsidR="006B7880" w:rsidRDefault="006B7880" w:rsidP="00164A29">
      <w:pPr>
        <w:tabs>
          <w:tab w:val="left" w:pos="9923"/>
        </w:tabs>
        <w:jc w:val="center"/>
        <w:rPr>
          <w:rFonts w:asciiTheme="minorHAnsi" w:hAnsiTheme="minorHAnsi" w:cstheme="minorHAnsi"/>
          <w:b/>
          <w:color w:val="000000"/>
          <w:sz w:val="18"/>
          <w:szCs w:val="18"/>
        </w:rPr>
      </w:pPr>
    </w:p>
    <w:p w14:paraId="535B4FE4" w14:textId="77777777" w:rsidR="006B7880" w:rsidRDefault="006B7880" w:rsidP="00164A29">
      <w:pPr>
        <w:tabs>
          <w:tab w:val="left" w:pos="9923"/>
        </w:tabs>
        <w:jc w:val="center"/>
        <w:rPr>
          <w:rFonts w:asciiTheme="minorHAnsi" w:hAnsiTheme="minorHAnsi" w:cstheme="minorHAnsi"/>
          <w:b/>
          <w:color w:val="000000"/>
          <w:sz w:val="18"/>
          <w:szCs w:val="18"/>
        </w:rPr>
      </w:pPr>
    </w:p>
    <w:p w14:paraId="004D3081" w14:textId="77777777" w:rsidR="006B7880" w:rsidRDefault="006B7880" w:rsidP="00164A29">
      <w:pPr>
        <w:tabs>
          <w:tab w:val="left" w:pos="9923"/>
        </w:tabs>
        <w:jc w:val="center"/>
        <w:rPr>
          <w:rFonts w:asciiTheme="minorHAnsi" w:hAnsiTheme="minorHAnsi" w:cstheme="minorHAnsi"/>
          <w:b/>
          <w:color w:val="000000"/>
          <w:sz w:val="18"/>
          <w:szCs w:val="18"/>
        </w:rPr>
      </w:pPr>
      <w:bookmarkStart w:id="4" w:name="_GoBack"/>
      <w:bookmarkEnd w:id="4"/>
    </w:p>
    <w:p w14:paraId="4046D95E" w14:textId="77777777" w:rsidR="006B7880" w:rsidRDefault="006B7880" w:rsidP="00164A29">
      <w:pPr>
        <w:tabs>
          <w:tab w:val="left" w:pos="9923"/>
        </w:tabs>
        <w:jc w:val="center"/>
        <w:rPr>
          <w:rFonts w:asciiTheme="minorHAnsi" w:hAnsiTheme="minorHAnsi" w:cstheme="minorHAnsi"/>
          <w:b/>
          <w:color w:val="000000"/>
          <w:sz w:val="18"/>
          <w:szCs w:val="18"/>
        </w:rPr>
      </w:pPr>
    </w:p>
    <w:p w14:paraId="24C8597B" w14:textId="77777777" w:rsidR="006B7880" w:rsidRDefault="006B7880" w:rsidP="00164A29">
      <w:pPr>
        <w:tabs>
          <w:tab w:val="left" w:pos="9923"/>
        </w:tabs>
        <w:jc w:val="center"/>
        <w:rPr>
          <w:rFonts w:asciiTheme="minorHAnsi" w:hAnsiTheme="minorHAnsi" w:cstheme="minorHAnsi"/>
          <w:b/>
          <w:color w:val="000000"/>
          <w:sz w:val="18"/>
          <w:szCs w:val="18"/>
        </w:rPr>
      </w:pPr>
    </w:p>
    <w:p w14:paraId="2E70A790" w14:textId="77777777" w:rsidR="006B7880" w:rsidRDefault="006B7880" w:rsidP="00164A29">
      <w:pPr>
        <w:tabs>
          <w:tab w:val="left" w:pos="9923"/>
        </w:tabs>
        <w:jc w:val="center"/>
        <w:rPr>
          <w:rFonts w:asciiTheme="minorHAnsi" w:hAnsiTheme="minorHAnsi" w:cstheme="minorHAnsi"/>
          <w:b/>
          <w:color w:val="000000"/>
          <w:sz w:val="18"/>
          <w:szCs w:val="18"/>
        </w:rPr>
      </w:pPr>
    </w:p>
    <w:p w14:paraId="36FDD465" w14:textId="77777777" w:rsidR="006B7880" w:rsidRDefault="006B7880" w:rsidP="00164A29">
      <w:pPr>
        <w:tabs>
          <w:tab w:val="left" w:pos="9923"/>
        </w:tabs>
        <w:jc w:val="center"/>
        <w:rPr>
          <w:rFonts w:asciiTheme="minorHAnsi" w:hAnsiTheme="minorHAnsi" w:cstheme="minorHAnsi"/>
          <w:b/>
          <w:color w:val="000000"/>
          <w:sz w:val="18"/>
          <w:szCs w:val="18"/>
        </w:rPr>
      </w:pPr>
    </w:p>
    <w:p w14:paraId="67C407FF" w14:textId="77777777" w:rsidR="006B7880" w:rsidRDefault="006B7880" w:rsidP="00164A29">
      <w:pPr>
        <w:tabs>
          <w:tab w:val="left" w:pos="9923"/>
        </w:tabs>
        <w:jc w:val="center"/>
        <w:rPr>
          <w:rFonts w:asciiTheme="minorHAnsi" w:hAnsiTheme="minorHAnsi" w:cstheme="minorHAnsi"/>
          <w:b/>
          <w:color w:val="000000"/>
          <w:sz w:val="18"/>
          <w:szCs w:val="18"/>
        </w:rPr>
      </w:pPr>
    </w:p>
    <w:p w14:paraId="14E95E4C" w14:textId="77777777" w:rsidR="006B7880" w:rsidRDefault="006B7880" w:rsidP="00164A29">
      <w:pPr>
        <w:tabs>
          <w:tab w:val="left" w:pos="9923"/>
        </w:tabs>
        <w:jc w:val="center"/>
        <w:rPr>
          <w:rFonts w:asciiTheme="minorHAnsi" w:hAnsiTheme="minorHAnsi" w:cstheme="minorHAnsi"/>
          <w:b/>
          <w:color w:val="000000"/>
          <w:sz w:val="18"/>
          <w:szCs w:val="18"/>
        </w:rPr>
      </w:pPr>
    </w:p>
    <w:p w14:paraId="694D3DB4" w14:textId="77777777" w:rsidR="006B7880" w:rsidRDefault="006B7880" w:rsidP="00164A29">
      <w:pPr>
        <w:tabs>
          <w:tab w:val="left" w:pos="9923"/>
        </w:tabs>
        <w:jc w:val="center"/>
        <w:rPr>
          <w:rFonts w:asciiTheme="minorHAnsi" w:hAnsiTheme="minorHAnsi" w:cstheme="minorHAnsi"/>
          <w:b/>
          <w:color w:val="000000"/>
          <w:sz w:val="18"/>
          <w:szCs w:val="18"/>
        </w:rPr>
      </w:pPr>
    </w:p>
    <w:p w14:paraId="4912C36E" w14:textId="77777777" w:rsidR="006B7880" w:rsidRDefault="006B7880" w:rsidP="00164A29">
      <w:pPr>
        <w:tabs>
          <w:tab w:val="left" w:pos="9923"/>
        </w:tabs>
        <w:jc w:val="center"/>
        <w:rPr>
          <w:rFonts w:asciiTheme="minorHAnsi" w:hAnsiTheme="minorHAnsi" w:cstheme="minorHAnsi"/>
          <w:b/>
          <w:color w:val="000000"/>
          <w:sz w:val="18"/>
          <w:szCs w:val="18"/>
        </w:rPr>
      </w:pPr>
    </w:p>
    <w:p w14:paraId="2218DBDD" w14:textId="77777777" w:rsidR="006B7880" w:rsidRDefault="006B7880" w:rsidP="00164A29">
      <w:pPr>
        <w:tabs>
          <w:tab w:val="left" w:pos="9923"/>
        </w:tabs>
        <w:jc w:val="center"/>
        <w:rPr>
          <w:rFonts w:asciiTheme="minorHAnsi" w:hAnsiTheme="minorHAnsi" w:cstheme="minorHAnsi"/>
          <w:b/>
          <w:color w:val="000000"/>
          <w:sz w:val="18"/>
          <w:szCs w:val="18"/>
        </w:rPr>
      </w:pPr>
    </w:p>
    <w:p w14:paraId="6C718AAB" w14:textId="77777777" w:rsidR="006B7880" w:rsidRDefault="006B7880" w:rsidP="00164A29">
      <w:pPr>
        <w:tabs>
          <w:tab w:val="left" w:pos="9923"/>
        </w:tabs>
        <w:jc w:val="center"/>
        <w:rPr>
          <w:rFonts w:asciiTheme="minorHAnsi" w:hAnsiTheme="minorHAnsi" w:cstheme="minorHAnsi"/>
          <w:b/>
          <w:color w:val="000000"/>
          <w:sz w:val="18"/>
          <w:szCs w:val="18"/>
        </w:rPr>
      </w:pPr>
    </w:p>
    <w:p w14:paraId="7E16EF70" w14:textId="77777777" w:rsidR="006B7880" w:rsidRDefault="006B7880" w:rsidP="00164A29">
      <w:pPr>
        <w:tabs>
          <w:tab w:val="left" w:pos="9923"/>
        </w:tabs>
        <w:jc w:val="center"/>
        <w:rPr>
          <w:rFonts w:asciiTheme="minorHAnsi" w:hAnsiTheme="minorHAnsi" w:cstheme="minorHAnsi"/>
          <w:b/>
          <w:color w:val="000000"/>
          <w:sz w:val="18"/>
          <w:szCs w:val="18"/>
        </w:rPr>
      </w:pPr>
    </w:p>
    <w:p w14:paraId="78139F36" w14:textId="77777777" w:rsidR="006B7880" w:rsidRDefault="006B7880" w:rsidP="00164A29">
      <w:pPr>
        <w:tabs>
          <w:tab w:val="left" w:pos="9923"/>
        </w:tabs>
        <w:jc w:val="center"/>
        <w:rPr>
          <w:rFonts w:asciiTheme="minorHAnsi" w:hAnsiTheme="minorHAnsi" w:cstheme="minorHAnsi"/>
          <w:b/>
          <w:color w:val="000000"/>
          <w:sz w:val="18"/>
          <w:szCs w:val="18"/>
        </w:rPr>
      </w:pPr>
    </w:p>
    <w:p w14:paraId="740B75D2" w14:textId="77777777" w:rsidR="006B7880" w:rsidRDefault="006B7880" w:rsidP="00164A29">
      <w:pPr>
        <w:tabs>
          <w:tab w:val="left" w:pos="9923"/>
        </w:tabs>
        <w:jc w:val="center"/>
        <w:rPr>
          <w:rFonts w:asciiTheme="minorHAnsi" w:hAnsiTheme="minorHAnsi" w:cstheme="minorHAnsi"/>
          <w:b/>
          <w:color w:val="000000"/>
          <w:sz w:val="18"/>
          <w:szCs w:val="18"/>
        </w:rPr>
      </w:pPr>
    </w:p>
    <w:p w14:paraId="228EE627" w14:textId="77777777" w:rsidR="006B7880" w:rsidRDefault="006B7880" w:rsidP="00164A29">
      <w:pPr>
        <w:tabs>
          <w:tab w:val="left" w:pos="9923"/>
        </w:tabs>
        <w:jc w:val="center"/>
        <w:rPr>
          <w:rFonts w:asciiTheme="minorHAnsi" w:hAnsiTheme="minorHAnsi" w:cstheme="minorHAnsi"/>
          <w:b/>
          <w:color w:val="000000"/>
          <w:sz w:val="18"/>
          <w:szCs w:val="18"/>
        </w:rPr>
      </w:pPr>
    </w:p>
    <w:p w14:paraId="70BC0BEC" w14:textId="77777777" w:rsidR="006B7880" w:rsidRDefault="006B7880" w:rsidP="00164A29">
      <w:pPr>
        <w:tabs>
          <w:tab w:val="left" w:pos="9923"/>
        </w:tabs>
        <w:jc w:val="center"/>
        <w:rPr>
          <w:rFonts w:asciiTheme="minorHAnsi" w:hAnsiTheme="minorHAnsi" w:cstheme="minorHAnsi"/>
          <w:b/>
          <w:color w:val="000000"/>
          <w:sz w:val="18"/>
          <w:szCs w:val="18"/>
        </w:rPr>
      </w:pPr>
    </w:p>
    <w:p w14:paraId="1E9631A8" w14:textId="77777777" w:rsidR="006B7880" w:rsidRDefault="006B7880" w:rsidP="00164A29">
      <w:pPr>
        <w:tabs>
          <w:tab w:val="left" w:pos="9923"/>
        </w:tabs>
        <w:jc w:val="center"/>
        <w:rPr>
          <w:rFonts w:asciiTheme="minorHAnsi" w:hAnsiTheme="minorHAnsi" w:cstheme="minorHAnsi"/>
          <w:b/>
          <w:color w:val="000000"/>
          <w:sz w:val="18"/>
          <w:szCs w:val="18"/>
        </w:rPr>
      </w:pPr>
    </w:p>
    <w:p w14:paraId="582A8614" w14:textId="77777777" w:rsidR="006B7880" w:rsidRDefault="006B7880" w:rsidP="00164A29">
      <w:pPr>
        <w:tabs>
          <w:tab w:val="left" w:pos="9923"/>
        </w:tabs>
        <w:jc w:val="center"/>
        <w:rPr>
          <w:rFonts w:asciiTheme="minorHAnsi" w:hAnsiTheme="minorHAnsi" w:cstheme="minorHAnsi"/>
          <w:b/>
          <w:color w:val="000000"/>
          <w:sz w:val="18"/>
          <w:szCs w:val="18"/>
        </w:rPr>
      </w:pPr>
    </w:p>
    <w:p w14:paraId="6D1C16F8" w14:textId="77777777" w:rsidR="006B7880" w:rsidRDefault="006B7880" w:rsidP="00164A29">
      <w:pPr>
        <w:tabs>
          <w:tab w:val="left" w:pos="9923"/>
        </w:tabs>
        <w:jc w:val="center"/>
        <w:rPr>
          <w:rFonts w:asciiTheme="minorHAnsi" w:hAnsiTheme="minorHAnsi" w:cstheme="minorHAnsi"/>
          <w:b/>
          <w:color w:val="000000"/>
          <w:sz w:val="18"/>
          <w:szCs w:val="18"/>
        </w:rPr>
      </w:pPr>
    </w:p>
    <w:p w14:paraId="6224CDB5" w14:textId="77777777" w:rsidR="006B7880" w:rsidRDefault="006B7880" w:rsidP="00164A29">
      <w:pPr>
        <w:tabs>
          <w:tab w:val="left" w:pos="9923"/>
        </w:tabs>
        <w:jc w:val="center"/>
        <w:rPr>
          <w:rFonts w:asciiTheme="minorHAnsi" w:hAnsiTheme="minorHAnsi" w:cstheme="minorHAnsi"/>
          <w:b/>
          <w:color w:val="000000"/>
          <w:sz w:val="18"/>
          <w:szCs w:val="18"/>
        </w:rPr>
      </w:pPr>
    </w:p>
    <w:p w14:paraId="08CA5AC1" w14:textId="77777777" w:rsidR="006B7880" w:rsidRDefault="006B7880" w:rsidP="00164A29">
      <w:pPr>
        <w:tabs>
          <w:tab w:val="left" w:pos="9923"/>
        </w:tabs>
        <w:jc w:val="center"/>
        <w:rPr>
          <w:rFonts w:asciiTheme="minorHAnsi" w:hAnsiTheme="minorHAnsi" w:cstheme="minorHAnsi"/>
          <w:b/>
          <w:color w:val="000000"/>
          <w:sz w:val="18"/>
          <w:szCs w:val="18"/>
        </w:rPr>
      </w:pPr>
    </w:p>
    <w:p w14:paraId="0FE1F4B2" w14:textId="77777777" w:rsidR="006B7880" w:rsidRDefault="006B7880" w:rsidP="00164A29">
      <w:pPr>
        <w:tabs>
          <w:tab w:val="left" w:pos="9923"/>
        </w:tabs>
        <w:jc w:val="center"/>
        <w:rPr>
          <w:rFonts w:asciiTheme="minorHAnsi" w:hAnsiTheme="minorHAnsi" w:cstheme="minorHAnsi"/>
          <w:b/>
          <w:color w:val="000000"/>
          <w:sz w:val="18"/>
          <w:szCs w:val="18"/>
        </w:rPr>
      </w:pPr>
    </w:p>
    <w:p w14:paraId="75B94446" w14:textId="77777777" w:rsidR="006B7880" w:rsidRDefault="006B7880" w:rsidP="00164A29">
      <w:pPr>
        <w:tabs>
          <w:tab w:val="left" w:pos="9923"/>
        </w:tabs>
        <w:jc w:val="center"/>
        <w:rPr>
          <w:rFonts w:asciiTheme="minorHAnsi" w:hAnsiTheme="minorHAnsi" w:cstheme="minorHAnsi"/>
          <w:b/>
          <w:color w:val="000000"/>
          <w:sz w:val="18"/>
          <w:szCs w:val="18"/>
        </w:rPr>
      </w:pPr>
    </w:p>
    <w:p w14:paraId="68CCCEAF" w14:textId="77777777" w:rsidR="006B7880" w:rsidRDefault="006B7880" w:rsidP="00164A29">
      <w:pPr>
        <w:tabs>
          <w:tab w:val="left" w:pos="9923"/>
        </w:tabs>
        <w:jc w:val="center"/>
        <w:rPr>
          <w:rFonts w:asciiTheme="minorHAnsi" w:hAnsiTheme="minorHAnsi" w:cstheme="minorHAnsi"/>
          <w:b/>
          <w:color w:val="000000"/>
          <w:sz w:val="18"/>
          <w:szCs w:val="18"/>
        </w:rPr>
      </w:pPr>
    </w:p>
    <w:p w14:paraId="130CC52A" w14:textId="77777777" w:rsidR="006B7880" w:rsidRDefault="006B7880" w:rsidP="00164A29">
      <w:pPr>
        <w:tabs>
          <w:tab w:val="left" w:pos="9923"/>
        </w:tabs>
        <w:jc w:val="center"/>
        <w:rPr>
          <w:rFonts w:asciiTheme="minorHAnsi" w:hAnsiTheme="minorHAnsi" w:cstheme="minorHAnsi"/>
          <w:b/>
          <w:color w:val="000000"/>
          <w:sz w:val="18"/>
          <w:szCs w:val="18"/>
        </w:rPr>
      </w:pPr>
    </w:p>
    <w:p w14:paraId="4831C90C" w14:textId="3BB46829" w:rsidR="000F30C2" w:rsidRPr="00121CC6" w:rsidRDefault="000F30C2" w:rsidP="00164A29">
      <w:pPr>
        <w:tabs>
          <w:tab w:val="left" w:pos="9923"/>
        </w:tabs>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Anexo “1”</w:t>
      </w:r>
    </w:p>
    <w:p w14:paraId="38FAA0EF" w14:textId="77777777" w:rsidR="000F30C2" w:rsidRPr="00121CC6" w:rsidRDefault="000F30C2" w:rsidP="00164A29">
      <w:pPr>
        <w:tabs>
          <w:tab w:val="left" w:pos="9923"/>
        </w:tabs>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01FCC6EC" w14:textId="77777777" w:rsidR="000F30C2" w:rsidRPr="00121CC6" w:rsidRDefault="000F30C2" w:rsidP="00164A29">
      <w:pPr>
        <w:tabs>
          <w:tab w:val="left" w:pos="9923"/>
        </w:tabs>
        <w:jc w:val="center"/>
        <w:rPr>
          <w:rFonts w:asciiTheme="minorHAnsi" w:hAnsiTheme="minorHAnsi" w:cstheme="minorHAnsi"/>
          <w:b/>
          <w:color w:val="000000"/>
          <w:sz w:val="18"/>
          <w:szCs w:val="18"/>
        </w:rPr>
      </w:pPr>
    </w:p>
    <w:p w14:paraId="04047FD3" w14:textId="148B1AFE" w:rsidR="000F30C2" w:rsidRPr="007A0CFC" w:rsidRDefault="000F30C2" w:rsidP="00164A29">
      <w:pPr>
        <w:tabs>
          <w:tab w:val="left" w:pos="9923"/>
        </w:tabs>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tbl>
      <w:tblPr>
        <w:tblW w:w="515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6809"/>
        <w:gridCol w:w="1480"/>
        <w:gridCol w:w="884"/>
      </w:tblGrid>
      <w:tr w:rsidR="00AB46A0" w:rsidRPr="00A21384" w14:paraId="7158358A" w14:textId="77777777" w:rsidTr="00FB29AD">
        <w:trPr>
          <w:jc w:val="center"/>
        </w:trPr>
        <w:tc>
          <w:tcPr>
            <w:tcW w:w="383" w:type="pct"/>
            <w:shd w:val="clear" w:color="auto" w:fill="D9D9D9"/>
            <w:vAlign w:val="center"/>
          </w:tcPr>
          <w:p w14:paraId="6DABF721" w14:textId="77777777" w:rsidR="00AB46A0" w:rsidRPr="00A21384" w:rsidRDefault="00AB46A0" w:rsidP="00FB29AD">
            <w:pPr>
              <w:jc w:val="center"/>
              <w:rPr>
                <w:rFonts w:asciiTheme="minorHAnsi" w:hAnsiTheme="minorHAnsi" w:cstheme="minorHAnsi"/>
                <w:b/>
                <w:sz w:val="16"/>
                <w:szCs w:val="16"/>
              </w:rPr>
            </w:pPr>
            <w:bookmarkStart w:id="5" w:name="_Hlk207122060"/>
            <w:bookmarkStart w:id="6" w:name="_Hlk207120650"/>
            <w:r w:rsidRPr="00A21384">
              <w:rPr>
                <w:rFonts w:asciiTheme="minorHAnsi" w:hAnsiTheme="minorHAnsi" w:cstheme="minorHAnsi"/>
                <w:b/>
                <w:sz w:val="16"/>
                <w:szCs w:val="16"/>
              </w:rPr>
              <w:t>Partida</w:t>
            </w:r>
          </w:p>
        </w:tc>
        <w:tc>
          <w:tcPr>
            <w:tcW w:w="3427" w:type="pct"/>
            <w:shd w:val="clear" w:color="auto" w:fill="D9D9D9"/>
            <w:vAlign w:val="center"/>
          </w:tcPr>
          <w:p w14:paraId="79348E3E" w14:textId="77777777" w:rsidR="00AB46A0" w:rsidRPr="00A21384" w:rsidRDefault="00AB46A0" w:rsidP="00FB29AD">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45" w:type="pct"/>
            <w:shd w:val="clear" w:color="auto" w:fill="D9D9D9"/>
            <w:vAlign w:val="center"/>
          </w:tcPr>
          <w:p w14:paraId="7041D808" w14:textId="77777777" w:rsidR="00AB46A0" w:rsidRPr="00A21384" w:rsidRDefault="00AB46A0" w:rsidP="00FB29AD">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445" w:type="pct"/>
            <w:shd w:val="clear" w:color="auto" w:fill="D9D9D9"/>
            <w:vAlign w:val="center"/>
          </w:tcPr>
          <w:p w14:paraId="2909A052" w14:textId="77777777" w:rsidR="00AB46A0" w:rsidRPr="00A21384" w:rsidRDefault="00AB46A0" w:rsidP="00FB29AD">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AB46A0" w:rsidRPr="00A21384" w14:paraId="51AA4B0D" w14:textId="77777777" w:rsidTr="00FB29AD">
        <w:trPr>
          <w:jc w:val="center"/>
        </w:trPr>
        <w:tc>
          <w:tcPr>
            <w:tcW w:w="383" w:type="pct"/>
            <w:shd w:val="clear" w:color="auto" w:fill="F2DBDB" w:themeFill="accent2" w:themeFillTint="33"/>
            <w:vAlign w:val="center"/>
          </w:tcPr>
          <w:p w14:paraId="600AE179" w14:textId="77777777" w:rsidR="00AB46A0" w:rsidRPr="00A21384" w:rsidRDefault="00AB46A0" w:rsidP="00FB29AD">
            <w:pPr>
              <w:jc w:val="center"/>
              <w:rPr>
                <w:rFonts w:asciiTheme="minorHAnsi" w:hAnsiTheme="minorHAnsi" w:cstheme="minorHAnsi"/>
                <w:b/>
                <w:sz w:val="16"/>
                <w:szCs w:val="16"/>
              </w:rPr>
            </w:pPr>
          </w:p>
        </w:tc>
        <w:tc>
          <w:tcPr>
            <w:tcW w:w="3427" w:type="pct"/>
            <w:shd w:val="clear" w:color="auto" w:fill="F2DBDB" w:themeFill="accent2" w:themeFillTint="33"/>
            <w:vAlign w:val="center"/>
          </w:tcPr>
          <w:p w14:paraId="1C78BFFE" w14:textId="77777777" w:rsidR="00AB46A0" w:rsidRPr="00A21384" w:rsidRDefault="00AB46A0" w:rsidP="00FB29AD">
            <w:pPr>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CENTRO DE CIENCIAS AGROPECUARIAS</w:t>
            </w:r>
          </w:p>
        </w:tc>
        <w:tc>
          <w:tcPr>
            <w:tcW w:w="745" w:type="pct"/>
            <w:shd w:val="clear" w:color="auto" w:fill="F2DBDB" w:themeFill="accent2" w:themeFillTint="33"/>
            <w:vAlign w:val="center"/>
          </w:tcPr>
          <w:p w14:paraId="5F6A2F5D" w14:textId="77777777" w:rsidR="00AB46A0" w:rsidRPr="00A21384" w:rsidRDefault="00AB46A0" w:rsidP="00FB29AD">
            <w:pPr>
              <w:jc w:val="center"/>
              <w:rPr>
                <w:rFonts w:asciiTheme="minorHAnsi" w:hAnsiTheme="minorHAnsi" w:cstheme="minorHAnsi"/>
                <w:b/>
                <w:sz w:val="16"/>
                <w:szCs w:val="16"/>
              </w:rPr>
            </w:pPr>
          </w:p>
        </w:tc>
        <w:tc>
          <w:tcPr>
            <w:tcW w:w="445" w:type="pct"/>
            <w:shd w:val="clear" w:color="auto" w:fill="F2DBDB" w:themeFill="accent2" w:themeFillTint="33"/>
            <w:vAlign w:val="center"/>
          </w:tcPr>
          <w:p w14:paraId="07A7F68E" w14:textId="77777777" w:rsidR="00AB46A0" w:rsidRPr="00A21384" w:rsidRDefault="00AB46A0" w:rsidP="00FB29AD">
            <w:pPr>
              <w:jc w:val="center"/>
              <w:rPr>
                <w:rFonts w:asciiTheme="minorHAnsi" w:hAnsiTheme="minorHAnsi" w:cstheme="minorHAnsi"/>
                <w:b/>
                <w:sz w:val="16"/>
                <w:szCs w:val="16"/>
              </w:rPr>
            </w:pPr>
          </w:p>
        </w:tc>
      </w:tr>
      <w:tr w:rsidR="00AB46A0" w:rsidRPr="00A21384" w14:paraId="454967D6" w14:textId="77777777" w:rsidTr="00FB29AD">
        <w:trPr>
          <w:trHeight w:val="384"/>
          <w:jc w:val="center"/>
        </w:trPr>
        <w:tc>
          <w:tcPr>
            <w:tcW w:w="383" w:type="pct"/>
            <w:shd w:val="clear" w:color="auto" w:fill="auto"/>
            <w:vAlign w:val="center"/>
          </w:tcPr>
          <w:p w14:paraId="0D0E04AC" w14:textId="77777777" w:rsidR="00AB46A0" w:rsidRPr="00C739C3" w:rsidRDefault="00AB46A0" w:rsidP="00FB29AD">
            <w:pPr>
              <w:jc w:val="center"/>
              <w:rPr>
                <w:rFonts w:ascii="Calibri" w:hAnsi="Calibri" w:cs="Calibri"/>
                <w:sz w:val="16"/>
                <w:szCs w:val="16"/>
              </w:rPr>
            </w:pPr>
            <w:r w:rsidRPr="00C739C3">
              <w:rPr>
                <w:rFonts w:ascii="Calibri" w:hAnsi="Calibri" w:cs="Calibri"/>
                <w:sz w:val="16"/>
                <w:szCs w:val="16"/>
              </w:rPr>
              <w:t>1</w:t>
            </w:r>
          </w:p>
        </w:tc>
        <w:tc>
          <w:tcPr>
            <w:tcW w:w="3427" w:type="pct"/>
            <w:vAlign w:val="center"/>
          </w:tcPr>
          <w:p w14:paraId="6DD5F0E1" w14:textId="77777777" w:rsidR="00AB46A0" w:rsidRPr="007D53FC" w:rsidRDefault="00AB46A0" w:rsidP="00FB29AD">
            <w:pPr>
              <w:jc w:val="both"/>
              <w:rPr>
                <w:rFonts w:ascii="Calibri" w:hAnsi="Calibri" w:cs="Calibri"/>
                <w:sz w:val="16"/>
                <w:szCs w:val="16"/>
              </w:rPr>
            </w:pPr>
            <w:r w:rsidRPr="007D53FC">
              <w:rPr>
                <w:rFonts w:ascii="Calibri" w:hAnsi="Calibri" w:cs="Calibri"/>
                <w:b/>
                <w:sz w:val="16"/>
                <w:szCs w:val="16"/>
              </w:rPr>
              <w:t>Servicio de Mantenimiento de la Planta de Tratamiento del Centro de Ciencias Agropecuarias</w:t>
            </w:r>
            <w:r w:rsidRPr="007D53FC">
              <w:rPr>
                <w:rFonts w:ascii="Calibri" w:hAnsi="Calibri" w:cs="Calibri"/>
                <w:sz w:val="16"/>
                <w:szCs w:val="16"/>
              </w:rPr>
              <w:t xml:space="preserve"> </w:t>
            </w:r>
          </w:p>
          <w:p w14:paraId="4386E2FF" w14:textId="77777777" w:rsidR="00AB46A0" w:rsidRPr="007D53FC" w:rsidRDefault="00AB46A0" w:rsidP="00FB29AD">
            <w:pPr>
              <w:tabs>
                <w:tab w:val="left" w:pos="1026"/>
              </w:tabs>
              <w:ind w:hanging="102"/>
              <w:jc w:val="both"/>
              <w:rPr>
                <w:rFonts w:ascii="Calibri" w:hAnsi="Calibri" w:cs="Calibri"/>
                <w:sz w:val="16"/>
                <w:szCs w:val="16"/>
              </w:rPr>
            </w:pPr>
          </w:p>
          <w:p w14:paraId="28BF22D6" w14:textId="77777777" w:rsidR="00AB46A0" w:rsidRPr="007D53FC" w:rsidRDefault="00AB46A0" w:rsidP="00FB29AD">
            <w:pPr>
              <w:tabs>
                <w:tab w:val="left" w:pos="1026"/>
              </w:tabs>
              <w:ind w:hanging="102"/>
              <w:jc w:val="both"/>
              <w:rPr>
                <w:rFonts w:ascii="Calibri" w:hAnsi="Calibri" w:cs="Calibri"/>
                <w:sz w:val="16"/>
                <w:szCs w:val="16"/>
              </w:rPr>
            </w:pPr>
            <w:r>
              <w:rPr>
                <w:rFonts w:ascii="Calibri" w:hAnsi="Calibri" w:cs="Calibri"/>
                <w:sz w:val="16"/>
                <w:szCs w:val="16"/>
              </w:rPr>
              <w:t xml:space="preserve">  </w:t>
            </w:r>
            <w:r w:rsidRPr="007D53FC">
              <w:rPr>
                <w:rFonts w:ascii="Calibri" w:hAnsi="Calibri" w:cs="Calibri"/>
                <w:sz w:val="16"/>
                <w:szCs w:val="16"/>
              </w:rPr>
              <w:t>Rehabilitación:</w:t>
            </w:r>
          </w:p>
          <w:p w14:paraId="1940C7D1" w14:textId="77777777" w:rsidR="00AB46A0" w:rsidRPr="00925AC0" w:rsidRDefault="00AB46A0" w:rsidP="00FB29AD">
            <w:pPr>
              <w:tabs>
                <w:tab w:val="left" w:pos="1026"/>
              </w:tabs>
              <w:jc w:val="both"/>
              <w:rPr>
                <w:rFonts w:ascii="Calibri" w:hAnsi="Calibri" w:cs="Calibri"/>
                <w:sz w:val="16"/>
                <w:szCs w:val="16"/>
              </w:rPr>
            </w:pPr>
            <w:r w:rsidRPr="007D53FC">
              <w:rPr>
                <w:rFonts w:ascii="Calibri" w:hAnsi="Calibri" w:cs="Calibri"/>
                <w:sz w:val="16"/>
                <w:szCs w:val="16"/>
              </w:rPr>
              <w:t xml:space="preserve">Diseño, cálculo y </w:t>
            </w:r>
            <w:r w:rsidRPr="00925AC0">
              <w:rPr>
                <w:rFonts w:ascii="Calibri" w:hAnsi="Calibri" w:cs="Calibri"/>
                <w:sz w:val="16"/>
                <w:szCs w:val="16"/>
              </w:rPr>
              <w:t>rehabilitación de Planta de Tratamiento de Aguas Residuales en Centro de Ciencias Agropecuarias, equipamiento.</w:t>
            </w:r>
          </w:p>
          <w:p w14:paraId="653E6B4D" w14:textId="77777777" w:rsidR="00AB46A0" w:rsidRPr="00925AC0" w:rsidRDefault="00AB46A0" w:rsidP="00FB29AD">
            <w:pPr>
              <w:tabs>
                <w:tab w:val="left" w:pos="1026"/>
              </w:tabs>
              <w:ind w:hanging="102"/>
              <w:jc w:val="both"/>
              <w:rPr>
                <w:rFonts w:ascii="Calibri" w:hAnsi="Calibri" w:cs="Calibri"/>
                <w:sz w:val="16"/>
                <w:szCs w:val="16"/>
              </w:rPr>
            </w:pPr>
          </w:p>
          <w:p w14:paraId="26A742AA" w14:textId="77777777" w:rsidR="00AB46A0" w:rsidRPr="00925AC0" w:rsidRDefault="00AB46A0" w:rsidP="00AB46A0">
            <w:pPr>
              <w:pStyle w:val="Prrafodelista"/>
              <w:widowControl/>
              <w:numPr>
                <w:ilvl w:val="0"/>
                <w:numId w:val="14"/>
              </w:numPr>
              <w:tabs>
                <w:tab w:val="left" w:pos="1026"/>
              </w:tabs>
              <w:ind w:hanging="76"/>
              <w:jc w:val="both"/>
              <w:rPr>
                <w:rFonts w:ascii="Calibri" w:hAnsi="Calibri" w:cs="Calibri"/>
                <w:sz w:val="16"/>
                <w:szCs w:val="16"/>
              </w:rPr>
            </w:pPr>
            <w:r w:rsidRPr="00925AC0">
              <w:rPr>
                <w:rFonts w:ascii="Calibri" w:hAnsi="Calibri" w:cs="Calibri"/>
                <w:sz w:val="16"/>
                <w:szCs w:val="16"/>
              </w:rPr>
              <w:t>Recepción y sedimentación (cribado)</w:t>
            </w:r>
          </w:p>
          <w:p w14:paraId="79B5377D" w14:textId="77777777" w:rsidR="00AB46A0" w:rsidRPr="00925AC0" w:rsidRDefault="00AB46A0" w:rsidP="00AB46A0">
            <w:pPr>
              <w:pStyle w:val="Prrafodelista"/>
              <w:widowControl/>
              <w:numPr>
                <w:ilvl w:val="0"/>
                <w:numId w:val="14"/>
              </w:numPr>
              <w:tabs>
                <w:tab w:val="left" w:pos="1026"/>
              </w:tabs>
              <w:ind w:hanging="76"/>
              <w:jc w:val="both"/>
              <w:rPr>
                <w:rFonts w:ascii="Calibri" w:hAnsi="Calibri" w:cs="Calibri"/>
                <w:sz w:val="16"/>
                <w:szCs w:val="16"/>
              </w:rPr>
            </w:pPr>
            <w:proofErr w:type="spellStart"/>
            <w:r w:rsidRPr="00925AC0">
              <w:rPr>
                <w:rFonts w:ascii="Calibri" w:hAnsi="Calibri" w:cs="Calibri"/>
                <w:sz w:val="16"/>
                <w:szCs w:val="16"/>
              </w:rPr>
              <w:t>Desnatador</w:t>
            </w:r>
            <w:proofErr w:type="spellEnd"/>
            <w:r w:rsidRPr="00925AC0">
              <w:rPr>
                <w:rFonts w:ascii="Calibri" w:hAnsi="Calibri" w:cs="Calibri"/>
                <w:sz w:val="16"/>
                <w:szCs w:val="16"/>
              </w:rPr>
              <w:t xml:space="preserve"> y cabezal de bombeo</w:t>
            </w:r>
          </w:p>
          <w:p w14:paraId="381EBE68" w14:textId="77777777" w:rsidR="00AB46A0" w:rsidRPr="00925AC0" w:rsidRDefault="00AB46A0" w:rsidP="00AB46A0">
            <w:pPr>
              <w:pStyle w:val="Prrafodelista"/>
              <w:widowControl/>
              <w:numPr>
                <w:ilvl w:val="0"/>
                <w:numId w:val="14"/>
              </w:numPr>
              <w:tabs>
                <w:tab w:val="left" w:pos="1026"/>
              </w:tabs>
              <w:ind w:hanging="76"/>
              <w:jc w:val="both"/>
              <w:rPr>
                <w:rFonts w:ascii="Calibri" w:hAnsi="Calibri" w:cs="Calibri"/>
                <w:sz w:val="16"/>
                <w:szCs w:val="16"/>
              </w:rPr>
            </w:pPr>
            <w:r w:rsidRPr="00925AC0">
              <w:rPr>
                <w:rFonts w:ascii="Calibri" w:hAnsi="Calibri" w:cs="Calibri"/>
                <w:sz w:val="16"/>
                <w:szCs w:val="16"/>
              </w:rPr>
              <w:t>Zona de tratamiento biológico</w:t>
            </w:r>
          </w:p>
          <w:p w14:paraId="0E7B6956" w14:textId="77777777" w:rsidR="00AB46A0" w:rsidRDefault="00AB46A0" w:rsidP="00AB46A0">
            <w:pPr>
              <w:pStyle w:val="Prrafodelista"/>
              <w:widowControl/>
              <w:numPr>
                <w:ilvl w:val="0"/>
                <w:numId w:val="14"/>
              </w:numPr>
              <w:tabs>
                <w:tab w:val="left" w:pos="1026"/>
              </w:tabs>
              <w:ind w:hanging="76"/>
              <w:jc w:val="both"/>
              <w:rPr>
                <w:rFonts w:ascii="Calibri" w:hAnsi="Calibri" w:cs="Calibri"/>
                <w:sz w:val="16"/>
                <w:szCs w:val="16"/>
              </w:rPr>
            </w:pPr>
            <w:r w:rsidRPr="007D53FC">
              <w:rPr>
                <w:rFonts w:ascii="Calibri" w:hAnsi="Calibri" w:cs="Calibri"/>
                <w:sz w:val="16"/>
                <w:szCs w:val="16"/>
              </w:rPr>
              <w:t>Reactor y filtro de pulimento</w:t>
            </w:r>
          </w:p>
          <w:p w14:paraId="2F84BBA5" w14:textId="77777777" w:rsidR="00AB46A0" w:rsidRDefault="00AB46A0" w:rsidP="00FB29AD">
            <w:pPr>
              <w:tabs>
                <w:tab w:val="left" w:pos="1026"/>
              </w:tabs>
              <w:jc w:val="both"/>
              <w:rPr>
                <w:rFonts w:ascii="Calibri" w:hAnsi="Calibri" w:cs="Calibri"/>
                <w:sz w:val="16"/>
                <w:szCs w:val="16"/>
              </w:rPr>
            </w:pPr>
          </w:p>
          <w:p w14:paraId="121F73A6" w14:textId="77777777" w:rsidR="00AB46A0" w:rsidRDefault="00AB46A0" w:rsidP="00FB29AD">
            <w:pPr>
              <w:widowControl/>
              <w:autoSpaceDE w:val="0"/>
              <w:autoSpaceDN w:val="0"/>
              <w:adjustRightInd w:val="0"/>
              <w:jc w:val="both"/>
              <w:rPr>
                <w:rFonts w:ascii="Calibri" w:hAnsi="Calibri" w:cs="Calibri"/>
                <w:bCs/>
                <w:color w:val="000000"/>
                <w:sz w:val="16"/>
                <w:szCs w:val="16"/>
                <w:lang w:val="es-MX" w:eastAsia="es-MX"/>
              </w:rPr>
            </w:pPr>
            <w:r w:rsidRPr="007D53FC">
              <w:rPr>
                <w:rFonts w:ascii="Calibri" w:hAnsi="Calibri" w:cs="Calibri"/>
                <w:bCs/>
                <w:color w:val="000000"/>
                <w:sz w:val="16"/>
                <w:szCs w:val="16"/>
                <w:lang w:val="es-MX" w:eastAsia="es-MX"/>
              </w:rPr>
              <w:t>Que incluye los siguientes bienes</w:t>
            </w:r>
            <w:r>
              <w:rPr>
                <w:rFonts w:ascii="Calibri" w:hAnsi="Calibri" w:cs="Calibri"/>
                <w:bCs/>
                <w:color w:val="000000"/>
                <w:sz w:val="16"/>
                <w:szCs w:val="16"/>
                <w:lang w:val="es-MX" w:eastAsia="es-MX"/>
              </w:rPr>
              <w:t>/servicios</w:t>
            </w:r>
            <w:r w:rsidRPr="007D53FC">
              <w:rPr>
                <w:rFonts w:ascii="Calibri" w:hAnsi="Calibri" w:cs="Calibri"/>
                <w:bCs/>
                <w:color w:val="000000"/>
                <w:sz w:val="16"/>
                <w:szCs w:val="16"/>
                <w:lang w:val="es-MX" w:eastAsia="es-MX"/>
              </w:rPr>
              <w:t xml:space="preserve">: </w:t>
            </w:r>
          </w:p>
          <w:tbl>
            <w:tblPr>
              <w:tblW w:w="5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9"/>
              <w:gridCol w:w="3211"/>
              <w:gridCol w:w="969"/>
              <w:gridCol w:w="797"/>
            </w:tblGrid>
            <w:tr w:rsidR="00AB46A0" w:rsidRPr="007D53FC" w14:paraId="3EB1AE94" w14:textId="77777777" w:rsidTr="00FB29AD">
              <w:trPr>
                <w:trHeight w:val="246"/>
              </w:trPr>
              <w:tc>
                <w:tcPr>
                  <w:tcW w:w="743" w:type="pct"/>
                  <w:shd w:val="clear" w:color="auto" w:fill="D9D9D9"/>
                  <w:vAlign w:val="center"/>
                </w:tcPr>
                <w:p w14:paraId="4BC855FE" w14:textId="77777777" w:rsidR="00AB46A0" w:rsidRPr="007D53FC" w:rsidRDefault="00AB46A0" w:rsidP="00FB29AD">
                  <w:pPr>
                    <w:widowControl/>
                    <w:jc w:val="center"/>
                    <w:rPr>
                      <w:rFonts w:ascii="Calibri" w:hAnsi="Calibri" w:cs="Calibri"/>
                      <w:b/>
                      <w:bCs/>
                      <w:sz w:val="16"/>
                      <w:szCs w:val="16"/>
                      <w:lang w:val="es-MX" w:eastAsia="es-MX"/>
                    </w:rPr>
                  </w:pPr>
                  <w:bookmarkStart w:id="7" w:name="_Hlk207275465"/>
                  <w:proofErr w:type="spellStart"/>
                  <w:r w:rsidRPr="007D53FC">
                    <w:rPr>
                      <w:rFonts w:ascii="Calibri" w:hAnsi="Calibri" w:cs="Calibri"/>
                      <w:b/>
                      <w:bCs/>
                      <w:sz w:val="16"/>
                      <w:szCs w:val="16"/>
                      <w:lang w:val="es-MX" w:eastAsia="es-MX"/>
                    </w:rPr>
                    <w:t>Subpartida</w:t>
                  </w:r>
                  <w:proofErr w:type="spellEnd"/>
                </w:p>
              </w:tc>
              <w:tc>
                <w:tcPr>
                  <w:tcW w:w="2746" w:type="pct"/>
                  <w:shd w:val="clear" w:color="auto" w:fill="D9D9D9"/>
                  <w:noWrap/>
                  <w:vAlign w:val="center"/>
                  <w:hideMark/>
                </w:tcPr>
                <w:p w14:paraId="5F97C08C" w14:textId="77777777" w:rsidR="00AB46A0" w:rsidRPr="007D53FC" w:rsidRDefault="00AB46A0" w:rsidP="00FB29AD">
                  <w:pPr>
                    <w:widowControl/>
                    <w:jc w:val="center"/>
                    <w:rPr>
                      <w:rFonts w:ascii="Calibri" w:hAnsi="Calibri" w:cs="Calibri"/>
                      <w:b/>
                      <w:bCs/>
                      <w:sz w:val="16"/>
                      <w:szCs w:val="16"/>
                      <w:lang w:val="es-MX" w:eastAsia="es-MX"/>
                    </w:rPr>
                  </w:pPr>
                  <w:r w:rsidRPr="00997795">
                    <w:rPr>
                      <w:rFonts w:ascii="Calibri" w:hAnsi="Calibri" w:cs="Calibri"/>
                      <w:b/>
                      <w:bCs/>
                      <w:sz w:val="16"/>
                      <w:szCs w:val="16"/>
                      <w:lang w:val="es-MX" w:eastAsia="es-MX"/>
                    </w:rPr>
                    <w:t>RECEPCION Y SEDIMENTACION</w:t>
                  </w:r>
                </w:p>
              </w:tc>
              <w:tc>
                <w:tcPr>
                  <w:tcW w:w="829" w:type="pct"/>
                  <w:shd w:val="clear" w:color="auto" w:fill="D9D9D9"/>
                </w:tcPr>
                <w:p w14:paraId="5BC29B71" w14:textId="77777777" w:rsidR="00AB46A0" w:rsidRPr="00997795" w:rsidRDefault="00AB46A0" w:rsidP="00FB29AD">
                  <w:pPr>
                    <w:widowControl/>
                    <w:jc w:val="center"/>
                    <w:rPr>
                      <w:rFonts w:ascii="Calibri" w:hAnsi="Calibri" w:cs="Calibri"/>
                      <w:b/>
                      <w:bCs/>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cPr>
                <w:p w14:paraId="53D21D0F" w14:textId="77777777" w:rsidR="00AB46A0" w:rsidRPr="00E607C9" w:rsidRDefault="00AB46A0" w:rsidP="00FB29AD">
                  <w:pPr>
                    <w:widowControl/>
                    <w:jc w:val="center"/>
                    <w:rPr>
                      <w:rFonts w:ascii="Calibri" w:hAnsi="Calibri" w:cs="Calibri"/>
                      <w:b/>
                      <w:bCs/>
                      <w:sz w:val="16"/>
                      <w:szCs w:val="16"/>
                      <w:lang w:val="es-MX" w:eastAsia="es-MX"/>
                    </w:rPr>
                  </w:pPr>
                  <w:r>
                    <w:rPr>
                      <w:rFonts w:ascii="Calibri" w:hAnsi="Calibri" w:cs="Calibri"/>
                      <w:b/>
                      <w:bCs/>
                      <w:sz w:val="16"/>
                      <w:szCs w:val="16"/>
                      <w:lang w:val="es-MX" w:eastAsia="es-MX"/>
                    </w:rPr>
                    <w:t>Cantidad</w:t>
                  </w:r>
                </w:p>
              </w:tc>
            </w:tr>
            <w:tr w:rsidR="00AB46A0" w:rsidRPr="007D53FC" w14:paraId="54CC682B" w14:textId="77777777" w:rsidTr="00FB29AD">
              <w:trPr>
                <w:trHeight w:val="20"/>
              </w:trPr>
              <w:tc>
                <w:tcPr>
                  <w:tcW w:w="743" w:type="pct"/>
                </w:tcPr>
                <w:p w14:paraId="41832D58"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1.1</w:t>
                  </w:r>
                </w:p>
              </w:tc>
              <w:tc>
                <w:tcPr>
                  <w:tcW w:w="2746" w:type="pct"/>
                  <w:shd w:val="clear" w:color="auto" w:fill="auto"/>
                </w:tcPr>
                <w:p w14:paraId="606F710B"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SUMINISTRO DE REJILLA DE GRUESOS FABRICADO EN ACERO INOXIDABLE 304 CONFORMADO POR GUIA CON PUNTOS DE FIJACION A MURO DE CONCRETO POR MEDIO DE TAQUETE ARPON DE ACERO INOXIDABLE, Y REJILLA A BASE DE SOLERA DE ACERO INOXIDABLE 304 CON UN CLARO ENTRE BARRAS DE 5.00 CM.</w:t>
                  </w:r>
                </w:p>
              </w:tc>
              <w:tc>
                <w:tcPr>
                  <w:tcW w:w="829" w:type="pct"/>
                  <w:shd w:val="clear" w:color="auto" w:fill="auto"/>
                </w:tcPr>
                <w:p w14:paraId="2E50984D"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64EF8BA0"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0F601E33" w14:textId="77777777" w:rsidTr="00FB29AD">
              <w:trPr>
                <w:trHeight w:val="20"/>
              </w:trPr>
              <w:tc>
                <w:tcPr>
                  <w:tcW w:w="743" w:type="pct"/>
                </w:tcPr>
                <w:p w14:paraId="40C51ACE"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1.2</w:t>
                  </w:r>
                </w:p>
              </w:tc>
              <w:tc>
                <w:tcPr>
                  <w:tcW w:w="2746" w:type="pct"/>
                  <w:shd w:val="clear" w:color="auto" w:fill="auto"/>
                </w:tcPr>
                <w:p w14:paraId="64A21ADD"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INSTALACION DE REJILLA DE GRUESOS O MEDIANOS, INCLUYE TORNILLERIA, ELEMENTOS DE FIJACION, ANCLAJE, SOPORTE, EQUIPO Y HERRAMIENTA PARA SU CORRECTA INSTALACION.</w:t>
                  </w:r>
                </w:p>
              </w:tc>
              <w:tc>
                <w:tcPr>
                  <w:tcW w:w="829" w:type="pct"/>
                  <w:shd w:val="clear" w:color="auto" w:fill="auto"/>
                </w:tcPr>
                <w:p w14:paraId="39ED7BCF"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66B380C6"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2EE395C6" w14:textId="77777777" w:rsidTr="00FB29AD">
              <w:trPr>
                <w:trHeight w:val="20"/>
              </w:trPr>
              <w:tc>
                <w:tcPr>
                  <w:tcW w:w="743" w:type="pct"/>
                </w:tcPr>
                <w:p w14:paraId="75733E13"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1.3</w:t>
                  </w:r>
                </w:p>
              </w:tc>
              <w:tc>
                <w:tcPr>
                  <w:tcW w:w="2746" w:type="pct"/>
                  <w:shd w:val="clear" w:color="auto" w:fill="auto"/>
                </w:tcPr>
                <w:p w14:paraId="61215DE7"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SUMINISTRO DE RASTRILLO DE GRUESOS FABRICADO EN ACERO. INCLUYE MATERIALES Y MANO DE OBRA PARA SU FABRICACION Y CORRECTO FUNCIONAMIENTO.</w:t>
                  </w:r>
                </w:p>
              </w:tc>
              <w:tc>
                <w:tcPr>
                  <w:tcW w:w="829" w:type="pct"/>
                  <w:shd w:val="clear" w:color="auto" w:fill="auto"/>
                </w:tcPr>
                <w:p w14:paraId="581C62A0"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540069B1"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35311674" w14:textId="77777777" w:rsidTr="00FB29AD">
              <w:trPr>
                <w:trHeight w:val="20"/>
              </w:trPr>
              <w:tc>
                <w:tcPr>
                  <w:tcW w:w="743" w:type="pct"/>
                </w:tcPr>
                <w:p w14:paraId="6BF5AB0A"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1.4</w:t>
                  </w:r>
                </w:p>
              </w:tc>
              <w:tc>
                <w:tcPr>
                  <w:tcW w:w="2746" w:type="pct"/>
                  <w:shd w:val="clear" w:color="auto" w:fill="auto"/>
                </w:tcPr>
                <w:p w14:paraId="4AAF7DDE"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SUMINISTRO DE REJILLA DE MEDIANOS FABRICADO EN ACERO INOXIDABLE 304 CONFORMADO POR GUIA CON PUNTOS DE FIJACION A MURO DE CONCRETO POR MEDIO DE TAQUETE ARPON DE ACERO INOXIDABLE, Y REJILLA A BASE DE SOLERA DE ACERO INOXIDABLE 304 CON UN CLARO ENTRE BARRAS DE 2.00 CM.</w:t>
                  </w:r>
                </w:p>
              </w:tc>
              <w:tc>
                <w:tcPr>
                  <w:tcW w:w="829" w:type="pct"/>
                  <w:shd w:val="clear" w:color="auto" w:fill="auto"/>
                </w:tcPr>
                <w:p w14:paraId="497C8264"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48A320E0"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224CEEF7" w14:textId="77777777" w:rsidTr="00FB29AD">
              <w:trPr>
                <w:trHeight w:val="20"/>
              </w:trPr>
              <w:tc>
                <w:tcPr>
                  <w:tcW w:w="743" w:type="pct"/>
                </w:tcPr>
                <w:p w14:paraId="37373B41"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1.5</w:t>
                  </w:r>
                </w:p>
              </w:tc>
              <w:tc>
                <w:tcPr>
                  <w:tcW w:w="2746" w:type="pct"/>
                  <w:shd w:val="clear" w:color="auto" w:fill="auto"/>
                </w:tcPr>
                <w:p w14:paraId="5CE901A8"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INSTALACION DE REJILLA DE GRUESOS O MEDIANOS, INCLUYE TORNILLERIA, ELEMENTOS DE FIJACION, ANCLAJE, SOPORTE, EQUIPO Y HERRAMIENTA PARA SU CORRECTA INSTALACION.</w:t>
                  </w:r>
                </w:p>
              </w:tc>
              <w:tc>
                <w:tcPr>
                  <w:tcW w:w="829" w:type="pct"/>
                  <w:shd w:val="clear" w:color="auto" w:fill="auto"/>
                </w:tcPr>
                <w:p w14:paraId="71F16A16"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557FC8F3"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63D0ED1D" w14:textId="77777777" w:rsidTr="00FB29AD">
              <w:trPr>
                <w:trHeight w:val="20"/>
              </w:trPr>
              <w:tc>
                <w:tcPr>
                  <w:tcW w:w="743" w:type="pct"/>
                </w:tcPr>
                <w:p w14:paraId="7C7847A7"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1.6</w:t>
                  </w:r>
                </w:p>
              </w:tc>
              <w:tc>
                <w:tcPr>
                  <w:tcW w:w="2746" w:type="pct"/>
                  <w:shd w:val="clear" w:color="auto" w:fill="auto"/>
                </w:tcPr>
                <w:p w14:paraId="2D61CE46"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SUMINISTRO DE RASTRILLO DE MEDIANOS FABRICADO EN ACERO. INCLUYE MATERIALES Y MANO DE OBRA PARA SU FABRICACION Y CORRECTO FUNCIONAMIENTO.</w:t>
                  </w:r>
                </w:p>
              </w:tc>
              <w:tc>
                <w:tcPr>
                  <w:tcW w:w="829" w:type="pct"/>
                  <w:shd w:val="clear" w:color="auto" w:fill="auto"/>
                </w:tcPr>
                <w:p w14:paraId="1C332FF8"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72C3FD14"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3973379D" w14:textId="77777777" w:rsidTr="00FB29AD">
              <w:trPr>
                <w:trHeight w:val="20"/>
              </w:trPr>
              <w:tc>
                <w:tcPr>
                  <w:tcW w:w="743" w:type="pct"/>
                </w:tcPr>
                <w:p w14:paraId="61254D52"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1.7</w:t>
                  </w:r>
                </w:p>
              </w:tc>
              <w:tc>
                <w:tcPr>
                  <w:tcW w:w="2746" w:type="pct"/>
                  <w:shd w:val="clear" w:color="auto" w:fill="auto"/>
                </w:tcPr>
                <w:p w14:paraId="6F14302F"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SUMINISTRO DE CHAROLA DE ESCURRIEMIENTO CON PERFORACIONES EN BASE A DISEÑO, FABRICADA EN ACERO INOXIDABLE TIPO 304. INCLUYE SOPORTE PARA SU CORRECTA INSTALACION.</w:t>
                  </w:r>
                </w:p>
              </w:tc>
              <w:tc>
                <w:tcPr>
                  <w:tcW w:w="829" w:type="pct"/>
                  <w:shd w:val="clear" w:color="auto" w:fill="auto"/>
                </w:tcPr>
                <w:p w14:paraId="74895C67"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682" w:type="pct"/>
                  <w:shd w:val="clear" w:color="auto" w:fill="auto"/>
                </w:tcPr>
                <w:p w14:paraId="54AAD9D2"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2</w:t>
                  </w:r>
                </w:p>
              </w:tc>
            </w:tr>
            <w:tr w:rsidR="00AB46A0" w:rsidRPr="007D53FC" w14:paraId="4F02E9F9" w14:textId="77777777" w:rsidTr="00FB29AD">
              <w:trPr>
                <w:trHeight w:val="20"/>
              </w:trPr>
              <w:tc>
                <w:tcPr>
                  <w:tcW w:w="743" w:type="pct"/>
                </w:tcPr>
                <w:p w14:paraId="14295236"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1.8</w:t>
                  </w:r>
                </w:p>
              </w:tc>
              <w:tc>
                <w:tcPr>
                  <w:tcW w:w="2746" w:type="pct"/>
                  <w:shd w:val="clear" w:color="auto" w:fill="auto"/>
                </w:tcPr>
                <w:p w14:paraId="1043A2BC"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RETIRO DE REJILLA ACTUAL CON PASO DE SOLIDOS LIMITADO</w:t>
                  </w:r>
                </w:p>
              </w:tc>
              <w:tc>
                <w:tcPr>
                  <w:tcW w:w="829" w:type="pct"/>
                  <w:shd w:val="clear" w:color="auto" w:fill="auto"/>
                </w:tcPr>
                <w:p w14:paraId="0DC6B3DB" w14:textId="77777777" w:rsidR="00AB46A0" w:rsidRPr="00E607C9" w:rsidRDefault="00AB46A0" w:rsidP="00FB29AD">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1AEE9CD2"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3DBE0798" w14:textId="77777777" w:rsidTr="00FB29AD">
              <w:trPr>
                <w:trHeight w:val="20"/>
              </w:trPr>
              <w:tc>
                <w:tcPr>
                  <w:tcW w:w="743" w:type="pct"/>
                </w:tcPr>
                <w:p w14:paraId="3DD6CC73"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1.9</w:t>
                  </w:r>
                </w:p>
              </w:tc>
              <w:tc>
                <w:tcPr>
                  <w:tcW w:w="2746" w:type="pct"/>
                  <w:shd w:val="clear" w:color="auto" w:fill="auto"/>
                </w:tcPr>
                <w:p w14:paraId="746E2D31"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 xml:space="preserve">DESAZOLVE Y TAPONAMIENTO DE PRETRATAMIENTO PARA COLOCACION DE REJILLAS DE MEDIANOS Y GRUESOS POR MEDIO DE SUCCION CON BOMBA SUMERGIBLE. </w:t>
                  </w:r>
                </w:p>
              </w:tc>
              <w:tc>
                <w:tcPr>
                  <w:tcW w:w="829" w:type="pct"/>
                  <w:shd w:val="clear" w:color="auto" w:fill="auto"/>
                </w:tcPr>
                <w:p w14:paraId="41C8B3B3" w14:textId="77777777" w:rsidR="00AB46A0" w:rsidRPr="00E607C9" w:rsidRDefault="00AB46A0" w:rsidP="00FB29AD">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4BA2C074"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60CF1306" w14:textId="77777777" w:rsidTr="00FB29AD">
              <w:trPr>
                <w:trHeight w:val="20"/>
              </w:trPr>
              <w:tc>
                <w:tcPr>
                  <w:tcW w:w="743" w:type="pct"/>
                </w:tcPr>
                <w:p w14:paraId="3E3629CF"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lastRenderedPageBreak/>
                    <w:t>1.10</w:t>
                  </w:r>
                </w:p>
              </w:tc>
              <w:tc>
                <w:tcPr>
                  <w:tcW w:w="2746" w:type="pct"/>
                  <w:shd w:val="clear" w:color="auto" w:fill="auto"/>
                </w:tcPr>
                <w:p w14:paraId="3EEED100"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INSTALACION DE TAMIZ TIPO TORNILLO INCLUYENDO MOVIMIENTO EN SITIO CON GRUA TIPO HIAB DE UBICACIÓN ACTUAL (UAA CAMPUS SUR) HASTA LLEGAR A SU NUEVA UBICACIÓN (UAA CAMPUS POSTA) CON COLOCACION Y ALIMENTACION DE ENERGIA HASTA SU CORRECTO FUNCIONAMIENTO</w:t>
                  </w:r>
                </w:p>
              </w:tc>
              <w:tc>
                <w:tcPr>
                  <w:tcW w:w="829" w:type="pct"/>
                  <w:shd w:val="clear" w:color="auto" w:fill="auto"/>
                </w:tcPr>
                <w:p w14:paraId="6AD4CEEE" w14:textId="77777777" w:rsidR="00AB46A0" w:rsidRPr="00E607C9" w:rsidRDefault="00AB46A0" w:rsidP="00FB29AD">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011369D0"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58B85ADC" w14:textId="77777777" w:rsidTr="00FB29AD">
              <w:trPr>
                <w:trHeight w:val="20"/>
              </w:trPr>
              <w:tc>
                <w:tcPr>
                  <w:tcW w:w="743" w:type="pct"/>
                </w:tcPr>
                <w:p w14:paraId="0319AB72"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1.11</w:t>
                  </w:r>
                </w:p>
              </w:tc>
              <w:tc>
                <w:tcPr>
                  <w:tcW w:w="2746" w:type="pct"/>
                  <w:shd w:val="clear" w:color="auto" w:fill="auto"/>
                </w:tcPr>
                <w:p w14:paraId="0AD2E053"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 xml:space="preserve">REMPLAZO DE BANQUETA DE GUARNICION DAÑADA POR ACENTAMIENTO. </w:t>
                  </w:r>
                </w:p>
              </w:tc>
              <w:tc>
                <w:tcPr>
                  <w:tcW w:w="829" w:type="pct"/>
                  <w:shd w:val="clear" w:color="auto" w:fill="auto"/>
                </w:tcPr>
                <w:p w14:paraId="56F49490" w14:textId="77777777" w:rsidR="00AB46A0" w:rsidRPr="00E607C9" w:rsidRDefault="00AB46A0" w:rsidP="00FB29AD">
                  <w:pPr>
                    <w:widowControl/>
                    <w:jc w:val="center"/>
                    <w:rPr>
                      <w:rFonts w:ascii="Calibri" w:hAnsi="Calibri" w:cs="Calibri"/>
                      <w:sz w:val="16"/>
                      <w:szCs w:val="16"/>
                    </w:rPr>
                  </w:pPr>
                  <w:r w:rsidRPr="00CB4766">
                    <w:rPr>
                      <w:rFonts w:ascii="Calibri" w:hAnsi="Calibri" w:cs="Calibri"/>
                      <w:sz w:val="16"/>
                      <w:szCs w:val="16"/>
                    </w:rPr>
                    <w:t>Pieza</w:t>
                  </w:r>
                </w:p>
              </w:tc>
              <w:tc>
                <w:tcPr>
                  <w:tcW w:w="682" w:type="pct"/>
                  <w:shd w:val="clear" w:color="auto" w:fill="auto"/>
                </w:tcPr>
                <w:p w14:paraId="7FF442EC"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2A8F7E48" w14:textId="77777777" w:rsidTr="00FB29AD">
              <w:trPr>
                <w:trHeight w:val="20"/>
              </w:trPr>
              <w:tc>
                <w:tcPr>
                  <w:tcW w:w="743" w:type="pct"/>
                </w:tcPr>
                <w:p w14:paraId="33827EF7"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1.12</w:t>
                  </w:r>
                </w:p>
              </w:tc>
              <w:tc>
                <w:tcPr>
                  <w:tcW w:w="2746" w:type="pct"/>
                  <w:shd w:val="clear" w:color="auto" w:fill="auto"/>
                </w:tcPr>
                <w:p w14:paraId="304DA9CA"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SUMINISTRO DE BARANDAL DE ACERO AL CARBON CED 20 DE 1 1/2" Y 1 1/4" A 110 CM DE ALTURA CON HORIZONTAL INTERMEDIO, PLACAS Y TAQUETE TIPO ARPON GALVANIZADO DE 3/8 X 2 1/2"</w:t>
                  </w:r>
                </w:p>
              </w:tc>
              <w:tc>
                <w:tcPr>
                  <w:tcW w:w="829" w:type="pct"/>
                  <w:shd w:val="clear" w:color="auto" w:fill="auto"/>
                </w:tcPr>
                <w:p w14:paraId="2E777EFA"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394F196F"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42C25477" w14:textId="77777777" w:rsidTr="00FB29AD">
              <w:trPr>
                <w:trHeight w:val="20"/>
              </w:trPr>
              <w:tc>
                <w:tcPr>
                  <w:tcW w:w="743" w:type="pct"/>
                </w:tcPr>
                <w:p w14:paraId="5DEC6A85"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1.13</w:t>
                  </w:r>
                </w:p>
              </w:tc>
              <w:tc>
                <w:tcPr>
                  <w:tcW w:w="2746" w:type="pct"/>
                  <w:shd w:val="clear" w:color="auto" w:fill="auto"/>
                </w:tcPr>
                <w:p w14:paraId="51BF4C67"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rPr>
                    <w:t xml:space="preserve">AMPLIACION DE PUERTA DE MALLA CICLONICA GALVANIZADA ESTANDAR, A UNA ALTURA DE 110 CM CALIBRE 12.5 CON UNA ABERTURA DE 55X55, CON POSTER DE LINEA, POSTES BASES, BARRA SUPERIOR DE CIERRE. </w:t>
                  </w:r>
                </w:p>
              </w:tc>
              <w:tc>
                <w:tcPr>
                  <w:tcW w:w="829" w:type="pct"/>
                  <w:shd w:val="clear" w:color="auto" w:fill="auto"/>
                </w:tcPr>
                <w:p w14:paraId="32E2EE53"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sz w:val="16"/>
                      <w:szCs w:val="16"/>
                    </w:rPr>
                    <w:t>Lote</w:t>
                  </w:r>
                </w:p>
              </w:tc>
              <w:tc>
                <w:tcPr>
                  <w:tcW w:w="682" w:type="pct"/>
                  <w:shd w:val="clear" w:color="auto" w:fill="auto"/>
                </w:tcPr>
                <w:p w14:paraId="46DDB700" w14:textId="77777777" w:rsidR="00AB46A0" w:rsidRPr="00E607C9" w:rsidRDefault="00AB46A0" w:rsidP="00FB29AD">
                  <w:pPr>
                    <w:widowControl/>
                    <w:jc w:val="center"/>
                    <w:rPr>
                      <w:rFonts w:ascii="Calibri" w:hAnsi="Calibri" w:cs="Calibri"/>
                      <w:sz w:val="16"/>
                      <w:szCs w:val="16"/>
                    </w:rPr>
                  </w:pPr>
                  <w:r w:rsidRPr="00E607C9">
                    <w:rPr>
                      <w:rFonts w:ascii="Calibri" w:hAnsi="Calibri" w:cs="Calibri"/>
                      <w:color w:val="000000"/>
                      <w:sz w:val="16"/>
                      <w:szCs w:val="16"/>
                    </w:rPr>
                    <w:t>1</w:t>
                  </w:r>
                </w:p>
              </w:tc>
            </w:tr>
            <w:tr w:rsidR="00AB46A0" w:rsidRPr="007D53FC" w14:paraId="38B51584" w14:textId="77777777" w:rsidTr="00FB29AD">
              <w:trPr>
                <w:trHeight w:val="20"/>
              </w:trPr>
              <w:tc>
                <w:tcPr>
                  <w:tcW w:w="743" w:type="pct"/>
                  <w:shd w:val="clear" w:color="auto" w:fill="D9D9D9" w:themeFill="background1" w:themeFillShade="D9"/>
                  <w:vAlign w:val="center"/>
                </w:tcPr>
                <w:p w14:paraId="342F2E6D" w14:textId="77777777" w:rsidR="00AB46A0" w:rsidRPr="007D53FC" w:rsidRDefault="00AB46A0" w:rsidP="00FB29AD">
                  <w:pPr>
                    <w:widowControl/>
                    <w:jc w:val="center"/>
                    <w:rPr>
                      <w:rFonts w:ascii="Calibri" w:hAnsi="Calibri" w:cs="Calibri"/>
                      <w:sz w:val="16"/>
                      <w:szCs w:val="16"/>
                      <w:lang w:val="es-MX" w:eastAsia="es-MX"/>
                    </w:rPr>
                  </w:pPr>
                  <w:proofErr w:type="spellStart"/>
                  <w:r w:rsidRPr="007D53FC">
                    <w:rPr>
                      <w:rFonts w:ascii="Calibri" w:hAnsi="Calibri" w:cs="Calibri"/>
                      <w:b/>
                      <w:bCs/>
                      <w:sz w:val="16"/>
                      <w:szCs w:val="16"/>
                      <w:lang w:val="es-MX" w:eastAsia="es-MX"/>
                    </w:rPr>
                    <w:t>Subpartida</w:t>
                  </w:r>
                  <w:proofErr w:type="spellEnd"/>
                </w:p>
              </w:tc>
              <w:tc>
                <w:tcPr>
                  <w:tcW w:w="2746" w:type="pct"/>
                  <w:shd w:val="clear" w:color="auto" w:fill="D9D9D9" w:themeFill="background1" w:themeFillShade="D9"/>
                  <w:vAlign w:val="center"/>
                </w:tcPr>
                <w:p w14:paraId="1114D33B" w14:textId="77777777" w:rsidR="00AB46A0" w:rsidRPr="007D53FC" w:rsidRDefault="00AB46A0" w:rsidP="00FB29AD">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DESNATADOR Y CABEZAL DE BOMBEO</w:t>
                  </w:r>
                </w:p>
              </w:tc>
              <w:tc>
                <w:tcPr>
                  <w:tcW w:w="829" w:type="pct"/>
                  <w:shd w:val="clear" w:color="auto" w:fill="D9D9D9" w:themeFill="background1" w:themeFillShade="D9"/>
                </w:tcPr>
                <w:p w14:paraId="66F84AC9" w14:textId="77777777" w:rsidR="00AB46A0" w:rsidRPr="007D53FC" w:rsidRDefault="00AB46A0" w:rsidP="00FB29AD">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hemeFill="background1" w:themeFillShade="D9"/>
                </w:tcPr>
                <w:p w14:paraId="5E59DE61"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r>
            <w:tr w:rsidR="00AB46A0" w:rsidRPr="007D53FC" w14:paraId="01876F12" w14:textId="77777777" w:rsidTr="00FB29AD">
              <w:trPr>
                <w:trHeight w:val="20"/>
              </w:trPr>
              <w:tc>
                <w:tcPr>
                  <w:tcW w:w="743" w:type="pct"/>
                </w:tcPr>
                <w:p w14:paraId="16074079"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2.1</w:t>
                  </w:r>
                </w:p>
              </w:tc>
              <w:tc>
                <w:tcPr>
                  <w:tcW w:w="2746" w:type="pct"/>
                  <w:shd w:val="clear" w:color="auto" w:fill="auto"/>
                </w:tcPr>
                <w:p w14:paraId="2F411B6E"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szCs w:val="16"/>
                    </w:rPr>
                    <w:t>SUMINISTRO DE TRAMPA DE GRASAS A BASE DE CAJA CON MAMPARAS DE ACERO INOXIDABLE 304.</w:t>
                  </w:r>
                </w:p>
              </w:tc>
              <w:tc>
                <w:tcPr>
                  <w:tcW w:w="829" w:type="pct"/>
                  <w:shd w:val="clear" w:color="auto" w:fill="auto"/>
                </w:tcPr>
                <w:p w14:paraId="6FC60AA6" w14:textId="77777777" w:rsidR="00AB46A0" w:rsidRPr="00D86192" w:rsidRDefault="00AB46A0" w:rsidP="00FB29AD">
                  <w:pPr>
                    <w:widowControl/>
                    <w:jc w:val="center"/>
                    <w:rPr>
                      <w:rFonts w:ascii="Calibri" w:hAnsi="Calibri" w:cs="Calibri"/>
                      <w:sz w:val="16"/>
                      <w:szCs w:val="16"/>
                      <w:lang w:val="es-MX" w:eastAsia="es-MX"/>
                    </w:rPr>
                  </w:pPr>
                  <w:r w:rsidRPr="00CB4766">
                    <w:rPr>
                      <w:rFonts w:ascii="Calibri" w:hAnsi="Calibri" w:cs="Calibri"/>
                      <w:sz w:val="16"/>
                      <w:szCs w:val="16"/>
                    </w:rPr>
                    <w:t>Pieza</w:t>
                  </w:r>
                </w:p>
              </w:tc>
              <w:tc>
                <w:tcPr>
                  <w:tcW w:w="682" w:type="pct"/>
                  <w:shd w:val="clear" w:color="auto" w:fill="auto"/>
                </w:tcPr>
                <w:p w14:paraId="1B936B48"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r>
            <w:tr w:rsidR="00AB46A0" w:rsidRPr="007D53FC" w14:paraId="4229433D" w14:textId="77777777" w:rsidTr="00FB29AD">
              <w:trPr>
                <w:trHeight w:val="20"/>
              </w:trPr>
              <w:tc>
                <w:tcPr>
                  <w:tcW w:w="743" w:type="pct"/>
                </w:tcPr>
                <w:p w14:paraId="43BCA4B6"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2.2</w:t>
                  </w:r>
                </w:p>
              </w:tc>
              <w:tc>
                <w:tcPr>
                  <w:tcW w:w="2746" w:type="pct"/>
                  <w:shd w:val="clear" w:color="auto" w:fill="auto"/>
                </w:tcPr>
                <w:p w14:paraId="3707A32D"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szCs w:val="16"/>
                    </w:rPr>
                    <w:t>INSTALACION INCLUYE MANO DE OBRA, EQUIPO, HERRAMIENTA, PROGRAMACION, CALIBRACION, MONTAJE, ELEMENTOS DE FIJACION, TORNILLERIA, EMPAQUES, GABINETE PARA DISPLAY, CONSUMIBLES Y ACCESORIOS.</w:t>
                  </w:r>
                </w:p>
              </w:tc>
              <w:tc>
                <w:tcPr>
                  <w:tcW w:w="829" w:type="pct"/>
                  <w:shd w:val="clear" w:color="auto" w:fill="auto"/>
                </w:tcPr>
                <w:p w14:paraId="3B0BB81C"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682" w:type="pct"/>
                  <w:shd w:val="clear" w:color="auto" w:fill="auto"/>
                </w:tcPr>
                <w:p w14:paraId="4BA2DDF1"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r>
            <w:tr w:rsidR="00AB46A0" w:rsidRPr="007D53FC" w14:paraId="4FFBF007" w14:textId="77777777" w:rsidTr="00FB29AD">
              <w:trPr>
                <w:trHeight w:val="20"/>
              </w:trPr>
              <w:tc>
                <w:tcPr>
                  <w:tcW w:w="743" w:type="pct"/>
                </w:tcPr>
                <w:p w14:paraId="44054916"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2.3</w:t>
                  </w:r>
                </w:p>
              </w:tc>
              <w:tc>
                <w:tcPr>
                  <w:tcW w:w="2746" w:type="pct"/>
                  <w:shd w:val="clear" w:color="auto" w:fill="auto"/>
                </w:tcPr>
                <w:p w14:paraId="19D1A73D"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szCs w:val="16"/>
                    </w:rPr>
                    <w:t>SUMINISTRO E INSTALACION DE GUARDAS EN ACERO INOXIDABLE 304 INCLUYE DESISNTALACION DE GUARDAS ACTUALES.</w:t>
                  </w:r>
                </w:p>
              </w:tc>
              <w:tc>
                <w:tcPr>
                  <w:tcW w:w="829" w:type="pct"/>
                  <w:shd w:val="clear" w:color="auto" w:fill="auto"/>
                </w:tcPr>
                <w:p w14:paraId="1B098543"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682" w:type="pct"/>
                  <w:shd w:val="clear" w:color="auto" w:fill="auto"/>
                </w:tcPr>
                <w:p w14:paraId="574A145C"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22"/>
                    </w:rPr>
                    <w:t>2</w:t>
                  </w:r>
                </w:p>
              </w:tc>
            </w:tr>
            <w:tr w:rsidR="00AB46A0" w:rsidRPr="007D53FC" w14:paraId="30ACD616" w14:textId="77777777" w:rsidTr="00FB29AD">
              <w:trPr>
                <w:trHeight w:val="20"/>
              </w:trPr>
              <w:tc>
                <w:tcPr>
                  <w:tcW w:w="743" w:type="pct"/>
                </w:tcPr>
                <w:p w14:paraId="0F3417E2"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2.4</w:t>
                  </w:r>
                </w:p>
              </w:tc>
              <w:tc>
                <w:tcPr>
                  <w:tcW w:w="2746" w:type="pct"/>
                  <w:shd w:val="clear" w:color="auto" w:fill="auto"/>
                </w:tcPr>
                <w:p w14:paraId="5C84FCAF" w14:textId="77777777" w:rsidR="00AB46A0" w:rsidRPr="007D53FC" w:rsidRDefault="00AB46A0" w:rsidP="00FB29AD">
                  <w:pPr>
                    <w:widowControl/>
                    <w:jc w:val="both"/>
                    <w:rPr>
                      <w:rFonts w:ascii="Calibri" w:hAnsi="Calibri" w:cs="Calibri"/>
                      <w:sz w:val="16"/>
                      <w:szCs w:val="16"/>
                      <w:lang w:val="es-MX" w:eastAsia="es-MX"/>
                    </w:rPr>
                  </w:pPr>
                  <w:r w:rsidRPr="00E607C9">
                    <w:rPr>
                      <w:rFonts w:ascii="Calibri" w:hAnsi="Calibri" w:cs="Calibri"/>
                      <w:sz w:val="16"/>
                      <w:szCs w:val="16"/>
                    </w:rPr>
                    <w:t>SUMINISTRO E INSTALACION DE CABEZAL DE BOMBEO A BASE VALVULAS TIPO CHECK BRIDADA, VALVULA TIPO COMPUERTA O TIPO MARIPOSA, BRIDAS SLIP ON, TUBERIA DE ACERO AL CARBON, EMPAQUES DE NEOPRENOS, TORNILLERIA GALVANIZADA, INCLUYE CORTES, DESPERDICIOS, FLETES, TRABAJOS EN TALLER Y EN CAMPO, MANIOBRAS DE CARGA Y DESCARGA, ALICACION DE SOLDADURA, DETALLADO DE UNIONES, ALINEADO Y PLOMEADO, APLICACION DE PRIMARIO A UNA MANO MARCA COMEX Y APLICACION DE UNA MANO DE COMEX ESMALTE A MODO DE ACABADO.</w:t>
                  </w:r>
                </w:p>
              </w:tc>
              <w:tc>
                <w:tcPr>
                  <w:tcW w:w="829" w:type="pct"/>
                  <w:shd w:val="clear" w:color="auto" w:fill="auto"/>
                </w:tcPr>
                <w:p w14:paraId="74DEBFA1"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682" w:type="pct"/>
                  <w:shd w:val="clear" w:color="auto" w:fill="auto"/>
                </w:tcPr>
                <w:p w14:paraId="206A7F92"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r>
            <w:tr w:rsidR="00AB46A0" w:rsidRPr="007D53FC" w14:paraId="54FFD5ED" w14:textId="77777777" w:rsidTr="00FB29AD">
              <w:trPr>
                <w:trHeight w:val="20"/>
              </w:trPr>
              <w:tc>
                <w:tcPr>
                  <w:tcW w:w="743" w:type="pct"/>
                  <w:shd w:val="clear" w:color="auto" w:fill="D9D9D9" w:themeFill="background1" w:themeFillShade="D9"/>
                  <w:vAlign w:val="center"/>
                </w:tcPr>
                <w:p w14:paraId="719DDFDB" w14:textId="77777777" w:rsidR="00AB46A0" w:rsidRPr="007D53FC" w:rsidRDefault="00AB46A0" w:rsidP="00FB29AD">
                  <w:pPr>
                    <w:widowControl/>
                    <w:jc w:val="center"/>
                    <w:rPr>
                      <w:rFonts w:ascii="Calibri" w:hAnsi="Calibri" w:cs="Calibri"/>
                      <w:sz w:val="16"/>
                      <w:szCs w:val="16"/>
                      <w:lang w:val="es-MX" w:eastAsia="es-MX"/>
                    </w:rPr>
                  </w:pPr>
                  <w:proofErr w:type="spellStart"/>
                  <w:r w:rsidRPr="007D53FC">
                    <w:rPr>
                      <w:rFonts w:ascii="Calibri" w:hAnsi="Calibri" w:cs="Calibri"/>
                      <w:b/>
                      <w:bCs/>
                      <w:sz w:val="16"/>
                      <w:szCs w:val="16"/>
                      <w:lang w:val="es-MX" w:eastAsia="es-MX"/>
                    </w:rPr>
                    <w:t>Subpartida</w:t>
                  </w:r>
                  <w:proofErr w:type="spellEnd"/>
                </w:p>
              </w:tc>
              <w:tc>
                <w:tcPr>
                  <w:tcW w:w="2746" w:type="pct"/>
                  <w:shd w:val="clear" w:color="auto" w:fill="D9D9D9" w:themeFill="background1" w:themeFillShade="D9"/>
                  <w:vAlign w:val="center"/>
                </w:tcPr>
                <w:p w14:paraId="50A1DAE8"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b/>
                      <w:bCs/>
                      <w:sz w:val="16"/>
                      <w:szCs w:val="16"/>
                      <w:lang w:val="es-MX" w:eastAsia="es-MX"/>
                    </w:rPr>
                    <w:t>ZONA DE TRATAMIENTO BIOLOGICO (CARCAMO DE BOMBEO)</w:t>
                  </w:r>
                </w:p>
              </w:tc>
              <w:tc>
                <w:tcPr>
                  <w:tcW w:w="829" w:type="pct"/>
                  <w:shd w:val="clear" w:color="auto" w:fill="D9D9D9" w:themeFill="background1" w:themeFillShade="D9"/>
                </w:tcPr>
                <w:p w14:paraId="6C57C3FB" w14:textId="77777777" w:rsidR="00AB46A0" w:rsidRPr="007D53FC" w:rsidRDefault="00AB46A0" w:rsidP="00FB29AD">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hemeFill="background1" w:themeFillShade="D9"/>
                </w:tcPr>
                <w:p w14:paraId="7E065BE2"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r>
            <w:tr w:rsidR="00AB46A0" w:rsidRPr="007D53FC" w14:paraId="40200E8F" w14:textId="77777777" w:rsidTr="00FB29AD">
              <w:trPr>
                <w:trHeight w:val="20"/>
              </w:trPr>
              <w:tc>
                <w:tcPr>
                  <w:tcW w:w="743" w:type="pct"/>
                  <w:shd w:val="clear" w:color="auto" w:fill="auto"/>
                  <w:vAlign w:val="center"/>
                </w:tcPr>
                <w:p w14:paraId="75BEC36E"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3.1</w:t>
                  </w:r>
                </w:p>
              </w:tc>
              <w:tc>
                <w:tcPr>
                  <w:tcW w:w="2746" w:type="pct"/>
                  <w:shd w:val="clear" w:color="auto" w:fill="auto"/>
                </w:tcPr>
                <w:p w14:paraId="325C471A"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SUMINISTRO DE SOPLADOR FPZ CON UNA PRESION DE AIRE 80 IN, 120 SCFM CON UNA CAPACIDAD DE 7.5 HP, 3500 RPM. 220 V, 3 F, 60 HZ. INCLUYE: FILTRO DE AIRE, MANIDOL DE INTERCONEXION, VALVULA CHECK, VALVULA DE SEGURIDAD, MANOMETRO DE GLICERINA, MANGUERA DE INTERCONEXION.</w:t>
                  </w:r>
                </w:p>
              </w:tc>
              <w:tc>
                <w:tcPr>
                  <w:tcW w:w="829" w:type="pct"/>
                  <w:shd w:val="clear" w:color="auto" w:fill="auto"/>
                </w:tcPr>
                <w:p w14:paraId="192078E7"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0DCB0233"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AB46A0" w:rsidRPr="007D53FC" w14:paraId="4399160D" w14:textId="77777777" w:rsidTr="00FB29AD">
              <w:trPr>
                <w:trHeight w:val="20"/>
              </w:trPr>
              <w:tc>
                <w:tcPr>
                  <w:tcW w:w="743" w:type="pct"/>
                  <w:shd w:val="clear" w:color="auto" w:fill="auto"/>
                  <w:vAlign w:val="center"/>
                </w:tcPr>
                <w:p w14:paraId="28DB47FC"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3.2</w:t>
                  </w:r>
                </w:p>
              </w:tc>
              <w:tc>
                <w:tcPr>
                  <w:tcW w:w="2746" w:type="pct"/>
                  <w:shd w:val="clear" w:color="auto" w:fill="auto"/>
                </w:tcPr>
                <w:p w14:paraId="7F6565AF"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INSTALACION INCLUYE MANO DE OBRA, EQUIPO, HERRAMIENTA, CONSUMIBLES Y TODO LO NECESARIOS PARA SU CORRECTA INSTALACION.</w:t>
                  </w:r>
                </w:p>
              </w:tc>
              <w:tc>
                <w:tcPr>
                  <w:tcW w:w="829" w:type="pct"/>
                  <w:shd w:val="clear" w:color="auto" w:fill="auto"/>
                </w:tcPr>
                <w:p w14:paraId="6FFAF44A"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097AB5B2"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AB46A0" w:rsidRPr="007D53FC" w14:paraId="35CF652E" w14:textId="77777777" w:rsidTr="00FB29AD">
              <w:trPr>
                <w:trHeight w:val="20"/>
              </w:trPr>
              <w:tc>
                <w:tcPr>
                  <w:tcW w:w="743" w:type="pct"/>
                  <w:shd w:val="clear" w:color="auto" w:fill="auto"/>
                  <w:vAlign w:val="center"/>
                </w:tcPr>
                <w:p w14:paraId="62EFC6E3"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3.3</w:t>
                  </w:r>
                </w:p>
              </w:tc>
              <w:tc>
                <w:tcPr>
                  <w:tcW w:w="2746" w:type="pct"/>
                  <w:shd w:val="clear" w:color="auto" w:fill="auto"/>
                </w:tcPr>
                <w:p w14:paraId="23ADEE53"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 xml:space="preserve">SUMINISTRO DE SISTEMA DE DIFUSION FABRICADO A BASE DE TUBERIA Y CONEXIONES DE PVC HIDRAULICO CEDULA 40 DE 4" DE DIAMETRO, CON DISEÑO DE CABEZAL PRINCIPAL Y RAMALES PARA LA DISTRIBUCION DEL SISTEMA, SOPORTES DE ACERO INOXIDABLE (OMEGAS, ESPARRAGOS DE 3/8", TUERCAS, ROLDANAS PLANAS Y ROLDANAS DE </w:t>
                  </w:r>
                  <w:r w:rsidRPr="00D86192">
                    <w:rPr>
                      <w:rFonts w:ascii="Calibri" w:hAnsi="Calibri" w:cs="Calibri"/>
                      <w:sz w:val="16"/>
                      <w:szCs w:val="16"/>
                    </w:rPr>
                    <w:lastRenderedPageBreak/>
                    <w:t>PRESION), PURGA DE PVC DE 3/4", CON SISTEMA BRIDADO PARA CONECTAR EL SISTEMA DE DIFUSION A LA BAJANTE DE AIRE DEL TUBO DE ACERO.</w:t>
                  </w:r>
                </w:p>
              </w:tc>
              <w:tc>
                <w:tcPr>
                  <w:tcW w:w="829" w:type="pct"/>
                  <w:shd w:val="clear" w:color="auto" w:fill="auto"/>
                </w:tcPr>
                <w:p w14:paraId="629CA34B"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lastRenderedPageBreak/>
                    <w:t>Lote</w:t>
                  </w:r>
                </w:p>
              </w:tc>
              <w:tc>
                <w:tcPr>
                  <w:tcW w:w="682" w:type="pct"/>
                  <w:shd w:val="clear" w:color="auto" w:fill="auto"/>
                </w:tcPr>
                <w:p w14:paraId="2E31567A"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AB46A0" w:rsidRPr="007D53FC" w14:paraId="309799D8" w14:textId="77777777" w:rsidTr="00FB29AD">
              <w:trPr>
                <w:trHeight w:val="20"/>
              </w:trPr>
              <w:tc>
                <w:tcPr>
                  <w:tcW w:w="743" w:type="pct"/>
                  <w:shd w:val="clear" w:color="auto" w:fill="auto"/>
                  <w:vAlign w:val="center"/>
                </w:tcPr>
                <w:p w14:paraId="70696DE6"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lastRenderedPageBreak/>
                    <w:t>3.4</w:t>
                  </w:r>
                </w:p>
              </w:tc>
              <w:tc>
                <w:tcPr>
                  <w:tcW w:w="2746" w:type="pct"/>
                  <w:shd w:val="clear" w:color="auto" w:fill="auto"/>
                </w:tcPr>
                <w:p w14:paraId="17AA08BE"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INSTALACION INCLUYE MANO DE OBRA, EQUIPO, HERRAMIENTA, MANIOBRAS, CONSUMIBLES Y TODOS LOS COMPONENTES PARA SU CORRECTA INSTALACION.</w:t>
                  </w:r>
                </w:p>
              </w:tc>
              <w:tc>
                <w:tcPr>
                  <w:tcW w:w="829" w:type="pct"/>
                  <w:shd w:val="clear" w:color="auto" w:fill="auto"/>
                </w:tcPr>
                <w:p w14:paraId="711E21FC"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2C0AACE5"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AB46A0" w:rsidRPr="007D53FC" w14:paraId="018D77E2" w14:textId="77777777" w:rsidTr="00FB29AD">
              <w:trPr>
                <w:trHeight w:val="20"/>
              </w:trPr>
              <w:tc>
                <w:tcPr>
                  <w:tcW w:w="743" w:type="pct"/>
                  <w:shd w:val="clear" w:color="auto" w:fill="auto"/>
                  <w:vAlign w:val="center"/>
                </w:tcPr>
                <w:p w14:paraId="42F5C657"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3.5</w:t>
                  </w:r>
                </w:p>
              </w:tc>
              <w:tc>
                <w:tcPr>
                  <w:tcW w:w="2746" w:type="pct"/>
                  <w:shd w:val="clear" w:color="auto" w:fill="auto"/>
                </w:tcPr>
                <w:p w14:paraId="69C6CD65"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SUMINISTRO DE DIFUSORES DE DISCO DE BURBUJA FINA MARCA SSI CON NO. DE PARTE AFD270-E  9" CON CONECTOR GROMMET, CON MEMBRANA INTERCAMBIABLE EN EPDM CALIDAD PREMIUM Y PLATO SOPORTE EN POLIPROPILENO COLOR BLANCO, FLUJO DE DISEÑO 0.5-4.5 SCFM, RANGO DE FLUJO 0-7 SCFM, 6600 PERFORACIONES PARA PRODUCIR BURBUJAS ENTRE 0.5 A 2.00 MM. CANTIDAD DETERMIDA  CALCULO 80 PIEZAS.</w:t>
                  </w:r>
                </w:p>
              </w:tc>
              <w:tc>
                <w:tcPr>
                  <w:tcW w:w="829" w:type="pct"/>
                  <w:shd w:val="clear" w:color="auto" w:fill="auto"/>
                </w:tcPr>
                <w:p w14:paraId="0AC29B13"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66C3D349"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AB46A0" w:rsidRPr="007D53FC" w14:paraId="4F102230" w14:textId="77777777" w:rsidTr="00FB29AD">
              <w:trPr>
                <w:trHeight w:val="20"/>
              </w:trPr>
              <w:tc>
                <w:tcPr>
                  <w:tcW w:w="743" w:type="pct"/>
                  <w:shd w:val="clear" w:color="auto" w:fill="auto"/>
                  <w:vAlign w:val="center"/>
                </w:tcPr>
                <w:p w14:paraId="2B3CBCD8"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3.6</w:t>
                  </w:r>
                </w:p>
              </w:tc>
              <w:tc>
                <w:tcPr>
                  <w:tcW w:w="2746" w:type="pct"/>
                  <w:shd w:val="clear" w:color="auto" w:fill="auto"/>
                </w:tcPr>
                <w:p w14:paraId="54257699"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INSTALACION INCLUYE MANO DE OBRA, EQUIPO, HERRAMIENTA, CONSUMIBLES Y TODO LO NECESARIOS PARA SU CORRECTA INSTALACION.</w:t>
                  </w:r>
                </w:p>
              </w:tc>
              <w:tc>
                <w:tcPr>
                  <w:tcW w:w="829" w:type="pct"/>
                  <w:shd w:val="clear" w:color="auto" w:fill="auto"/>
                </w:tcPr>
                <w:p w14:paraId="3C439F8A"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094C4C19"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AB46A0" w:rsidRPr="007D53FC" w14:paraId="26C4ECE2" w14:textId="77777777" w:rsidTr="00FB29AD">
              <w:trPr>
                <w:trHeight w:val="20"/>
              </w:trPr>
              <w:tc>
                <w:tcPr>
                  <w:tcW w:w="743" w:type="pct"/>
                  <w:shd w:val="clear" w:color="auto" w:fill="auto"/>
                  <w:vAlign w:val="center"/>
                </w:tcPr>
                <w:p w14:paraId="38FC73BD"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3.7</w:t>
                  </w:r>
                </w:p>
              </w:tc>
              <w:tc>
                <w:tcPr>
                  <w:tcW w:w="2746" w:type="pct"/>
                  <w:shd w:val="clear" w:color="auto" w:fill="auto"/>
                </w:tcPr>
                <w:p w14:paraId="47F0ED81"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SUMINISTRO DE BARANDAL DE ACERO AL CARBON CED 20 DE 1 1/2" Y 1 1/4" A 110 CM DE ALTURA CON HORIZONTAL INTERMEDIO, PLACAS Y TAQUETE TIPO ARPON GALVANIZADO DE 3/8 X 2 1/2"</w:t>
                  </w:r>
                </w:p>
              </w:tc>
              <w:tc>
                <w:tcPr>
                  <w:tcW w:w="829" w:type="pct"/>
                  <w:shd w:val="clear" w:color="auto" w:fill="auto"/>
                </w:tcPr>
                <w:p w14:paraId="00D45186"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6C48251E"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AB46A0" w:rsidRPr="007D53FC" w14:paraId="0141A6ED" w14:textId="77777777" w:rsidTr="00FB29AD">
              <w:trPr>
                <w:trHeight w:val="20"/>
              </w:trPr>
              <w:tc>
                <w:tcPr>
                  <w:tcW w:w="743" w:type="pct"/>
                  <w:shd w:val="clear" w:color="auto" w:fill="auto"/>
                  <w:vAlign w:val="center"/>
                </w:tcPr>
                <w:p w14:paraId="6BC05837"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3.8</w:t>
                  </w:r>
                </w:p>
              </w:tc>
              <w:tc>
                <w:tcPr>
                  <w:tcW w:w="2746" w:type="pct"/>
                  <w:shd w:val="clear" w:color="auto" w:fill="auto"/>
                </w:tcPr>
                <w:p w14:paraId="4D052613"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SUMINISTRO DE ESCALERA MARINA DE ACERO AL CARBON CED 20 CON TUBERIA DE  1 1/2 Y ESCALONES DE 1 1/4".</w:t>
                  </w:r>
                </w:p>
              </w:tc>
              <w:tc>
                <w:tcPr>
                  <w:tcW w:w="829" w:type="pct"/>
                  <w:shd w:val="clear" w:color="auto" w:fill="auto"/>
                </w:tcPr>
                <w:p w14:paraId="5992768D"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62DADC48"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AB46A0" w:rsidRPr="007D53FC" w14:paraId="3D73AA98" w14:textId="77777777" w:rsidTr="00FB29AD">
              <w:trPr>
                <w:trHeight w:val="20"/>
              </w:trPr>
              <w:tc>
                <w:tcPr>
                  <w:tcW w:w="743" w:type="pct"/>
                  <w:shd w:val="clear" w:color="auto" w:fill="auto"/>
                  <w:vAlign w:val="center"/>
                </w:tcPr>
                <w:p w14:paraId="4EAD93BC"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3.9</w:t>
                  </w:r>
                </w:p>
              </w:tc>
              <w:tc>
                <w:tcPr>
                  <w:tcW w:w="2746" w:type="pct"/>
                  <w:shd w:val="clear" w:color="auto" w:fill="auto"/>
                </w:tcPr>
                <w:p w14:paraId="740971A1"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SUMINISTRO E INSTALACION DE ESTRUCTURA METALICA FABRICADA A BASE DE VIGA TIPO I CON TROLE Y POLIPASTO PARA REALZIAR MANIOBRAS DE MANTENIMIENTO Y DISPOSICION DE LAS BOMBAS SUMERGIBLES.</w:t>
                  </w:r>
                </w:p>
              </w:tc>
              <w:tc>
                <w:tcPr>
                  <w:tcW w:w="829" w:type="pct"/>
                  <w:shd w:val="clear" w:color="auto" w:fill="auto"/>
                </w:tcPr>
                <w:p w14:paraId="29592D18"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5D23B215"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AB46A0" w:rsidRPr="007D53FC" w14:paraId="1771E4B3" w14:textId="77777777" w:rsidTr="00FB29AD">
              <w:trPr>
                <w:trHeight w:val="20"/>
              </w:trPr>
              <w:tc>
                <w:tcPr>
                  <w:tcW w:w="743" w:type="pct"/>
                  <w:shd w:val="clear" w:color="auto" w:fill="auto"/>
                  <w:vAlign w:val="center"/>
                </w:tcPr>
                <w:p w14:paraId="19645054"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22"/>
                    </w:rPr>
                    <w:t>3.10</w:t>
                  </w:r>
                </w:p>
              </w:tc>
              <w:tc>
                <w:tcPr>
                  <w:tcW w:w="2746" w:type="pct"/>
                  <w:shd w:val="clear" w:color="auto" w:fill="auto"/>
                </w:tcPr>
                <w:p w14:paraId="386A6874"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RETIRO Y LIMPIEZA DE CARCAMO DE BOMBEO POR MEDIO DE CAMION TIPO VACTOR</w:t>
                  </w:r>
                </w:p>
              </w:tc>
              <w:tc>
                <w:tcPr>
                  <w:tcW w:w="829" w:type="pct"/>
                  <w:shd w:val="clear" w:color="auto" w:fill="auto"/>
                </w:tcPr>
                <w:p w14:paraId="6535FDFC"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682" w:type="pct"/>
                  <w:shd w:val="clear" w:color="auto" w:fill="auto"/>
                </w:tcPr>
                <w:p w14:paraId="635D9033"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AB46A0" w:rsidRPr="007D53FC" w14:paraId="0E38ABE4" w14:textId="77777777" w:rsidTr="00FB29AD">
              <w:trPr>
                <w:trHeight w:val="20"/>
              </w:trPr>
              <w:tc>
                <w:tcPr>
                  <w:tcW w:w="743" w:type="pct"/>
                  <w:shd w:val="clear" w:color="auto" w:fill="D9D9D9" w:themeFill="background1" w:themeFillShade="D9"/>
                  <w:vAlign w:val="center"/>
                </w:tcPr>
                <w:p w14:paraId="075F5749" w14:textId="77777777" w:rsidR="00AB46A0" w:rsidRPr="007D53FC" w:rsidRDefault="00AB46A0" w:rsidP="00FB29AD">
                  <w:pPr>
                    <w:widowControl/>
                    <w:jc w:val="center"/>
                    <w:rPr>
                      <w:rFonts w:ascii="Calibri" w:hAnsi="Calibri" w:cs="Calibri"/>
                      <w:sz w:val="16"/>
                      <w:szCs w:val="16"/>
                      <w:lang w:val="es-MX" w:eastAsia="es-MX"/>
                    </w:rPr>
                  </w:pPr>
                  <w:proofErr w:type="spellStart"/>
                  <w:r w:rsidRPr="007D53FC">
                    <w:rPr>
                      <w:rFonts w:ascii="Calibri" w:hAnsi="Calibri" w:cs="Calibri"/>
                      <w:b/>
                      <w:bCs/>
                      <w:sz w:val="16"/>
                      <w:szCs w:val="16"/>
                      <w:lang w:val="es-MX" w:eastAsia="es-MX"/>
                    </w:rPr>
                    <w:t>Subpartida</w:t>
                  </w:r>
                  <w:proofErr w:type="spellEnd"/>
                </w:p>
              </w:tc>
              <w:tc>
                <w:tcPr>
                  <w:tcW w:w="2746" w:type="pct"/>
                  <w:shd w:val="clear" w:color="auto" w:fill="D9D9D9" w:themeFill="background1" w:themeFillShade="D9"/>
                  <w:vAlign w:val="center"/>
                </w:tcPr>
                <w:p w14:paraId="6FA43E18" w14:textId="77777777" w:rsidR="00AB46A0" w:rsidRPr="007D53FC" w:rsidRDefault="00AB46A0" w:rsidP="00FB29AD">
                  <w:pPr>
                    <w:widowControl/>
                    <w:jc w:val="center"/>
                    <w:rPr>
                      <w:rFonts w:ascii="Calibri" w:hAnsi="Calibri" w:cs="Calibri"/>
                      <w:sz w:val="16"/>
                      <w:szCs w:val="16"/>
                      <w:lang w:val="es-MX" w:eastAsia="es-MX"/>
                    </w:rPr>
                  </w:pPr>
                  <w:r w:rsidRPr="00D86192">
                    <w:rPr>
                      <w:rFonts w:ascii="Calibri" w:hAnsi="Calibri" w:cs="Calibri"/>
                      <w:b/>
                      <w:bCs/>
                      <w:sz w:val="16"/>
                      <w:szCs w:val="16"/>
                      <w:lang w:val="es-MX" w:eastAsia="es-MX"/>
                    </w:rPr>
                    <w:t>REACTORES</w:t>
                  </w:r>
                </w:p>
              </w:tc>
              <w:tc>
                <w:tcPr>
                  <w:tcW w:w="829" w:type="pct"/>
                  <w:shd w:val="clear" w:color="auto" w:fill="D9D9D9" w:themeFill="background1" w:themeFillShade="D9"/>
                </w:tcPr>
                <w:p w14:paraId="0AEF0FDD" w14:textId="77777777" w:rsidR="00AB46A0" w:rsidRPr="007D53FC" w:rsidRDefault="00AB46A0" w:rsidP="00FB29AD">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682" w:type="pct"/>
                  <w:shd w:val="clear" w:color="auto" w:fill="D9D9D9" w:themeFill="background1" w:themeFillShade="D9"/>
                </w:tcPr>
                <w:p w14:paraId="10404F8E"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r>
            <w:tr w:rsidR="00AB46A0" w:rsidRPr="007D53FC" w14:paraId="52F34588" w14:textId="77777777" w:rsidTr="00FB29AD">
              <w:trPr>
                <w:trHeight w:val="20"/>
              </w:trPr>
              <w:tc>
                <w:tcPr>
                  <w:tcW w:w="743" w:type="pct"/>
                </w:tcPr>
                <w:p w14:paraId="2F27113C"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4.1</w:t>
                  </w:r>
                </w:p>
              </w:tc>
              <w:tc>
                <w:tcPr>
                  <w:tcW w:w="2746" w:type="pct"/>
                  <w:shd w:val="clear" w:color="auto" w:fill="auto"/>
                </w:tcPr>
                <w:p w14:paraId="08CD089C"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INSTALACION DE VERTEDOR TIPO THOMPSON ACTUAL UBICADO EN REACTOR, SUMINISTRO, FABRICACION Y COLOCACION DE VERTEDERO TIPO THOMPSON NUEVO. DE DIAMETRO HASTA COMPLETAR EL PERIMETRO, FABRICADO EN SOLERA DE ACERO INOXIDABLE TIPO 304, DE 5" DE ANCHO Y 1/4" DE ESPESOR, GARGANTA DE 5.0 cm DE PROFUNDIDAD Y SEPARACION DE 15 cm; BARRENOS OBLONGOS DE 7/16" POR 2", SEPARADOS A CADA 24 "; ATORNILLADO AL CANAL COLECTOR DE AGUA TRATADA CON TORNILLOS Y TUERCAS DE ACERO INOXIDABLE DE 3/8". INCLUYE: CORTES, HABILITADO, DOBLECES, DESPERDICIOS, AJUSTES, BARRENOS, MONTAJE Y FIJACIÓN, TORNILLERÍA Y ACCESORIOS; FLETES Y ACARREOS HASTA EL LUGAR DE LA OBRA; IZAJE MANUAL Y/O CON EQUIPO MECÁNICO A LA ALTURA REQUERIDA POR EL PROYECTO; PRUEBAS DE FUNCIONAMIENTO, LIMPIEZAS, MATERIALES, MANO DE OBRA, HERRAMIENTA, EQUIPO Y TODO LO NECESARIO PARA LA CORRECTA EJECUCIÓN DE LOS TRABAJOS. POR UNIDAD DE CONCEPTO TERMINADO.</w:t>
                  </w:r>
                </w:p>
              </w:tc>
              <w:tc>
                <w:tcPr>
                  <w:tcW w:w="829" w:type="pct"/>
                  <w:shd w:val="clear" w:color="auto" w:fill="auto"/>
                </w:tcPr>
                <w:p w14:paraId="3CD00C08"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t>P</w:t>
                  </w:r>
                  <w:r>
                    <w:rPr>
                      <w:rFonts w:ascii="Calibri" w:hAnsi="Calibri" w:cs="Calibri"/>
                      <w:sz w:val="16"/>
                      <w:szCs w:val="16"/>
                    </w:rPr>
                    <w:t>ieza</w:t>
                  </w:r>
                </w:p>
              </w:tc>
              <w:tc>
                <w:tcPr>
                  <w:tcW w:w="682" w:type="pct"/>
                  <w:shd w:val="clear" w:color="auto" w:fill="auto"/>
                </w:tcPr>
                <w:p w14:paraId="146A7410"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tr w:rsidR="00AB46A0" w:rsidRPr="007D53FC" w14:paraId="57CACA38" w14:textId="77777777" w:rsidTr="00FB29AD">
              <w:trPr>
                <w:trHeight w:val="20"/>
              </w:trPr>
              <w:tc>
                <w:tcPr>
                  <w:tcW w:w="743" w:type="pct"/>
                </w:tcPr>
                <w:p w14:paraId="59BF4354" w14:textId="77777777" w:rsidR="00AB46A0" w:rsidRPr="007D53FC" w:rsidRDefault="00AB46A0"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4.2</w:t>
                  </w:r>
                </w:p>
              </w:tc>
              <w:tc>
                <w:tcPr>
                  <w:tcW w:w="2746" w:type="pct"/>
                  <w:shd w:val="clear" w:color="auto" w:fill="auto"/>
                </w:tcPr>
                <w:p w14:paraId="1986CDF3" w14:textId="77777777" w:rsidR="00AB46A0" w:rsidRPr="007D53FC" w:rsidRDefault="00AB46A0" w:rsidP="00FB29AD">
                  <w:pPr>
                    <w:widowControl/>
                    <w:jc w:val="both"/>
                    <w:rPr>
                      <w:rFonts w:ascii="Calibri" w:hAnsi="Calibri" w:cs="Calibri"/>
                      <w:sz w:val="16"/>
                      <w:szCs w:val="16"/>
                      <w:lang w:val="es-MX" w:eastAsia="es-MX"/>
                    </w:rPr>
                  </w:pPr>
                  <w:r w:rsidRPr="00D86192">
                    <w:rPr>
                      <w:rFonts w:ascii="Calibri" w:hAnsi="Calibri" w:cs="Calibri"/>
                      <w:sz w:val="16"/>
                      <w:szCs w:val="16"/>
                    </w:rPr>
                    <w:t xml:space="preserve">SUMINISTRO E INSTALACION DE SISTEMA DE PULIMENTO A BASE DE FILTROS POLIPROPILENO, FILTROS DE CARBON </w:t>
                  </w:r>
                  <w:r w:rsidRPr="00D86192">
                    <w:rPr>
                      <w:rFonts w:ascii="Calibri" w:hAnsi="Calibri" w:cs="Calibri"/>
                      <w:sz w:val="16"/>
                      <w:szCs w:val="16"/>
                    </w:rPr>
                    <w:lastRenderedPageBreak/>
                    <w:t>ACTIVADO Y FILTRO PULIDOR, CON INYECCION DE PRODUCTO QUIMICO Y PANEL DE CONTROL.</w:t>
                  </w:r>
                </w:p>
              </w:tc>
              <w:tc>
                <w:tcPr>
                  <w:tcW w:w="829" w:type="pct"/>
                  <w:shd w:val="clear" w:color="auto" w:fill="auto"/>
                </w:tcPr>
                <w:p w14:paraId="6397B459"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sz w:val="16"/>
                      <w:szCs w:val="16"/>
                    </w:rPr>
                    <w:lastRenderedPageBreak/>
                    <w:t>Lote</w:t>
                  </w:r>
                </w:p>
              </w:tc>
              <w:tc>
                <w:tcPr>
                  <w:tcW w:w="682" w:type="pct"/>
                  <w:shd w:val="clear" w:color="auto" w:fill="auto"/>
                </w:tcPr>
                <w:p w14:paraId="4DEEA8B3" w14:textId="77777777" w:rsidR="00AB46A0" w:rsidRPr="00D86192" w:rsidRDefault="00AB46A0"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r>
            <w:bookmarkEnd w:id="7"/>
          </w:tbl>
          <w:p w14:paraId="19BCB577" w14:textId="77777777" w:rsidR="00AB46A0" w:rsidRDefault="00AB46A0" w:rsidP="00FB29AD">
            <w:pPr>
              <w:tabs>
                <w:tab w:val="left" w:pos="1026"/>
              </w:tabs>
              <w:jc w:val="both"/>
              <w:rPr>
                <w:rFonts w:ascii="Calibri" w:hAnsi="Calibri" w:cs="Calibri"/>
                <w:sz w:val="16"/>
                <w:szCs w:val="16"/>
              </w:rPr>
            </w:pPr>
          </w:p>
          <w:p w14:paraId="778A5804" w14:textId="77777777" w:rsidR="00AB46A0" w:rsidRPr="007D53FC" w:rsidRDefault="00AB46A0" w:rsidP="00FB29AD">
            <w:pPr>
              <w:tabs>
                <w:tab w:val="left" w:pos="1026"/>
              </w:tabs>
              <w:jc w:val="both"/>
              <w:rPr>
                <w:rFonts w:ascii="Calibri" w:hAnsi="Calibri" w:cs="Calibri"/>
                <w:sz w:val="16"/>
                <w:szCs w:val="16"/>
              </w:rPr>
            </w:pPr>
            <w:r w:rsidRPr="00D86192">
              <w:rPr>
                <w:rFonts w:ascii="Calibri" w:hAnsi="Calibri" w:cs="Calibri"/>
                <w:b/>
                <w:sz w:val="16"/>
                <w:szCs w:val="16"/>
              </w:rPr>
              <w:t>Garantías:</w:t>
            </w:r>
            <w:r w:rsidRPr="00D86192">
              <w:rPr>
                <w:rFonts w:ascii="Calibri" w:hAnsi="Calibri" w:cs="Calibri"/>
                <w:sz w:val="16"/>
                <w:szCs w:val="16"/>
              </w:rPr>
              <w:t xml:space="preserve"> </w:t>
            </w:r>
            <w:r>
              <w:rPr>
                <w:rFonts w:ascii="Calibri" w:hAnsi="Calibri" w:cs="Calibri"/>
                <w:sz w:val="16"/>
                <w:szCs w:val="16"/>
              </w:rPr>
              <w:t>G</w:t>
            </w:r>
            <w:r w:rsidRPr="00D86192">
              <w:rPr>
                <w:rFonts w:ascii="Calibri" w:hAnsi="Calibri" w:cs="Calibri"/>
                <w:sz w:val="16"/>
                <w:szCs w:val="16"/>
              </w:rPr>
              <w:t>arantía del equipo por un año (12 meses) posteriores al arranque o posteriores a la entrega, lo que ocurra primero, contra defectos de fabricación partes y mano de obra de fabricante. Garantía para mantenimiento por tres meses posteriores al arranque del equipo.</w:t>
            </w:r>
          </w:p>
          <w:p w14:paraId="115F7DBA" w14:textId="77777777" w:rsidR="00AB46A0" w:rsidRPr="00C739C3" w:rsidRDefault="00AB46A0" w:rsidP="00FB29AD">
            <w:pPr>
              <w:tabs>
                <w:tab w:val="left" w:pos="1026"/>
              </w:tabs>
              <w:ind w:hanging="102"/>
              <w:jc w:val="both"/>
              <w:rPr>
                <w:rFonts w:ascii="Calibri" w:hAnsi="Calibri" w:cs="Calibri"/>
                <w:sz w:val="16"/>
                <w:szCs w:val="16"/>
              </w:rPr>
            </w:pPr>
          </w:p>
        </w:tc>
        <w:tc>
          <w:tcPr>
            <w:tcW w:w="745" w:type="pct"/>
            <w:vAlign w:val="center"/>
          </w:tcPr>
          <w:p w14:paraId="17670E2E" w14:textId="77777777" w:rsidR="00AB46A0" w:rsidRPr="00C739C3" w:rsidRDefault="00AB46A0" w:rsidP="00FB29AD">
            <w:pPr>
              <w:jc w:val="center"/>
              <w:rPr>
                <w:rFonts w:ascii="Calibri" w:hAnsi="Calibri" w:cs="Calibri"/>
                <w:sz w:val="16"/>
                <w:szCs w:val="16"/>
              </w:rPr>
            </w:pPr>
            <w:r>
              <w:rPr>
                <w:rFonts w:ascii="Calibri" w:hAnsi="Calibri" w:cs="Calibri"/>
                <w:sz w:val="16"/>
                <w:szCs w:val="16"/>
              </w:rPr>
              <w:lastRenderedPageBreak/>
              <w:t>Servicio</w:t>
            </w:r>
          </w:p>
        </w:tc>
        <w:tc>
          <w:tcPr>
            <w:tcW w:w="445" w:type="pct"/>
            <w:vAlign w:val="center"/>
          </w:tcPr>
          <w:p w14:paraId="6797CABB" w14:textId="77777777" w:rsidR="00AB46A0" w:rsidRPr="00505978" w:rsidRDefault="00AB46A0" w:rsidP="00FB29AD">
            <w:pPr>
              <w:jc w:val="center"/>
              <w:rPr>
                <w:rFonts w:ascii="Calibri" w:hAnsi="Calibri" w:cs="Calibri"/>
                <w:sz w:val="16"/>
                <w:szCs w:val="16"/>
              </w:rPr>
            </w:pPr>
            <w:r>
              <w:rPr>
                <w:rFonts w:ascii="Calibri" w:hAnsi="Calibri" w:cs="Calibri"/>
                <w:sz w:val="16"/>
                <w:szCs w:val="16"/>
              </w:rPr>
              <w:t>1</w:t>
            </w:r>
          </w:p>
        </w:tc>
      </w:tr>
    </w:tbl>
    <w:bookmarkEnd w:id="5"/>
    <w:bookmarkEnd w:id="6"/>
    <w:p w14:paraId="5D08B4BA" w14:textId="6FAEF0DC" w:rsidR="00AF41B8" w:rsidRDefault="000F30C2" w:rsidP="00640681">
      <w:pPr>
        <w:autoSpaceDE w:val="0"/>
        <w:autoSpaceDN w:val="0"/>
        <w:adjustRightInd w:val="0"/>
        <w:jc w:val="center"/>
        <w:rPr>
          <w:rFonts w:asciiTheme="minorHAnsi" w:hAnsiTheme="minorHAnsi" w:cstheme="minorHAnsi"/>
          <w:b/>
          <w:sz w:val="18"/>
          <w:szCs w:val="18"/>
        </w:rPr>
      </w:pPr>
      <w:r w:rsidRPr="00340C43">
        <w:rPr>
          <w:rFonts w:ascii="Calibri" w:hAnsi="Calibri" w:cs="Calibri"/>
          <w:b/>
          <w:sz w:val="18"/>
          <w:szCs w:val="18"/>
        </w:rPr>
        <w:lastRenderedPageBreak/>
        <w:t xml:space="preserve"> (Nombre y firma de la persona física o representante legal de la persona física o moral o representante común de la agrupación de personas)</w:t>
      </w:r>
    </w:p>
    <w:p w14:paraId="63C4661E" w14:textId="5B5206AC" w:rsidR="00AF41B8" w:rsidRDefault="00AF41B8" w:rsidP="00164A29">
      <w:pPr>
        <w:widowControl/>
        <w:autoSpaceDE w:val="0"/>
        <w:autoSpaceDN w:val="0"/>
        <w:adjustRightInd w:val="0"/>
        <w:jc w:val="center"/>
        <w:rPr>
          <w:rFonts w:asciiTheme="minorHAnsi" w:hAnsiTheme="minorHAnsi" w:cstheme="minorHAnsi"/>
          <w:b/>
          <w:sz w:val="18"/>
          <w:szCs w:val="18"/>
        </w:rPr>
      </w:pPr>
    </w:p>
    <w:p w14:paraId="2516F4DD"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5F97261"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B3BB44C"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FDA7E1E"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07C129C0"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EA946AD"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E6D8964"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0765246C"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2D2FA5E"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AE921B6"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3B5B1C6"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F1AE8C0"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F70180C"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BCFCA9B"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AED4049"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B935EDB"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194FF3A6"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373652E"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B7FFE5A"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FB0E765"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3A48114"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906CACC"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10D14A46"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14A98744"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1701CC9"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6B56BE0"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10E9074D"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96988E5"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1B7BB6B6"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05F90D5"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DB6C825"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596C2487"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980AA82"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6F8D8C9"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E3E12C4"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5D560E2B"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474F698"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CE26129"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9CADA8B"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D34264D"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5DA68304"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07577360"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8D27989"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020F9F4F"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276A090C"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7F588542"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36D4F90D"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440C2F82" w14:textId="77777777" w:rsidR="003C16D6" w:rsidRDefault="003C16D6" w:rsidP="00640681">
      <w:pPr>
        <w:widowControl/>
        <w:autoSpaceDE w:val="0"/>
        <w:autoSpaceDN w:val="0"/>
        <w:adjustRightInd w:val="0"/>
        <w:jc w:val="center"/>
        <w:rPr>
          <w:rFonts w:asciiTheme="minorHAnsi" w:hAnsiTheme="minorHAnsi" w:cstheme="minorHAnsi"/>
          <w:b/>
          <w:sz w:val="18"/>
          <w:szCs w:val="18"/>
        </w:rPr>
      </w:pPr>
    </w:p>
    <w:p w14:paraId="6F65AFAA" w14:textId="12777651" w:rsidR="003C16D6" w:rsidRDefault="003C16D6" w:rsidP="00640681">
      <w:pPr>
        <w:widowControl/>
        <w:autoSpaceDE w:val="0"/>
        <w:autoSpaceDN w:val="0"/>
        <w:adjustRightInd w:val="0"/>
        <w:jc w:val="center"/>
        <w:rPr>
          <w:rFonts w:asciiTheme="minorHAnsi" w:hAnsiTheme="minorHAnsi" w:cstheme="minorHAnsi"/>
          <w:b/>
          <w:sz w:val="18"/>
          <w:szCs w:val="18"/>
        </w:rPr>
      </w:pPr>
    </w:p>
    <w:p w14:paraId="0C02B38E" w14:textId="77777777" w:rsidR="00161DE5" w:rsidRDefault="00161DE5" w:rsidP="00640681">
      <w:pPr>
        <w:widowControl/>
        <w:autoSpaceDE w:val="0"/>
        <w:autoSpaceDN w:val="0"/>
        <w:adjustRightInd w:val="0"/>
        <w:jc w:val="center"/>
        <w:rPr>
          <w:rFonts w:asciiTheme="minorHAnsi" w:hAnsiTheme="minorHAnsi" w:cstheme="minorHAnsi"/>
          <w:b/>
          <w:sz w:val="18"/>
          <w:szCs w:val="18"/>
        </w:rPr>
      </w:pPr>
    </w:p>
    <w:p w14:paraId="42187E4F" w14:textId="77777777" w:rsidR="009366F4" w:rsidRDefault="009366F4" w:rsidP="00640681">
      <w:pPr>
        <w:widowControl/>
        <w:autoSpaceDE w:val="0"/>
        <w:autoSpaceDN w:val="0"/>
        <w:adjustRightInd w:val="0"/>
        <w:jc w:val="center"/>
        <w:rPr>
          <w:rFonts w:asciiTheme="minorHAnsi" w:hAnsiTheme="minorHAnsi" w:cstheme="minorHAnsi"/>
          <w:b/>
          <w:sz w:val="18"/>
          <w:szCs w:val="18"/>
        </w:rPr>
      </w:pPr>
    </w:p>
    <w:p w14:paraId="50AC2264" w14:textId="77777777" w:rsidR="00161DE5" w:rsidRDefault="00161DE5" w:rsidP="00161DE5">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lastRenderedPageBreak/>
        <w:t>Anexo “2”</w:t>
      </w:r>
    </w:p>
    <w:p w14:paraId="76B029DF" w14:textId="77777777" w:rsidR="00161DE5" w:rsidRDefault="00161DE5" w:rsidP="00161DE5">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“Lugar y plazo de Entrega de Bienes”</w:t>
      </w:r>
    </w:p>
    <w:p w14:paraId="5F433E28" w14:textId="77777777" w:rsidR="00161DE5" w:rsidRDefault="00161DE5" w:rsidP="00161DE5">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31B45EF9" w14:textId="77777777" w:rsidR="00161DE5" w:rsidRDefault="00161DE5" w:rsidP="00161DE5">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0"/>
        <w:gridCol w:w="1157"/>
        <w:gridCol w:w="1388"/>
        <w:gridCol w:w="2491"/>
        <w:gridCol w:w="1865"/>
        <w:gridCol w:w="1190"/>
      </w:tblGrid>
      <w:tr w:rsidR="00161DE5" w14:paraId="5C797AF4" w14:textId="77777777" w:rsidTr="00FB29AD">
        <w:trPr>
          <w:jc w:val="center"/>
        </w:trPr>
        <w:tc>
          <w:tcPr>
            <w:tcW w:w="737" w:type="dxa"/>
            <w:tcBorders>
              <w:top w:val="dotted" w:sz="4" w:space="0" w:color="auto"/>
              <w:left w:val="dotted" w:sz="4" w:space="0" w:color="auto"/>
              <w:bottom w:val="dotted" w:sz="4" w:space="0" w:color="auto"/>
              <w:right w:val="dotted" w:sz="4" w:space="0" w:color="auto"/>
            </w:tcBorders>
            <w:shd w:val="clear" w:color="auto" w:fill="F2F2F2"/>
            <w:hideMark/>
          </w:tcPr>
          <w:p w14:paraId="6FAC3325" w14:textId="77777777" w:rsidR="00161DE5" w:rsidRDefault="00161DE5" w:rsidP="00FB29AD">
            <w:pPr>
              <w:widowControl/>
              <w:autoSpaceDE w:val="0"/>
              <w:autoSpaceDN w:val="0"/>
              <w:adjustRightInd w:val="0"/>
              <w:spacing w:line="256" w:lineRule="auto"/>
              <w:jc w:val="center"/>
              <w:rPr>
                <w:rFonts w:asciiTheme="minorHAnsi" w:hAnsiTheme="minorHAnsi" w:cs="Arial"/>
                <w:b/>
                <w:sz w:val="16"/>
                <w:szCs w:val="16"/>
              </w:rPr>
            </w:pPr>
            <w:r>
              <w:rPr>
                <w:rFonts w:asciiTheme="minorHAnsi" w:hAnsiTheme="minorHAnsi" w:cs="Arial"/>
                <w:b/>
                <w:sz w:val="16"/>
                <w:szCs w:val="16"/>
              </w:rPr>
              <w:t>Partida</w:t>
            </w:r>
          </w:p>
        </w:tc>
        <w:tc>
          <w:tcPr>
            <w:tcW w:w="1157" w:type="dxa"/>
            <w:tcBorders>
              <w:top w:val="dotted" w:sz="4" w:space="0" w:color="auto"/>
              <w:left w:val="dotted" w:sz="4" w:space="0" w:color="auto"/>
              <w:bottom w:val="dotted" w:sz="4" w:space="0" w:color="auto"/>
              <w:right w:val="dotted" w:sz="4" w:space="0" w:color="auto"/>
            </w:tcBorders>
            <w:shd w:val="clear" w:color="auto" w:fill="F2F2F2"/>
            <w:hideMark/>
          </w:tcPr>
          <w:p w14:paraId="3C331797" w14:textId="77777777" w:rsidR="00161DE5" w:rsidRDefault="00161DE5" w:rsidP="00FB29AD">
            <w:pPr>
              <w:widowControl/>
              <w:spacing w:line="256" w:lineRule="auto"/>
              <w:jc w:val="center"/>
              <w:rPr>
                <w:rFonts w:asciiTheme="minorHAnsi" w:hAnsiTheme="minorHAnsi" w:cs="Arial"/>
                <w:b/>
                <w:sz w:val="12"/>
                <w:szCs w:val="12"/>
              </w:rPr>
            </w:pPr>
            <w:r>
              <w:rPr>
                <w:rFonts w:asciiTheme="minorHAnsi" w:hAnsiTheme="minorHAnsi" w:cs="Arial"/>
                <w:b/>
                <w:sz w:val="12"/>
                <w:szCs w:val="12"/>
              </w:rPr>
              <w:t>Fecha de entrega</w:t>
            </w:r>
          </w:p>
        </w:tc>
        <w:tc>
          <w:tcPr>
            <w:tcW w:w="1388" w:type="dxa"/>
            <w:tcBorders>
              <w:top w:val="dotted" w:sz="4" w:space="0" w:color="auto"/>
              <w:left w:val="dotted" w:sz="4" w:space="0" w:color="auto"/>
              <w:bottom w:val="dotted" w:sz="4" w:space="0" w:color="auto"/>
              <w:right w:val="dotted" w:sz="4" w:space="0" w:color="auto"/>
            </w:tcBorders>
            <w:shd w:val="clear" w:color="auto" w:fill="F2F2F2"/>
            <w:hideMark/>
          </w:tcPr>
          <w:p w14:paraId="0F1CCD28" w14:textId="77777777" w:rsidR="00161DE5" w:rsidRDefault="00161DE5" w:rsidP="00FB29AD">
            <w:pPr>
              <w:widowControl/>
              <w:spacing w:line="256" w:lineRule="auto"/>
              <w:jc w:val="center"/>
              <w:rPr>
                <w:rFonts w:asciiTheme="minorHAnsi" w:hAnsiTheme="minorHAnsi" w:cs="Arial"/>
                <w:b/>
                <w:sz w:val="12"/>
                <w:szCs w:val="12"/>
              </w:rPr>
            </w:pPr>
            <w:r>
              <w:rPr>
                <w:rFonts w:asciiTheme="minorHAnsi" w:hAnsiTheme="minorHAnsi" w:cs="Arial"/>
                <w:b/>
                <w:sz w:val="12"/>
                <w:szCs w:val="12"/>
              </w:rPr>
              <w:t xml:space="preserve">Lugar de entrega </w:t>
            </w:r>
          </w:p>
        </w:tc>
        <w:tc>
          <w:tcPr>
            <w:tcW w:w="2491" w:type="dxa"/>
            <w:tcBorders>
              <w:top w:val="dotted" w:sz="4" w:space="0" w:color="auto"/>
              <w:left w:val="dotted" w:sz="4" w:space="0" w:color="auto"/>
              <w:bottom w:val="dotted" w:sz="4" w:space="0" w:color="auto"/>
              <w:right w:val="dotted" w:sz="4" w:space="0" w:color="auto"/>
            </w:tcBorders>
            <w:shd w:val="clear" w:color="auto" w:fill="F2F2F2"/>
            <w:hideMark/>
          </w:tcPr>
          <w:p w14:paraId="5EF72E14" w14:textId="77777777" w:rsidR="00161DE5" w:rsidRDefault="00161DE5" w:rsidP="00FB29AD">
            <w:pPr>
              <w:widowControl/>
              <w:spacing w:line="256" w:lineRule="auto"/>
              <w:jc w:val="center"/>
              <w:rPr>
                <w:rFonts w:asciiTheme="minorHAnsi" w:hAnsiTheme="minorHAnsi" w:cs="Arial"/>
                <w:b/>
                <w:sz w:val="12"/>
                <w:szCs w:val="12"/>
              </w:rPr>
            </w:pPr>
            <w:r>
              <w:rPr>
                <w:rFonts w:asciiTheme="minorHAnsi" w:hAnsiTheme="minorHAnsi" w:cs="Arial"/>
                <w:b/>
                <w:sz w:val="12"/>
                <w:szCs w:val="12"/>
              </w:rPr>
              <w:t>Responsable</w:t>
            </w:r>
          </w:p>
        </w:tc>
        <w:tc>
          <w:tcPr>
            <w:tcW w:w="1865" w:type="dxa"/>
            <w:tcBorders>
              <w:top w:val="dotted" w:sz="4" w:space="0" w:color="auto"/>
              <w:left w:val="dotted" w:sz="4" w:space="0" w:color="auto"/>
              <w:bottom w:val="dotted" w:sz="4" w:space="0" w:color="auto"/>
              <w:right w:val="dotted" w:sz="4" w:space="0" w:color="auto"/>
            </w:tcBorders>
            <w:shd w:val="clear" w:color="auto" w:fill="F2F2F2"/>
            <w:hideMark/>
          </w:tcPr>
          <w:p w14:paraId="4BAF9818" w14:textId="77777777" w:rsidR="00161DE5" w:rsidRDefault="00161DE5" w:rsidP="00FB29AD">
            <w:pPr>
              <w:widowControl/>
              <w:spacing w:line="256" w:lineRule="auto"/>
              <w:jc w:val="center"/>
              <w:rPr>
                <w:rFonts w:asciiTheme="minorHAnsi" w:hAnsiTheme="minorHAnsi" w:cs="Arial"/>
                <w:b/>
                <w:sz w:val="12"/>
                <w:szCs w:val="12"/>
              </w:rPr>
            </w:pPr>
            <w:r>
              <w:rPr>
                <w:rFonts w:asciiTheme="minorHAnsi" w:hAnsiTheme="minorHAnsi" w:cs="Arial"/>
                <w:b/>
                <w:sz w:val="12"/>
                <w:szCs w:val="12"/>
              </w:rPr>
              <w:t xml:space="preserve">Correo electrónico </w:t>
            </w:r>
          </w:p>
        </w:tc>
        <w:tc>
          <w:tcPr>
            <w:tcW w:w="1190" w:type="dxa"/>
            <w:tcBorders>
              <w:top w:val="dotted" w:sz="4" w:space="0" w:color="auto"/>
              <w:left w:val="dotted" w:sz="4" w:space="0" w:color="auto"/>
              <w:bottom w:val="dotted" w:sz="4" w:space="0" w:color="auto"/>
              <w:right w:val="dotted" w:sz="4" w:space="0" w:color="auto"/>
            </w:tcBorders>
            <w:shd w:val="clear" w:color="auto" w:fill="F2F2F2"/>
            <w:hideMark/>
          </w:tcPr>
          <w:p w14:paraId="2A6AC0F7" w14:textId="77777777" w:rsidR="00161DE5" w:rsidRDefault="00161DE5" w:rsidP="00FB29AD">
            <w:pPr>
              <w:widowControl/>
              <w:spacing w:line="256" w:lineRule="auto"/>
              <w:jc w:val="center"/>
              <w:rPr>
                <w:rFonts w:asciiTheme="minorHAnsi" w:hAnsiTheme="minorHAnsi" w:cs="Arial"/>
                <w:b/>
                <w:sz w:val="12"/>
                <w:szCs w:val="12"/>
              </w:rPr>
            </w:pPr>
            <w:r>
              <w:rPr>
                <w:rFonts w:asciiTheme="minorHAnsi" w:hAnsiTheme="minorHAnsi" w:cs="Arial"/>
                <w:b/>
                <w:sz w:val="12"/>
                <w:szCs w:val="12"/>
              </w:rPr>
              <w:t>Observaciones</w:t>
            </w:r>
          </w:p>
        </w:tc>
      </w:tr>
      <w:tr w:rsidR="00161DE5" w14:paraId="6879DE90" w14:textId="77777777" w:rsidTr="00FB29AD">
        <w:trPr>
          <w:trHeight w:val="1291"/>
          <w:jc w:val="center"/>
        </w:trPr>
        <w:tc>
          <w:tcPr>
            <w:tcW w:w="737" w:type="dxa"/>
            <w:tcBorders>
              <w:top w:val="dotted" w:sz="4" w:space="0" w:color="auto"/>
              <w:left w:val="dotted" w:sz="4" w:space="0" w:color="auto"/>
              <w:bottom w:val="dotted" w:sz="4" w:space="0" w:color="auto"/>
              <w:right w:val="dotted" w:sz="4" w:space="0" w:color="auto"/>
            </w:tcBorders>
            <w:vAlign w:val="center"/>
            <w:hideMark/>
          </w:tcPr>
          <w:p w14:paraId="3B6EB776" w14:textId="77777777" w:rsidR="00161DE5" w:rsidRPr="00925AC0" w:rsidRDefault="00161DE5" w:rsidP="00FB29AD">
            <w:pPr>
              <w:spacing w:line="256" w:lineRule="auto"/>
              <w:jc w:val="center"/>
              <w:rPr>
                <w:rFonts w:asciiTheme="minorHAnsi" w:hAnsiTheme="minorHAnsi" w:cs="Arial"/>
                <w:b/>
                <w:sz w:val="14"/>
                <w:szCs w:val="14"/>
                <w:lang w:val="es-MX"/>
              </w:rPr>
            </w:pPr>
            <w:r w:rsidRPr="00925AC0">
              <w:rPr>
                <w:rFonts w:asciiTheme="minorHAnsi" w:hAnsiTheme="minorHAnsi" w:cs="Arial"/>
                <w:b/>
                <w:sz w:val="14"/>
                <w:szCs w:val="14"/>
                <w:lang w:val="es-MX"/>
              </w:rPr>
              <w:t>Partida 1, con Subpartidas</w:t>
            </w:r>
          </w:p>
        </w:tc>
        <w:tc>
          <w:tcPr>
            <w:tcW w:w="1157" w:type="dxa"/>
            <w:tcBorders>
              <w:top w:val="dotted" w:sz="4" w:space="0" w:color="auto"/>
              <w:left w:val="dotted" w:sz="4" w:space="0" w:color="auto"/>
              <w:bottom w:val="dotted" w:sz="4" w:space="0" w:color="auto"/>
              <w:right w:val="dotted" w:sz="4" w:space="0" w:color="auto"/>
            </w:tcBorders>
            <w:vAlign w:val="center"/>
          </w:tcPr>
          <w:p w14:paraId="2180F506" w14:textId="77777777" w:rsidR="00161DE5" w:rsidRPr="00925AC0" w:rsidRDefault="00161DE5" w:rsidP="00FB29AD">
            <w:pPr>
              <w:spacing w:line="256" w:lineRule="auto"/>
              <w:jc w:val="center"/>
              <w:rPr>
                <w:rFonts w:ascii="Calibri" w:hAnsi="Calibri" w:cs="Calibri"/>
                <w:b/>
                <w:bCs/>
                <w:color w:val="000000"/>
                <w:sz w:val="14"/>
                <w:szCs w:val="12"/>
              </w:rPr>
            </w:pPr>
            <w:r w:rsidRPr="00925AC0">
              <w:rPr>
                <w:rFonts w:ascii="Calibri" w:hAnsi="Calibri" w:cs="Calibri"/>
                <w:b/>
                <w:bCs/>
                <w:color w:val="000000"/>
                <w:sz w:val="14"/>
                <w:szCs w:val="12"/>
              </w:rPr>
              <w:t xml:space="preserve">70 días </w:t>
            </w:r>
            <w:r>
              <w:rPr>
                <w:rFonts w:ascii="Calibri" w:hAnsi="Calibri" w:cs="Calibri"/>
                <w:b/>
                <w:bCs/>
                <w:color w:val="000000"/>
                <w:sz w:val="14"/>
                <w:szCs w:val="12"/>
              </w:rPr>
              <w:t xml:space="preserve">naturales </w:t>
            </w:r>
            <w:r w:rsidRPr="00925AC0">
              <w:rPr>
                <w:rFonts w:ascii="Calibri" w:hAnsi="Calibri" w:cs="Calibri"/>
                <w:b/>
                <w:bCs/>
                <w:color w:val="000000"/>
                <w:sz w:val="14"/>
                <w:szCs w:val="12"/>
              </w:rPr>
              <w:t>posteriores a la fecha de fallo</w:t>
            </w:r>
            <w:r>
              <w:rPr>
                <w:rFonts w:ascii="Calibri" w:hAnsi="Calibri" w:cs="Calibri"/>
                <w:b/>
                <w:bCs/>
                <w:color w:val="000000"/>
                <w:sz w:val="14"/>
                <w:szCs w:val="12"/>
              </w:rPr>
              <w:t xml:space="preserve"> o entrega de anticipo. </w:t>
            </w:r>
          </w:p>
          <w:p w14:paraId="6B44A1C5" w14:textId="77777777" w:rsidR="00161DE5" w:rsidRPr="00925AC0" w:rsidRDefault="00161DE5" w:rsidP="00FB29AD">
            <w:pPr>
              <w:spacing w:line="256" w:lineRule="auto"/>
              <w:jc w:val="center"/>
              <w:rPr>
                <w:rFonts w:asciiTheme="minorHAnsi" w:eastAsia="Calibri" w:hAnsiTheme="minorHAnsi" w:cs="Arial"/>
                <w:b/>
                <w:color w:val="000000"/>
                <w:sz w:val="12"/>
                <w:szCs w:val="12"/>
              </w:rPr>
            </w:pPr>
          </w:p>
        </w:tc>
        <w:tc>
          <w:tcPr>
            <w:tcW w:w="1388" w:type="dxa"/>
            <w:tcBorders>
              <w:top w:val="dotted" w:sz="4" w:space="0" w:color="auto"/>
              <w:left w:val="dotted" w:sz="4" w:space="0" w:color="auto"/>
              <w:bottom w:val="dotted" w:sz="4" w:space="0" w:color="auto"/>
              <w:right w:val="dotted" w:sz="4" w:space="0" w:color="auto"/>
            </w:tcBorders>
            <w:vAlign w:val="center"/>
            <w:hideMark/>
          </w:tcPr>
          <w:p w14:paraId="42FF046B" w14:textId="77777777" w:rsidR="00161DE5" w:rsidRPr="00925AC0" w:rsidRDefault="00161DE5" w:rsidP="00FB29AD">
            <w:pPr>
              <w:widowControl/>
              <w:spacing w:line="256" w:lineRule="auto"/>
              <w:jc w:val="center"/>
              <w:rPr>
                <w:rFonts w:asciiTheme="minorHAnsi" w:hAnsiTheme="minorHAnsi" w:cs="Arial"/>
                <w:b/>
                <w:sz w:val="14"/>
                <w:szCs w:val="12"/>
              </w:rPr>
            </w:pPr>
            <w:r w:rsidRPr="00925AC0">
              <w:rPr>
                <w:rFonts w:asciiTheme="minorHAnsi" w:hAnsiTheme="minorHAnsi" w:cs="Arial"/>
                <w:b/>
                <w:sz w:val="14"/>
                <w:szCs w:val="12"/>
              </w:rPr>
              <w:t>Planta de Tratamiento en Centro de Ciencias Agropecuarias</w:t>
            </w:r>
          </w:p>
        </w:tc>
        <w:tc>
          <w:tcPr>
            <w:tcW w:w="2491" w:type="dxa"/>
            <w:tcBorders>
              <w:top w:val="dotted" w:sz="4" w:space="0" w:color="auto"/>
              <w:left w:val="dotted" w:sz="4" w:space="0" w:color="auto"/>
              <w:bottom w:val="dotted" w:sz="4" w:space="0" w:color="auto"/>
              <w:right w:val="dotted" w:sz="4" w:space="0" w:color="auto"/>
            </w:tcBorders>
            <w:vAlign w:val="center"/>
          </w:tcPr>
          <w:p w14:paraId="4C594E78" w14:textId="77777777" w:rsidR="00161DE5" w:rsidRDefault="00161DE5" w:rsidP="00FB29AD">
            <w:pPr>
              <w:widowControl/>
              <w:jc w:val="center"/>
              <w:rPr>
                <w:rFonts w:ascii="Calibri" w:hAnsi="Calibri" w:cs="Arial"/>
                <w:b/>
                <w:sz w:val="12"/>
                <w:szCs w:val="12"/>
                <w:lang w:val="es-MX"/>
              </w:rPr>
            </w:pPr>
          </w:p>
          <w:p w14:paraId="19242404" w14:textId="77777777" w:rsidR="00161DE5" w:rsidRPr="00B3633B" w:rsidRDefault="00161DE5" w:rsidP="00FB29AD">
            <w:pPr>
              <w:widowControl/>
              <w:jc w:val="center"/>
              <w:rPr>
                <w:rFonts w:ascii="Calibri" w:hAnsi="Calibri" w:cs="Arial"/>
                <w:b/>
                <w:sz w:val="12"/>
                <w:szCs w:val="12"/>
                <w:lang w:val="es-MX"/>
              </w:rPr>
            </w:pPr>
            <w:r w:rsidRPr="00B3633B">
              <w:rPr>
                <w:rFonts w:ascii="Calibri" w:hAnsi="Calibri" w:cs="Arial"/>
                <w:b/>
                <w:sz w:val="12"/>
                <w:szCs w:val="12"/>
                <w:lang w:val="es-MX"/>
              </w:rPr>
              <w:t>Director General de Infraestructura Universitaria</w:t>
            </w:r>
          </w:p>
          <w:p w14:paraId="1A867FCD" w14:textId="77777777" w:rsidR="00161DE5" w:rsidRPr="00B3633B" w:rsidRDefault="00161DE5" w:rsidP="00FB29AD">
            <w:pPr>
              <w:widowControl/>
              <w:jc w:val="center"/>
              <w:rPr>
                <w:rFonts w:ascii="Calibri" w:hAnsi="Calibri" w:cs="Arial"/>
                <w:sz w:val="12"/>
                <w:szCs w:val="12"/>
                <w:lang w:val="es-MX"/>
              </w:rPr>
            </w:pPr>
            <w:r w:rsidRPr="00B3633B">
              <w:rPr>
                <w:rFonts w:ascii="Calibri" w:hAnsi="Calibri" w:cs="Arial"/>
                <w:sz w:val="12"/>
                <w:szCs w:val="12"/>
                <w:lang w:val="es-MX"/>
              </w:rPr>
              <w:t>M. en I. Alberto Palacios Tiscareño</w:t>
            </w:r>
          </w:p>
          <w:p w14:paraId="34E1A6DA" w14:textId="77777777" w:rsidR="00161DE5" w:rsidRDefault="00161DE5" w:rsidP="00FB29AD">
            <w:pPr>
              <w:widowControl/>
              <w:spacing w:line="256" w:lineRule="auto"/>
              <w:jc w:val="center"/>
              <w:rPr>
                <w:rFonts w:asciiTheme="minorHAnsi" w:hAnsiTheme="minorHAnsi" w:cs="Arial"/>
                <w:sz w:val="12"/>
                <w:szCs w:val="12"/>
                <w:highlight w:val="yellow"/>
                <w:lang w:val="es-MX"/>
              </w:rPr>
            </w:pPr>
          </w:p>
          <w:p w14:paraId="4FCAC8B2" w14:textId="77777777" w:rsidR="00161DE5" w:rsidRPr="004A1FC4" w:rsidRDefault="00161DE5" w:rsidP="00FB29AD">
            <w:pPr>
              <w:widowControl/>
              <w:spacing w:line="256" w:lineRule="auto"/>
              <w:jc w:val="center"/>
              <w:rPr>
                <w:rFonts w:asciiTheme="minorHAnsi" w:hAnsiTheme="minorHAnsi" w:cs="Arial"/>
                <w:sz w:val="12"/>
                <w:szCs w:val="12"/>
                <w:highlight w:val="yellow"/>
                <w:lang w:val="es-MX"/>
              </w:rPr>
            </w:pPr>
          </w:p>
          <w:p w14:paraId="318223CA" w14:textId="77777777" w:rsidR="00161DE5" w:rsidRPr="00B3633B" w:rsidRDefault="00161DE5" w:rsidP="00FB29AD">
            <w:pPr>
              <w:jc w:val="center"/>
              <w:rPr>
                <w:rFonts w:asciiTheme="minorHAnsi" w:hAnsiTheme="minorHAnsi" w:cs="Arial"/>
                <w:b/>
                <w:sz w:val="12"/>
                <w:szCs w:val="12"/>
              </w:rPr>
            </w:pPr>
            <w:r w:rsidRPr="00B3633B">
              <w:rPr>
                <w:rFonts w:asciiTheme="minorHAnsi" w:hAnsiTheme="minorHAnsi" w:cs="Arial"/>
                <w:b/>
                <w:sz w:val="12"/>
                <w:szCs w:val="12"/>
              </w:rPr>
              <w:t xml:space="preserve">Jefe del Dpto. de Servicios Generales de la DGIU </w:t>
            </w:r>
          </w:p>
          <w:p w14:paraId="68A3CF07" w14:textId="77777777" w:rsidR="00161DE5" w:rsidRPr="00B3633B" w:rsidRDefault="00161DE5" w:rsidP="00FB29AD">
            <w:pPr>
              <w:jc w:val="center"/>
              <w:rPr>
                <w:rFonts w:asciiTheme="minorHAnsi" w:hAnsiTheme="minorHAnsi" w:cs="Arial"/>
                <w:sz w:val="12"/>
                <w:szCs w:val="12"/>
              </w:rPr>
            </w:pPr>
            <w:r w:rsidRPr="00B3633B">
              <w:rPr>
                <w:rFonts w:asciiTheme="minorHAnsi" w:hAnsiTheme="minorHAnsi" w:cs="Arial"/>
                <w:sz w:val="12"/>
                <w:szCs w:val="12"/>
              </w:rPr>
              <w:t>Lic. José Samuel García Esparza</w:t>
            </w:r>
          </w:p>
          <w:p w14:paraId="6F4A26CB" w14:textId="77777777" w:rsidR="00161DE5" w:rsidRDefault="00161DE5" w:rsidP="00FB29AD">
            <w:pPr>
              <w:widowControl/>
              <w:spacing w:line="256" w:lineRule="auto"/>
              <w:jc w:val="center"/>
              <w:rPr>
                <w:rFonts w:asciiTheme="minorHAnsi" w:hAnsiTheme="minorHAnsi" w:cs="Arial"/>
                <w:sz w:val="12"/>
                <w:szCs w:val="12"/>
                <w:highlight w:val="yellow"/>
                <w:lang w:val="es-MX"/>
              </w:rPr>
            </w:pPr>
            <w:r w:rsidRPr="004A1FC4">
              <w:rPr>
                <w:rFonts w:asciiTheme="minorHAnsi" w:hAnsiTheme="minorHAnsi" w:cs="Arial"/>
                <w:sz w:val="12"/>
                <w:szCs w:val="12"/>
                <w:highlight w:val="yellow"/>
                <w:lang w:val="es-MX"/>
              </w:rPr>
              <w:t xml:space="preserve"> </w:t>
            </w:r>
          </w:p>
          <w:p w14:paraId="0ABF1F21" w14:textId="77777777" w:rsidR="00161DE5" w:rsidRPr="004A1FC4" w:rsidRDefault="00161DE5" w:rsidP="00FB29AD">
            <w:pPr>
              <w:widowControl/>
              <w:spacing w:line="256" w:lineRule="auto"/>
              <w:jc w:val="center"/>
              <w:rPr>
                <w:rFonts w:asciiTheme="minorHAnsi" w:hAnsiTheme="minorHAnsi" w:cs="Arial"/>
                <w:sz w:val="12"/>
                <w:szCs w:val="12"/>
                <w:highlight w:val="yellow"/>
                <w:lang w:val="es-MX"/>
              </w:rPr>
            </w:pPr>
          </w:p>
          <w:p w14:paraId="6119DF52" w14:textId="77777777" w:rsidR="00161DE5" w:rsidRPr="00472F3C" w:rsidRDefault="00161DE5" w:rsidP="00FB29AD">
            <w:pPr>
              <w:jc w:val="center"/>
              <w:rPr>
                <w:rFonts w:ascii="Calibri" w:eastAsia="Calibri" w:hAnsi="Calibri" w:cs="Calibri"/>
                <w:b/>
                <w:bCs/>
                <w:sz w:val="12"/>
                <w:szCs w:val="12"/>
                <w:lang w:eastAsia="en-US"/>
              </w:rPr>
            </w:pPr>
            <w:r w:rsidRPr="00472F3C">
              <w:rPr>
                <w:rFonts w:ascii="Calibri" w:eastAsia="Calibri" w:hAnsi="Calibri" w:cs="Calibri"/>
                <w:b/>
                <w:bCs/>
                <w:sz w:val="12"/>
                <w:szCs w:val="12"/>
                <w:lang w:eastAsia="en-US"/>
              </w:rPr>
              <w:t>Asistente Técnico del Departamento de Servicios Generales</w:t>
            </w:r>
          </w:p>
          <w:p w14:paraId="38993EAE" w14:textId="77777777" w:rsidR="00161DE5" w:rsidRPr="00472F3C" w:rsidRDefault="00161DE5" w:rsidP="00FB29AD">
            <w:pPr>
              <w:jc w:val="center"/>
              <w:rPr>
                <w:rFonts w:ascii="Calibri" w:hAnsi="Calibri" w:cs="Arial"/>
                <w:sz w:val="12"/>
                <w:szCs w:val="12"/>
                <w:lang w:val="es-MX"/>
              </w:rPr>
            </w:pPr>
            <w:r w:rsidRPr="00472F3C">
              <w:rPr>
                <w:rFonts w:ascii="Calibri" w:eastAsia="Calibri" w:hAnsi="Calibri" w:cs="Calibri"/>
                <w:bCs/>
                <w:sz w:val="12"/>
                <w:szCs w:val="12"/>
                <w:lang w:eastAsia="en-US"/>
              </w:rPr>
              <w:t>L.A.Q.B. Araceli González Gómez</w:t>
            </w:r>
            <w:r w:rsidRPr="00472F3C">
              <w:rPr>
                <w:rFonts w:ascii="Calibri" w:hAnsi="Calibri" w:cs="Arial"/>
                <w:sz w:val="12"/>
                <w:szCs w:val="12"/>
                <w:lang w:val="es-MX"/>
              </w:rPr>
              <w:t xml:space="preserve"> </w:t>
            </w:r>
          </w:p>
          <w:p w14:paraId="6A0676A5" w14:textId="77777777" w:rsidR="00161DE5" w:rsidRPr="004A1FC4" w:rsidRDefault="00161DE5" w:rsidP="00FB29AD">
            <w:pPr>
              <w:widowControl/>
              <w:spacing w:line="256" w:lineRule="auto"/>
              <w:jc w:val="center"/>
              <w:rPr>
                <w:rFonts w:asciiTheme="minorHAnsi" w:hAnsiTheme="minorHAnsi" w:cs="Arial"/>
                <w:b/>
                <w:sz w:val="12"/>
                <w:szCs w:val="12"/>
                <w:highlight w:val="yellow"/>
                <w:lang w:val="es-MX"/>
              </w:rPr>
            </w:pPr>
          </w:p>
        </w:tc>
        <w:tc>
          <w:tcPr>
            <w:tcW w:w="1865" w:type="dxa"/>
            <w:tcBorders>
              <w:top w:val="dotted" w:sz="4" w:space="0" w:color="auto"/>
              <w:left w:val="dotted" w:sz="4" w:space="0" w:color="auto"/>
              <w:bottom w:val="dotted" w:sz="4" w:space="0" w:color="auto"/>
              <w:right w:val="dotted" w:sz="4" w:space="0" w:color="auto"/>
            </w:tcBorders>
            <w:vAlign w:val="center"/>
          </w:tcPr>
          <w:p w14:paraId="15028531" w14:textId="77777777" w:rsidR="00161DE5" w:rsidRPr="00B3633B" w:rsidRDefault="00161DE5" w:rsidP="00FB29AD">
            <w:pPr>
              <w:tabs>
                <w:tab w:val="left" w:pos="567"/>
              </w:tabs>
              <w:ind w:left="142" w:right="49"/>
              <w:jc w:val="both"/>
              <w:rPr>
                <w:rStyle w:val="Hipervnculo"/>
                <w:rFonts w:asciiTheme="minorHAnsi" w:hAnsiTheme="minorHAnsi" w:cstheme="minorHAnsi"/>
                <w:sz w:val="12"/>
                <w:szCs w:val="16"/>
              </w:rPr>
            </w:pPr>
            <w:r w:rsidRPr="00B3633B">
              <w:rPr>
                <w:rStyle w:val="Hipervnculo"/>
                <w:rFonts w:asciiTheme="minorHAnsi" w:hAnsiTheme="minorHAnsi" w:cstheme="minorHAnsi"/>
                <w:sz w:val="12"/>
                <w:szCs w:val="16"/>
              </w:rPr>
              <w:t xml:space="preserve">alberto.palacios@edu.uaa.mx </w:t>
            </w:r>
          </w:p>
          <w:p w14:paraId="1CBC55D6" w14:textId="77777777" w:rsidR="00161DE5" w:rsidRDefault="00161DE5" w:rsidP="00FB29AD">
            <w:pPr>
              <w:tabs>
                <w:tab w:val="left" w:pos="567"/>
              </w:tabs>
              <w:ind w:left="142" w:right="49"/>
              <w:jc w:val="both"/>
              <w:rPr>
                <w:rStyle w:val="Hipervnculo"/>
                <w:rFonts w:asciiTheme="minorHAnsi" w:hAnsiTheme="minorHAnsi" w:cstheme="minorHAnsi"/>
                <w:sz w:val="12"/>
                <w:szCs w:val="16"/>
              </w:rPr>
            </w:pPr>
          </w:p>
          <w:p w14:paraId="0035AC97" w14:textId="77777777" w:rsidR="00161DE5" w:rsidRDefault="00161DE5" w:rsidP="00FB29AD">
            <w:pPr>
              <w:tabs>
                <w:tab w:val="left" w:pos="567"/>
              </w:tabs>
              <w:ind w:right="49"/>
              <w:jc w:val="both"/>
              <w:rPr>
                <w:rStyle w:val="Hipervnculo"/>
                <w:rFonts w:asciiTheme="minorHAnsi" w:hAnsiTheme="minorHAnsi" w:cstheme="minorHAnsi"/>
                <w:sz w:val="12"/>
                <w:szCs w:val="16"/>
              </w:rPr>
            </w:pPr>
          </w:p>
          <w:p w14:paraId="262AD906" w14:textId="77777777" w:rsidR="00161DE5" w:rsidRDefault="00161DE5" w:rsidP="00FB29AD">
            <w:pPr>
              <w:tabs>
                <w:tab w:val="left" w:pos="567"/>
              </w:tabs>
              <w:ind w:left="142" w:right="49"/>
              <w:jc w:val="both"/>
              <w:rPr>
                <w:rStyle w:val="Hipervnculo"/>
                <w:rFonts w:asciiTheme="minorHAnsi" w:hAnsiTheme="minorHAnsi" w:cstheme="minorHAnsi"/>
                <w:sz w:val="12"/>
                <w:szCs w:val="16"/>
              </w:rPr>
            </w:pPr>
          </w:p>
          <w:p w14:paraId="54D48F8D" w14:textId="77777777" w:rsidR="00161DE5" w:rsidRPr="00B3633B" w:rsidRDefault="00161DE5" w:rsidP="00FB29AD">
            <w:pPr>
              <w:tabs>
                <w:tab w:val="left" w:pos="567"/>
              </w:tabs>
              <w:ind w:left="142" w:right="49"/>
              <w:jc w:val="both"/>
              <w:rPr>
                <w:rStyle w:val="Hipervnculo"/>
                <w:rFonts w:asciiTheme="minorHAnsi" w:hAnsiTheme="minorHAnsi" w:cstheme="minorHAnsi"/>
                <w:sz w:val="12"/>
                <w:szCs w:val="16"/>
              </w:rPr>
            </w:pPr>
          </w:p>
          <w:p w14:paraId="7993EA50" w14:textId="77777777" w:rsidR="00161DE5" w:rsidRPr="00B3633B" w:rsidRDefault="00161DE5" w:rsidP="00FB29AD">
            <w:pPr>
              <w:widowControl/>
              <w:spacing w:line="256" w:lineRule="auto"/>
              <w:jc w:val="center"/>
              <w:rPr>
                <w:rStyle w:val="Hipervnculo"/>
                <w:rFonts w:asciiTheme="minorHAnsi" w:hAnsiTheme="minorHAnsi" w:cs="Arial"/>
                <w:sz w:val="12"/>
                <w:szCs w:val="12"/>
              </w:rPr>
            </w:pPr>
            <w:r w:rsidRPr="00B3633B">
              <w:rPr>
                <w:rStyle w:val="Hipervnculo"/>
                <w:rFonts w:asciiTheme="minorHAnsi" w:hAnsiTheme="minorHAnsi" w:cs="Arial"/>
                <w:sz w:val="12"/>
                <w:szCs w:val="12"/>
              </w:rPr>
              <w:t>samuel.garcia@edu.uaa.mx</w:t>
            </w:r>
          </w:p>
          <w:p w14:paraId="3A90F3F4" w14:textId="77777777" w:rsidR="00161DE5" w:rsidRDefault="00161DE5" w:rsidP="00FB29AD">
            <w:pPr>
              <w:widowControl/>
              <w:spacing w:line="256" w:lineRule="auto"/>
              <w:jc w:val="center"/>
              <w:rPr>
                <w:rStyle w:val="Hipervnculo"/>
                <w:rFonts w:asciiTheme="minorHAnsi" w:hAnsiTheme="minorHAnsi" w:cs="Arial"/>
                <w:sz w:val="12"/>
                <w:szCs w:val="12"/>
              </w:rPr>
            </w:pPr>
          </w:p>
          <w:p w14:paraId="65EB98E7" w14:textId="77777777" w:rsidR="00161DE5" w:rsidRDefault="00161DE5" w:rsidP="00FB29AD">
            <w:pPr>
              <w:widowControl/>
              <w:spacing w:line="256" w:lineRule="auto"/>
              <w:jc w:val="center"/>
              <w:rPr>
                <w:rStyle w:val="Hipervnculo"/>
              </w:rPr>
            </w:pPr>
          </w:p>
          <w:p w14:paraId="1A55B7C7" w14:textId="77777777" w:rsidR="00161DE5" w:rsidRPr="00B3633B" w:rsidRDefault="00161DE5" w:rsidP="00FB29AD">
            <w:pPr>
              <w:widowControl/>
              <w:spacing w:line="256" w:lineRule="auto"/>
              <w:jc w:val="center"/>
              <w:rPr>
                <w:rFonts w:asciiTheme="minorHAnsi" w:hAnsiTheme="minorHAnsi" w:cs="Arial"/>
                <w:color w:val="0000FF"/>
                <w:sz w:val="12"/>
                <w:szCs w:val="12"/>
                <w:u w:val="single"/>
              </w:rPr>
            </w:pPr>
            <w:r w:rsidRPr="00B3633B">
              <w:rPr>
                <w:rFonts w:asciiTheme="minorHAnsi" w:hAnsiTheme="minorHAnsi" w:cs="Arial"/>
                <w:color w:val="0000FF"/>
                <w:sz w:val="12"/>
                <w:szCs w:val="12"/>
                <w:u w:val="single"/>
              </w:rPr>
              <w:t xml:space="preserve">  </w:t>
            </w:r>
          </w:p>
          <w:p w14:paraId="6578094F" w14:textId="77777777" w:rsidR="00161DE5" w:rsidRPr="00B3633B" w:rsidRDefault="00161DE5" w:rsidP="00FB29AD">
            <w:pPr>
              <w:widowControl/>
              <w:spacing w:line="256" w:lineRule="auto"/>
              <w:jc w:val="center"/>
              <w:rPr>
                <w:rFonts w:asciiTheme="minorHAnsi" w:hAnsiTheme="minorHAnsi" w:cs="Arial"/>
                <w:sz w:val="12"/>
                <w:szCs w:val="12"/>
                <w:lang w:val="es-MX"/>
              </w:rPr>
            </w:pPr>
            <w:hyperlink r:id="rId13" w:history="1">
              <w:r w:rsidRPr="00B3633B">
                <w:rPr>
                  <w:rStyle w:val="Hipervnculo"/>
                  <w:rFonts w:asciiTheme="minorHAnsi" w:hAnsiTheme="minorHAnsi" w:cs="Arial"/>
                  <w:sz w:val="12"/>
                  <w:szCs w:val="12"/>
                  <w:lang w:val="es-MX"/>
                </w:rPr>
                <w:t>araceli.gonzalezg@edu.uaa.mx</w:t>
              </w:r>
            </w:hyperlink>
            <w:r w:rsidRPr="00B3633B">
              <w:rPr>
                <w:rFonts w:asciiTheme="minorHAnsi" w:hAnsiTheme="minorHAnsi" w:cs="Arial"/>
                <w:sz w:val="12"/>
                <w:szCs w:val="12"/>
                <w:lang w:val="es-MX"/>
              </w:rPr>
              <w:t xml:space="preserve"> </w:t>
            </w:r>
          </w:p>
        </w:tc>
        <w:tc>
          <w:tcPr>
            <w:tcW w:w="1190" w:type="dxa"/>
            <w:tcBorders>
              <w:top w:val="dotted" w:sz="4" w:space="0" w:color="auto"/>
              <w:left w:val="dotted" w:sz="4" w:space="0" w:color="auto"/>
              <w:right w:val="dotted" w:sz="4" w:space="0" w:color="auto"/>
            </w:tcBorders>
            <w:vAlign w:val="center"/>
            <w:hideMark/>
          </w:tcPr>
          <w:p w14:paraId="490A087F" w14:textId="77777777" w:rsidR="00161DE5" w:rsidRPr="00B3633B" w:rsidRDefault="00161DE5" w:rsidP="00FB29AD">
            <w:pPr>
              <w:spacing w:line="256" w:lineRule="auto"/>
              <w:jc w:val="center"/>
              <w:rPr>
                <w:rFonts w:asciiTheme="minorHAnsi" w:hAnsiTheme="minorHAnsi" w:cs="Arial"/>
                <w:sz w:val="14"/>
                <w:szCs w:val="12"/>
                <w:lang w:val="es-MX"/>
              </w:rPr>
            </w:pPr>
            <w:r w:rsidRPr="00B3633B">
              <w:rPr>
                <w:rFonts w:asciiTheme="minorHAnsi" w:hAnsiTheme="minorHAnsi" w:cs="Arial"/>
                <w:sz w:val="14"/>
                <w:szCs w:val="12"/>
                <w:lang w:val="es-MX"/>
              </w:rPr>
              <w:t xml:space="preserve">Contratación y/o subministro </w:t>
            </w:r>
          </w:p>
          <w:p w14:paraId="20F4C016" w14:textId="77777777" w:rsidR="00161DE5" w:rsidRPr="00B3633B" w:rsidRDefault="00161DE5" w:rsidP="00FB29AD">
            <w:pPr>
              <w:spacing w:line="256" w:lineRule="auto"/>
              <w:jc w:val="center"/>
              <w:rPr>
                <w:rFonts w:asciiTheme="minorHAnsi" w:hAnsiTheme="minorHAnsi" w:cs="Arial"/>
                <w:b/>
                <w:sz w:val="12"/>
                <w:szCs w:val="12"/>
                <w:lang w:val="es-MX"/>
              </w:rPr>
            </w:pPr>
            <w:r w:rsidRPr="00B3633B">
              <w:rPr>
                <w:rFonts w:asciiTheme="minorHAnsi" w:hAnsiTheme="minorHAnsi" w:cs="Arial"/>
                <w:sz w:val="14"/>
                <w:szCs w:val="12"/>
                <w:lang w:val="es-MX"/>
              </w:rPr>
              <w:t>(Conforme a lo indicado en el</w:t>
            </w:r>
            <w:r w:rsidRPr="00B3633B">
              <w:rPr>
                <w:rFonts w:asciiTheme="minorHAnsi" w:hAnsiTheme="minorHAnsi" w:cs="Arial"/>
                <w:b/>
                <w:sz w:val="14"/>
                <w:szCs w:val="12"/>
                <w:lang w:val="es-MX"/>
              </w:rPr>
              <w:t xml:space="preserve"> Anexo “1”</w:t>
            </w:r>
            <w:r w:rsidRPr="00B3633B">
              <w:rPr>
                <w:rFonts w:asciiTheme="minorHAnsi" w:hAnsiTheme="minorHAnsi" w:cs="Arial"/>
                <w:sz w:val="14"/>
                <w:szCs w:val="12"/>
                <w:lang w:val="es-MX"/>
              </w:rPr>
              <w:t>)</w:t>
            </w:r>
          </w:p>
        </w:tc>
      </w:tr>
    </w:tbl>
    <w:p w14:paraId="265C1A99" w14:textId="77777777" w:rsidR="00161DE5" w:rsidRPr="00D952E8" w:rsidRDefault="00161DE5" w:rsidP="00161DE5">
      <w:pPr>
        <w:autoSpaceDE w:val="0"/>
        <w:autoSpaceDN w:val="0"/>
        <w:adjustRightInd w:val="0"/>
        <w:jc w:val="both"/>
        <w:rPr>
          <w:rFonts w:asciiTheme="minorHAnsi" w:hAnsiTheme="minorHAnsi" w:cstheme="minorHAnsi"/>
          <w:sz w:val="17"/>
          <w:szCs w:val="17"/>
          <w:highlight w:val="yellow"/>
        </w:rPr>
      </w:pPr>
    </w:p>
    <w:p w14:paraId="367522B8" w14:textId="77777777" w:rsidR="00161DE5" w:rsidRPr="00DA409F" w:rsidRDefault="00161DE5" w:rsidP="00161DE5">
      <w:pPr>
        <w:autoSpaceDE w:val="0"/>
        <w:autoSpaceDN w:val="0"/>
        <w:adjustRightInd w:val="0"/>
        <w:ind w:right="49"/>
        <w:jc w:val="both"/>
        <w:rPr>
          <w:rFonts w:asciiTheme="minorHAnsi" w:hAnsiTheme="minorHAnsi" w:cstheme="minorHAnsi"/>
          <w:sz w:val="18"/>
          <w:szCs w:val="18"/>
        </w:rPr>
      </w:pPr>
      <w:r w:rsidRPr="00DA409F">
        <w:rPr>
          <w:rFonts w:asciiTheme="minorHAnsi" w:hAnsiTheme="minorHAnsi" w:cstheme="minorHAnsi"/>
          <w:sz w:val="18"/>
          <w:szCs w:val="18"/>
        </w:rPr>
        <w:t xml:space="preserve">La entrega de los </w:t>
      </w:r>
      <w:r w:rsidRPr="00DA409F">
        <w:rPr>
          <w:rFonts w:asciiTheme="minorHAnsi" w:hAnsiTheme="minorHAnsi" w:cstheme="minorHAnsi"/>
          <w:sz w:val="18"/>
          <w:szCs w:val="18"/>
          <w:u w:val="single"/>
        </w:rPr>
        <w:t>bienes, equipos, software, licencias, servicios y/o instalación, puesta en operación, flete, seguro, capacitación, viáticos (carga y descarga hasta los lugares que se indiquen</w:t>
      </w:r>
      <w:r w:rsidRPr="00DA409F">
        <w:rPr>
          <w:rFonts w:asciiTheme="minorHAnsi" w:hAnsiTheme="minorHAnsi" w:cstheme="minorHAnsi"/>
          <w:sz w:val="18"/>
          <w:szCs w:val="18"/>
        </w:rPr>
        <w:t xml:space="preserve">), deberá realizarse por el Licitante Adjudicado, dentro de los tiempos establecidos y bajo las condiciones de entrega, establecidas en las bases de la presente Licitación. </w:t>
      </w:r>
    </w:p>
    <w:p w14:paraId="46C1BD18" w14:textId="77777777" w:rsidR="00161DE5" w:rsidRPr="00DA409F" w:rsidRDefault="00161DE5" w:rsidP="00161DE5">
      <w:pPr>
        <w:autoSpaceDE w:val="0"/>
        <w:autoSpaceDN w:val="0"/>
        <w:adjustRightInd w:val="0"/>
        <w:jc w:val="both"/>
        <w:rPr>
          <w:rFonts w:asciiTheme="minorHAnsi" w:hAnsiTheme="minorHAnsi" w:cstheme="minorHAnsi"/>
          <w:b/>
          <w:bCs/>
          <w:sz w:val="18"/>
          <w:szCs w:val="18"/>
        </w:rPr>
      </w:pPr>
    </w:p>
    <w:p w14:paraId="118009CE" w14:textId="77777777" w:rsidR="00161DE5" w:rsidRPr="00D909E3" w:rsidRDefault="00161DE5" w:rsidP="00161DE5">
      <w:pPr>
        <w:autoSpaceDE w:val="0"/>
        <w:autoSpaceDN w:val="0"/>
        <w:adjustRightInd w:val="0"/>
        <w:jc w:val="both"/>
        <w:rPr>
          <w:rFonts w:asciiTheme="minorHAnsi" w:hAnsiTheme="minorHAnsi" w:cstheme="minorHAnsi"/>
          <w:b/>
          <w:sz w:val="18"/>
          <w:szCs w:val="18"/>
        </w:rPr>
      </w:pPr>
      <w:r w:rsidRPr="00DA409F">
        <w:rPr>
          <w:rFonts w:asciiTheme="minorHAnsi" w:hAnsiTheme="minorHAnsi" w:cstheme="minorHAnsi"/>
          <w:b/>
          <w:sz w:val="18"/>
          <w:szCs w:val="18"/>
        </w:rPr>
        <w:t xml:space="preserve">**El personal de la Universidad, no tiene autorizado ayudar con las maniobras de carga, descarga y traslado, por lo que se les </w:t>
      </w:r>
      <w:r w:rsidRPr="00D909E3">
        <w:rPr>
          <w:rFonts w:asciiTheme="minorHAnsi" w:hAnsiTheme="minorHAnsi" w:cstheme="minorHAnsi"/>
          <w:b/>
          <w:sz w:val="18"/>
          <w:szCs w:val="18"/>
        </w:rPr>
        <w:t xml:space="preserve">reitera, </w:t>
      </w:r>
      <w:proofErr w:type="gramStart"/>
      <w:r w:rsidRPr="00D909E3">
        <w:rPr>
          <w:rFonts w:asciiTheme="minorHAnsi" w:hAnsiTheme="minorHAnsi" w:cstheme="minorHAnsi"/>
          <w:b/>
          <w:sz w:val="18"/>
          <w:szCs w:val="18"/>
        </w:rPr>
        <w:t>que</w:t>
      </w:r>
      <w:proofErr w:type="gramEnd"/>
      <w:r w:rsidRPr="00D909E3">
        <w:rPr>
          <w:rFonts w:asciiTheme="minorHAnsi" w:hAnsiTheme="minorHAnsi" w:cstheme="minorHAnsi"/>
          <w:b/>
          <w:sz w:val="18"/>
          <w:szCs w:val="18"/>
        </w:rPr>
        <w:t xml:space="preserve"> en la entrega de los bienes, se deberán tomar las medidas necesarias para este objeto. </w:t>
      </w:r>
    </w:p>
    <w:p w14:paraId="7804CD45" w14:textId="77777777" w:rsidR="00161DE5" w:rsidRPr="00D909E3" w:rsidRDefault="00161DE5" w:rsidP="00161DE5">
      <w:pPr>
        <w:autoSpaceDE w:val="0"/>
        <w:autoSpaceDN w:val="0"/>
        <w:adjustRightInd w:val="0"/>
        <w:jc w:val="both"/>
        <w:rPr>
          <w:rFonts w:asciiTheme="minorHAnsi" w:hAnsiTheme="minorHAnsi" w:cstheme="minorHAnsi"/>
          <w:sz w:val="18"/>
          <w:szCs w:val="18"/>
        </w:rPr>
      </w:pPr>
    </w:p>
    <w:p w14:paraId="6B43BB10" w14:textId="77777777" w:rsidR="00161DE5" w:rsidRPr="00D909E3" w:rsidRDefault="00161DE5" w:rsidP="00161DE5">
      <w:pPr>
        <w:autoSpaceDE w:val="0"/>
        <w:autoSpaceDN w:val="0"/>
        <w:adjustRightInd w:val="0"/>
        <w:jc w:val="both"/>
        <w:rPr>
          <w:rFonts w:asciiTheme="minorHAnsi" w:hAnsiTheme="minorHAnsi" w:cstheme="minorHAnsi"/>
          <w:sz w:val="18"/>
          <w:szCs w:val="18"/>
        </w:rPr>
      </w:pPr>
      <w:r w:rsidRPr="00D909E3">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o servicios, a efecto de clarificar la información.</w:t>
      </w:r>
    </w:p>
    <w:p w14:paraId="206C3D57" w14:textId="77777777" w:rsidR="00161DE5" w:rsidRPr="00D909E3" w:rsidRDefault="00161DE5" w:rsidP="00161DE5">
      <w:pPr>
        <w:autoSpaceDE w:val="0"/>
        <w:autoSpaceDN w:val="0"/>
        <w:adjustRightInd w:val="0"/>
        <w:jc w:val="both"/>
        <w:rPr>
          <w:rFonts w:asciiTheme="minorHAnsi" w:hAnsiTheme="minorHAnsi" w:cstheme="minorHAnsi"/>
          <w:b/>
          <w:sz w:val="18"/>
          <w:szCs w:val="18"/>
        </w:rPr>
      </w:pPr>
    </w:p>
    <w:p w14:paraId="7379F510" w14:textId="77777777" w:rsidR="00161DE5" w:rsidRPr="00D909E3" w:rsidRDefault="00161DE5" w:rsidP="00161DE5">
      <w:pPr>
        <w:autoSpaceDE w:val="0"/>
        <w:autoSpaceDN w:val="0"/>
        <w:adjustRightInd w:val="0"/>
        <w:ind w:right="-142"/>
        <w:jc w:val="both"/>
        <w:rPr>
          <w:rFonts w:asciiTheme="minorHAnsi" w:hAnsiTheme="minorHAnsi" w:cstheme="minorHAnsi"/>
          <w:sz w:val="18"/>
          <w:szCs w:val="18"/>
        </w:rPr>
      </w:pPr>
      <w:r w:rsidRPr="00D909E3">
        <w:rPr>
          <w:rFonts w:asciiTheme="minorHAnsi" w:hAnsiTheme="minorHAnsi" w:cstheme="minorHAnsi"/>
          <w:sz w:val="18"/>
          <w:szCs w:val="18"/>
        </w:rPr>
        <w:t>Se indica que, para efectos de entrega/suministro, puesta en marcha, etc., de los bienes/servicios, objeto de la presente licitación, se deberá considerar el siguiente domicilio:</w:t>
      </w:r>
    </w:p>
    <w:p w14:paraId="28BB6B70" w14:textId="77777777" w:rsidR="00161DE5" w:rsidRPr="00D909E3" w:rsidRDefault="00161DE5" w:rsidP="00161DE5">
      <w:pPr>
        <w:pStyle w:val="Textoindependiente"/>
        <w:ind w:right="-142"/>
        <w:rPr>
          <w:rFonts w:asciiTheme="minorHAnsi" w:hAnsiTheme="minorHAnsi" w:cstheme="minorHAnsi"/>
          <w:b/>
          <w:sz w:val="18"/>
          <w:szCs w:val="18"/>
        </w:rPr>
      </w:pPr>
    </w:p>
    <w:p w14:paraId="39156EA5" w14:textId="77777777" w:rsidR="00161DE5" w:rsidRPr="00D909E3" w:rsidRDefault="00161DE5" w:rsidP="00161DE5">
      <w:pPr>
        <w:pStyle w:val="Textoindependiente"/>
        <w:numPr>
          <w:ilvl w:val="0"/>
          <w:numId w:val="15"/>
        </w:numPr>
        <w:ind w:right="-142"/>
        <w:rPr>
          <w:rFonts w:asciiTheme="minorHAnsi" w:hAnsiTheme="minorHAnsi" w:cstheme="minorHAnsi"/>
          <w:sz w:val="18"/>
          <w:szCs w:val="18"/>
        </w:rPr>
      </w:pPr>
      <w:r w:rsidRPr="00D909E3">
        <w:rPr>
          <w:rFonts w:asciiTheme="minorHAnsi" w:hAnsiTheme="minorHAnsi" w:cstheme="minorHAnsi"/>
          <w:sz w:val="18"/>
          <w:szCs w:val="18"/>
          <w:lang w:val="es-MX"/>
        </w:rPr>
        <w:t>Centro de Ciencias Agropecuarias: Carretera a Jesús María, La posta, KM 3, 20900 Jesús María, Ags.</w:t>
      </w:r>
    </w:p>
    <w:p w14:paraId="06428A4F" w14:textId="77777777" w:rsidR="00161DE5" w:rsidRPr="00D909E3" w:rsidRDefault="00161DE5" w:rsidP="00161DE5">
      <w:pPr>
        <w:pStyle w:val="Textoindependiente"/>
        <w:ind w:left="720" w:right="-142"/>
        <w:rPr>
          <w:rFonts w:asciiTheme="minorHAnsi" w:hAnsiTheme="minorHAnsi" w:cstheme="minorHAnsi"/>
          <w:b/>
          <w:sz w:val="18"/>
          <w:szCs w:val="18"/>
        </w:rPr>
      </w:pPr>
    </w:p>
    <w:p w14:paraId="41C0AE6C" w14:textId="77777777" w:rsidR="00161DE5" w:rsidRPr="00D909E3" w:rsidRDefault="00161DE5" w:rsidP="00161DE5">
      <w:pPr>
        <w:pStyle w:val="Textoindependiente"/>
        <w:rPr>
          <w:rFonts w:asciiTheme="minorHAnsi" w:hAnsiTheme="minorHAnsi" w:cstheme="minorHAnsi"/>
          <w:sz w:val="12"/>
          <w:szCs w:val="12"/>
        </w:rPr>
      </w:pPr>
    </w:p>
    <w:p w14:paraId="17F04824" w14:textId="77777777" w:rsidR="00161DE5" w:rsidRPr="00D909E3" w:rsidRDefault="00161DE5" w:rsidP="00161DE5">
      <w:pPr>
        <w:jc w:val="center"/>
        <w:rPr>
          <w:rFonts w:asciiTheme="minorHAnsi" w:hAnsiTheme="minorHAnsi" w:cstheme="minorHAnsi"/>
          <w:b/>
          <w:sz w:val="16"/>
          <w:szCs w:val="16"/>
        </w:rPr>
      </w:pPr>
      <w:r w:rsidRPr="00D909E3">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80C5DEC" w14:textId="77777777" w:rsidR="00161DE5" w:rsidRPr="00D909E3" w:rsidRDefault="00161DE5" w:rsidP="00161DE5">
      <w:pPr>
        <w:ind w:right="617"/>
        <w:jc w:val="center"/>
        <w:rPr>
          <w:rFonts w:asciiTheme="minorHAnsi" w:hAnsiTheme="minorHAnsi" w:cstheme="minorHAnsi"/>
          <w:b/>
          <w:iCs/>
          <w:sz w:val="16"/>
          <w:szCs w:val="18"/>
        </w:rPr>
      </w:pPr>
    </w:p>
    <w:p w14:paraId="0D7C2691" w14:textId="77777777" w:rsidR="00161DE5" w:rsidRPr="00D909E3" w:rsidRDefault="00161DE5" w:rsidP="00161DE5">
      <w:pPr>
        <w:ind w:right="617"/>
        <w:jc w:val="center"/>
        <w:rPr>
          <w:rFonts w:asciiTheme="minorHAnsi" w:hAnsiTheme="minorHAnsi" w:cstheme="minorHAnsi"/>
          <w:b/>
          <w:iCs/>
          <w:sz w:val="16"/>
          <w:szCs w:val="18"/>
        </w:rPr>
      </w:pPr>
    </w:p>
    <w:p w14:paraId="6EE037A7" w14:textId="77777777" w:rsidR="00161DE5" w:rsidRPr="006E01AF" w:rsidRDefault="00161DE5" w:rsidP="00161DE5">
      <w:pPr>
        <w:tabs>
          <w:tab w:val="left" w:pos="4214"/>
        </w:tabs>
        <w:rPr>
          <w:rFonts w:asciiTheme="minorHAnsi" w:hAnsiTheme="minorHAnsi" w:cstheme="minorHAnsi"/>
          <w:b/>
          <w:sz w:val="18"/>
          <w:szCs w:val="18"/>
        </w:rPr>
      </w:pPr>
    </w:p>
    <w:p w14:paraId="2AC3FD9A" w14:textId="77777777" w:rsidR="00161DE5" w:rsidRPr="006E01AF" w:rsidRDefault="00161DE5" w:rsidP="00161DE5">
      <w:pPr>
        <w:pStyle w:val="Textoindependiente"/>
        <w:ind w:right="567"/>
        <w:jc w:val="center"/>
        <w:rPr>
          <w:rFonts w:asciiTheme="minorHAnsi" w:hAnsiTheme="minorHAnsi" w:cstheme="minorHAnsi"/>
          <w:sz w:val="18"/>
          <w:szCs w:val="18"/>
        </w:rPr>
      </w:pPr>
    </w:p>
    <w:p w14:paraId="21FF280B" w14:textId="77777777" w:rsidR="00640681" w:rsidRDefault="00640681" w:rsidP="00164A29">
      <w:pPr>
        <w:jc w:val="center"/>
        <w:rPr>
          <w:rFonts w:asciiTheme="minorHAnsi" w:hAnsiTheme="minorHAnsi" w:cstheme="minorHAnsi"/>
          <w:b/>
          <w:iCs/>
          <w:sz w:val="16"/>
          <w:szCs w:val="18"/>
        </w:rPr>
      </w:pPr>
    </w:p>
    <w:p w14:paraId="17DA3DDA" w14:textId="77777777" w:rsidR="00E011BC" w:rsidRDefault="00E011BC" w:rsidP="00164A29">
      <w:pPr>
        <w:jc w:val="center"/>
        <w:rPr>
          <w:rFonts w:asciiTheme="minorHAnsi" w:hAnsiTheme="minorHAnsi" w:cstheme="minorHAnsi"/>
          <w:b/>
          <w:iCs/>
          <w:sz w:val="16"/>
          <w:szCs w:val="18"/>
        </w:rPr>
      </w:pPr>
    </w:p>
    <w:p w14:paraId="2A8392E9" w14:textId="77777777" w:rsidR="00E011BC" w:rsidRDefault="00E011BC" w:rsidP="00164A29">
      <w:pPr>
        <w:jc w:val="center"/>
        <w:rPr>
          <w:rFonts w:asciiTheme="minorHAnsi" w:hAnsiTheme="minorHAnsi" w:cstheme="minorHAnsi"/>
          <w:b/>
          <w:iCs/>
          <w:sz w:val="16"/>
          <w:szCs w:val="18"/>
        </w:rPr>
      </w:pPr>
    </w:p>
    <w:p w14:paraId="14A7CFC3" w14:textId="77777777" w:rsidR="00E011BC" w:rsidRDefault="00E011BC" w:rsidP="00164A29">
      <w:pPr>
        <w:jc w:val="center"/>
        <w:rPr>
          <w:rFonts w:asciiTheme="minorHAnsi" w:hAnsiTheme="minorHAnsi" w:cstheme="minorHAnsi"/>
          <w:b/>
          <w:iCs/>
          <w:sz w:val="16"/>
          <w:szCs w:val="18"/>
        </w:rPr>
      </w:pPr>
    </w:p>
    <w:p w14:paraId="04DA1A86" w14:textId="77777777" w:rsidR="00E011BC" w:rsidRDefault="00E011BC" w:rsidP="00164A29">
      <w:pPr>
        <w:jc w:val="center"/>
        <w:rPr>
          <w:rFonts w:asciiTheme="minorHAnsi" w:hAnsiTheme="minorHAnsi" w:cstheme="minorHAnsi"/>
          <w:b/>
          <w:iCs/>
          <w:sz w:val="16"/>
          <w:szCs w:val="18"/>
        </w:rPr>
      </w:pPr>
    </w:p>
    <w:p w14:paraId="3E384060" w14:textId="77777777" w:rsidR="00E011BC" w:rsidRDefault="00E011BC" w:rsidP="00164A29">
      <w:pPr>
        <w:jc w:val="center"/>
        <w:rPr>
          <w:rFonts w:asciiTheme="minorHAnsi" w:hAnsiTheme="minorHAnsi" w:cstheme="minorHAnsi"/>
          <w:b/>
          <w:iCs/>
          <w:sz w:val="16"/>
          <w:szCs w:val="18"/>
        </w:rPr>
      </w:pPr>
    </w:p>
    <w:p w14:paraId="0F0A7779" w14:textId="46E62BDF" w:rsidR="00E011BC" w:rsidRDefault="00E011BC" w:rsidP="00164A29">
      <w:pPr>
        <w:jc w:val="center"/>
        <w:rPr>
          <w:rFonts w:asciiTheme="minorHAnsi" w:hAnsiTheme="minorHAnsi" w:cstheme="minorHAnsi"/>
          <w:b/>
          <w:iCs/>
          <w:sz w:val="16"/>
          <w:szCs w:val="18"/>
        </w:rPr>
      </w:pPr>
    </w:p>
    <w:p w14:paraId="072DEF78" w14:textId="5AE45802" w:rsidR="003B7AF5" w:rsidRDefault="003B7AF5" w:rsidP="00164A29">
      <w:pPr>
        <w:jc w:val="center"/>
        <w:rPr>
          <w:rFonts w:asciiTheme="minorHAnsi" w:hAnsiTheme="minorHAnsi" w:cstheme="minorHAnsi"/>
          <w:b/>
          <w:iCs/>
          <w:sz w:val="16"/>
          <w:szCs w:val="18"/>
        </w:rPr>
      </w:pPr>
    </w:p>
    <w:p w14:paraId="05111CD9" w14:textId="3F5EB4AC" w:rsidR="003B7AF5" w:rsidRDefault="003B7AF5" w:rsidP="00164A29">
      <w:pPr>
        <w:jc w:val="center"/>
        <w:rPr>
          <w:rFonts w:asciiTheme="minorHAnsi" w:hAnsiTheme="minorHAnsi" w:cstheme="minorHAnsi"/>
          <w:b/>
          <w:iCs/>
          <w:sz w:val="16"/>
          <w:szCs w:val="18"/>
        </w:rPr>
      </w:pPr>
    </w:p>
    <w:p w14:paraId="2F45FDA8" w14:textId="6EADCC5A" w:rsidR="003B7AF5" w:rsidRDefault="003B7AF5" w:rsidP="00164A29">
      <w:pPr>
        <w:jc w:val="center"/>
        <w:rPr>
          <w:rFonts w:asciiTheme="minorHAnsi" w:hAnsiTheme="minorHAnsi" w:cstheme="minorHAnsi"/>
          <w:b/>
          <w:iCs/>
          <w:sz w:val="16"/>
          <w:szCs w:val="18"/>
        </w:rPr>
      </w:pPr>
    </w:p>
    <w:p w14:paraId="1C858246" w14:textId="13B0BE6E" w:rsidR="003B7AF5" w:rsidRDefault="003B7AF5" w:rsidP="00164A29">
      <w:pPr>
        <w:jc w:val="center"/>
        <w:rPr>
          <w:rFonts w:asciiTheme="minorHAnsi" w:hAnsiTheme="minorHAnsi" w:cstheme="minorHAnsi"/>
          <w:b/>
          <w:iCs/>
          <w:sz w:val="16"/>
          <w:szCs w:val="18"/>
        </w:rPr>
      </w:pPr>
    </w:p>
    <w:p w14:paraId="7E8636EF" w14:textId="50B56E4A" w:rsidR="003B7AF5" w:rsidRDefault="003B7AF5" w:rsidP="00164A29">
      <w:pPr>
        <w:jc w:val="center"/>
        <w:rPr>
          <w:rFonts w:asciiTheme="minorHAnsi" w:hAnsiTheme="minorHAnsi" w:cstheme="minorHAnsi"/>
          <w:b/>
          <w:iCs/>
          <w:sz w:val="16"/>
          <w:szCs w:val="18"/>
        </w:rPr>
      </w:pPr>
    </w:p>
    <w:p w14:paraId="5B54EE70" w14:textId="166FA36A" w:rsidR="003B7AF5" w:rsidRDefault="003B7AF5" w:rsidP="00164A29">
      <w:pPr>
        <w:jc w:val="center"/>
        <w:rPr>
          <w:rFonts w:asciiTheme="minorHAnsi" w:hAnsiTheme="minorHAnsi" w:cstheme="minorHAnsi"/>
          <w:b/>
          <w:iCs/>
          <w:sz w:val="16"/>
          <w:szCs w:val="18"/>
        </w:rPr>
      </w:pPr>
    </w:p>
    <w:p w14:paraId="53DCCB09" w14:textId="5CF8F6C3" w:rsidR="003B7AF5" w:rsidRDefault="003B7AF5" w:rsidP="00164A29">
      <w:pPr>
        <w:jc w:val="center"/>
        <w:rPr>
          <w:rFonts w:asciiTheme="minorHAnsi" w:hAnsiTheme="minorHAnsi" w:cstheme="minorHAnsi"/>
          <w:b/>
          <w:iCs/>
          <w:sz w:val="16"/>
          <w:szCs w:val="18"/>
        </w:rPr>
      </w:pPr>
    </w:p>
    <w:p w14:paraId="561F8283" w14:textId="55B5C0DC" w:rsidR="003B7AF5" w:rsidRDefault="003B7AF5" w:rsidP="00164A29">
      <w:pPr>
        <w:jc w:val="center"/>
        <w:rPr>
          <w:rFonts w:asciiTheme="minorHAnsi" w:hAnsiTheme="minorHAnsi" w:cstheme="minorHAnsi"/>
          <w:b/>
          <w:iCs/>
          <w:sz w:val="16"/>
          <w:szCs w:val="18"/>
        </w:rPr>
      </w:pPr>
    </w:p>
    <w:p w14:paraId="0E061B3A" w14:textId="77777777" w:rsidR="00640681" w:rsidRDefault="00640681" w:rsidP="00164A29">
      <w:pPr>
        <w:jc w:val="center"/>
        <w:rPr>
          <w:rFonts w:asciiTheme="minorHAnsi" w:hAnsiTheme="minorHAnsi" w:cstheme="minorHAnsi"/>
          <w:b/>
          <w:iCs/>
          <w:sz w:val="16"/>
          <w:szCs w:val="18"/>
        </w:rPr>
      </w:pPr>
    </w:p>
    <w:p w14:paraId="6BCFA120" w14:textId="77777777" w:rsidR="003B7AF5" w:rsidRDefault="003B7AF5" w:rsidP="00164A29">
      <w:pPr>
        <w:jc w:val="center"/>
        <w:rPr>
          <w:rFonts w:asciiTheme="minorHAnsi" w:hAnsiTheme="minorHAnsi" w:cstheme="minorHAnsi"/>
          <w:b/>
          <w:iCs/>
          <w:sz w:val="16"/>
          <w:szCs w:val="18"/>
        </w:rPr>
      </w:pPr>
    </w:p>
    <w:p w14:paraId="1F961335" w14:textId="77777777" w:rsidR="00E011BC" w:rsidRDefault="00E011BC" w:rsidP="00164A29">
      <w:pPr>
        <w:jc w:val="center"/>
        <w:rPr>
          <w:rFonts w:asciiTheme="minorHAnsi" w:hAnsiTheme="minorHAnsi" w:cstheme="minorHAnsi"/>
          <w:b/>
          <w:iCs/>
          <w:sz w:val="16"/>
          <w:szCs w:val="18"/>
        </w:rPr>
      </w:pPr>
    </w:p>
    <w:p w14:paraId="1A17C320" w14:textId="691E1416" w:rsidR="00E011BC" w:rsidRDefault="00E011BC" w:rsidP="00116593">
      <w:pPr>
        <w:rPr>
          <w:rFonts w:asciiTheme="minorHAnsi" w:hAnsiTheme="minorHAnsi" w:cstheme="minorHAnsi"/>
          <w:b/>
          <w:iCs/>
          <w:sz w:val="16"/>
          <w:szCs w:val="18"/>
        </w:rPr>
      </w:pPr>
    </w:p>
    <w:p w14:paraId="41F5749F" w14:textId="66C04222" w:rsidR="00F31AA0" w:rsidRDefault="00F31AA0" w:rsidP="00116593">
      <w:pPr>
        <w:rPr>
          <w:rFonts w:asciiTheme="minorHAnsi" w:hAnsiTheme="minorHAnsi" w:cstheme="minorHAnsi"/>
          <w:b/>
          <w:iCs/>
          <w:sz w:val="16"/>
          <w:szCs w:val="18"/>
        </w:rPr>
      </w:pPr>
    </w:p>
    <w:p w14:paraId="78B5F780" w14:textId="5B6BBE6B" w:rsidR="00F31AA0" w:rsidRDefault="00F31AA0" w:rsidP="00116593">
      <w:pPr>
        <w:rPr>
          <w:rFonts w:asciiTheme="minorHAnsi" w:hAnsiTheme="minorHAnsi" w:cstheme="minorHAnsi"/>
          <w:b/>
          <w:iCs/>
          <w:sz w:val="16"/>
          <w:szCs w:val="18"/>
        </w:rPr>
      </w:pPr>
    </w:p>
    <w:p w14:paraId="4F74F48C" w14:textId="3F8850D7" w:rsidR="00F31AA0" w:rsidRDefault="00F31AA0" w:rsidP="00116593">
      <w:pPr>
        <w:rPr>
          <w:rFonts w:asciiTheme="minorHAnsi" w:hAnsiTheme="minorHAnsi" w:cstheme="minorHAnsi"/>
          <w:b/>
          <w:iCs/>
          <w:sz w:val="16"/>
          <w:szCs w:val="18"/>
        </w:rPr>
      </w:pPr>
    </w:p>
    <w:p w14:paraId="6B921534" w14:textId="585A7F6E" w:rsidR="00F31AA0" w:rsidRDefault="00F31AA0" w:rsidP="00116593">
      <w:pPr>
        <w:rPr>
          <w:rFonts w:asciiTheme="minorHAnsi" w:hAnsiTheme="minorHAnsi" w:cstheme="minorHAnsi"/>
          <w:b/>
          <w:iCs/>
          <w:sz w:val="16"/>
          <w:szCs w:val="18"/>
        </w:rPr>
      </w:pPr>
    </w:p>
    <w:p w14:paraId="22D77E0C" w14:textId="77777777" w:rsidR="00F31AA0" w:rsidRDefault="00F31AA0" w:rsidP="00116593">
      <w:pPr>
        <w:rPr>
          <w:rFonts w:asciiTheme="minorHAnsi" w:hAnsiTheme="minorHAnsi" w:cstheme="minorHAnsi"/>
          <w:b/>
          <w:iCs/>
          <w:sz w:val="16"/>
          <w:szCs w:val="18"/>
        </w:rPr>
      </w:pPr>
    </w:p>
    <w:p w14:paraId="04F77E6E" w14:textId="77777777" w:rsidR="00116593" w:rsidRDefault="00116593" w:rsidP="00116593">
      <w:pPr>
        <w:rPr>
          <w:rFonts w:asciiTheme="minorHAnsi" w:hAnsiTheme="minorHAnsi" w:cstheme="minorHAnsi"/>
          <w:b/>
          <w:iCs/>
          <w:sz w:val="16"/>
          <w:szCs w:val="14"/>
        </w:rPr>
      </w:pPr>
    </w:p>
    <w:p w14:paraId="2D5F1665" w14:textId="0754B69F" w:rsidR="00164648" w:rsidRPr="00164648" w:rsidRDefault="00164648" w:rsidP="00164A29">
      <w:pPr>
        <w:keepNext/>
        <w:widowControl/>
        <w:tabs>
          <w:tab w:val="left" w:pos="0"/>
        </w:tabs>
        <w:suppressAutoHyphens/>
        <w:jc w:val="center"/>
        <w:outlineLvl w:val="1"/>
        <w:rPr>
          <w:rFonts w:ascii="Calibri" w:hAnsi="Calibri" w:cs="Calibri"/>
          <w:b/>
        </w:rPr>
      </w:pPr>
      <w:r w:rsidRPr="00164648">
        <w:rPr>
          <w:rFonts w:ascii="Calibri" w:hAnsi="Calibri" w:cs="Calibri"/>
          <w:b/>
        </w:rPr>
        <w:lastRenderedPageBreak/>
        <w:t>Anexo “3”</w:t>
      </w:r>
    </w:p>
    <w:p w14:paraId="33EAD943" w14:textId="77777777" w:rsidR="00164648" w:rsidRPr="009B6FE8" w:rsidRDefault="00164648" w:rsidP="00164A29">
      <w:pPr>
        <w:keepNext/>
        <w:widowControl/>
        <w:numPr>
          <w:ilvl w:val="1"/>
          <w:numId w:val="11"/>
        </w:numPr>
        <w:tabs>
          <w:tab w:val="left" w:pos="0"/>
        </w:tabs>
        <w:suppressAutoHyphens/>
        <w:ind w:left="0" w:firstLine="0"/>
        <w:jc w:val="center"/>
        <w:outlineLvl w:val="1"/>
        <w:rPr>
          <w:rFonts w:ascii="Calibri" w:hAnsi="Calibri" w:cs="Calibri"/>
          <w:b/>
        </w:rPr>
      </w:pPr>
      <w:r w:rsidRPr="009B6FE8">
        <w:rPr>
          <w:rFonts w:ascii="Calibri" w:hAnsi="Calibri" w:cs="Calibri"/>
          <w:b/>
        </w:rPr>
        <w:t xml:space="preserve">Acreditación y Representación </w:t>
      </w:r>
    </w:p>
    <w:p w14:paraId="539DBE7F" w14:textId="77777777" w:rsidR="00164648" w:rsidRPr="009B6FE8" w:rsidRDefault="00164648" w:rsidP="00164A29">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65A20233" w14:textId="77777777" w:rsidR="00164648" w:rsidRDefault="00164648" w:rsidP="00164A29">
      <w:pPr>
        <w:widowControl/>
        <w:jc w:val="both"/>
        <w:rPr>
          <w:rFonts w:asciiTheme="minorHAnsi" w:hAnsiTheme="minorHAnsi" w:cstheme="minorHAnsi"/>
          <w:b/>
          <w:color w:val="000000"/>
          <w:sz w:val="18"/>
          <w:szCs w:val="18"/>
        </w:rPr>
      </w:pPr>
    </w:p>
    <w:p w14:paraId="133B463B" w14:textId="77777777" w:rsidR="00164648" w:rsidRPr="000324CE" w:rsidRDefault="00164648" w:rsidP="00164A29">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40207E5" w14:textId="77777777" w:rsidR="00164648" w:rsidRPr="000324CE" w:rsidRDefault="00164648" w:rsidP="00164A29">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164648" w:rsidRPr="000324CE" w14:paraId="5808AC46" w14:textId="77777777" w:rsidTr="00BC67DE">
        <w:trPr>
          <w:jc w:val="center"/>
        </w:trPr>
        <w:tc>
          <w:tcPr>
            <w:tcW w:w="9214" w:type="dxa"/>
            <w:tcBorders>
              <w:top w:val="single" w:sz="4" w:space="0" w:color="000000"/>
              <w:left w:val="single" w:sz="4" w:space="0" w:color="000000"/>
              <w:bottom w:val="single" w:sz="4" w:space="0" w:color="000000"/>
              <w:right w:val="single" w:sz="4" w:space="0" w:color="000000"/>
            </w:tcBorders>
          </w:tcPr>
          <w:p w14:paraId="3CF5BA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9FEBAF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Clave patronal del licitante</w:t>
            </w:r>
            <w:r w:rsidRPr="00295519">
              <w:rPr>
                <w:rFonts w:ascii="Calibri" w:hAnsi="Calibri" w:cs="Calibri"/>
                <w:sz w:val="18"/>
                <w:szCs w:val="18"/>
              </w:rPr>
              <w:t>/Participante</w:t>
            </w:r>
            <w:r w:rsidRPr="000324CE">
              <w:rPr>
                <w:rFonts w:ascii="Calibri" w:hAnsi="Calibri" w:cs="Calibri"/>
                <w:sz w:val="18"/>
                <w:szCs w:val="18"/>
              </w:rPr>
              <w:t>:</w:t>
            </w:r>
          </w:p>
          <w:p w14:paraId="7C56C8B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Domicilio:</w:t>
            </w:r>
          </w:p>
          <w:p w14:paraId="285E85B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Calle y número:</w:t>
            </w:r>
          </w:p>
          <w:p w14:paraId="4D3CC61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2F87A5C3"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01EF0209"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492DBEBA"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Correo electrónico:</w:t>
            </w:r>
          </w:p>
          <w:p w14:paraId="7AFACCE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293708B"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D514801"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62444174"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Descripción del objeto social:</w:t>
            </w:r>
          </w:p>
          <w:p w14:paraId="6F8FF00E"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Relación de accionistas. -</w:t>
            </w:r>
          </w:p>
          <w:p w14:paraId="7FF93F0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7F39F6D"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837CEC5" w14:textId="77777777" w:rsidR="00164648" w:rsidRPr="000324CE" w:rsidRDefault="00164648" w:rsidP="00164A29">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00441EC" w14:textId="77777777" w:rsidR="00164648" w:rsidRPr="000324CE" w:rsidRDefault="00164648" w:rsidP="00164A29">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0E61B302" w14:textId="77777777" w:rsidR="00164648" w:rsidRPr="000324CE" w:rsidRDefault="00164648" w:rsidP="00164A29">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551D1703" w14:textId="77777777" w:rsidR="00164648" w:rsidRPr="000324CE" w:rsidRDefault="00164648" w:rsidP="00164A29">
            <w:pPr>
              <w:widowControl/>
              <w:rPr>
                <w:rFonts w:ascii="Calibri" w:hAnsi="Calibri" w:cs="Calibri"/>
                <w:sz w:val="18"/>
                <w:szCs w:val="18"/>
                <w:highlight w:val="yellow"/>
                <w:lang w:val="es-ES_tradnl"/>
              </w:rPr>
            </w:pPr>
          </w:p>
        </w:tc>
      </w:tr>
    </w:tbl>
    <w:p w14:paraId="5FC5DFA1" w14:textId="77777777" w:rsidR="00164648" w:rsidRPr="000324CE" w:rsidRDefault="00164648" w:rsidP="00164A29">
      <w:pPr>
        <w:rPr>
          <w:rFonts w:asciiTheme="minorHAnsi" w:hAnsiTheme="minorHAnsi" w:cstheme="minorHAnsi"/>
          <w:b/>
          <w:sz w:val="18"/>
          <w:szCs w:val="18"/>
        </w:rPr>
      </w:pPr>
    </w:p>
    <w:p w14:paraId="45211A66" w14:textId="77777777" w:rsidR="00164648" w:rsidRPr="000324CE" w:rsidRDefault="00164648" w:rsidP="00164A29">
      <w:pPr>
        <w:rPr>
          <w:rFonts w:asciiTheme="minorHAnsi" w:hAnsiTheme="minorHAnsi" w:cstheme="minorHAnsi"/>
          <w:b/>
          <w:sz w:val="18"/>
          <w:szCs w:val="18"/>
        </w:rPr>
      </w:pPr>
    </w:p>
    <w:p w14:paraId="21FE9F03" w14:textId="77777777" w:rsidR="00164648" w:rsidRPr="000324CE" w:rsidRDefault="00164648" w:rsidP="00164A29">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026F568" w14:textId="77777777" w:rsidR="00164648" w:rsidRPr="000324CE" w:rsidRDefault="00164648" w:rsidP="00164A29">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64648" w:rsidRPr="000324CE" w14:paraId="16765773" w14:textId="77777777" w:rsidTr="00BC67DE">
        <w:trPr>
          <w:trHeight w:val="359"/>
          <w:jc w:val="center"/>
        </w:trPr>
        <w:tc>
          <w:tcPr>
            <w:tcW w:w="9209" w:type="dxa"/>
            <w:gridSpan w:val="2"/>
          </w:tcPr>
          <w:p w14:paraId="31A15CEA"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164648" w:rsidRPr="000324CE" w14:paraId="51F74161" w14:textId="77777777" w:rsidTr="00BC67DE">
        <w:trPr>
          <w:trHeight w:val="80"/>
          <w:jc w:val="center"/>
        </w:trPr>
        <w:tc>
          <w:tcPr>
            <w:tcW w:w="9209" w:type="dxa"/>
            <w:gridSpan w:val="2"/>
          </w:tcPr>
          <w:p w14:paraId="55059378" w14:textId="77777777" w:rsidR="00164648" w:rsidRPr="000324CE" w:rsidRDefault="00164648" w:rsidP="00164A29">
            <w:pPr>
              <w:rPr>
                <w:rFonts w:asciiTheme="minorHAnsi" w:hAnsiTheme="minorHAnsi" w:cstheme="minorHAnsi"/>
                <w:sz w:val="18"/>
                <w:szCs w:val="18"/>
              </w:rPr>
            </w:pPr>
          </w:p>
        </w:tc>
      </w:tr>
      <w:tr w:rsidR="00164648" w:rsidRPr="000324CE" w14:paraId="7461CF26" w14:textId="77777777" w:rsidTr="00BC67DE">
        <w:trPr>
          <w:trHeight w:val="363"/>
          <w:jc w:val="center"/>
        </w:trPr>
        <w:tc>
          <w:tcPr>
            <w:tcW w:w="5054" w:type="dxa"/>
          </w:tcPr>
          <w:p w14:paraId="1593F77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8893FCF"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CURP:</w:t>
            </w:r>
          </w:p>
        </w:tc>
      </w:tr>
      <w:tr w:rsidR="00164648" w:rsidRPr="000324CE" w14:paraId="3C6FABAB" w14:textId="77777777" w:rsidTr="00BC67DE">
        <w:trPr>
          <w:trHeight w:val="99"/>
          <w:jc w:val="center"/>
        </w:trPr>
        <w:tc>
          <w:tcPr>
            <w:tcW w:w="9209" w:type="dxa"/>
            <w:gridSpan w:val="2"/>
          </w:tcPr>
          <w:p w14:paraId="6754D4AC"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164648" w:rsidRPr="000324CE" w14:paraId="545BFD17" w14:textId="77777777" w:rsidTr="00BC67DE">
        <w:trPr>
          <w:trHeight w:val="363"/>
          <w:jc w:val="center"/>
        </w:trPr>
        <w:tc>
          <w:tcPr>
            <w:tcW w:w="5054" w:type="dxa"/>
          </w:tcPr>
          <w:p w14:paraId="23198927"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25AF6254"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Fecha:</w:t>
            </w:r>
          </w:p>
        </w:tc>
      </w:tr>
      <w:tr w:rsidR="00164648" w:rsidRPr="000324CE" w14:paraId="47F3A6AD" w14:textId="77777777" w:rsidTr="00BC67DE">
        <w:trPr>
          <w:trHeight w:val="202"/>
          <w:jc w:val="center"/>
        </w:trPr>
        <w:tc>
          <w:tcPr>
            <w:tcW w:w="9209" w:type="dxa"/>
            <w:gridSpan w:val="2"/>
          </w:tcPr>
          <w:p w14:paraId="68094D9E" w14:textId="77777777" w:rsidR="00164648" w:rsidRPr="000324CE" w:rsidRDefault="00164648" w:rsidP="00164A29">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94E137C" w14:textId="77777777" w:rsidR="00164648" w:rsidRPr="000324CE" w:rsidRDefault="00164648" w:rsidP="00164A29">
      <w:pPr>
        <w:widowControl/>
        <w:jc w:val="both"/>
        <w:rPr>
          <w:rFonts w:ascii="Arial" w:hAnsi="Arial" w:cs="Arial"/>
          <w:sz w:val="18"/>
          <w:szCs w:val="18"/>
          <w:highlight w:val="yellow"/>
          <w:lang w:val="es-MX" w:eastAsia="es-MX"/>
        </w:rPr>
      </w:pPr>
    </w:p>
    <w:p w14:paraId="734E77AD"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24521CD0" w14:textId="77777777" w:rsidR="00164648" w:rsidRPr="000324CE" w:rsidRDefault="00164648" w:rsidP="00164A29">
      <w:pPr>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7D281FDD" w14:textId="77777777" w:rsidR="00164648" w:rsidRPr="000324CE" w:rsidRDefault="00164648" w:rsidP="00164A29">
      <w:pPr>
        <w:jc w:val="center"/>
        <w:rPr>
          <w:rFonts w:asciiTheme="minorHAnsi" w:hAnsiTheme="minorHAnsi" w:cstheme="minorHAnsi"/>
          <w:iCs/>
          <w:sz w:val="18"/>
          <w:szCs w:val="18"/>
        </w:rPr>
      </w:pPr>
    </w:p>
    <w:p w14:paraId="38010AC5" w14:textId="075B6C5B" w:rsidR="00164648" w:rsidRDefault="00164648" w:rsidP="00164A29">
      <w:pPr>
        <w:autoSpaceDE w:val="0"/>
        <w:autoSpaceDN w:val="0"/>
        <w:adjustRightInd w:val="0"/>
        <w:jc w:val="center"/>
        <w:rPr>
          <w:rFonts w:ascii="Calibri" w:hAnsi="Calibri" w:cs="Calibri"/>
          <w:b/>
          <w:sz w:val="16"/>
          <w:szCs w:val="16"/>
          <w:lang w:eastAsia="es-MX"/>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42609FB0" w14:textId="77777777" w:rsidR="0020768D" w:rsidRPr="006E01AF" w:rsidRDefault="0020768D" w:rsidP="00164A29">
      <w:pPr>
        <w:pStyle w:val="Piedepgina"/>
        <w:jc w:val="right"/>
        <w:rPr>
          <w:rFonts w:asciiTheme="minorHAnsi" w:hAnsiTheme="minorHAnsi" w:cstheme="minorHAnsi"/>
          <w:sz w:val="16"/>
          <w:szCs w:val="16"/>
        </w:rPr>
      </w:pPr>
    </w:p>
    <w:p w14:paraId="0FDB0BB1" w14:textId="77777777" w:rsidR="0020768D" w:rsidRPr="006E01AF" w:rsidRDefault="0020768D" w:rsidP="00164A29">
      <w:pPr>
        <w:pStyle w:val="Piedepgina"/>
        <w:jc w:val="right"/>
        <w:rPr>
          <w:rFonts w:asciiTheme="minorHAnsi" w:hAnsiTheme="minorHAnsi" w:cstheme="minorHAnsi"/>
          <w:sz w:val="16"/>
          <w:szCs w:val="16"/>
        </w:rPr>
      </w:pPr>
    </w:p>
    <w:p w14:paraId="615C4D3B" w14:textId="77777777" w:rsidR="0020768D" w:rsidRPr="006E01AF" w:rsidRDefault="0020768D" w:rsidP="00164A29">
      <w:pPr>
        <w:pStyle w:val="Piedepgina"/>
        <w:jc w:val="right"/>
        <w:rPr>
          <w:rFonts w:asciiTheme="minorHAnsi" w:hAnsiTheme="minorHAnsi" w:cstheme="minorHAnsi"/>
          <w:sz w:val="16"/>
          <w:szCs w:val="16"/>
        </w:rPr>
      </w:pPr>
    </w:p>
    <w:p w14:paraId="2D0BB8A9" w14:textId="5B3CAB91" w:rsidR="0020768D" w:rsidRDefault="0020768D" w:rsidP="00164A29">
      <w:pPr>
        <w:pStyle w:val="Piedepgina"/>
        <w:jc w:val="right"/>
        <w:rPr>
          <w:rFonts w:asciiTheme="minorHAnsi" w:hAnsiTheme="minorHAnsi" w:cstheme="minorHAnsi"/>
          <w:sz w:val="16"/>
          <w:szCs w:val="16"/>
        </w:rPr>
      </w:pPr>
    </w:p>
    <w:p w14:paraId="6BF00D1B" w14:textId="2B3543A0" w:rsidR="00164648" w:rsidRDefault="00164648" w:rsidP="00164A29">
      <w:pPr>
        <w:pStyle w:val="Piedepgina"/>
        <w:jc w:val="right"/>
        <w:rPr>
          <w:rFonts w:asciiTheme="minorHAnsi" w:hAnsiTheme="minorHAnsi" w:cstheme="minorHAnsi"/>
          <w:sz w:val="16"/>
          <w:szCs w:val="16"/>
        </w:rPr>
      </w:pPr>
    </w:p>
    <w:p w14:paraId="49984683" w14:textId="065F79D4" w:rsidR="00164648" w:rsidRDefault="00164648" w:rsidP="00164A29">
      <w:pPr>
        <w:pStyle w:val="Piedepgina"/>
        <w:jc w:val="right"/>
        <w:rPr>
          <w:rFonts w:asciiTheme="minorHAnsi" w:hAnsiTheme="minorHAnsi" w:cstheme="minorHAnsi"/>
          <w:sz w:val="16"/>
          <w:szCs w:val="16"/>
        </w:rPr>
      </w:pPr>
    </w:p>
    <w:p w14:paraId="17D1810D" w14:textId="74F4C6EE" w:rsidR="00164648" w:rsidRDefault="00164648" w:rsidP="00164A29">
      <w:pPr>
        <w:pStyle w:val="Piedepgina"/>
        <w:jc w:val="right"/>
        <w:rPr>
          <w:rFonts w:asciiTheme="minorHAnsi" w:hAnsiTheme="minorHAnsi" w:cstheme="minorHAnsi"/>
          <w:sz w:val="16"/>
          <w:szCs w:val="16"/>
        </w:rPr>
      </w:pPr>
    </w:p>
    <w:p w14:paraId="6D80966A" w14:textId="77777777" w:rsidR="00164648" w:rsidRPr="006E01AF" w:rsidRDefault="00164648" w:rsidP="00164A29">
      <w:pPr>
        <w:pStyle w:val="Piedepgina"/>
        <w:jc w:val="right"/>
        <w:rPr>
          <w:rFonts w:asciiTheme="minorHAnsi" w:hAnsiTheme="minorHAnsi" w:cstheme="minorHAnsi"/>
          <w:sz w:val="16"/>
          <w:szCs w:val="16"/>
        </w:rPr>
      </w:pPr>
    </w:p>
    <w:p w14:paraId="6DBC56D7" w14:textId="3E2FB981" w:rsidR="0020768D" w:rsidRDefault="0020768D" w:rsidP="00164A29">
      <w:pPr>
        <w:pStyle w:val="Piedepgina"/>
        <w:jc w:val="right"/>
        <w:rPr>
          <w:rFonts w:asciiTheme="minorHAnsi" w:hAnsiTheme="minorHAnsi" w:cstheme="minorHAnsi"/>
          <w:sz w:val="16"/>
          <w:szCs w:val="16"/>
        </w:r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47EC5FCE" w14:textId="50C7BB97" w:rsidR="00D84942" w:rsidRDefault="00D84942" w:rsidP="00164A29">
      <w:pPr>
        <w:pStyle w:val="Piedepgina"/>
        <w:jc w:val="right"/>
        <w:rPr>
          <w:rFonts w:asciiTheme="minorHAnsi" w:hAnsiTheme="minorHAnsi" w:cstheme="minorHAnsi"/>
          <w:sz w:val="16"/>
          <w:szCs w:val="16"/>
        </w:rPr>
      </w:pPr>
    </w:p>
    <w:p w14:paraId="19747636" w14:textId="666FB0B5" w:rsidR="00D84942" w:rsidRDefault="00D84942" w:rsidP="00164A29">
      <w:pPr>
        <w:pStyle w:val="Piedepgina"/>
        <w:jc w:val="right"/>
        <w:rPr>
          <w:rFonts w:asciiTheme="minorHAnsi" w:hAnsiTheme="minorHAnsi" w:cstheme="minorHAnsi"/>
          <w:sz w:val="16"/>
          <w:szCs w:val="16"/>
        </w:rPr>
      </w:pPr>
    </w:p>
    <w:p w14:paraId="65DB028B" w14:textId="29DED46B" w:rsidR="00FA69B9" w:rsidRDefault="00FA69B9" w:rsidP="00164A29">
      <w:pPr>
        <w:pStyle w:val="Piedepgina"/>
        <w:jc w:val="right"/>
        <w:rPr>
          <w:rFonts w:asciiTheme="minorHAnsi" w:hAnsiTheme="minorHAnsi" w:cstheme="minorHAnsi"/>
          <w:sz w:val="16"/>
          <w:szCs w:val="16"/>
        </w:rPr>
      </w:pPr>
    </w:p>
    <w:p w14:paraId="6487C4D7" w14:textId="2A61EDD8" w:rsidR="00640681" w:rsidRDefault="00640681" w:rsidP="00164A29">
      <w:pPr>
        <w:pStyle w:val="Piedepgina"/>
        <w:jc w:val="right"/>
        <w:rPr>
          <w:rFonts w:asciiTheme="minorHAnsi" w:hAnsiTheme="minorHAnsi" w:cstheme="minorHAnsi"/>
          <w:sz w:val="16"/>
          <w:szCs w:val="16"/>
        </w:rPr>
      </w:pPr>
    </w:p>
    <w:p w14:paraId="09EE2FE5" w14:textId="77777777" w:rsidR="00640681" w:rsidRDefault="00640681" w:rsidP="00164A29">
      <w:pPr>
        <w:pStyle w:val="Piedepgina"/>
        <w:jc w:val="right"/>
        <w:rPr>
          <w:rFonts w:asciiTheme="minorHAnsi" w:hAnsiTheme="minorHAnsi" w:cstheme="minorHAnsi"/>
          <w:sz w:val="16"/>
          <w:szCs w:val="16"/>
        </w:rPr>
      </w:pPr>
    </w:p>
    <w:p w14:paraId="3110EF44" w14:textId="087B2BB0" w:rsidR="003B7AF5" w:rsidRDefault="003B7AF5" w:rsidP="00164A29">
      <w:pPr>
        <w:pStyle w:val="Piedepgina"/>
        <w:jc w:val="right"/>
        <w:rPr>
          <w:rFonts w:asciiTheme="minorHAnsi" w:hAnsiTheme="minorHAnsi" w:cstheme="minorHAnsi"/>
          <w:sz w:val="16"/>
          <w:szCs w:val="16"/>
        </w:rPr>
      </w:pPr>
    </w:p>
    <w:p w14:paraId="7847B901" w14:textId="746AF942" w:rsidR="003B7AF5" w:rsidRDefault="003B7AF5" w:rsidP="00164A29">
      <w:pPr>
        <w:pStyle w:val="Piedepgina"/>
        <w:jc w:val="right"/>
        <w:rPr>
          <w:rFonts w:asciiTheme="minorHAnsi" w:hAnsiTheme="minorHAnsi" w:cstheme="minorHAnsi"/>
          <w:sz w:val="16"/>
          <w:szCs w:val="16"/>
        </w:rPr>
      </w:pPr>
    </w:p>
    <w:p w14:paraId="21E53937" w14:textId="77777777" w:rsidR="00AE5FB4" w:rsidRPr="0084742E" w:rsidRDefault="00AE5FB4" w:rsidP="00AE5FB4">
      <w:pPr>
        <w:pStyle w:val="Textoindependiente"/>
        <w:ind w:right="708"/>
        <w:jc w:val="center"/>
        <w:rPr>
          <w:rFonts w:asciiTheme="minorHAnsi" w:hAnsiTheme="minorHAnsi" w:cstheme="minorHAnsi"/>
          <w:sz w:val="16"/>
          <w:szCs w:val="18"/>
        </w:rPr>
      </w:pPr>
      <w:r w:rsidRPr="0084742E">
        <w:rPr>
          <w:rFonts w:asciiTheme="minorHAnsi" w:hAnsiTheme="minorHAnsi" w:cstheme="minorHAnsi"/>
          <w:sz w:val="16"/>
          <w:szCs w:val="18"/>
        </w:rPr>
        <w:lastRenderedPageBreak/>
        <w:t xml:space="preserve">Anexo “4” </w:t>
      </w:r>
    </w:p>
    <w:p w14:paraId="71D0C2B4" w14:textId="77777777" w:rsidR="00AE5FB4" w:rsidRPr="0084742E" w:rsidRDefault="00AE5FB4" w:rsidP="00AE5FB4">
      <w:pPr>
        <w:ind w:left="1134" w:right="617" w:hanging="1134"/>
        <w:jc w:val="center"/>
        <w:rPr>
          <w:rFonts w:asciiTheme="minorHAnsi" w:hAnsiTheme="minorHAnsi" w:cstheme="minorHAnsi"/>
          <w:b/>
          <w:sz w:val="16"/>
          <w:szCs w:val="18"/>
          <w:lang w:val="pt-BR"/>
        </w:rPr>
      </w:pPr>
      <w:r w:rsidRPr="0084742E">
        <w:rPr>
          <w:rFonts w:asciiTheme="minorHAnsi" w:hAnsiTheme="minorHAnsi" w:cstheme="minorHAnsi"/>
          <w:b/>
          <w:sz w:val="16"/>
          <w:szCs w:val="18"/>
          <w:lang w:val="pt-BR"/>
        </w:rPr>
        <w:t xml:space="preserve">“Cédula de ofertas económicas” </w:t>
      </w:r>
    </w:p>
    <w:p w14:paraId="70CA576B" w14:textId="77777777" w:rsidR="00AE5FB4" w:rsidRPr="0084742E" w:rsidRDefault="00AE5FB4" w:rsidP="00AE5FB4">
      <w:pPr>
        <w:ind w:right="708"/>
        <w:jc w:val="center"/>
        <w:rPr>
          <w:rFonts w:asciiTheme="minorHAnsi" w:hAnsiTheme="minorHAnsi" w:cstheme="minorHAnsi"/>
          <w:b/>
          <w:color w:val="000000"/>
          <w:sz w:val="16"/>
          <w:szCs w:val="18"/>
        </w:rPr>
      </w:pPr>
      <w:r w:rsidRPr="0084742E">
        <w:rPr>
          <w:rFonts w:asciiTheme="minorHAnsi" w:hAnsiTheme="minorHAnsi" w:cstheme="minorHAnsi"/>
          <w:b/>
          <w:color w:val="000000"/>
          <w:sz w:val="16"/>
          <w:szCs w:val="18"/>
        </w:rPr>
        <w:t>(En papel con membrete de la empresa, o bien con su nombre o razón social impreso).</w:t>
      </w:r>
    </w:p>
    <w:p w14:paraId="1D889098" w14:textId="77777777" w:rsidR="00AE5FB4" w:rsidRPr="0084742E" w:rsidRDefault="00AE5FB4" w:rsidP="00AE5FB4">
      <w:pPr>
        <w:pStyle w:val="Textodebloque"/>
        <w:ind w:left="0" w:right="0"/>
        <w:jc w:val="center"/>
        <w:rPr>
          <w:rFonts w:asciiTheme="minorHAnsi" w:hAnsiTheme="minorHAnsi" w:cstheme="minorHAnsi"/>
          <w:sz w:val="16"/>
          <w:szCs w:val="18"/>
        </w:rPr>
      </w:pPr>
    </w:p>
    <w:p w14:paraId="1B1FE047" w14:textId="77777777" w:rsidR="00AE5FB4" w:rsidRPr="003522FD" w:rsidRDefault="00AE5FB4" w:rsidP="00AE5FB4">
      <w:pPr>
        <w:tabs>
          <w:tab w:val="left" w:pos="7938"/>
          <w:tab w:val="left" w:pos="8080"/>
        </w:tabs>
        <w:ind w:left="1134" w:right="-93" w:hanging="1134"/>
        <w:jc w:val="both"/>
        <w:rPr>
          <w:rFonts w:asciiTheme="minorHAnsi" w:hAnsiTheme="minorHAnsi" w:cstheme="minorHAnsi"/>
          <w:sz w:val="16"/>
          <w:szCs w:val="18"/>
        </w:rPr>
      </w:pPr>
      <w:r w:rsidRPr="0084742E">
        <w:rPr>
          <w:rFonts w:asciiTheme="minorHAnsi" w:hAnsiTheme="minorHAnsi" w:cstheme="minorHAnsi"/>
          <w:sz w:val="16"/>
          <w:szCs w:val="18"/>
        </w:rPr>
        <w:t>1.</w:t>
      </w:r>
      <w:r w:rsidRPr="0084742E">
        <w:rPr>
          <w:rFonts w:asciiTheme="minorHAnsi" w:hAnsiTheme="minorHAnsi" w:cstheme="minorHAnsi"/>
          <w:b/>
          <w:sz w:val="16"/>
          <w:szCs w:val="18"/>
        </w:rPr>
        <w:t xml:space="preserve"> Datos de identificación del licitante:</w:t>
      </w:r>
    </w:p>
    <w:p w14:paraId="30EBBB17" w14:textId="77777777" w:rsidR="00AE5FB4" w:rsidRPr="001B64E8" w:rsidRDefault="00AE5FB4" w:rsidP="00AE5FB4">
      <w:pPr>
        <w:tabs>
          <w:tab w:val="left" w:pos="7938"/>
          <w:tab w:val="left" w:pos="8080"/>
        </w:tabs>
        <w:ind w:left="1134" w:right="-93" w:hanging="1134"/>
        <w:jc w:val="both"/>
        <w:rPr>
          <w:rFonts w:asciiTheme="minorHAnsi" w:hAnsiTheme="minorHAnsi" w:cstheme="minorHAnsi"/>
          <w:sz w:val="14"/>
          <w:szCs w:val="18"/>
        </w:rPr>
      </w:pPr>
    </w:p>
    <w:p w14:paraId="5E753D24" w14:textId="77777777" w:rsidR="00AE5FB4" w:rsidRPr="003522FD" w:rsidRDefault="00AE5FB4" w:rsidP="00AE5FB4">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Pr>
          <w:rFonts w:asciiTheme="minorHAnsi" w:hAnsiTheme="minorHAnsi" w:cstheme="minorHAnsi"/>
          <w:sz w:val="16"/>
          <w:szCs w:val="18"/>
        </w:rPr>
        <w:t>_________________</w:t>
      </w:r>
    </w:p>
    <w:p w14:paraId="52B77B79" w14:textId="77777777" w:rsidR="00AE5FB4" w:rsidRPr="003522FD" w:rsidRDefault="00AE5FB4" w:rsidP="00AE5FB4">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 ______________________________________________</w:t>
      </w:r>
      <w:r>
        <w:rPr>
          <w:rFonts w:asciiTheme="minorHAnsi" w:hAnsiTheme="minorHAnsi" w:cstheme="minorHAnsi"/>
          <w:color w:val="000000"/>
          <w:sz w:val="16"/>
          <w:szCs w:val="18"/>
        </w:rPr>
        <w:t>__________________</w:t>
      </w:r>
    </w:p>
    <w:p w14:paraId="6408B249" w14:textId="77777777" w:rsidR="00AE5FB4" w:rsidRPr="003522FD" w:rsidRDefault="00AE5FB4" w:rsidP="00AE5FB4">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 __________________________________________________</w:t>
      </w:r>
      <w:r>
        <w:rPr>
          <w:rFonts w:asciiTheme="minorHAnsi" w:hAnsiTheme="minorHAnsi" w:cstheme="minorHAnsi"/>
          <w:color w:val="000000"/>
          <w:sz w:val="16"/>
          <w:szCs w:val="18"/>
        </w:rPr>
        <w:t>__________________</w:t>
      </w:r>
    </w:p>
    <w:p w14:paraId="3CAC98D9" w14:textId="77777777" w:rsidR="00AE5FB4" w:rsidRPr="00AB54A4" w:rsidRDefault="00AE5FB4" w:rsidP="00AE5FB4">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 ___________</w:t>
      </w:r>
      <w:r>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 _________________</w:t>
      </w:r>
      <w:r>
        <w:rPr>
          <w:rFonts w:asciiTheme="minorHAnsi" w:hAnsiTheme="minorHAnsi" w:cstheme="minorHAnsi"/>
          <w:color w:val="000000"/>
          <w:sz w:val="16"/>
          <w:szCs w:val="18"/>
        </w:rPr>
        <w:t>___________</w:t>
      </w:r>
      <w:r w:rsidRPr="003522FD">
        <w:rPr>
          <w:rFonts w:asciiTheme="minorHAnsi" w:hAnsiTheme="minorHAnsi" w:cstheme="minorHAnsi"/>
          <w:color w:val="000000"/>
          <w:sz w:val="16"/>
          <w:szCs w:val="18"/>
        </w:rPr>
        <w:t xml:space="preserve"> Número exterior: _____ Número interior: _______Colonia: _____________________C.P. ______ </w:t>
      </w:r>
      <w:r w:rsidRPr="003522FD">
        <w:rPr>
          <w:rFonts w:asciiTheme="minorHAnsi" w:hAnsiTheme="minorHAnsi" w:cstheme="minorHAnsi"/>
          <w:sz w:val="16"/>
          <w:szCs w:val="18"/>
        </w:rPr>
        <w:t xml:space="preserve">Ciudad: ______________________ </w:t>
      </w:r>
      <w:r w:rsidRPr="00AB54A4">
        <w:rPr>
          <w:rFonts w:asciiTheme="minorHAnsi" w:hAnsiTheme="minorHAnsi" w:cstheme="minorHAnsi"/>
          <w:sz w:val="16"/>
          <w:szCs w:val="18"/>
        </w:rPr>
        <w:t>Entidad:________________________________________.</w:t>
      </w:r>
    </w:p>
    <w:p w14:paraId="4470A01D" w14:textId="77777777" w:rsidR="00AE5FB4" w:rsidRPr="00AB54A4" w:rsidRDefault="00AE5FB4" w:rsidP="00AE5FB4">
      <w:pPr>
        <w:tabs>
          <w:tab w:val="left" w:pos="7938"/>
          <w:tab w:val="left" w:pos="8080"/>
        </w:tabs>
        <w:ind w:left="1134" w:right="-93" w:hanging="1134"/>
        <w:jc w:val="both"/>
        <w:rPr>
          <w:rFonts w:asciiTheme="minorHAnsi" w:hAnsiTheme="minorHAnsi" w:cstheme="minorHAnsi"/>
          <w:sz w:val="14"/>
          <w:szCs w:val="18"/>
        </w:rPr>
      </w:pPr>
    </w:p>
    <w:p w14:paraId="2FBB45DD" w14:textId="77777777" w:rsidR="00AE5FB4" w:rsidRPr="00AB54A4" w:rsidRDefault="00AE5FB4" w:rsidP="00AE5FB4">
      <w:pPr>
        <w:ind w:left="1134" w:right="617" w:hanging="1134"/>
        <w:jc w:val="both"/>
        <w:rPr>
          <w:rFonts w:asciiTheme="minorHAnsi" w:hAnsiTheme="minorHAnsi" w:cstheme="minorHAnsi"/>
          <w:b/>
          <w:sz w:val="16"/>
          <w:szCs w:val="18"/>
        </w:rPr>
      </w:pPr>
      <w:r w:rsidRPr="00AB54A4">
        <w:rPr>
          <w:rFonts w:asciiTheme="minorHAnsi" w:hAnsiTheme="minorHAnsi" w:cstheme="minorHAnsi"/>
          <w:sz w:val="16"/>
          <w:szCs w:val="18"/>
        </w:rPr>
        <w:t xml:space="preserve">2. </w:t>
      </w:r>
      <w:r w:rsidRPr="00AB54A4">
        <w:rPr>
          <w:rFonts w:asciiTheme="minorHAnsi" w:hAnsiTheme="minorHAnsi" w:cstheme="minorHAnsi"/>
          <w:b/>
          <w:sz w:val="16"/>
          <w:szCs w:val="18"/>
        </w:rPr>
        <w:t>Oferta económica:</w:t>
      </w:r>
    </w:p>
    <w:p w14:paraId="3E73F425" w14:textId="77777777" w:rsidR="00AE5FB4" w:rsidRPr="005C5842" w:rsidRDefault="00AE5FB4" w:rsidP="00AE5FB4">
      <w:pPr>
        <w:tabs>
          <w:tab w:val="left" w:pos="6804"/>
        </w:tabs>
        <w:ind w:right="617"/>
        <w:jc w:val="both"/>
        <w:rPr>
          <w:rFonts w:asciiTheme="minorHAnsi" w:hAnsiTheme="minorHAnsi" w:cstheme="minorHAnsi"/>
          <w:b/>
          <w:sz w:val="18"/>
          <w:szCs w:val="18"/>
          <w:highlight w:val="yellow"/>
        </w:rPr>
      </w:pPr>
    </w:p>
    <w:p w14:paraId="016A0683" w14:textId="77777777" w:rsidR="00AE5FB4" w:rsidRPr="005C5842" w:rsidRDefault="00AE5FB4" w:rsidP="00AE5FB4">
      <w:pPr>
        <w:tabs>
          <w:tab w:val="left" w:pos="6804"/>
        </w:tabs>
        <w:ind w:left="1134" w:right="617" w:hanging="1134"/>
        <w:jc w:val="both"/>
        <w:rPr>
          <w:rFonts w:asciiTheme="minorHAnsi" w:hAnsiTheme="minorHAnsi" w:cstheme="minorHAnsi"/>
          <w:b/>
          <w:sz w:val="18"/>
          <w:szCs w:val="18"/>
          <w:highlight w:val="yellow"/>
        </w:rPr>
      </w:pPr>
    </w:p>
    <w:tbl>
      <w:tblPr>
        <w:tblW w:w="497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02"/>
        <w:gridCol w:w="4144"/>
        <w:gridCol w:w="927"/>
        <w:gridCol w:w="924"/>
        <w:gridCol w:w="1393"/>
        <w:gridCol w:w="1391"/>
      </w:tblGrid>
      <w:tr w:rsidR="00AE5FB4" w:rsidRPr="005C5842" w14:paraId="795CE19C" w14:textId="77777777" w:rsidTr="00FB29AD">
        <w:trPr>
          <w:trHeight w:hRule="exact" w:val="769"/>
          <w:jc w:val="center"/>
        </w:trPr>
        <w:tc>
          <w:tcPr>
            <w:tcW w:w="418" w:type="pct"/>
            <w:shd w:val="clear" w:color="auto" w:fill="D9D9D9"/>
            <w:vAlign w:val="center"/>
          </w:tcPr>
          <w:p w14:paraId="5B88859D" w14:textId="77777777" w:rsidR="00AE5FB4" w:rsidRPr="00AB54A4" w:rsidRDefault="00AE5FB4" w:rsidP="00FB29AD">
            <w:pPr>
              <w:jc w:val="center"/>
              <w:rPr>
                <w:rFonts w:asciiTheme="minorHAnsi" w:hAnsiTheme="minorHAnsi" w:cstheme="minorHAnsi"/>
                <w:b/>
                <w:sz w:val="16"/>
                <w:szCs w:val="18"/>
              </w:rPr>
            </w:pPr>
            <w:r w:rsidRPr="00AB54A4">
              <w:rPr>
                <w:rFonts w:asciiTheme="minorHAnsi" w:hAnsiTheme="minorHAnsi" w:cstheme="minorHAnsi"/>
                <w:b/>
                <w:sz w:val="16"/>
                <w:szCs w:val="18"/>
              </w:rPr>
              <w:t>Partida</w:t>
            </w:r>
          </w:p>
        </w:tc>
        <w:tc>
          <w:tcPr>
            <w:tcW w:w="2162" w:type="pct"/>
            <w:shd w:val="clear" w:color="auto" w:fill="D9D9D9"/>
            <w:vAlign w:val="center"/>
          </w:tcPr>
          <w:p w14:paraId="1F7AB074" w14:textId="77777777" w:rsidR="00AE5FB4" w:rsidRPr="00AB54A4" w:rsidRDefault="00AE5FB4" w:rsidP="00FB29AD">
            <w:pPr>
              <w:autoSpaceDE w:val="0"/>
              <w:autoSpaceDN w:val="0"/>
              <w:adjustRightInd w:val="0"/>
              <w:jc w:val="center"/>
              <w:rPr>
                <w:rFonts w:asciiTheme="minorHAnsi" w:hAnsiTheme="minorHAnsi" w:cstheme="minorHAnsi"/>
                <w:b/>
                <w:sz w:val="10"/>
                <w:szCs w:val="18"/>
              </w:rPr>
            </w:pPr>
            <w:r w:rsidRPr="00AB54A4">
              <w:rPr>
                <w:rFonts w:asciiTheme="minorHAnsi" w:hAnsiTheme="minorHAnsi" w:cstheme="minorHAnsi"/>
                <w:b/>
                <w:sz w:val="16"/>
                <w:szCs w:val="18"/>
              </w:rPr>
              <w:t>Descripción a detalle del bien</w:t>
            </w:r>
          </w:p>
        </w:tc>
        <w:tc>
          <w:tcPr>
            <w:tcW w:w="484" w:type="pct"/>
            <w:shd w:val="clear" w:color="auto" w:fill="D9D9D9"/>
            <w:vAlign w:val="center"/>
          </w:tcPr>
          <w:p w14:paraId="40D01DF8" w14:textId="77777777" w:rsidR="00AE5FB4" w:rsidRPr="00AB54A4" w:rsidRDefault="00AE5FB4" w:rsidP="00FB29AD">
            <w:pPr>
              <w:jc w:val="center"/>
              <w:rPr>
                <w:rFonts w:asciiTheme="minorHAnsi" w:hAnsiTheme="minorHAnsi" w:cstheme="minorHAnsi"/>
                <w:b/>
                <w:sz w:val="16"/>
                <w:szCs w:val="18"/>
              </w:rPr>
            </w:pPr>
            <w:r w:rsidRPr="00AB54A4">
              <w:rPr>
                <w:rFonts w:asciiTheme="minorHAnsi" w:hAnsiTheme="minorHAnsi" w:cstheme="minorHAnsi"/>
                <w:b/>
                <w:sz w:val="16"/>
                <w:szCs w:val="18"/>
              </w:rPr>
              <w:t>Unidad de Medida</w:t>
            </w:r>
          </w:p>
        </w:tc>
        <w:tc>
          <w:tcPr>
            <w:tcW w:w="482" w:type="pct"/>
            <w:shd w:val="clear" w:color="auto" w:fill="D9D9D9"/>
            <w:vAlign w:val="center"/>
          </w:tcPr>
          <w:p w14:paraId="0B1A860B" w14:textId="77777777" w:rsidR="00AE5FB4" w:rsidRPr="00AB54A4" w:rsidRDefault="00AE5FB4" w:rsidP="00FB29AD">
            <w:pPr>
              <w:jc w:val="center"/>
              <w:rPr>
                <w:rFonts w:asciiTheme="minorHAnsi" w:hAnsiTheme="minorHAnsi" w:cstheme="minorHAnsi"/>
                <w:b/>
                <w:sz w:val="16"/>
                <w:szCs w:val="18"/>
              </w:rPr>
            </w:pPr>
            <w:r w:rsidRPr="00AB54A4">
              <w:rPr>
                <w:rFonts w:asciiTheme="minorHAnsi" w:hAnsiTheme="minorHAnsi" w:cstheme="minorHAnsi"/>
                <w:b/>
                <w:sz w:val="16"/>
                <w:szCs w:val="18"/>
              </w:rPr>
              <w:t>Cantidad</w:t>
            </w:r>
          </w:p>
        </w:tc>
        <w:tc>
          <w:tcPr>
            <w:tcW w:w="727" w:type="pct"/>
            <w:shd w:val="clear" w:color="auto" w:fill="D9D9D9"/>
            <w:vAlign w:val="center"/>
          </w:tcPr>
          <w:p w14:paraId="13950A66" w14:textId="77777777" w:rsidR="00AE5FB4" w:rsidRPr="00AB54A4" w:rsidRDefault="00AE5FB4" w:rsidP="00FB29AD">
            <w:pPr>
              <w:jc w:val="center"/>
              <w:rPr>
                <w:rFonts w:asciiTheme="minorHAnsi" w:hAnsiTheme="minorHAnsi" w:cstheme="minorHAnsi"/>
                <w:b/>
                <w:sz w:val="16"/>
                <w:szCs w:val="18"/>
              </w:rPr>
            </w:pPr>
            <w:r w:rsidRPr="00AB54A4">
              <w:rPr>
                <w:rFonts w:asciiTheme="minorHAnsi" w:hAnsiTheme="minorHAnsi" w:cstheme="minorHAnsi"/>
                <w:b/>
                <w:sz w:val="16"/>
                <w:szCs w:val="18"/>
              </w:rPr>
              <w:t>Precio Unitario antes de IVA</w:t>
            </w:r>
          </w:p>
        </w:tc>
        <w:tc>
          <w:tcPr>
            <w:tcW w:w="726" w:type="pct"/>
            <w:shd w:val="clear" w:color="auto" w:fill="D9D9D9"/>
            <w:vAlign w:val="center"/>
          </w:tcPr>
          <w:p w14:paraId="57BC9996" w14:textId="77777777" w:rsidR="00AE5FB4" w:rsidRPr="00AB54A4" w:rsidRDefault="00AE5FB4" w:rsidP="00FB29AD">
            <w:pPr>
              <w:jc w:val="center"/>
              <w:rPr>
                <w:rFonts w:asciiTheme="minorHAnsi" w:hAnsiTheme="minorHAnsi" w:cstheme="minorHAnsi"/>
                <w:b/>
                <w:sz w:val="16"/>
                <w:szCs w:val="18"/>
              </w:rPr>
            </w:pPr>
            <w:r w:rsidRPr="00AB54A4">
              <w:rPr>
                <w:rFonts w:asciiTheme="minorHAnsi" w:hAnsiTheme="minorHAnsi" w:cstheme="minorHAnsi"/>
                <w:b/>
                <w:sz w:val="16"/>
                <w:szCs w:val="18"/>
              </w:rPr>
              <w:t>Precio Total antes de IVA</w:t>
            </w:r>
          </w:p>
        </w:tc>
      </w:tr>
      <w:tr w:rsidR="00AE5FB4" w:rsidRPr="005C5842" w14:paraId="07DE4B57" w14:textId="77777777" w:rsidTr="00FB29AD">
        <w:trPr>
          <w:trHeight w:hRule="exact" w:val="2127"/>
          <w:jc w:val="center"/>
        </w:trPr>
        <w:tc>
          <w:tcPr>
            <w:tcW w:w="418" w:type="pct"/>
            <w:tcBorders>
              <w:top w:val="dotted" w:sz="4" w:space="0" w:color="auto"/>
              <w:left w:val="dotted" w:sz="4" w:space="0" w:color="auto"/>
              <w:bottom w:val="dotted" w:sz="4" w:space="0" w:color="auto"/>
              <w:right w:val="dotted" w:sz="4" w:space="0" w:color="auto"/>
            </w:tcBorders>
            <w:shd w:val="clear" w:color="auto" w:fill="auto"/>
          </w:tcPr>
          <w:p w14:paraId="7B4820DE" w14:textId="77777777" w:rsidR="00AE5FB4" w:rsidRPr="005C5842" w:rsidRDefault="00AE5FB4" w:rsidP="00FB29AD">
            <w:pPr>
              <w:jc w:val="center"/>
              <w:rPr>
                <w:rFonts w:asciiTheme="minorHAnsi" w:hAnsiTheme="minorHAnsi" w:cstheme="minorHAnsi"/>
                <w:sz w:val="16"/>
                <w:szCs w:val="16"/>
                <w:highlight w:val="yellow"/>
              </w:rPr>
            </w:pPr>
            <w:r w:rsidRPr="00AB54A4">
              <w:rPr>
                <w:rFonts w:asciiTheme="minorHAnsi" w:hAnsiTheme="minorHAnsi" w:cstheme="minorHAnsi"/>
                <w:color w:val="000000"/>
                <w:sz w:val="16"/>
                <w:szCs w:val="16"/>
              </w:rPr>
              <w:t>1</w:t>
            </w:r>
          </w:p>
        </w:tc>
        <w:tc>
          <w:tcPr>
            <w:tcW w:w="2162" w:type="pct"/>
          </w:tcPr>
          <w:p w14:paraId="1921E6F4" w14:textId="77777777" w:rsidR="00AE5FB4" w:rsidRPr="00015D40" w:rsidRDefault="00AE5FB4" w:rsidP="00FB29AD">
            <w:pPr>
              <w:jc w:val="both"/>
              <w:rPr>
                <w:rFonts w:ascii="Calibri" w:hAnsi="Calibri" w:cs="Calibri"/>
                <w:sz w:val="16"/>
                <w:szCs w:val="16"/>
              </w:rPr>
            </w:pPr>
            <w:r w:rsidRPr="00015D40">
              <w:rPr>
                <w:rFonts w:ascii="Calibri" w:hAnsi="Calibri" w:cs="Calibri"/>
                <w:b/>
                <w:sz w:val="16"/>
                <w:szCs w:val="16"/>
              </w:rPr>
              <w:t>Servicio de Mantenimiento de la Planta de Tratamiento del Centro de Ciencias Agropecuarias</w:t>
            </w:r>
            <w:r w:rsidRPr="00015D40">
              <w:rPr>
                <w:rFonts w:ascii="Calibri" w:hAnsi="Calibri" w:cs="Calibri"/>
                <w:sz w:val="16"/>
                <w:szCs w:val="16"/>
              </w:rPr>
              <w:t xml:space="preserve"> </w:t>
            </w:r>
          </w:p>
          <w:p w14:paraId="44A5CD52" w14:textId="77777777" w:rsidR="00AE5FB4" w:rsidRPr="00015D40" w:rsidRDefault="00AE5FB4" w:rsidP="00FB29AD">
            <w:pPr>
              <w:tabs>
                <w:tab w:val="left" w:pos="1026"/>
              </w:tabs>
              <w:ind w:hanging="102"/>
              <w:jc w:val="both"/>
              <w:rPr>
                <w:rFonts w:ascii="Calibri" w:hAnsi="Calibri" w:cs="Calibri"/>
                <w:sz w:val="16"/>
                <w:szCs w:val="16"/>
              </w:rPr>
            </w:pPr>
          </w:p>
          <w:p w14:paraId="27C2A2D9" w14:textId="77777777" w:rsidR="00AE5FB4" w:rsidRPr="00684E19" w:rsidRDefault="00AE5FB4" w:rsidP="00FB29AD">
            <w:pPr>
              <w:tabs>
                <w:tab w:val="left" w:pos="1026"/>
              </w:tabs>
              <w:ind w:hanging="102"/>
              <w:jc w:val="both"/>
              <w:rPr>
                <w:rFonts w:ascii="Calibri" w:hAnsi="Calibri" w:cs="Calibri"/>
                <w:sz w:val="16"/>
                <w:szCs w:val="16"/>
              </w:rPr>
            </w:pPr>
            <w:r w:rsidRPr="00015D40">
              <w:rPr>
                <w:rFonts w:ascii="Calibri" w:hAnsi="Calibri" w:cs="Calibri"/>
                <w:sz w:val="16"/>
                <w:szCs w:val="16"/>
              </w:rPr>
              <w:t xml:space="preserve">  </w:t>
            </w:r>
            <w:r w:rsidRPr="00684E19">
              <w:rPr>
                <w:rFonts w:ascii="Calibri" w:hAnsi="Calibri" w:cs="Calibri"/>
                <w:sz w:val="16"/>
                <w:szCs w:val="16"/>
              </w:rPr>
              <w:t>Rehabilitación:</w:t>
            </w:r>
          </w:p>
          <w:p w14:paraId="70EE336C" w14:textId="77777777" w:rsidR="00AE5FB4" w:rsidRPr="00684E19" w:rsidRDefault="00AE5FB4" w:rsidP="00FB29AD">
            <w:pPr>
              <w:tabs>
                <w:tab w:val="left" w:pos="1026"/>
              </w:tabs>
              <w:ind w:hanging="102"/>
              <w:jc w:val="both"/>
              <w:rPr>
                <w:rFonts w:ascii="Calibri" w:hAnsi="Calibri" w:cs="Calibri"/>
                <w:sz w:val="16"/>
                <w:szCs w:val="16"/>
              </w:rPr>
            </w:pPr>
          </w:p>
          <w:p w14:paraId="7D37B935" w14:textId="77777777" w:rsidR="00AE5FB4" w:rsidRPr="00684E19" w:rsidRDefault="00AE5FB4" w:rsidP="00FB29AD">
            <w:pPr>
              <w:tabs>
                <w:tab w:val="left" w:pos="1026"/>
              </w:tabs>
              <w:jc w:val="both"/>
              <w:rPr>
                <w:rFonts w:ascii="Calibri" w:hAnsi="Calibri" w:cs="Calibri"/>
                <w:sz w:val="16"/>
                <w:szCs w:val="16"/>
              </w:rPr>
            </w:pPr>
            <w:r w:rsidRPr="00684E19">
              <w:rPr>
                <w:rFonts w:ascii="Calibri" w:hAnsi="Calibri" w:cs="Calibri"/>
                <w:sz w:val="16"/>
                <w:szCs w:val="16"/>
              </w:rPr>
              <w:t>Diseño, cálculo y rehabilitación de Planta de Tratamiento de Aguas Residuales en Centro de Ciencias Agropecuarias, equipamiento.</w:t>
            </w:r>
          </w:p>
          <w:p w14:paraId="5DC91393" w14:textId="77777777" w:rsidR="00AE5FB4" w:rsidRPr="00684E19" w:rsidRDefault="00AE5FB4" w:rsidP="00FB29AD">
            <w:pPr>
              <w:tabs>
                <w:tab w:val="left" w:pos="1026"/>
              </w:tabs>
              <w:ind w:hanging="102"/>
              <w:jc w:val="both"/>
              <w:rPr>
                <w:rFonts w:ascii="Calibri" w:hAnsi="Calibri" w:cs="Calibri"/>
                <w:sz w:val="16"/>
                <w:szCs w:val="16"/>
              </w:rPr>
            </w:pPr>
          </w:p>
          <w:p w14:paraId="0600C8D8" w14:textId="77777777" w:rsidR="00AE5FB4" w:rsidRPr="00684E19" w:rsidRDefault="00AE5FB4" w:rsidP="00AE5FB4">
            <w:pPr>
              <w:widowControl/>
              <w:numPr>
                <w:ilvl w:val="0"/>
                <w:numId w:val="14"/>
              </w:numPr>
              <w:tabs>
                <w:tab w:val="left" w:pos="1026"/>
              </w:tabs>
              <w:ind w:hanging="76"/>
              <w:jc w:val="both"/>
              <w:rPr>
                <w:rFonts w:ascii="Calibri" w:hAnsi="Calibri" w:cs="Calibri"/>
                <w:sz w:val="16"/>
                <w:szCs w:val="16"/>
              </w:rPr>
            </w:pPr>
            <w:r w:rsidRPr="00684E19">
              <w:rPr>
                <w:rFonts w:ascii="Calibri" w:hAnsi="Calibri" w:cs="Calibri"/>
                <w:sz w:val="16"/>
                <w:szCs w:val="16"/>
              </w:rPr>
              <w:t>Recepción y sedimentación (cribado)</w:t>
            </w:r>
          </w:p>
          <w:p w14:paraId="6725C329" w14:textId="77777777" w:rsidR="00AE5FB4" w:rsidRPr="00684E19" w:rsidRDefault="00AE5FB4" w:rsidP="00AE5FB4">
            <w:pPr>
              <w:widowControl/>
              <w:numPr>
                <w:ilvl w:val="0"/>
                <w:numId w:val="14"/>
              </w:numPr>
              <w:tabs>
                <w:tab w:val="left" w:pos="1026"/>
              </w:tabs>
              <w:ind w:hanging="76"/>
              <w:jc w:val="both"/>
              <w:rPr>
                <w:rFonts w:ascii="Calibri" w:hAnsi="Calibri" w:cs="Calibri"/>
                <w:sz w:val="16"/>
                <w:szCs w:val="16"/>
              </w:rPr>
            </w:pPr>
            <w:proofErr w:type="spellStart"/>
            <w:r w:rsidRPr="00684E19">
              <w:rPr>
                <w:rFonts w:ascii="Calibri" w:hAnsi="Calibri" w:cs="Calibri"/>
                <w:sz w:val="16"/>
                <w:szCs w:val="16"/>
              </w:rPr>
              <w:t>Desnatador</w:t>
            </w:r>
            <w:proofErr w:type="spellEnd"/>
            <w:r w:rsidRPr="00684E19">
              <w:rPr>
                <w:rFonts w:ascii="Calibri" w:hAnsi="Calibri" w:cs="Calibri"/>
                <w:sz w:val="16"/>
                <w:szCs w:val="16"/>
              </w:rPr>
              <w:t xml:space="preserve"> y cabezal de bombeo</w:t>
            </w:r>
          </w:p>
          <w:p w14:paraId="2EBCDAAE" w14:textId="77777777" w:rsidR="00AE5FB4" w:rsidRPr="00684E19" w:rsidRDefault="00AE5FB4" w:rsidP="00AE5FB4">
            <w:pPr>
              <w:widowControl/>
              <w:numPr>
                <w:ilvl w:val="0"/>
                <w:numId w:val="14"/>
              </w:numPr>
              <w:tabs>
                <w:tab w:val="left" w:pos="1026"/>
              </w:tabs>
              <w:ind w:hanging="76"/>
              <w:jc w:val="both"/>
              <w:rPr>
                <w:rFonts w:ascii="Calibri" w:hAnsi="Calibri" w:cs="Calibri"/>
                <w:sz w:val="16"/>
                <w:szCs w:val="16"/>
              </w:rPr>
            </w:pPr>
            <w:r w:rsidRPr="00684E19">
              <w:rPr>
                <w:rFonts w:ascii="Calibri" w:hAnsi="Calibri" w:cs="Calibri"/>
                <w:sz w:val="16"/>
                <w:szCs w:val="16"/>
              </w:rPr>
              <w:t>Zona de tratamiento biológico</w:t>
            </w:r>
          </w:p>
          <w:p w14:paraId="1E1E1670" w14:textId="77777777" w:rsidR="00AE5FB4" w:rsidRPr="00684E19" w:rsidRDefault="00AE5FB4" w:rsidP="00AE5FB4">
            <w:pPr>
              <w:widowControl/>
              <w:numPr>
                <w:ilvl w:val="0"/>
                <w:numId w:val="14"/>
              </w:numPr>
              <w:tabs>
                <w:tab w:val="left" w:pos="1026"/>
              </w:tabs>
              <w:ind w:hanging="76"/>
              <w:jc w:val="both"/>
              <w:rPr>
                <w:rFonts w:ascii="Calibri" w:hAnsi="Calibri" w:cs="Calibri"/>
                <w:sz w:val="16"/>
                <w:szCs w:val="16"/>
              </w:rPr>
            </w:pPr>
            <w:r w:rsidRPr="00684E19">
              <w:rPr>
                <w:rFonts w:ascii="Calibri" w:hAnsi="Calibri" w:cs="Calibri"/>
                <w:sz w:val="16"/>
                <w:szCs w:val="16"/>
              </w:rPr>
              <w:t>Reactor y filtro de pulimento</w:t>
            </w:r>
          </w:p>
          <w:p w14:paraId="034F7645" w14:textId="77777777" w:rsidR="00AE5FB4" w:rsidRPr="00684E19" w:rsidRDefault="00AE5FB4" w:rsidP="00FB29AD">
            <w:pPr>
              <w:widowControl/>
              <w:autoSpaceDE w:val="0"/>
              <w:autoSpaceDN w:val="0"/>
              <w:adjustRightInd w:val="0"/>
              <w:jc w:val="both"/>
              <w:rPr>
                <w:rFonts w:ascii="Calibri" w:hAnsi="Calibri" w:cs="Calibri"/>
                <w:bCs/>
                <w:color w:val="000000"/>
                <w:sz w:val="16"/>
                <w:szCs w:val="16"/>
                <w:lang w:val="es-MX" w:eastAsia="es-MX"/>
              </w:rPr>
            </w:pPr>
          </w:p>
        </w:tc>
        <w:tc>
          <w:tcPr>
            <w:tcW w:w="484" w:type="pct"/>
            <w:shd w:val="clear" w:color="auto" w:fill="auto"/>
          </w:tcPr>
          <w:p w14:paraId="1A78F5A8" w14:textId="77777777" w:rsidR="00AE5FB4" w:rsidRPr="00AB54A4" w:rsidRDefault="00AE5FB4" w:rsidP="00FB29AD">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Servicio</w:t>
            </w:r>
          </w:p>
        </w:tc>
        <w:tc>
          <w:tcPr>
            <w:tcW w:w="482" w:type="pct"/>
            <w:shd w:val="clear" w:color="auto" w:fill="auto"/>
          </w:tcPr>
          <w:p w14:paraId="2D74F78A" w14:textId="77777777" w:rsidR="00AE5FB4" w:rsidRPr="00AB54A4" w:rsidRDefault="00AE5FB4" w:rsidP="00FB29AD">
            <w:pPr>
              <w:jc w:val="center"/>
              <w:rPr>
                <w:rFonts w:asciiTheme="minorHAnsi" w:hAnsiTheme="minorHAnsi" w:cstheme="minorHAnsi"/>
                <w:color w:val="000000"/>
                <w:sz w:val="16"/>
                <w:szCs w:val="16"/>
                <w:lang w:val="es-MX"/>
              </w:rPr>
            </w:pPr>
            <w:r w:rsidRPr="00AB54A4">
              <w:rPr>
                <w:rFonts w:asciiTheme="minorHAnsi" w:hAnsiTheme="minorHAnsi" w:cstheme="minorHAnsi"/>
                <w:color w:val="000000"/>
                <w:sz w:val="16"/>
                <w:szCs w:val="16"/>
                <w:lang w:val="es-MX"/>
              </w:rPr>
              <w:t>1</w:t>
            </w:r>
          </w:p>
        </w:tc>
        <w:tc>
          <w:tcPr>
            <w:tcW w:w="727" w:type="pct"/>
            <w:shd w:val="clear" w:color="auto" w:fill="auto"/>
          </w:tcPr>
          <w:p w14:paraId="7B493AE0" w14:textId="77777777" w:rsidR="00AE5FB4" w:rsidRPr="00AB54A4" w:rsidRDefault="00AE5FB4" w:rsidP="00FB29AD">
            <w:pPr>
              <w:jc w:val="center"/>
              <w:rPr>
                <w:rFonts w:asciiTheme="minorHAnsi" w:hAnsiTheme="minorHAnsi" w:cstheme="minorHAnsi"/>
                <w:sz w:val="16"/>
                <w:szCs w:val="16"/>
              </w:rPr>
            </w:pPr>
            <w:r w:rsidRPr="00AB54A4">
              <w:rPr>
                <w:rFonts w:asciiTheme="minorHAnsi" w:hAnsiTheme="minorHAnsi" w:cstheme="minorHAnsi"/>
                <w:sz w:val="16"/>
                <w:szCs w:val="16"/>
              </w:rPr>
              <w:t>$</w:t>
            </w:r>
          </w:p>
        </w:tc>
        <w:tc>
          <w:tcPr>
            <w:tcW w:w="726" w:type="pct"/>
            <w:shd w:val="clear" w:color="auto" w:fill="auto"/>
          </w:tcPr>
          <w:p w14:paraId="4364AA19" w14:textId="77777777" w:rsidR="00AE5FB4" w:rsidRPr="00AB54A4" w:rsidRDefault="00AE5FB4" w:rsidP="00FB29AD">
            <w:pPr>
              <w:jc w:val="center"/>
              <w:rPr>
                <w:rFonts w:asciiTheme="minorHAnsi" w:hAnsiTheme="minorHAnsi" w:cstheme="minorHAnsi"/>
                <w:sz w:val="16"/>
                <w:szCs w:val="16"/>
              </w:rPr>
            </w:pPr>
            <w:r w:rsidRPr="00AB54A4">
              <w:rPr>
                <w:rFonts w:asciiTheme="minorHAnsi" w:hAnsiTheme="minorHAnsi" w:cstheme="minorHAnsi"/>
                <w:sz w:val="16"/>
                <w:szCs w:val="16"/>
              </w:rPr>
              <w:t>$</w:t>
            </w:r>
          </w:p>
        </w:tc>
      </w:tr>
      <w:tr w:rsidR="00AE5FB4" w:rsidRPr="00866A9B" w14:paraId="6920CE20" w14:textId="77777777" w:rsidTr="00FB29AD">
        <w:trPr>
          <w:trHeight w:hRule="exact" w:val="292"/>
          <w:jc w:val="center"/>
        </w:trPr>
        <w:tc>
          <w:tcPr>
            <w:tcW w:w="418" w:type="pct"/>
            <w:shd w:val="clear" w:color="auto" w:fill="auto"/>
          </w:tcPr>
          <w:p w14:paraId="75FCFC4E" w14:textId="77777777" w:rsidR="00AE5FB4" w:rsidRPr="005C5842" w:rsidRDefault="00AE5FB4" w:rsidP="00FB29AD">
            <w:pPr>
              <w:jc w:val="center"/>
              <w:rPr>
                <w:rFonts w:asciiTheme="minorHAnsi" w:hAnsiTheme="minorHAnsi" w:cstheme="minorHAnsi"/>
                <w:sz w:val="16"/>
                <w:szCs w:val="16"/>
                <w:highlight w:val="yellow"/>
              </w:rPr>
            </w:pPr>
          </w:p>
        </w:tc>
        <w:tc>
          <w:tcPr>
            <w:tcW w:w="2162" w:type="pct"/>
          </w:tcPr>
          <w:p w14:paraId="056822EB" w14:textId="77777777" w:rsidR="00AE5FB4" w:rsidRPr="005C5842" w:rsidRDefault="00AE5FB4" w:rsidP="00FB29AD">
            <w:pPr>
              <w:rPr>
                <w:rFonts w:asciiTheme="minorHAnsi" w:hAnsiTheme="minorHAnsi" w:cstheme="minorHAnsi"/>
                <w:sz w:val="16"/>
                <w:szCs w:val="15"/>
                <w:highlight w:val="yellow"/>
                <w:lang w:val="es-MX" w:eastAsia="es-MX"/>
              </w:rPr>
            </w:pPr>
          </w:p>
        </w:tc>
        <w:tc>
          <w:tcPr>
            <w:tcW w:w="484" w:type="pct"/>
          </w:tcPr>
          <w:p w14:paraId="0710381D" w14:textId="77777777" w:rsidR="00AE5FB4" w:rsidRPr="005C5842" w:rsidRDefault="00AE5FB4" w:rsidP="00FB29AD">
            <w:pPr>
              <w:jc w:val="center"/>
              <w:rPr>
                <w:rFonts w:asciiTheme="minorHAnsi" w:hAnsiTheme="minorHAnsi" w:cstheme="minorHAnsi"/>
                <w:sz w:val="16"/>
                <w:szCs w:val="16"/>
                <w:highlight w:val="yellow"/>
                <w:lang w:val="es-MX" w:eastAsia="es-MX"/>
              </w:rPr>
            </w:pPr>
          </w:p>
        </w:tc>
        <w:tc>
          <w:tcPr>
            <w:tcW w:w="482" w:type="pct"/>
          </w:tcPr>
          <w:p w14:paraId="1445607E" w14:textId="77777777" w:rsidR="00AE5FB4" w:rsidRPr="00AB54A4" w:rsidRDefault="00AE5FB4" w:rsidP="00FB29AD">
            <w:pPr>
              <w:autoSpaceDE w:val="0"/>
              <w:autoSpaceDN w:val="0"/>
              <w:adjustRightInd w:val="0"/>
              <w:jc w:val="center"/>
              <w:rPr>
                <w:rFonts w:asciiTheme="minorHAnsi" w:hAnsiTheme="minorHAnsi" w:cstheme="minorHAnsi"/>
                <w:b/>
                <w:color w:val="000000"/>
                <w:sz w:val="16"/>
                <w:szCs w:val="16"/>
              </w:rPr>
            </w:pPr>
            <w:r w:rsidRPr="00AB54A4">
              <w:rPr>
                <w:rFonts w:asciiTheme="minorHAnsi" w:hAnsiTheme="minorHAnsi" w:cstheme="minorHAnsi"/>
                <w:b/>
                <w:color w:val="000000"/>
                <w:sz w:val="16"/>
                <w:szCs w:val="16"/>
              </w:rPr>
              <w:t>Subtotal</w:t>
            </w:r>
          </w:p>
        </w:tc>
        <w:tc>
          <w:tcPr>
            <w:tcW w:w="727" w:type="pct"/>
            <w:vAlign w:val="center"/>
          </w:tcPr>
          <w:p w14:paraId="44937ED7" w14:textId="77777777" w:rsidR="00AE5FB4" w:rsidRPr="00AB54A4" w:rsidRDefault="00AE5FB4" w:rsidP="00FB29AD">
            <w:pPr>
              <w:autoSpaceDE w:val="0"/>
              <w:autoSpaceDN w:val="0"/>
              <w:adjustRightInd w:val="0"/>
              <w:jc w:val="center"/>
              <w:rPr>
                <w:rFonts w:asciiTheme="minorHAnsi" w:hAnsiTheme="minorHAnsi" w:cstheme="minorHAnsi"/>
                <w:color w:val="000000"/>
                <w:sz w:val="16"/>
                <w:szCs w:val="16"/>
              </w:rPr>
            </w:pPr>
            <w:r w:rsidRPr="00AB54A4">
              <w:rPr>
                <w:rFonts w:asciiTheme="minorHAnsi" w:hAnsiTheme="minorHAnsi" w:cstheme="minorHAnsi"/>
                <w:color w:val="000000"/>
                <w:sz w:val="16"/>
                <w:szCs w:val="16"/>
              </w:rPr>
              <w:t>$</w:t>
            </w:r>
          </w:p>
        </w:tc>
        <w:tc>
          <w:tcPr>
            <w:tcW w:w="726" w:type="pct"/>
            <w:vAlign w:val="center"/>
          </w:tcPr>
          <w:p w14:paraId="6975D95E" w14:textId="77777777" w:rsidR="00AE5FB4" w:rsidRPr="00AB54A4" w:rsidRDefault="00AE5FB4" w:rsidP="00FB29AD">
            <w:pPr>
              <w:jc w:val="center"/>
              <w:rPr>
                <w:rFonts w:asciiTheme="minorHAnsi" w:hAnsiTheme="minorHAnsi" w:cstheme="minorHAnsi"/>
                <w:sz w:val="16"/>
                <w:szCs w:val="16"/>
                <w:lang w:val="es-MX" w:eastAsia="es-MX"/>
              </w:rPr>
            </w:pPr>
            <w:r w:rsidRPr="00AB54A4">
              <w:rPr>
                <w:rFonts w:asciiTheme="minorHAnsi" w:hAnsiTheme="minorHAnsi" w:cstheme="minorHAnsi"/>
                <w:color w:val="000000"/>
                <w:sz w:val="16"/>
                <w:szCs w:val="16"/>
              </w:rPr>
              <w:t>$</w:t>
            </w:r>
          </w:p>
        </w:tc>
      </w:tr>
      <w:tr w:rsidR="00AE5FB4" w:rsidRPr="00866A9B" w14:paraId="5F62D1C7" w14:textId="77777777" w:rsidTr="00FB29AD">
        <w:trPr>
          <w:trHeight w:hRule="exact" w:val="296"/>
          <w:jc w:val="center"/>
        </w:trPr>
        <w:tc>
          <w:tcPr>
            <w:tcW w:w="418" w:type="pct"/>
            <w:shd w:val="clear" w:color="auto" w:fill="auto"/>
          </w:tcPr>
          <w:p w14:paraId="2A909FCE" w14:textId="77777777" w:rsidR="00AE5FB4" w:rsidRPr="003522FD" w:rsidRDefault="00AE5FB4" w:rsidP="00FB29AD">
            <w:pPr>
              <w:jc w:val="center"/>
              <w:rPr>
                <w:rFonts w:asciiTheme="minorHAnsi" w:hAnsiTheme="minorHAnsi" w:cstheme="minorHAnsi"/>
                <w:sz w:val="16"/>
                <w:szCs w:val="16"/>
              </w:rPr>
            </w:pPr>
          </w:p>
        </w:tc>
        <w:tc>
          <w:tcPr>
            <w:tcW w:w="2162" w:type="pct"/>
          </w:tcPr>
          <w:p w14:paraId="094F772F" w14:textId="77777777" w:rsidR="00AE5FB4" w:rsidRPr="003522FD" w:rsidRDefault="00AE5FB4" w:rsidP="00FB29AD">
            <w:pPr>
              <w:rPr>
                <w:rFonts w:asciiTheme="minorHAnsi" w:hAnsiTheme="minorHAnsi" w:cstheme="minorHAnsi"/>
                <w:sz w:val="16"/>
                <w:szCs w:val="16"/>
                <w:lang w:val="es-MX" w:eastAsia="es-MX"/>
              </w:rPr>
            </w:pPr>
          </w:p>
        </w:tc>
        <w:tc>
          <w:tcPr>
            <w:tcW w:w="484" w:type="pct"/>
          </w:tcPr>
          <w:p w14:paraId="489BF547" w14:textId="77777777" w:rsidR="00AE5FB4" w:rsidRPr="003522FD" w:rsidRDefault="00AE5FB4" w:rsidP="00FB29AD">
            <w:pPr>
              <w:jc w:val="center"/>
              <w:rPr>
                <w:rFonts w:asciiTheme="minorHAnsi" w:hAnsiTheme="minorHAnsi" w:cstheme="minorHAnsi"/>
                <w:sz w:val="16"/>
                <w:szCs w:val="16"/>
                <w:lang w:val="es-MX" w:eastAsia="es-MX"/>
              </w:rPr>
            </w:pPr>
          </w:p>
        </w:tc>
        <w:tc>
          <w:tcPr>
            <w:tcW w:w="482" w:type="pct"/>
          </w:tcPr>
          <w:p w14:paraId="221D8F45" w14:textId="77777777" w:rsidR="00AE5FB4" w:rsidRPr="003522FD" w:rsidRDefault="00AE5FB4" w:rsidP="00FB29AD">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27" w:type="pct"/>
            <w:vAlign w:val="center"/>
          </w:tcPr>
          <w:p w14:paraId="630E01D0" w14:textId="77777777" w:rsidR="00AE5FB4" w:rsidRPr="003522FD" w:rsidRDefault="00AE5FB4" w:rsidP="00FB29AD">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26" w:type="pct"/>
            <w:vAlign w:val="center"/>
          </w:tcPr>
          <w:p w14:paraId="2B6867CC" w14:textId="77777777" w:rsidR="00AE5FB4" w:rsidRPr="003522FD" w:rsidRDefault="00AE5FB4" w:rsidP="00FB29AD">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AE5FB4" w:rsidRPr="00866A9B" w14:paraId="56A730A5" w14:textId="77777777" w:rsidTr="00FB29AD">
        <w:trPr>
          <w:trHeight w:hRule="exact" w:val="286"/>
          <w:jc w:val="center"/>
        </w:trPr>
        <w:tc>
          <w:tcPr>
            <w:tcW w:w="418" w:type="pct"/>
            <w:shd w:val="clear" w:color="auto" w:fill="auto"/>
          </w:tcPr>
          <w:p w14:paraId="6D16A2DF" w14:textId="77777777" w:rsidR="00AE5FB4" w:rsidRPr="003522FD" w:rsidRDefault="00AE5FB4" w:rsidP="00FB29AD">
            <w:pPr>
              <w:jc w:val="center"/>
              <w:rPr>
                <w:rFonts w:asciiTheme="minorHAnsi" w:hAnsiTheme="minorHAnsi" w:cstheme="minorHAnsi"/>
                <w:sz w:val="16"/>
                <w:szCs w:val="16"/>
              </w:rPr>
            </w:pPr>
          </w:p>
        </w:tc>
        <w:tc>
          <w:tcPr>
            <w:tcW w:w="2162" w:type="pct"/>
          </w:tcPr>
          <w:p w14:paraId="18732E37" w14:textId="77777777" w:rsidR="00AE5FB4" w:rsidRPr="003522FD" w:rsidRDefault="00AE5FB4" w:rsidP="00FB29AD">
            <w:pPr>
              <w:rPr>
                <w:rFonts w:asciiTheme="minorHAnsi" w:hAnsiTheme="minorHAnsi" w:cstheme="minorHAnsi"/>
                <w:sz w:val="16"/>
                <w:szCs w:val="16"/>
                <w:lang w:val="es-MX" w:eastAsia="es-MX"/>
              </w:rPr>
            </w:pPr>
          </w:p>
        </w:tc>
        <w:tc>
          <w:tcPr>
            <w:tcW w:w="484" w:type="pct"/>
          </w:tcPr>
          <w:p w14:paraId="15C0A85C" w14:textId="77777777" w:rsidR="00AE5FB4" w:rsidRPr="003522FD" w:rsidRDefault="00AE5FB4" w:rsidP="00FB29AD">
            <w:pPr>
              <w:jc w:val="center"/>
              <w:rPr>
                <w:rFonts w:asciiTheme="minorHAnsi" w:hAnsiTheme="minorHAnsi" w:cstheme="minorHAnsi"/>
                <w:sz w:val="16"/>
                <w:szCs w:val="16"/>
                <w:lang w:val="es-MX" w:eastAsia="es-MX"/>
              </w:rPr>
            </w:pPr>
          </w:p>
        </w:tc>
        <w:tc>
          <w:tcPr>
            <w:tcW w:w="482" w:type="pct"/>
          </w:tcPr>
          <w:p w14:paraId="1B0783A0" w14:textId="77777777" w:rsidR="00AE5FB4" w:rsidRPr="003522FD" w:rsidRDefault="00AE5FB4" w:rsidP="00FB29AD">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27" w:type="pct"/>
            <w:vAlign w:val="center"/>
          </w:tcPr>
          <w:p w14:paraId="0A515F6E" w14:textId="77777777" w:rsidR="00AE5FB4" w:rsidRPr="003522FD" w:rsidRDefault="00AE5FB4" w:rsidP="00FB29AD">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726" w:type="pct"/>
            <w:vAlign w:val="center"/>
          </w:tcPr>
          <w:p w14:paraId="6EC6AB51" w14:textId="77777777" w:rsidR="00AE5FB4" w:rsidRPr="003522FD" w:rsidRDefault="00AE5FB4" w:rsidP="00FB29AD">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7020B45" w14:textId="77777777" w:rsidR="00AE5FB4" w:rsidRPr="001B64E8" w:rsidRDefault="00AE5FB4" w:rsidP="00AE5FB4">
      <w:pPr>
        <w:tabs>
          <w:tab w:val="left" w:pos="6804"/>
        </w:tabs>
        <w:ind w:left="1134" w:right="617" w:hanging="1134"/>
        <w:jc w:val="right"/>
        <w:rPr>
          <w:rFonts w:asciiTheme="minorHAnsi" w:hAnsiTheme="minorHAnsi" w:cstheme="minorHAnsi"/>
          <w:b/>
          <w:sz w:val="14"/>
          <w:szCs w:val="18"/>
        </w:rPr>
      </w:pPr>
    </w:p>
    <w:p w14:paraId="54775465" w14:textId="77777777" w:rsidR="00AE5FB4" w:rsidRDefault="00AE5FB4" w:rsidP="00AE5F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00ED89FA" w14:textId="77777777" w:rsidR="00AE5FB4" w:rsidRDefault="00AE5FB4" w:rsidP="00AE5FB4">
      <w:pPr>
        <w:tabs>
          <w:tab w:val="left" w:pos="6804"/>
        </w:tabs>
        <w:ind w:left="1134" w:right="617" w:hanging="1134"/>
        <w:jc w:val="right"/>
        <w:rPr>
          <w:rFonts w:asciiTheme="minorHAnsi" w:hAnsiTheme="minorHAnsi" w:cstheme="minorHAnsi"/>
          <w:b/>
          <w:sz w:val="18"/>
          <w:szCs w:val="18"/>
        </w:rPr>
      </w:pPr>
    </w:p>
    <w:p w14:paraId="33D2E2C9" w14:textId="77777777" w:rsidR="00AE5FB4" w:rsidRPr="00A85518" w:rsidRDefault="00AE5FB4" w:rsidP="00AE5FB4">
      <w:pPr>
        <w:tabs>
          <w:tab w:val="left" w:pos="6804"/>
        </w:tabs>
        <w:ind w:left="1134" w:right="617" w:hanging="1134"/>
        <w:rPr>
          <w:rFonts w:asciiTheme="minorHAnsi" w:hAnsiTheme="minorHAnsi" w:cstheme="minorHAnsi"/>
          <w:b/>
          <w:sz w:val="18"/>
          <w:szCs w:val="18"/>
        </w:rPr>
      </w:pPr>
      <w:r>
        <w:rPr>
          <w:rFonts w:asciiTheme="minorHAnsi" w:hAnsiTheme="minorHAnsi" w:cstheme="minorHAnsi"/>
          <w:b/>
          <w:sz w:val="18"/>
          <w:szCs w:val="18"/>
        </w:rPr>
        <w:t>Desglose de Precios</w:t>
      </w:r>
    </w:p>
    <w:p w14:paraId="3C52FDE1" w14:textId="77777777" w:rsidR="00AE5FB4" w:rsidRPr="00A85518" w:rsidRDefault="00AE5FB4" w:rsidP="00AE5FB4">
      <w:pPr>
        <w:tabs>
          <w:tab w:val="left" w:pos="6804"/>
        </w:tabs>
        <w:ind w:left="1134" w:right="617" w:hanging="1134"/>
        <w:jc w:val="both"/>
        <w:rPr>
          <w:rFonts w:asciiTheme="minorHAnsi" w:hAnsiTheme="minorHAnsi" w:cstheme="minorHAnsi"/>
          <w:b/>
          <w:sz w:val="16"/>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131"/>
        <w:gridCol w:w="4435"/>
        <w:gridCol w:w="974"/>
        <w:gridCol w:w="1032"/>
        <w:gridCol w:w="1032"/>
        <w:gridCol w:w="1025"/>
      </w:tblGrid>
      <w:tr w:rsidR="00AE5FB4" w:rsidRPr="007D53FC" w14:paraId="292E7130" w14:textId="77777777" w:rsidTr="00FB29AD">
        <w:trPr>
          <w:trHeight w:val="246"/>
        </w:trPr>
        <w:tc>
          <w:tcPr>
            <w:tcW w:w="587" w:type="pct"/>
            <w:shd w:val="clear" w:color="auto" w:fill="D9D9D9"/>
            <w:vAlign w:val="center"/>
          </w:tcPr>
          <w:p w14:paraId="56E2834E" w14:textId="77777777" w:rsidR="00AE5FB4" w:rsidRPr="007D53FC" w:rsidRDefault="00AE5FB4" w:rsidP="00FB29AD">
            <w:pPr>
              <w:widowControl/>
              <w:jc w:val="center"/>
              <w:rPr>
                <w:rFonts w:ascii="Calibri" w:hAnsi="Calibri" w:cs="Calibri"/>
                <w:b/>
                <w:bCs/>
                <w:sz w:val="16"/>
                <w:szCs w:val="16"/>
                <w:lang w:val="es-MX" w:eastAsia="es-MX"/>
              </w:rPr>
            </w:pPr>
            <w:proofErr w:type="spellStart"/>
            <w:r w:rsidRPr="007D53FC">
              <w:rPr>
                <w:rFonts w:ascii="Calibri" w:hAnsi="Calibri" w:cs="Calibri"/>
                <w:b/>
                <w:bCs/>
                <w:sz w:val="16"/>
                <w:szCs w:val="16"/>
                <w:lang w:val="es-MX" w:eastAsia="es-MX"/>
              </w:rPr>
              <w:t>Subpartida</w:t>
            </w:r>
            <w:proofErr w:type="spellEnd"/>
          </w:p>
        </w:tc>
        <w:tc>
          <w:tcPr>
            <w:tcW w:w="2303" w:type="pct"/>
            <w:shd w:val="clear" w:color="auto" w:fill="D9D9D9"/>
            <w:noWrap/>
            <w:vAlign w:val="center"/>
            <w:hideMark/>
          </w:tcPr>
          <w:p w14:paraId="4AD43255" w14:textId="77777777" w:rsidR="00AE5FB4" w:rsidRPr="007D53FC" w:rsidRDefault="00AE5FB4" w:rsidP="00FB29AD">
            <w:pPr>
              <w:widowControl/>
              <w:jc w:val="center"/>
              <w:rPr>
                <w:rFonts w:ascii="Calibri" w:hAnsi="Calibri" w:cs="Calibri"/>
                <w:b/>
                <w:bCs/>
                <w:sz w:val="16"/>
                <w:szCs w:val="16"/>
                <w:lang w:val="es-MX" w:eastAsia="es-MX"/>
              </w:rPr>
            </w:pPr>
            <w:r w:rsidRPr="00997795">
              <w:rPr>
                <w:rFonts w:ascii="Calibri" w:hAnsi="Calibri" w:cs="Calibri"/>
                <w:b/>
                <w:bCs/>
                <w:sz w:val="16"/>
                <w:szCs w:val="16"/>
                <w:lang w:val="es-MX" w:eastAsia="es-MX"/>
              </w:rPr>
              <w:t>RECEPCION Y SEDIMENTACION</w:t>
            </w:r>
          </w:p>
        </w:tc>
        <w:tc>
          <w:tcPr>
            <w:tcW w:w="506" w:type="pct"/>
            <w:shd w:val="clear" w:color="auto" w:fill="D9D9D9"/>
          </w:tcPr>
          <w:p w14:paraId="499BCF67" w14:textId="77777777" w:rsidR="00AE5FB4" w:rsidRPr="00997795" w:rsidRDefault="00AE5FB4" w:rsidP="00FB29AD">
            <w:pPr>
              <w:widowControl/>
              <w:jc w:val="center"/>
              <w:rPr>
                <w:rFonts w:ascii="Calibri" w:hAnsi="Calibri" w:cs="Calibri"/>
                <w:b/>
                <w:bCs/>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cPr>
          <w:p w14:paraId="79708B2A" w14:textId="77777777" w:rsidR="00AE5FB4" w:rsidRPr="00E607C9" w:rsidRDefault="00AE5FB4" w:rsidP="00FB29AD">
            <w:pPr>
              <w:widowControl/>
              <w:jc w:val="center"/>
              <w:rPr>
                <w:rFonts w:ascii="Calibri" w:hAnsi="Calibri" w:cs="Calibri"/>
                <w:b/>
                <w:bCs/>
                <w:sz w:val="16"/>
                <w:szCs w:val="16"/>
                <w:lang w:val="es-MX" w:eastAsia="es-MX"/>
              </w:rPr>
            </w:pPr>
            <w:r>
              <w:rPr>
                <w:rFonts w:ascii="Calibri" w:hAnsi="Calibri" w:cs="Calibri"/>
                <w:b/>
                <w:bCs/>
                <w:sz w:val="16"/>
                <w:szCs w:val="16"/>
                <w:lang w:val="es-MX" w:eastAsia="es-MX"/>
              </w:rPr>
              <w:t>Cantidad</w:t>
            </w:r>
          </w:p>
        </w:tc>
        <w:tc>
          <w:tcPr>
            <w:tcW w:w="536" w:type="pct"/>
            <w:shd w:val="clear" w:color="auto" w:fill="D9D9D9"/>
            <w:vAlign w:val="center"/>
          </w:tcPr>
          <w:p w14:paraId="6D97C7E9" w14:textId="77777777" w:rsidR="00AE5FB4" w:rsidRDefault="00AE5FB4" w:rsidP="00FB29AD">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Unitario antes de IVA</w:t>
            </w:r>
          </w:p>
        </w:tc>
        <w:tc>
          <w:tcPr>
            <w:tcW w:w="532" w:type="pct"/>
            <w:shd w:val="clear" w:color="auto" w:fill="D9D9D9"/>
            <w:vAlign w:val="center"/>
          </w:tcPr>
          <w:p w14:paraId="72DD2702" w14:textId="77777777" w:rsidR="00AE5FB4" w:rsidRDefault="00AE5FB4" w:rsidP="00FB29AD">
            <w:pPr>
              <w:widowControl/>
              <w:jc w:val="center"/>
              <w:rPr>
                <w:rFonts w:ascii="Calibri" w:hAnsi="Calibri" w:cs="Calibri"/>
                <w:b/>
                <w:bCs/>
                <w:sz w:val="16"/>
                <w:szCs w:val="16"/>
                <w:lang w:val="es-MX" w:eastAsia="es-MX"/>
              </w:rPr>
            </w:pPr>
            <w:r w:rsidRPr="00AB54A4">
              <w:rPr>
                <w:rFonts w:asciiTheme="minorHAnsi" w:hAnsiTheme="minorHAnsi" w:cstheme="minorHAnsi"/>
                <w:b/>
                <w:sz w:val="16"/>
                <w:szCs w:val="18"/>
              </w:rPr>
              <w:t>Precio Total antes de IVA</w:t>
            </w:r>
          </w:p>
        </w:tc>
      </w:tr>
      <w:tr w:rsidR="00AE5FB4" w:rsidRPr="007D53FC" w14:paraId="3E546B01" w14:textId="77777777" w:rsidTr="00FB29AD">
        <w:trPr>
          <w:trHeight w:val="20"/>
        </w:trPr>
        <w:tc>
          <w:tcPr>
            <w:tcW w:w="587" w:type="pct"/>
          </w:tcPr>
          <w:p w14:paraId="75B902D8"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1.1</w:t>
            </w:r>
          </w:p>
        </w:tc>
        <w:tc>
          <w:tcPr>
            <w:tcW w:w="2303" w:type="pct"/>
            <w:shd w:val="clear" w:color="auto" w:fill="auto"/>
          </w:tcPr>
          <w:p w14:paraId="55AF1273"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REJILLA DE GRUESOS FABRICADO EN ACERO INOXIDABLE 304 CONFORMADO POR GUIA CON PUNTOS DE FIJACION A MURO DE CONCRETO POR MEDIO DE TAQUETE ARPON DE ACERO INOXIDABLE, Y REJILLA A BASE DE SOLERA DE ACERO INOXIDABLE 304 CON UN CLARO ENTRE BARRAS DE 5.00 CM.</w:t>
            </w:r>
          </w:p>
        </w:tc>
        <w:tc>
          <w:tcPr>
            <w:tcW w:w="506" w:type="pct"/>
            <w:shd w:val="clear" w:color="auto" w:fill="auto"/>
          </w:tcPr>
          <w:p w14:paraId="3863BAE4"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650592FE"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21E51622"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6C8ED37E"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384DD8EC" w14:textId="77777777" w:rsidTr="00FB29AD">
        <w:trPr>
          <w:trHeight w:val="20"/>
        </w:trPr>
        <w:tc>
          <w:tcPr>
            <w:tcW w:w="587" w:type="pct"/>
          </w:tcPr>
          <w:p w14:paraId="4799E44C"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1.2</w:t>
            </w:r>
          </w:p>
        </w:tc>
        <w:tc>
          <w:tcPr>
            <w:tcW w:w="2303" w:type="pct"/>
            <w:shd w:val="clear" w:color="auto" w:fill="auto"/>
          </w:tcPr>
          <w:p w14:paraId="75D816C4"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INSTALACION DE REJILLA DE GRUESOS O MEDIANOS, INCLUYE TORNILLERIA, ELEMENTOS DE FIJACION, ANCLAJE, SOPORTE, EQUIPO Y HERRAMIENTA PARA SU CORRECTA INSTALACION.</w:t>
            </w:r>
          </w:p>
        </w:tc>
        <w:tc>
          <w:tcPr>
            <w:tcW w:w="506" w:type="pct"/>
            <w:shd w:val="clear" w:color="auto" w:fill="auto"/>
          </w:tcPr>
          <w:p w14:paraId="7DEE5143"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3AB0857B"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20FD8931"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3984D78C"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672FBB77" w14:textId="77777777" w:rsidTr="00FB29AD">
        <w:trPr>
          <w:trHeight w:val="20"/>
        </w:trPr>
        <w:tc>
          <w:tcPr>
            <w:tcW w:w="587" w:type="pct"/>
          </w:tcPr>
          <w:p w14:paraId="1D879F04"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1.3</w:t>
            </w:r>
          </w:p>
        </w:tc>
        <w:tc>
          <w:tcPr>
            <w:tcW w:w="2303" w:type="pct"/>
            <w:shd w:val="clear" w:color="auto" w:fill="auto"/>
          </w:tcPr>
          <w:p w14:paraId="76EC28A7"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RASTRILLO DE GRUESOS FABRICADO EN ACERO. INCLUYE MATERIALES Y MANO DE OBRA PARA SU FABRICACION Y CORRECTO FUNCIONAMIENTO.</w:t>
            </w:r>
          </w:p>
        </w:tc>
        <w:tc>
          <w:tcPr>
            <w:tcW w:w="506" w:type="pct"/>
            <w:shd w:val="clear" w:color="auto" w:fill="auto"/>
          </w:tcPr>
          <w:p w14:paraId="5CE08474"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2C4644A9"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1EC4DE2A"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18BB1C6"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177A2C2B" w14:textId="77777777" w:rsidTr="00FB29AD">
        <w:trPr>
          <w:trHeight w:val="20"/>
        </w:trPr>
        <w:tc>
          <w:tcPr>
            <w:tcW w:w="587" w:type="pct"/>
          </w:tcPr>
          <w:p w14:paraId="2D37A976"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1.4</w:t>
            </w:r>
          </w:p>
        </w:tc>
        <w:tc>
          <w:tcPr>
            <w:tcW w:w="2303" w:type="pct"/>
            <w:shd w:val="clear" w:color="auto" w:fill="auto"/>
          </w:tcPr>
          <w:p w14:paraId="4B6CE204"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REJILLA DE MEDIANOS FABRICADO EN ACERO INOXIDABLE 304 CONFORMADO POR GUIA CON PUNTOS DE FIJACION A MURO DE CONCRETO POR MEDIO DE TAQUETE ARPON DE ACERO INOXIDABLE, Y REJILLA A BASE DE SOLERA DE ACERO INOXIDABLE 304 CON UN CLARO ENTRE BARRAS DE 2.00 CM.</w:t>
            </w:r>
          </w:p>
        </w:tc>
        <w:tc>
          <w:tcPr>
            <w:tcW w:w="506" w:type="pct"/>
            <w:shd w:val="clear" w:color="auto" w:fill="auto"/>
          </w:tcPr>
          <w:p w14:paraId="2B279E9A"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29FC4A0C"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4EB16881"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702F4E8"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7B7B1442" w14:textId="77777777" w:rsidTr="00FB29AD">
        <w:trPr>
          <w:trHeight w:val="20"/>
        </w:trPr>
        <w:tc>
          <w:tcPr>
            <w:tcW w:w="587" w:type="pct"/>
          </w:tcPr>
          <w:p w14:paraId="44FD36D3"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1.5</w:t>
            </w:r>
          </w:p>
        </w:tc>
        <w:tc>
          <w:tcPr>
            <w:tcW w:w="2303" w:type="pct"/>
            <w:shd w:val="clear" w:color="auto" w:fill="auto"/>
          </w:tcPr>
          <w:p w14:paraId="412D2840"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INSTALACION DE REJILLA DE GRUESOS O MEDIANOS, INCLUYE TORNILLERIA, ELEMENTOS DE FIJACION, ANCLAJE, SOPORTE, EQUIPO Y HERRAMIENTA PARA SU CORRECTA INSTALACION.</w:t>
            </w:r>
          </w:p>
        </w:tc>
        <w:tc>
          <w:tcPr>
            <w:tcW w:w="506" w:type="pct"/>
            <w:shd w:val="clear" w:color="auto" w:fill="auto"/>
          </w:tcPr>
          <w:p w14:paraId="7C6DF2CB"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210843E5"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55215C44"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7BDD7FC1"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33C8060A" w14:textId="77777777" w:rsidTr="00FB29AD">
        <w:trPr>
          <w:trHeight w:val="20"/>
        </w:trPr>
        <w:tc>
          <w:tcPr>
            <w:tcW w:w="587" w:type="pct"/>
          </w:tcPr>
          <w:p w14:paraId="3BC51FA3"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1.6</w:t>
            </w:r>
          </w:p>
        </w:tc>
        <w:tc>
          <w:tcPr>
            <w:tcW w:w="2303" w:type="pct"/>
            <w:shd w:val="clear" w:color="auto" w:fill="auto"/>
          </w:tcPr>
          <w:p w14:paraId="145B8D34"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RASTRILLO DE MEDIANOS FABRICADO EN ACERO. INCLUYE MATERIALES Y MANO DE OBRA PARA SU FABRICACION Y CORRECTO FUNCIONAMIENTO.</w:t>
            </w:r>
          </w:p>
        </w:tc>
        <w:tc>
          <w:tcPr>
            <w:tcW w:w="506" w:type="pct"/>
            <w:shd w:val="clear" w:color="auto" w:fill="auto"/>
          </w:tcPr>
          <w:p w14:paraId="1744C754"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449FA746"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3BE10664"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2BEFBA0"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62483663" w14:textId="77777777" w:rsidTr="00FB29AD">
        <w:trPr>
          <w:trHeight w:val="20"/>
        </w:trPr>
        <w:tc>
          <w:tcPr>
            <w:tcW w:w="587" w:type="pct"/>
          </w:tcPr>
          <w:p w14:paraId="1B9C6A1A"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1.7</w:t>
            </w:r>
          </w:p>
        </w:tc>
        <w:tc>
          <w:tcPr>
            <w:tcW w:w="2303" w:type="pct"/>
            <w:shd w:val="clear" w:color="auto" w:fill="auto"/>
          </w:tcPr>
          <w:p w14:paraId="5A9F3153"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CHAROLA DE ESCURRIEMIENTO CON PERFORACIONES EN BASE A DISEÑO, FABRICADA EN ACERO INOXIDABLE TIPO 304. INCLUYE SOPORTE PARA SU CORRECTA INSTALACION.</w:t>
            </w:r>
          </w:p>
        </w:tc>
        <w:tc>
          <w:tcPr>
            <w:tcW w:w="506" w:type="pct"/>
            <w:shd w:val="clear" w:color="auto" w:fill="auto"/>
          </w:tcPr>
          <w:p w14:paraId="28341ABD"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sz w:val="16"/>
                <w:szCs w:val="16"/>
              </w:rPr>
              <w:t>P</w:t>
            </w:r>
            <w:r>
              <w:rPr>
                <w:rFonts w:ascii="Calibri" w:hAnsi="Calibri" w:cs="Calibri"/>
                <w:sz w:val="16"/>
                <w:szCs w:val="16"/>
              </w:rPr>
              <w:t>ieza</w:t>
            </w:r>
          </w:p>
        </w:tc>
        <w:tc>
          <w:tcPr>
            <w:tcW w:w="536" w:type="pct"/>
            <w:shd w:val="clear" w:color="auto" w:fill="auto"/>
          </w:tcPr>
          <w:p w14:paraId="71F2997A"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2</w:t>
            </w:r>
          </w:p>
        </w:tc>
        <w:tc>
          <w:tcPr>
            <w:tcW w:w="536" w:type="pct"/>
          </w:tcPr>
          <w:p w14:paraId="02F6CED7"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5169C8C6"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7168D737" w14:textId="77777777" w:rsidTr="00FB29AD">
        <w:trPr>
          <w:trHeight w:val="20"/>
        </w:trPr>
        <w:tc>
          <w:tcPr>
            <w:tcW w:w="587" w:type="pct"/>
          </w:tcPr>
          <w:p w14:paraId="075B585F"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1.8</w:t>
            </w:r>
          </w:p>
        </w:tc>
        <w:tc>
          <w:tcPr>
            <w:tcW w:w="2303" w:type="pct"/>
            <w:shd w:val="clear" w:color="auto" w:fill="auto"/>
          </w:tcPr>
          <w:p w14:paraId="5659F746"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RETIRO DE REJILLA ACTUAL CON PASO DE SOLIDOS LIMITADO</w:t>
            </w:r>
          </w:p>
        </w:tc>
        <w:tc>
          <w:tcPr>
            <w:tcW w:w="506" w:type="pct"/>
            <w:shd w:val="clear" w:color="auto" w:fill="auto"/>
          </w:tcPr>
          <w:p w14:paraId="54700C33" w14:textId="77777777" w:rsidR="00AE5FB4" w:rsidRPr="00E607C9" w:rsidRDefault="00AE5FB4" w:rsidP="00FB29AD">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6990DD36"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758354E7"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A5D1E86"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363DDE82" w14:textId="77777777" w:rsidTr="00FB29AD">
        <w:trPr>
          <w:trHeight w:val="20"/>
        </w:trPr>
        <w:tc>
          <w:tcPr>
            <w:tcW w:w="587" w:type="pct"/>
          </w:tcPr>
          <w:p w14:paraId="5E153F55"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1.9</w:t>
            </w:r>
          </w:p>
        </w:tc>
        <w:tc>
          <w:tcPr>
            <w:tcW w:w="2303" w:type="pct"/>
            <w:shd w:val="clear" w:color="auto" w:fill="auto"/>
          </w:tcPr>
          <w:p w14:paraId="702B7E83"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 xml:space="preserve">DESAZOLVE Y TAPONAMIENTO DE PRETRATAMIENTO PARA COLOCACION DE REJILLAS DE MEDIANOS Y GRUESOS POR MEDIO DE SUCCION CON BOMBA SUMERGIBLE. </w:t>
            </w:r>
          </w:p>
        </w:tc>
        <w:tc>
          <w:tcPr>
            <w:tcW w:w="506" w:type="pct"/>
            <w:shd w:val="clear" w:color="auto" w:fill="auto"/>
          </w:tcPr>
          <w:p w14:paraId="4FA1513D" w14:textId="77777777" w:rsidR="00AE5FB4" w:rsidRPr="00E607C9" w:rsidRDefault="00AE5FB4" w:rsidP="00FB29AD">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7AB66F7E"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43E028EA"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98E6178"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41C8D5CD" w14:textId="77777777" w:rsidTr="00FB29AD">
        <w:trPr>
          <w:trHeight w:val="20"/>
        </w:trPr>
        <w:tc>
          <w:tcPr>
            <w:tcW w:w="587" w:type="pct"/>
          </w:tcPr>
          <w:p w14:paraId="7E8DF79E"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1.10</w:t>
            </w:r>
          </w:p>
        </w:tc>
        <w:tc>
          <w:tcPr>
            <w:tcW w:w="2303" w:type="pct"/>
            <w:shd w:val="clear" w:color="auto" w:fill="auto"/>
          </w:tcPr>
          <w:p w14:paraId="276152CC"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INSTALACION DE TAMIZ TIPO TORNILLO INCLUYENDO MOVIMIENTO EN SITIO CON GRUA TIPO HIAB DE UBICACIÓN ACTUAL (UAA CAMPUS SUR) HASTA LLEGAR A SU NUEVA UBICACIÓN (UAA CAMPUS POSTA) CON COLOCACION Y ALIMENTACION DE ENERGIA HASTA SU CORRECTO FUNCIONAMIENTO</w:t>
            </w:r>
          </w:p>
        </w:tc>
        <w:tc>
          <w:tcPr>
            <w:tcW w:w="506" w:type="pct"/>
            <w:shd w:val="clear" w:color="auto" w:fill="auto"/>
          </w:tcPr>
          <w:p w14:paraId="5BB23340" w14:textId="77777777" w:rsidR="00AE5FB4" w:rsidRPr="00E607C9" w:rsidRDefault="00AE5FB4" w:rsidP="00FB29AD">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5E65019A"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63FB6B9A"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3F5BDA0C"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1CAC090D" w14:textId="77777777" w:rsidTr="00FB29AD">
        <w:trPr>
          <w:trHeight w:val="20"/>
        </w:trPr>
        <w:tc>
          <w:tcPr>
            <w:tcW w:w="587" w:type="pct"/>
          </w:tcPr>
          <w:p w14:paraId="50BEF256"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1.11</w:t>
            </w:r>
          </w:p>
        </w:tc>
        <w:tc>
          <w:tcPr>
            <w:tcW w:w="2303" w:type="pct"/>
            <w:shd w:val="clear" w:color="auto" w:fill="auto"/>
          </w:tcPr>
          <w:p w14:paraId="4863B76A"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 xml:space="preserve">REMPLAZO DE BANQUETA DE GUARNICION DAÑADA POR ACENTAMIENTO. </w:t>
            </w:r>
          </w:p>
        </w:tc>
        <w:tc>
          <w:tcPr>
            <w:tcW w:w="506" w:type="pct"/>
            <w:shd w:val="clear" w:color="auto" w:fill="auto"/>
          </w:tcPr>
          <w:p w14:paraId="3480461C" w14:textId="77777777" w:rsidR="00AE5FB4" w:rsidRPr="00E607C9" w:rsidRDefault="00AE5FB4" w:rsidP="00FB29AD">
            <w:pPr>
              <w:widowControl/>
              <w:jc w:val="center"/>
              <w:rPr>
                <w:rFonts w:ascii="Calibri" w:hAnsi="Calibri" w:cs="Calibri"/>
                <w:sz w:val="16"/>
                <w:szCs w:val="16"/>
              </w:rPr>
            </w:pPr>
            <w:r w:rsidRPr="00CB4766">
              <w:rPr>
                <w:rFonts w:ascii="Calibri" w:hAnsi="Calibri" w:cs="Calibri"/>
                <w:sz w:val="16"/>
                <w:szCs w:val="16"/>
              </w:rPr>
              <w:t>Pieza</w:t>
            </w:r>
          </w:p>
        </w:tc>
        <w:tc>
          <w:tcPr>
            <w:tcW w:w="536" w:type="pct"/>
            <w:shd w:val="clear" w:color="auto" w:fill="auto"/>
          </w:tcPr>
          <w:p w14:paraId="380E6987"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1BF33337"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5C009048"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7F0BB1B6" w14:textId="77777777" w:rsidTr="00FB29AD">
        <w:trPr>
          <w:trHeight w:val="20"/>
        </w:trPr>
        <w:tc>
          <w:tcPr>
            <w:tcW w:w="587" w:type="pct"/>
          </w:tcPr>
          <w:p w14:paraId="0EE40AF9"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lastRenderedPageBreak/>
              <w:t>1.12</w:t>
            </w:r>
          </w:p>
        </w:tc>
        <w:tc>
          <w:tcPr>
            <w:tcW w:w="2303" w:type="pct"/>
            <w:shd w:val="clear" w:color="auto" w:fill="auto"/>
          </w:tcPr>
          <w:p w14:paraId="5D859E5D"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BARANDAL DE ACERO AL CARBON CED 20 DE 1 1/2" Y 1 1/4" A 110 CM DE ALTURA CON HORIZONTAL INTERMEDIO, PLACAS Y TAQUETE TIPO ARPON GALVANIZADO DE 3/8 X 2 1/2"</w:t>
            </w:r>
          </w:p>
        </w:tc>
        <w:tc>
          <w:tcPr>
            <w:tcW w:w="506" w:type="pct"/>
            <w:shd w:val="clear" w:color="auto" w:fill="auto"/>
          </w:tcPr>
          <w:p w14:paraId="6A19408E"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65CE8191"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3E4D8CCA"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01EF78D"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0028B68D" w14:textId="77777777" w:rsidTr="00FB29AD">
        <w:trPr>
          <w:trHeight w:val="20"/>
        </w:trPr>
        <w:tc>
          <w:tcPr>
            <w:tcW w:w="587" w:type="pct"/>
          </w:tcPr>
          <w:p w14:paraId="7EAD9CFB"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1.13</w:t>
            </w:r>
          </w:p>
        </w:tc>
        <w:tc>
          <w:tcPr>
            <w:tcW w:w="2303" w:type="pct"/>
            <w:shd w:val="clear" w:color="auto" w:fill="auto"/>
          </w:tcPr>
          <w:p w14:paraId="656C51C7"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 xml:space="preserve">AMPLIACION DE PUERTA DE MALLA CICLONICA GALVANIZADA ESTANDAR, A UNA ALTURA DE 110 CM CALIBRE 12.5 CON UNA ABERTURA DE 55X55, CON POSTER DE LINEA, POSTES BASES, BARRA SUPERIOR DE CIERRE. </w:t>
            </w:r>
          </w:p>
        </w:tc>
        <w:tc>
          <w:tcPr>
            <w:tcW w:w="506" w:type="pct"/>
            <w:shd w:val="clear" w:color="auto" w:fill="auto"/>
          </w:tcPr>
          <w:p w14:paraId="078A1E3B"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sz w:val="16"/>
                <w:szCs w:val="16"/>
              </w:rPr>
              <w:t>Lote</w:t>
            </w:r>
          </w:p>
        </w:tc>
        <w:tc>
          <w:tcPr>
            <w:tcW w:w="536" w:type="pct"/>
            <w:shd w:val="clear" w:color="auto" w:fill="auto"/>
          </w:tcPr>
          <w:p w14:paraId="58B6763A" w14:textId="77777777" w:rsidR="00AE5FB4" w:rsidRPr="00E607C9" w:rsidRDefault="00AE5FB4" w:rsidP="00FB29AD">
            <w:pPr>
              <w:widowControl/>
              <w:jc w:val="center"/>
              <w:rPr>
                <w:rFonts w:ascii="Calibri" w:hAnsi="Calibri" w:cs="Calibri"/>
                <w:sz w:val="16"/>
                <w:szCs w:val="16"/>
              </w:rPr>
            </w:pPr>
            <w:r w:rsidRPr="00E607C9">
              <w:rPr>
                <w:rFonts w:ascii="Calibri" w:hAnsi="Calibri" w:cs="Calibri"/>
                <w:color w:val="000000"/>
                <w:sz w:val="16"/>
                <w:szCs w:val="16"/>
              </w:rPr>
              <w:t>1</w:t>
            </w:r>
          </w:p>
        </w:tc>
        <w:tc>
          <w:tcPr>
            <w:tcW w:w="536" w:type="pct"/>
          </w:tcPr>
          <w:p w14:paraId="6AE28322"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ECD970E"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5DDBFBAF" w14:textId="77777777" w:rsidTr="00FB29AD">
        <w:trPr>
          <w:trHeight w:val="20"/>
        </w:trPr>
        <w:tc>
          <w:tcPr>
            <w:tcW w:w="587" w:type="pct"/>
          </w:tcPr>
          <w:p w14:paraId="34EFF71F" w14:textId="77777777" w:rsidR="00AE5FB4" w:rsidRDefault="00AE5FB4" w:rsidP="00FB29AD">
            <w:pPr>
              <w:widowControl/>
              <w:jc w:val="center"/>
              <w:rPr>
                <w:rFonts w:ascii="Calibri" w:hAnsi="Calibri" w:cs="Calibri"/>
                <w:sz w:val="16"/>
                <w:szCs w:val="16"/>
                <w:lang w:val="es-MX" w:eastAsia="es-MX"/>
              </w:rPr>
            </w:pPr>
          </w:p>
        </w:tc>
        <w:tc>
          <w:tcPr>
            <w:tcW w:w="2303" w:type="pct"/>
            <w:shd w:val="clear" w:color="auto" w:fill="auto"/>
          </w:tcPr>
          <w:p w14:paraId="74E82711" w14:textId="77777777" w:rsidR="00AE5FB4" w:rsidRPr="00ED34D2" w:rsidRDefault="00AE5FB4" w:rsidP="00FB29AD">
            <w:pPr>
              <w:widowControl/>
              <w:jc w:val="both"/>
              <w:rPr>
                <w:rFonts w:ascii="Calibri" w:hAnsi="Calibri" w:cs="Calibri"/>
                <w:sz w:val="12"/>
                <w:szCs w:val="12"/>
              </w:rPr>
            </w:pPr>
          </w:p>
        </w:tc>
        <w:tc>
          <w:tcPr>
            <w:tcW w:w="506" w:type="pct"/>
            <w:shd w:val="clear" w:color="auto" w:fill="auto"/>
          </w:tcPr>
          <w:p w14:paraId="092FB85B" w14:textId="77777777" w:rsidR="00AE5FB4" w:rsidRPr="00E607C9" w:rsidRDefault="00AE5FB4" w:rsidP="00FB29AD">
            <w:pPr>
              <w:widowControl/>
              <w:jc w:val="center"/>
              <w:rPr>
                <w:rFonts w:ascii="Calibri" w:hAnsi="Calibri" w:cs="Calibri"/>
                <w:sz w:val="16"/>
                <w:szCs w:val="16"/>
              </w:rPr>
            </w:pPr>
          </w:p>
        </w:tc>
        <w:tc>
          <w:tcPr>
            <w:tcW w:w="536" w:type="pct"/>
            <w:shd w:val="clear" w:color="auto" w:fill="auto"/>
          </w:tcPr>
          <w:p w14:paraId="06C0343C" w14:textId="77777777" w:rsidR="00AE5FB4" w:rsidRPr="00E607C9" w:rsidRDefault="00AE5FB4" w:rsidP="00FB29AD">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16A0859E" w14:textId="77777777" w:rsidR="00AE5FB4" w:rsidRPr="00AB54A4" w:rsidRDefault="00AE5FB4" w:rsidP="00FB29AD">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2732AB22" w14:textId="77777777" w:rsidR="00AE5FB4" w:rsidRPr="00AB54A4" w:rsidRDefault="00AE5FB4" w:rsidP="00FB29AD">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AE5FB4" w:rsidRPr="007D53FC" w14:paraId="4138D87F" w14:textId="77777777" w:rsidTr="00FB29AD">
        <w:trPr>
          <w:trHeight w:val="20"/>
        </w:trPr>
        <w:tc>
          <w:tcPr>
            <w:tcW w:w="587" w:type="pct"/>
            <w:shd w:val="clear" w:color="auto" w:fill="D9D9D9" w:themeFill="background1" w:themeFillShade="D9"/>
            <w:vAlign w:val="center"/>
          </w:tcPr>
          <w:p w14:paraId="5B535B96" w14:textId="77777777" w:rsidR="00AE5FB4" w:rsidRPr="007D53FC" w:rsidRDefault="00AE5FB4" w:rsidP="00FB29AD">
            <w:pPr>
              <w:widowControl/>
              <w:jc w:val="center"/>
              <w:rPr>
                <w:rFonts w:ascii="Calibri" w:hAnsi="Calibri" w:cs="Calibri"/>
                <w:sz w:val="16"/>
                <w:szCs w:val="16"/>
                <w:lang w:val="es-MX" w:eastAsia="es-MX"/>
              </w:rPr>
            </w:pPr>
            <w:proofErr w:type="spellStart"/>
            <w:r w:rsidRPr="007D53FC">
              <w:rPr>
                <w:rFonts w:ascii="Calibri" w:hAnsi="Calibri" w:cs="Calibri"/>
                <w:b/>
                <w:bCs/>
                <w:sz w:val="16"/>
                <w:szCs w:val="16"/>
                <w:lang w:val="es-MX" w:eastAsia="es-MX"/>
              </w:rPr>
              <w:t>Subpartida</w:t>
            </w:r>
            <w:proofErr w:type="spellEnd"/>
          </w:p>
        </w:tc>
        <w:tc>
          <w:tcPr>
            <w:tcW w:w="2303" w:type="pct"/>
            <w:shd w:val="clear" w:color="auto" w:fill="D9D9D9" w:themeFill="background1" w:themeFillShade="D9"/>
            <w:vAlign w:val="center"/>
          </w:tcPr>
          <w:p w14:paraId="27ED82BA" w14:textId="77777777" w:rsidR="00AE5FB4" w:rsidRPr="00ED34D2" w:rsidRDefault="00AE5FB4" w:rsidP="00FB29AD">
            <w:pPr>
              <w:widowControl/>
              <w:jc w:val="center"/>
              <w:rPr>
                <w:rFonts w:ascii="Calibri" w:hAnsi="Calibri" w:cs="Calibri"/>
                <w:sz w:val="12"/>
                <w:szCs w:val="12"/>
                <w:lang w:val="es-MX" w:eastAsia="es-MX"/>
              </w:rPr>
            </w:pPr>
            <w:r w:rsidRPr="00ED34D2">
              <w:rPr>
                <w:rFonts w:ascii="Calibri" w:hAnsi="Calibri" w:cs="Calibri"/>
                <w:b/>
                <w:bCs/>
                <w:sz w:val="12"/>
                <w:szCs w:val="12"/>
                <w:lang w:val="es-MX" w:eastAsia="es-MX"/>
              </w:rPr>
              <w:t>DESNATADOR Y CABEZAL DE BOMBEO</w:t>
            </w:r>
          </w:p>
        </w:tc>
        <w:tc>
          <w:tcPr>
            <w:tcW w:w="506" w:type="pct"/>
            <w:shd w:val="clear" w:color="auto" w:fill="D9D9D9" w:themeFill="background1" w:themeFillShade="D9"/>
          </w:tcPr>
          <w:p w14:paraId="5DBCEF5D" w14:textId="77777777" w:rsidR="00AE5FB4" w:rsidRPr="007D53FC" w:rsidRDefault="00AE5FB4" w:rsidP="00FB29AD">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tcPr>
          <w:p w14:paraId="34379BCD"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tcPr>
          <w:p w14:paraId="5460D938" w14:textId="77777777" w:rsidR="00AE5FB4" w:rsidRDefault="00AE5FB4" w:rsidP="00FB29AD">
            <w:pPr>
              <w:widowControl/>
              <w:jc w:val="center"/>
              <w:rPr>
                <w:rFonts w:ascii="Calibri" w:hAnsi="Calibri" w:cs="Calibri"/>
                <w:b/>
                <w:bCs/>
                <w:sz w:val="16"/>
                <w:szCs w:val="16"/>
                <w:lang w:val="es-MX" w:eastAsia="es-MX"/>
              </w:rPr>
            </w:pPr>
          </w:p>
        </w:tc>
        <w:tc>
          <w:tcPr>
            <w:tcW w:w="532" w:type="pct"/>
            <w:shd w:val="clear" w:color="auto" w:fill="D9D9D9" w:themeFill="background1" w:themeFillShade="D9"/>
          </w:tcPr>
          <w:p w14:paraId="227A19B4" w14:textId="77777777" w:rsidR="00AE5FB4" w:rsidRDefault="00AE5FB4" w:rsidP="00FB29AD">
            <w:pPr>
              <w:widowControl/>
              <w:jc w:val="center"/>
              <w:rPr>
                <w:rFonts w:ascii="Calibri" w:hAnsi="Calibri" w:cs="Calibri"/>
                <w:b/>
                <w:bCs/>
                <w:sz w:val="16"/>
                <w:szCs w:val="16"/>
                <w:lang w:val="es-MX" w:eastAsia="es-MX"/>
              </w:rPr>
            </w:pPr>
          </w:p>
        </w:tc>
      </w:tr>
      <w:tr w:rsidR="00AE5FB4" w:rsidRPr="007D53FC" w14:paraId="40E9AC66" w14:textId="77777777" w:rsidTr="00FB29AD">
        <w:trPr>
          <w:trHeight w:val="20"/>
        </w:trPr>
        <w:tc>
          <w:tcPr>
            <w:tcW w:w="587" w:type="pct"/>
          </w:tcPr>
          <w:p w14:paraId="3CD64C44"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2.1</w:t>
            </w:r>
          </w:p>
        </w:tc>
        <w:tc>
          <w:tcPr>
            <w:tcW w:w="2303" w:type="pct"/>
            <w:shd w:val="clear" w:color="auto" w:fill="auto"/>
          </w:tcPr>
          <w:p w14:paraId="0438952A"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TRAMPA DE GRASAS A BASE DE CAJA CON MAMPARAS DE ACERO INOXIDABLE 304.</w:t>
            </w:r>
          </w:p>
        </w:tc>
        <w:tc>
          <w:tcPr>
            <w:tcW w:w="506" w:type="pct"/>
            <w:shd w:val="clear" w:color="auto" w:fill="auto"/>
          </w:tcPr>
          <w:p w14:paraId="09BF122D" w14:textId="77777777" w:rsidR="00AE5FB4" w:rsidRPr="00D86192" w:rsidRDefault="00AE5FB4" w:rsidP="00FB29AD">
            <w:pPr>
              <w:widowControl/>
              <w:jc w:val="center"/>
              <w:rPr>
                <w:rFonts w:ascii="Calibri" w:hAnsi="Calibri" w:cs="Calibri"/>
                <w:sz w:val="16"/>
                <w:szCs w:val="16"/>
                <w:lang w:val="es-MX" w:eastAsia="es-MX"/>
              </w:rPr>
            </w:pPr>
            <w:r w:rsidRPr="00CB4766">
              <w:rPr>
                <w:rFonts w:ascii="Calibri" w:hAnsi="Calibri" w:cs="Calibri"/>
                <w:sz w:val="16"/>
                <w:szCs w:val="16"/>
              </w:rPr>
              <w:t>Pieza</w:t>
            </w:r>
          </w:p>
        </w:tc>
        <w:tc>
          <w:tcPr>
            <w:tcW w:w="536" w:type="pct"/>
            <w:shd w:val="clear" w:color="auto" w:fill="auto"/>
          </w:tcPr>
          <w:p w14:paraId="0228F861"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c>
          <w:tcPr>
            <w:tcW w:w="536" w:type="pct"/>
          </w:tcPr>
          <w:p w14:paraId="78CD6545" w14:textId="77777777" w:rsidR="00AE5FB4" w:rsidRPr="00D86192" w:rsidRDefault="00AE5FB4" w:rsidP="00FB29AD">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7AB30592" w14:textId="77777777" w:rsidR="00AE5FB4" w:rsidRPr="00D86192" w:rsidRDefault="00AE5FB4" w:rsidP="00FB29AD">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AE5FB4" w:rsidRPr="007D53FC" w14:paraId="65FDB8E3" w14:textId="77777777" w:rsidTr="00FB29AD">
        <w:trPr>
          <w:trHeight w:val="20"/>
        </w:trPr>
        <w:tc>
          <w:tcPr>
            <w:tcW w:w="587" w:type="pct"/>
          </w:tcPr>
          <w:p w14:paraId="5F87905B"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2.2</w:t>
            </w:r>
          </w:p>
        </w:tc>
        <w:tc>
          <w:tcPr>
            <w:tcW w:w="2303" w:type="pct"/>
            <w:shd w:val="clear" w:color="auto" w:fill="auto"/>
          </w:tcPr>
          <w:p w14:paraId="6EB9E1F3"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PROGRAMACION, CALIBRACION, MONTAJE, ELEMENTOS DE FIJACION, TORNILLERIA, EMPAQUES, GABINETE PARA DISPLAY, CONSUMIBLES Y ACCESORIOS.</w:t>
            </w:r>
          </w:p>
        </w:tc>
        <w:tc>
          <w:tcPr>
            <w:tcW w:w="506" w:type="pct"/>
            <w:shd w:val="clear" w:color="auto" w:fill="auto"/>
          </w:tcPr>
          <w:p w14:paraId="6C1E20E2"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536" w:type="pct"/>
            <w:shd w:val="clear" w:color="auto" w:fill="auto"/>
          </w:tcPr>
          <w:p w14:paraId="5AE076CF"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c>
          <w:tcPr>
            <w:tcW w:w="536" w:type="pct"/>
          </w:tcPr>
          <w:p w14:paraId="703AD503" w14:textId="77777777" w:rsidR="00AE5FB4" w:rsidRPr="00D86192" w:rsidRDefault="00AE5FB4" w:rsidP="00FB29AD">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1C0AD0EC" w14:textId="77777777" w:rsidR="00AE5FB4" w:rsidRPr="00D86192" w:rsidRDefault="00AE5FB4" w:rsidP="00FB29AD">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AE5FB4" w:rsidRPr="007D53FC" w14:paraId="5320CE4C" w14:textId="77777777" w:rsidTr="00FB29AD">
        <w:trPr>
          <w:trHeight w:val="20"/>
        </w:trPr>
        <w:tc>
          <w:tcPr>
            <w:tcW w:w="587" w:type="pct"/>
          </w:tcPr>
          <w:p w14:paraId="51AABD6C"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2.3</w:t>
            </w:r>
          </w:p>
        </w:tc>
        <w:tc>
          <w:tcPr>
            <w:tcW w:w="2303" w:type="pct"/>
            <w:shd w:val="clear" w:color="auto" w:fill="auto"/>
          </w:tcPr>
          <w:p w14:paraId="1E31B3B9"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E INSTALACION DE GUARDAS EN ACERO INOXIDABLE 304 INCLUYE DESISNTALACION DE GUARDAS ACTUALES.</w:t>
            </w:r>
          </w:p>
        </w:tc>
        <w:tc>
          <w:tcPr>
            <w:tcW w:w="506" w:type="pct"/>
            <w:shd w:val="clear" w:color="auto" w:fill="auto"/>
          </w:tcPr>
          <w:p w14:paraId="73C891BA"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536" w:type="pct"/>
            <w:shd w:val="clear" w:color="auto" w:fill="auto"/>
          </w:tcPr>
          <w:p w14:paraId="708B7E62"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22"/>
              </w:rPr>
              <w:t>2</w:t>
            </w:r>
          </w:p>
        </w:tc>
        <w:tc>
          <w:tcPr>
            <w:tcW w:w="536" w:type="pct"/>
          </w:tcPr>
          <w:p w14:paraId="327C7282" w14:textId="77777777" w:rsidR="00AE5FB4" w:rsidRPr="00D86192" w:rsidRDefault="00AE5FB4" w:rsidP="00FB29AD">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6B41B745" w14:textId="77777777" w:rsidR="00AE5FB4" w:rsidRPr="00D86192" w:rsidRDefault="00AE5FB4" w:rsidP="00FB29AD">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AE5FB4" w:rsidRPr="007D53FC" w14:paraId="67EF6B99" w14:textId="77777777" w:rsidTr="00FB29AD">
        <w:trPr>
          <w:trHeight w:val="20"/>
        </w:trPr>
        <w:tc>
          <w:tcPr>
            <w:tcW w:w="587" w:type="pct"/>
          </w:tcPr>
          <w:p w14:paraId="2C9719BE"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2.4</w:t>
            </w:r>
          </w:p>
        </w:tc>
        <w:tc>
          <w:tcPr>
            <w:tcW w:w="2303" w:type="pct"/>
            <w:shd w:val="clear" w:color="auto" w:fill="auto"/>
          </w:tcPr>
          <w:p w14:paraId="3BC36996"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E INSTALACION DE CABEZAL DE BOMBEO A BASE VALVULAS TIPO CHECK BRIDADA, VALVULA TIPO COMPUERTA O TIPO MARIPOSA, BRIDAS SLIP ON, TUBERIA DE ACERO AL CARBON, EMPAQUES DE NEOPRENOS, TORNILLERIA GALVANIZADA, INCLUYE CORTES, DESPERDICIOS, FLETES, TRABAJOS EN TALLER Y EN CAMPO, MANIOBRAS DE CARGA Y DESCARGA, ALICACION DE SOLDADURA, DETALLADO DE UNIONES, ALINEADO Y PLOMEADO, APLICACION DE PRIMARIO A UNA MANO MARCA COMEX Y APLICACION DE UNA MANO DE COMEX ESMALTE A MODO DE ACABADO.</w:t>
            </w:r>
          </w:p>
        </w:tc>
        <w:tc>
          <w:tcPr>
            <w:tcW w:w="506" w:type="pct"/>
            <w:shd w:val="clear" w:color="auto" w:fill="auto"/>
          </w:tcPr>
          <w:p w14:paraId="52B677FB"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Lote</w:t>
            </w:r>
          </w:p>
        </w:tc>
        <w:tc>
          <w:tcPr>
            <w:tcW w:w="536" w:type="pct"/>
            <w:shd w:val="clear" w:color="auto" w:fill="auto"/>
          </w:tcPr>
          <w:p w14:paraId="3D25C5E1"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22"/>
              </w:rPr>
              <w:t>1</w:t>
            </w:r>
          </w:p>
        </w:tc>
        <w:tc>
          <w:tcPr>
            <w:tcW w:w="536" w:type="pct"/>
          </w:tcPr>
          <w:p w14:paraId="6D251F94" w14:textId="77777777" w:rsidR="00AE5FB4" w:rsidRPr="00D86192" w:rsidRDefault="00AE5FB4" w:rsidP="00FB29AD">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c>
          <w:tcPr>
            <w:tcW w:w="532" w:type="pct"/>
          </w:tcPr>
          <w:p w14:paraId="44395E9C" w14:textId="77777777" w:rsidR="00AE5FB4" w:rsidRPr="00D86192" w:rsidRDefault="00AE5FB4" w:rsidP="00FB29AD">
            <w:pPr>
              <w:widowControl/>
              <w:jc w:val="center"/>
              <w:rPr>
                <w:rFonts w:ascii="Calibri" w:hAnsi="Calibri" w:cs="Calibri"/>
                <w:color w:val="000000"/>
                <w:sz w:val="16"/>
                <w:szCs w:val="22"/>
              </w:rPr>
            </w:pPr>
            <w:r w:rsidRPr="00AB54A4">
              <w:rPr>
                <w:rFonts w:asciiTheme="minorHAnsi" w:hAnsiTheme="minorHAnsi" w:cstheme="minorHAnsi"/>
                <w:sz w:val="16"/>
                <w:szCs w:val="16"/>
              </w:rPr>
              <w:t>$</w:t>
            </w:r>
          </w:p>
        </w:tc>
      </w:tr>
      <w:tr w:rsidR="00AE5FB4" w:rsidRPr="007D53FC" w14:paraId="4F31E7A9" w14:textId="77777777" w:rsidTr="00FB29AD">
        <w:trPr>
          <w:trHeight w:val="20"/>
        </w:trPr>
        <w:tc>
          <w:tcPr>
            <w:tcW w:w="587" w:type="pct"/>
          </w:tcPr>
          <w:p w14:paraId="66FFC01F" w14:textId="77777777" w:rsidR="00AE5FB4" w:rsidRDefault="00AE5FB4" w:rsidP="00FB29AD">
            <w:pPr>
              <w:widowControl/>
              <w:jc w:val="center"/>
              <w:rPr>
                <w:rFonts w:ascii="Calibri" w:hAnsi="Calibri" w:cs="Calibri"/>
                <w:sz w:val="16"/>
                <w:szCs w:val="16"/>
                <w:lang w:val="es-MX" w:eastAsia="es-MX"/>
              </w:rPr>
            </w:pPr>
          </w:p>
        </w:tc>
        <w:tc>
          <w:tcPr>
            <w:tcW w:w="2303" w:type="pct"/>
            <w:shd w:val="clear" w:color="auto" w:fill="auto"/>
          </w:tcPr>
          <w:p w14:paraId="7C7A428B" w14:textId="77777777" w:rsidR="00AE5FB4" w:rsidRPr="00ED34D2" w:rsidRDefault="00AE5FB4" w:rsidP="00FB29AD">
            <w:pPr>
              <w:widowControl/>
              <w:jc w:val="both"/>
              <w:rPr>
                <w:rFonts w:ascii="Calibri" w:hAnsi="Calibri" w:cs="Calibri"/>
                <w:sz w:val="12"/>
                <w:szCs w:val="12"/>
              </w:rPr>
            </w:pPr>
          </w:p>
        </w:tc>
        <w:tc>
          <w:tcPr>
            <w:tcW w:w="506" w:type="pct"/>
            <w:shd w:val="clear" w:color="auto" w:fill="auto"/>
          </w:tcPr>
          <w:p w14:paraId="7957D42A" w14:textId="77777777" w:rsidR="00AE5FB4" w:rsidRPr="00D86192" w:rsidRDefault="00AE5FB4" w:rsidP="00FB29AD">
            <w:pPr>
              <w:widowControl/>
              <w:jc w:val="center"/>
              <w:rPr>
                <w:rFonts w:ascii="Calibri" w:hAnsi="Calibri" w:cs="Calibri"/>
                <w:sz w:val="16"/>
                <w:szCs w:val="22"/>
              </w:rPr>
            </w:pPr>
          </w:p>
        </w:tc>
        <w:tc>
          <w:tcPr>
            <w:tcW w:w="536" w:type="pct"/>
            <w:shd w:val="clear" w:color="auto" w:fill="auto"/>
          </w:tcPr>
          <w:p w14:paraId="39735142" w14:textId="77777777" w:rsidR="00AE5FB4" w:rsidRPr="00D86192" w:rsidRDefault="00AE5FB4" w:rsidP="00FB29AD">
            <w:pPr>
              <w:widowControl/>
              <w:jc w:val="center"/>
              <w:rPr>
                <w:rFonts w:ascii="Calibri" w:hAnsi="Calibri" w:cs="Calibri"/>
                <w:color w:val="000000"/>
                <w:sz w:val="16"/>
                <w:szCs w:val="22"/>
              </w:rPr>
            </w:pPr>
            <w:r w:rsidRPr="00AB54A4">
              <w:rPr>
                <w:rFonts w:asciiTheme="minorHAnsi" w:hAnsiTheme="minorHAnsi" w:cstheme="minorHAnsi"/>
                <w:b/>
                <w:color w:val="000000"/>
                <w:sz w:val="16"/>
                <w:szCs w:val="16"/>
              </w:rPr>
              <w:t>Subtotal</w:t>
            </w:r>
          </w:p>
        </w:tc>
        <w:tc>
          <w:tcPr>
            <w:tcW w:w="536" w:type="pct"/>
            <w:vAlign w:val="center"/>
          </w:tcPr>
          <w:p w14:paraId="18013083" w14:textId="77777777" w:rsidR="00AE5FB4" w:rsidRPr="00AB54A4" w:rsidRDefault="00AE5FB4" w:rsidP="00FB29AD">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00AEDBC6" w14:textId="77777777" w:rsidR="00AE5FB4" w:rsidRPr="00AB54A4" w:rsidRDefault="00AE5FB4" w:rsidP="00FB29AD">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AE5FB4" w:rsidRPr="007D53FC" w14:paraId="7F36058A" w14:textId="77777777" w:rsidTr="00FB29AD">
        <w:trPr>
          <w:trHeight w:val="20"/>
        </w:trPr>
        <w:tc>
          <w:tcPr>
            <w:tcW w:w="587" w:type="pct"/>
            <w:shd w:val="clear" w:color="auto" w:fill="D9D9D9" w:themeFill="background1" w:themeFillShade="D9"/>
            <w:vAlign w:val="center"/>
          </w:tcPr>
          <w:p w14:paraId="48912918" w14:textId="77777777" w:rsidR="00AE5FB4" w:rsidRPr="007D53FC" w:rsidRDefault="00AE5FB4" w:rsidP="00FB29AD">
            <w:pPr>
              <w:widowControl/>
              <w:jc w:val="center"/>
              <w:rPr>
                <w:rFonts w:ascii="Calibri" w:hAnsi="Calibri" w:cs="Calibri"/>
                <w:sz w:val="16"/>
                <w:szCs w:val="16"/>
                <w:lang w:val="es-MX" w:eastAsia="es-MX"/>
              </w:rPr>
            </w:pPr>
            <w:proofErr w:type="spellStart"/>
            <w:r w:rsidRPr="007D53FC">
              <w:rPr>
                <w:rFonts w:ascii="Calibri" w:hAnsi="Calibri" w:cs="Calibri"/>
                <w:b/>
                <w:bCs/>
                <w:sz w:val="16"/>
                <w:szCs w:val="16"/>
                <w:lang w:val="es-MX" w:eastAsia="es-MX"/>
              </w:rPr>
              <w:t>Subpartida</w:t>
            </w:r>
            <w:proofErr w:type="spellEnd"/>
          </w:p>
        </w:tc>
        <w:tc>
          <w:tcPr>
            <w:tcW w:w="2303" w:type="pct"/>
            <w:shd w:val="clear" w:color="auto" w:fill="D9D9D9" w:themeFill="background1" w:themeFillShade="D9"/>
            <w:vAlign w:val="center"/>
          </w:tcPr>
          <w:p w14:paraId="03E255D7" w14:textId="77777777" w:rsidR="00AE5FB4" w:rsidRPr="00ED34D2" w:rsidRDefault="00AE5FB4" w:rsidP="00FB29AD">
            <w:pPr>
              <w:widowControl/>
              <w:jc w:val="center"/>
              <w:rPr>
                <w:rFonts w:ascii="Calibri" w:hAnsi="Calibri" w:cs="Calibri"/>
                <w:sz w:val="12"/>
                <w:szCs w:val="12"/>
                <w:lang w:val="es-MX" w:eastAsia="es-MX"/>
              </w:rPr>
            </w:pPr>
            <w:r w:rsidRPr="00ED34D2">
              <w:rPr>
                <w:rFonts w:ascii="Calibri" w:hAnsi="Calibri" w:cs="Calibri"/>
                <w:b/>
                <w:bCs/>
                <w:sz w:val="12"/>
                <w:szCs w:val="12"/>
                <w:lang w:val="es-MX" w:eastAsia="es-MX"/>
              </w:rPr>
              <w:t>ZONA DE TRATAMIENTO BIOLOGICO (CARCAMO DE BOMBEO)</w:t>
            </w:r>
          </w:p>
        </w:tc>
        <w:tc>
          <w:tcPr>
            <w:tcW w:w="506" w:type="pct"/>
            <w:shd w:val="clear" w:color="auto" w:fill="D9D9D9" w:themeFill="background1" w:themeFillShade="D9"/>
          </w:tcPr>
          <w:p w14:paraId="1D03BD99" w14:textId="77777777" w:rsidR="00AE5FB4" w:rsidRPr="007D53FC" w:rsidRDefault="00AE5FB4" w:rsidP="00FB29AD">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tcPr>
          <w:p w14:paraId="338D5BAB"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tcPr>
          <w:p w14:paraId="510274BB" w14:textId="77777777" w:rsidR="00AE5FB4" w:rsidRDefault="00AE5FB4" w:rsidP="00FB29AD">
            <w:pPr>
              <w:widowControl/>
              <w:jc w:val="center"/>
              <w:rPr>
                <w:rFonts w:ascii="Calibri" w:hAnsi="Calibri" w:cs="Calibri"/>
                <w:b/>
                <w:bCs/>
                <w:sz w:val="16"/>
                <w:szCs w:val="16"/>
                <w:lang w:val="es-MX" w:eastAsia="es-MX"/>
              </w:rPr>
            </w:pPr>
          </w:p>
        </w:tc>
        <w:tc>
          <w:tcPr>
            <w:tcW w:w="532" w:type="pct"/>
            <w:shd w:val="clear" w:color="auto" w:fill="D9D9D9" w:themeFill="background1" w:themeFillShade="D9"/>
          </w:tcPr>
          <w:p w14:paraId="6644F9F4" w14:textId="77777777" w:rsidR="00AE5FB4" w:rsidRDefault="00AE5FB4" w:rsidP="00FB29AD">
            <w:pPr>
              <w:widowControl/>
              <w:jc w:val="center"/>
              <w:rPr>
                <w:rFonts w:ascii="Calibri" w:hAnsi="Calibri" w:cs="Calibri"/>
                <w:b/>
                <w:bCs/>
                <w:sz w:val="16"/>
                <w:szCs w:val="16"/>
                <w:lang w:val="es-MX" w:eastAsia="es-MX"/>
              </w:rPr>
            </w:pPr>
          </w:p>
        </w:tc>
      </w:tr>
      <w:tr w:rsidR="00AE5FB4" w:rsidRPr="007D53FC" w14:paraId="6452C2A6" w14:textId="77777777" w:rsidTr="00FB29AD">
        <w:trPr>
          <w:trHeight w:val="20"/>
        </w:trPr>
        <w:tc>
          <w:tcPr>
            <w:tcW w:w="587" w:type="pct"/>
            <w:shd w:val="clear" w:color="auto" w:fill="auto"/>
            <w:vAlign w:val="center"/>
          </w:tcPr>
          <w:p w14:paraId="567F81A8" w14:textId="77777777" w:rsidR="00AE5FB4" w:rsidRPr="007D53FC"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3.1</w:t>
            </w:r>
          </w:p>
        </w:tc>
        <w:tc>
          <w:tcPr>
            <w:tcW w:w="2303" w:type="pct"/>
            <w:shd w:val="clear" w:color="auto" w:fill="auto"/>
          </w:tcPr>
          <w:p w14:paraId="749DF40D"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SOPLADOR FPZ CON UNA PRESION DE AIRE 80 IN, 120 SCFM CON UNA CAPACIDAD DE 7.5 HP, 3500 RPM. 220 V, 3 F, 60 HZ. INCLUYE: FILTRO DE AIRE, MANIDOL DE INTERCONEXION, VALVULA CHECK, VALVULA DE SEGURIDAD, MANOMETRO DE GLICERINA, MANGUERA DE INTERCONEXION.</w:t>
            </w:r>
          </w:p>
        </w:tc>
        <w:tc>
          <w:tcPr>
            <w:tcW w:w="506" w:type="pct"/>
            <w:shd w:val="clear" w:color="auto" w:fill="auto"/>
          </w:tcPr>
          <w:p w14:paraId="6AA897BF"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60D2727F"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047F5280"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38C9C3E"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0E535B1C" w14:textId="77777777" w:rsidTr="00FB29AD">
        <w:trPr>
          <w:trHeight w:val="20"/>
        </w:trPr>
        <w:tc>
          <w:tcPr>
            <w:tcW w:w="587" w:type="pct"/>
            <w:shd w:val="clear" w:color="auto" w:fill="auto"/>
            <w:vAlign w:val="center"/>
          </w:tcPr>
          <w:p w14:paraId="5602491F" w14:textId="77777777" w:rsidR="00AE5FB4" w:rsidRPr="007D53FC"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3.2</w:t>
            </w:r>
          </w:p>
        </w:tc>
        <w:tc>
          <w:tcPr>
            <w:tcW w:w="2303" w:type="pct"/>
            <w:shd w:val="clear" w:color="auto" w:fill="auto"/>
          </w:tcPr>
          <w:p w14:paraId="30BC1CE7"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CONSUMIBLES Y TODO LO NECESARIOS PARA SU CORRECTA INSTALACION.</w:t>
            </w:r>
          </w:p>
        </w:tc>
        <w:tc>
          <w:tcPr>
            <w:tcW w:w="506" w:type="pct"/>
            <w:shd w:val="clear" w:color="auto" w:fill="auto"/>
          </w:tcPr>
          <w:p w14:paraId="3BADA050"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0EEBE11A"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0A27533A"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1B09510"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2192A7CC" w14:textId="77777777" w:rsidTr="00FB29AD">
        <w:trPr>
          <w:trHeight w:val="20"/>
        </w:trPr>
        <w:tc>
          <w:tcPr>
            <w:tcW w:w="587" w:type="pct"/>
            <w:shd w:val="clear" w:color="auto" w:fill="auto"/>
            <w:vAlign w:val="center"/>
          </w:tcPr>
          <w:p w14:paraId="2EDB01E9" w14:textId="77777777" w:rsidR="00AE5FB4" w:rsidRPr="007D53FC"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3.3</w:t>
            </w:r>
          </w:p>
        </w:tc>
        <w:tc>
          <w:tcPr>
            <w:tcW w:w="2303" w:type="pct"/>
            <w:shd w:val="clear" w:color="auto" w:fill="auto"/>
          </w:tcPr>
          <w:p w14:paraId="22E51F17"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SISTEMA DE DIFUSION FABRICADO A BASE DE TUBERIA Y CONEXIONES DE PVC HIDRAULICO CEDULA 40 DE 4" DE DIAMETRO, CON DISEÑO DE CABEZAL PRINCIPAL Y RAMALES PARA LA DISTRIBUCION DEL SISTEMA, SOPORTES DE ACERO INOXIDABLE (OMEGAS, ESPARRAGOS DE 3/8", TUERCAS, ROLDANAS PLANAS Y ROLDANAS DE PRESION), PURGA DE PVC DE 3/4", CON SISTEMA BRIDADO PARA CONECTAR EL SISTEMA DE DIFUSION A LA BAJANTE DE AIRE DEL TUBO DE ACERO.</w:t>
            </w:r>
          </w:p>
        </w:tc>
        <w:tc>
          <w:tcPr>
            <w:tcW w:w="506" w:type="pct"/>
            <w:shd w:val="clear" w:color="auto" w:fill="auto"/>
          </w:tcPr>
          <w:p w14:paraId="4AE667DB"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042B26BC"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0679BC8A"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7429D21"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10DEF7E3" w14:textId="77777777" w:rsidTr="00FB29AD">
        <w:trPr>
          <w:trHeight w:val="20"/>
        </w:trPr>
        <w:tc>
          <w:tcPr>
            <w:tcW w:w="587" w:type="pct"/>
            <w:shd w:val="clear" w:color="auto" w:fill="auto"/>
            <w:vAlign w:val="center"/>
          </w:tcPr>
          <w:p w14:paraId="123C086A" w14:textId="77777777" w:rsidR="00AE5FB4" w:rsidRPr="007D53FC"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3.4</w:t>
            </w:r>
          </w:p>
        </w:tc>
        <w:tc>
          <w:tcPr>
            <w:tcW w:w="2303" w:type="pct"/>
            <w:shd w:val="clear" w:color="auto" w:fill="auto"/>
          </w:tcPr>
          <w:p w14:paraId="241B930A"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MANIOBRAS, CONSUMIBLES Y TODOS LOS COMPONENTES PARA SU CORRECTA INSTALACION.</w:t>
            </w:r>
          </w:p>
        </w:tc>
        <w:tc>
          <w:tcPr>
            <w:tcW w:w="506" w:type="pct"/>
            <w:shd w:val="clear" w:color="auto" w:fill="auto"/>
          </w:tcPr>
          <w:p w14:paraId="50E4B9E1"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71BBBF02"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4A9B9A80"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E82F432"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152101B8" w14:textId="77777777" w:rsidTr="00FB29AD">
        <w:trPr>
          <w:trHeight w:val="20"/>
        </w:trPr>
        <w:tc>
          <w:tcPr>
            <w:tcW w:w="587" w:type="pct"/>
            <w:shd w:val="clear" w:color="auto" w:fill="auto"/>
            <w:vAlign w:val="center"/>
          </w:tcPr>
          <w:p w14:paraId="54D86B26" w14:textId="77777777" w:rsidR="00AE5FB4" w:rsidRPr="007D53FC"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3.5</w:t>
            </w:r>
          </w:p>
        </w:tc>
        <w:tc>
          <w:tcPr>
            <w:tcW w:w="2303" w:type="pct"/>
            <w:shd w:val="clear" w:color="auto" w:fill="auto"/>
          </w:tcPr>
          <w:p w14:paraId="0D9366AD"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DIFUSORES DE DISCO DE BURBUJA FINA MARCA SSI CON NO. DE PARTE AFD270-E  9" CON CONECTOR GROMMET, CON MEMBRANA INTERCAMBIABLE EN EPDM CALIDAD PREMIUM Y PLATO SOPORTE EN POLIPROPILENO COLOR BLANCO, FLUJO DE DISEÑO 0.5-4.5 SCFM, RANGO DE FLUJO 0-7 SCFM, 6600 PERFORACIONES PARA PRODUCIR BURBUJAS ENTRE 0.5 A 2.00 MM. CANTIDAD DETERMIDA  CALCULO 80 PIEZAS.</w:t>
            </w:r>
          </w:p>
        </w:tc>
        <w:tc>
          <w:tcPr>
            <w:tcW w:w="506" w:type="pct"/>
            <w:shd w:val="clear" w:color="auto" w:fill="auto"/>
          </w:tcPr>
          <w:p w14:paraId="6AD6B477"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49D62D38"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38919E14"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56A2BD9"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7B3B8A5C" w14:textId="77777777" w:rsidTr="00FB29AD">
        <w:trPr>
          <w:trHeight w:val="20"/>
        </w:trPr>
        <w:tc>
          <w:tcPr>
            <w:tcW w:w="587" w:type="pct"/>
            <w:shd w:val="clear" w:color="auto" w:fill="auto"/>
            <w:vAlign w:val="center"/>
          </w:tcPr>
          <w:p w14:paraId="2E4BBA2D" w14:textId="77777777" w:rsidR="00AE5FB4" w:rsidRPr="007D53FC"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3.6</w:t>
            </w:r>
          </w:p>
        </w:tc>
        <w:tc>
          <w:tcPr>
            <w:tcW w:w="2303" w:type="pct"/>
            <w:shd w:val="clear" w:color="auto" w:fill="auto"/>
          </w:tcPr>
          <w:p w14:paraId="2A320B05"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INSTALACION INCLUYE MANO DE OBRA, EQUIPO, HERRAMIENTA, CONSUMIBLES Y TODO LO NECESARIOS PARA SU CORRECTA INSTALACION.</w:t>
            </w:r>
          </w:p>
        </w:tc>
        <w:tc>
          <w:tcPr>
            <w:tcW w:w="506" w:type="pct"/>
            <w:shd w:val="clear" w:color="auto" w:fill="auto"/>
          </w:tcPr>
          <w:p w14:paraId="5CDD7AE8"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37C10A0C"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03AB3A31"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5AE41662"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5DE7C3A8" w14:textId="77777777" w:rsidTr="00FB29AD">
        <w:trPr>
          <w:trHeight w:val="20"/>
        </w:trPr>
        <w:tc>
          <w:tcPr>
            <w:tcW w:w="587" w:type="pct"/>
            <w:shd w:val="clear" w:color="auto" w:fill="auto"/>
            <w:vAlign w:val="center"/>
          </w:tcPr>
          <w:p w14:paraId="3637E6AE" w14:textId="77777777" w:rsidR="00AE5FB4" w:rsidRPr="007D53FC"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3.7</w:t>
            </w:r>
          </w:p>
        </w:tc>
        <w:tc>
          <w:tcPr>
            <w:tcW w:w="2303" w:type="pct"/>
            <w:shd w:val="clear" w:color="auto" w:fill="auto"/>
          </w:tcPr>
          <w:p w14:paraId="19997369"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BARANDAL DE ACERO AL CARBON CED 20 DE 1 1/2" Y 1 1/4" A 110 CM DE ALTURA CON HORIZONTAL INTERMEDIO, PLACAS Y TAQUETE TIPO ARPON GALVANIZADO DE 3/8 X 2 1/2"</w:t>
            </w:r>
          </w:p>
        </w:tc>
        <w:tc>
          <w:tcPr>
            <w:tcW w:w="506" w:type="pct"/>
            <w:shd w:val="clear" w:color="auto" w:fill="auto"/>
          </w:tcPr>
          <w:p w14:paraId="2EED4096"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5ED3923B"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759DD62B"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432E2FAC"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74BA61DB" w14:textId="77777777" w:rsidTr="00FB29AD">
        <w:trPr>
          <w:trHeight w:val="20"/>
        </w:trPr>
        <w:tc>
          <w:tcPr>
            <w:tcW w:w="587" w:type="pct"/>
            <w:shd w:val="clear" w:color="auto" w:fill="auto"/>
            <w:vAlign w:val="center"/>
          </w:tcPr>
          <w:p w14:paraId="1F49ECA2" w14:textId="77777777" w:rsidR="00AE5FB4" w:rsidRPr="007D53FC"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3.8</w:t>
            </w:r>
          </w:p>
        </w:tc>
        <w:tc>
          <w:tcPr>
            <w:tcW w:w="2303" w:type="pct"/>
            <w:shd w:val="clear" w:color="auto" w:fill="auto"/>
          </w:tcPr>
          <w:p w14:paraId="7207CC34"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DE ESCALERA MARINA DE ACERO AL CARBON CED 20 CON TUBERIA DE  1 1/2 Y ESCALONES DE 1 1/4".</w:t>
            </w:r>
          </w:p>
        </w:tc>
        <w:tc>
          <w:tcPr>
            <w:tcW w:w="506" w:type="pct"/>
            <w:shd w:val="clear" w:color="auto" w:fill="auto"/>
          </w:tcPr>
          <w:p w14:paraId="3031E06D"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047B810E"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1112A631"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137E70CF"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07225B65" w14:textId="77777777" w:rsidTr="00FB29AD">
        <w:trPr>
          <w:trHeight w:val="20"/>
        </w:trPr>
        <w:tc>
          <w:tcPr>
            <w:tcW w:w="587" w:type="pct"/>
            <w:shd w:val="clear" w:color="auto" w:fill="auto"/>
            <w:vAlign w:val="center"/>
          </w:tcPr>
          <w:p w14:paraId="2D48F24A" w14:textId="77777777" w:rsidR="00AE5FB4" w:rsidRPr="007D53FC"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3.9</w:t>
            </w:r>
          </w:p>
        </w:tc>
        <w:tc>
          <w:tcPr>
            <w:tcW w:w="2303" w:type="pct"/>
            <w:shd w:val="clear" w:color="auto" w:fill="auto"/>
          </w:tcPr>
          <w:p w14:paraId="6283D1BB"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E INSTALACION DE ESTRUCTURA METALICA FABRICADA A BASE DE VIGA TIPO I CON TROLE Y POLIPASTO PARA REALZIAR MANIOBRAS DE MANTENIMIENTO Y DISPOSICION DE LAS BOMBAS SUMERGIBLES.</w:t>
            </w:r>
          </w:p>
        </w:tc>
        <w:tc>
          <w:tcPr>
            <w:tcW w:w="506" w:type="pct"/>
            <w:shd w:val="clear" w:color="auto" w:fill="auto"/>
          </w:tcPr>
          <w:p w14:paraId="7611CC65"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23DB3A40"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2C5670F5"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B383A54"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4CEE1DE6" w14:textId="77777777" w:rsidTr="00FB29AD">
        <w:trPr>
          <w:trHeight w:val="20"/>
        </w:trPr>
        <w:tc>
          <w:tcPr>
            <w:tcW w:w="587" w:type="pct"/>
            <w:shd w:val="clear" w:color="auto" w:fill="auto"/>
            <w:vAlign w:val="center"/>
          </w:tcPr>
          <w:p w14:paraId="4C18F1FB" w14:textId="77777777" w:rsidR="00AE5FB4" w:rsidRPr="007D53FC"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22"/>
              </w:rPr>
              <w:t>3.10</w:t>
            </w:r>
          </w:p>
        </w:tc>
        <w:tc>
          <w:tcPr>
            <w:tcW w:w="2303" w:type="pct"/>
            <w:shd w:val="clear" w:color="auto" w:fill="auto"/>
          </w:tcPr>
          <w:p w14:paraId="7407FE2D"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RETIRO Y LIMPIEZA DE CARCAMO DE BOMBEO POR MEDIO DE CAMION TIPO VACTOR</w:t>
            </w:r>
          </w:p>
        </w:tc>
        <w:tc>
          <w:tcPr>
            <w:tcW w:w="506" w:type="pct"/>
            <w:shd w:val="clear" w:color="auto" w:fill="auto"/>
          </w:tcPr>
          <w:p w14:paraId="71AEF5F0"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601DE01D"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752B8FF9"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233F42B0"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5013982F" w14:textId="77777777" w:rsidTr="00FB29AD">
        <w:trPr>
          <w:trHeight w:val="20"/>
        </w:trPr>
        <w:tc>
          <w:tcPr>
            <w:tcW w:w="587" w:type="pct"/>
            <w:shd w:val="clear" w:color="auto" w:fill="auto"/>
            <w:vAlign w:val="center"/>
          </w:tcPr>
          <w:p w14:paraId="65FDD0BA" w14:textId="77777777" w:rsidR="00AE5FB4" w:rsidRPr="00D86192" w:rsidRDefault="00AE5FB4" w:rsidP="00FB29AD">
            <w:pPr>
              <w:widowControl/>
              <w:jc w:val="center"/>
              <w:rPr>
                <w:rFonts w:ascii="Calibri" w:hAnsi="Calibri" w:cs="Calibri"/>
                <w:sz w:val="16"/>
                <w:szCs w:val="22"/>
              </w:rPr>
            </w:pPr>
          </w:p>
        </w:tc>
        <w:tc>
          <w:tcPr>
            <w:tcW w:w="2303" w:type="pct"/>
            <w:shd w:val="clear" w:color="auto" w:fill="auto"/>
          </w:tcPr>
          <w:p w14:paraId="553D570C" w14:textId="77777777" w:rsidR="00AE5FB4" w:rsidRPr="00ED34D2" w:rsidRDefault="00AE5FB4" w:rsidP="00FB29AD">
            <w:pPr>
              <w:widowControl/>
              <w:jc w:val="both"/>
              <w:rPr>
                <w:rFonts w:ascii="Calibri" w:hAnsi="Calibri" w:cs="Calibri"/>
                <w:sz w:val="12"/>
                <w:szCs w:val="12"/>
              </w:rPr>
            </w:pPr>
          </w:p>
        </w:tc>
        <w:tc>
          <w:tcPr>
            <w:tcW w:w="506" w:type="pct"/>
            <w:shd w:val="clear" w:color="auto" w:fill="auto"/>
          </w:tcPr>
          <w:p w14:paraId="2D413B48" w14:textId="77777777" w:rsidR="00AE5FB4" w:rsidRPr="00D86192" w:rsidRDefault="00AE5FB4" w:rsidP="00FB29AD">
            <w:pPr>
              <w:widowControl/>
              <w:jc w:val="center"/>
              <w:rPr>
                <w:rFonts w:ascii="Calibri" w:hAnsi="Calibri" w:cs="Calibri"/>
                <w:sz w:val="16"/>
                <w:szCs w:val="16"/>
              </w:rPr>
            </w:pPr>
          </w:p>
        </w:tc>
        <w:tc>
          <w:tcPr>
            <w:tcW w:w="536" w:type="pct"/>
            <w:shd w:val="clear" w:color="auto" w:fill="auto"/>
          </w:tcPr>
          <w:p w14:paraId="3A8BFD6B"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2785B78E" w14:textId="77777777" w:rsidR="00AE5FB4" w:rsidRPr="00AB54A4" w:rsidRDefault="00AE5FB4" w:rsidP="00FB29AD">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4FDF9994" w14:textId="77777777" w:rsidR="00AE5FB4" w:rsidRPr="00AB54A4" w:rsidRDefault="00AE5FB4" w:rsidP="00FB29AD">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r w:rsidR="00AE5FB4" w:rsidRPr="007D53FC" w14:paraId="4CC300A9" w14:textId="77777777" w:rsidTr="00FB29AD">
        <w:trPr>
          <w:trHeight w:val="20"/>
        </w:trPr>
        <w:tc>
          <w:tcPr>
            <w:tcW w:w="587" w:type="pct"/>
            <w:shd w:val="clear" w:color="auto" w:fill="D9D9D9" w:themeFill="background1" w:themeFillShade="D9"/>
            <w:vAlign w:val="center"/>
          </w:tcPr>
          <w:p w14:paraId="1AC21F9D" w14:textId="77777777" w:rsidR="00AE5FB4" w:rsidRPr="007D53FC" w:rsidRDefault="00AE5FB4" w:rsidP="00FB29AD">
            <w:pPr>
              <w:widowControl/>
              <w:jc w:val="center"/>
              <w:rPr>
                <w:rFonts w:ascii="Calibri" w:hAnsi="Calibri" w:cs="Calibri"/>
                <w:sz w:val="16"/>
                <w:szCs w:val="16"/>
                <w:lang w:val="es-MX" w:eastAsia="es-MX"/>
              </w:rPr>
            </w:pPr>
            <w:proofErr w:type="spellStart"/>
            <w:r w:rsidRPr="007D53FC">
              <w:rPr>
                <w:rFonts w:ascii="Calibri" w:hAnsi="Calibri" w:cs="Calibri"/>
                <w:b/>
                <w:bCs/>
                <w:sz w:val="16"/>
                <w:szCs w:val="16"/>
                <w:lang w:val="es-MX" w:eastAsia="es-MX"/>
              </w:rPr>
              <w:t>Subpartida</w:t>
            </w:r>
            <w:proofErr w:type="spellEnd"/>
          </w:p>
        </w:tc>
        <w:tc>
          <w:tcPr>
            <w:tcW w:w="2303" w:type="pct"/>
            <w:shd w:val="clear" w:color="auto" w:fill="D9D9D9" w:themeFill="background1" w:themeFillShade="D9"/>
            <w:vAlign w:val="center"/>
          </w:tcPr>
          <w:p w14:paraId="24438A07" w14:textId="77777777" w:rsidR="00AE5FB4" w:rsidRPr="00ED34D2" w:rsidRDefault="00AE5FB4" w:rsidP="00FB29AD">
            <w:pPr>
              <w:widowControl/>
              <w:jc w:val="center"/>
              <w:rPr>
                <w:rFonts w:ascii="Calibri" w:hAnsi="Calibri" w:cs="Calibri"/>
                <w:sz w:val="12"/>
                <w:szCs w:val="12"/>
                <w:lang w:val="es-MX" w:eastAsia="es-MX"/>
              </w:rPr>
            </w:pPr>
            <w:r w:rsidRPr="00ED34D2">
              <w:rPr>
                <w:rFonts w:ascii="Calibri" w:hAnsi="Calibri" w:cs="Calibri"/>
                <w:b/>
                <w:bCs/>
                <w:sz w:val="12"/>
                <w:szCs w:val="12"/>
                <w:lang w:val="es-MX" w:eastAsia="es-MX"/>
              </w:rPr>
              <w:t>REACTORES</w:t>
            </w:r>
          </w:p>
        </w:tc>
        <w:tc>
          <w:tcPr>
            <w:tcW w:w="506" w:type="pct"/>
            <w:shd w:val="clear" w:color="auto" w:fill="D9D9D9" w:themeFill="background1" w:themeFillShade="D9"/>
          </w:tcPr>
          <w:p w14:paraId="4E12E6AA" w14:textId="77777777" w:rsidR="00AE5FB4" w:rsidRPr="007D53FC" w:rsidRDefault="00AE5FB4" w:rsidP="00FB29AD">
            <w:pPr>
              <w:widowControl/>
              <w:jc w:val="center"/>
              <w:rPr>
                <w:rFonts w:ascii="Calibri" w:hAnsi="Calibri" w:cs="Calibri"/>
                <w:sz w:val="16"/>
                <w:szCs w:val="16"/>
                <w:lang w:val="es-MX" w:eastAsia="es-MX"/>
              </w:rPr>
            </w:pPr>
            <w:r w:rsidRPr="00E607C9">
              <w:rPr>
                <w:rFonts w:ascii="Calibri" w:hAnsi="Calibri" w:cs="Calibri"/>
                <w:b/>
                <w:bCs/>
                <w:sz w:val="16"/>
                <w:szCs w:val="16"/>
                <w:lang w:val="es-MX" w:eastAsia="es-MX"/>
              </w:rPr>
              <w:t>Unidad de Medida</w:t>
            </w:r>
          </w:p>
        </w:tc>
        <w:tc>
          <w:tcPr>
            <w:tcW w:w="536" w:type="pct"/>
            <w:shd w:val="clear" w:color="auto" w:fill="D9D9D9" w:themeFill="background1" w:themeFillShade="D9"/>
          </w:tcPr>
          <w:p w14:paraId="4627E378"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b/>
                <w:bCs/>
                <w:sz w:val="16"/>
                <w:szCs w:val="16"/>
                <w:lang w:val="es-MX" w:eastAsia="es-MX"/>
              </w:rPr>
              <w:t>Cantidad</w:t>
            </w:r>
          </w:p>
        </w:tc>
        <w:tc>
          <w:tcPr>
            <w:tcW w:w="536" w:type="pct"/>
            <w:shd w:val="clear" w:color="auto" w:fill="D9D9D9" w:themeFill="background1" w:themeFillShade="D9"/>
          </w:tcPr>
          <w:p w14:paraId="034E5906" w14:textId="77777777" w:rsidR="00AE5FB4" w:rsidRDefault="00AE5FB4" w:rsidP="00FB29AD">
            <w:pPr>
              <w:widowControl/>
              <w:jc w:val="center"/>
              <w:rPr>
                <w:rFonts w:ascii="Calibri" w:hAnsi="Calibri" w:cs="Calibri"/>
                <w:b/>
                <w:bCs/>
                <w:sz w:val="16"/>
                <w:szCs w:val="16"/>
                <w:lang w:val="es-MX" w:eastAsia="es-MX"/>
              </w:rPr>
            </w:pPr>
          </w:p>
        </w:tc>
        <w:tc>
          <w:tcPr>
            <w:tcW w:w="532" w:type="pct"/>
            <w:shd w:val="clear" w:color="auto" w:fill="D9D9D9" w:themeFill="background1" w:themeFillShade="D9"/>
          </w:tcPr>
          <w:p w14:paraId="6FB9FA44" w14:textId="77777777" w:rsidR="00AE5FB4" w:rsidRDefault="00AE5FB4" w:rsidP="00FB29AD">
            <w:pPr>
              <w:widowControl/>
              <w:jc w:val="center"/>
              <w:rPr>
                <w:rFonts w:ascii="Calibri" w:hAnsi="Calibri" w:cs="Calibri"/>
                <w:b/>
                <w:bCs/>
                <w:sz w:val="16"/>
                <w:szCs w:val="16"/>
                <w:lang w:val="es-MX" w:eastAsia="es-MX"/>
              </w:rPr>
            </w:pPr>
          </w:p>
        </w:tc>
      </w:tr>
      <w:tr w:rsidR="00AE5FB4" w:rsidRPr="007D53FC" w14:paraId="4B22EB49" w14:textId="77777777" w:rsidTr="00FB29AD">
        <w:trPr>
          <w:trHeight w:val="20"/>
        </w:trPr>
        <w:tc>
          <w:tcPr>
            <w:tcW w:w="587" w:type="pct"/>
          </w:tcPr>
          <w:p w14:paraId="6FFD2AD5"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4.1</w:t>
            </w:r>
          </w:p>
        </w:tc>
        <w:tc>
          <w:tcPr>
            <w:tcW w:w="2303" w:type="pct"/>
            <w:shd w:val="clear" w:color="auto" w:fill="auto"/>
          </w:tcPr>
          <w:p w14:paraId="5E612C9B"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INSTALACION DE VERTEDOR TIPO THOMPSON ACTUAL UBICADO EN REACTOR, SUMINISTRO, FABRICACION Y COLOCACION DE VERTEDERO TIPO THOMPSON NUEVO. DE DIAMETRO HASTA COMPLETAR EL PERIMETRO, FABRICADO EN SOLERA DE ACERO INOXIDABLE TIPO 304, DE 5" DE ANCHO Y 1/4" DE ESPESOR, GARGANTA DE 5.0 cm DE PROFUNDIDAD Y SEPARACION DE 15 cm; BARRENOS OBLONGOS DE 7/16" POR 2", SEPARADOS A CADA 24 "; ATORNILLADO AL CANAL COLECTOR DE AGUA TRATADA CON TORNILLOS Y TUERCAS DE ACERO INOXIDABLE DE 3/8". INCLUYE: CORTES, HABILITADO, DOBLECES, DESPERDICIOS, AJUSTES, BARRENOS, MONTAJE Y FIJACIÓN, TORNILLERÍA Y ACCESORIOS; FLETES Y ACARREOS HASTA EL LUGAR DE LA OBRA; IZAJE MANUAL Y/O CON EQUIPO MECÁNICO A LA ALTURA REQUERIDA POR EL PROYECTO; PRUEBAS DE FUNCIONAMIENTO, LIMPIEZAS, MATERIALES, MANO DE OBRA, HERRAMIENTA, EQUIPO Y TODO LO NECESARIO PARA LA CORRECTA EJECUCIÓN DE LOS TRABAJOS. POR UNIDAD DE CONCEPTO TERMINADO.</w:t>
            </w:r>
          </w:p>
        </w:tc>
        <w:tc>
          <w:tcPr>
            <w:tcW w:w="506" w:type="pct"/>
            <w:shd w:val="clear" w:color="auto" w:fill="auto"/>
          </w:tcPr>
          <w:p w14:paraId="50F920A2"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P</w:t>
            </w:r>
            <w:r>
              <w:rPr>
                <w:rFonts w:ascii="Calibri" w:hAnsi="Calibri" w:cs="Calibri"/>
                <w:sz w:val="16"/>
                <w:szCs w:val="16"/>
              </w:rPr>
              <w:t>ieza</w:t>
            </w:r>
          </w:p>
        </w:tc>
        <w:tc>
          <w:tcPr>
            <w:tcW w:w="536" w:type="pct"/>
            <w:shd w:val="clear" w:color="auto" w:fill="auto"/>
          </w:tcPr>
          <w:p w14:paraId="0065B707"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592B48A8"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6C8F28F3"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1255EE0A" w14:textId="77777777" w:rsidTr="00FB29AD">
        <w:trPr>
          <w:trHeight w:val="20"/>
        </w:trPr>
        <w:tc>
          <w:tcPr>
            <w:tcW w:w="587" w:type="pct"/>
          </w:tcPr>
          <w:p w14:paraId="15A936D9" w14:textId="77777777" w:rsidR="00AE5FB4" w:rsidRPr="007D53FC" w:rsidRDefault="00AE5FB4" w:rsidP="00FB29AD">
            <w:pPr>
              <w:widowControl/>
              <w:jc w:val="center"/>
              <w:rPr>
                <w:rFonts w:ascii="Calibri" w:hAnsi="Calibri" w:cs="Calibri"/>
                <w:sz w:val="16"/>
                <w:szCs w:val="16"/>
                <w:lang w:val="es-MX" w:eastAsia="es-MX"/>
              </w:rPr>
            </w:pPr>
            <w:r>
              <w:rPr>
                <w:rFonts w:ascii="Calibri" w:hAnsi="Calibri" w:cs="Calibri"/>
                <w:sz w:val="16"/>
                <w:szCs w:val="16"/>
                <w:lang w:val="es-MX" w:eastAsia="es-MX"/>
              </w:rPr>
              <w:t>4.2</w:t>
            </w:r>
          </w:p>
        </w:tc>
        <w:tc>
          <w:tcPr>
            <w:tcW w:w="2303" w:type="pct"/>
            <w:shd w:val="clear" w:color="auto" w:fill="auto"/>
          </w:tcPr>
          <w:p w14:paraId="17A9E8D1" w14:textId="77777777" w:rsidR="00AE5FB4" w:rsidRPr="00ED34D2" w:rsidRDefault="00AE5FB4" w:rsidP="00FB29AD">
            <w:pPr>
              <w:widowControl/>
              <w:jc w:val="both"/>
              <w:rPr>
                <w:rFonts w:ascii="Calibri" w:hAnsi="Calibri" w:cs="Calibri"/>
                <w:sz w:val="12"/>
                <w:szCs w:val="12"/>
                <w:lang w:val="es-MX" w:eastAsia="es-MX"/>
              </w:rPr>
            </w:pPr>
            <w:r w:rsidRPr="00ED34D2">
              <w:rPr>
                <w:rFonts w:ascii="Calibri" w:hAnsi="Calibri" w:cs="Calibri"/>
                <w:sz w:val="12"/>
                <w:szCs w:val="12"/>
              </w:rPr>
              <w:t>SUMINISTRO E INSTALACION DE SISTEMA DE PULIMENTO A BASE DE FILTROS POLIPROPILENO, FILTROS DE CARBON ACTIVADO Y FILTRO PULIDOR, CON INYECCION DE PRODUCTO QUIMICO Y PANEL DE CONTROL.</w:t>
            </w:r>
          </w:p>
        </w:tc>
        <w:tc>
          <w:tcPr>
            <w:tcW w:w="506" w:type="pct"/>
            <w:shd w:val="clear" w:color="auto" w:fill="auto"/>
          </w:tcPr>
          <w:p w14:paraId="6C55666D"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sz w:val="16"/>
                <w:szCs w:val="16"/>
              </w:rPr>
              <w:t>Lote</w:t>
            </w:r>
          </w:p>
        </w:tc>
        <w:tc>
          <w:tcPr>
            <w:tcW w:w="536" w:type="pct"/>
            <w:shd w:val="clear" w:color="auto" w:fill="auto"/>
          </w:tcPr>
          <w:p w14:paraId="23474EE6" w14:textId="77777777" w:rsidR="00AE5FB4" w:rsidRPr="00D86192" w:rsidRDefault="00AE5FB4" w:rsidP="00FB29AD">
            <w:pPr>
              <w:widowControl/>
              <w:jc w:val="center"/>
              <w:rPr>
                <w:rFonts w:ascii="Calibri" w:hAnsi="Calibri" w:cs="Calibri"/>
                <w:sz w:val="16"/>
                <w:szCs w:val="16"/>
                <w:lang w:val="es-MX" w:eastAsia="es-MX"/>
              </w:rPr>
            </w:pPr>
            <w:r w:rsidRPr="00D86192">
              <w:rPr>
                <w:rFonts w:ascii="Calibri" w:hAnsi="Calibri" w:cs="Calibri"/>
                <w:color w:val="000000"/>
                <w:sz w:val="16"/>
                <w:szCs w:val="16"/>
              </w:rPr>
              <w:t>1</w:t>
            </w:r>
          </w:p>
        </w:tc>
        <w:tc>
          <w:tcPr>
            <w:tcW w:w="536" w:type="pct"/>
          </w:tcPr>
          <w:p w14:paraId="01AA853B"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c>
          <w:tcPr>
            <w:tcW w:w="532" w:type="pct"/>
          </w:tcPr>
          <w:p w14:paraId="05C5DA57"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sz w:val="16"/>
                <w:szCs w:val="16"/>
              </w:rPr>
              <w:t>$</w:t>
            </w:r>
          </w:p>
        </w:tc>
      </w:tr>
      <w:tr w:rsidR="00AE5FB4" w:rsidRPr="007D53FC" w14:paraId="619B9811" w14:textId="77777777" w:rsidTr="00FB29AD">
        <w:trPr>
          <w:trHeight w:val="20"/>
        </w:trPr>
        <w:tc>
          <w:tcPr>
            <w:tcW w:w="587" w:type="pct"/>
          </w:tcPr>
          <w:p w14:paraId="0599A31C" w14:textId="77777777" w:rsidR="00AE5FB4" w:rsidRDefault="00AE5FB4" w:rsidP="00FB29AD">
            <w:pPr>
              <w:widowControl/>
              <w:jc w:val="center"/>
              <w:rPr>
                <w:rFonts w:ascii="Calibri" w:hAnsi="Calibri" w:cs="Calibri"/>
                <w:sz w:val="16"/>
                <w:szCs w:val="16"/>
                <w:lang w:val="es-MX" w:eastAsia="es-MX"/>
              </w:rPr>
            </w:pPr>
          </w:p>
        </w:tc>
        <w:tc>
          <w:tcPr>
            <w:tcW w:w="2303" w:type="pct"/>
            <w:shd w:val="clear" w:color="auto" w:fill="auto"/>
          </w:tcPr>
          <w:p w14:paraId="72131736" w14:textId="77777777" w:rsidR="00AE5FB4" w:rsidRPr="00ED34D2" w:rsidRDefault="00AE5FB4" w:rsidP="00FB29AD">
            <w:pPr>
              <w:widowControl/>
              <w:jc w:val="both"/>
              <w:rPr>
                <w:rFonts w:ascii="Calibri" w:hAnsi="Calibri" w:cs="Calibri"/>
                <w:sz w:val="12"/>
                <w:szCs w:val="12"/>
              </w:rPr>
            </w:pPr>
          </w:p>
        </w:tc>
        <w:tc>
          <w:tcPr>
            <w:tcW w:w="506" w:type="pct"/>
            <w:shd w:val="clear" w:color="auto" w:fill="auto"/>
          </w:tcPr>
          <w:p w14:paraId="616E775A" w14:textId="77777777" w:rsidR="00AE5FB4" w:rsidRPr="00D86192" w:rsidRDefault="00AE5FB4" w:rsidP="00FB29AD">
            <w:pPr>
              <w:widowControl/>
              <w:jc w:val="center"/>
              <w:rPr>
                <w:rFonts w:ascii="Calibri" w:hAnsi="Calibri" w:cs="Calibri"/>
                <w:sz w:val="16"/>
                <w:szCs w:val="16"/>
              </w:rPr>
            </w:pPr>
          </w:p>
        </w:tc>
        <w:tc>
          <w:tcPr>
            <w:tcW w:w="536" w:type="pct"/>
            <w:shd w:val="clear" w:color="auto" w:fill="auto"/>
          </w:tcPr>
          <w:p w14:paraId="65E59C2C" w14:textId="77777777" w:rsidR="00AE5FB4" w:rsidRPr="00D86192" w:rsidRDefault="00AE5FB4" w:rsidP="00FB29AD">
            <w:pPr>
              <w:widowControl/>
              <w:jc w:val="center"/>
              <w:rPr>
                <w:rFonts w:ascii="Calibri" w:hAnsi="Calibri" w:cs="Calibri"/>
                <w:color w:val="000000"/>
                <w:sz w:val="16"/>
                <w:szCs w:val="16"/>
              </w:rPr>
            </w:pPr>
            <w:r w:rsidRPr="00AB54A4">
              <w:rPr>
                <w:rFonts w:asciiTheme="minorHAnsi" w:hAnsiTheme="minorHAnsi" w:cstheme="minorHAnsi"/>
                <w:b/>
                <w:color w:val="000000"/>
                <w:sz w:val="16"/>
                <w:szCs w:val="16"/>
              </w:rPr>
              <w:t>Subtotal</w:t>
            </w:r>
          </w:p>
        </w:tc>
        <w:tc>
          <w:tcPr>
            <w:tcW w:w="536" w:type="pct"/>
            <w:vAlign w:val="center"/>
          </w:tcPr>
          <w:p w14:paraId="34A53414" w14:textId="77777777" w:rsidR="00AE5FB4" w:rsidRPr="00AB54A4" w:rsidRDefault="00AE5FB4" w:rsidP="00FB29AD">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c>
          <w:tcPr>
            <w:tcW w:w="532" w:type="pct"/>
            <w:vAlign w:val="center"/>
          </w:tcPr>
          <w:p w14:paraId="40CBB2EA" w14:textId="77777777" w:rsidR="00AE5FB4" w:rsidRPr="00AB54A4" w:rsidRDefault="00AE5FB4" w:rsidP="00FB29AD">
            <w:pPr>
              <w:widowControl/>
              <w:jc w:val="center"/>
              <w:rPr>
                <w:rFonts w:asciiTheme="minorHAnsi" w:hAnsiTheme="minorHAnsi" w:cstheme="minorHAnsi"/>
                <w:sz w:val="16"/>
                <w:szCs w:val="16"/>
              </w:rPr>
            </w:pPr>
            <w:r w:rsidRPr="00AB54A4">
              <w:rPr>
                <w:rFonts w:asciiTheme="minorHAnsi" w:hAnsiTheme="minorHAnsi" w:cstheme="minorHAnsi"/>
                <w:color w:val="000000"/>
                <w:sz w:val="16"/>
                <w:szCs w:val="16"/>
              </w:rPr>
              <w:t>$</w:t>
            </w:r>
          </w:p>
        </w:tc>
      </w:tr>
    </w:tbl>
    <w:p w14:paraId="2925B4F2" w14:textId="77777777" w:rsidR="00AE5FB4" w:rsidRPr="001B64E8" w:rsidRDefault="00AE5FB4" w:rsidP="00AE5FB4">
      <w:pPr>
        <w:tabs>
          <w:tab w:val="left" w:pos="6804"/>
        </w:tabs>
        <w:ind w:left="1134" w:right="617" w:hanging="1134"/>
        <w:jc w:val="right"/>
        <w:rPr>
          <w:rFonts w:asciiTheme="minorHAnsi" w:hAnsiTheme="minorHAnsi" w:cstheme="minorHAnsi"/>
          <w:b/>
          <w:sz w:val="14"/>
          <w:szCs w:val="18"/>
        </w:rPr>
      </w:pPr>
    </w:p>
    <w:p w14:paraId="269B698E" w14:textId="77777777" w:rsidR="00AE5FB4" w:rsidRDefault="00AE5FB4" w:rsidP="00AE5FB4">
      <w:pPr>
        <w:ind w:right="617"/>
        <w:jc w:val="center"/>
        <w:rPr>
          <w:rFonts w:asciiTheme="minorHAnsi" w:hAnsiTheme="minorHAnsi" w:cstheme="minorHAnsi"/>
          <w:b/>
          <w:sz w:val="18"/>
          <w:szCs w:val="18"/>
        </w:rPr>
      </w:pPr>
    </w:p>
    <w:p w14:paraId="332D248F" w14:textId="77777777" w:rsidR="00AE5FB4" w:rsidRDefault="00AE5FB4" w:rsidP="00AE5F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65E04FB9" w14:textId="77777777" w:rsidR="00AE5FB4" w:rsidRDefault="00AE5FB4" w:rsidP="00AE5FB4">
      <w:pPr>
        <w:ind w:right="617"/>
        <w:jc w:val="center"/>
        <w:rPr>
          <w:rFonts w:asciiTheme="minorHAnsi" w:hAnsiTheme="minorHAnsi" w:cstheme="minorHAnsi"/>
          <w:b/>
          <w:sz w:val="18"/>
          <w:szCs w:val="18"/>
        </w:rPr>
      </w:pPr>
    </w:p>
    <w:p w14:paraId="695F5AE0" w14:textId="77777777" w:rsidR="00AE5FB4" w:rsidRDefault="00AE5FB4" w:rsidP="00AE5FB4">
      <w:pPr>
        <w:ind w:right="617"/>
        <w:jc w:val="center"/>
        <w:rPr>
          <w:rFonts w:asciiTheme="minorHAnsi" w:hAnsiTheme="minorHAnsi" w:cstheme="minorHAnsi"/>
          <w:b/>
          <w:sz w:val="18"/>
          <w:szCs w:val="18"/>
        </w:rPr>
      </w:pPr>
    </w:p>
    <w:p w14:paraId="4B183A6B" w14:textId="5D83E348" w:rsidR="00640681" w:rsidRDefault="00640681" w:rsidP="00AE5FB4">
      <w:pPr>
        <w:pStyle w:val="Textoindependiente"/>
        <w:rPr>
          <w:rFonts w:asciiTheme="minorHAnsi" w:hAnsiTheme="minorHAnsi" w:cstheme="minorHAnsi"/>
          <w:sz w:val="18"/>
          <w:szCs w:val="18"/>
        </w:rPr>
      </w:pPr>
    </w:p>
    <w:p w14:paraId="6999DC28" w14:textId="7A2A7D5C" w:rsidR="007A0CFC" w:rsidRPr="00640681" w:rsidRDefault="007A0CFC" w:rsidP="00164A29">
      <w:pPr>
        <w:pStyle w:val="Textoindependiente"/>
        <w:jc w:val="center"/>
        <w:rPr>
          <w:rFonts w:asciiTheme="minorHAnsi" w:hAnsiTheme="minorHAnsi" w:cstheme="minorHAnsi"/>
          <w:b/>
          <w:sz w:val="18"/>
          <w:szCs w:val="18"/>
        </w:rPr>
      </w:pPr>
      <w:r w:rsidRPr="00640681">
        <w:rPr>
          <w:rFonts w:asciiTheme="minorHAnsi" w:hAnsiTheme="minorHAnsi" w:cstheme="minorHAnsi"/>
          <w:b/>
          <w:sz w:val="18"/>
          <w:szCs w:val="18"/>
        </w:rPr>
        <w:t>Anexo “5”</w:t>
      </w:r>
    </w:p>
    <w:p w14:paraId="4E9FEC3B" w14:textId="77777777" w:rsidR="007A0CFC" w:rsidRPr="00866A9B" w:rsidRDefault="007A0CFC" w:rsidP="00164A29">
      <w:pPr>
        <w:pStyle w:val="Textoindependiente"/>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68367D61" w14:textId="77777777" w:rsidR="007A0CFC" w:rsidRPr="00866A9B" w:rsidRDefault="007A0CFC" w:rsidP="00164A29">
      <w:pPr>
        <w:pStyle w:val="Textoindependiente3"/>
        <w:rPr>
          <w:rFonts w:asciiTheme="minorHAnsi" w:hAnsiTheme="minorHAnsi" w:cstheme="minorHAnsi"/>
          <w:sz w:val="18"/>
          <w:szCs w:val="18"/>
        </w:rPr>
      </w:pPr>
    </w:p>
    <w:p w14:paraId="0D74EC4D" w14:textId="77777777" w:rsidR="007A0CFC" w:rsidRPr="00866A9B" w:rsidRDefault="007A0CFC" w:rsidP="00164A29">
      <w:pPr>
        <w:pStyle w:val="Textoindependiente3"/>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5999F553" w14:textId="77777777" w:rsidR="007A0CFC" w:rsidRPr="00866A9B" w:rsidRDefault="007A0CFC" w:rsidP="00164A29">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02656991" w14:textId="77777777" w:rsidR="007A0CFC" w:rsidRPr="00866A9B" w:rsidRDefault="007A0CFC" w:rsidP="00164A29">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78F8F2F" w14:textId="77777777" w:rsidR="007A0CFC" w:rsidRPr="00866A9B" w:rsidRDefault="007A0CFC" w:rsidP="00164A29">
      <w:pPr>
        <w:pStyle w:val="Default"/>
        <w:rPr>
          <w:rFonts w:asciiTheme="minorHAnsi" w:hAnsiTheme="minorHAnsi" w:cstheme="minorHAnsi"/>
          <w:sz w:val="14"/>
          <w:szCs w:val="14"/>
        </w:rPr>
      </w:pPr>
    </w:p>
    <w:p w14:paraId="2974B7B3" w14:textId="77777777" w:rsidR="007A0CFC" w:rsidRPr="00866A9B" w:rsidRDefault="007A0CFC" w:rsidP="00164A29">
      <w:pPr>
        <w:pStyle w:val="Default"/>
        <w:tabs>
          <w:tab w:val="left" w:pos="9356"/>
        </w:tabs>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DB80C48" w14:textId="77777777" w:rsidR="007A0CFC" w:rsidRPr="00866A9B" w:rsidRDefault="007A0CFC" w:rsidP="00164A29">
      <w:pPr>
        <w:pStyle w:val="Default"/>
        <w:tabs>
          <w:tab w:val="left" w:pos="9356"/>
        </w:tabs>
        <w:jc w:val="both"/>
        <w:rPr>
          <w:rFonts w:asciiTheme="minorHAnsi" w:hAnsiTheme="minorHAnsi" w:cstheme="minorHAnsi"/>
          <w:color w:val="FF0000"/>
          <w:sz w:val="14"/>
          <w:szCs w:val="14"/>
        </w:rPr>
      </w:pPr>
    </w:p>
    <w:p w14:paraId="18BC14F1" w14:textId="77777777" w:rsidR="007A0CFC" w:rsidRPr="00866A9B" w:rsidRDefault="007A0CFC" w:rsidP="00164A29">
      <w:pPr>
        <w:pStyle w:val="Default"/>
        <w:tabs>
          <w:tab w:val="left" w:pos="9356"/>
        </w:tabs>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27C1747" w14:textId="77777777" w:rsidR="007A0CFC" w:rsidRPr="00866A9B" w:rsidRDefault="007A0CFC" w:rsidP="00164A29">
      <w:pPr>
        <w:pStyle w:val="Default"/>
        <w:tabs>
          <w:tab w:val="left" w:pos="9356"/>
        </w:tabs>
        <w:jc w:val="both"/>
        <w:rPr>
          <w:rFonts w:asciiTheme="minorHAnsi" w:hAnsiTheme="minorHAnsi" w:cstheme="minorHAnsi"/>
          <w:sz w:val="14"/>
          <w:szCs w:val="14"/>
        </w:rPr>
      </w:pPr>
    </w:p>
    <w:p w14:paraId="6D95BB55" w14:textId="73F339AF" w:rsidR="007A0CFC" w:rsidRDefault="007A0CFC" w:rsidP="00164A29">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F8F5BE" w14:textId="7446EC44" w:rsidR="00640681" w:rsidRDefault="00640681" w:rsidP="00164A29">
      <w:pPr>
        <w:jc w:val="both"/>
        <w:rPr>
          <w:rFonts w:asciiTheme="minorHAnsi" w:hAnsiTheme="minorHAnsi" w:cstheme="minorHAnsi"/>
          <w:color w:val="000000"/>
          <w:sz w:val="14"/>
          <w:szCs w:val="14"/>
          <w:lang w:val="es-MX" w:eastAsia="es-MX"/>
        </w:rPr>
      </w:pPr>
    </w:p>
    <w:p w14:paraId="5FE2EE7A" w14:textId="7969DEE1" w:rsidR="00640681" w:rsidRDefault="00640681" w:rsidP="00164A29">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640681" w:rsidRPr="00D7112B" w14:paraId="2069868E" w14:textId="77777777" w:rsidTr="00246FA7">
        <w:trPr>
          <w:jc w:val="center"/>
        </w:trPr>
        <w:tc>
          <w:tcPr>
            <w:tcW w:w="4248" w:type="dxa"/>
            <w:shd w:val="clear" w:color="auto" w:fill="D9D9D9"/>
          </w:tcPr>
          <w:p w14:paraId="43C37621" w14:textId="77777777" w:rsidR="00640681" w:rsidRPr="00D7112B" w:rsidRDefault="00640681" w:rsidP="00246FA7">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3C97A389" w14:textId="77777777" w:rsidR="00640681" w:rsidRPr="00D7112B" w:rsidRDefault="00640681" w:rsidP="00246FA7">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AE5FB4" w:rsidRPr="00D7112B" w14:paraId="5CAA89FF" w14:textId="77777777" w:rsidTr="00246FA7">
        <w:trPr>
          <w:jc w:val="center"/>
        </w:trPr>
        <w:tc>
          <w:tcPr>
            <w:tcW w:w="4248" w:type="dxa"/>
            <w:shd w:val="clear" w:color="auto" w:fill="auto"/>
          </w:tcPr>
          <w:p w14:paraId="5705EA21" w14:textId="52A58DCE" w:rsidR="00AE5FB4" w:rsidRPr="00792A74" w:rsidRDefault="00AE5FB4" w:rsidP="00AE5FB4">
            <w:pPr>
              <w:jc w:val="center"/>
              <w:rPr>
                <w:rFonts w:ascii="Calibri" w:hAnsi="Calibri" w:cs="Calibri"/>
                <w:color w:val="000000"/>
                <w:sz w:val="16"/>
                <w:szCs w:val="16"/>
                <w:lang w:val="es-MX" w:eastAsia="es-MX"/>
              </w:rPr>
            </w:pPr>
            <w:r w:rsidRPr="00ED34D2">
              <w:rPr>
                <w:rFonts w:asciiTheme="minorHAnsi" w:hAnsiTheme="minorHAnsi" w:cstheme="minorHAnsi"/>
                <w:b/>
                <w:color w:val="000000"/>
                <w:sz w:val="16"/>
                <w:szCs w:val="14"/>
                <w:lang w:val="es-MX" w:eastAsia="es-MX"/>
              </w:rPr>
              <w:t>12 meses</w:t>
            </w:r>
            <w:r w:rsidRPr="00ED34D2">
              <w:rPr>
                <w:rFonts w:asciiTheme="minorHAnsi" w:hAnsiTheme="minorHAnsi" w:cstheme="minorHAnsi"/>
                <w:color w:val="000000"/>
                <w:sz w:val="16"/>
                <w:szCs w:val="14"/>
                <w:lang w:val="es-MX" w:eastAsia="es-MX"/>
              </w:rPr>
              <w:t xml:space="preserve"> posteriores al arranque o posteriores a la entrega, lo que ocurra primero, contra defectos de fabricación partes y mano de obra de fabricante. Garantía para mantenimiento </w:t>
            </w:r>
            <w:r w:rsidRPr="00ED34D2">
              <w:rPr>
                <w:rFonts w:asciiTheme="minorHAnsi" w:hAnsiTheme="minorHAnsi" w:cstheme="minorHAnsi"/>
                <w:b/>
                <w:color w:val="000000"/>
                <w:sz w:val="16"/>
                <w:szCs w:val="14"/>
                <w:lang w:val="es-MX" w:eastAsia="es-MX"/>
              </w:rPr>
              <w:t>3 meses</w:t>
            </w:r>
            <w:r w:rsidRPr="00ED34D2">
              <w:rPr>
                <w:rFonts w:asciiTheme="minorHAnsi" w:hAnsiTheme="minorHAnsi" w:cstheme="minorHAnsi"/>
                <w:color w:val="000000"/>
                <w:sz w:val="16"/>
                <w:szCs w:val="14"/>
                <w:lang w:val="es-MX" w:eastAsia="es-MX"/>
              </w:rPr>
              <w:t xml:space="preserve"> posteriores al arranque del equipo.</w:t>
            </w:r>
          </w:p>
        </w:tc>
        <w:tc>
          <w:tcPr>
            <w:tcW w:w="4103" w:type="dxa"/>
            <w:shd w:val="clear" w:color="auto" w:fill="auto"/>
          </w:tcPr>
          <w:p w14:paraId="18F3D120" w14:textId="4B024244" w:rsidR="00AE5FB4" w:rsidRPr="000F5F63" w:rsidRDefault="00AE5FB4" w:rsidP="00AE5FB4">
            <w:pPr>
              <w:jc w:val="center"/>
              <w:rPr>
                <w:rFonts w:ascii="Calibri" w:eastAsia="Calibri" w:hAnsi="Calibri" w:cs="Calibri"/>
                <w:color w:val="000000"/>
                <w:sz w:val="16"/>
                <w:szCs w:val="16"/>
              </w:rPr>
            </w:pPr>
            <w:r w:rsidRPr="00ED34D2">
              <w:rPr>
                <w:rFonts w:ascii="Calibri" w:eastAsia="Calibri" w:hAnsi="Calibri" w:cs="Calibri"/>
                <w:b/>
                <w:color w:val="000000"/>
                <w:sz w:val="16"/>
                <w:szCs w:val="16"/>
              </w:rPr>
              <w:t>Partida 1, Subpartidas: 1.1, 1.2, 1.3, 1.4, 1.5, 1.6, 1.7, 1.8, 1.9, 1.10, 1.11, 1.12, 1.13, 2.1, 2.2, 2.3, 2.4, 3.1, 3.2, 3.3, 3.4, 3.5, 3.6, 3.7, 3.8, 3.9, 3.10, 4.1 y 4.2</w:t>
            </w:r>
          </w:p>
        </w:tc>
      </w:tr>
    </w:tbl>
    <w:p w14:paraId="6D984A02" w14:textId="77777777" w:rsidR="00640681" w:rsidRDefault="00640681" w:rsidP="00164A29">
      <w:pPr>
        <w:jc w:val="both"/>
        <w:rPr>
          <w:rFonts w:asciiTheme="minorHAnsi" w:hAnsiTheme="minorHAnsi" w:cstheme="minorHAnsi"/>
          <w:color w:val="000000"/>
          <w:sz w:val="14"/>
          <w:szCs w:val="14"/>
          <w:lang w:val="es-MX" w:eastAsia="es-MX"/>
        </w:rPr>
      </w:pPr>
    </w:p>
    <w:p w14:paraId="7E299032" w14:textId="77777777" w:rsidR="007A0CFC" w:rsidRPr="00866A9B" w:rsidRDefault="007A0CFC" w:rsidP="00164A29">
      <w:pPr>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las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1B8DCD78" w14:textId="77777777" w:rsidR="007A0CFC" w:rsidRPr="00866A9B" w:rsidRDefault="007A0CFC" w:rsidP="00164A29">
      <w:pPr>
        <w:pStyle w:val="Textoindependiente"/>
        <w:rPr>
          <w:rFonts w:asciiTheme="minorHAnsi" w:hAnsiTheme="minorHAnsi" w:cstheme="minorHAnsi"/>
          <w:bCs/>
          <w:iCs/>
          <w:sz w:val="16"/>
          <w:szCs w:val="16"/>
        </w:rPr>
      </w:pPr>
    </w:p>
    <w:p w14:paraId="2A103F73" w14:textId="77777777" w:rsidR="007A0CFC" w:rsidRPr="00866A9B" w:rsidRDefault="007A0CFC" w:rsidP="00164A29">
      <w:pPr>
        <w:pStyle w:val="Default"/>
        <w:tabs>
          <w:tab w:val="left" w:pos="9356"/>
        </w:tabs>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w:t>
      </w:r>
      <w:proofErr w:type="spellStart"/>
      <w:r w:rsidRPr="00866A9B">
        <w:rPr>
          <w:rFonts w:asciiTheme="minorHAnsi" w:hAnsiTheme="minorHAnsi" w:cstheme="minorHAnsi"/>
          <w:sz w:val="16"/>
          <w:szCs w:val="16"/>
        </w:rPr>
        <w:t>requisitante</w:t>
      </w:r>
      <w:proofErr w:type="spellEnd"/>
      <w:r w:rsidRPr="00866A9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C5EE3DC" w14:textId="77777777" w:rsidR="007A0CFC" w:rsidRPr="00866A9B" w:rsidRDefault="007A0CFC" w:rsidP="00164A29">
      <w:pPr>
        <w:tabs>
          <w:tab w:val="left" w:pos="284"/>
          <w:tab w:val="left" w:pos="9356"/>
        </w:tabs>
        <w:jc w:val="both"/>
        <w:rPr>
          <w:rFonts w:asciiTheme="minorHAnsi" w:hAnsiTheme="minorHAnsi" w:cstheme="minorHAnsi"/>
          <w:b/>
          <w:color w:val="000000"/>
          <w:sz w:val="16"/>
          <w:szCs w:val="16"/>
          <w:lang w:val="es-MX"/>
        </w:rPr>
      </w:pPr>
    </w:p>
    <w:p w14:paraId="6F585AE4" w14:textId="77777777" w:rsidR="007A0CFC" w:rsidRPr="00866A9B" w:rsidRDefault="007A0CFC" w:rsidP="00164A29">
      <w:pPr>
        <w:tabs>
          <w:tab w:val="left" w:pos="9356"/>
          <w:tab w:val="left" w:pos="10260"/>
        </w:tabs>
        <w:jc w:val="both"/>
        <w:rPr>
          <w:rFonts w:asciiTheme="minorHAnsi" w:hAnsiTheme="minorHAnsi" w:cstheme="minorHAnsi"/>
          <w:sz w:val="16"/>
          <w:szCs w:val="16"/>
        </w:rPr>
      </w:pPr>
      <w:r w:rsidRPr="00866A9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2BA3D337" w14:textId="77777777" w:rsidR="007A0CFC" w:rsidRPr="00866A9B" w:rsidRDefault="007A0CFC" w:rsidP="00164A29">
      <w:pPr>
        <w:jc w:val="center"/>
        <w:rPr>
          <w:rFonts w:asciiTheme="minorHAnsi" w:hAnsiTheme="minorHAnsi" w:cstheme="minorHAnsi"/>
          <w:b/>
          <w:sz w:val="16"/>
          <w:szCs w:val="16"/>
        </w:rPr>
      </w:pPr>
    </w:p>
    <w:p w14:paraId="46EABE85" w14:textId="77777777" w:rsidR="007A0CFC" w:rsidRPr="00866A9B" w:rsidRDefault="007A0CFC" w:rsidP="00164A29">
      <w:pPr>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369BD07B" w14:textId="77777777" w:rsidR="007A0CFC" w:rsidRPr="00866A9B" w:rsidRDefault="007A0CFC" w:rsidP="00164A29">
      <w:pPr>
        <w:jc w:val="center"/>
        <w:rPr>
          <w:rFonts w:asciiTheme="minorHAnsi" w:hAnsiTheme="minorHAnsi" w:cstheme="minorHAnsi"/>
          <w:sz w:val="16"/>
          <w:szCs w:val="16"/>
        </w:rPr>
      </w:pPr>
    </w:p>
    <w:p w14:paraId="05E16327" w14:textId="09E23264" w:rsidR="00870EF5" w:rsidRDefault="00870EF5" w:rsidP="00164A29">
      <w:pPr>
        <w:pStyle w:val="Sangra3detindependiente"/>
        <w:autoSpaceDE w:val="0"/>
        <w:autoSpaceDN w:val="0"/>
        <w:ind w:left="0"/>
        <w:rPr>
          <w:rFonts w:asciiTheme="minorHAnsi" w:hAnsiTheme="minorHAnsi" w:cstheme="minorHAnsi"/>
          <w:sz w:val="18"/>
          <w:szCs w:val="18"/>
        </w:rPr>
      </w:pPr>
    </w:p>
    <w:p w14:paraId="45B3ED0F" w14:textId="4B586682" w:rsidR="00F31AA0" w:rsidRDefault="00F31AA0" w:rsidP="00164A29">
      <w:pPr>
        <w:pStyle w:val="Sangra3detindependiente"/>
        <w:autoSpaceDE w:val="0"/>
        <w:autoSpaceDN w:val="0"/>
        <w:ind w:left="0"/>
        <w:rPr>
          <w:rFonts w:asciiTheme="minorHAnsi" w:hAnsiTheme="minorHAnsi" w:cstheme="minorHAnsi"/>
          <w:sz w:val="18"/>
          <w:szCs w:val="18"/>
        </w:rPr>
      </w:pPr>
    </w:p>
    <w:p w14:paraId="196167B7" w14:textId="79CC36A6" w:rsidR="00F31AA0" w:rsidRDefault="00F31AA0" w:rsidP="00164A29">
      <w:pPr>
        <w:pStyle w:val="Sangra3detindependiente"/>
        <w:autoSpaceDE w:val="0"/>
        <w:autoSpaceDN w:val="0"/>
        <w:ind w:left="0"/>
        <w:rPr>
          <w:rFonts w:asciiTheme="minorHAnsi" w:hAnsiTheme="minorHAnsi" w:cstheme="minorHAnsi"/>
          <w:sz w:val="18"/>
          <w:szCs w:val="18"/>
        </w:rPr>
      </w:pPr>
    </w:p>
    <w:p w14:paraId="2A597BA9" w14:textId="193D12DF" w:rsidR="00F31AA0" w:rsidRDefault="00F31AA0" w:rsidP="00164A29">
      <w:pPr>
        <w:pStyle w:val="Sangra3detindependiente"/>
        <w:autoSpaceDE w:val="0"/>
        <w:autoSpaceDN w:val="0"/>
        <w:ind w:left="0"/>
        <w:rPr>
          <w:rFonts w:asciiTheme="minorHAnsi" w:hAnsiTheme="minorHAnsi" w:cstheme="minorHAnsi"/>
          <w:sz w:val="18"/>
          <w:szCs w:val="18"/>
        </w:rPr>
      </w:pPr>
    </w:p>
    <w:p w14:paraId="5709B513" w14:textId="77777777" w:rsidR="00F31AA0" w:rsidRDefault="00F31AA0" w:rsidP="00164A29">
      <w:pPr>
        <w:pStyle w:val="Sangra3detindependiente"/>
        <w:autoSpaceDE w:val="0"/>
        <w:autoSpaceDN w:val="0"/>
        <w:ind w:left="0"/>
        <w:rPr>
          <w:rFonts w:asciiTheme="minorHAnsi" w:hAnsiTheme="minorHAnsi" w:cstheme="minorHAnsi"/>
          <w:sz w:val="18"/>
          <w:szCs w:val="18"/>
        </w:rPr>
      </w:pPr>
    </w:p>
    <w:p w14:paraId="4B6372EE" w14:textId="3E9A34EA" w:rsidR="003B7AF5" w:rsidRDefault="003B7AF5" w:rsidP="00164A29">
      <w:pPr>
        <w:pStyle w:val="Sangra3detindependiente"/>
        <w:autoSpaceDE w:val="0"/>
        <w:autoSpaceDN w:val="0"/>
        <w:ind w:left="0"/>
        <w:rPr>
          <w:rFonts w:asciiTheme="minorHAnsi" w:hAnsiTheme="minorHAnsi" w:cstheme="minorHAnsi"/>
          <w:sz w:val="18"/>
          <w:szCs w:val="18"/>
        </w:rPr>
      </w:pPr>
    </w:p>
    <w:p w14:paraId="5F767879" w14:textId="77777777" w:rsidR="00823C08" w:rsidRPr="00267E50" w:rsidRDefault="00823C08" w:rsidP="00823C08">
      <w:pPr>
        <w:pStyle w:val="Sangra3detindependiente"/>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5EF8B2AA" w14:textId="77777777" w:rsidR="00823C08" w:rsidRPr="00560920" w:rsidRDefault="00823C08" w:rsidP="00823C08">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05EB1581" w14:textId="77777777" w:rsidR="00823C08" w:rsidRPr="000C3B82" w:rsidRDefault="00823C08" w:rsidP="00823C08">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26A49F00" w14:textId="77777777" w:rsidR="00823C08" w:rsidRPr="000C3B82" w:rsidRDefault="00823C08" w:rsidP="00823C08">
      <w:pPr>
        <w:tabs>
          <w:tab w:val="left" w:pos="284"/>
        </w:tabs>
        <w:jc w:val="both"/>
        <w:rPr>
          <w:rFonts w:asciiTheme="minorHAnsi" w:hAnsiTheme="minorHAnsi" w:cstheme="minorHAnsi"/>
          <w:b/>
          <w:color w:val="000000"/>
          <w:sz w:val="14"/>
          <w:szCs w:val="14"/>
        </w:rPr>
      </w:pPr>
    </w:p>
    <w:p w14:paraId="14749221" w14:textId="77777777" w:rsidR="00823C08" w:rsidRPr="000C3B82" w:rsidRDefault="00823C08" w:rsidP="00823C08">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5716A845" w14:textId="77777777" w:rsidR="00823C08" w:rsidRPr="000C3B82" w:rsidRDefault="00823C08" w:rsidP="00823C08">
      <w:pPr>
        <w:tabs>
          <w:tab w:val="left" w:pos="284"/>
          <w:tab w:val="left" w:pos="9356"/>
        </w:tabs>
        <w:ind w:right="283"/>
        <w:jc w:val="both"/>
        <w:rPr>
          <w:rFonts w:ascii="Calibri" w:hAnsi="Calibri" w:cs="Arial"/>
          <w:b/>
          <w:sz w:val="14"/>
          <w:szCs w:val="14"/>
        </w:rPr>
      </w:pPr>
    </w:p>
    <w:p w14:paraId="1B424652" w14:textId="77777777" w:rsidR="00823C08" w:rsidRPr="000C3B82" w:rsidRDefault="00823C08" w:rsidP="00823C08">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589076CD" w14:textId="77777777" w:rsidR="00823C08" w:rsidRPr="000C3B82" w:rsidRDefault="00823C08" w:rsidP="00823C08">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392A8D76" w14:textId="77777777" w:rsidR="00823C08" w:rsidRPr="000C3B82" w:rsidRDefault="00823C08" w:rsidP="00823C08">
      <w:pPr>
        <w:tabs>
          <w:tab w:val="left" w:pos="284"/>
          <w:tab w:val="left" w:pos="9356"/>
        </w:tabs>
        <w:ind w:right="283"/>
        <w:jc w:val="both"/>
        <w:rPr>
          <w:rFonts w:ascii="Calibri" w:hAnsi="Calibri" w:cs="Arial"/>
          <w:b/>
          <w:color w:val="000000"/>
          <w:sz w:val="14"/>
          <w:szCs w:val="14"/>
        </w:rPr>
      </w:pPr>
    </w:p>
    <w:p w14:paraId="3081AC6E" w14:textId="77777777" w:rsidR="00823C08" w:rsidRPr="000C3B82" w:rsidRDefault="00823C08" w:rsidP="00823C08">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79C0B327" w14:textId="77777777" w:rsidR="00823C08" w:rsidRPr="000C3B82" w:rsidRDefault="00823C08" w:rsidP="00823C08">
      <w:pPr>
        <w:tabs>
          <w:tab w:val="left" w:pos="9356"/>
        </w:tabs>
        <w:autoSpaceDE w:val="0"/>
        <w:autoSpaceDN w:val="0"/>
        <w:adjustRightInd w:val="0"/>
        <w:ind w:right="283"/>
        <w:jc w:val="both"/>
        <w:rPr>
          <w:rFonts w:ascii="Calibri" w:hAnsi="Calibri" w:cs="Arial"/>
          <w:sz w:val="14"/>
          <w:szCs w:val="14"/>
          <w:lang w:eastAsia="en-US"/>
        </w:rPr>
      </w:pPr>
    </w:p>
    <w:p w14:paraId="70A5CC09" w14:textId="77777777" w:rsidR="00823C08" w:rsidRPr="000C3B82" w:rsidRDefault="00823C08" w:rsidP="00823C08">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239172A0" w14:textId="77777777" w:rsidR="00823C08" w:rsidRPr="000C3B82" w:rsidRDefault="00823C08" w:rsidP="00823C08">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1DE7399F" w14:textId="77777777" w:rsidR="00823C08" w:rsidRPr="000C3B82" w:rsidRDefault="00823C08" w:rsidP="00823C08">
      <w:pPr>
        <w:pStyle w:val="Default"/>
        <w:tabs>
          <w:tab w:val="left" w:pos="9356"/>
        </w:tabs>
        <w:ind w:right="283"/>
        <w:jc w:val="both"/>
        <w:rPr>
          <w:rFonts w:ascii="Calibri" w:hAnsi="Calibri"/>
          <w:sz w:val="18"/>
          <w:szCs w:val="14"/>
        </w:rPr>
      </w:pPr>
      <w:r w:rsidRPr="000C3B82">
        <w:rPr>
          <w:rFonts w:ascii="Calibri" w:hAnsi="Calibri"/>
          <w:sz w:val="18"/>
          <w:szCs w:val="14"/>
        </w:rPr>
        <w:t>-----------------------------------------------------------------------------------------------------------------------------------------------------------</w:t>
      </w:r>
    </w:p>
    <w:p w14:paraId="4A9A45E7" w14:textId="77777777" w:rsidR="00823C08" w:rsidRPr="000C3B82" w:rsidRDefault="00823C08" w:rsidP="00823C08">
      <w:pPr>
        <w:pStyle w:val="Default"/>
        <w:tabs>
          <w:tab w:val="left" w:pos="9356"/>
        </w:tabs>
        <w:ind w:right="283"/>
        <w:jc w:val="both"/>
        <w:rPr>
          <w:rFonts w:ascii="Calibri" w:hAnsi="Calibri"/>
          <w:b/>
          <w:bCs/>
          <w:i/>
          <w:color w:val="632423"/>
          <w:sz w:val="16"/>
          <w:szCs w:val="14"/>
        </w:rPr>
      </w:pPr>
    </w:p>
    <w:p w14:paraId="1B789127" w14:textId="77777777" w:rsidR="00823C08" w:rsidRPr="000C3B82" w:rsidRDefault="00823C08" w:rsidP="00823C08">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rPr>
        <w:t xml:space="preserve">EJEMPLO 3 </w:t>
      </w:r>
      <w:r w:rsidRPr="000C3B82">
        <w:rPr>
          <w:rFonts w:asciiTheme="minorHAnsi" w:hAnsiTheme="minorHAnsi"/>
          <w:b/>
          <w:bCs/>
          <w:i/>
          <w:color w:val="632423"/>
          <w:sz w:val="16"/>
          <w:szCs w:val="14"/>
        </w:rPr>
        <w:t xml:space="preserve">(Carta del Fabricante para Distribuidores Autorizados que participan en la Licitación) </w:t>
      </w:r>
    </w:p>
    <w:p w14:paraId="7B653DA9" w14:textId="77777777" w:rsidR="00823C08" w:rsidRPr="000C3B82" w:rsidRDefault="00823C08" w:rsidP="00823C08">
      <w:pPr>
        <w:tabs>
          <w:tab w:val="left" w:pos="284"/>
        </w:tabs>
        <w:jc w:val="both"/>
        <w:rPr>
          <w:rFonts w:asciiTheme="minorHAnsi" w:hAnsiTheme="minorHAnsi" w:cstheme="minorHAnsi"/>
          <w:b/>
          <w:color w:val="000000"/>
          <w:sz w:val="18"/>
          <w:szCs w:val="18"/>
        </w:rPr>
      </w:pPr>
    </w:p>
    <w:p w14:paraId="75FB7AF2" w14:textId="77777777" w:rsidR="00823C08" w:rsidRPr="000C3B82" w:rsidRDefault="00823C08" w:rsidP="00823C08">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4BA88E2C" w14:textId="77777777" w:rsidR="00823C08" w:rsidRPr="000C3B82" w:rsidRDefault="00823C08" w:rsidP="00823C08">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1C631C5B" w14:textId="77777777" w:rsidR="00823C08" w:rsidRPr="000C3B82" w:rsidRDefault="00823C08" w:rsidP="00823C08">
      <w:pPr>
        <w:pStyle w:val="Default"/>
        <w:tabs>
          <w:tab w:val="left" w:pos="9356"/>
        </w:tabs>
        <w:ind w:right="283"/>
        <w:jc w:val="both"/>
        <w:rPr>
          <w:rFonts w:asciiTheme="minorHAnsi" w:hAnsiTheme="minorHAnsi" w:cstheme="minorHAnsi"/>
          <w:b/>
          <w:sz w:val="16"/>
          <w:szCs w:val="14"/>
        </w:rPr>
      </w:pPr>
    </w:p>
    <w:p w14:paraId="214397E4" w14:textId="77777777" w:rsidR="00823C08" w:rsidRPr="000C3B82" w:rsidRDefault="00823C08" w:rsidP="00823C08">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632423"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3926CE96" w14:textId="77777777" w:rsidR="00823C08" w:rsidRPr="000C3B82" w:rsidRDefault="00823C08" w:rsidP="00823C08">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20D01248" w14:textId="77777777" w:rsidR="00823C08" w:rsidRPr="000C3B82" w:rsidRDefault="00823C08" w:rsidP="00823C08">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695A1A10" w14:textId="77777777" w:rsidR="00823C08" w:rsidRPr="000C3B82" w:rsidRDefault="00823C08" w:rsidP="00823C08">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 xml:space="preserve">------------------------------------------------------------------------------------------------------------------------------------------------------------- </w:t>
      </w:r>
    </w:p>
    <w:p w14:paraId="40A6C3B6" w14:textId="77777777" w:rsidR="00823C08" w:rsidRPr="000C3B82" w:rsidRDefault="00823C08" w:rsidP="00823C08">
      <w:pPr>
        <w:tabs>
          <w:tab w:val="left" w:pos="284"/>
        </w:tabs>
        <w:jc w:val="both"/>
        <w:rPr>
          <w:rFonts w:asciiTheme="minorHAnsi" w:hAnsiTheme="minorHAnsi" w:cstheme="minorHAnsi"/>
          <w:b/>
          <w:color w:val="000000"/>
          <w:sz w:val="18"/>
          <w:szCs w:val="18"/>
          <w:lang w:val="es-MX"/>
        </w:rPr>
      </w:pPr>
    </w:p>
    <w:p w14:paraId="58AEE62C" w14:textId="77777777" w:rsidR="00823C08" w:rsidRPr="000C3B82" w:rsidRDefault="00823C08" w:rsidP="00823C08">
      <w:pPr>
        <w:tabs>
          <w:tab w:val="left" w:pos="284"/>
          <w:tab w:val="left" w:pos="9356"/>
        </w:tabs>
        <w:ind w:right="283"/>
        <w:jc w:val="both"/>
        <w:rPr>
          <w:rFonts w:ascii="Calibri" w:hAnsi="Calibri" w:cs="Arial"/>
          <w:b/>
          <w:bCs/>
          <w:i/>
          <w:color w:val="632423"/>
          <w:sz w:val="16"/>
          <w:szCs w:val="14"/>
          <w:lang w:eastAsia="en-US"/>
        </w:rPr>
      </w:pPr>
      <w:r w:rsidRPr="00F57BE5">
        <w:rPr>
          <w:rFonts w:ascii="Calibri" w:hAnsi="Calibri" w:cs="Arial"/>
          <w:b/>
          <w:bCs/>
          <w:i/>
          <w:color w:val="632423"/>
          <w:sz w:val="16"/>
          <w:szCs w:val="14"/>
          <w:lang w:eastAsia="en-US"/>
        </w:rPr>
        <w:t>EJEMPLO 4</w:t>
      </w:r>
      <w:r w:rsidRPr="00F57BE5">
        <w:rPr>
          <w:rFonts w:ascii="Calibri" w:hAnsi="Calibri" w:cs="Arial"/>
          <w:bCs/>
          <w:i/>
          <w:color w:val="632423"/>
          <w:sz w:val="14"/>
          <w:szCs w:val="14"/>
          <w:lang w:eastAsia="en-US"/>
        </w:rPr>
        <w:t xml:space="preserve"> </w:t>
      </w:r>
      <w:r w:rsidRPr="00F57BE5">
        <w:rPr>
          <w:rFonts w:ascii="Calibri" w:hAnsi="Calibri" w:cs="Arial"/>
          <w:b/>
          <w:bCs/>
          <w:i/>
          <w:color w:val="632423"/>
          <w:sz w:val="16"/>
          <w:szCs w:val="14"/>
          <w:lang w:eastAsia="en-US"/>
        </w:rPr>
        <w:t>(Empresas que tienen carta de respaldo del Distribuidor Autorizado o mayorista)</w:t>
      </w:r>
    </w:p>
    <w:p w14:paraId="48C103A5" w14:textId="77777777" w:rsidR="00823C08" w:rsidRPr="000C3B82" w:rsidRDefault="00823C08" w:rsidP="00823C08">
      <w:pPr>
        <w:tabs>
          <w:tab w:val="left" w:pos="9356"/>
        </w:tabs>
        <w:autoSpaceDE w:val="0"/>
        <w:autoSpaceDN w:val="0"/>
        <w:adjustRightInd w:val="0"/>
        <w:ind w:right="283"/>
        <w:jc w:val="both"/>
        <w:rPr>
          <w:rFonts w:ascii="Calibri" w:hAnsi="Calibri" w:cs="Arial"/>
          <w:color w:val="000000"/>
          <w:sz w:val="14"/>
          <w:szCs w:val="14"/>
          <w:lang w:eastAsia="en-US"/>
        </w:rPr>
      </w:pPr>
    </w:p>
    <w:p w14:paraId="2FB5ACBB" w14:textId="77777777" w:rsidR="00823C08" w:rsidRPr="000C3B82" w:rsidRDefault="00823C08" w:rsidP="00823C08">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67B048F7" w14:textId="77777777" w:rsidR="00823C08" w:rsidRPr="000C3B82" w:rsidRDefault="00823C08" w:rsidP="00823C08">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70EC0D0F" w14:textId="77777777" w:rsidR="00823C08" w:rsidRPr="000C3B82" w:rsidRDefault="00823C08" w:rsidP="00823C08">
      <w:pPr>
        <w:tabs>
          <w:tab w:val="left" w:pos="9356"/>
        </w:tabs>
        <w:autoSpaceDE w:val="0"/>
        <w:autoSpaceDN w:val="0"/>
        <w:adjustRightInd w:val="0"/>
        <w:ind w:right="283"/>
        <w:jc w:val="both"/>
        <w:rPr>
          <w:rFonts w:ascii="Calibri" w:hAnsi="Calibri" w:cs="Arial"/>
          <w:sz w:val="14"/>
          <w:szCs w:val="14"/>
          <w:lang w:eastAsia="en-US"/>
        </w:rPr>
      </w:pPr>
    </w:p>
    <w:p w14:paraId="2ABDF6C8" w14:textId="77777777" w:rsidR="00823C08" w:rsidRPr="00ED34D2" w:rsidRDefault="00823C08" w:rsidP="00823C08">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w:t>
      </w:r>
      <w:r w:rsidRPr="00792A74">
        <w:rPr>
          <w:rFonts w:ascii="Calibri" w:hAnsi="Calibri" w:cs="Arial"/>
          <w:color w:val="632423"/>
          <w:sz w:val="14"/>
          <w:szCs w:val="14"/>
          <w:u w:val="single"/>
          <w:lang w:eastAsia="en-US"/>
        </w:rPr>
        <w:t xml:space="preserve">Nombre del </w:t>
      </w:r>
      <w:r w:rsidRPr="00ED34D2">
        <w:rPr>
          <w:rFonts w:ascii="Calibri" w:hAnsi="Calibri" w:cs="Arial"/>
          <w:color w:val="632423"/>
          <w:sz w:val="14"/>
          <w:szCs w:val="14"/>
          <w:u w:val="single"/>
          <w:lang w:eastAsia="en-US"/>
        </w:rPr>
        <w:t>Fabricante)</w:t>
      </w:r>
      <w:r w:rsidRPr="00ED34D2">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ED34D2">
        <w:rPr>
          <w:rFonts w:ascii="Calibri" w:hAnsi="Calibri" w:cs="Arial"/>
          <w:b/>
          <w:color w:val="000000"/>
          <w:sz w:val="14"/>
          <w:szCs w:val="14"/>
          <w:lang w:eastAsia="en-US"/>
        </w:rPr>
        <w:t>avalamos y respaldamos</w:t>
      </w:r>
      <w:r w:rsidRPr="00ED34D2">
        <w:rPr>
          <w:rFonts w:ascii="Calibri" w:hAnsi="Calibri" w:cs="Arial"/>
          <w:color w:val="000000"/>
          <w:sz w:val="14"/>
          <w:szCs w:val="14"/>
          <w:lang w:eastAsia="en-US"/>
        </w:rPr>
        <w:t xml:space="preserve"> la propuesta presentada por </w:t>
      </w:r>
      <w:r w:rsidRPr="00ED34D2">
        <w:rPr>
          <w:rFonts w:ascii="Calibri" w:hAnsi="Calibri" w:cs="Arial"/>
          <w:color w:val="632423"/>
          <w:sz w:val="14"/>
          <w:szCs w:val="14"/>
          <w:u w:val="single"/>
          <w:lang w:eastAsia="en-US"/>
        </w:rPr>
        <w:t>(Nombre del licitante que participa)</w:t>
      </w:r>
      <w:r w:rsidRPr="00ED34D2">
        <w:rPr>
          <w:rFonts w:ascii="Calibri" w:hAnsi="Calibri" w:cs="Arial"/>
          <w:color w:val="000000"/>
          <w:sz w:val="14"/>
          <w:szCs w:val="14"/>
          <w:lang w:eastAsia="en-US"/>
        </w:rPr>
        <w:t xml:space="preserve"> para cumplir las obligaciones contraídas de acuerdo a los términos y condiciones establecidos en estas bases.</w:t>
      </w:r>
    </w:p>
    <w:p w14:paraId="54B113B9" w14:textId="77777777" w:rsidR="00823C08" w:rsidRPr="00ED34D2" w:rsidRDefault="00823C08" w:rsidP="00823C08">
      <w:pPr>
        <w:pStyle w:val="Default"/>
        <w:tabs>
          <w:tab w:val="left" w:pos="9356"/>
        </w:tabs>
        <w:ind w:right="283"/>
        <w:jc w:val="center"/>
        <w:rPr>
          <w:rFonts w:asciiTheme="minorHAnsi" w:hAnsiTheme="minorHAnsi" w:cstheme="minorHAnsi"/>
          <w:b/>
          <w:sz w:val="16"/>
          <w:szCs w:val="14"/>
        </w:rPr>
      </w:pPr>
    </w:p>
    <w:p w14:paraId="284E7B79" w14:textId="77777777" w:rsidR="00823C08" w:rsidRPr="00ED34D2" w:rsidRDefault="00823C08" w:rsidP="00823C08">
      <w:pPr>
        <w:pStyle w:val="Default"/>
        <w:tabs>
          <w:tab w:val="left" w:pos="9356"/>
        </w:tabs>
        <w:ind w:right="283"/>
        <w:jc w:val="center"/>
        <w:rPr>
          <w:rFonts w:asciiTheme="minorHAnsi" w:hAnsiTheme="minorHAnsi" w:cstheme="minorHAnsi"/>
          <w:b/>
          <w:sz w:val="16"/>
          <w:szCs w:val="14"/>
        </w:rPr>
      </w:pPr>
      <w:r w:rsidRPr="00ED34D2">
        <w:rPr>
          <w:rFonts w:asciiTheme="minorHAnsi" w:hAnsiTheme="minorHAnsi" w:cstheme="minorHAnsi"/>
          <w:b/>
          <w:sz w:val="16"/>
          <w:szCs w:val="14"/>
        </w:rPr>
        <w:t>(Nombre y firma del Distribuidor o Mayorista)</w:t>
      </w:r>
    </w:p>
    <w:p w14:paraId="65E38D92" w14:textId="77777777" w:rsidR="00823C08" w:rsidRPr="00ED34D2" w:rsidRDefault="00823C08" w:rsidP="00823C08">
      <w:pPr>
        <w:pStyle w:val="Default"/>
        <w:tabs>
          <w:tab w:val="left" w:pos="9356"/>
        </w:tabs>
        <w:ind w:right="283"/>
        <w:jc w:val="center"/>
        <w:rPr>
          <w:rFonts w:asciiTheme="minorHAnsi" w:hAnsiTheme="minorHAnsi"/>
          <w:sz w:val="16"/>
          <w:szCs w:val="16"/>
        </w:rPr>
      </w:pPr>
      <w:r w:rsidRPr="00ED34D2">
        <w:rPr>
          <w:rFonts w:asciiTheme="minorHAnsi" w:hAnsiTheme="minorHAnsi" w:cstheme="minorHAnsi"/>
          <w:b/>
          <w:i/>
          <w:color w:val="632423"/>
          <w:sz w:val="16"/>
          <w:szCs w:val="16"/>
        </w:rPr>
        <w:t xml:space="preserve">(Incluir teléfono, </w:t>
      </w:r>
      <w:r w:rsidRPr="00ED34D2">
        <w:rPr>
          <w:rFonts w:asciiTheme="minorHAnsi" w:hAnsiTheme="minorHAnsi" w:cstheme="minorHAnsi"/>
          <w:b/>
          <w:i/>
          <w:color w:val="632423"/>
          <w:sz w:val="16"/>
          <w:szCs w:val="16"/>
          <w:u w:val="single"/>
        </w:rPr>
        <w:t>correo electrónico</w:t>
      </w:r>
      <w:r w:rsidRPr="00ED34D2">
        <w:rPr>
          <w:rFonts w:asciiTheme="minorHAnsi" w:hAnsiTheme="minorHAnsi" w:cstheme="minorHAnsi"/>
          <w:b/>
          <w:i/>
          <w:color w:val="632423"/>
          <w:sz w:val="16"/>
          <w:szCs w:val="16"/>
        </w:rPr>
        <w:t xml:space="preserve"> y domicilio para contactar a quien suscribe)</w:t>
      </w:r>
    </w:p>
    <w:p w14:paraId="65BB1837" w14:textId="77777777" w:rsidR="00823C08" w:rsidRPr="00ED34D2" w:rsidRDefault="00823C08" w:rsidP="00823C08">
      <w:pPr>
        <w:tabs>
          <w:tab w:val="left" w:pos="9356"/>
        </w:tabs>
        <w:autoSpaceDE w:val="0"/>
        <w:autoSpaceDN w:val="0"/>
        <w:adjustRightInd w:val="0"/>
        <w:ind w:right="283"/>
        <w:jc w:val="both"/>
        <w:rPr>
          <w:rFonts w:ascii="Calibri" w:hAnsi="Calibri" w:cs="Arial"/>
          <w:color w:val="000000"/>
          <w:sz w:val="14"/>
          <w:szCs w:val="14"/>
          <w:lang w:eastAsia="en-US"/>
        </w:rPr>
      </w:pPr>
      <w:r w:rsidRPr="00ED34D2">
        <w:rPr>
          <w:rFonts w:asciiTheme="minorHAnsi" w:hAnsiTheme="minorHAnsi" w:cstheme="minorHAnsi"/>
          <w:color w:val="000000"/>
          <w:sz w:val="18"/>
          <w:szCs w:val="18"/>
          <w:lang w:val="es-MX"/>
        </w:rPr>
        <w:t>-----------------------------------------------------------------------------------------------------------------------------------------------------------</w:t>
      </w:r>
    </w:p>
    <w:p w14:paraId="559CF1B0" w14:textId="77777777" w:rsidR="00823C08" w:rsidRPr="00ED34D2" w:rsidRDefault="00823C08" w:rsidP="00823C08">
      <w:pPr>
        <w:tabs>
          <w:tab w:val="left" w:pos="284"/>
          <w:tab w:val="left" w:pos="9356"/>
        </w:tabs>
        <w:ind w:right="283"/>
        <w:jc w:val="both"/>
        <w:rPr>
          <w:rFonts w:ascii="Calibri" w:hAnsi="Calibri" w:cs="Calibri"/>
          <w:b/>
          <w:i/>
          <w:color w:val="000000"/>
          <w:sz w:val="16"/>
          <w:szCs w:val="14"/>
        </w:rPr>
      </w:pPr>
      <w:r w:rsidRPr="00ED34D2">
        <w:rPr>
          <w:rFonts w:ascii="Calibri" w:hAnsi="Calibri" w:cs="Arial"/>
          <w:b/>
          <w:bCs/>
          <w:i/>
          <w:color w:val="632423"/>
          <w:sz w:val="16"/>
          <w:szCs w:val="14"/>
          <w:lang w:eastAsia="en-US"/>
        </w:rPr>
        <w:t xml:space="preserve">EJEMPLO 5 </w:t>
      </w:r>
      <w:r w:rsidRPr="00ED34D2">
        <w:rPr>
          <w:rFonts w:ascii="Calibri" w:hAnsi="Calibri" w:cs="Arial"/>
          <w:b/>
          <w:bCs/>
          <w:i/>
          <w:color w:val="632423"/>
          <w:sz w:val="16"/>
          <w:szCs w:val="14"/>
        </w:rPr>
        <w:t>(</w:t>
      </w:r>
      <w:r w:rsidRPr="00ED34D2">
        <w:rPr>
          <w:rFonts w:ascii="Calibri" w:hAnsi="Calibri" w:cs="Calibri"/>
          <w:b/>
          <w:bCs/>
          <w:i/>
          <w:color w:val="632423"/>
          <w:sz w:val="16"/>
          <w:szCs w:val="14"/>
        </w:rPr>
        <w:t xml:space="preserve">Cuando en la licitación participan </w:t>
      </w:r>
      <w:r w:rsidRPr="00ED34D2">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00F0C283" w14:textId="77777777" w:rsidR="00823C08" w:rsidRPr="00ED34D2" w:rsidRDefault="00823C08" w:rsidP="00823C08">
      <w:pPr>
        <w:tabs>
          <w:tab w:val="left" w:pos="284"/>
          <w:tab w:val="left" w:pos="9356"/>
        </w:tabs>
        <w:ind w:right="283"/>
        <w:jc w:val="both"/>
        <w:rPr>
          <w:rFonts w:ascii="Calibri" w:hAnsi="Calibri" w:cs="Calibri"/>
          <w:color w:val="000000"/>
          <w:sz w:val="14"/>
          <w:szCs w:val="14"/>
        </w:rPr>
      </w:pPr>
    </w:p>
    <w:p w14:paraId="2F62B956" w14:textId="77777777" w:rsidR="00823C08" w:rsidRPr="00ED34D2" w:rsidRDefault="00823C08" w:rsidP="00823C08">
      <w:pPr>
        <w:tabs>
          <w:tab w:val="left" w:pos="284"/>
        </w:tabs>
        <w:jc w:val="both"/>
        <w:rPr>
          <w:rFonts w:asciiTheme="minorHAnsi" w:hAnsiTheme="minorHAnsi" w:cstheme="minorHAnsi"/>
          <w:b/>
          <w:color w:val="000000"/>
          <w:sz w:val="14"/>
          <w:szCs w:val="14"/>
          <w:lang w:val="pt-BR"/>
        </w:rPr>
      </w:pPr>
      <w:r w:rsidRPr="00ED34D2">
        <w:rPr>
          <w:rFonts w:asciiTheme="minorHAnsi" w:hAnsiTheme="minorHAnsi" w:cstheme="minorHAnsi"/>
          <w:b/>
          <w:color w:val="000000"/>
          <w:sz w:val="14"/>
          <w:szCs w:val="14"/>
          <w:lang w:val="pt-BR"/>
        </w:rPr>
        <w:t>UNIVERSIDAD AUTÓNOMA DE AGUASCALIENTES.</w:t>
      </w:r>
    </w:p>
    <w:p w14:paraId="796CF65A" w14:textId="77777777" w:rsidR="00823C08" w:rsidRPr="00ED34D2" w:rsidRDefault="00823C08" w:rsidP="00823C08">
      <w:pPr>
        <w:tabs>
          <w:tab w:val="left" w:pos="284"/>
        </w:tabs>
        <w:jc w:val="both"/>
        <w:rPr>
          <w:rFonts w:asciiTheme="minorHAnsi" w:hAnsiTheme="minorHAnsi" w:cstheme="minorHAnsi"/>
          <w:b/>
          <w:color w:val="000000"/>
          <w:sz w:val="14"/>
          <w:szCs w:val="14"/>
          <w:lang w:val="pt-BR"/>
        </w:rPr>
      </w:pPr>
      <w:r w:rsidRPr="00ED34D2">
        <w:rPr>
          <w:rFonts w:asciiTheme="minorHAnsi" w:hAnsiTheme="minorHAnsi" w:cstheme="minorHAnsi"/>
          <w:b/>
          <w:color w:val="000000"/>
          <w:sz w:val="14"/>
          <w:szCs w:val="14"/>
          <w:lang w:val="pt-BR"/>
        </w:rPr>
        <w:t>P R E S E N T E.</w:t>
      </w:r>
    </w:p>
    <w:p w14:paraId="6433C56E" w14:textId="77777777" w:rsidR="00823C08" w:rsidRPr="00ED34D2" w:rsidRDefault="00823C08" w:rsidP="00823C08">
      <w:pPr>
        <w:tabs>
          <w:tab w:val="left" w:pos="284"/>
          <w:tab w:val="left" w:pos="5730"/>
          <w:tab w:val="left" w:pos="9356"/>
        </w:tabs>
        <w:ind w:right="290"/>
        <w:jc w:val="both"/>
        <w:rPr>
          <w:rFonts w:ascii="Calibri" w:hAnsi="Calibri" w:cs="Calibri"/>
          <w:sz w:val="14"/>
          <w:szCs w:val="14"/>
          <w:lang w:val="pt-BR"/>
        </w:rPr>
      </w:pPr>
    </w:p>
    <w:p w14:paraId="3129F064" w14:textId="77777777" w:rsidR="00823C08" w:rsidRPr="00ED34D2" w:rsidRDefault="00823C08" w:rsidP="00823C08">
      <w:pPr>
        <w:tabs>
          <w:tab w:val="left" w:pos="284"/>
          <w:tab w:val="left" w:pos="5730"/>
          <w:tab w:val="left" w:pos="9356"/>
        </w:tabs>
        <w:ind w:right="290"/>
        <w:jc w:val="both"/>
        <w:rPr>
          <w:rFonts w:ascii="Calibri" w:hAnsi="Calibri" w:cs="Calibri"/>
          <w:color w:val="000000"/>
          <w:sz w:val="14"/>
          <w:szCs w:val="14"/>
        </w:rPr>
      </w:pPr>
      <w:r w:rsidRPr="00ED34D2">
        <w:rPr>
          <w:rFonts w:ascii="Calibri" w:hAnsi="Calibri" w:cs="Calibri"/>
          <w:color w:val="000000"/>
          <w:sz w:val="14"/>
          <w:szCs w:val="14"/>
        </w:rPr>
        <w:t xml:space="preserve">Declaro bajo protesta de decir verdad que en la </w:t>
      </w:r>
      <w:r w:rsidRPr="00ED34D2">
        <w:rPr>
          <w:rFonts w:ascii="Calibri" w:hAnsi="Calibri" w:cs="Calibri"/>
          <w:b/>
          <w:color w:val="000000"/>
          <w:sz w:val="14"/>
          <w:szCs w:val="14"/>
        </w:rPr>
        <w:t xml:space="preserve">empresa </w:t>
      </w:r>
      <w:r w:rsidRPr="00ED34D2">
        <w:rPr>
          <w:rFonts w:ascii="Calibri" w:hAnsi="Calibri" w:cs="Calibri"/>
          <w:b/>
          <w:bCs/>
          <w:i/>
          <w:color w:val="632423"/>
          <w:sz w:val="14"/>
          <w:szCs w:val="14"/>
          <w:lang w:val="es-MX" w:eastAsia="es-MX"/>
        </w:rPr>
        <w:t>(Nombre del licitante que participa)</w:t>
      </w:r>
      <w:r w:rsidRPr="00ED34D2">
        <w:rPr>
          <w:rFonts w:ascii="Calibri" w:hAnsi="Calibri" w:cs="Calibri"/>
          <w:b/>
          <w:color w:val="000000"/>
          <w:sz w:val="14"/>
          <w:szCs w:val="14"/>
        </w:rPr>
        <w:t>,</w:t>
      </w:r>
      <w:r w:rsidRPr="00ED34D2">
        <w:rPr>
          <w:rFonts w:ascii="Calibri" w:hAnsi="Calibri" w:cs="Calibri"/>
          <w:color w:val="000000"/>
          <w:sz w:val="14"/>
          <w:szCs w:val="14"/>
        </w:rPr>
        <w:t xml:space="preserve"> somos </w:t>
      </w:r>
      <w:r w:rsidRPr="00ED34D2">
        <w:rPr>
          <w:rFonts w:ascii="Calibri" w:hAnsi="Calibri" w:cs="Calibri"/>
          <w:b/>
          <w:color w:val="000000"/>
          <w:sz w:val="14"/>
          <w:szCs w:val="14"/>
        </w:rPr>
        <w:t>Distribuidor de la marca</w:t>
      </w:r>
      <w:r w:rsidRPr="00ED34D2">
        <w:rPr>
          <w:rFonts w:ascii="Calibri" w:hAnsi="Calibri" w:cs="Calibri"/>
          <w:color w:val="000000"/>
          <w:sz w:val="14"/>
          <w:szCs w:val="14"/>
        </w:rPr>
        <w:t xml:space="preserve"> </w:t>
      </w:r>
      <w:r w:rsidRPr="00ED34D2">
        <w:rPr>
          <w:rFonts w:ascii="Calibri" w:hAnsi="Calibri" w:cs="Calibri"/>
          <w:b/>
          <w:bCs/>
          <w:i/>
          <w:color w:val="632423"/>
          <w:sz w:val="14"/>
          <w:szCs w:val="14"/>
          <w:lang w:val="es-MX" w:eastAsia="es-MX"/>
        </w:rPr>
        <w:t>(Nombre de la marca de los bienes ofertados</w:t>
      </w:r>
      <w:r w:rsidRPr="00ED34D2">
        <w:rPr>
          <w:rFonts w:ascii="Calibri" w:hAnsi="Calibri" w:cs="Calibri"/>
          <w:bCs/>
          <w:i/>
          <w:color w:val="632423"/>
          <w:sz w:val="14"/>
          <w:szCs w:val="14"/>
          <w:lang w:val="es-MX" w:eastAsia="es-MX"/>
        </w:rPr>
        <w:t>)</w:t>
      </w:r>
      <w:r w:rsidRPr="00ED34D2">
        <w:rPr>
          <w:rFonts w:ascii="Calibri" w:hAnsi="Calibri" w:cs="Calibri"/>
          <w:color w:val="000000"/>
          <w:sz w:val="14"/>
          <w:szCs w:val="14"/>
        </w:rPr>
        <w:t xml:space="preserve"> en específico para las partidas </w:t>
      </w:r>
      <w:r w:rsidRPr="00ED34D2">
        <w:rPr>
          <w:rFonts w:ascii="Calibri" w:hAnsi="Calibri" w:cs="Calibri"/>
          <w:b/>
          <w:bCs/>
          <w:i/>
          <w:color w:val="632423"/>
          <w:sz w:val="14"/>
          <w:szCs w:val="14"/>
          <w:lang w:val="es-MX" w:eastAsia="es-MX"/>
        </w:rPr>
        <w:t>______,</w:t>
      </w:r>
      <w:r w:rsidRPr="00ED34D2">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30F80798" w14:textId="77777777" w:rsidR="00823C08" w:rsidRPr="00ED34D2" w:rsidRDefault="00823C08" w:rsidP="00823C08">
      <w:pPr>
        <w:tabs>
          <w:tab w:val="left" w:pos="0"/>
          <w:tab w:val="left" w:pos="5730"/>
          <w:tab w:val="left" w:pos="9356"/>
        </w:tabs>
        <w:ind w:right="290"/>
        <w:jc w:val="both"/>
        <w:rPr>
          <w:rFonts w:ascii="Calibri" w:hAnsi="Calibri" w:cs="Calibri"/>
          <w:color w:val="000000"/>
          <w:sz w:val="14"/>
          <w:szCs w:val="14"/>
        </w:rPr>
      </w:pPr>
    </w:p>
    <w:p w14:paraId="36480ED6" w14:textId="77777777" w:rsidR="00823C08" w:rsidRPr="00ED34D2" w:rsidRDefault="00823C08" w:rsidP="00823C08">
      <w:pPr>
        <w:tabs>
          <w:tab w:val="left" w:pos="0"/>
        </w:tabs>
        <w:ind w:right="149"/>
        <w:rPr>
          <w:rFonts w:ascii="Calibri" w:hAnsi="Calibri" w:cs="Calibri"/>
          <w:sz w:val="14"/>
          <w:szCs w:val="14"/>
        </w:rPr>
      </w:pPr>
      <w:r w:rsidRPr="00ED34D2">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056DFF90" w14:textId="77777777" w:rsidR="00823C08" w:rsidRPr="00ED34D2" w:rsidRDefault="00823C08" w:rsidP="00823C08">
      <w:pPr>
        <w:tabs>
          <w:tab w:val="left" w:pos="0"/>
        </w:tabs>
        <w:ind w:right="149"/>
        <w:rPr>
          <w:rFonts w:ascii="Calibri" w:hAnsi="Calibri" w:cs="Calibri"/>
          <w:sz w:val="14"/>
          <w:szCs w:val="14"/>
        </w:rPr>
      </w:pPr>
    </w:p>
    <w:p w14:paraId="67F1E64A" w14:textId="77777777" w:rsidR="00823C08" w:rsidRPr="00ED34D2" w:rsidRDefault="00823C08" w:rsidP="00823C08">
      <w:pPr>
        <w:pStyle w:val="Default"/>
        <w:tabs>
          <w:tab w:val="left" w:pos="9356"/>
        </w:tabs>
        <w:ind w:right="283"/>
        <w:jc w:val="center"/>
        <w:rPr>
          <w:rFonts w:asciiTheme="minorHAnsi" w:hAnsiTheme="minorHAnsi" w:cstheme="minorHAnsi"/>
          <w:b/>
          <w:sz w:val="16"/>
          <w:szCs w:val="14"/>
        </w:rPr>
      </w:pPr>
      <w:r w:rsidRPr="00ED34D2">
        <w:rPr>
          <w:rFonts w:asciiTheme="minorHAnsi" w:hAnsiTheme="minorHAnsi" w:cstheme="minorHAnsi"/>
          <w:b/>
          <w:sz w:val="16"/>
          <w:szCs w:val="14"/>
        </w:rPr>
        <w:t>(Nombre y firma del Licitante participante)</w:t>
      </w:r>
    </w:p>
    <w:p w14:paraId="461CA0D0" w14:textId="77777777" w:rsidR="00823C08" w:rsidRPr="00896827" w:rsidRDefault="00823C08" w:rsidP="00823C08">
      <w:pPr>
        <w:pStyle w:val="Default"/>
        <w:tabs>
          <w:tab w:val="left" w:pos="9356"/>
        </w:tabs>
        <w:ind w:right="283"/>
        <w:jc w:val="center"/>
        <w:rPr>
          <w:rFonts w:asciiTheme="minorHAnsi" w:hAnsiTheme="minorHAnsi" w:cstheme="minorHAnsi"/>
          <w:b/>
          <w:sz w:val="18"/>
          <w:szCs w:val="14"/>
        </w:rPr>
      </w:pPr>
      <w:r w:rsidRPr="00ED34D2">
        <w:rPr>
          <w:rFonts w:asciiTheme="minorHAnsi" w:hAnsiTheme="minorHAnsi" w:cstheme="minorHAnsi"/>
          <w:b/>
          <w:sz w:val="18"/>
          <w:szCs w:val="14"/>
        </w:rPr>
        <w:t>-----------------------------------------------------------------------------------------------------------------------------------------------------------</w:t>
      </w:r>
    </w:p>
    <w:p w14:paraId="53523609" w14:textId="77777777" w:rsidR="00823C08" w:rsidRPr="000C3B82" w:rsidRDefault="00823C08" w:rsidP="00823C08">
      <w:pPr>
        <w:autoSpaceDE w:val="0"/>
        <w:autoSpaceDN w:val="0"/>
        <w:adjustRightInd w:val="0"/>
        <w:jc w:val="center"/>
        <w:rPr>
          <w:rFonts w:asciiTheme="minorHAnsi" w:hAnsiTheme="minorHAnsi" w:cs="Arial"/>
          <w:i/>
          <w:color w:val="632423"/>
          <w:sz w:val="14"/>
          <w:szCs w:val="14"/>
          <w:lang w:val="es-MX" w:eastAsia="es-MX"/>
        </w:rPr>
      </w:pPr>
      <w:r w:rsidRPr="00792A74">
        <w:rPr>
          <w:rFonts w:ascii="Calibri" w:hAnsi="Calibri" w:cs="Arial"/>
          <w:b/>
          <w:bCs/>
          <w:sz w:val="14"/>
          <w:szCs w:val="14"/>
        </w:rPr>
        <w:t xml:space="preserve"> (Nombre y firma de la persona física o representante legal de la persona física o moral o representante común de la</w:t>
      </w:r>
      <w:r w:rsidRPr="000C3B82">
        <w:rPr>
          <w:rFonts w:ascii="Calibri" w:hAnsi="Calibri" w:cs="Arial"/>
          <w:b/>
          <w:bCs/>
          <w:sz w:val="14"/>
          <w:szCs w:val="14"/>
        </w:rPr>
        <w:t xml:space="preserve"> agrupación de personas)</w:t>
      </w:r>
    </w:p>
    <w:p w14:paraId="13EFD562" w14:textId="77777777" w:rsidR="00823C08" w:rsidRPr="000C3B82" w:rsidRDefault="00823C08" w:rsidP="00823C08">
      <w:pPr>
        <w:tabs>
          <w:tab w:val="left" w:pos="9356"/>
        </w:tabs>
        <w:autoSpaceDE w:val="0"/>
        <w:autoSpaceDN w:val="0"/>
        <w:adjustRightInd w:val="0"/>
        <w:ind w:right="283"/>
        <w:jc w:val="both"/>
        <w:rPr>
          <w:rFonts w:ascii="Calibri" w:hAnsi="Calibri" w:cs="Arial"/>
          <w:color w:val="000000"/>
          <w:sz w:val="14"/>
          <w:szCs w:val="14"/>
          <w:lang w:val="es-MX" w:eastAsia="en-US"/>
        </w:rPr>
      </w:pPr>
    </w:p>
    <w:p w14:paraId="72D9C978" w14:textId="77777777" w:rsidR="00823C08" w:rsidRPr="006003F6" w:rsidRDefault="00823C08" w:rsidP="00823C08">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2812FBA1" w14:textId="77777777" w:rsidR="00823C08" w:rsidRDefault="00823C08" w:rsidP="00823C08">
      <w:pPr>
        <w:pStyle w:val="Textoindependiente"/>
        <w:ind w:right="1179"/>
        <w:rPr>
          <w:rFonts w:asciiTheme="minorHAnsi" w:hAnsiTheme="minorHAnsi" w:cstheme="minorHAnsi"/>
          <w:sz w:val="18"/>
          <w:szCs w:val="18"/>
        </w:rPr>
      </w:pPr>
    </w:p>
    <w:p w14:paraId="17C2700A" w14:textId="569C51B3" w:rsidR="00116593" w:rsidRDefault="00116593" w:rsidP="00164A29">
      <w:pPr>
        <w:pStyle w:val="Textoindependiente"/>
        <w:jc w:val="center"/>
        <w:rPr>
          <w:rFonts w:asciiTheme="minorHAnsi" w:hAnsiTheme="minorHAnsi" w:cstheme="minorHAnsi"/>
          <w:sz w:val="18"/>
          <w:szCs w:val="18"/>
        </w:rPr>
      </w:pPr>
    </w:p>
    <w:p w14:paraId="45F72388" w14:textId="77777777" w:rsidR="00823C08" w:rsidRDefault="00823C08" w:rsidP="00164A29">
      <w:pPr>
        <w:pStyle w:val="Textoindependiente"/>
        <w:jc w:val="center"/>
        <w:rPr>
          <w:rFonts w:asciiTheme="minorHAnsi" w:hAnsiTheme="minorHAnsi" w:cstheme="minorHAnsi"/>
          <w:sz w:val="18"/>
          <w:szCs w:val="18"/>
        </w:rPr>
      </w:pPr>
    </w:p>
    <w:p w14:paraId="16ABC7BB" w14:textId="209B88E5" w:rsidR="00116593" w:rsidRDefault="00116593" w:rsidP="00164A29">
      <w:pPr>
        <w:pStyle w:val="Textoindependiente"/>
        <w:jc w:val="center"/>
        <w:rPr>
          <w:rFonts w:asciiTheme="minorHAnsi" w:hAnsiTheme="minorHAnsi" w:cstheme="minorHAnsi"/>
          <w:sz w:val="18"/>
          <w:szCs w:val="18"/>
        </w:rPr>
      </w:pPr>
    </w:p>
    <w:p w14:paraId="09DF8DCA" w14:textId="1ECD2214" w:rsidR="00116593" w:rsidRDefault="00116593" w:rsidP="00164A29">
      <w:pPr>
        <w:pStyle w:val="Textoindependiente"/>
        <w:jc w:val="center"/>
        <w:rPr>
          <w:rFonts w:asciiTheme="minorHAnsi" w:hAnsiTheme="minorHAnsi" w:cstheme="minorHAnsi"/>
          <w:sz w:val="18"/>
          <w:szCs w:val="18"/>
        </w:rPr>
      </w:pPr>
    </w:p>
    <w:p w14:paraId="5EF09FA7" w14:textId="437C92B8" w:rsidR="00D84942" w:rsidRPr="00A819B1" w:rsidRDefault="00D84942" w:rsidP="00164A29">
      <w:pPr>
        <w:pStyle w:val="Textoindependiente"/>
        <w:jc w:val="center"/>
        <w:rPr>
          <w:rFonts w:asciiTheme="minorHAnsi" w:hAnsiTheme="minorHAnsi" w:cstheme="minorHAnsi"/>
          <w:b/>
          <w:sz w:val="18"/>
          <w:szCs w:val="18"/>
          <w:highlight w:val="cyan"/>
        </w:rPr>
      </w:pPr>
      <w:r w:rsidRPr="00A819B1">
        <w:rPr>
          <w:rFonts w:asciiTheme="minorHAnsi" w:hAnsiTheme="minorHAnsi" w:cstheme="minorHAnsi"/>
          <w:b/>
          <w:sz w:val="18"/>
          <w:szCs w:val="18"/>
        </w:rPr>
        <w:lastRenderedPageBreak/>
        <w:t>Anexo “</w:t>
      </w:r>
      <w:r w:rsidRPr="00A819B1">
        <w:rPr>
          <w:rFonts w:asciiTheme="minorHAnsi" w:hAnsiTheme="minorHAnsi" w:cstheme="minorHAnsi"/>
          <w:b/>
          <w:sz w:val="18"/>
          <w:szCs w:val="18"/>
          <w:lang w:val="es-MX"/>
        </w:rPr>
        <w:t>7</w:t>
      </w:r>
      <w:r w:rsidRPr="00A819B1">
        <w:rPr>
          <w:rFonts w:asciiTheme="minorHAnsi" w:hAnsiTheme="minorHAnsi" w:cstheme="minorHAnsi"/>
          <w:b/>
          <w:sz w:val="18"/>
          <w:szCs w:val="18"/>
        </w:rPr>
        <w:t>”</w:t>
      </w:r>
    </w:p>
    <w:p w14:paraId="5029C227" w14:textId="77777777" w:rsidR="00D84942" w:rsidRPr="006E01AF" w:rsidRDefault="00D84942" w:rsidP="00164A29">
      <w:pPr>
        <w:pStyle w:val="Textonotapie"/>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D0A2F00" w14:textId="77777777" w:rsidR="00D84942" w:rsidRPr="006E01AF" w:rsidRDefault="00D84942" w:rsidP="00164A2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ABA153A" w14:textId="77777777" w:rsidR="00D84942" w:rsidRPr="006E01AF" w:rsidRDefault="00D84942" w:rsidP="00164A29">
      <w:pPr>
        <w:rPr>
          <w:rFonts w:asciiTheme="minorHAnsi" w:hAnsiTheme="minorHAnsi" w:cstheme="minorHAnsi"/>
          <w:color w:val="FF0000"/>
          <w:sz w:val="18"/>
          <w:szCs w:val="18"/>
        </w:rPr>
      </w:pPr>
      <w:bookmarkStart w:id="8" w:name="_Toc288049727"/>
    </w:p>
    <w:bookmarkEnd w:id="8"/>
    <w:p w14:paraId="0FCD2039"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B59EF7E" w14:textId="77777777" w:rsidR="00D84942" w:rsidRPr="006E01AF" w:rsidRDefault="00D84942" w:rsidP="00164A2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4584DF" w14:textId="77777777" w:rsidR="00D84942" w:rsidRPr="006E01AF" w:rsidRDefault="00D84942" w:rsidP="00164A2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A073F86" w14:textId="77777777" w:rsidR="00D84942" w:rsidRPr="006E01AF" w:rsidRDefault="00D84942" w:rsidP="00164A29">
      <w:pPr>
        <w:rPr>
          <w:rFonts w:asciiTheme="minorHAnsi" w:hAnsiTheme="minorHAnsi" w:cstheme="minorHAnsi"/>
          <w:sz w:val="16"/>
          <w:szCs w:val="16"/>
        </w:rPr>
      </w:pPr>
    </w:p>
    <w:p w14:paraId="531CA95B"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9F24F" w14:textId="77777777" w:rsidR="00D84942" w:rsidRPr="006E01AF" w:rsidRDefault="00D84942" w:rsidP="00164A29">
      <w:pPr>
        <w:jc w:val="both"/>
        <w:rPr>
          <w:rFonts w:asciiTheme="minorHAnsi" w:hAnsiTheme="minorHAnsi" w:cstheme="minorHAnsi"/>
          <w:sz w:val="16"/>
          <w:szCs w:val="16"/>
        </w:rPr>
      </w:pPr>
    </w:p>
    <w:p w14:paraId="65F189E7"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E444E83" w14:textId="77777777" w:rsidR="00D84942" w:rsidRPr="006E01AF" w:rsidRDefault="00D84942" w:rsidP="00164A29">
      <w:pPr>
        <w:jc w:val="both"/>
        <w:rPr>
          <w:rFonts w:asciiTheme="minorHAnsi" w:hAnsiTheme="minorHAnsi" w:cstheme="minorHAnsi"/>
          <w:sz w:val="16"/>
          <w:szCs w:val="16"/>
        </w:rPr>
      </w:pPr>
    </w:p>
    <w:p w14:paraId="1D84F180"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031835C" w14:textId="77777777" w:rsidR="00D84942" w:rsidRPr="006E01AF" w:rsidRDefault="00D84942" w:rsidP="00164A29">
      <w:pPr>
        <w:jc w:val="both"/>
        <w:rPr>
          <w:rFonts w:asciiTheme="minorHAnsi" w:hAnsiTheme="minorHAnsi" w:cstheme="minorHAnsi"/>
          <w:sz w:val="16"/>
          <w:szCs w:val="16"/>
        </w:rPr>
      </w:pPr>
    </w:p>
    <w:p w14:paraId="56891B51" w14:textId="77777777" w:rsidR="00D84942" w:rsidRPr="006E01AF" w:rsidRDefault="00D84942" w:rsidP="00164A2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E9C36C" w14:textId="77777777" w:rsidR="00D84942" w:rsidRPr="006E01AF" w:rsidRDefault="00D84942" w:rsidP="00164A29">
      <w:pPr>
        <w:jc w:val="both"/>
        <w:rPr>
          <w:rFonts w:asciiTheme="minorHAnsi" w:hAnsiTheme="minorHAnsi" w:cstheme="minorHAnsi"/>
          <w:b/>
          <w:sz w:val="16"/>
          <w:szCs w:val="16"/>
        </w:rPr>
      </w:pPr>
    </w:p>
    <w:p w14:paraId="76FAEDA2" w14:textId="77777777" w:rsidR="00D84942" w:rsidRPr="006E01AF" w:rsidRDefault="00D84942" w:rsidP="00164A2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37B532B" w14:textId="77777777" w:rsidR="00D84942" w:rsidRPr="006E01AF" w:rsidRDefault="00D84942" w:rsidP="00164A29">
      <w:pPr>
        <w:rPr>
          <w:rFonts w:asciiTheme="minorHAnsi" w:hAnsiTheme="minorHAnsi" w:cstheme="minorHAnsi"/>
          <w:sz w:val="16"/>
          <w:szCs w:val="16"/>
        </w:rPr>
      </w:pPr>
    </w:p>
    <w:p w14:paraId="7D326113"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10C3088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252B930A" w14:textId="77777777" w:rsidR="00D84942" w:rsidRPr="006E01AF" w:rsidRDefault="00D84942" w:rsidP="00164A29">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13B4B89B"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
    <w:p w14:paraId="171AE136" w14:textId="77777777" w:rsidR="00D84942" w:rsidRPr="006E01AF" w:rsidRDefault="00D84942" w:rsidP="00164A29">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7D3E925B"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81A0A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5BFDCAD0"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325A6FB8" w14:textId="77777777" w:rsidR="00D84942" w:rsidRPr="006E01AF" w:rsidRDefault="00D84942" w:rsidP="00164A2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27CBDBC" w14:textId="77777777" w:rsidR="00D84942" w:rsidRPr="006E01AF" w:rsidRDefault="00D84942" w:rsidP="00164A29">
      <w:pPr>
        <w:autoSpaceDE w:val="0"/>
        <w:autoSpaceDN w:val="0"/>
        <w:adjustRightInd w:val="0"/>
        <w:jc w:val="both"/>
        <w:rPr>
          <w:rFonts w:asciiTheme="minorHAnsi" w:hAnsiTheme="minorHAnsi" w:cstheme="minorHAnsi"/>
          <w:color w:val="000000"/>
          <w:sz w:val="16"/>
          <w:szCs w:val="16"/>
        </w:rPr>
      </w:pPr>
    </w:p>
    <w:p w14:paraId="1687B19D" w14:textId="77777777" w:rsidR="00D84942" w:rsidRDefault="00D84942" w:rsidP="00164A29">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EB57F1E" w14:textId="77777777" w:rsidR="00D84942" w:rsidRDefault="00D84942" w:rsidP="00164A29">
      <w:pPr>
        <w:pStyle w:val="Ttulo9"/>
        <w:rPr>
          <w:rFonts w:asciiTheme="minorHAnsi" w:hAnsiTheme="minorHAnsi" w:cstheme="minorHAnsi"/>
          <w:sz w:val="16"/>
          <w:szCs w:val="16"/>
        </w:rPr>
      </w:pPr>
    </w:p>
    <w:p w14:paraId="43DA8CBF" w14:textId="77777777" w:rsidR="00D84942" w:rsidRPr="006E01AF" w:rsidRDefault="00D84942" w:rsidP="00164A29">
      <w:pPr>
        <w:pStyle w:val="Ttulo9"/>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2565620" w14:textId="77777777" w:rsidR="00D84942" w:rsidRPr="006E01AF" w:rsidRDefault="00D84942" w:rsidP="00164A29">
      <w:pPr>
        <w:tabs>
          <w:tab w:val="left" w:pos="142"/>
          <w:tab w:val="left" w:pos="851"/>
          <w:tab w:val="left" w:pos="1418"/>
        </w:tabs>
        <w:jc w:val="both"/>
        <w:rPr>
          <w:rFonts w:asciiTheme="minorHAnsi" w:hAnsiTheme="minorHAnsi" w:cstheme="minorHAnsi"/>
          <w:b/>
          <w:sz w:val="16"/>
          <w:szCs w:val="16"/>
        </w:rPr>
      </w:pPr>
    </w:p>
    <w:p w14:paraId="3532E231" w14:textId="77777777" w:rsidR="00D84942" w:rsidRPr="006E01AF" w:rsidRDefault="00D84942" w:rsidP="00164A29">
      <w:pPr>
        <w:tabs>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7C1C4019" w14:textId="77777777" w:rsidR="00D84942" w:rsidRPr="006E01AF" w:rsidRDefault="00D84942" w:rsidP="00164A29">
      <w:pPr>
        <w:tabs>
          <w:tab w:val="left" w:pos="-142"/>
          <w:tab w:val="left" w:pos="993"/>
        </w:tabs>
        <w:jc w:val="both"/>
        <w:rPr>
          <w:rFonts w:asciiTheme="minorHAnsi" w:hAnsiTheme="minorHAnsi" w:cstheme="minorHAnsi"/>
          <w:b/>
          <w:sz w:val="16"/>
          <w:szCs w:val="16"/>
        </w:rPr>
      </w:pPr>
    </w:p>
    <w:p w14:paraId="62D3F82A" w14:textId="77777777" w:rsidR="00D84942" w:rsidRPr="006E01AF" w:rsidRDefault="00D84942" w:rsidP="00164A29">
      <w:pPr>
        <w:tabs>
          <w:tab w:val="left" w:pos="-1701"/>
          <w:tab w:val="left" w:pos="-142"/>
          <w:tab w:val="left" w:pos="993"/>
        </w:tabs>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9" w:name="_DV_M76"/>
      <w:bookmarkStart w:id="10" w:name="_DV_M77"/>
      <w:bookmarkStart w:id="11" w:name="_DV_M79"/>
      <w:bookmarkStart w:id="12" w:name="_DV_M80"/>
      <w:bookmarkStart w:id="13" w:name="_DV_M81"/>
      <w:bookmarkStart w:id="14" w:name="_DV_M82"/>
      <w:bookmarkStart w:id="15" w:name="_DV_M83"/>
      <w:bookmarkStart w:id="16" w:name="_DV_M84"/>
      <w:bookmarkStart w:id="17" w:name="_DV_M87"/>
      <w:bookmarkEnd w:id="9"/>
      <w:bookmarkEnd w:id="10"/>
      <w:bookmarkEnd w:id="11"/>
      <w:bookmarkEnd w:id="12"/>
      <w:bookmarkEnd w:id="13"/>
      <w:bookmarkEnd w:id="14"/>
      <w:bookmarkEnd w:id="15"/>
      <w:bookmarkEnd w:id="16"/>
      <w:bookmarkEnd w:id="17"/>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84942" w:rsidRPr="00FE5D97" w14:paraId="38CA57D9" w14:textId="77777777" w:rsidTr="0002384D">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8E45179"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6A169693"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7F9B7CE9" w14:textId="77777777" w:rsidR="00D84942" w:rsidRPr="00FE5D97" w:rsidRDefault="00D84942" w:rsidP="00164A2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0B13EBFC" w14:textId="77777777" w:rsidR="00D84942" w:rsidRPr="00FE5D97" w:rsidRDefault="00D84942" w:rsidP="00164A2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650E769" w14:textId="77777777" w:rsidR="00D84942" w:rsidRPr="00FE5D97" w:rsidRDefault="00D84942" w:rsidP="00164A2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84942" w:rsidRPr="00FE5D97" w14:paraId="0B88F2AB" w14:textId="77777777" w:rsidTr="0002384D">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4598FC38" w14:textId="77777777" w:rsidR="00D84942" w:rsidRPr="00FE5D97" w:rsidRDefault="00D84942" w:rsidP="00164A2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10C8C3" w14:textId="77777777" w:rsidR="00D84942" w:rsidRPr="00FE5D97" w:rsidRDefault="00D84942" w:rsidP="00164A2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3F2A134" w14:textId="77777777" w:rsidR="00D84942" w:rsidRPr="00FE5D97" w:rsidRDefault="00D84942" w:rsidP="00164A2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E1F22DA" w14:textId="77777777" w:rsidR="00D84942" w:rsidRPr="00FE5D97" w:rsidRDefault="00D84942" w:rsidP="00164A29">
            <w:pPr>
              <w:jc w:val="center"/>
              <w:rPr>
                <w:rFonts w:asciiTheme="minorHAnsi" w:hAnsiTheme="minorHAnsi" w:cstheme="minorHAnsi"/>
                <w:sz w:val="14"/>
                <w:szCs w:val="14"/>
              </w:rPr>
            </w:pPr>
          </w:p>
        </w:tc>
      </w:tr>
    </w:tbl>
    <w:p w14:paraId="1FD24C23" w14:textId="77777777" w:rsidR="00D84942" w:rsidRPr="006E01AF" w:rsidRDefault="00D84942" w:rsidP="00164A29">
      <w:pPr>
        <w:tabs>
          <w:tab w:val="left" w:pos="-1701"/>
          <w:tab w:val="left" w:pos="-142"/>
        </w:tabs>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61BF8F2A" w14:textId="77777777" w:rsidR="00D84942" w:rsidRPr="006E01AF" w:rsidRDefault="00D84942" w:rsidP="00164A2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lastRenderedPageBreak/>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CE41DCB" w14:textId="77777777" w:rsidR="00D84942" w:rsidRPr="006E01AF" w:rsidRDefault="00D84942" w:rsidP="00164A29">
      <w:pPr>
        <w:tabs>
          <w:tab w:val="left" w:pos="-284"/>
        </w:tabs>
        <w:overflowPunct w:val="0"/>
        <w:autoSpaceDE w:val="0"/>
        <w:jc w:val="both"/>
        <w:textAlignment w:val="baseline"/>
        <w:rPr>
          <w:rFonts w:asciiTheme="minorHAnsi" w:hAnsiTheme="minorHAnsi" w:cstheme="minorHAnsi"/>
          <w:sz w:val="16"/>
          <w:szCs w:val="16"/>
        </w:rPr>
      </w:pPr>
    </w:p>
    <w:p w14:paraId="2657BEED" w14:textId="77777777" w:rsidR="00D84942" w:rsidRPr="004F6B37" w:rsidRDefault="00D84942" w:rsidP="00164A2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F445D32" w14:textId="77777777" w:rsidR="00D84942" w:rsidRPr="004F6B37" w:rsidRDefault="00D84942" w:rsidP="00164A29">
      <w:pPr>
        <w:jc w:val="both"/>
        <w:rPr>
          <w:rFonts w:asciiTheme="minorHAnsi" w:hAnsiTheme="minorHAnsi" w:cstheme="minorHAnsi"/>
          <w:b/>
          <w:sz w:val="16"/>
          <w:szCs w:val="16"/>
          <w:lang w:val="es-ES_tradnl"/>
        </w:rPr>
      </w:pPr>
    </w:p>
    <w:p w14:paraId="4CB80B80" w14:textId="77777777" w:rsidR="00D84942" w:rsidRPr="004F6B37" w:rsidRDefault="00D84942" w:rsidP="00164A29">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4B9DFA27" w14:textId="77777777" w:rsidR="00D84942" w:rsidRPr="004F6B37" w:rsidRDefault="00D84942" w:rsidP="00164A29">
      <w:pPr>
        <w:tabs>
          <w:tab w:val="left" w:pos="-284"/>
          <w:tab w:val="left" w:pos="993"/>
        </w:tabs>
        <w:jc w:val="both"/>
        <w:rPr>
          <w:rFonts w:asciiTheme="minorHAnsi" w:hAnsiTheme="minorHAnsi" w:cstheme="minorHAnsi"/>
          <w:sz w:val="16"/>
          <w:szCs w:val="16"/>
        </w:rPr>
      </w:pPr>
    </w:p>
    <w:p w14:paraId="06927D0B" w14:textId="77777777" w:rsidR="00D84942" w:rsidRPr="004F6B37" w:rsidRDefault="00D84942" w:rsidP="00164A29">
      <w:pPr>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 xml:space="preserve">Únicamente se </w:t>
      </w:r>
      <w:proofErr w:type="gramStart"/>
      <w:r w:rsidRPr="004F6B37">
        <w:rPr>
          <w:rFonts w:asciiTheme="minorHAnsi" w:hAnsiTheme="minorHAnsi" w:cstheme="minorHAnsi"/>
          <w:sz w:val="16"/>
          <w:szCs w:val="16"/>
        </w:rPr>
        <w:t>otorgaran</w:t>
      </w:r>
      <w:proofErr w:type="gramEnd"/>
      <w:r w:rsidRPr="004F6B37">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3BE6D" w14:textId="77777777" w:rsidR="00D84942" w:rsidRPr="004F6B37" w:rsidRDefault="00D84942" w:rsidP="00164A29">
      <w:pPr>
        <w:tabs>
          <w:tab w:val="left" w:pos="-284"/>
          <w:tab w:val="left" w:pos="709"/>
        </w:tabs>
        <w:jc w:val="both"/>
        <w:rPr>
          <w:rFonts w:asciiTheme="minorHAnsi" w:hAnsiTheme="minorHAnsi" w:cstheme="minorHAnsi"/>
          <w:sz w:val="16"/>
          <w:szCs w:val="16"/>
        </w:rPr>
      </w:pPr>
    </w:p>
    <w:p w14:paraId="223D349D" w14:textId="77777777" w:rsidR="00D84942" w:rsidRPr="004F6B37" w:rsidRDefault="00D84942" w:rsidP="00164A29">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21183CC9" w14:textId="77777777" w:rsidR="00D84942" w:rsidRPr="004F6B37" w:rsidRDefault="00D84942" w:rsidP="00164A29">
      <w:pPr>
        <w:pStyle w:val="Ttulo5"/>
        <w:ind w:left="0" w:right="0"/>
        <w:rPr>
          <w:rFonts w:asciiTheme="minorHAnsi" w:hAnsiTheme="minorHAnsi" w:cstheme="minorHAnsi"/>
          <w:b w:val="0"/>
          <w:sz w:val="16"/>
          <w:szCs w:val="16"/>
        </w:rPr>
      </w:pPr>
    </w:p>
    <w:p w14:paraId="39E0A504" w14:textId="77777777" w:rsidR="00D84942" w:rsidRPr="004F6B37" w:rsidRDefault="00D84942" w:rsidP="00164A29">
      <w:pPr>
        <w:pStyle w:val="Ttulo5"/>
        <w:ind w:left="0" w:right="0"/>
        <w:jc w:val="both"/>
        <w:rPr>
          <w:rFonts w:asciiTheme="minorHAnsi" w:hAnsiTheme="minorHAnsi" w:cstheme="minorHAnsi"/>
          <w:bCs/>
          <w:sz w:val="16"/>
          <w:szCs w:val="16"/>
        </w:rPr>
      </w:pPr>
      <w:proofErr w:type="gramStart"/>
      <w:r w:rsidRPr="004F6B37">
        <w:rPr>
          <w:rFonts w:asciiTheme="minorHAnsi" w:hAnsiTheme="minorHAnsi" w:cstheme="minorHAnsi"/>
          <w:sz w:val="16"/>
          <w:szCs w:val="16"/>
          <w:lang w:val="es-ES_tradnl"/>
        </w:rPr>
        <w:t>QUINTA.-</w:t>
      </w:r>
      <w:proofErr w:type="gramEnd"/>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7A27548E" w14:textId="77777777" w:rsidR="00D84942" w:rsidRPr="004F6B37" w:rsidRDefault="00D84942" w:rsidP="00164A29">
      <w:pPr>
        <w:tabs>
          <w:tab w:val="left" w:pos="-284"/>
          <w:tab w:val="left" w:pos="9498"/>
        </w:tabs>
        <w:jc w:val="both"/>
        <w:rPr>
          <w:rFonts w:asciiTheme="minorHAnsi" w:hAnsiTheme="minorHAnsi" w:cstheme="minorHAnsi"/>
          <w:sz w:val="16"/>
          <w:szCs w:val="16"/>
        </w:rPr>
      </w:pPr>
    </w:p>
    <w:p w14:paraId="51E3BE13" w14:textId="77777777" w:rsidR="00D84942" w:rsidRPr="004F6B37" w:rsidRDefault="00D84942" w:rsidP="00164A29">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r>
      <w:proofErr w:type="gramStart"/>
      <w:r w:rsidRPr="004F6B37">
        <w:rPr>
          <w:rFonts w:asciiTheme="minorHAnsi" w:hAnsiTheme="minorHAnsi" w:cstheme="minorHAnsi"/>
          <w:b/>
          <w:sz w:val="16"/>
          <w:szCs w:val="16"/>
        </w:rPr>
        <w:t>SEXTA.-</w:t>
      </w:r>
      <w:proofErr w:type="gramEnd"/>
      <w:r w:rsidRPr="004F6B37">
        <w:rPr>
          <w:rFonts w:asciiTheme="minorHAnsi" w:hAnsiTheme="minorHAnsi" w:cstheme="minorHAnsi"/>
          <w:b/>
          <w:sz w:val="16"/>
          <w:szCs w:val="16"/>
        </w:rPr>
        <w:t xml:space="preserve">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28FFCDB9" w14:textId="77777777" w:rsidR="00D84942" w:rsidRPr="004F6B37" w:rsidRDefault="00D84942" w:rsidP="00164A29">
      <w:pPr>
        <w:jc w:val="both"/>
        <w:rPr>
          <w:rFonts w:asciiTheme="minorHAnsi" w:hAnsiTheme="minorHAnsi" w:cstheme="minorHAnsi"/>
          <w:b/>
          <w:sz w:val="16"/>
          <w:szCs w:val="16"/>
        </w:rPr>
      </w:pPr>
    </w:p>
    <w:p w14:paraId="7883FE7B" w14:textId="77777777" w:rsidR="00D84942" w:rsidRPr="004F6B37" w:rsidRDefault="00D84942" w:rsidP="00164A29">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C6B170" w14:textId="77777777" w:rsidR="00D84942" w:rsidRPr="004F6B37" w:rsidRDefault="00D84942" w:rsidP="00164A29">
      <w:pPr>
        <w:overflowPunct w:val="0"/>
        <w:autoSpaceDE w:val="0"/>
        <w:autoSpaceDN w:val="0"/>
        <w:adjustRightInd w:val="0"/>
        <w:jc w:val="both"/>
        <w:textAlignment w:val="baseline"/>
        <w:rPr>
          <w:rFonts w:asciiTheme="minorHAnsi" w:hAnsiTheme="minorHAnsi" w:cstheme="minorHAnsi"/>
          <w:b/>
          <w:sz w:val="16"/>
          <w:szCs w:val="16"/>
        </w:rPr>
      </w:pPr>
    </w:p>
    <w:p w14:paraId="33920029" w14:textId="77777777" w:rsidR="00D84942" w:rsidRPr="004F6B37" w:rsidRDefault="00D84942" w:rsidP="00164A29">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031D0315" w14:textId="77777777" w:rsidR="00D84942" w:rsidRPr="004F6B37" w:rsidRDefault="00D84942" w:rsidP="00164A29">
      <w:pPr>
        <w:jc w:val="both"/>
        <w:rPr>
          <w:rFonts w:asciiTheme="minorHAnsi" w:hAnsiTheme="minorHAnsi" w:cstheme="minorHAnsi"/>
          <w:sz w:val="16"/>
          <w:szCs w:val="16"/>
        </w:rPr>
      </w:pPr>
    </w:p>
    <w:p w14:paraId="0B0BFC79"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rPr>
        <w:t>SÉPTIMA.-</w:t>
      </w:r>
      <w:proofErr w:type="gramEnd"/>
      <w:r w:rsidRPr="004F6B37">
        <w:rPr>
          <w:rFonts w:asciiTheme="minorHAnsi" w:hAnsiTheme="minorHAnsi" w:cstheme="minorHAnsi"/>
          <w:b/>
          <w:sz w:val="16"/>
          <w:szCs w:val="16"/>
        </w:rPr>
        <w:t xml:space="preserve">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65E15824" w14:textId="77777777" w:rsidR="00D84942" w:rsidRPr="004F6B37" w:rsidRDefault="00D84942" w:rsidP="00164A29">
      <w:pPr>
        <w:jc w:val="both"/>
        <w:rPr>
          <w:rFonts w:asciiTheme="minorHAnsi" w:hAnsiTheme="minorHAnsi" w:cstheme="minorHAnsi"/>
          <w:b/>
          <w:sz w:val="16"/>
          <w:szCs w:val="16"/>
        </w:rPr>
      </w:pPr>
    </w:p>
    <w:p w14:paraId="10FF5807" w14:textId="77777777" w:rsidR="00D84942" w:rsidRPr="004F6B37"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sz w:val="16"/>
          <w:szCs w:val="16"/>
          <w:lang w:val="es-ES_tradnl"/>
        </w:rPr>
        <w:t>OCTAVA.-</w:t>
      </w:r>
      <w:proofErr w:type="gramEnd"/>
      <w:r w:rsidRPr="004F6B37">
        <w:rPr>
          <w:rFonts w:asciiTheme="minorHAnsi" w:hAnsiTheme="minorHAnsi" w:cstheme="minorHAnsi"/>
          <w:b/>
          <w:sz w:val="16"/>
          <w:szCs w:val="16"/>
          <w:lang w:val="es-ES_tradnl"/>
        </w:rPr>
        <w:t xml:space="preserve">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EE0D1DF" w14:textId="77777777" w:rsidR="00D84942" w:rsidRPr="004F6B37" w:rsidRDefault="00D84942" w:rsidP="00164A29">
      <w:pPr>
        <w:pStyle w:val="Textoindependiente24"/>
        <w:rPr>
          <w:rFonts w:asciiTheme="minorHAnsi" w:hAnsiTheme="minorHAnsi" w:cstheme="minorHAnsi"/>
          <w:b/>
          <w:color w:val="000000"/>
          <w:sz w:val="16"/>
          <w:szCs w:val="16"/>
        </w:rPr>
      </w:pPr>
    </w:p>
    <w:p w14:paraId="01E01CE0" w14:textId="77777777" w:rsidR="00D84942" w:rsidRPr="004F6B37" w:rsidRDefault="00D84942" w:rsidP="00164A29">
      <w:pPr>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lastRenderedPageBreak/>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0DC06E15"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2A4BD1A8" w14:textId="77777777" w:rsidR="00D84942" w:rsidRPr="004F6B37" w:rsidRDefault="00D84942" w:rsidP="00164A29">
      <w:pPr>
        <w:jc w:val="both"/>
        <w:rPr>
          <w:rFonts w:asciiTheme="minorHAnsi" w:hAnsiTheme="minorHAnsi" w:cstheme="minorHAnsi"/>
          <w:b/>
          <w:color w:val="000000"/>
          <w:sz w:val="16"/>
          <w:szCs w:val="16"/>
        </w:rPr>
      </w:pPr>
      <w:proofErr w:type="gramStart"/>
      <w:r w:rsidRPr="004F6B37">
        <w:rPr>
          <w:rFonts w:asciiTheme="minorHAnsi" w:hAnsiTheme="minorHAnsi" w:cstheme="minorHAnsi"/>
          <w:b/>
          <w:color w:val="000000"/>
          <w:sz w:val="16"/>
          <w:szCs w:val="16"/>
        </w:rPr>
        <w:t>DÉCIMA.-</w:t>
      </w:r>
      <w:proofErr w:type="gramEnd"/>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39B6E316" w14:textId="77777777" w:rsidR="00D84942" w:rsidRPr="004F6B37" w:rsidRDefault="00D84942" w:rsidP="00164A29">
      <w:pPr>
        <w:jc w:val="both"/>
        <w:rPr>
          <w:rFonts w:asciiTheme="minorHAnsi" w:hAnsiTheme="minorHAnsi" w:cstheme="minorHAnsi"/>
          <w:color w:val="000000"/>
          <w:sz w:val="16"/>
          <w:szCs w:val="16"/>
        </w:rPr>
      </w:pPr>
    </w:p>
    <w:p w14:paraId="3832A0A7"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94A0275" w14:textId="77777777" w:rsidR="00D84942" w:rsidRPr="004F6B37" w:rsidRDefault="00D84942" w:rsidP="00164A29">
      <w:pPr>
        <w:pStyle w:val="Piedepgina"/>
        <w:rPr>
          <w:rFonts w:asciiTheme="minorHAnsi" w:hAnsiTheme="minorHAnsi" w:cstheme="minorHAnsi"/>
          <w:sz w:val="16"/>
          <w:szCs w:val="16"/>
        </w:rPr>
      </w:pPr>
    </w:p>
    <w:p w14:paraId="774D0988" w14:textId="77777777" w:rsidR="00D84942" w:rsidRPr="004F6B37" w:rsidRDefault="00D84942" w:rsidP="00164A29">
      <w:pPr>
        <w:jc w:val="both"/>
        <w:rPr>
          <w:rFonts w:asciiTheme="minorHAnsi" w:hAnsiTheme="minorHAnsi" w:cstheme="minorHAnsi"/>
          <w:sz w:val="16"/>
          <w:szCs w:val="16"/>
          <w:lang w:val="es-ES_tradnl"/>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SEGUNDA.-</w:t>
      </w:r>
      <w:proofErr w:type="gramEnd"/>
      <w:r w:rsidRPr="004F6B37">
        <w:rPr>
          <w:rFonts w:asciiTheme="minorHAnsi" w:hAnsiTheme="minorHAnsi" w:cstheme="minorHAnsi"/>
          <w:b/>
          <w:sz w:val="16"/>
          <w:szCs w:val="16"/>
        </w:rPr>
        <w:t xml:space="preserve">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6173AE1A" w14:textId="77777777" w:rsidR="00D84942" w:rsidRPr="004F6B37" w:rsidRDefault="00D84942" w:rsidP="00164A29">
      <w:pPr>
        <w:tabs>
          <w:tab w:val="left" w:pos="-142"/>
          <w:tab w:val="left" w:pos="1134"/>
        </w:tabs>
        <w:jc w:val="both"/>
        <w:rPr>
          <w:rFonts w:asciiTheme="minorHAnsi" w:hAnsiTheme="minorHAnsi" w:cstheme="minorHAnsi"/>
          <w:b/>
          <w:sz w:val="16"/>
          <w:szCs w:val="16"/>
        </w:rPr>
      </w:pPr>
    </w:p>
    <w:p w14:paraId="2DEAF37D" w14:textId="77777777" w:rsidR="00D84942" w:rsidRPr="004F6B37" w:rsidRDefault="00D84942" w:rsidP="00164A29">
      <w:pPr>
        <w:tabs>
          <w:tab w:val="left" w:pos="-142"/>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w:t>
      </w:r>
      <w:proofErr w:type="gramStart"/>
      <w:r w:rsidRPr="004F6B37">
        <w:rPr>
          <w:rFonts w:asciiTheme="minorHAnsi" w:hAnsiTheme="minorHAnsi" w:cstheme="minorHAnsi"/>
          <w:b/>
          <w:sz w:val="16"/>
          <w:szCs w:val="16"/>
        </w:rPr>
        <w:t>TERCERA.-</w:t>
      </w:r>
      <w:proofErr w:type="gramEnd"/>
      <w:r w:rsidRPr="004F6B37">
        <w:rPr>
          <w:rFonts w:asciiTheme="minorHAnsi" w:hAnsiTheme="minorHAnsi" w:cstheme="minorHAnsi"/>
          <w:b/>
          <w:sz w:val="16"/>
          <w:szCs w:val="16"/>
        </w:rPr>
        <w:t xml:space="preserve">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8BC64C" w14:textId="77777777" w:rsidR="00D84942" w:rsidRPr="004F6B37" w:rsidRDefault="00D84942" w:rsidP="00164A29">
      <w:pPr>
        <w:spacing w:line="240" w:lineRule="atLeast"/>
        <w:jc w:val="both"/>
        <w:rPr>
          <w:rFonts w:asciiTheme="minorHAnsi" w:hAnsiTheme="minorHAnsi" w:cstheme="minorHAnsi"/>
          <w:b/>
          <w:sz w:val="16"/>
          <w:szCs w:val="16"/>
        </w:rPr>
      </w:pPr>
    </w:p>
    <w:p w14:paraId="72431AD0" w14:textId="77777777" w:rsidR="00D84942" w:rsidRPr="004F6B37" w:rsidRDefault="00D84942" w:rsidP="00164A29">
      <w:pPr>
        <w:jc w:val="both"/>
        <w:rPr>
          <w:rFonts w:asciiTheme="minorHAnsi" w:hAnsiTheme="minorHAnsi" w:cstheme="minorHAnsi"/>
          <w:sz w:val="16"/>
          <w:szCs w:val="16"/>
        </w:rPr>
      </w:pPr>
      <w:r w:rsidRPr="004F6B37">
        <w:rPr>
          <w:rFonts w:asciiTheme="minorHAnsi" w:hAnsiTheme="minorHAnsi" w:cstheme="minorHAnsi"/>
          <w:b/>
          <w:sz w:val="16"/>
          <w:szCs w:val="16"/>
        </w:rPr>
        <w:t xml:space="preserve">DÉCIMA </w:t>
      </w:r>
      <w:proofErr w:type="gramStart"/>
      <w:r w:rsidRPr="004F6B37">
        <w:rPr>
          <w:rFonts w:asciiTheme="minorHAnsi" w:hAnsiTheme="minorHAnsi" w:cstheme="minorHAnsi"/>
          <w:b/>
          <w:sz w:val="16"/>
          <w:szCs w:val="16"/>
        </w:rPr>
        <w:t>OCTAVA.-</w:t>
      </w:r>
      <w:proofErr w:type="gramEnd"/>
      <w:r w:rsidRPr="004F6B37">
        <w:rPr>
          <w:rFonts w:asciiTheme="minorHAnsi" w:hAnsiTheme="minorHAnsi" w:cstheme="minorHAnsi"/>
          <w:b/>
          <w:sz w:val="16"/>
          <w:szCs w:val="16"/>
        </w:rPr>
        <w:t xml:space="preserve">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1368892A" w14:textId="77777777" w:rsidR="00D84942" w:rsidRPr="004F6B37" w:rsidRDefault="00D84942" w:rsidP="00164A29">
      <w:pPr>
        <w:spacing w:line="240" w:lineRule="atLeast"/>
        <w:jc w:val="both"/>
        <w:rPr>
          <w:rFonts w:asciiTheme="minorHAnsi" w:hAnsiTheme="minorHAnsi" w:cstheme="minorHAnsi"/>
          <w:b/>
          <w:sz w:val="16"/>
          <w:szCs w:val="16"/>
        </w:rPr>
      </w:pPr>
    </w:p>
    <w:p w14:paraId="2C62BD71" w14:textId="77777777" w:rsidR="00D84942" w:rsidRPr="004F6B37" w:rsidRDefault="00D84942" w:rsidP="00164A29">
      <w:pPr>
        <w:autoSpaceDE w:val="0"/>
        <w:autoSpaceDN w:val="0"/>
        <w:adjustRightInd w:val="0"/>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w:t>
      </w:r>
      <w:proofErr w:type="gramStart"/>
      <w:r w:rsidRPr="004F6B37">
        <w:rPr>
          <w:rFonts w:asciiTheme="minorHAnsi" w:hAnsiTheme="minorHAnsi" w:cstheme="minorHAnsi"/>
          <w:b/>
          <w:color w:val="000000"/>
          <w:sz w:val="16"/>
          <w:szCs w:val="16"/>
        </w:rPr>
        <w:t>NOVENA.-</w:t>
      </w:r>
      <w:proofErr w:type="gramEnd"/>
      <w:r w:rsidRPr="004F6B37">
        <w:rPr>
          <w:rFonts w:asciiTheme="minorHAnsi" w:hAnsiTheme="minorHAnsi" w:cstheme="minorHAnsi"/>
          <w:b/>
          <w:color w:val="000000"/>
          <w:sz w:val="16"/>
          <w:szCs w:val="16"/>
        </w:rPr>
        <w:t xml:space="preserve">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30A5FD5" w14:textId="77777777" w:rsidR="00D84942" w:rsidRPr="004F6B37" w:rsidRDefault="00D84942" w:rsidP="00164A29">
      <w:pPr>
        <w:autoSpaceDE w:val="0"/>
        <w:autoSpaceDN w:val="0"/>
        <w:adjustRightInd w:val="0"/>
        <w:jc w:val="both"/>
        <w:rPr>
          <w:rFonts w:asciiTheme="minorHAnsi" w:hAnsiTheme="minorHAnsi" w:cstheme="minorHAnsi"/>
          <w:color w:val="000000"/>
          <w:sz w:val="16"/>
          <w:szCs w:val="16"/>
        </w:rPr>
      </w:pPr>
    </w:p>
    <w:p w14:paraId="50BF6046" w14:textId="71F1F091" w:rsidR="001F0F59" w:rsidRDefault="00D84942" w:rsidP="00164A29">
      <w:pPr>
        <w:jc w:val="both"/>
        <w:rPr>
          <w:rFonts w:asciiTheme="minorHAnsi" w:hAnsiTheme="minorHAnsi" w:cstheme="minorHAnsi"/>
          <w:sz w:val="16"/>
          <w:szCs w:val="16"/>
        </w:rPr>
      </w:pPr>
      <w:proofErr w:type="gramStart"/>
      <w:r w:rsidRPr="004F6B37">
        <w:rPr>
          <w:rFonts w:asciiTheme="minorHAnsi" w:hAnsiTheme="minorHAnsi" w:cstheme="minorHAnsi"/>
          <w:b/>
          <w:bCs/>
          <w:color w:val="000000"/>
          <w:sz w:val="16"/>
          <w:szCs w:val="16"/>
        </w:rPr>
        <w:t>VIGÉSIMA.-</w:t>
      </w:r>
      <w:proofErr w:type="gramEnd"/>
      <w:r w:rsidRPr="004F6B37">
        <w:rPr>
          <w:rFonts w:asciiTheme="minorHAnsi" w:hAnsiTheme="minorHAnsi" w:cstheme="minorHAnsi"/>
          <w:b/>
          <w:bCs/>
          <w:color w:val="000000"/>
          <w:sz w:val="16"/>
          <w:szCs w:val="16"/>
        </w:rPr>
        <w:t xml:space="preserve">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9A6DCB7" w14:textId="0B3D4AE4" w:rsidR="001F0F59" w:rsidRDefault="001F0F59" w:rsidP="00164A29">
      <w:pPr>
        <w:jc w:val="both"/>
        <w:rPr>
          <w:rFonts w:asciiTheme="minorHAnsi" w:hAnsiTheme="minorHAnsi" w:cstheme="minorHAnsi"/>
          <w:sz w:val="16"/>
          <w:szCs w:val="16"/>
        </w:rPr>
      </w:pPr>
    </w:p>
    <w:p w14:paraId="496ED5A8" w14:textId="79CC93F2" w:rsidR="001F0F59" w:rsidRDefault="001F0F59" w:rsidP="00164A29">
      <w:pPr>
        <w:jc w:val="both"/>
        <w:rPr>
          <w:rFonts w:asciiTheme="minorHAnsi" w:hAnsiTheme="minorHAnsi" w:cstheme="minorHAnsi"/>
          <w:sz w:val="16"/>
          <w:szCs w:val="16"/>
        </w:rPr>
      </w:pPr>
    </w:p>
    <w:p w14:paraId="3854953D" w14:textId="0EBFE3D4" w:rsidR="001F0F59" w:rsidRDefault="001F0F59" w:rsidP="00164A29">
      <w:pPr>
        <w:jc w:val="both"/>
        <w:rPr>
          <w:rFonts w:asciiTheme="minorHAnsi" w:hAnsiTheme="minorHAnsi" w:cstheme="minorHAnsi"/>
          <w:sz w:val="16"/>
          <w:szCs w:val="16"/>
        </w:rPr>
      </w:pPr>
    </w:p>
    <w:p w14:paraId="729405E4" w14:textId="2BA22F69" w:rsidR="001F0F59" w:rsidRDefault="001F0F59" w:rsidP="00164A29">
      <w:pPr>
        <w:jc w:val="both"/>
        <w:rPr>
          <w:rFonts w:asciiTheme="minorHAnsi" w:hAnsiTheme="minorHAnsi" w:cstheme="minorHAnsi"/>
          <w:sz w:val="16"/>
          <w:szCs w:val="16"/>
        </w:rPr>
      </w:pPr>
    </w:p>
    <w:p w14:paraId="0801931C" w14:textId="5467818E" w:rsidR="004C497A" w:rsidRDefault="004C497A" w:rsidP="00164A29">
      <w:pPr>
        <w:jc w:val="both"/>
        <w:rPr>
          <w:rFonts w:asciiTheme="minorHAnsi" w:hAnsiTheme="minorHAnsi" w:cstheme="minorHAnsi"/>
          <w:sz w:val="16"/>
          <w:szCs w:val="16"/>
        </w:rPr>
      </w:pPr>
    </w:p>
    <w:p w14:paraId="21E206D2" w14:textId="3016E2D5" w:rsidR="003B7AF5" w:rsidRDefault="003B7AF5" w:rsidP="00164A29">
      <w:pPr>
        <w:jc w:val="both"/>
        <w:rPr>
          <w:rFonts w:asciiTheme="minorHAnsi" w:hAnsiTheme="minorHAnsi" w:cstheme="minorHAnsi"/>
          <w:sz w:val="16"/>
          <w:szCs w:val="16"/>
        </w:rPr>
      </w:pPr>
    </w:p>
    <w:p w14:paraId="7908D5D9" w14:textId="472171AF" w:rsidR="003B7AF5" w:rsidRDefault="003B7AF5" w:rsidP="00164A29">
      <w:pPr>
        <w:jc w:val="both"/>
        <w:rPr>
          <w:rFonts w:asciiTheme="minorHAnsi" w:hAnsiTheme="minorHAnsi" w:cstheme="minorHAnsi"/>
          <w:sz w:val="16"/>
          <w:szCs w:val="16"/>
        </w:rPr>
      </w:pPr>
    </w:p>
    <w:p w14:paraId="691316AC" w14:textId="26B75DEF" w:rsidR="003B7AF5" w:rsidRDefault="003B7AF5" w:rsidP="00164A29">
      <w:pPr>
        <w:jc w:val="both"/>
        <w:rPr>
          <w:rFonts w:asciiTheme="minorHAnsi" w:hAnsiTheme="minorHAnsi" w:cstheme="minorHAnsi"/>
          <w:sz w:val="16"/>
          <w:szCs w:val="16"/>
        </w:rPr>
      </w:pPr>
    </w:p>
    <w:p w14:paraId="639B6281" w14:textId="439C7BC7" w:rsidR="003B7AF5" w:rsidRDefault="003B7AF5" w:rsidP="00164A29">
      <w:pPr>
        <w:jc w:val="both"/>
        <w:rPr>
          <w:rFonts w:asciiTheme="minorHAnsi" w:hAnsiTheme="minorHAnsi" w:cstheme="minorHAnsi"/>
          <w:sz w:val="16"/>
          <w:szCs w:val="16"/>
        </w:rPr>
      </w:pPr>
    </w:p>
    <w:p w14:paraId="654562FF" w14:textId="65C6FDF2" w:rsidR="003B7AF5" w:rsidRDefault="003B7AF5" w:rsidP="00164A29">
      <w:pPr>
        <w:jc w:val="both"/>
        <w:rPr>
          <w:rFonts w:asciiTheme="minorHAnsi" w:hAnsiTheme="minorHAnsi" w:cstheme="minorHAnsi"/>
          <w:sz w:val="16"/>
          <w:szCs w:val="16"/>
        </w:rPr>
      </w:pPr>
    </w:p>
    <w:p w14:paraId="1E091D89" w14:textId="771BFF27" w:rsidR="003B7AF5" w:rsidRDefault="003B7AF5" w:rsidP="00164A29">
      <w:pPr>
        <w:jc w:val="both"/>
        <w:rPr>
          <w:rFonts w:asciiTheme="minorHAnsi" w:hAnsiTheme="minorHAnsi" w:cstheme="minorHAnsi"/>
          <w:sz w:val="16"/>
          <w:szCs w:val="16"/>
        </w:rPr>
      </w:pPr>
    </w:p>
    <w:p w14:paraId="0818803F" w14:textId="4E5531D2" w:rsidR="003B7AF5" w:rsidRDefault="003B7AF5" w:rsidP="00164A29">
      <w:pPr>
        <w:jc w:val="both"/>
        <w:rPr>
          <w:rFonts w:asciiTheme="minorHAnsi" w:hAnsiTheme="minorHAnsi" w:cstheme="minorHAnsi"/>
          <w:sz w:val="16"/>
          <w:szCs w:val="16"/>
        </w:rPr>
      </w:pPr>
    </w:p>
    <w:p w14:paraId="6270142F" w14:textId="65783CBF" w:rsidR="00D84942" w:rsidRPr="001F0F59" w:rsidRDefault="00D84942" w:rsidP="00164A29">
      <w:pPr>
        <w:pStyle w:val="Ttulo3"/>
        <w:jc w:val="center"/>
        <w:rPr>
          <w:sz w:val="18"/>
          <w:szCs w:val="18"/>
          <w:lang w:val="es-ES_tradnl"/>
        </w:rPr>
      </w:pPr>
      <w:r w:rsidRPr="001F0F59">
        <w:rPr>
          <w:sz w:val="18"/>
          <w:szCs w:val="18"/>
        </w:rPr>
        <w:lastRenderedPageBreak/>
        <w:t>Anexo “8”</w:t>
      </w:r>
    </w:p>
    <w:p w14:paraId="00C345FD" w14:textId="77777777" w:rsidR="00D84942" w:rsidRPr="006C5DD5" w:rsidRDefault="00D84942" w:rsidP="00164A29">
      <w:pPr>
        <w:keepNext/>
        <w:widowControl/>
        <w:numPr>
          <w:ilvl w:val="1"/>
          <w:numId w:val="11"/>
        </w:numPr>
        <w:tabs>
          <w:tab w:val="left" w:pos="0"/>
        </w:tabs>
        <w:suppressAutoHyphens/>
        <w:spacing w:before="240" w:after="60"/>
        <w:ind w:left="0" w:firstLine="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6DA12702" w14:textId="77777777" w:rsidR="004C497A"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
    <w:p w14:paraId="76D454C9" w14:textId="4AD522B4"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AC5A89E"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bookmarkStart w:id="18"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8"/>
      <w:r w:rsidRPr="00866A9B">
        <w:rPr>
          <w:rFonts w:asciiTheme="minorHAnsi" w:hAnsiTheme="minorHAnsi" w:cstheme="minorHAnsi"/>
          <w:color w:val="333333"/>
          <w:sz w:val="18"/>
          <w:szCs w:val="18"/>
        </w:rPr>
        <w:t xml:space="preserve">. </w:t>
      </w:r>
    </w:p>
    <w:p w14:paraId="1BE28A25"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5CDA71A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4345EC34"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6C836200"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7539569"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2C9796EA"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E856A92" w14:textId="77777777" w:rsidR="004C497A" w:rsidRPr="00866A9B" w:rsidRDefault="004C497A" w:rsidP="00164A29">
      <w:pPr>
        <w:pStyle w:val="NormalWeb"/>
        <w:numPr>
          <w:ilvl w:val="0"/>
          <w:numId w:val="11"/>
        </w:numPr>
        <w:shd w:val="clear" w:color="auto" w:fill="FFFFFF"/>
        <w:ind w:left="0" w:firstLine="0"/>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6F563B8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lang w:val="es-MX"/>
        </w:rPr>
      </w:pPr>
    </w:p>
    <w:p w14:paraId="5A3697BD"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B680480"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r w:rsidRPr="004C497A">
        <w:rPr>
          <w:rFonts w:asciiTheme="minorHAnsi" w:hAnsiTheme="minorHAnsi" w:cstheme="minorHAnsi"/>
          <w:b/>
          <w:sz w:val="16"/>
          <w:szCs w:val="16"/>
        </w:rPr>
        <w:t>(Nombre y firma de la persona física o representante legal de la persona física o moral o representante común de la agrupación de personas)</w:t>
      </w:r>
    </w:p>
    <w:p w14:paraId="6081905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658B64E5"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2FAA98BB"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3EB21B38"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51CB12A7" w14:textId="77777777" w:rsidR="004C497A" w:rsidRPr="004C497A" w:rsidRDefault="004C497A" w:rsidP="00164A29">
      <w:pPr>
        <w:pStyle w:val="Prrafodelista"/>
        <w:numPr>
          <w:ilvl w:val="0"/>
          <w:numId w:val="11"/>
        </w:numPr>
        <w:autoSpaceDE w:val="0"/>
        <w:autoSpaceDN w:val="0"/>
        <w:adjustRightInd w:val="0"/>
        <w:ind w:left="0" w:firstLine="0"/>
        <w:jc w:val="center"/>
        <w:rPr>
          <w:rFonts w:asciiTheme="minorHAnsi" w:hAnsiTheme="minorHAnsi" w:cstheme="minorHAnsi"/>
          <w:b/>
          <w:color w:val="000000"/>
          <w:sz w:val="18"/>
          <w:szCs w:val="18"/>
        </w:rPr>
      </w:pPr>
    </w:p>
    <w:p w14:paraId="76976C4D" w14:textId="77777777" w:rsidR="004C497A" w:rsidRPr="00866A9B" w:rsidRDefault="004C497A" w:rsidP="00164A29">
      <w:pPr>
        <w:pStyle w:val="NormalWeb"/>
        <w:numPr>
          <w:ilvl w:val="0"/>
          <w:numId w:val="11"/>
        </w:numPr>
        <w:shd w:val="clear" w:color="auto" w:fill="FFFFFF"/>
        <w:ind w:left="0" w:firstLine="0"/>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3C2B00D" w14:textId="77777777" w:rsidR="00D84942" w:rsidRDefault="00D84942" w:rsidP="00164A29">
      <w:pPr>
        <w:jc w:val="both"/>
        <w:rPr>
          <w:rFonts w:asciiTheme="minorHAnsi" w:hAnsiTheme="minorHAnsi" w:cstheme="minorHAnsi"/>
          <w:sz w:val="16"/>
          <w:szCs w:val="16"/>
          <w:lang w:val="es-MX"/>
        </w:rPr>
      </w:pPr>
    </w:p>
    <w:p w14:paraId="6EE8BCDC" w14:textId="77777777" w:rsidR="00D84942" w:rsidRDefault="00D84942" w:rsidP="00164A29">
      <w:pPr>
        <w:jc w:val="both"/>
        <w:rPr>
          <w:rFonts w:asciiTheme="minorHAnsi" w:hAnsiTheme="minorHAnsi" w:cstheme="minorHAnsi"/>
          <w:sz w:val="16"/>
          <w:szCs w:val="16"/>
          <w:lang w:val="es-MX"/>
        </w:rPr>
      </w:pPr>
    </w:p>
    <w:p w14:paraId="71A23177" w14:textId="77777777" w:rsidR="00D84942" w:rsidRDefault="00D84942" w:rsidP="00164A29">
      <w:pPr>
        <w:jc w:val="both"/>
        <w:rPr>
          <w:rFonts w:asciiTheme="minorHAnsi" w:hAnsiTheme="minorHAnsi" w:cstheme="minorHAnsi"/>
          <w:sz w:val="16"/>
          <w:szCs w:val="16"/>
          <w:lang w:val="es-MX"/>
        </w:rPr>
      </w:pPr>
    </w:p>
    <w:p w14:paraId="765091A5" w14:textId="77777777" w:rsidR="00D84942" w:rsidRDefault="00D84942" w:rsidP="00164A29">
      <w:pPr>
        <w:jc w:val="both"/>
        <w:rPr>
          <w:rFonts w:asciiTheme="minorHAnsi" w:hAnsiTheme="minorHAnsi" w:cstheme="minorHAnsi"/>
          <w:sz w:val="16"/>
          <w:szCs w:val="16"/>
          <w:lang w:val="es-MX"/>
        </w:rPr>
      </w:pPr>
    </w:p>
    <w:p w14:paraId="0BF06B0B" w14:textId="77777777" w:rsidR="00D84942" w:rsidRDefault="00D84942" w:rsidP="00164A29">
      <w:pPr>
        <w:jc w:val="both"/>
        <w:rPr>
          <w:rFonts w:asciiTheme="minorHAnsi" w:hAnsiTheme="minorHAnsi" w:cstheme="minorHAnsi"/>
          <w:sz w:val="16"/>
          <w:szCs w:val="16"/>
          <w:lang w:val="es-MX"/>
        </w:rPr>
      </w:pPr>
    </w:p>
    <w:p w14:paraId="21474177" w14:textId="77777777" w:rsidR="00D84942" w:rsidRDefault="00D84942" w:rsidP="00164A29">
      <w:pPr>
        <w:jc w:val="both"/>
        <w:rPr>
          <w:rFonts w:asciiTheme="minorHAnsi" w:hAnsiTheme="minorHAnsi" w:cstheme="minorHAnsi"/>
          <w:sz w:val="16"/>
          <w:szCs w:val="16"/>
          <w:lang w:val="es-MX"/>
        </w:rPr>
      </w:pPr>
    </w:p>
    <w:p w14:paraId="45A73C1C" w14:textId="77777777" w:rsidR="00D84942" w:rsidRDefault="00D84942" w:rsidP="00164A29">
      <w:pPr>
        <w:jc w:val="both"/>
        <w:rPr>
          <w:rFonts w:asciiTheme="minorHAnsi" w:hAnsiTheme="minorHAnsi" w:cstheme="minorHAnsi"/>
          <w:sz w:val="16"/>
          <w:szCs w:val="16"/>
          <w:lang w:val="es-MX"/>
        </w:rPr>
      </w:pPr>
    </w:p>
    <w:p w14:paraId="3BB9DBC2" w14:textId="77777777" w:rsidR="00D84942" w:rsidRDefault="00D84942" w:rsidP="00164A29">
      <w:pPr>
        <w:jc w:val="both"/>
        <w:rPr>
          <w:rFonts w:asciiTheme="minorHAnsi" w:hAnsiTheme="minorHAnsi" w:cstheme="minorHAnsi"/>
          <w:sz w:val="16"/>
          <w:szCs w:val="16"/>
          <w:lang w:val="es-MX"/>
        </w:rPr>
      </w:pPr>
    </w:p>
    <w:p w14:paraId="6430764B" w14:textId="77777777" w:rsidR="00D84942" w:rsidRDefault="00D84942" w:rsidP="00164A29">
      <w:pPr>
        <w:jc w:val="both"/>
        <w:rPr>
          <w:rFonts w:asciiTheme="minorHAnsi" w:hAnsiTheme="minorHAnsi" w:cstheme="minorHAnsi"/>
          <w:sz w:val="16"/>
          <w:szCs w:val="16"/>
          <w:lang w:val="es-MX"/>
        </w:rPr>
      </w:pPr>
    </w:p>
    <w:p w14:paraId="32370CC3" w14:textId="77777777" w:rsidR="00D84942" w:rsidRDefault="00D84942" w:rsidP="00164A29">
      <w:pPr>
        <w:jc w:val="both"/>
        <w:rPr>
          <w:rFonts w:asciiTheme="minorHAnsi" w:hAnsiTheme="minorHAnsi" w:cstheme="minorHAnsi"/>
          <w:sz w:val="16"/>
          <w:szCs w:val="16"/>
          <w:lang w:val="es-MX"/>
        </w:rPr>
      </w:pPr>
    </w:p>
    <w:p w14:paraId="04F175CD" w14:textId="77777777" w:rsidR="00D84942" w:rsidRDefault="00D84942" w:rsidP="00164A29">
      <w:pPr>
        <w:jc w:val="both"/>
        <w:rPr>
          <w:rFonts w:asciiTheme="minorHAnsi" w:hAnsiTheme="minorHAnsi" w:cstheme="minorHAnsi"/>
          <w:sz w:val="16"/>
          <w:szCs w:val="16"/>
          <w:lang w:val="es-MX"/>
        </w:rPr>
      </w:pPr>
    </w:p>
    <w:p w14:paraId="3E40EE99" w14:textId="77777777" w:rsidR="00D84942" w:rsidRDefault="00D84942" w:rsidP="00164A29">
      <w:pPr>
        <w:jc w:val="both"/>
        <w:rPr>
          <w:rFonts w:asciiTheme="minorHAnsi" w:hAnsiTheme="minorHAnsi" w:cstheme="minorHAnsi"/>
          <w:sz w:val="16"/>
          <w:szCs w:val="16"/>
          <w:lang w:val="es-MX"/>
        </w:rPr>
      </w:pPr>
    </w:p>
    <w:p w14:paraId="5C0E351A" w14:textId="77777777" w:rsidR="00D84942" w:rsidRDefault="00D84942" w:rsidP="00164A29">
      <w:pPr>
        <w:jc w:val="both"/>
        <w:rPr>
          <w:rFonts w:asciiTheme="minorHAnsi" w:hAnsiTheme="minorHAnsi" w:cstheme="minorHAnsi"/>
          <w:sz w:val="16"/>
          <w:szCs w:val="16"/>
          <w:lang w:val="es-MX"/>
        </w:rPr>
      </w:pPr>
    </w:p>
    <w:p w14:paraId="28181843" w14:textId="77777777" w:rsidR="00D84942" w:rsidRDefault="00D84942" w:rsidP="00164A29">
      <w:pPr>
        <w:jc w:val="both"/>
        <w:rPr>
          <w:rFonts w:asciiTheme="minorHAnsi" w:hAnsiTheme="minorHAnsi" w:cstheme="minorHAnsi"/>
          <w:sz w:val="16"/>
          <w:szCs w:val="16"/>
          <w:lang w:val="es-MX"/>
        </w:rPr>
      </w:pPr>
    </w:p>
    <w:p w14:paraId="3F6798CF" w14:textId="77777777" w:rsidR="00D84942" w:rsidRDefault="00D84942" w:rsidP="00164A29">
      <w:pPr>
        <w:jc w:val="both"/>
        <w:rPr>
          <w:rFonts w:asciiTheme="minorHAnsi" w:hAnsiTheme="minorHAnsi" w:cstheme="minorHAnsi"/>
          <w:sz w:val="16"/>
          <w:szCs w:val="16"/>
          <w:lang w:val="es-MX"/>
        </w:rPr>
      </w:pPr>
    </w:p>
    <w:p w14:paraId="045E0835" w14:textId="77777777" w:rsidR="00D84942" w:rsidRDefault="00D84942" w:rsidP="00164A29">
      <w:pPr>
        <w:jc w:val="both"/>
        <w:rPr>
          <w:rFonts w:asciiTheme="minorHAnsi" w:hAnsiTheme="minorHAnsi" w:cstheme="minorHAnsi"/>
          <w:sz w:val="16"/>
          <w:szCs w:val="16"/>
          <w:lang w:val="es-MX"/>
        </w:rPr>
      </w:pPr>
    </w:p>
    <w:p w14:paraId="266D85EA" w14:textId="77777777" w:rsidR="00D84942" w:rsidRDefault="00D84942" w:rsidP="00164A29">
      <w:pPr>
        <w:jc w:val="both"/>
        <w:rPr>
          <w:rFonts w:asciiTheme="minorHAnsi" w:hAnsiTheme="minorHAnsi" w:cstheme="minorHAnsi"/>
          <w:sz w:val="16"/>
          <w:szCs w:val="16"/>
          <w:lang w:val="es-MX"/>
        </w:rPr>
      </w:pPr>
    </w:p>
    <w:p w14:paraId="52B71F60" w14:textId="77777777" w:rsidR="00D84942" w:rsidRDefault="00D84942" w:rsidP="00164A29">
      <w:pPr>
        <w:jc w:val="both"/>
        <w:rPr>
          <w:rFonts w:asciiTheme="minorHAnsi" w:hAnsiTheme="minorHAnsi" w:cstheme="minorHAnsi"/>
          <w:sz w:val="16"/>
          <w:szCs w:val="16"/>
          <w:lang w:val="es-MX"/>
        </w:rPr>
      </w:pPr>
    </w:p>
    <w:p w14:paraId="49E0C9A4" w14:textId="4E74624F" w:rsidR="00D84942" w:rsidRDefault="00D84942" w:rsidP="00164A29">
      <w:pPr>
        <w:jc w:val="both"/>
        <w:rPr>
          <w:rFonts w:asciiTheme="minorHAnsi" w:hAnsiTheme="minorHAnsi" w:cstheme="minorHAnsi"/>
          <w:sz w:val="16"/>
          <w:szCs w:val="16"/>
          <w:lang w:val="es-MX"/>
        </w:rPr>
      </w:pPr>
    </w:p>
    <w:p w14:paraId="61EC48F7" w14:textId="1E719794" w:rsidR="00F30C58" w:rsidRDefault="00F30C58" w:rsidP="00164A29">
      <w:pPr>
        <w:jc w:val="both"/>
        <w:rPr>
          <w:rFonts w:asciiTheme="minorHAnsi" w:hAnsiTheme="minorHAnsi" w:cstheme="minorHAnsi"/>
          <w:sz w:val="16"/>
          <w:szCs w:val="16"/>
          <w:lang w:val="es-MX"/>
        </w:rPr>
      </w:pPr>
    </w:p>
    <w:p w14:paraId="06D0C6CF" w14:textId="0A1F8981" w:rsidR="003B7AF5" w:rsidRDefault="003B7AF5" w:rsidP="00164A29">
      <w:pPr>
        <w:jc w:val="both"/>
        <w:rPr>
          <w:rFonts w:asciiTheme="minorHAnsi" w:hAnsiTheme="minorHAnsi" w:cstheme="minorHAnsi"/>
          <w:sz w:val="16"/>
          <w:szCs w:val="16"/>
          <w:lang w:val="es-MX"/>
        </w:rPr>
      </w:pPr>
    </w:p>
    <w:p w14:paraId="76EADB46" w14:textId="3B680839" w:rsidR="003B7AF5" w:rsidRDefault="003B7AF5" w:rsidP="00164A29">
      <w:pPr>
        <w:jc w:val="both"/>
        <w:rPr>
          <w:rFonts w:asciiTheme="minorHAnsi" w:hAnsiTheme="minorHAnsi" w:cstheme="minorHAnsi"/>
          <w:sz w:val="16"/>
          <w:szCs w:val="16"/>
          <w:lang w:val="es-MX"/>
        </w:rPr>
      </w:pPr>
    </w:p>
    <w:p w14:paraId="4FA46873" w14:textId="06531EA2" w:rsidR="00D84942" w:rsidRDefault="00D84942" w:rsidP="00164A29">
      <w:pPr>
        <w:jc w:val="both"/>
        <w:rPr>
          <w:rFonts w:asciiTheme="minorHAnsi" w:hAnsiTheme="minorHAnsi" w:cstheme="minorHAnsi"/>
          <w:sz w:val="16"/>
          <w:szCs w:val="16"/>
          <w:lang w:val="es-MX"/>
        </w:rPr>
      </w:pPr>
    </w:p>
    <w:p w14:paraId="3DCAF1F0" w14:textId="77777777" w:rsidR="00AF41B8" w:rsidRDefault="00AF41B8" w:rsidP="00164A29">
      <w:pPr>
        <w:jc w:val="both"/>
        <w:rPr>
          <w:rFonts w:asciiTheme="minorHAnsi" w:hAnsiTheme="minorHAnsi" w:cstheme="minorHAnsi"/>
          <w:sz w:val="16"/>
          <w:szCs w:val="16"/>
          <w:lang w:val="es-MX"/>
        </w:rPr>
      </w:pPr>
    </w:p>
    <w:p w14:paraId="7147F5BE" w14:textId="77777777" w:rsidR="00D84942" w:rsidRDefault="00D84942" w:rsidP="00164A29">
      <w:pPr>
        <w:pStyle w:val="Textoindependiente"/>
        <w:jc w:val="center"/>
        <w:rPr>
          <w:rFonts w:asciiTheme="minorHAnsi" w:hAnsiTheme="minorHAnsi" w:cstheme="minorHAnsi"/>
          <w:b/>
          <w:sz w:val="18"/>
          <w:szCs w:val="18"/>
        </w:rPr>
      </w:pPr>
    </w:p>
    <w:p w14:paraId="70AB5E6D" w14:textId="77777777" w:rsidR="00D84942" w:rsidRPr="00D249CB" w:rsidRDefault="00D84942" w:rsidP="00164A29">
      <w:pPr>
        <w:pStyle w:val="Textoindependiente"/>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795264B8" w14:textId="77777777" w:rsidR="00D84942" w:rsidRPr="004F7F20" w:rsidRDefault="00D84942" w:rsidP="00164A29">
      <w:pPr>
        <w:pStyle w:val="Textoindependiente3"/>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68EEE10D" w14:textId="77777777" w:rsidR="00D84942" w:rsidRPr="006E01AF" w:rsidRDefault="00D84942" w:rsidP="00164A29">
      <w:pPr>
        <w:pStyle w:val="Textoindependiente3"/>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2F3C9374" w14:textId="77777777" w:rsidR="00D84942" w:rsidRDefault="00D84942" w:rsidP="00164A29">
      <w:pPr>
        <w:tabs>
          <w:tab w:val="left" w:pos="284"/>
        </w:tabs>
        <w:jc w:val="both"/>
        <w:rPr>
          <w:rFonts w:asciiTheme="minorHAnsi" w:hAnsiTheme="minorHAnsi" w:cstheme="minorHAnsi"/>
          <w:b/>
          <w:color w:val="000000"/>
          <w:sz w:val="14"/>
          <w:szCs w:val="14"/>
        </w:rPr>
      </w:pPr>
    </w:p>
    <w:p w14:paraId="41F199EA" w14:textId="77777777" w:rsidR="00D84942" w:rsidRDefault="00D84942" w:rsidP="00164A29">
      <w:pPr>
        <w:tabs>
          <w:tab w:val="left" w:pos="284"/>
        </w:tabs>
        <w:jc w:val="both"/>
        <w:rPr>
          <w:rFonts w:asciiTheme="minorHAnsi" w:hAnsiTheme="minorHAnsi" w:cstheme="minorHAnsi"/>
          <w:b/>
          <w:color w:val="000000"/>
          <w:sz w:val="14"/>
          <w:szCs w:val="14"/>
        </w:rPr>
      </w:pPr>
    </w:p>
    <w:p w14:paraId="6CAA7880" w14:textId="77777777" w:rsidR="00D84942" w:rsidRDefault="00D84942" w:rsidP="00164A29">
      <w:pPr>
        <w:tabs>
          <w:tab w:val="left" w:pos="284"/>
        </w:tabs>
        <w:jc w:val="both"/>
        <w:rPr>
          <w:rFonts w:asciiTheme="minorHAnsi" w:hAnsiTheme="minorHAnsi" w:cstheme="minorHAnsi"/>
          <w:b/>
          <w:color w:val="000000"/>
          <w:sz w:val="14"/>
          <w:szCs w:val="14"/>
        </w:rPr>
      </w:pPr>
    </w:p>
    <w:p w14:paraId="62DDC62D" w14:textId="77777777" w:rsidR="00D84942" w:rsidRPr="004F7F20" w:rsidRDefault="00D84942" w:rsidP="00164A29">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10899F7" w14:textId="77777777" w:rsidR="00D84942" w:rsidRPr="004F7F20" w:rsidRDefault="00D84942" w:rsidP="00164A29">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72078EF7" w14:textId="77777777" w:rsidR="00D84942" w:rsidRPr="004F7F20" w:rsidRDefault="00D84942" w:rsidP="00164A29">
      <w:pPr>
        <w:autoSpaceDE w:val="0"/>
        <w:autoSpaceDN w:val="0"/>
        <w:adjustRightInd w:val="0"/>
        <w:rPr>
          <w:rFonts w:asciiTheme="minorHAnsi" w:hAnsiTheme="minorHAnsi" w:cstheme="minorHAnsi"/>
          <w:sz w:val="18"/>
          <w:szCs w:val="18"/>
        </w:rPr>
      </w:pPr>
    </w:p>
    <w:p w14:paraId="27048BD9" w14:textId="77777777" w:rsidR="00D84942" w:rsidRPr="004F7F20" w:rsidRDefault="00D84942" w:rsidP="00164A29">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7475CFE2" w14:textId="77777777" w:rsidR="00D84942" w:rsidRPr="004F7F20" w:rsidRDefault="00D84942" w:rsidP="00164A29">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D84942" w:rsidRPr="004F7F20" w14:paraId="65308401" w14:textId="77777777" w:rsidTr="0002384D">
        <w:trPr>
          <w:trHeight w:val="208"/>
          <w:jc w:val="center"/>
        </w:trPr>
        <w:tc>
          <w:tcPr>
            <w:tcW w:w="1129" w:type="dxa"/>
            <w:shd w:val="clear" w:color="auto" w:fill="D9D9D9" w:themeFill="background1" w:themeFillShade="D9"/>
            <w:vAlign w:val="center"/>
          </w:tcPr>
          <w:p w14:paraId="66B4F8F3" w14:textId="77777777" w:rsidR="00D84942" w:rsidRPr="004F7F20" w:rsidRDefault="00D84942" w:rsidP="00164A29">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7BF7930"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7990A65" w14:textId="77777777" w:rsidR="00D84942" w:rsidRPr="004F7F20" w:rsidRDefault="00D84942" w:rsidP="00164A29">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D84942" w:rsidRPr="004F7F20" w14:paraId="18574CDA" w14:textId="77777777" w:rsidTr="0002384D">
        <w:trPr>
          <w:trHeight w:val="208"/>
          <w:jc w:val="center"/>
        </w:trPr>
        <w:tc>
          <w:tcPr>
            <w:tcW w:w="1129" w:type="dxa"/>
            <w:shd w:val="clear" w:color="auto" w:fill="auto"/>
            <w:vAlign w:val="center"/>
          </w:tcPr>
          <w:p w14:paraId="114506DD" w14:textId="77777777" w:rsidR="00D84942" w:rsidRPr="004F7F20" w:rsidRDefault="00D84942" w:rsidP="00164A29">
            <w:pPr>
              <w:jc w:val="center"/>
              <w:rPr>
                <w:rFonts w:asciiTheme="minorHAnsi" w:hAnsiTheme="minorHAnsi" w:cstheme="minorHAnsi"/>
                <w:b/>
                <w:bCs/>
                <w:iCs/>
                <w:sz w:val="18"/>
                <w:szCs w:val="18"/>
              </w:rPr>
            </w:pPr>
          </w:p>
        </w:tc>
        <w:tc>
          <w:tcPr>
            <w:tcW w:w="1560" w:type="dxa"/>
          </w:tcPr>
          <w:p w14:paraId="2025005D" w14:textId="77777777" w:rsidR="00D84942" w:rsidRPr="004F7F20" w:rsidRDefault="00D84942" w:rsidP="00164A29">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8BAC7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7764A31A"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AD21407" w14:textId="77777777" w:rsidR="00D84942" w:rsidRPr="004F7F20"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D84942" w:rsidRPr="004F7F20" w14:paraId="5BA5BFA9" w14:textId="77777777" w:rsidTr="0002384D">
        <w:trPr>
          <w:trHeight w:val="800"/>
          <w:jc w:val="center"/>
        </w:trPr>
        <w:tc>
          <w:tcPr>
            <w:tcW w:w="1129" w:type="dxa"/>
            <w:shd w:val="clear" w:color="auto" w:fill="auto"/>
            <w:vAlign w:val="center"/>
          </w:tcPr>
          <w:p w14:paraId="682C07DB"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C365364" w14:textId="77777777" w:rsidR="00D84942" w:rsidRPr="004F7F20" w:rsidRDefault="00D84942" w:rsidP="00164A29">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4B2A26A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2B1AA4B9"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382E19EF"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D84942" w:rsidRPr="004F7F20" w14:paraId="2C6A9303" w14:textId="77777777" w:rsidTr="0002384D">
        <w:trPr>
          <w:trHeight w:val="885"/>
          <w:jc w:val="center"/>
        </w:trPr>
        <w:tc>
          <w:tcPr>
            <w:tcW w:w="1129" w:type="dxa"/>
            <w:shd w:val="clear" w:color="auto" w:fill="auto"/>
            <w:vAlign w:val="center"/>
          </w:tcPr>
          <w:p w14:paraId="00B6AE6F" w14:textId="77777777" w:rsidR="00D84942" w:rsidRPr="004F7F20" w:rsidRDefault="00D84942" w:rsidP="00164A29">
            <w:pPr>
              <w:jc w:val="center"/>
              <w:rPr>
                <w:rFonts w:asciiTheme="minorHAnsi" w:hAnsiTheme="minorHAnsi" w:cstheme="minorHAnsi"/>
                <w:bCs/>
                <w:iCs/>
                <w:sz w:val="18"/>
                <w:szCs w:val="18"/>
              </w:rPr>
            </w:pPr>
          </w:p>
        </w:tc>
        <w:tc>
          <w:tcPr>
            <w:tcW w:w="1560" w:type="dxa"/>
          </w:tcPr>
          <w:p w14:paraId="7B4E8B59" w14:textId="77777777" w:rsidR="00D84942" w:rsidRPr="004F7F20" w:rsidRDefault="00D84942" w:rsidP="00164A29">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0F44C9ED"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5D033A06" w14:textId="77777777" w:rsidR="00D84942" w:rsidRDefault="00D84942" w:rsidP="00164A29">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5E978" w14:textId="77777777" w:rsidR="00D84942" w:rsidRPr="004F7F20" w:rsidRDefault="00D84942" w:rsidP="00164A29">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F969B95" w14:textId="77777777" w:rsidR="00D84942" w:rsidRPr="004F7F20" w:rsidRDefault="00D84942" w:rsidP="00164A29">
      <w:pPr>
        <w:jc w:val="center"/>
        <w:rPr>
          <w:rFonts w:asciiTheme="minorHAnsi" w:hAnsiTheme="minorHAnsi" w:cstheme="minorHAnsi"/>
          <w:color w:val="000000"/>
          <w:sz w:val="18"/>
          <w:szCs w:val="18"/>
        </w:rPr>
      </w:pPr>
    </w:p>
    <w:p w14:paraId="1FDB4D2A" w14:textId="77777777" w:rsidR="00D84942" w:rsidRPr="004F7F20" w:rsidRDefault="00D84942" w:rsidP="00164A29">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3B2C1A47"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25F8DD5A" w14:textId="77777777" w:rsidR="00D84942" w:rsidRDefault="00D84942" w:rsidP="00164A29">
      <w:pPr>
        <w:jc w:val="center"/>
        <w:rPr>
          <w:rFonts w:asciiTheme="minorHAnsi" w:eastAsia="Arial Narrow" w:hAnsiTheme="minorHAnsi" w:cstheme="minorHAnsi"/>
          <w:b/>
          <w:bCs/>
          <w:color w:val="000000" w:themeColor="text1"/>
          <w:sz w:val="18"/>
          <w:szCs w:val="18"/>
        </w:rPr>
      </w:pPr>
    </w:p>
    <w:p w14:paraId="57508B14" w14:textId="77777777" w:rsidR="00D84942" w:rsidRPr="004F7F20" w:rsidRDefault="00D84942" w:rsidP="00164A29">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47F45FBF" w14:textId="77777777" w:rsidR="00D84942" w:rsidRPr="00541956" w:rsidRDefault="00D84942" w:rsidP="00164A29">
      <w:pPr>
        <w:jc w:val="both"/>
        <w:rPr>
          <w:rFonts w:asciiTheme="minorHAnsi" w:hAnsiTheme="minorHAnsi" w:cstheme="minorHAnsi"/>
          <w:sz w:val="16"/>
          <w:szCs w:val="16"/>
        </w:rPr>
      </w:pPr>
    </w:p>
    <w:p w14:paraId="050A084B" w14:textId="77777777" w:rsidR="00D84942" w:rsidRDefault="00D84942" w:rsidP="00164A29">
      <w:pPr>
        <w:jc w:val="both"/>
        <w:rPr>
          <w:rFonts w:asciiTheme="minorHAnsi" w:hAnsiTheme="minorHAnsi" w:cstheme="minorHAnsi"/>
          <w:sz w:val="16"/>
          <w:szCs w:val="16"/>
        </w:rPr>
      </w:pPr>
    </w:p>
    <w:p w14:paraId="6CECD9EB" w14:textId="77777777" w:rsidR="00D84942" w:rsidRDefault="00D84942" w:rsidP="00164A29">
      <w:pPr>
        <w:jc w:val="both"/>
        <w:rPr>
          <w:rFonts w:asciiTheme="minorHAnsi" w:hAnsiTheme="minorHAnsi" w:cstheme="minorHAnsi"/>
          <w:sz w:val="16"/>
          <w:szCs w:val="16"/>
        </w:rPr>
      </w:pPr>
    </w:p>
    <w:p w14:paraId="557100CF" w14:textId="77777777" w:rsidR="00D84942" w:rsidRDefault="00D84942" w:rsidP="00164A29">
      <w:pPr>
        <w:jc w:val="both"/>
        <w:rPr>
          <w:rFonts w:asciiTheme="minorHAnsi" w:hAnsiTheme="minorHAnsi" w:cstheme="minorHAnsi"/>
          <w:sz w:val="16"/>
          <w:szCs w:val="16"/>
        </w:rPr>
      </w:pPr>
    </w:p>
    <w:p w14:paraId="6B38E987" w14:textId="77777777" w:rsidR="00D84942" w:rsidRDefault="00D84942" w:rsidP="00164A29">
      <w:pPr>
        <w:jc w:val="both"/>
        <w:rPr>
          <w:rFonts w:asciiTheme="minorHAnsi" w:hAnsiTheme="minorHAnsi" w:cstheme="minorHAnsi"/>
          <w:sz w:val="16"/>
          <w:szCs w:val="16"/>
        </w:rPr>
      </w:pPr>
    </w:p>
    <w:p w14:paraId="0163C234" w14:textId="77777777" w:rsidR="00D84942" w:rsidRDefault="00D84942" w:rsidP="00164A29">
      <w:pPr>
        <w:jc w:val="both"/>
        <w:rPr>
          <w:rFonts w:asciiTheme="minorHAnsi" w:hAnsiTheme="minorHAnsi" w:cstheme="minorHAnsi"/>
          <w:sz w:val="16"/>
          <w:szCs w:val="16"/>
        </w:rPr>
      </w:pPr>
    </w:p>
    <w:p w14:paraId="6B1DF691" w14:textId="77777777" w:rsidR="00D84942" w:rsidRDefault="00D84942" w:rsidP="00164A29">
      <w:pPr>
        <w:jc w:val="both"/>
        <w:rPr>
          <w:rFonts w:asciiTheme="minorHAnsi" w:hAnsiTheme="minorHAnsi" w:cstheme="minorHAnsi"/>
          <w:sz w:val="16"/>
          <w:szCs w:val="16"/>
        </w:rPr>
      </w:pPr>
    </w:p>
    <w:p w14:paraId="778902EC" w14:textId="77777777" w:rsidR="00D84942" w:rsidRDefault="00D84942" w:rsidP="00164A29">
      <w:pPr>
        <w:jc w:val="both"/>
        <w:rPr>
          <w:rFonts w:asciiTheme="minorHAnsi" w:hAnsiTheme="minorHAnsi" w:cstheme="minorHAnsi"/>
          <w:sz w:val="16"/>
          <w:szCs w:val="16"/>
        </w:rPr>
      </w:pPr>
    </w:p>
    <w:p w14:paraId="5E4212D7" w14:textId="77777777" w:rsidR="00D84942" w:rsidRDefault="00D84942" w:rsidP="00164A29">
      <w:pPr>
        <w:jc w:val="both"/>
        <w:rPr>
          <w:rFonts w:asciiTheme="minorHAnsi" w:hAnsiTheme="minorHAnsi" w:cstheme="minorHAnsi"/>
          <w:sz w:val="16"/>
          <w:szCs w:val="16"/>
        </w:rPr>
      </w:pPr>
    </w:p>
    <w:p w14:paraId="27D9ACBB" w14:textId="77777777" w:rsidR="00D84942" w:rsidRDefault="00D84942" w:rsidP="00164A29">
      <w:pPr>
        <w:jc w:val="both"/>
        <w:rPr>
          <w:rFonts w:asciiTheme="minorHAnsi" w:hAnsiTheme="minorHAnsi" w:cstheme="minorHAnsi"/>
          <w:sz w:val="16"/>
          <w:szCs w:val="16"/>
        </w:rPr>
      </w:pPr>
    </w:p>
    <w:p w14:paraId="64C4479D" w14:textId="77777777" w:rsidR="00D84942" w:rsidRDefault="00D84942" w:rsidP="00164A29">
      <w:pPr>
        <w:jc w:val="both"/>
        <w:rPr>
          <w:rFonts w:asciiTheme="minorHAnsi" w:hAnsiTheme="minorHAnsi" w:cstheme="minorHAnsi"/>
          <w:sz w:val="16"/>
          <w:szCs w:val="16"/>
        </w:rPr>
      </w:pPr>
    </w:p>
    <w:p w14:paraId="58FC4F64" w14:textId="77777777" w:rsidR="00D84942" w:rsidRDefault="00D84942" w:rsidP="00164A29">
      <w:pPr>
        <w:jc w:val="both"/>
        <w:rPr>
          <w:rFonts w:asciiTheme="minorHAnsi" w:hAnsiTheme="minorHAnsi" w:cstheme="minorHAnsi"/>
          <w:sz w:val="16"/>
          <w:szCs w:val="16"/>
        </w:rPr>
      </w:pPr>
    </w:p>
    <w:p w14:paraId="627E84BF" w14:textId="77777777" w:rsidR="00D84942" w:rsidRDefault="00D84942" w:rsidP="00164A29">
      <w:pPr>
        <w:jc w:val="both"/>
        <w:rPr>
          <w:rFonts w:asciiTheme="minorHAnsi" w:hAnsiTheme="minorHAnsi" w:cstheme="minorHAnsi"/>
          <w:sz w:val="16"/>
          <w:szCs w:val="16"/>
        </w:rPr>
      </w:pPr>
    </w:p>
    <w:p w14:paraId="2AB76FED" w14:textId="77777777" w:rsidR="00D84942" w:rsidRDefault="00D84942" w:rsidP="00164A29">
      <w:pPr>
        <w:jc w:val="both"/>
        <w:rPr>
          <w:rFonts w:asciiTheme="minorHAnsi" w:hAnsiTheme="minorHAnsi" w:cstheme="minorHAnsi"/>
          <w:sz w:val="16"/>
          <w:szCs w:val="16"/>
        </w:rPr>
      </w:pPr>
    </w:p>
    <w:p w14:paraId="5A4D9716" w14:textId="77777777" w:rsidR="00D84942" w:rsidRDefault="00D84942" w:rsidP="00164A29">
      <w:pPr>
        <w:jc w:val="both"/>
        <w:rPr>
          <w:rFonts w:asciiTheme="minorHAnsi" w:hAnsiTheme="minorHAnsi" w:cstheme="minorHAnsi"/>
          <w:sz w:val="16"/>
          <w:szCs w:val="16"/>
        </w:rPr>
      </w:pPr>
    </w:p>
    <w:p w14:paraId="6DAA0579" w14:textId="77777777" w:rsidR="00D84942" w:rsidRDefault="00D84942" w:rsidP="00164A29">
      <w:pPr>
        <w:jc w:val="both"/>
        <w:rPr>
          <w:rFonts w:asciiTheme="minorHAnsi" w:hAnsiTheme="minorHAnsi" w:cstheme="minorHAnsi"/>
          <w:sz w:val="16"/>
          <w:szCs w:val="16"/>
        </w:rPr>
      </w:pPr>
    </w:p>
    <w:p w14:paraId="2EA0F509" w14:textId="77777777" w:rsidR="00D84942" w:rsidRDefault="00D84942" w:rsidP="00164A29">
      <w:pPr>
        <w:jc w:val="both"/>
        <w:rPr>
          <w:rFonts w:asciiTheme="minorHAnsi" w:hAnsiTheme="minorHAnsi" w:cstheme="minorHAnsi"/>
          <w:sz w:val="16"/>
          <w:szCs w:val="16"/>
        </w:rPr>
      </w:pPr>
    </w:p>
    <w:p w14:paraId="6FE51A55" w14:textId="77777777" w:rsidR="00D84942" w:rsidRDefault="00D84942" w:rsidP="00164A29">
      <w:pPr>
        <w:jc w:val="both"/>
        <w:rPr>
          <w:rFonts w:asciiTheme="minorHAnsi" w:hAnsiTheme="minorHAnsi" w:cstheme="minorHAnsi"/>
          <w:sz w:val="16"/>
          <w:szCs w:val="16"/>
        </w:rPr>
      </w:pPr>
    </w:p>
    <w:p w14:paraId="43301455" w14:textId="77777777" w:rsidR="00D84942" w:rsidRDefault="00D84942" w:rsidP="00164A29">
      <w:pPr>
        <w:jc w:val="both"/>
        <w:rPr>
          <w:rFonts w:asciiTheme="minorHAnsi" w:hAnsiTheme="minorHAnsi" w:cstheme="minorHAnsi"/>
          <w:sz w:val="16"/>
          <w:szCs w:val="16"/>
        </w:rPr>
      </w:pPr>
    </w:p>
    <w:p w14:paraId="2688D89F" w14:textId="77777777" w:rsidR="00D84942" w:rsidRDefault="00D84942" w:rsidP="00164A29">
      <w:pPr>
        <w:jc w:val="both"/>
        <w:rPr>
          <w:rFonts w:asciiTheme="minorHAnsi" w:hAnsiTheme="minorHAnsi" w:cstheme="minorHAnsi"/>
          <w:sz w:val="16"/>
          <w:szCs w:val="16"/>
        </w:rPr>
      </w:pPr>
    </w:p>
    <w:p w14:paraId="6AEB1A22" w14:textId="77777777" w:rsidR="00D84942" w:rsidRDefault="00D84942" w:rsidP="00164A29">
      <w:pPr>
        <w:jc w:val="both"/>
        <w:rPr>
          <w:rFonts w:asciiTheme="minorHAnsi" w:hAnsiTheme="minorHAnsi" w:cstheme="minorHAnsi"/>
          <w:sz w:val="16"/>
          <w:szCs w:val="16"/>
        </w:rPr>
      </w:pPr>
    </w:p>
    <w:p w14:paraId="58568A67" w14:textId="77777777" w:rsidR="00D84942" w:rsidRDefault="00D84942" w:rsidP="00164A29">
      <w:pPr>
        <w:jc w:val="both"/>
        <w:rPr>
          <w:rFonts w:asciiTheme="minorHAnsi" w:hAnsiTheme="minorHAnsi" w:cstheme="minorHAnsi"/>
          <w:sz w:val="16"/>
          <w:szCs w:val="16"/>
        </w:rPr>
      </w:pPr>
    </w:p>
    <w:p w14:paraId="0B087B98" w14:textId="77777777" w:rsidR="00D84942" w:rsidRDefault="00D84942" w:rsidP="00164A29">
      <w:pPr>
        <w:jc w:val="both"/>
        <w:rPr>
          <w:rFonts w:asciiTheme="minorHAnsi" w:hAnsiTheme="minorHAnsi" w:cstheme="minorHAnsi"/>
          <w:sz w:val="16"/>
          <w:szCs w:val="16"/>
        </w:rPr>
      </w:pPr>
    </w:p>
    <w:p w14:paraId="5F7A3874" w14:textId="77777777" w:rsidR="00D84942" w:rsidRDefault="00D84942" w:rsidP="00164A29">
      <w:pPr>
        <w:jc w:val="both"/>
        <w:rPr>
          <w:rFonts w:asciiTheme="minorHAnsi" w:hAnsiTheme="minorHAnsi" w:cstheme="minorHAnsi"/>
          <w:sz w:val="16"/>
          <w:szCs w:val="16"/>
        </w:rPr>
      </w:pPr>
    </w:p>
    <w:p w14:paraId="6ED4A9DB" w14:textId="77777777" w:rsidR="00D84942" w:rsidRDefault="00D84942" w:rsidP="00164A29">
      <w:pPr>
        <w:jc w:val="both"/>
        <w:rPr>
          <w:rFonts w:asciiTheme="minorHAnsi" w:hAnsiTheme="minorHAnsi" w:cstheme="minorHAnsi"/>
          <w:sz w:val="16"/>
          <w:szCs w:val="16"/>
        </w:rPr>
      </w:pPr>
    </w:p>
    <w:p w14:paraId="6F853017" w14:textId="77777777" w:rsidR="00D84942" w:rsidRDefault="00D84942" w:rsidP="00164A29">
      <w:pPr>
        <w:jc w:val="both"/>
        <w:rPr>
          <w:rFonts w:asciiTheme="minorHAnsi" w:hAnsiTheme="minorHAnsi" w:cstheme="minorHAnsi"/>
          <w:sz w:val="16"/>
          <w:szCs w:val="16"/>
        </w:rPr>
      </w:pPr>
    </w:p>
    <w:p w14:paraId="6392D42B" w14:textId="77777777" w:rsidR="00D84942" w:rsidRDefault="00D84942" w:rsidP="00164A29">
      <w:pPr>
        <w:jc w:val="both"/>
        <w:rPr>
          <w:rFonts w:asciiTheme="minorHAnsi" w:hAnsiTheme="minorHAnsi" w:cstheme="minorHAnsi"/>
          <w:sz w:val="16"/>
          <w:szCs w:val="16"/>
        </w:rPr>
      </w:pPr>
    </w:p>
    <w:p w14:paraId="12E27288" w14:textId="77777777" w:rsidR="00D84942" w:rsidRDefault="00D84942" w:rsidP="00164A29">
      <w:pPr>
        <w:jc w:val="both"/>
        <w:rPr>
          <w:rFonts w:asciiTheme="minorHAnsi" w:hAnsiTheme="minorHAnsi" w:cstheme="minorHAnsi"/>
          <w:sz w:val="16"/>
          <w:szCs w:val="16"/>
        </w:rPr>
      </w:pPr>
    </w:p>
    <w:p w14:paraId="14507704" w14:textId="4206C4FB" w:rsidR="00D84942" w:rsidRDefault="00D84942" w:rsidP="00164A29">
      <w:pPr>
        <w:jc w:val="both"/>
        <w:rPr>
          <w:rFonts w:asciiTheme="minorHAnsi" w:hAnsiTheme="minorHAnsi" w:cstheme="minorHAnsi"/>
          <w:sz w:val="16"/>
          <w:szCs w:val="16"/>
        </w:rPr>
      </w:pPr>
    </w:p>
    <w:p w14:paraId="18BFA15C" w14:textId="17695CF6" w:rsidR="003B7AF5" w:rsidRDefault="003B7AF5" w:rsidP="00164A29">
      <w:pPr>
        <w:jc w:val="both"/>
        <w:rPr>
          <w:rFonts w:asciiTheme="minorHAnsi" w:hAnsiTheme="minorHAnsi" w:cstheme="minorHAnsi"/>
          <w:sz w:val="16"/>
          <w:szCs w:val="16"/>
        </w:rPr>
      </w:pPr>
    </w:p>
    <w:p w14:paraId="4020114C" w14:textId="28712966" w:rsidR="003B7AF5" w:rsidRDefault="003B7AF5" w:rsidP="00164A29">
      <w:pPr>
        <w:jc w:val="both"/>
        <w:rPr>
          <w:rFonts w:asciiTheme="minorHAnsi" w:hAnsiTheme="minorHAnsi" w:cstheme="minorHAnsi"/>
          <w:sz w:val="16"/>
          <w:szCs w:val="16"/>
        </w:rPr>
      </w:pPr>
    </w:p>
    <w:p w14:paraId="6DF2A35A" w14:textId="5753484A" w:rsidR="00D84942" w:rsidRDefault="00D84942" w:rsidP="00164A29">
      <w:pPr>
        <w:jc w:val="both"/>
        <w:rPr>
          <w:rFonts w:asciiTheme="minorHAnsi" w:hAnsiTheme="minorHAnsi" w:cstheme="minorHAnsi"/>
          <w:sz w:val="16"/>
          <w:szCs w:val="16"/>
        </w:rPr>
      </w:pPr>
    </w:p>
    <w:p w14:paraId="310935CC" w14:textId="77777777" w:rsidR="00AF41B8" w:rsidRDefault="00AF41B8" w:rsidP="00164A29">
      <w:pPr>
        <w:jc w:val="both"/>
        <w:rPr>
          <w:rFonts w:asciiTheme="minorHAnsi" w:hAnsiTheme="minorHAnsi" w:cstheme="minorHAnsi"/>
          <w:sz w:val="16"/>
          <w:szCs w:val="16"/>
        </w:rPr>
      </w:pPr>
    </w:p>
    <w:p w14:paraId="107197CE" w14:textId="77777777" w:rsidR="00D84942" w:rsidRPr="00471DEB" w:rsidRDefault="00D84942" w:rsidP="00164A29">
      <w:pPr>
        <w:jc w:val="both"/>
        <w:rPr>
          <w:rFonts w:asciiTheme="minorHAnsi" w:hAnsiTheme="minorHAnsi" w:cstheme="minorHAnsi"/>
          <w:sz w:val="16"/>
          <w:szCs w:val="16"/>
        </w:rPr>
      </w:pPr>
    </w:p>
    <w:p w14:paraId="70D960B9" w14:textId="77777777" w:rsidR="00D84942" w:rsidRDefault="00D84942" w:rsidP="00164A29">
      <w:pPr>
        <w:jc w:val="center"/>
        <w:rPr>
          <w:rFonts w:asciiTheme="minorHAnsi" w:hAnsiTheme="minorHAnsi" w:cstheme="minorHAnsi"/>
          <w:b/>
          <w:sz w:val="18"/>
          <w:szCs w:val="18"/>
          <w:lang w:val="x-none"/>
        </w:rPr>
      </w:pPr>
    </w:p>
    <w:p w14:paraId="5E607D76" w14:textId="77777777" w:rsidR="00D84942" w:rsidRPr="001C779A" w:rsidRDefault="00D84942" w:rsidP="00164A29">
      <w:pPr>
        <w:jc w:val="center"/>
        <w:rPr>
          <w:rFonts w:asciiTheme="minorHAnsi" w:hAnsiTheme="minorHAnsi" w:cstheme="minorHAnsi"/>
          <w:sz w:val="18"/>
          <w:szCs w:val="18"/>
          <w:lang w:val="x-none"/>
        </w:rPr>
      </w:pPr>
      <w:r w:rsidRPr="001C779A">
        <w:rPr>
          <w:rFonts w:asciiTheme="minorHAnsi" w:hAnsiTheme="minorHAnsi" w:cstheme="minorHAnsi"/>
          <w:b/>
          <w:sz w:val="18"/>
          <w:szCs w:val="18"/>
          <w:lang w:val="x-none"/>
        </w:rPr>
        <w:lastRenderedPageBreak/>
        <w:t>Anexo “1</w:t>
      </w:r>
      <w:r>
        <w:rPr>
          <w:rFonts w:asciiTheme="minorHAnsi" w:hAnsiTheme="minorHAnsi" w:cstheme="minorHAnsi"/>
          <w:b/>
          <w:sz w:val="18"/>
          <w:szCs w:val="18"/>
        </w:rPr>
        <w:t>0</w:t>
      </w:r>
      <w:r w:rsidRPr="001C779A">
        <w:rPr>
          <w:rFonts w:asciiTheme="minorHAnsi" w:hAnsiTheme="minorHAnsi" w:cstheme="minorHAnsi"/>
          <w:b/>
          <w:sz w:val="18"/>
          <w:szCs w:val="18"/>
          <w:lang w:val="x-none"/>
        </w:rPr>
        <w:t>”</w:t>
      </w:r>
    </w:p>
    <w:p w14:paraId="36B9F335" w14:textId="77777777" w:rsidR="00D84942" w:rsidRPr="001C779A" w:rsidRDefault="00D84942" w:rsidP="00164A29">
      <w:pPr>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r w:rsidRPr="00295519">
        <w:rPr>
          <w:rFonts w:asciiTheme="minorHAnsi" w:hAnsiTheme="minorHAnsi" w:cstheme="minorHAnsi"/>
          <w:b/>
          <w:sz w:val="18"/>
          <w:szCs w:val="18"/>
        </w:rPr>
        <w:t>/Participante</w:t>
      </w:r>
    </w:p>
    <w:p w14:paraId="16B3FBD8" w14:textId="77777777" w:rsidR="00D84942" w:rsidRPr="001C779A" w:rsidRDefault="00D84942" w:rsidP="00164A29">
      <w:pPr>
        <w:rPr>
          <w:rFonts w:ascii="Montserrat" w:hAnsi="Montserrat" w:cs="Soberana Sans"/>
        </w:rPr>
      </w:pPr>
    </w:p>
    <w:p w14:paraId="11D13ACE" w14:textId="77777777" w:rsidR="00D84942" w:rsidRPr="001C779A" w:rsidRDefault="00D84942" w:rsidP="00164A29">
      <w:pPr>
        <w:rPr>
          <w:rFonts w:ascii="Montserrat" w:hAnsi="Montserrat" w:cs="Soberana Sans"/>
        </w:rPr>
      </w:pPr>
    </w:p>
    <w:p w14:paraId="22C9A031" w14:textId="77777777" w:rsidR="00D84942" w:rsidRPr="001C779A" w:rsidRDefault="00D84942" w:rsidP="00164A29">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2C1349D9" w14:textId="77777777" w:rsidR="00D84942" w:rsidRPr="001C779A" w:rsidRDefault="00D84942" w:rsidP="00164A29">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7B04DFB2" w14:textId="77777777" w:rsidR="00D84942" w:rsidRPr="001C779A" w:rsidRDefault="00D84942" w:rsidP="00164A29">
      <w:pPr>
        <w:rPr>
          <w:rFonts w:asciiTheme="minorHAnsi" w:hAnsiTheme="minorHAnsi" w:cstheme="minorHAnsi"/>
          <w:sz w:val="18"/>
          <w:szCs w:val="18"/>
        </w:rPr>
      </w:pPr>
    </w:p>
    <w:p w14:paraId="0506B604" w14:textId="77777777" w:rsidR="00D84942" w:rsidRPr="001C779A" w:rsidRDefault="00D84942" w:rsidP="00164A29">
      <w:pPr>
        <w:rPr>
          <w:rFonts w:asciiTheme="minorHAnsi" w:hAnsiTheme="minorHAnsi" w:cstheme="minorHAnsi"/>
          <w:sz w:val="18"/>
          <w:szCs w:val="18"/>
        </w:rPr>
      </w:pPr>
    </w:p>
    <w:p w14:paraId="6D815ECA"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Nombre del licitante</w:t>
      </w:r>
      <w:r w:rsidRPr="00295519">
        <w:rPr>
          <w:rFonts w:asciiTheme="minorHAnsi" w:hAnsiTheme="minorHAnsi" w:cstheme="minorHAnsi"/>
          <w:sz w:val="18"/>
          <w:szCs w:val="18"/>
        </w:rPr>
        <w:t>/Participante</w:t>
      </w:r>
      <w:r w:rsidRPr="001C779A">
        <w:rPr>
          <w:rFonts w:asciiTheme="minorHAnsi" w:hAnsiTheme="minorHAnsi" w:cstheme="minorHAnsi"/>
          <w:sz w:val="18"/>
          <w:szCs w:val="18"/>
        </w:rPr>
        <w:t>:</w:t>
      </w:r>
    </w:p>
    <w:p w14:paraId="171E5316" w14:textId="77777777" w:rsidR="00D84942" w:rsidRPr="001C779A" w:rsidRDefault="00D84942" w:rsidP="00164A29">
      <w:pPr>
        <w:jc w:val="both"/>
        <w:rPr>
          <w:rFonts w:asciiTheme="minorHAnsi" w:hAnsiTheme="minorHAnsi" w:cstheme="minorHAnsi"/>
          <w:sz w:val="18"/>
          <w:szCs w:val="18"/>
        </w:rPr>
      </w:pPr>
    </w:p>
    <w:p w14:paraId="01663575"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Fecha:</w:t>
      </w:r>
    </w:p>
    <w:p w14:paraId="491D8166" w14:textId="77777777" w:rsidR="00D84942" w:rsidRPr="001C779A" w:rsidRDefault="00D84942" w:rsidP="00164A29">
      <w:pPr>
        <w:jc w:val="both"/>
        <w:rPr>
          <w:rFonts w:asciiTheme="minorHAnsi" w:hAnsiTheme="minorHAnsi" w:cstheme="minorHAnsi"/>
          <w:sz w:val="18"/>
          <w:szCs w:val="18"/>
        </w:rPr>
      </w:pPr>
    </w:p>
    <w:p w14:paraId="0BFA133B" w14:textId="77777777" w:rsidR="00D84942" w:rsidRPr="001C779A" w:rsidRDefault="00D84942" w:rsidP="00164A29">
      <w:pPr>
        <w:jc w:val="both"/>
        <w:rPr>
          <w:rFonts w:asciiTheme="minorHAnsi" w:hAnsiTheme="minorHAnsi" w:cstheme="minorHAnsi"/>
          <w:sz w:val="18"/>
          <w:szCs w:val="18"/>
        </w:rPr>
      </w:pPr>
    </w:p>
    <w:p w14:paraId="13C06FF7" w14:textId="77777777" w:rsidR="00D84942" w:rsidRPr="001C779A" w:rsidRDefault="00D84942" w:rsidP="00164A29">
      <w:pPr>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58940CAD" w14:textId="77777777" w:rsidR="00D84942" w:rsidRPr="001C779A" w:rsidRDefault="00D84942" w:rsidP="00164A29">
      <w:pPr>
        <w:jc w:val="both"/>
        <w:rPr>
          <w:rFonts w:asciiTheme="minorHAnsi" w:hAnsiTheme="minorHAnsi" w:cstheme="minorHAnsi"/>
          <w:sz w:val="18"/>
          <w:szCs w:val="18"/>
        </w:rPr>
      </w:pPr>
    </w:p>
    <w:p w14:paraId="42B740A8" w14:textId="77777777" w:rsidR="00D84942" w:rsidRPr="001C779A" w:rsidRDefault="00D84942" w:rsidP="00164A29">
      <w:pPr>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0B3857E2" w14:textId="77777777" w:rsidR="00D84942" w:rsidRPr="001C779A" w:rsidRDefault="00D84942" w:rsidP="00164A29">
      <w:pPr>
        <w:rPr>
          <w:rFonts w:asciiTheme="minorHAnsi" w:hAnsiTheme="minorHAnsi" w:cstheme="minorHAnsi"/>
          <w:sz w:val="18"/>
          <w:szCs w:val="18"/>
        </w:rPr>
      </w:pPr>
    </w:p>
    <w:p w14:paraId="0B902D55" w14:textId="77777777" w:rsidR="00D84942" w:rsidRPr="001C779A" w:rsidRDefault="00D84942" w:rsidP="00164A29">
      <w:pPr>
        <w:rPr>
          <w:rFonts w:ascii="Montserrat" w:hAnsi="Montserrat" w:cs="Soberana Sans"/>
        </w:rPr>
      </w:pPr>
    </w:p>
    <w:p w14:paraId="3527BA25" w14:textId="77777777" w:rsidR="00D84942" w:rsidRPr="001C779A" w:rsidRDefault="00D84942" w:rsidP="00164A29">
      <w:pPr>
        <w:tabs>
          <w:tab w:val="left" w:pos="141"/>
        </w:tabs>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501CF3FC"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01C8DC86" w14:textId="77777777" w:rsidR="00D84942" w:rsidRDefault="00D84942" w:rsidP="00164A29">
      <w:pPr>
        <w:autoSpaceDE w:val="0"/>
        <w:autoSpaceDN w:val="0"/>
        <w:adjustRightInd w:val="0"/>
        <w:jc w:val="center"/>
        <w:rPr>
          <w:rFonts w:asciiTheme="minorHAnsi" w:hAnsiTheme="minorHAnsi" w:cstheme="minorHAnsi"/>
          <w:b/>
          <w:color w:val="000000"/>
          <w:sz w:val="18"/>
          <w:szCs w:val="18"/>
        </w:rPr>
      </w:pPr>
    </w:p>
    <w:p w14:paraId="11C0A938" w14:textId="77777777" w:rsidR="00D84942" w:rsidRPr="006C5DD5" w:rsidRDefault="00D84942" w:rsidP="00164A29">
      <w:pPr>
        <w:jc w:val="both"/>
        <w:rPr>
          <w:rFonts w:asciiTheme="minorHAnsi" w:hAnsiTheme="minorHAnsi" w:cstheme="minorHAnsi"/>
          <w:sz w:val="16"/>
          <w:szCs w:val="16"/>
        </w:rPr>
      </w:pPr>
    </w:p>
    <w:p w14:paraId="27288717" w14:textId="77777777" w:rsidR="00D84942" w:rsidRDefault="00D84942" w:rsidP="00164A29">
      <w:pPr>
        <w:jc w:val="both"/>
        <w:rPr>
          <w:rFonts w:asciiTheme="minorHAnsi" w:hAnsiTheme="minorHAnsi" w:cstheme="minorHAnsi"/>
          <w:sz w:val="16"/>
          <w:szCs w:val="16"/>
          <w:lang w:val="es-MX"/>
        </w:rPr>
      </w:pPr>
    </w:p>
    <w:p w14:paraId="58D33B3F" w14:textId="77777777" w:rsidR="00D84942" w:rsidRDefault="00D84942" w:rsidP="00164A29">
      <w:pPr>
        <w:jc w:val="both"/>
        <w:rPr>
          <w:rFonts w:asciiTheme="minorHAnsi" w:hAnsiTheme="minorHAnsi" w:cstheme="minorHAnsi"/>
          <w:sz w:val="16"/>
          <w:szCs w:val="16"/>
          <w:lang w:val="es-MX"/>
        </w:rPr>
      </w:pPr>
    </w:p>
    <w:p w14:paraId="3A94BB13" w14:textId="77777777" w:rsidR="00D84942" w:rsidRDefault="00D84942" w:rsidP="00164A29">
      <w:pPr>
        <w:jc w:val="both"/>
        <w:rPr>
          <w:rFonts w:asciiTheme="minorHAnsi" w:hAnsiTheme="minorHAnsi" w:cstheme="minorHAnsi"/>
          <w:sz w:val="16"/>
          <w:szCs w:val="16"/>
          <w:lang w:val="es-MX"/>
        </w:rPr>
      </w:pPr>
    </w:p>
    <w:p w14:paraId="76D9A3E9" w14:textId="77777777" w:rsidR="00D84942" w:rsidRDefault="00D84942" w:rsidP="00164A29">
      <w:pPr>
        <w:jc w:val="both"/>
        <w:rPr>
          <w:rFonts w:asciiTheme="minorHAnsi" w:hAnsiTheme="minorHAnsi" w:cstheme="minorHAnsi"/>
          <w:sz w:val="16"/>
          <w:szCs w:val="16"/>
          <w:lang w:val="es-MX"/>
        </w:rPr>
      </w:pPr>
    </w:p>
    <w:p w14:paraId="167223F3" w14:textId="77777777" w:rsidR="00D84942" w:rsidRDefault="00D84942" w:rsidP="00164A29">
      <w:pPr>
        <w:jc w:val="both"/>
        <w:rPr>
          <w:rFonts w:asciiTheme="minorHAnsi" w:hAnsiTheme="minorHAnsi" w:cstheme="minorHAnsi"/>
          <w:sz w:val="16"/>
          <w:szCs w:val="16"/>
          <w:lang w:val="es-MX"/>
        </w:rPr>
      </w:pPr>
    </w:p>
    <w:p w14:paraId="33D9CFF5" w14:textId="77777777" w:rsidR="00D84942" w:rsidRDefault="00D84942" w:rsidP="00164A29">
      <w:pPr>
        <w:jc w:val="both"/>
        <w:rPr>
          <w:rFonts w:asciiTheme="minorHAnsi" w:hAnsiTheme="minorHAnsi" w:cstheme="minorHAnsi"/>
          <w:sz w:val="16"/>
          <w:szCs w:val="16"/>
          <w:lang w:val="es-MX"/>
        </w:rPr>
      </w:pPr>
    </w:p>
    <w:p w14:paraId="460BCA10" w14:textId="77777777" w:rsidR="00D84942" w:rsidRDefault="00D84942" w:rsidP="00164A29">
      <w:pPr>
        <w:jc w:val="both"/>
        <w:rPr>
          <w:rFonts w:asciiTheme="minorHAnsi" w:hAnsiTheme="minorHAnsi" w:cstheme="minorHAnsi"/>
          <w:sz w:val="16"/>
          <w:szCs w:val="16"/>
          <w:lang w:val="es-MX"/>
        </w:rPr>
      </w:pPr>
    </w:p>
    <w:p w14:paraId="4D539C68" w14:textId="4D912DA5" w:rsidR="00D84942" w:rsidRDefault="00D84942" w:rsidP="00164A29">
      <w:pPr>
        <w:jc w:val="both"/>
        <w:rPr>
          <w:rFonts w:asciiTheme="minorHAnsi" w:hAnsiTheme="minorHAnsi" w:cstheme="minorHAnsi"/>
          <w:sz w:val="16"/>
          <w:szCs w:val="16"/>
          <w:lang w:val="es-MX"/>
        </w:rPr>
      </w:pPr>
    </w:p>
    <w:p w14:paraId="5591032F" w14:textId="47C39C96" w:rsidR="00B33B89" w:rsidRDefault="00B33B89" w:rsidP="00164A29">
      <w:pPr>
        <w:jc w:val="both"/>
        <w:rPr>
          <w:rFonts w:asciiTheme="minorHAnsi" w:hAnsiTheme="minorHAnsi" w:cstheme="minorHAnsi"/>
          <w:sz w:val="16"/>
          <w:szCs w:val="16"/>
          <w:lang w:val="es-MX"/>
        </w:rPr>
      </w:pPr>
    </w:p>
    <w:p w14:paraId="365AF8B0" w14:textId="4789378A" w:rsidR="00B33B89" w:rsidRDefault="00B33B89" w:rsidP="00164A29">
      <w:pPr>
        <w:jc w:val="both"/>
        <w:rPr>
          <w:rFonts w:asciiTheme="minorHAnsi" w:hAnsiTheme="minorHAnsi" w:cstheme="minorHAnsi"/>
          <w:sz w:val="16"/>
          <w:szCs w:val="16"/>
          <w:lang w:val="es-MX"/>
        </w:rPr>
      </w:pPr>
    </w:p>
    <w:p w14:paraId="76248A50" w14:textId="0784453D" w:rsidR="00B33B89" w:rsidRDefault="00B33B89" w:rsidP="00164A29">
      <w:pPr>
        <w:jc w:val="both"/>
        <w:rPr>
          <w:rFonts w:asciiTheme="minorHAnsi" w:hAnsiTheme="minorHAnsi" w:cstheme="minorHAnsi"/>
          <w:sz w:val="16"/>
          <w:szCs w:val="16"/>
          <w:lang w:val="es-MX"/>
        </w:rPr>
      </w:pPr>
    </w:p>
    <w:p w14:paraId="7860DCB8" w14:textId="57E870CE" w:rsidR="00B33B89" w:rsidRDefault="00B33B89" w:rsidP="00164A29">
      <w:pPr>
        <w:jc w:val="both"/>
        <w:rPr>
          <w:rFonts w:asciiTheme="minorHAnsi" w:hAnsiTheme="minorHAnsi" w:cstheme="minorHAnsi"/>
          <w:sz w:val="16"/>
          <w:szCs w:val="16"/>
          <w:lang w:val="es-MX"/>
        </w:rPr>
      </w:pPr>
    </w:p>
    <w:p w14:paraId="0B3C8274" w14:textId="1FEDC6EE" w:rsidR="00B33B89" w:rsidRDefault="00B33B89" w:rsidP="00164A29">
      <w:pPr>
        <w:jc w:val="both"/>
        <w:rPr>
          <w:rFonts w:asciiTheme="minorHAnsi" w:hAnsiTheme="minorHAnsi" w:cstheme="minorHAnsi"/>
          <w:sz w:val="16"/>
          <w:szCs w:val="16"/>
          <w:lang w:val="es-MX"/>
        </w:rPr>
      </w:pPr>
    </w:p>
    <w:p w14:paraId="7FF54FFB" w14:textId="29F4302E" w:rsidR="00B33B89" w:rsidRDefault="00B33B89" w:rsidP="00164A29">
      <w:pPr>
        <w:jc w:val="both"/>
        <w:rPr>
          <w:rFonts w:asciiTheme="minorHAnsi" w:hAnsiTheme="minorHAnsi" w:cstheme="minorHAnsi"/>
          <w:sz w:val="16"/>
          <w:szCs w:val="16"/>
          <w:lang w:val="es-MX"/>
        </w:rPr>
      </w:pPr>
    </w:p>
    <w:p w14:paraId="17E92902" w14:textId="2231F186" w:rsidR="00B33B89" w:rsidRDefault="00B33B89" w:rsidP="00164A29">
      <w:pPr>
        <w:jc w:val="both"/>
        <w:rPr>
          <w:rFonts w:asciiTheme="minorHAnsi" w:hAnsiTheme="minorHAnsi" w:cstheme="minorHAnsi"/>
          <w:sz w:val="16"/>
          <w:szCs w:val="16"/>
          <w:lang w:val="es-MX"/>
        </w:rPr>
      </w:pPr>
    </w:p>
    <w:p w14:paraId="710B5AEC" w14:textId="7DBAB85B" w:rsidR="00B33B89" w:rsidRDefault="00B33B89" w:rsidP="00164A29">
      <w:pPr>
        <w:jc w:val="both"/>
        <w:rPr>
          <w:rFonts w:asciiTheme="minorHAnsi" w:hAnsiTheme="minorHAnsi" w:cstheme="minorHAnsi"/>
          <w:sz w:val="16"/>
          <w:szCs w:val="16"/>
          <w:lang w:val="es-MX"/>
        </w:rPr>
      </w:pPr>
    </w:p>
    <w:p w14:paraId="7F3F6527" w14:textId="40E9E12F" w:rsidR="00B33B89" w:rsidRDefault="00B33B89" w:rsidP="00164A29">
      <w:pPr>
        <w:jc w:val="both"/>
        <w:rPr>
          <w:rFonts w:asciiTheme="minorHAnsi" w:hAnsiTheme="minorHAnsi" w:cstheme="minorHAnsi"/>
          <w:sz w:val="16"/>
          <w:szCs w:val="16"/>
          <w:lang w:val="es-MX"/>
        </w:rPr>
      </w:pPr>
    </w:p>
    <w:p w14:paraId="6770970C" w14:textId="599E7E70" w:rsidR="00B33B89" w:rsidRDefault="00B33B89" w:rsidP="00164A29">
      <w:pPr>
        <w:jc w:val="both"/>
        <w:rPr>
          <w:rFonts w:asciiTheme="minorHAnsi" w:hAnsiTheme="minorHAnsi" w:cstheme="minorHAnsi"/>
          <w:sz w:val="16"/>
          <w:szCs w:val="16"/>
          <w:lang w:val="es-MX"/>
        </w:rPr>
      </w:pPr>
    </w:p>
    <w:p w14:paraId="306576D7" w14:textId="59803370" w:rsidR="00B33B89" w:rsidRDefault="00B33B89" w:rsidP="00164A29">
      <w:pPr>
        <w:jc w:val="both"/>
        <w:rPr>
          <w:rFonts w:asciiTheme="minorHAnsi" w:hAnsiTheme="minorHAnsi" w:cstheme="minorHAnsi"/>
          <w:sz w:val="16"/>
          <w:szCs w:val="16"/>
          <w:lang w:val="es-MX"/>
        </w:rPr>
      </w:pPr>
    </w:p>
    <w:p w14:paraId="26424208" w14:textId="6C9DB5EE" w:rsidR="00B33B89" w:rsidRDefault="00B33B89" w:rsidP="00164A29">
      <w:pPr>
        <w:jc w:val="both"/>
        <w:rPr>
          <w:rFonts w:asciiTheme="minorHAnsi" w:hAnsiTheme="minorHAnsi" w:cstheme="minorHAnsi"/>
          <w:sz w:val="16"/>
          <w:szCs w:val="16"/>
          <w:lang w:val="es-MX"/>
        </w:rPr>
      </w:pPr>
    </w:p>
    <w:p w14:paraId="795955C8" w14:textId="7B3906C6" w:rsidR="00B33B89" w:rsidRDefault="00B33B89" w:rsidP="00164A29">
      <w:pPr>
        <w:jc w:val="both"/>
        <w:rPr>
          <w:rFonts w:asciiTheme="minorHAnsi" w:hAnsiTheme="minorHAnsi" w:cstheme="minorHAnsi"/>
          <w:sz w:val="16"/>
          <w:szCs w:val="16"/>
          <w:lang w:val="es-MX"/>
        </w:rPr>
      </w:pPr>
    </w:p>
    <w:p w14:paraId="55C5C321" w14:textId="7790B597" w:rsidR="003B7AF5" w:rsidRDefault="003B7AF5" w:rsidP="00164A29">
      <w:pPr>
        <w:jc w:val="both"/>
        <w:rPr>
          <w:rFonts w:asciiTheme="minorHAnsi" w:hAnsiTheme="minorHAnsi" w:cstheme="minorHAnsi"/>
          <w:sz w:val="16"/>
          <w:szCs w:val="16"/>
          <w:lang w:val="es-MX"/>
        </w:rPr>
      </w:pPr>
    </w:p>
    <w:p w14:paraId="0593589F" w14:textId="035683C7" w:rsidR="003B7AF5" w:rsidRDefault="003B7AF5" w:rsidP="00164A29">
      <w:pPr>
        <w:jc w:val="both"/>
        <w:rPr>
          <w:rFonts w:asciiTheme="minorHAnsi" w:hAnsiTheme="minorHAnsi" w:cstheme="minorHAnsi"/>
          <w:sz w:val="16"/>
          <w:szCs w:val="16"/>
          <w:lang w:val="es-MX"/>
        </w:rPr>
      </w:pPr>
    </w:p>
    <w:p w14:paraId="290A228A" w14:textId="1FCC79CB" w:rsidR="003B7AF5" w:rsidRDefault="003B7AF5" w:rsidP="00164A29">
      <w:pPr>
        <w:jc w:val="both"/>
        <w:rPr>
          <w:rFonts w:asciiTheme="minorHAnsi" w:hAnsiTheme="minorHAnsi" w:cstheme="minorHAnsi"/>
          <w:sz w:val="16"/>
          <w:szCs w:val="16"/>
          <w:lang w:val="es-MX"/>
        </w:rPr>
      </w:pPr>
    </w:p>
    <w:p w14:paraId="02691A72" w14:textId="07D3D0D1" w:rsidR="003B7AF5" w:rsidRDefault="003B7AF5" w:rsidP="00164A29">
      <w:pPr>
        <w:jc w:val="both"/>
        <w:rPr>
          <w:rFonts w:asciiTheme="minorHAnsi" w:hAnsiTheme="minorHAnsi" w:cstheme="minorHAnsi"/>
          <w:sz w:val="16"/>
          <w:szCs w:val="16"/>
          <w:lang w:val="es-MX"/>
        </w:rPr>
      </w:pPr>
    </w:p>
    <w:p w14:paraId="63FE9566" w14:textId="589E8B4F" w:rsidR="003B7AF5" w:rsidRDefault="003B7AF5" w:rsidP="00164A29">
      <w:pPr>
        <w:jc w:val="both"/>
        <w:rPr>
          <w:rFonts w:asciiTheme="minorHAnsi" w:hAnsiTheme="minorHAnsi" w:cstheme="minorHAnsi"/>
          <w:sz w:val="16"/>
          <w:szCs w:val="16"/>
          <w:lang w:val="es-MX"/>
        </w:rPr>
      </w:pPr>
    </w:p>
    <w:p w14:paraId="55534830" w14:textId="7CE43A59" w:rsidR="003B7AF5" w:rsidRDefault="003B7AF5" w:rsidP="00164A29">
      <w:pPr>
        <w:jc w:val="both"/>
        <w:rPr>
          <w:rFonts w:asciiTheme="minorHAnsi" w:hAnsiTheme="minorHAnsi" w:cstheme="minorHAnsi"/>
          <w:sz w:val="16"/>
          <w:szCs w:val="16"/>
          <w:lang w:val="es-MX"/>
        </w:rPr>
      </w:pPr>
    </w:p>
    <w:p w14:paraId="5A9F6310" w14:textId="36D795FF" w:rsidR="003B7AF5" w:rsidRDefault="003B7AF5" w:rsidP="00164A29">
      <w:pPr>
        <w:jc w:val="both"/>
        <w:rPr>
          <w:rFonts w:asciiTheme="minorHAnsi" w:hAnsiTheme="minorHAnsi" w:cstheme="minorHAnsi"/>
          <w:sz w:val="16"/>
          <w:szCs w:val="16"/>
          <w:lang w:val="es-MX"/>
        </w:rPr>
      </w:pPr>
    </w:p>
    <w:p w14:paraId="07A2300E" w14:textId="0BF9D9B8" w:rsidR="003B7AF5" w:rsidRDefault="003B7AF5" w:rsidP="00164A29">
      <w:pPr>
        <w:jc w:val="both"/>
        <w:rPr>
          <w:rFonts w:asciiTheme="minorHAnsi" w:hAnsiTheme="minorHAnsi" w:cstheme="minorHAnsi"/>
          <w:sz w:val="16"/>
          <w:szCs w:val="16"/>
          <w:lang w:val="es-MX"/>
        </w:rPr>
      </w:pPr>
    </w:p>
    <w:p w14:paraId="0B2217BA" w14:textId="15472551" w:rsidR="003B7AF5" w:rsidRDefault="003B7AF5" w:rsidP="00164A29">
      <w:pPr>
        <w:jc w:val="both"/>
        <w:rPr>
          <w:rFonts w:asciiTheme="minorHAnsi" w:hAnsiTheme="minorHAnsi" w:cstheme="minorHAnsi"/>
          <w:sz w:val="16"/>
          <w:szCs w:val="16"/>
          <w:lang w:val="es-MX"/>
        </w:rPr>
      </w:pPr>
    </w:p>
    <w:p w14:paraId="656F4B6C" w14:textId="731E04FF" w:rsidR="003B7AF5" w:rsidRDefault="003B7AF5" w:rsidP="00164A29">
      <w:pPr>
        <w:jc w:val="both"/>
        <w:rPr>
          <w:rFonts w:asciiTheme="minorHAnsi" w:hAnsiTheme="minorHAnsi" w:cstheme="minorHAnsi"/>
          <w:sz w:val="16"/>
          <w:szCs w:val="16"/>
          <w:lang w:val="es-MX"/>
        </w:rPr>
      </w:pPr>
    </w:p>
    <w:p w14:paraId="61B2A2D2" w14:textId="4BC4EDE8" w:rsidR="003B7AF5" w:rsidRDefault="003B7AF5" w:rsidP="00164A29">
      <w:pPr>
        <w:jc w:val="both"/>
        <w:rPr>
          <w:rFonts w:asciiTheme="minorHAnsi" w:hAnsiTheme="minorHAnsi" w:cstheme="minorHAnsi"/>
          <w:sz w:val="16"/>
          <w:szCs w:val="16"/>
          <w:lang w:val="es-MX"/>
        </w:rPr>
      </w:pPr>
    </w:p>
    <w:p w14:paraId="5CE7B9D1" w14:textId="6F876E59" w:rsidR="003B7AF5" w:rsidRDefault="003B7AF5" w:rsidP="00164A29">
      <w:pPr>
        <w:jc w:val="both"/>
        <w:rPr>
          <w:rFonts w:asciiTheme="minorHAnsi" w:hAnsiTheme="minorHAnsi" w:cstheme="minorHAnsi"/>
          <w:sz w:val="16"/>
          <w:szCs w:val="16"/>
          <w:lang w:val="es-MX"/>
        </w:rPr>
      </w:pPr>
    </w:p>
    <w:p w14:paraId="39A13648" w14:textId="101527EF" w:rsidR="003B7AF5" w:rsidRDefault="003B7AF5" w:rsidP="00164A29">
      <w:pPr>
        <w:jc w:val="both"/>
        <w:rPr>
          <w:rFonts w:asciiTheme="minorHAnsi" w:hAnsiTheme="minorHAnsi" w:cstheme="minorHAnsi"/>
          <w:sz w:val="16"/>
          <w:szCs w:val="16"/>
          <w:lang w:val="es-MX"/>
        </w:rPr>
      </w:pPr>
    </w:p>
    <w:p w14:paraId="16A9C721" w14:textId="4340B75E" w:rsidR="003B7AF5" w:rsidRDefault="003B7AF5" w:rsidP="00164A29">
      <w:pPr>
        <w:jc w:val="both"/>
        <w:rPr>
          <w:rFonts w:asciiTheme="minorHAnsi" w:hAnsiTheme="minorHAnsi" w:cstheme="minorHAnsi"/>
          <w:sz w:val="16"/>
          <w:szCs w:val="16"/>
          <w:lang w:val="es-MX"/>
        </w:rPr>
      </w:pPr>
    </w:p>
    <w:p w14:paraId="24C7642C" w14:textId="001E94DA" w:rsidR="003B7AF5" w:rsidRDefault="003B7AF5" w:rsidP="00164A29">
      <w:pPr>
        <w:jc w:val="both"/>
        <w:rPr>
          <w:rFonts w:asciiTheme="minorHAnsi" w:hAnsiTheme="minorHAnsi" w:cstheme="minorHAnsi"/>
          <w:sz w:val="16"/>
          <w:szCs w:val="16"/>
          <w:lang w:val="es-MX"/>
        </w:rPr>
      </w:pPr>
    </w:p>
    <w:p w14:paraId="7A390254" w14:textId="1618141B" w:rsidR="003B7AF5" w:rsidRDefault="003B7AF5" w:rsidP="00164A29">
      <w:pPr>
        <w:jc w:val="both"/>
        <w:rPr>
          <w:rFonts w:asciiTheme="minorHAnsi" w:hAnsiTheme="minorHAnsi" w:cstheme="minorHAnsi"/>
          <w:sz w:val="16"/>
          <w:szCs w:val="16"/>
          <w:lang w:val="es-MX"/>
        </w:rPr>
      </w:pPr>
    </w:p>
    <w:p w14:paraId="34C81CC3" w14:textId="77777777" w:rsidR="003B7AF5" w:rsidRDefault="003B7AF5" w:rsidP="00164A29">
      <w:pPr>
        <w:jc w:val="both"/>
        <w:rPr>
          <w:rFonts w:asciiTheme="minorHAnsi" w:hAnsiTheme="minorHAnsi" w:cstheme="minorHAnsi"/>
          <w:sz w:val="16"/>
          <w:szCs w:val="16"/>
          <w:lang w:val="es-MX"/>
        </w:rPr>
      </w:pPr>
    </w:p>
    <w:p w14:paraId="10D4C060" w14:textId="4576B128" w:rsidR="00B33B89" w:rsidRDefault="00B33B89" w:rsidP="00164A29">
      <w:pPr>
        <w:jc w:val="both"/>
        <w:rPr>
          <w:rFonts w:asciiTheme="minorHAnsi" w:hAnsiTheme="minorHAnsi" w:cstheme="minorHAnsi"/>
          <w:sz w:val="16"/>
          <w:szCs w:val="16"/>
          <w:lang w:val="es-MX"/>
        </w:rPr>
      </w:pPr>
    </w:p>
    <w:p w14:paraId="75772644" w14:textId="43D3AECF" w:rsidR="00B33B89" w:rsidRDefault="00B33B89" w:rsidP="00164A29">
      <w:pPr>
        <w:jc w:val="both"/>
        <w:rPr>
          <w:rFonts w:asciiTheme="minorHAnsi" w:hAnsiTheme="minorHAnsi" w:cstheme="minorHAnsi"/>
          <w:sz w:val="16"/>
          <w:szCs w:val="16"/>
          <w:lang w:val="es-MX"/>
        </w:rPr>
      </w:pPr>
    </w:p>
    <w:p w14:paraId="53D5786A" w14:textId="27697811"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w:t>
      </w:r>
      <w:r w:rsidR="001C0E42">
        <w:rPr>
          <w:rFonts w:asciiTheme="minorHAnsi" w:hAnsiTheme="minorHAnsi" w:cstheme="minorHAnsi"/>
          <w:b/>
          <w:color w:val="000000"/>
          <w:sz w:val="18"/>
          <w:szCs w:val="18"/>
        </w:rPr>
        <w:t>1</w:t>
      </w:r>
      <w:r w:rsidRPr="006E01AF">
        <w:rPr>
          <w:rFonts w:asciiTheme="minorHAnsi" w:hAnsiTheme="minorHAnsi" w:cstheme="minorHAnsi"/>
          <w:b/>
          <w:color w:val="000000"/>
          <w:sz w:val="18"/>
          <w:szCs w:val="18"/>
        </w:rPr>
        <w:t>”</w:t>
      </w:r>
    </w:p>
    <w:p w14:paraId="3F796E92" w14:textId="77777777" w:rsidR="005A0E51" w:rsidRPr="006E01AF" w:rsidRDefault="005A0E51" w:rsidP="00164A29">
      <w:pPr>
        <w:autoSpaceDE w:val="0"/>
        <w:autoSpaceDN w:val="0"/>
        <w:adjustRightInd w:val="0"/>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3093BEBE" w14:textId="77777777" w:rsidR="005A0E51" w:rsidRPr="006E01AF" w:rsidRDefault="005A0E51" w:rsidP="00164A29">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2F09417C" w14:textId="5EE7D00E" w:rsidR="005A0E51" w:rsidRDefault="005A0E51" w:rsidP="00164A29">
      <w:pPr>
        <w:autoSpaceDE w:val="0"/>
        <w:autoSpaceDN w:val="0"/>
        <w:adjustRightInd w:val="0"/>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7E25A038" w14:textId="023A73D9" w:rsidR="00F30C58" w:rsidRDefault="00F30C58" w:rsidP="00164A29">
      <w:pPr>
        <w:autoSpaceDE w:val="0"/>
        <w:autoSpaceDN w:val="0"/>
        <w:adjustRightInd w:val="0"/>
        <w:jc w:val="center"/>
        <w:rPr>
          <w:rFonts w:asciiTheme="minorHAnsi" w:hAnsiTheme="minorHAnsi" w:cstheme="minorHAnsi"/>
          <w:b/>
          <w:i/>
          <w:color w:val="000000"/>
          <w:sz w:val="14"/>
          <w:szCs w:val="14"/>
        </w:rPr>
      </w:pPr>
    </w:p>
    <w:p w14:paraId="177B0F58" w14:textId="77777777" w:rsidR="00F30C58" w:rsidRDefault="00F30C58" w:rsidP="00164A29">
      <w:pPr>
        <w:autoSpaceDE w:val="0"/>
        <w:autoSpaceDN w:val="0"/>
        <w:adjustRightInd w:val="0"/>
        <w:jc w:val="center"/>
        <w:rPr>
          <w:rFonts w:asciiTheme="minorHAnsi" w:hAnsiTheme="minorHAnsi" w:cstheme="minorHAnsi"/>
          <w:b/>
          <w:i/>
          <w:color w:val="000000"/>
          <w:sz w:val="14"/>
          <w:szCs w:val="14"/>
        </w:rPr>
      </w:pPr>
    </w:p>
    <w:tbl>
      <w:tblPr>
        <w:tblW w:w="472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08"/>
        <w:gridCol w:w="5667"/>
        <w:gridCol w:w="1051"/>
        <w:gridCol w:w="655"/>
        <w:gridCol w:w="913"/>
      </w:tblGrid>
      <w:tr w:rsidR="00F30C58" w:rsidRPr="003D67A5" w14:paraId="0D557AB1" w14:textId="77777777" w:rsidTr="00116593">
        <w:trPr>
          <w:trHeight w:val="155"/>
          <w:jc w:val="center"/>
        </w:trPr>
        <w:tc>
          <w:tcPr>
            <w:tcW w:w="444" w:type="pct"/>
            <w:shd w:val="clear" w:color="auto" w:fill="D9D9D9"/>
            <w:vAlign w:val="center"/>
          </w:tcPr>
          <w:p w14:paraId="2BFF1788"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16" w:type="pct"/>
            <w:shd w:val="clear" w:color="auto" w:fill="D9D9D9"/>
            <w:vAlign w:val="center"/>
          </w:tcPr>
          <w:p w14:paraId="74369771"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78" w:type="pct"/>
            <w:shd w:val="clear" w:color="auto" w:fill="D9D9D9"/>
            <w:vAlign w:val="center"/>
          </w:tcPr>
          <w:p w14:paraId="6D5CBE7D"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60" w:type="pct"/>
            <w:shd w:val="clear" w:color="auto" w:fill="D9D9D9"/>
            <w:vAlign w:val="center"/>
          </w:tcPr>
          <w:p w14:paraId="1A04A5BE"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2" w:type="pct"/>
            <w:shd w:val="clear" w:color="auto" w:fill="D9D9D9"/>
            <w:vAlign w:val="center"/>
          </w:tcPr>
          <w:p w14:paraId="3F5725E4"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F30C58" w:rsidRPr="003D67A5" w14:paraId="050BC04C" w14:textId="77777777" w:rsidTr="00116593">
        <w:trPr>
          <w:trHeight w:val="146"/>
          <w:jc w:val="center"/>
        </w:trPr>
        <w:tc>
          <w:tcPr>
            <w:tcW w:w="444" w:type="pct"/>
            <w:shd w:val="clear" w:color="auto" w:fill="D9D9D9" w:themeFill="background1" w:themeFillShade="D9"/>
            <w:vAlign w:val="center"/>
          </w:tcPr>
          <w:p w14:paraId="23508A21" w14:textId="77777777" w:rsidR="00F30C58" w:rsidRPr="003D67A5" w:rsidRDefault="00F30C58" w:rsidP="00164A29">
            <w:pPr>
              <w:widowControl/>
              <w:rPr>
                <w:rFonts w:asciiTheme="minorHAnsi" w:eastAsia="Calibri" w:hAnsiTheme="minorHAnsi" w:cstheme="minorHAnsi"/>
                <w:b/>
                <w:color w:val="000000"/>
                <w:sz w:val="12"/>
                <w:szCs w:val="12"/>
              </w:rPr>
            </w:pPr>
          </w:p>
        </w:tc>
        <w:tc>
          <w:tcPr>
            <w:tcW w:w="3116" w:type="pct"/>
            <w:shd w:val="clear" w:color="auto" w:fill="D9D9D9" w:themeFill="background1" w:themeFillShade="D9"/>
            <w:vAlign w:val="center"/>
          </w:tcPr>
          <w:p w14:paraId="63CFE5CF" w14:textId="77777777" w:rsidR="00F30C58" w:rsidRPr="003D67A5" w:rsidRDefault="00F30C58" w:rsidP="00164A29">
            <w:pPr>
              <w:widowControl/>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78" w:type="pct"/>
            <w:shd w:val="clear" w:color="auto" w:fill="D9D9D9" w:themeFill="background1" w:themeFillShade="D9"/>
            <w:vAlign w:val="center"/>
          </w:tcPr>
          <w:p w14:paraId="39B01D8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360" w:type="pct"/>
            <w:shd w:val="clear" w:color="auto" w:fill="D9D9D9" w:themeFill="background1" w:themeFillShade="D9"/>
          </w:tcPr>
          <w:p w14:paraId="34698A07" w14:textId="77777777" w:rsidR="00F30C58" w:rsidRPr="003D67A5" w:rsidRDefault="00F30C58" w:rsidP="00164A29">
            <w:pPr>
              <w:widowControl/>
              <w:jc w:val="center"/>
              <w:rPr>
                <w:rFonts w:asciiTheme="minorHAnsi" w:eastAsia="Calibri" w:hAnsiTheme="minorHAnsi" w:cstheme="minorHAnsi"/>
                <w:b/>
                <w:color w:val="000000"/>
                <w:sz w:val="12"/>
                <w:szCs w:val="12"/>
              </w:rPr>
            </w:pPr>
          </w:p>
        </w:tc>
        <w:tc>
          <w:tcPr>
            <w:tcW w:w="502" w:type="pct"/>
            <w:shd w:val="clear" w:color="auto" w:fill="D9D9D9" w:themeFill="background1" w:themeFillShade="D9"/>
          </w:tcPr>
          <w:p w14:paraId="4FE0FB0B" w14:textId="77777777" w:rsidR="00F30C58" w:rsidRPr="003D67A5" w:rsidRDefault="00F30C58" w:rsidP="00164A29">
            <w:pPr>
              <w:widowControl/>
              <w:jc w:val="center"/>
              <w:rPr>
                <w:rFonts w:asciiTheme="minorHAnsi" w:eastAsia="Calibri" w:hAnsiTheme="minorHAnsi" w:cstheme="minorHAnsi"/>
                <w:b/>
                <w:color w:val="000000"/>
                <w:sz w:val="12"/>
                <w:szCs w:val="12"/>
              </w:rPr>
            </w:pPr>
          </w:p>
        </w:tc>
      </w:tr>
      <w:tr w:rsidR="00F30C58" w:rsidRPr="003D67A5" w14:paraId="0B15DF23" w14:textId="77777777" w:rsidTr="00116593">
        <w:trPr>
          <w:trHeight w:val="139"/>
          <w:jc w:val="center"/>
        </w:trPr>
        <w:tc>
          <w:tcPr>
            <w:tcW w:w="444" w:type="pct"/>
            <w:shd w:val="clear" w:color="auto" w:fill="auto"/>
          </w:tcPr>
          <w:p w14:paraId="2EDCDB48"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16" w:type="pct"/>
            <w:shd w:val="clear" w:color="auto" w:fill="auto"/>
          </w:tcPr>
          <w:p w14:paraId="69D5316B" w14:textId="77777777" w:rsidR="00F30C58" w:rsidRPr="002C51A0" w:rsidRDefault="00F30C58" w:rsidP="00164A29">
            <w:pPr>
              <w:widowControl/>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78" w:type="pct"/>
            <w:shd w:val="clear" w:color="auto" w:fill="auto"/>
          </w:tcPr>
          <w:p w14:paraId="32D5D507"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505A2A62"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2E18DE53"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7DAF00E8" w14:textId="77777777" w:rsidTr="00116593">
        <w:trPr>
          <w:trHeight w:val="139"/>
          <w:jc w:val="center"/>
        </w:trPr>
        <w:tc>
          <w:tcPr>
            <w:tcW w:w="444" w:type="pct"/>
            <w:shd w:val="clear" w:color="auto" w:fill="auto"/>
          </w:tcPr>
          <w:p w14:paraId="611DF20B" w14:textId="77777777" w:rsidR="00F30C58" w:rsidRPr="00756B4A"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54DB6FE7" w14:textId="77777777" w:rsidR="00F30C58" w:rsidRPr="002C51A0" w:rsidRDefault="00F30C58" w:rsidP="00164A29">
            <w:pPr>
              <w:widowControl/>
              <w:jc w:val="both"/>
              <w:rPr>
                <w:rFonts w:asciiTheme="minorHAnsi" w:eastAsia="Calibri" w:hAnsiTheme="minorHAnsi" w:cstheme="minorHAnsi"/>
                <w:b/>
                <w:color w:val="000000"/>
                <w:sz w:val="12"/>
                <w:szCs w:val="14"/>
              </w:rPr>
            </w:pPr>
            <w:r w:rsidRPr="004A309C">
              <w:rPr>
                <w:rFonts w:asciiTheme="minorHAnsi" w:eastAsia="Calibri" w:hAnsiTheme="minorHAnsi" w:cstheme="minorHAnsi"/>
                <w:b/>
                <w:color w:val="000000"/>
                <w:sz w:val="12"/>
                <w:szCs w:val="14"/>
              </w:rPr>
              <w:t>Correo electrónico del licitante</w:t>
            </w:r>
            <w:r w:rsidRPr="00295519">
              <w:rPr>
                <w:rFonts w:asciiTheme="minorHAnsi" w:eastAsia="Calibri" w:hAnsiTheme="minorHAnsi" w:cstheme="minorHAnsi"/>
                <w:b/>
                <w:color w:val="000000"/>
                <w:sz w:val="12"/>
                <w:szCs w:val="14"/>
              </w:rPr>
              <w:t>/Participante</w:t>
            </w:r>
            <w:r w:rsidRPr="004A309C">
              <w:rPr>
                <w:rFonts w:asciiTheme="minorHAnsi" w:eastAsia="Calibri" w:hAnsiTheme="minorHAnsi" w:cstheme="minorHAnsi"/>
                <w:b/>
                <w:color w:val="000000"/>
                <w:sz w:val="12"/>
                <w:szCs w:val="14"/>
              </w:rPr>
              <w:t>. Anexo “1</w:t>
            </w:r>
            <w:r>
              <w:rPr>
                <w:rFonts w:asciiTheme="minorHAnsi" w:eastAsia="Calibri" w:hAnsiTheme="minorHAnsi" w:cstheme="minorHAnsi"/>
                <w:b/>
                <w:color w:val="000000"/>
                <w:sz w:val="12"/>
                <w:szCs w:val="14"/>
              </w:rPr>
              <w:t>0</w:t>
            </w:r>
            <w:r w:rsidRPr="004A309C">
              <w:rPr>
                <w:rFonts w:asciiTheme="minorHAnsi" w:eastAsia="Calibri" w:hAnsiTheme="minorHAnsi" w:cstheme="minorHAnsi"/>
                <w:b/>
                <w:color w:val="000000"/>
                <w:sz w:val="12"/>
                <w:szCs w:val="14"/>
              </w:rPr>
              <w:t>”</w:t>
            </w:r>
          </w:p>
        </w:tc>
        <w:tc>
          <w:tcPr>
            <w:tcW w:w="578" w:type="pct"/>
            <w:shd w:val="clear" w:color="auto" w:fill="auto"/>
          </w:tcPr>
          <w:p w14:paraId="0160DDF1" w14:textId="77777777" w:rsidR="00F30C58" w:rsidRPr="002C51A0" w:rsidRDefault="00F30C58" w:rsidP="00164A29">
            <w:pPr>
              <w:widowControl/>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60" w:type="pct"/>
          </w:tcPr>
          <w:p w14:paraId="7C2F250A" w14:textId="77777777" w:rsidR="00F30C58" w:rsidRPr="002C51A0" w:rsidRDefault="00F30C58" w:rsidP="00164A29">
            <w:pPr>
              <w:widowControl/>
              <w:jc w:val="center"/>
              <w:rPr>
                <w:rFonts w:asciiTheme="minorHAnsi" w:eastAsia="Calibri" w:hAnsiTheme="minorHAnsi" w:cstheme="minorHAnsi"/>
                <w:b/>
                <w:color w:val="000000"/>
                <w:sz w:val="12"/>
                <w:szCs w:val="14"/>
              </w:rPr>
            </w:pPr>
          </w:p>
        </w:tc>
        <w:tc>
          <w:tcPr>
            <w:tcW w:w="502" w:type="pct"/>
          </w:tcPr>
          <w:p w14:paraId="37ACDD35" w14:textId="77777777" w:rsidR="00F30C58" w:rsidRPr="002C51A0" w:rsidRDefault="00F30C58" w:rsidP="00164A29">
            <w:pPr>
              <w:widowControl/>
              <w:jc w:val="center"/>
              <w:rPr>
                <w:rFonts w:asciiTheme="minorHAnsi" w:eastAsia="Calibri" w:hAnsiTheme="minorHAnsi" w:cstheme="minorHAnsi"/>
                <w:b/>
                <w:color w:val="000000"/>
                <w:sz w:val="12"/>
                <w:szCs w:val="14"/>
              </w:rPr>
            </w:pPr>
          </w:p>
        </w:tc>
      </w:tr>
      <w:tr w:rsidR="00F30C58" w:rsidRPr="003D67A5" w14:paraId="17C8B971" w14:textId="77777777" w:rsidTr="00116593">
        <w:trPr>
          <w:trHeight w:val="139"/>
          <w:jc w:val="center"/>
        </w:trPr>
        <w:tc>
          <w:tcPr>
            <w:tcW w:w="444" w:type="pct"/>
            <w:shd w:val="clear" w:color="auto" w:fill="FFFFFF" w:themeFill="background1"/>
          </w:tcPr>
          <w:p w14:paraId="3DC2CF80" w14:textId="77777777" w:rsidR="00F30C58" w:rsidRPr="00756B4A" w:rsidRDefault="00F30C58" w:rsidP="00164A29">
            <w:pPr>
              <w:widowControl/>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16" w:type="pct"/>
            <w:shd w:val="clear" w:color="auto" w:fill="auto"/>
          </w:tcPr>
          <w:p w14:paraId="759F27DB" w14:textId="77777777" w:rsidR="00F30C58" w:rsidRPr="002C51A0"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78" w:type="pct"/>
            <w:shd w:val="clear" w:color="auto" w:fill="auto"/>
          </w:tcPr>
          <w:p w14:paraId="75C8EBE6" w14:textId="77777777" w:rsidR="00F30C58" w:rsidRPr="002C51A0" w:rsidRDefault="00F30C58" w:rsidP="00164A29">
            <w:pPr>
              <w:widowControl/>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60" w:type="pct"/>
          </w:tcPr>
          <w:p w14:paraId="380ED3C3"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2BDEA76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58914984" w14:textId="77777777" w:rsidTr="00116593">
        <w:trPr>
          <w:trHeight w:val="139"/>
          <w:jc w:val="center"/>
        </w:trPr>
        <w:tc>
          <w:tcPr>
            <w:tcW w:w="444" w:type="pct"/>
            <w:shd w:val="clear" w:color="auto" w:fill="auto"/>
          </w:tcPr>
          <w:p w14:paraId="0A7EDF2C"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16" w:type="pct"/>
            <w:shd w:val="clear" w:color="auto" w:fill="auto"/>
          </w:tcPr>
          <w:p w14:paraId="40445A86" w14:textId="77777777" w:rsidR="00F30C58" w:rsidRPr="0077608D" w:rsidRDefault="00F30C58" w:rsidP="00164A29">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78" w:type="pct"/>
            <w:shd w:val="clear" w:color="auto" w:fill="auto"/>
          </w:tcPr>
          <w:p w14:paraId="1951A1B8"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BB5DDE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3B0F648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21913561" w14:textId="77777777" w:rsidTr="00116593">
        <w:trPr>
          <w:trHeight w:val="139"/>
          <w:jc w:val="center"/>
        </w:trPr>
        <w:tc>
          <w:tcPr>
            <w:tcW w:w="444" w:type="pct"/>
            <w:shd w:val="clear" w:color="auto" w:fill="auto"/>
          </w:tcPr>
          <w:p w14:paraId="58BE340E"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16" w:type="pct"/>
            <w:shd w:val="clear" w:color="auto" w:fill="auto"/>
          </w:tcPr>
          <w:p w14:paraId="13DFD488"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D50FD6">
              <w:rPr>
                <w:rFonts w:asciiTheme="minorHAnsi" w:eastAsia="Calibri" w:hAnsiTheme="minorHAnsi" w:cstheme="minorHAnsi"/>
                <w:b/>
                <w:color w:val="000000"/>
                <w:sz w:val="14"/>
                <w:szCs w:val="14"/>
              </w:rPr>
              <w:t xml:space="preserve">RFC: </w:t>
            </w:r>
            <w:r w:rsidRPr="00D50FD6">
              <w:rPr>
                <w:rFonts w:asciiTheme="minorHAnsi" w:eastAsia="Calibri" w:hAnsiTheme="minorHAnsi" w:cstheme="minorHAnsi"/>
                <w:color w:val="000000"/>
                <w:sz w:val="14"/>
                <w:szCs w:val="14"/>
              </w:rPr>
              <w:t xml:space="preserve">Registro Federal de Contribuyentes </w:t>
            </w:r>
            <w:r w:rsidRPr="00D50FD6">
              <w:rPr>
                <w:rFonts w:asciiTheme="minorHAnsi" w:eastAsia="Calibri" w:hAnsiTheme="minorHAnsi" w:cstheme="minorHAnsi"/>
                <w:color w:val="000000"/>
                <w:sz w:val="14"/>
                <w:szCs w:val="14"/>
                <w:u w:val="single"/>
              </w:rPr>
              <w:t>del Representante Legal o apoderado de la empresa</w:t>
            </w:r>
            <w:r w:rsidRPr="00D50FD6">
              <w:rPr>
                <w:rFonts w:asciiTheme="minorHAnsi" w:eastAsia="Calibri" w:hAnsiTheme="minorHAnsi" w:cstheme="minorHAnsi"/>
                <w:color w:val="000000"/>
                <w:sz w:val="14"/>
                <w:szCs w:val="14"/>
              </w:rPr>
              <w:t xml:space="preserve"> que participe en el procedimiento de licitación (En caso de personas morales).</w:t>
            </w:r>
          </w:p>
        </w:tc>
        <w:tc>
          <w:tcPr>
            <w:tcW w:w="578" w:type="pct"/>
            <w:shd w:val="clear" w:color="auto" w:fill="auto"/>
          </w:tcPr>
          <w:p w14:paraId="0CE917E9"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6547097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71428FBD"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6288BC0" w14:textId="77777777" w:rsidTr="00116593">
        <w:trPr>
          <w:trHeight w:val="139"/>
          <w:jc w:val="center"/>
        </w:trPr>
        <w:tc>
          <w:tcPr>
            <w:tcW w:w="444" w:type="pct"/>
            <w:shd w:val="clear" w:color="auto" w:fill="auto"/>
          </w:tcPr>
          <w:p w14:paraId="5AB99D7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16" w:type="pct"/>
            <w:shd w:val="clear" w:color="auto" w:fill="auto"/>
          </w:tcPr>
          <w:p w14:paraId="1DDB7052" w14:textId="77777777" w:rsidR="00F30C58" w:rsidRPr="002C51A0" w:rsidRDefault="00F30C58" w:rsidP="00164A2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w:t>
            </w:r>
            <w:r>
              <w:rPr>
                <w:rFonts w:asciiTheme="minorHAnsi" w:hAnsiTheme="minorHAnsi" w:cstheme="minorHAnsi"/>
                <w:sz w:val="13"/>
                <w:szCs w:val="13"/>
                <w:lang w:val="es-MX" w:eastAsia="es-MX"/>
              </w:rPr>
              <w:t>ia de Proveedor vigente del 2025</w:t>
            </w:r>
            <w:r w:rsidRPr="002C51A0">
              <w:rPr>
                <w:rFonts w:asciiTheme="minorHAnsi" w:hAnsiTheme="minorHAnsi" w:cstheme="minorHAnsi"/>
                <w:sz w:val="13"/>
                <w:szCs w:val="13"/>
                <w:lang w:val="es-MX" w:eastAsia="es-MX"/>
              </w:rPr>
              <w:t>, “Padrón de Proveedores UAA”.</w:t>
            </w:r>
          </w:p>
        </w:tc>
        <w:tc>
          <w:tcPr>
            <w:tcW w:w="578" w:type="pct"/>
            <w:shd w:val="clear" w:color="auto" w:fill="auto"/>
          </w:tcPr>
          <w:p w14:paraId="0670BE34"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2E3D7E26"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81D468F"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AF9D265" w14:textId="77777777" w:rsidTr="00116593">
        <w:trPr>
          <w:trHeight w:val="139"/>
          <w:jc w:val="center"/>
        </w:trPr>
        <w:tc>
          <w:tcPr>
            <w:tcW w:w="444" w:type="pct"/>
            <w:shd w:val="clear" w:color="auto" w:fill="auto"/>
          </w:tcPr>
          <w:p w14:paraId="3C86409B" w14:textId="77777777" w:rsidR="00F30C58" w:rsidRPr="00756B4A" w:rsidRDefault="00F30C58" w:rsidP="00164A29">
            <w:pPr>
              <w:widowControl/>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16" w:type="pct"/>
            <w:shd w:val="clear" w:color="auto" w:fill="auto"/>
          </w:tcPr>
          <w:p w14:paraId="05695DD1" w14:textId="77777777" w:rsidR="00F30C58" w:rsidRPr="002C51A0" w:rsidRDefault="00F30C58" w:rsidP="00164A2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78" w:type="pct"/>
            <w:shd w:val="clear" w:color="auto" w:fill="auto"/>
          </w:tcPr>
          <w:p w14:paraId="3640D6CB"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60" w:type="pct"/>
          </w:tcPr>
          <w:p w14:paraId="707D089A"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c>
          <w:tcPr>
            <w:tcW w:w="502" w:type="pct"/>
          </w:tcPr>
          <w:p w14:paraId="07BFFA81" w14:textId="77777777" w:rsidR="00F30C58" w:rsidRPr="002C51A0" w:rsidRDefault="00F30C58" w:rsidP="00164A29">
            <w:pPr>
              <w:widowControl/>
              <w:jc w:val="center"/>
              <w:rPr>
                <w:rFonts w:asciiTheme="minorHAnsi" w:eastAsia="Calibri" w:hAnsiTheme="minorHAnsi" w:cstheme="minorHAnsi"/>
                <w:b/>
                <w:color w:val="000000"/>
                <w:sz w:val="13"/>
                <w:szCs w:val="13"/>
                <w:highlight w:val="yellow"/>
              </w:rPr>
            </w:pPr>
          </w:p>
        </w:tc>
      </w:tr>
      <w:tr w:rsidR="00F30C58" w:rsidRPr="003D67A5" w14:paraId="6C3B7A5E" w14:textId="77777777" w:rsidTr="00116593">
        <w:trPr>
          <w:trHeight w:val="139"/>
          <w:jc w:val="center"/>
        </w:trPr>
        <w:tc>
          <w:tcPr>
            <w:tcW w:w="444" w:type="pct"/>
            <w:shd w:val="clear" w:color="auto" w:fill="EEECE1" w:themeFill="background2"/>
          </w:tcPr>
          <w:p w14:paraId="0D095AFD"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116" w:type="pct"/>
            <w:shd w:val="clear" w:color="auto" w:fill="EEECE1" w:themeFill="background2"/>
            <w:vAlign w:val="center"/>
          </w:tcPr>
          <w:p w14:paraId="3AF45DC6" w14:textId="77777777" w:rsidR="00F30C58" w:rsidRPr="003D67A5" w:rsidRDefault="00F30C58" w:rsidP="00164A29">
            <w:pPr>
              <w:widowControl/>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78" w:type="pct"/>
            <w:shd w:val="clear" w:color="auto" w:fill="EEECE1" w:themeFill="background2"/>
          </w:tcPr>
          <w:p w14:paraId="4BBE41C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360" w:type="pct"/>
            <w:shd w:val="clear" w:color="auto" w:fill="EEECE1" w:themeFill="background2"/>
          </w:tcPr>
          <w:p w14:paraId="5CEF639C"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shd w:val="clear" w:color="auto" w:fill="EEECE1" w:themeFill="background2"/>
          </w:tcPr>
          <w:p w14:paraId="66CD477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4DC2233B" w14:textId="77777777" w:rsidTr="00116593">
        <w:trPr>
          <w:trHeight w:val="78"/>
          <w:jc w:val="center"/>
        </w:trPr>
        <w:tc>
          <w:tcPr>
            <w:tcW w:w="444" w:type="pct"/>
            <w:shd w:val="clear" w:color="auto" w:fill="auto"/>
          </w:tcPr>
          <w:p w14:paraId="40D255B2"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16" w:type="pct"/>
            <w:shd w:val="clear" w:color="auto" w:fill="auto"/>
          </w:tcPr>
          <w:p w14:paraId="602E56B8"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78" w:type="pct"/>
            <w:shd w:val="clear" w:color="auto" w:fill="auto"/>
          </w:tcPr>
          <w:p w14:paraId="6CC1AE80"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D5066A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07EDBC6"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05A4FD4C" w14:textId="77777777" w:rsidTr="00116593">
        <w:trPr>
          <w:trHeight w:val="78"/>
          <w:jc w:val="center"/>
        </w:trPr>
        <w:tc>
          <w:tcPr>
            <w:tcW w:w="444" w:type="pct"/>
            <w:shd w:val="clear" w:color="auto" w:fill="auto"/>
          </w:tcPr>
          <w:p w14:paraId="2BCE6248"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16" w:type="pct"/>
            <w:shd w:val="clear" w:color="auto" w:fill="auto"/>
          </w:tcPr>
          <w:p w14:paraId="279D2173" w14:textId="2416A6A1" w:rsidR="00F30C58" w:rsidRPr="00DD7243" w:rsidRDefault="00F30C58" w:rsidP="006D357A">
            <w:pPr>
              <w:widowControl/>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r w:rsidR="00823C08">
              <w:rPr>
                <w:rFonts w:asciiTheme="minorHAnsi" w:eastAsia="Calibri" w:hAnsiTheme="minorHAnsi" w:cstheme="minorHAnsi"/>
                <w:b/>
                <w:color w:val="000000"/>
                <w:sz w:val="11"/>
                <w:szCs w:val="11"/>
                <w:u w:val="single"/>
              </w:rPr>
              <w:t>01</w:t>
            </w:r>
            <w:r w:rsidR="006D357A">
              <w:rPr>
                <w:rFonts w:asciiTheme="minorHAnsi" w:eastAsia="Calibri" w:hAnsiTheme="minorHAnsi" w:cstheme="minorHAnsi"/>
                <w:b/>
                <w:color w:val="000000"/>
                <w:sz w:val="11"/>
                <w:szCs w:val="11"/>
                <w:u w:val="single"/>
              </w:rPr>
              <w:t xml:space="preserve"> de octubre</w:t>
            </w:r>
            <w:r w:rsidR="00823C08">
              <w:rPr>
                <w:rFonts w:asciiTheme="minorHAnsi" w:eastAsia="Calibri" w:hAnsiTheme="minorHAnsi" w:cstheme="minorHAnsi"/>
                <w:b/>
                <w:color w:val="000000"/>
                <w:sz w:val="11"/>
                <w:szCs w:val="11"/>
                <w:u w:val="single"/>
              </w:rPr>
              <w:t xml:space="preserve"> al 06</w:t>
            </w:r>
            <w:r w:rsidRPr="00B15396">
              <w:rPr>
                <w:rFonts w:asciiTheme="minorHAnsi" w:eastAsia="Calibri" w:hAnsiTheme="minorHAnsi" w:cstheme="minorHAnsi"/>
                <w:b/>
                <w:color w:val="000000"/>
                <w:sz w:val="11"/>
                <w:szCs w:val="11"/>
                <w:u w:val="single"/>
              </w:rPr>
              <w:t xml:space="preserve"> de </w:t>
            </w:r>
            <w:r w:rsidR="006D357A">
              <w:rPr>
                <w:rFonts w:asciiTheme="minorHAnsi" w:eastAsia="Calibri" w:hAnsiTheme="minorHAnsi" w:cstheme="minorHAnsi"/>
                <w:b/>
                <w:color w:val="000000"/>
                <w:sz w:val="11"/>
                <w:szCs w:val="11"/>
                <w:u w:val="single"/>
              </w:rPr>
              <w:t>octubre</w:t>
            </w:r>
            <w:r w:rsidRPr="00B15396">
              <w:rPr>
                <w:rFonts w:asciiTheme="minorHAnsi" w:eastAsia="Calibri" w:hAnsiTheme="minorHAnsi" w:cstheme="minorHAnsi"/>
                <w:b/>
                <w:color w:val="000000"/>
                <w:sz w:val="11"/>
                <w:szCs w:val="11"/>
                <w:u w:val="single"/>
              </w:rPr>
              <w:t xml:space="preserve"> de 2025.</w:t>
            </w:r>
          </w:p>
        </w:tc>
        <w:tc>
          <w:tcPr>
            <w:tcW w:w="578" w:type="pct"/>
            <w:shd w:val="clear" w:color="auto" w:fill="auto"/>
          </w:tcPr>
          <w:p w14:paraId="52190295"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484E4BF"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19484C54"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1EF74E17" w14:textId="77777777" w:rsidTr="00116593">
        <w:trPr>
          <w:trHeight w:val="52"/>
          <w:jc w:val="center"/>
        </w:trPr>
        <w:tc>
          <w:tcPr>
            <w:tcW w:w="444" w:type="pct"/>
            <w:shd w:val="clear" w:color="auto" w:fill="auto"/>
          </w:tcPr>
          <w:p w14:paraId="25960ABA"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16" w:type="pct"/>
            <w:shd w:val="clear" w:color="auto" w:fill="auto"/>
          </w:tcPr>
          <w:p w14:paraId="08264B4E" w14:textId="77777777" w:rsidR="00F30C58" w:rsidRPr="003D67A5" w:rsidRDefault="00F30C58" w:rsidP="00164A29">
            <w:pPr>
              <w:widowControl/>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78" w:type="pct"/>
            <w:shd w:val="clear" w:color="auto" w:fill="auto"/>
          </w:tcPr>
          <w:p w14:paraId="4023989F"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30A2E8D3"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74CAB10E"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4A21D78" w14:textId="77777777" w:rsidTr="00116593">
        <w:trPr>
          <w:trHeight w:val="52"/>
          <w:jc w:val="center"/>
        </w:trPr>
        <w:tc>
          <w:tcPr>
            <w:tcW w:w="444" w:type="pct"/>
            <w:shd w:val="clear" w:color="auto" w:fill="auto"/>
          </w:tcPr>
          <w:p w14:paraId="107B8055" w14:textId="77777777" w:rsidR="00F30C58" w:rsidRPr="003D67A5" w:rsidRDefault="00F30C58" w:rsidP="00164A29">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16" w:type="pct"/>
            <w:shd w:val="clear" w:color="auto" w:fill="auto"/>
          </w:tcPr>
          <w:p w14:paraId="6CF6E44A" w14:textId="77777777" w:rsidR="00F30C58" w:rsidRPr="003D67A5" w:rsidRDefault="00F30C58" w:rsidP="00164A29">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Pr>
                <w:rFonts w:asciiTheme="minorHAnsi" w:eastAsia="Calibri" w:hAnsiTheme="minorHAnsi" w:cstheme="minorHAnsi"/>
                <w:color w:val="000000"/>
                <w:sz w:val="14"/>
                <w:szCs w:val="14"/>
              </w:rPr>
              <w:t>.</w:t>
            </w:r>
          </w:p>
        </w:tc>
        <w:tc>
          <w:tcPr>
            <w:tcW w:w="578" w:type="pct"/>
            <w:shd w:val="clear" w:color="auto" w:fill="auto"/>
          </w:tcPr>
          <w:p w14:paraId="56A0D98D" w14:textId="77777777" w:rsidR="00F30C58" w:rsidRPr="003D67A5" w:rsidRDefault="00F30C58" w:rsidP="00164A29">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73C6DB00"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c>
          <w:tcPr>
            <w:tcW w:w="502" w:type="pct"/>
          </w:tcPr>
          <w:p w14:paraId="2ECC749B" w14:textId="77777777" w:rsidR="00F30C58" w:rsidRPr="003D67A5" w:rsidRDefault="00F30C58" w:rsidP="00164A29">
            <w:pPr>
              <w:widowControl/>
              <w:jc w:val="center"/>
              <w:rPr>
                <w:rFonts w:asciiTheme="minorHAnsi" w:eastAsia="Calibri" w:hAnsiTheme="minorHAnsi" w:cstheme="minorHAnsi"/>
                <w:b/>
                <w:color w:val="000000"/>
                <w:sz w:val="14"/>
                <w:szCs w:val="14"/>
                <w:highlight w:val="yellow"/>
              </w:rPr>
            </w:pPr>
          </w:p>
        </w:tc>
      </w:tr>
      <w:tr w:rsidR="00F30C58" w:rsidRPr="003D67A5" w14:paraId="75156FC8" w14:textId="77777777" w:rsidTr="00C05D94">
        <w:trPr>
          <w:trHeight w:val="523"/>
          <w:jc w:val="center"/>
        </w:trPr>
        <w:tc>
          <w:tcPr>
            <w:tcW w:w="5000" w:type="pct"/>
            <w:gridSpan w:val="5"/>
            <w:shd w:val="clear" w:color="auto" w:fill="auto"/>
          </w:tcPr>
          <w:p w14:paraId="0A518985" w14:textId="1A321329" w:rsidR="00F30C58" w:rsidRPr="00B15396" w:rsidRDefault="00F30C58" w:rsidP="006D357A">
            <w:pPr>
              <w:contextualSpacing/>
              <w:jc w:val="both"/>
              <w:rPr>
                <w:rFonts w:ascii="Calibri" w:eastAsia="Calibri" w:hAnsi="Calibri" w:cs="Calibri"/>
                <w:b/>
                <w:color w:val="000000"/>
                <w:sz w:val="12"/>
                <w:szCs w:val="12"/>
                <w:u w:val="single"/>
              </w:rPr>
            </w:pPr>
            <w:r w:rsidRPr="003D67A5">
              <w:rPr>
                <w:rFonts w:asciiTheme="minorHAnsi" w:eastAsia="Calibri" w:hAnsiTheme="minorHAnsi" w:cstheme="minorHAnsi"/>
                <w:color w:val="000000"/>
                <w:sz w:val="12"/>
                <w:szCs w:val="10"/>
              </w:rPr>
              <w:t>(A excepción de la constancia número 2</w:t>
            </w:r>
            <w:r>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6D357A">
              <w:rPr>
                <w:rFonts w:asciiTheme="minorHAnsi" w:eastAsia="Calibri" w:hAnsiTheme="minorHAnsi" w:cstheme="minorHAnsi"/>
                <w:b/>
                <w:color w:val="000000"/>
                <w:sz w:val="13"/>
                <w:szCs w:val="13"/>
                <w:u w:val="single"/>
              </w:rPr>
              <w:t>06</w:t>
            </w:r>
            <w:r w:rsidRPr="00BC49EB">
              <w:rPr>
                <w:rFonts w:ascii="Calibri" w:eastAsia="Calibri" w:hAnsi="Calibri" w:cs="Calibri"/>
                <w:b/>
                <w:color w:val="000000"/>
                <w:sz w:val="13"/>
                <w:szCs w:val="13"/>
                <w:u w:val="single"/>
              </w:rPr>
              <w:t xml:space="preserve"> de </w:t>
            </w:r>
            <w:r w:rsidR="006D357A">
              <w:rPr>
                <w:rFonts w:ascii="Calibri" w:eastAsia="Calibri" w:hAnsi="Calibri" w:cs="Calibri"/>
                <w:b/>
                <w:color w:val="000000"/>
                <w:sz w:val="13"/>
                <w:szCs w:val="13"/>
                <w:u w:val="single"/>
              </w:rPr>
              <w:t>octubre</w:t>
            </w:r>
            <w:r w:rsidRPr="00BC49EB">
              <w:rPr>
                <w:rFonts w:ascii="Calibri" w:eastAsia="Calibri" w:hAnsi="Calibri" w:cs="Calibri"/>
                <w:b/>
                <w:color w:val="000000"/>
                <w:sz w:val="13"/>
                <w:szCs w:val="13"/>
                <w:u w:val="single"/>
              </w:rPr>
              <w:t xml:space="preserve"> de 2025</w:t>
            </w:r>
            <w:r>
              <w:rPr>
                <w:rFonts w:ascii="Calibri" w:eastAsia="Calibri" w:hAnsi="Calibri" w:cs="Calibri"/>
                <w:b/>
                <w:color w:val="000000"/>
                <w:sz w:val="13"/>
                <w:szCs w:val="13"/>
                <w:u w:val="single"/>
              </w:rPr>
              <w:t xml:space="preserve"> a </w:t>
            </w:r>
            <w:r w:rsidR="006D357A">
              <w:rPr>
                <w:rFonts w:ascii="Calibri" w:eastAsia="Calibri" w:hAnsi="Calibri" w:cs="Calibri"/>
                <w:b/>
                <w:color w:val="000000"/>
                <w:sz w:val="14"/>
                <w:szCs w:val="12"/>
                <w:u w:val="single"/>
              </w:rPr>
              <w:t>06</w:t>
            </w:r>
            <w:r>
              <w:rPr>
                <w:rFonts w:ascii="Calibri" w:eastAsia="Calibri" w:hAnsi="Calibri" w:cs="Calibri"/>
                <w:b/>
                <w:color w:val="000000"/>
                <w:sz w:val="14"/>
                <w:szCs w:val="12"/>
                <w:u w:val="single"/>
              </w:rPr>
              <w:t xml:space="preserve"> de </w:t>
            </w:r>
            <w:r w:rsidR="006D357A">
              <w:rPr>
                <w:rFonts w:ascii="Calibri" w:eastAsia="Calibri" w:hAnsi="Calibri" w:cs="Calibri"/>
                <w:b/>
                <w:color w:val="000000"/>
                <w:sz w:val="14"/>
                <w:szCs w:val="12"/>
                <w:u w:val="single"/>
              </w:rPr>
              <w:t>octubre</w:t>
            </w:r>
            <w:r>
              <w:rPr>
                <w:rFonts w:ascii="Calibri" w:eastAsia="Calibri" w:hAnsi="Calibri" w:cs="Calibri"/>
                <w:b/>
                <w:color w:val="000000"/>
                <w:sz w:val="14"/>
                <w:szCs w:val="12"/>
                <w:u w:val="single"/>
              </w:rPr>
              <w:t xml:space="preserve"> de 2025</w:t>
            </w:r>
            <w:r w:rsidRPr="008D45CE">
              <w:rPr>
                <w:rFonts w:ascii="Calibri" w:eastAsia="Calibri" w:hAnsi="Calibri" w:cs="Calibri"/>
                <w:b/>
                <w:color w:val="000000"/>
                <w:sz w:val="12"/>
                <w:szCs w:val="12"/>
                <w:u w:val="single"/>
              </w:rPr>
              <w:t>.</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3D67A5">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 </w:t>
            </w:r>
            <w:r w:rsidR="006D357A">
              <w:rPr>
                <w:rFonts w:asciiTheme="minorHAnsi" w:eastAsia="Calibri" w:hAnsiTheme="minorHAnsi" w:cstheme="minorHAnsi"/>
                <w:b/>
                <w:color w:val="000000"/>
                <w:sz w:val="11"/>
                <w:szCs w:val="11"/>
                <w:u w:val="single"/>
              </w:rPr>
              <w:t>01</w:t>
            </w:r>
            <w:r w:rsidR="00615CAF">
              <w:rPr>
                <w:rFonts w:asciiTheme="minorHAnsi" w:eastAsia="Calibri" w:hAnsiTheme="minorHAnsi" w:cstheme="minorHAnsi"/>
                <w:b/>
                <w:color w:val="000000"/>
                <w:sz w:val="11"/>
                <w:szCs w:val="11"/>
                <w:u w:val="single"/>
              </w:rPr>
              <w:t xml:space="preserve"> de </w:t>
            </w:r>
            <w:r w:rsidR="006D357A">
              <w:rPr>
                <w:rFonts w:asciiTheme="minorHAnsi" w:eastAsia="Calibri" w:hAnsiTheme="minorHAnsi" w:cstheme="minorHAnsi"/>
                <w:b/>
                <w:color w:val="000000"/>
                <w:sz w:val="11"/>
                <w:szCs w:val="11"/>
                <w:u w:val="single"/>
              </w:rPr>
              <w:t>octubre al 0</w:t>
            </w:r>
            <w:r w:rsidR="00615CAF">
              <w:rPr>
                <w:rFonts w:asciiTheme="minorHAnsi" w:eastAsia="Calibri" w:hAnsiTheme="minorHAnsi" w:cstheme="minorHAnsi"/>
                <w:b/>
                <w:color w:val="000000"/>
                <w:sz w:val="11"/>
                <w:szCs w:val="11"/>
                <w:u w:val="single"/>
              </w:rPr>
              <w:t>6</w:t>
            </w:r>
            <w:r w:rsidRPr="00B15396">
              <w:rPr>
                <w:rFonts w:asciiTheme="minorHAnsi" w:eastAsia="Calibri" w:hAnsiTheme="minorHAnsi" w:cstheme="minorHAnsi"/>
                <w:b/>
                <w:color w:val="000000"/>
                <w:sz w:val="11"/>
                <w:szCs w:val="11"/>
                <w:u w:val="single"/>
              </w:rPr>
              <w:t xml:space="preserve"> de </w:t>
            </w:r>
            <w:r w:rsidR="006D357A">
              <w:rPr>
                <w:rFonts w:asciiTheme="minorHAnsi" w:eastAsia="Calibri" w:hAnsiTheme="minorHAnsi" w:cstheme="minorHAnsi"/>
                <w:b/>
                <w:color w:val="000000"/>
                <w:sz w:val="11"/>
                <w:szCs w:val="11"/>
                <w:u w:val="single"/>
              </w:rPr>
              <w:t>octubre</w:t>
            </w:r>
            <w:r w:rsidRPr="00B15396">
              <w:rPr>
                <w:rFonts w:asciiTheme="minorHAnsi" w:eastAsia="Calibri" w:hAnsiTheme="minorHAnsi" w:cstheme="minorHAnsi"/>
                <w:b/>
                <w:color w:val="000000"/>
                <w:sz w:val="11"/>
                <w:szCs w:val="11"/>
                <w:u w:val="single"/>
              </w:rPr>
              <w:t xml:space="preserve"> de 2025.</w:t>
            </w:r>
          </w:p>
        </w:tc>
      </w:tr>
      <w:tr w:rsidR="00116593" w:rsidRPr="003D67A5" w14:paraId="4A6555D0" w14:textId="77777777" w:rsidTr="00116593">
        <w:trPr>
          <w:trHeight w:val="211"/>
          <w:jc w:val="center"/>
        </w:trPr>
        <w:tc>
          <w:tcPr>
            <w:tcW w:w="444" w:type="pct"/>
            <w:shd w:val="clear" w:color="auto" w:fill="auto"/>
          </w:tcPr>
          <w:p w14:paraId="77024436" w14:textId="47F29A72" w:rsidR="00116593" w:rsidRPr="00116593" w:rsidRDefault="00116593" w:rsidP="00116593">
            <w:pPr>
              <w:contextualSpacing/>
              <w:jc w:val="center"/>
              <w:rPr>
                <w:rFonts w:asciiTheme="minorHAnsi" w:eastAsia="Calibri" w:hAnsiTheme="minorHAnsi" w:cstheme="minorHAnsi"/>
                <w:b/>
                <w:color w:val="000000"/>
                <w:sz w:val="14"/>
                <w:szCs w:val="14"/>
              </w:rPr>
            </w:pPr>
            <w:r w:rsidRPr="00116593">
              <w:rPr>
                <w:rFonts w:asciiTheme="minorHAnsi" w:eastAsia="Calibri" w:hAnsiTheme="minorHAnsi" w:cstheme="minorHAnsi"/>
                <w:b/>
                <w:color w:val="000000"/>
                <w:sz w:val="14"/>
                <w:szCs w:val="14"/>
              </w:rPr>
              <w:t>2.9</w:t>
            </w:r>
          </w:p>
        </w:tc>
        <w:tc>
          <w:tcPr>
            <w:tcW w:w="3116" w:type="pct"/>
            <w:shd w:val="clear" w:color="auto" w:fill="auto"/>
          </w:tcPr>
          <w:p w14:paraId="2CFFB5CB" w14:textId="34D3FB1B" w:rsidR="00116593" w:rsidRPr="00116593" w:rsidRDefault="00116593" w:rsidP="00116593">
            <w:pPr>
              <w:contextualSpacing/>
              <w:jc w:val="both"/>
              <w:rPr>
                <w:rFonts w:asciiTheme="minorHAnsi" w:eastAsia="Calibri" w:hAnsiTheme="minorHAnsi" w:cstheme="minorHAnsi"/>
                <w:color w:val="000000"/>
                <w:sz w:val="14"/>
                <w:szCs w:val="14"/>
              </w:rPr>
            </w:pPr>
            <w:r w:rsidRPr="00116593">
              <w:rPr>
                <w:rFonts w:asciiTheme="minorHAnsi" w:hAnsiTheme="minorHAnsi" w:cstheme="minorHAnsi"/>
                <w:b/>
                <w:sz w:val="14"/>
                <w:szCs w:val="14"/>
                <w:lang w:val="es-MX"/>
              </w:rPr>
              <w:t xml:space="preserve">Capitales contables. </w:t>
            </w:r>
          </w:p>
        </w:tc>
        <w:tc>
          <w:tcPr>
            <w:tcW w:w="578" w:type="pct"/>
            <w:shd w:val="clear" w:color="auto" w:fill="auto"/>
          </w:tcPr>
          <w:p w14:paraId="68EDEF0E" w14:textId="03D0FBC6" w:rsidR="00116593" w:rsidRPr="003D67A5" w:rsidRDefault="00F31AA0" w:rsidP="00116593">
            <w:pPr>
              <w:contextualSpacing/>
              <w:jc w:val="center"/>
              <w:rPr>
                <w:rFonts w:asciiTheme="minorHAnsi" w:eastAsia="Calibri" w:hAnsiTheme="minorHAnsi" w:cstheme="minorHAnsi"/>
                <w:color w:val="000000"/>
                <w:sz w:val="12"/>
                <w:szCs w:val="10"/>
              </w:rPr>
            </w:pPr>
            <w:r>
              <w:rPr>
                <w:rFonts w:asciiTheme="minorHAnsi" w:eastAsia="Calibri" w:hAnsiTheme="minorHAnsi" w:cstheme="minorHAnsi"/>
                <w:b/>
                <w:color w:val="000000"/>
                <w:sz w:val="14"/>
                <w:szCs w:val="14"/>
                <w:lang w:val="es-MX"/>
              </w:rPr>
              <w:t>Si Aplica</w:t>
            </w:r>
          </w:p>
        </w:tc>
        <w:tc>
          <w:tcPr>
            <w:tcW w:w="360" w:type="pct"/>
            <w:shd w:val="clear" w:color="auto" w:fill="auto"/>
          </w:tcPr>
          <w:p w14:paraId="0AF8E2C7" w14:textId="77777777" w:rsidR="00116593" w:rsidRPr="003D67A5" w:rsidRDefault="00116593" w:rsidP="00116593">
            <w:pPr>
              <w:contextualSpacing/>
              <w:jc w:val="both"/>
              <w:rPr>
                <w:rFonts w:asciiTheme="minorHAnsi" w:eastAsia="Calibri" w:hAnsiTheme="minorHAnsi" w:cstheme="minorHAnsi"/>
                <w:color w:val="000000"/>
                <w:sz w:val="12"/>
                <w:szCs w:val="10"/>
              </w:rPr>
            </w:pPr>
          </w:p>
        </w:tc>
        <w:tc>
          <w:tcPr>
            <w:tcW w:w="502" w:type="pct"/>
            <w:shd w:val="clear" w:color="auto" w:fill="auto"/>
          </w:tcPr>
          <w:p w14:paraId="7DF21039" w14:textId="709AA03D" w:rsidR="00116593" w:rsidRPr="003D67A5" w:rsidRDefault="00116593" w:rsidP="00116593">
            <w:pPr>
              <w:contextualSpacing/>
              <w:jc w:val="both"/>
              <w:rPr>
                <w:rFonts w:asciiTheme="minorHAnsi" w:eastAsia="Calibri" w:hAnsiTheme="minorHAnsi" w:cstheme="minorHAnsi"/>
                <w:color w:val="000000"/>
                <w:sz w:val="12"/>
                <w:szCs w:val="10"/>
              </w:rPr>
            </w:pPr>
          </w:p>
        </w:tc>
      </w:tr>
      <w:tr w:rsidR="00116593" w:rsidRPr="003D67A5" w14:paraId="68E1C357" w14:textId="77777777" w:rsidTr="00116593">
        <w:trPr>
          <w:trHeight w:val="568"/>
          <w:jc w:val="center"/>
        </w:trPr>
        <w:tc>
          <w:tcPr>
            <w:tcW w:w="444" w:type="pct"/>
            <w:shd w:val="clear" w:color="auto" w:fill="auto"/>
          </w:tcPr>
          <w:p w14:paraId="526E3BE6"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16" w:type="pct"/>
            <w:shd w:val="clear" w:color="auto" w:fill="auto"/>
          </w:tcPr>
          <w:p w14:paraId="69FCC44A" w14:textId="77777777" w:rsidR="00116593" w:rsidRPr="00D607B1" w:rsidRDefault="00116593" w:rsidP="00116593">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que se integra a estas bases</w:t>
            </w:r>
          </w:p>
        </w:tc>
        <w:tc>
          <w:tcPr>
            <w:tcW w:w="578" w:type="pct"/>
            <w:shd w:val="clear" w:color="auto" w:fill="auto"/>
          </w:tcPr>
          <w:p w14:paraId="21032DA4"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11FAAF7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592B301E"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5542795" w14:textId="77777777" w:rsidTr="00116593">
        <w:trPr>
          <w:trHeight w:val="151"/>
          <w:jc w:val="center"/>
        </w:trPr>
        <w:tc>
          <w:tcPr>
            <w:tcW w:w="444" w:type="pct"/>
            <w:shd w:val="clear" w:color="auto" w:fill="auto"/>
          </w:tcPr>
          <w:p w14:paraId="380FD5A5" w14:textId="77777777" w:rsidR="00116593" w:rsidRPr="003D67A5" w:rsidRDefault="00116593"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116" w:type="pct"/>
            <w:shd w:val="clear" w:color="auto" w:fill="auto"/>
          </w:tcPr>
          <w:p w14:paraId="5283EA24" w14:textId="77777777" w:rsidR="00116593" w:rsidRPr="003D67A5" w:rsidRDefault="00116593" w:rsidP="00116593">
            <w:pPr>
              <w:widowControl/>
              <w:jc w:val="both"/>
              <w:rPr>
                <w:rFonts w:asciiTheme="minorHAnsi" w:eastAsia="Calibri" w:hAnsiTheme="minorHAnsi" w:cstheme="minorHAnsi"/>
                <w:b/>
                <w:color w:val="000000"/>
                <w:sz w:val="14"/>
                <w:szCs w:val="14"/>
              </w:rPr>
            </w:pPr>
            <w:r>
              <w:rPr>
                <w:rFonts w:asciiTheme="minorHAnsi" w:eastAsia="Calibri" w:hAnsiTheme="minorHAnsi" w:cstheme="minorHAnsi"/>
                <w:b/>
                <w:sz w:val="14"/>
                <w:szCs w:val="14"/>
              </w:rPr>
              <w:t>Formato de fianza Anexo “8</w:t>
            </w:r>
            <w:r w:rsidRPr="003D67A5">
              <w:rPr>
                <w:rFonts w:asciiTheme="minorHAnsi" w:eastAsia="Calibri" w:hAnsiTheme="minorHAnsi" w:cstheme="minorHAnsi"/>
                <w:b/>
                <w:sz w:val="14"/>
                <w:szCs w:val="14"/>
              </w:rPr>
              <w:t>”</w:t>
            </w:r>
          </w:p>
        </w:tc>
        <w:tc>
          <w:tcPr>
            <w:tcW w:w="578" w:type="pct"/>
            <w:shd w:val="clear" w:color="auto" w:fill="auto"/>
          </w:tcPr>
          <w:p w14:paraId="29BA40B2"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6950A96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680C6B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823C08" w:rsidRPr="003D67A5" w14:paraId="7BBC0BBD" w14:textId="77777777" w:rsidTr="00116593">
        <w:trPr>
          <w:trHeight w:val="151"/>
          <w:jc w:val="center"/>
        </w:trPr>
        <w:tc>
          <w:tcPr>
            <w:tcW w:w="444" w:type="pct"/>
            <w:shd w:val="clear" w:color="auto" w:fill="auto"/>
          </w:tcPr>
          <w:p w14:paraId="5CE6521E" w14:textId="0FB9A9A4" w:rsidR="00823C08" w:rsidRDefault="00823C08"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16" w:type="pct"/>
            <w:shd w:val="clear" w:color="auto" w:fill="auto"/>
          </w:tcPr>
          <w:p w14:paraId="0AE92A9C" w14:textId="4123A9FD" w:rsidR="00823C08" w:rsidRDefault="00823C08" w:rsidP="00116593">
            <w:pPr>
              <w:widowControl/>
              <w:jc w:val="both"/>
              <w:rPr>
                <w:rFonts w:asciiTheme="minorHAnsi" w:eastAsia="Calibri" w:hAnsiTheme="minorHAnsi" w:cstheme="minorHAnsi"/>
                <w:b/>
                <w:sz w:val="14"/>
                <w:szCs w:val="14"/>
              </w:rPr>
            </w:pPr>
            <w:r>
              <w:rPr>
                <w:rFonts w:asciiTheme="minorHAnsi" w:eastAsia="Calibri" w:hAnsiTheme="minorHAnsi" w:cstheme="minorHAnsi"/>
                <w:b/>
                <w:sz w:val="14"/>
                <w:szCs w:val="14"/>
              </w:rPr>
              <w:t>Manifiesto conocer los lugares</w:t>
            </w:r>
          </w:p>
        </w:tc>
        <w:tc>
          <w:tcPr>
            <w:tcW w:w="578" w:type="pct"/>
            <w:shd w:val="clear" w:color="auto" w:fill="auto"/>
          </w:tcPr>
          <w:p w14:paraId="2E1450C1" w14:textId="5A86BBFD" w:rsidR="00823C08" w:rsidRPr="003D67A5" w:rsidRDefault="00823C08"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C6ACAC9" w14:textId="77777777" w:rsidR="00823C08" w:rsidRPr="003D67A5" w:rsidRDefault="00823C08" w:rsidP="00116593">
            <w:pPr>
              <w:widowControl/>
              <w:jc w:val="center"/>
              <w:rPr>
                <w:rFonts w:asciiTheme="minorHAnsi" w:eastAsia="Calibri" w:hAnsiTheme="minorHAnsi" w:cstheme="minorHAnsi"/>
                <w:b/>
                <w:color w:val="000000"/>
                <w:sz w:val="14"/>
                <w:szCs w:val="14"/>
              </w:rPr>
            </w:pPr>
          </w:p>
        </w:tc>
        <w:tc>
          <w:tcPr>
            <w:tcW w:w="502" w:type="pct"/>
          </w:tcPr>
          <w:p w14:paraId="07F27696" w14:textId="77777777" w:rsidR="00823C08" w:rsidRPr="003D67A5" w:rsidRDefault="00823C08" w:rsidP="00116593">
            <w:pPr>
              <w:widowControl/>
              <w:jc w:val="center"/>
              <w:rPr>
                <w:rFonts w:asciiTheme="minorHAnsi" w:eastAsia="Calibri" w:hAnsiTheme="minorHAnsi" w:cstheme="minorHAnsi"/>
                <w:b/>
                <w:color w:val="000000"/>
                <w:sz w:val="14"/>
                <w:szCs w:val="14"/>
              </w:rPr>
            </w:pPr>
          </w:p>
        </w:tc>
      </w:tr>
      <w:tr w:rsidR="00116593" w:rsidRPr="003D67A5" w14:paraId="06612A00" w14:textId="77777777" w:rsidTr="00116593">
        <w:trPr>
          <w:trHeight w:val="174"/>
          <w:jc w:val="center"/>
        </w:trPr>
        <w:tc>
          <w:tcPr>
            <w:tcW w:w="444" w:type="pct"/>
            <w:shd w:val="clear" w:color="auto" w:fill="D9D9D9"/>
            <w:vAlign w:val="center"/>
          </w:tcPr>
          <w:p w14:paraId="287F5573"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vAlign w:val="center"/>
          </w:tcPr>
          <w:p w14:paraId="37FDD9D8"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78" w:type="pct"/>
            <w:shd w:val="clear" w:color="auto" w:fill="D9D9D9"/>
            <w:vAlign w:val="center"/>
          </w:tcPr>
          <w:p w14:paraId="209B0EBC" w14:textId="77777777" w:rsidR="00116593" w:rsidRPr="003D67A5" w:rsidRDefault="00116593" w:rsidP="00116593">
            <w:pPr>
              <w:widowControl/>
              <w:rPr>
                <w:rFonts w:asciiTheme="minorHAnsi" w:eastAsia="Calibri" w:hAnsiTheme="minorHAnsi" w:cstheme="minorHAnsi"/>
                <w:b/>
                <w:color w:val="000000"/>
                <w:sz w:val="14"/>
                <w:szCs w:val="14"/>
              </w:rPr>
            </w:pPr>
          </w:p>
        </w:tc>
        <w:tc>
          <w:tcPr>
            <w:tcW w:w="360" w:type="pct"/>
            <w:shd w:val="clear" w:color="auto" w:fill="D9D9D9"/>
          </w:tcPr>
          <w:p w14:paraId="7790FEE9"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c>
          <w:tcPr>
            <w:tcW w:w="502" w:type="pct"/>
            <w:shd w:val="clear" w:color="auto" w:fill="D9D9D9"/>
          </w:tcPr>
          <w:p w14:paraId="10902ED4" w14:textId="77777777" w:rsidR="00116593" w:rsidRPr="003D67A5" w:rsidRDefault="00116593" w:rsidP="00116593">
            <w:pPr>
              <w:widowControl/>
              <w:rPr>
                <w:rFonts w:asciiTheme="minorHAnsi" w:eastAsia="Calibri" w:hAnsiTheme="minorHAnsi" w:cstheme="minorHAnsi"/>
                <w:b/>
                <w:color w:val="000000"/>
                <w:sz w:val="14"/>
                <w:szCs w:val="14"/>
                <w:highlight w:val="yellow"/>
              </w:rPr>
            </w:pPr>
          </w:p>
        </w:tc>
      </w:tr>
      <w:tr w:rsidR="00116593" w:rsidRPr="003D67A5" w14:paraId="77AFE948" w14:textId="77777777" w:rsidTr="00116593">
        <w:trPr>
          <w:trHeight w:val="183"/>
          <w:jc w:val="center"/>
        </w:trPr>
        <w:tc>
          <w:tcPr>
            <w:tcW w:w="444" w:type="pct"/>
            <w:shd w:val="clear" w:color="auto" w:fill="auto"/>
          </w:tcPr>
          <w:p w14:paraId="5894F134" w14:textId="6126CA31" w:rsidR="00116593" w:rsidRPr="003D67A5" w:rsidRDefault="00823C08" w:rsidP="00116593">
            <w:pPr>
              <w:widowControl/>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6</w:t>
            </w:r>
          </w:p>
        </w:tc>
        <w:tc>
          <w:tcPr>
            <w:tcW w:w="3116" w:type="pct"/>
            <w:shd w:val="clear" w:color="auto" w:fill="auto"/>
          </w:tcPr>
          <w:p w14:paraId="64F6425D"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highlight w:val="yellow"/>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78" w:type="pct"/>
            <w:shd w:val="clear" w:color="auto" w:fill="auto"/>
          </w:tcPr>
          <w:p w14:paraId="565CC7E5"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r w:rsidRPr="00EF4630">
              <w:rPr>
                <w:rFonts w:asciiTheme="minorHAnsi" w:eastAsia="Calibri" w:hAnsiTheme="minorHAnsi" w:cstheme="minorHAnsi"/>
                <w:b/>
                <w:color w:val="000000"/>
                <w:sz w:val="14"/>
                <w:szCs w:val="14"/>
              </w:rPr>
              <w:t>Si</w:t>
            </w:r>
          </w:p>
        </w:tc>
        <w:tc>
          <w:tcPr>
            <w:tcW w:w="360" w:type="pct"/>
          </w:tcPr>
          <w:p w14:paraId="406D7B6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4324D944"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03F6A44B" w14:textId="77777777" w:rsidTr="00116593">
        <w:trPr>
          <w:trHeight w:val="232"/>
          <w:jc w:val="center"/>
        </w:trPr>
        <w:tc>
          <w:tcPr>
            <w:tcW w:w="444" w:type="pct"/>
            <w:shd w:val="clear" w:color="auto" w:fill="auto"/>
          </w:tcPr>
          <w:p w14:paraId="17CF38D0" w14:textId="1969233C" w:rsidR="00116593" w:rsidRDefault="00823C08"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16" w:type="pct"/>
            <w:shd w:val="clear" w:color="auto" w:fill="auto"/>
          </w:tcPr>
          <w:p w14:paraId="03C35490"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778FD959" w14:textId="77777777" w:rsidR="00116593" w:rsidRPr="003D67A5" w:rsidRDefault="00116593" w:rsidP="00116593">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78" w:type="pct"/>
            <w:shd w:val="clear" w:color="auto" w:fill="auto"/>
          </w:tcPr>
          <w:p w14:paraId="64921EA5"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54AE8EC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7A79B1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AA9729A" w14:textId="77777777" w:rsidTr="00116593">
        <w:trPr>
          <w:trHeight w:val="232"/>
          <w:jc w:val="center"/>
        </w:trPr>
        <w:tc>
          <w:tcPr>
            <w:tcW w:w="444" w:type="pct"/>
            <w:shd w:val="clear" w:color="auto" w:fill="auto"/>
          </w:tcPr>
          <w:p w14:paraId="28099548" w14:textId="0FFB5B0C" w:rsidR="00116593" w:rsidRDefault="00823C08"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16" w:type="pct"/>
            <w:shd w:val="clear" w:color="auto" w:fill="auto"/>
          </w:tcPr>
          <w:p w14:paraId="12B0C24D" w14:textId="77777777" w:rsidR="00116593" w:rsidRPr="00EF4630" w:rsidRDefault="00116593" w:rsidP="00116593">
            <w:pPr>
              <w:autoSpaceDE w:val="0"/>
              <w:autoSpaceDN w:val="0"/>
              <w:adjustRightInd w:val="0"/>
              <w:jc w:val="both"/>
              <w:rPr>
                <w:rFonts w:asciiTheme="minorHAnsi" w:hAnsiTheme="minorHAnsi" w:cstheme="minorHAnsi"/>
                <w:b/>
                <w:sz w:val="14"/>
                <w:szCs w:val="16"/>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w:t>
            </w:r>
          </w:p>
        </w:tc>
        <w:tc>
          <w:tcPr>
            <w:tcW w:w="578" w:type="pct"/>
            <w:shd w:val="clear" w:color="auto" w:fill="auto"/>
          </w:tcPr>
          <w:p w14:paraId="221AC0F7" w14:textId="77777777" w:rsidR="00116593" w:rsidRPr="00EF4630"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7769980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8FA054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983B59" w:rsidRPr="003D67A5" w14:paraId="3A9B2020" w14:textId="77777777" w:rsidTr="00116593">
        <w:trPr>
          <w:trHeight w:val="232"/>
          <w:jc w:val="center"/>
        </w:trPr>
        <w:tc>
          <w:tcPr>
            <w:tcW w:w="444" w:type="pct"/>
            <w:shd w:val="clear" w:color="auto" w:fill="auto"/>
          </w:tcPr>
          <w:p w14:paraId="431C104E" w14:textId="45E03E70" w:rsidR="00983B59" w:rsidRDefault="00983B59"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8.1</w:t>
            </w:r>
          </w:p>
        </w:tc>
        <w:tc>
          <w:tcPr>
            <w:tcW w:w="3116" w:type="pct"/>
            <w:shd w:val="clear" w:color="auto" w:fill="auto"/>
          </w:tcPr>
          <w:p w14:paraId="26AA4CEA" w14:textId="71C3319C" w:rsidR="00983B59" w:rsidRPr="00EF4630" w:rsidRDefault="00983B59" w:rsidP="00116593">
            <w:pPr>
              <w:autoSpaceDE w:val="0"/>
              <w:autoSpaceDN w:val="0"/>
              <w:adjustRightInd w:val="0"/>
              <w:jc w:val="both"/>
              <w:rPr>
                <w:rFonts w:asciiTheme="minorHAnsi" w:eastAsia="Calibri" w:hAnsiTheme="minorHAnsi" w:cstheme="minorHAnsi"/>
                <w:b/>
                <w:color w:val="000000"/>
                <w:sz w:val="14"/>
                <w:szCs w:val="14"/>
              </w:rPr>
            </w:pPr>
            <w:r w:rsidRPr="00ED34D2">
              <w:rPr>
                <w:rFonts w:asciiTheme="minorHAnsi" w:eastAsia="Calibri" w:hAnsiTheme="minorHAnsi" w:cstheme="minorHAnsi"/>
                <w:b/>
                <w:color w:val="000000"/>
                <w:sz w:val="14"/>
                <w:szCs w:val="14"/>
              </w:rPr>
              <w:t>Programa de instalación.</w:t>
            </w:r>
          </w:p>
        </w:tc>
        <w:tc>
          <w:tcPr>
            <w:tcW w:w="578" w:type="pct"/>
            <w:shd w:val="clear" w:color="auto" w:fill="auto"/>
          </w:tcPr>
          <w:p w14:paraId="6E5578E8" w14:textId="7539462E" w:rsidR="00983B59" w:rsidRPr="00EF4630" w:rsidRDefault="00983B59"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600C5C8F" w14:textId="77777777" w:rsidR="00983B59" w:rsidRPr="003D67A5" w:rsidRDefault="00983B59" w:rsidP="00116593">
            <w:pPr>
              <w:widowControl/>
              <w:jc w:val="center"/>
              <w:rPr>
                <w:rFonts w:asciiTheme="minorHAnsi" w:eastAsia="Calibri" w:hAnsiTheme="minorHAnsi" w:cstheme="minorHAnsi"/>
                <w:b/>
                <w:color w:val="000000"/>
                <w:sz w:val="14"/>
                <w:szCs w:val="14"/>
              </w:rPr>
            </w:pPr>
          </w:p>
        </w:tc>
        <w:tc>
          <w:tcPr>
            <w:tcW w:w="502" w:type="pct"/>
          </w:tcPr>
          <w:p w14:paraId="5547B297" w14:textId="77777777" w:rsidR="00983B59" w:rsidRPr="003D67A5" w:rsidRDefault="00983B59" w:rsidP="00116593">
            <w:pPr>
              <w:widowControl/>
              <w:jc w:val="center"/>
              <w:rPr>
                <w:rFonts w:asciiTheme="minorHAnsi" w:eastAsia="Calibri" w:hAnsiTheme="minorHAnsi" w:cstheme="minorHAnsi"/>
                <w:b/>
                <w:color w:val="000000"/>
                <w:sz w:val="14"/>
                <w:szCs w:val="14"/>
              </w:rPr>
            </w:pPr>
          </w:p>
        </w:tc>
      </w:tr>
      <w:tr w:rsidR="00116593" w:rsidRPr="003D67A5" w14:paraId="129DF069" w14:textId="77777777" w:rsidTr="00116593">
        <w:trPr>
          <w:trHeight w:val="183"/>
          <w:jc w:val="center"/>
        </w:trPr>
        <w:tc>
          <w:tcPr>
            <w:tcW w:w="444" w:type="pct"/>
            <w:shd w:val="clear" w:color="auto" w:fill="auto"/>
          </w:tcPr>
          <w:p w14:paraId="719E3072" w14:textId="46CF28ED" w:rsidR="00116593" w:rsidRPr="00382B8A" w:rsidRDefault="00823C08"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16" w:type="pct"/>
            <w:shd w:val="clear" w:color="auto" w:fill="auto"/>
          </w:tcPr>
          <w:p w14:paraId="5CB56F96" w14:textId="77777777" w:rsidR="00116593" w:rsidRPr="00382B8A" w:rsidRDefault="00116593" w:rsidP="00116593">
            <w:pPr>
              <w:pStyle w:val="Sangra3detindependiente"/>
              <w:autoSpaceDE w:val="0"/>
              <w:autoSpaceDN w:val="0"/>
              <w:ind w:left="0"/>
              <w:rPr>
                <w:rFonts w:asciiTheme="minorHAnsi" w:eastAsia="Calibri" w:hAnsiTheme="minorHAnsi" w:cstheme="minorHAnsi"/>
                <w:b/>
                <w:bCs/>
                <w:sz w:val="14"/>
                <w:szCs w:val="14"/>
              </w:rPr>
            </w:pPr>
            <w:r w:rsidRPr="00382B8A">
              <w:rPr>
                <w:rFonts w:asciiTheme="minorHAnsi" w:eastAsia="Calibri" w:hAnsiTheme="minorHAnsi" w:cstheme="minorHAnsi"/>
                <w:b/>
                <w:bCs/>
                <w:sz w:val="14"/>
                <w:szCs w:val="14"/>
              </w:rPr>
              <w:t>Respaldo del Fabricante/Productor “Anexo 6”</w:t>
            </w:r>
          </w:p>
        </w:tc>
        <w:tc>
          <w:tcPr>
            <w:tcW w:w="578" w:type="pct"/>
            <w:shd w:val="clear" w:color="auto" w:fill="auto"/>
          </w:tcPr>
          <w:p w14:paraId="3786B62B" w14:textId="77777777" w:rsidR="00116593" w:rsidRPr="008452E6" w:rsidRDefault="00116593" w:rsidP="00116593">
            <w:pPr>
              <w:widowControl/>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60" w:type="pct"/>
          </w:tcPr>
          <w:p w14:paraId="46075FF2"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23F895F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05E61135" w14:textId="77777777" w:rsidTr="00116593">
        <w:trPr>
          <w:trHeight w:val="140"/>
          <w:jc w:val="center"/>
        </w:trPr>
        <w:tc>
          <w:tcPr>
            <w:tcW w:w="444" w:type="pct"/>
            <w:shd w:val="clear" w:color="auto" w:fill="auto"/>
          </w:tcPr>
          <w:p w14:paraId="501CB127" w14:textId="5ED1B98F" w:rsidR="00116593" w:rsidRDefault="00823C08"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116" w:type="pct"/>
            <w:shd w:val="clear" w:color="auto" w:fill="auto"/>
          </w:tcPr>
          <w:p w14:paraId="77C50A2B" w14:textId="77777777" w:rsidR="00116593" w:rsidRPr="00A453B6" w:rsidRDefault="00116593" w:rsidP="00116593">
            <w:pPr>
              <w:pStyle w:val="Sangra3detindependiente"/>
              <w:autoSpaceDE w:val="0"/>
              <w:autoSpaceDN w:val="0"/>
              <w:ind w:left="0"/>
              <w:rPr>
                <w:rFonts w:asciiTheme="minorHAnsi" w:eastAsia="Calibri" w:hAnsiTheme="minorHAnsi" w:cstheme="minorHAnsi"/>
                <w:b/>
                <w:sz w:val="12"/>
              </w:rPr>
            </w:pPr>
            <w:r>
              <w:rPr>
                <w:rFonts w:asciiTheme="minorHAnsi" w:eastAsia="Calibri" w:hAnsiTheme="minorHAnsi" w:cstheme="minorHAnsi"/>
                <w:b/>
                <w:sz w:val="12"/>
              </w:rPr>
              <w:t>Participación en Conjunto</w:t>
            </w:r>
          </w:p>
        </w:tc>
        <w:tc>
          <w:tcPr>
            <w:tcW w:w="578" w:type="pct"/>
            <w:shd w:val="clear" w:color="auto" w:fill="auto"/>
          </w:tcPr>
          <w:p w14:paraId="5D240E21" w14:textId="77777777" w:rsidR="00116593" w:rsidRPr="008452E6" w:rsidRDefault="00116593" w:rsidP="00116593">
            <w:pPr>
              <w:widowControl/>
              <w:jc w:val="center"/>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2"/>
                <w:szCs w:val="16"/>
              </w:rPr>
              <w:t>Sólo cuando se actualice el supuesto.</w:t>
            </w:r>
          </w:p>
        </w:tc>
        <w:tc>
          <w:tcPr>
            <w:tcW w:w="360" w:type="pct"/>
          </w:tcPr>
          <w:p w14:paraId="4B3EE13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65354B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3AEE7C5F" w14:textId="77777777" w:rsidTr="00116593">
        <w:trPr>
          <w:trHeight w:val="140"/>
          <w:jc w:val="center"/>
        </w:trPr>
        <w:tc>
          <w:tcPr>
            <w:tcW w:w="444" w:type="pct"/>
            <w:shd w:val="clear" w:color="auto" w:fill="auto"/>
          </w:tcPr>
          <w:p w14:paraId="662EC31E" w14:textId="5CD0FDCC" w:rsidR="00116593" w:rsidRDefault="00823C08"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116" w:type="pct"/>
            <w:shd w:val="clear" w:color="auto" w:fill="auto"/>
          </w:tcPr>
          <w:p w14:paraId="2B003DD3" w14:textId="77777777" w:rsidR="00116593" w:rsidRDefault="00116593" w:rsidP="00116593">
            <w:pPr>
              <w:pStyle w:val="Sangra3detindependiente"/>
              <w:autoSpaceDE w:val="0"/>
              <w:autoSpaceDN w:val="0"/>
              <w:ind w:left="0"/>
              <w:rPr>
                <w:rFonts w:asciiTheme="minorHAnsi" w:eastAsia="Calibri" w:hAnsiTheme="minorHAnsi" w:cstheme="minorHAnsi"/>
                <w:b/>
                <w:sz w:val="12"/>
              </w:rPr>
            </w:pPr>
            <w:r w:rsidRPr="003D67A5">
              <w:rPr>
                <w:rFonts w:asciiTheme="minorHAnsi" w:hAnsiTheme="minorHAnsi" w:cstheme="minorHAnsi"/>
                <w:b/>
                <w:color w:val="000000"/>
                <w:sz w:val="14"/>
                <w:szCs w:val="14"/>
              </w:rPr>
              <w:t>Relación de los Centros de Servicio autorizados</w:t>
            </w:r>
          </w:p>
        </w:tc>
        <w:tc>
          <w:tcPr>
            <w:tcW w:w="578" w:type="pct"/>
            <w:shd w:val="clear" w:color="auto" w:fill="auto"/>
          </w:tcPr>
          <w:p w14:paraId="43509F05" w14:textId="77777777" w:rsidR="00116593" w:rsidRPr="00D50FD6" w:rsidRDefault="00116593" w:rsidP="00116593">
            <w:pPr>
              <w:widowControl/>
              <w:jc w:val="center"/>
              <w:rPr>
                <w:rFonts w:asciiTheme="minorHAnsi" w:eastAsia="Calibri" w:hAnsiTheme="minorHAnsi" w:cstheme="minorHAnsi"/>
                <w:b/>
                <w:color w:val="000000"/>
                <w:sz w:val="12"/>
                <w:szCs w:val="16"/>
              </w:rPr>
            </w:pPr>
            <w:r w:rsidRPr="003D67A5">
              <w:rPr>
                <w:rFonts w:asciiTheme="minorHAnsi" w:eastAsia="Calibri" w:hAnsiTheme="minorHAnsi" w:cstheme="minorHAnsi"/>
                <w:b/>
                <w:color w:val="000000"/>
                <w:sz w:val="14"/>
                <w:szCs w:val="14"/>
              </w:rPr>
              <w:t xml:space="preserve">Si </w:t>
            </w:r>
          </w:p>
        </w:tc>
        <w:tc>
          <w:tcPr>
            <w:tcW w:w="360" w:type="pct"/>
          </w:tcPr>
          <w:p w14:paraId="06F154B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734BB86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325AE66B" w14:textId="77777777" w:rsidTr="00116593">
        <w:trPr>
          <w:trHeight w:val="174"/>
          <w:jc w:val="center"/>
        </w:trPr>
        <w:tc>
          <w:tcPr>
            <w:tcW w:w="444" w:type="pct"/>
            <w:shd w:val="clear" w:color="auto" w:fill="D9D9D9" w:themeFill="background1" w:themeFillShade="D9"/>
          </w:tcPr>
          <w:p w14:paraId="6A26157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3116" w:type="pct"/>
            <w:shd w:val="clear" w:color="auto" w:fill="D9D9D9" w:themeFill="background1" w:themeFillShade="D9"/>
          </w:tcPr>
          <w:p w14:paraId="52123E9C"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78" w:type="pct"/>
            <w:shd w:val="clear" w:color="auto" w:fill="D9D9D9" w:themeFill="background1" w:themeFillShade="D9"/>
          </w:tcPr>
          <w:p w14:paraId="20F8D259"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04AA547C"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shd w:val="clear" w:color="auto" w:fill="D9D9D9" w:themeFill="background1" w:themeFillShade="D9"/>
          </w:tcPr>
          <w:p w14:paraId="1577DCB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11619FAF" w14:textId="77777777" w:rsidTr="00116593">
        <w:trPr>
          <w:trHeight w:val="183"/>
          <w:jc w:val="center"/>
        </w:trPr>
        <w:tc>
          <w:tcPr>
            <w:tcW w:w="444" w:type="pct"/>
            <w:shd w:val="clear" w:color="auto" w:fill="auto"/>
          </w:tcPr>
          <w:p w14:paraId="64466877" w14:textId="2ED495E9" w:rsidR="00116593" w:rsidRPr="003D67A5" w:rsidRDefault="00823C08"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16" w:type="pct"/>
            <w:shd w:val="clear" w:color="auto" w:fill="auto"/>
          </w:tcPr>
          <w:p w14:paraId="7C229603" w14:textId="77777777" w:rsidR="00116593" w:rsidRPr="003D67A5" w:rsidRDefault="00116593" w:rsidP="00116593">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78" w:type="pct"/>
            <w:shd w:val="clear" w:color="auto" w:fill="auto"/>
          </w:tcPr>
          <w:p w14:paraId="55E1E9CC"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56D328ED"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c>
          <w:tcPr>
            <w:tcW w:w="502" w:type="pct"/>
          </w:tcPr>
          <w:p w14:paraId="7DD5E290"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2D15F789" w14:textId="77777777" w:rsidTr="00116593">
        <w:trPr>
          <w:trHeight w:val="174"/>
          <w:jc w:val="center"/>
        </w:trPr>
        <w:tc>
          <w:tcPr>
            <w:tcW w:w="444" w:type="pct"/>
            <w:shd w:val="clear" w:color="auto" w:fill="D9D9D9" w:themeFill="background1" w:themeFillShade="D9"/>
          </w:tcPr>
          <w:p w14:paraId="6937A94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D9D9D9" w:themeFill="background1" w:themeFillShade="D9"/>
          </w:tcPr>
          <w:p w14:paraId="17670009" w14:textId="77777777" w:rsidR="00116593" w:rsidRPr="003D67A5" w:rsidRDefault="00116593" w:rsidP="00116593">
            <w:pPr>
              <w:widowControl/>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78" w:type="pct"/>
            <w:shd w:val="clear" w:color="auto" w:fill="D9D9D9" w:themeFill="background1" w:themeFillShade="D9"/>
          </w:tcPr>
          <w:p w14:paraId="657925EB"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shd w:val="clear" w:color="auto" w:fill="D9D9D9" w:themeFill="background1" w:themeFillShade="D9"/>
          </w:tcPr>
          <w:p w14:paraId="73B0A19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shd w:val="clear" w:color="auto" w:fill="D9D9D9" w:themeFill="background1" w:themeFillShade="D9"/>
          </w:tcPr>
          <w:p w14:paraId="5A348D1A"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47D115D4" w14:textId="77777777" w:rsidTr="00116593">
        <w:trPr>
          <w:trHeight w:val="183"/>
          <w:jc w:val="center"/>
        </w:trPr>
        <w:tc>
          <w:tcPr>
            <w:tcW w:w="444" w:type="pct"/>
            <w:shd w:val="clear" w:color="auto" w:fill="auto"/>
          </w:tcPr>
          <w:p w14:paraId="3EC61B7C" w14:textId="7EECDA53" w:rsidR="00116593" w:rsidRPr="003D67A5" w:rsidRDefault="00823C08"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16" w:type="pct"/>
            <w:shd w:val="clear" w:color="auto" w:fill="auto"/>
          </w:tcPr>
          <w:p w14:paraId="51194048" w14:textId="77777777" w:rsidR="00116593" w:rsidRPr="003D67A5" w:rsidRDefault="00116593" w:rsidP="00116593">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78" w:type="pct"/>
            <w:shd w:val="clear" w:color="auto" w:fill="auto"/>
          </w:tcPr>
          <w:p w14:paraId="50C3FAFF"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60" w:type="pct"/>
          </w:tcPr>
          <w:p w14:paraId="0980F79C"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33A7CF86" w14:textId="77777777" w:rsidR="00116593" w:rsidRPr="003D67A5" w:rsidRDefault="00116593" w:rsidP="00116593">
            <w:pPr>
              <w:widowControl/>
              <w:jc w:val="center"/>
              <w:rPr>
                <w:rFonts w:asciiTheme="minorHAnsi" w:eastAsia="Calibri" w:hAnsiTheme="minorHAnsi" w:cstheme="minorHAnsi"/>
                <w:b/>
                <w:color w:val="000000"/>
                <w:sz w:val="14"/>
                <w:szCs w:val="14"/>
                <w:highlight w:val="yellow"/>
              </w:rPr>
            </w:pPr>
          </w:p>
        </w:tc>
      </w:tr>
      <w:tr w:rsidR="00116593" w:rsidRPr="003D67A5" w14:paraId="7FF22601" w14:textId="77777777" w:rsidTr="00116593">
        <w:trPr>
          <w:trHeight w:val="348"/>
          <w:jc w:val="center"/>
        </w:trPr>
        <w:tc>
          <w:tcPr>
            <w:tcW w:w="444" w:type="pct"/>
            <w:shd w:val="clear" w:color="auto" w:fill="auto"/>
          </w:tcPr>
          <w:p w14:paraId="3B3F512A" w14:textId="472B0712" w:rsidR="00116593" w:rsidRPr="003D67A5" w:rsidRDefault="00983B59" w:rsidP="00116593">
            <w:pPr>
              <w:widowControl/>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16" w:type="pct"/>
            <w:shd w:val="clear" w:color="auto" w:fill="auto"/>
          </w:tcPr>
          <w:p w14:paraId="0719885C" w14:textId="77777777" w:rsidR="00116593" w:rsidRPr="003D67A5" w:rsidRDefault="00116593" w:rsidP="00116593">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Relación de docum</w:t>
            </w:r>
            <w:r>
              <w:rPr>
                <w:rFonts w:asciiTheme="minorHAnsi" w:eastAsia="Calibri" w:hAnsiTheme="minorHAnsi" w:cstheme="minorHAnsi"/>
                <w:b/>
                <w:sz w:val="14"/>
                <w:szCs w:val="14"/>
              </w:rPr>
              <w:t>entación para entregar Anexo “11</w:t>
            </w:r>
            <w:r w:rsidRPr="003D67A5">
              <w:rPr>
                <w:rFonts w:asciiTheme="minorHAnsi" w:eastAsia="Calibri" w:hAnsiTheme="minorHAnsi" w:cstheme="minorHAnsi"/>
                <w:b/>
                <w:sz w:val="14"/>
                <w:szCs w:val="14"/>
              </w:rPr>
              <w:t xml:space="preserve">”. </w:t>
            </w:r>
            <w:r w:rsidRPr="003D67A5">
              <w:rPr>
                <w:rFonts w:asciiTheme="minorHAnsi" w:eastAsia="Calibri" w:hAnsiTheme="minorHAnsi" w:cstheme="minorHAnsi"/>
                <w:sz w:val="14"/>
                <w:szCs w:val="14"/>
              </w:rPr>
              <w:t>Se deberá foliar la pr</w:t>
            </w:r>
            <w:r>
              <w:rPr>
                <w:rFonts w:asciiTheme="minorHAnsi" w:eastAsia="Calibri" w:hAnsiTheme="minorHAnsi" w:cstheme="minorHAnsi"/>
                <w:sz w:val="14"/>
                <w:szCs w:val="14"/>
              </w:rPr>
              <w:t>opuesta e indicar en el anexo 1</w:t>
            </w:r>
            <w:r w:rsidRPr="003D67A5">
              <w:rPr>
                <w:rFonts w:asciiTheme="minorHAnsi" w:eastAsia="Calibri" w:hAnsiTheme="minorHAnsi" w:cstheme="minorHAnsi"/>
                <w:sz w:val="14"/>
                <w:szCs w:val="14"/>
              </w:rPr>
              <w:t>, cuantas páginas integran la documentación presentada.</w:t>
            </w:r>
          </w:p>
        </w:tc>
        <w:tc>
          <w:tcPr>
            <w:tcW w:w="578" w:type="pct"/>
            <w:shd w:val="clear" w:color="auto" w:fill="auto"/>
          </w:tcPr>
          <w:p w14:paraId="7990EB90"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47A9F1B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5DAAE3CD"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13434396" w14:textId="77777777" w:rsidTr="00116593">
        <w:trPr>
          <w:trHeight w:val="183"/>
          <w:jc w:val="center"/>
        </w:trPr>
        <w:tc>
          <w:tcPr>
            <w:tcW w:w="444" w:type="pct"/>
            <w:vMerge w:val="restart"/>
            <w:shd w:val="clear" w:color="auto" w:fill="auto"/>
          </w:tcPr>
          <w:p w14:paraId="07A90235"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79C658E2" w14:textId="77777777" w:rsidR="00116593" w:rsidRPr="003D67A5" w:rsidRDefault="00116593" w:rsidP="00116593">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78" w:type="pct"/>
            <w:shd w:val="clear" w:color="auto" w:fill="auto"/>
          </w:tcPr>
          <w:p w14:paraId="494CC7B1"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2195B93A"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07EFBD71"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71DB6A36" w14:textId="77777777" w:rsidTr="00116593">
        <w:trPr>
          <w:trHeight w:val="183"/>
          <w:jc w:val="center"/>
        </w:trPr>
        <w:tc>
          <w:tcPr>
            <w:tcW w:w="444" w:type="pct"/>
            <w:vMerge/>
            <w:shd w:val="clear" w:color="auto" w:fill="auto"/>
          </w:tcPr>
          <w:p w14:paraId="1684996D"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77FEAC75" w14:textId="77777777" w:rsidR="00116593" w:rsidRPr="003D67A5" w:rsidRDefault="00116593" w:rsidP="00116593">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78" w:type="pct"/>
            <w:shd w:val="clear" w:color="auto" w:fill="auto"/>
          </w:tcPr>
          <w:p w14:paraId="002AF7BF" w14:textId="77777777" w:rsidR="00116593" w:rsidRPr="003D67A5" w:rsidRDefault="00116593" w:rsidP="00116593">
            <w:pPr>
              <w:widowControl/>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60" w:type="pct"/>
          </w:tcPr>
          <w:p w14:paraId="0B6F1BF4"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409010A5"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50A9E2F3" w14:textId="77777777" w:rsidTr="00116593">
        <w:trPr>
          <w:trHeight w:val="183"/>
          <w:jc w:val="center"/>
        </w:trPr>
        <w:tc>
          <w:tcPr>
            <w:tcW w:w="444" w:type="pct"/>
            <w:shd w:val="clear" w:color="auto" w:fill="auto"/>
          </w:tcPr>
          <w:p w14:paraId="09869A33"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0BD63E51" w14:textId="77777777" w:rsidR="00116593" w:rsidRPr="003D67A5" w:rsidRDefault="00116593" w:rsidP="00116593">
            <w:pPr>
              <w:widowControl/>
              <w:jc w:val="right"/>
              <w:rPr>
                <w:rFonts w:asciiTheme="minorHAnsi" w:eastAsia="Calibri" w:hAnsiTheme="minorHAnsi" w:cstheme="minorHAnsi"/>
                <w:b/>
                <w:sz w:val="14"/>
                <w:szCs w:val="14"/>
              </w:rPr>
            </w:pPr>
          </w:p>
        </w:tc>
        <w:tc>
          <w:tcPr>
            <w:tcW w:w="578" w:type="pct"/>
            <w:shd w:val="clear" w:color="auto" w:fill="auto"/>
          </w:tcPr>
          <w:p w14:paraId="35216E36"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tcPr>
          <w:p w14:paraId="5E8DDDB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037F95FE"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r w:rsidR="00116593" w:rsidRPr="003D67A5" w14:paraId="64145B49" w14:textId="77777777" w:rsidTr="00116593">
        <w:trPr>
          <w:trHeight w:val="183"/>
          <w:jc w:val="center"/>
        </w:trPr>
        <w:tc>
          <w:tcPr>
            <w:tcW w:w="444" w:type="pct"/>
            <w:shd w:val="clear" w:color="auto" w:fill="auto"/>
          </w:tcPr>
          <w:p w14:paraId="20746E87"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116" w:type="pct"/>
            <w:shd w:val="clear" w:color="auto" w:fill="auto"/>
          </w:tcPr>
          <w:p w14:paraId="2DC0FA40" w14:textId="77777777" w:rsidR="00116593" w:rsidRPr="003D67A5" w:rsidRDefault="00116593" w:rsidP="00116593">
            <w:pPr>
              <w:widowControl/>
              <w:jc w:val="right"/>
              <w:rPr>
                <w:rFonts w:asciiTheme="minorHAnsi" w:eastAsia="Calibri" w:hAnsiTheme="minorHAnsi" w:cstheme="minorHAnsi"/>
                <w:b/>
                <w:sz w:val="14"/>
                <w:szCs w:val="14"/>
              </w:rPr>
            </w:pPr>
          </w:p>
        </w:tc>
        <w:tc>
          <w:tcPr>
            <w:tcW w:w="578" w:type="pct"/>
            <w:shd w:val="clear" w:color="auto" w:fill="auto"/>
          </w:tcPr>
          <w:p w14:paraId="5F4D2E7B"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360" w:type="pct"/>
          </w:tcPr>
          <w:p w14:paraId="2EFD1E98" w14:textId="77777777" w:rsidR="00116593" w:rsidRPr="003D67A5" w:rsidRDefault="00116593" w:rsidP="00116593">
            <w:pPr>
              <w:widowControl/>
              <w:jc w:val="center"/>
              <w:rPr>
                <w:rFonts w:asciiTheme="minorHAnsi" w:eastAsia="Calibri" w:hAnsiTheme="minorHAnsi" w:cstheme="minorHAnsi"/>
                <w:b/>
                <w:color w:val="000000"/>
                <w:sz w:val="14"/>
                <w:szCs w:val="14"/>
              </w:rPr>
            </w:pPr>
          </w:p>
        </w:tc>
        <w:tc>
          <w:tcPr>
            <w:tcW w:w="502" w:type="pct"/>
          </w:tcPr>
          <w:p w14:paraId="3F8B7500" w14:textId="77777777" w:rsidR="00116593" w:rsidRPr="003D67A5" w:rsidRDefault="00116593" w:rsidP="00116593">
            <w:pPr>
              <w:widowControl/>
              <w:jc w:val="center"/>
              <w:rPr>
                <w:rFonts w:asciiTheme="minorHAnsi" w:eastAsia="Calibri" w:hAnsiTheme="minorHAnsi" w:cstheme="minorHAnsi"/>
                <w:b/>
                <w:color w:val="000000"/>
                <w:sz w:val="14"/>
                <w:szCs w:val="14"/>
              </w:rPr>
            </w:pPr>
          </w:p>
        </w:tc>
      </w:tr>
    </w:tbl>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356"/>
      </w:tblGrid>
      <w:tr w:rsidR="00F30C58" w:rsidRPr="00010719" w14:paraId="3889DB17" w14:textId="77777777" w:rsidTr="00C05D94">
        <w:trPr>
          <w:trHeight w:val="130"/>
          <w:jc w:val="center"/>
        </w:trPr>
        <w:tc>
          <w:tcPr>
            <w:tcW w:w="4995" w:type="dxa"/>
          </w:tcPr>
          <w:p w14:paraId="7BFEFAFF"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Pr="00295519">
              <w:rPr>
                <w:rFonts w:asciiTheme="minorHAnsi" w:hAnsiTheme="minorHAnsi" w:cstheme="minorHAnsi"/>
                <w:b/>
                <w:bCs/>
                <w:noProof/>
                <w:sz w:val="12"/>
                <w:szCs w:val="12"/>
              </w:rPr>
              <w:t>/Participante</w:t>
            </w:r>
          </w:p>
        </w:tc>
        <w:tc>
          <w:tcPr>
            <w:tcW w:w="4356" w:type="dxa"/>
          </w:tcPr>
          <w:p w14:paraId="7FF01606"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F30C58" w:rsidRPr="00010719" w14:paraId="0A73AA93" w14:textId="77777777" w:rsidTr="00C05D94">
        <w:trPr>
          <w:trHeight w:val="321"/>
          <w:jc w:val="center"/>
        </w:trPr>
        <w:tc>
          <w:tcPr>
            <w:tcW w:w="4995" w:type="dxa"/>
          </w:tcPr>
          <w:p w14:paraId="1BA6E563" w14:textId="77777777" w:rsidR="00F30C58" w:rsidRDefault="00F30C58" w:rsidP="00164A29">
            <w:pPr>
              <w:rPr>
                <w:rFonts w:asciiTheme="minorHAnsi" w:hAnsiTheme="minorHAnsi"/>
                <w:noProof/>
                <w:sz w:val="12"/>
                <w:szCs w:val="12"/>
              </w:rPr>
            </w:pPr>
          </w:p>
          <w:p w14:paraId="6CBACD3F" w14:textId="77777777" w:rsidR="00F30C58" w:rsidRPr="0002644A" w:rsidRDefault="00F30C58" w:rsidP="00164A29">
            <w:pPr>
              <w:rPr>
                <w:rFonts w:asciiTheme="minorHAnsi" w:hAnsiTheme="minorHAnsi"/>
                <w:noProof/>
                <w:sz w:val="12"/>
                <w:szCs w:val="12"/>
              </w:rPr>
            </w:pPr>
          </w:p>
          <w:p w14:paraId="5560D243" w14:textId="77777777" w:rsidR="00F30C58" w:rsidRPr="0002644A" w:rsidRDefault="00F30C58" w:rsidP="00164A29">
            <w:pPr>
              <w:rPr>
                <w:rFonts w:asciiTheme="minorHAnsi" w:hAnsiTheme="minorHAnsi"/>
                <w:noProof/>
                <w:sz w:val="12"/>
                <w:szCs w:val="12"/>
              </w:rPr>
            </w:pPr>
          </w:p>
        </w:tc>
        <w:tc>
          <w:tcPr>
            <w:tcW w:w="4356" w:type="dxa"/>
          </w:tcPr>
          <w:p w14:paraId="7E6F2F39" w14:textId="77777777" w:rsidR="00F30C58" w:rsidRPr="0002644A" w:rsidRDefault="00F30C58" w:rsidP="00164A29">
            <w:pPr>
              <w:rPr>
                <w:rFonts w:asciiTheme="minorHAnsi" w:hAnsiTheme="minorHAnsi"/>
                <w:b/>
                <w:bCs/>
                <w:noProof/>
                <w:sz w:val="12"/>
                <w:szCs w:val="12"/>
              </w:rPr>
            </w:pPr>
          </w:p>
        </w:tc>
      </w:tr>
      <w:tr w:rsidR="00F30C58" w:rsidRPr="00010719" w14:paraId="1E394B6C" w14:textId="77777777" w:rsidTr="00C05D94">
        <w:trPr>
          <w:trHeight w:val="253"/>
          <w:jc w:val="center"/>
        </w:trPr>
        <w:tc>
          <w:tcPr>
            <w:tcW w:w="4995" w:type="dxa"/>
            <w:vAlign w:val="center"/>
          </w:tcPr>
          <w:p w14:paraId="12638F77" w14:textId="77777777" w:rsidR="00F30C58" w:rsidRPr="0002644A" w:rsidRDefault="00F30C58" w:rsidP="00164A29">
            <w:pPr>
              <w:tabs>
                <w:tab w:val="left" w:pos="141"/>
              </w:tabs>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356" w:type="dxa"/>
            <w:vAlign w:val="center"/>
          </w:tcPr>
          <w:p w14:paraId="10837557" w14:textId="77777777" w:rsidR="00F30C58" w:rsidRPr="0002644A" w:rsidRDefault="00F30C58" w:rsidP="00164A29">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170F2649" w14:textId="77777777" w:rsidR="00F30C58" w:rsidRDefault="00F30C58" w:rsidP="00164A29"/>
    <w:sectPr w:rsidR="00F30C58" w:rsidSect="00164A29">
      <w:headerReference w:type="default" r:id="rId14"/>
      <w:footerReference w:type="even" r:id="rId15"/>
      <w:footerReference w:type="default" r:id="rId16"/>
      <w:pgSz w:w="12240" w:h="15840" w:code="1"/>
      <w:pgMar w:top="494" w:right="1325" w:bottom="851" w:left="1276"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A03EFF" w:rsidRDefault="00A03EFF" w:rsidP="00FF2D76">
      <w:r>
        <w:separator/>
      </w:r>
    </w:p>
  </w:endnote>
  <w:endnote w:type="continuationSeparator" w:id="0">
    <w:p w14:paraId="36B73491" w14:textId="77777777" w:rsidR="00A03EFF" w:rsidRDefault="00A03EFF"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A03EFF" w:rsidRDefault="00A03EF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A03EFF" w:rsidRDefault="00A03EF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8"/>
      <w:gridCol w:w="8501"/>
    </w:tblGrid>
    <w:tr w:rsidR="00A03EFF" w14:paraId="3E8C7083" w14:textId="77777777" w:rsidTr="004F1B09">
      <w:tc>
        <w:tcPr>
          <w:tcW w:w="1134" w:type="dxa"/>
        </w:tcPr>
        <w:p w14:paraId="1FC5045A" w14:textId="216FAA8D" w:rsidR="00A03EFF" w:rsidRPr="00FD12E4" w:rsidRDefault="00A03EFF"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51D26">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51D26">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A03EFF" w:rsidRPr="00FD12E4" w:rsidRDefault="00A03EFF"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A03EFF" w:rsidRPr="00FD12E4" w:rsidRDefault="00A03EFF"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A03EFF" w:rsidRDefault="00A03EFF"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A03EFF" w:rsidRDefault="00A03EFF" w:rsidP="00FF2D76">
      <w:r>
        <w:separator/>
      </w:r>
    </w:p>
  </w:footnote>
  <w:footnote w:type="continuationSeparator" w:id="0">
    <w:p w14:paraId="3237394F" w14:textId="77777777" w:rsidR="00A03EFF" w:rsidRDefault="00A03EFF"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C577" w14:textId="77777777" w:rsidR="00A03EFF" w:rsidRDefault="00A03EFF" w:rsidP="00AF41B8"/>
  <w:p w14:paraId="2C8E6529" w14:textId="4254FC55" w:rsidR="00A03EFF" w:rsidRDefault="00A03EFF" w:rsidP="00AF41B8">
    <w:pPr>
      <w:tabs>
        <w:tab w:val="left" w:pos="1862"/>
      </w:tabs>
    </w:pPr>
    <w:r>
      <w:tab/>
    </w:r>
    <w:r>
      <w:rPr>
        <w:noProof/>
        <w:lang w:val="en-US" w:eastAsia="en-US"/>
      </w:rPr>
      <w:drawing>
        <wp:anchor distT="0" distB="0" distL="114300" distR="114300" simplePos="0" relativeHeight="251659264" behindDoc="1" locked="0" layoutInCell="1" allowOverlap="1" wp14:anchorId="51612557" wp14:editId="16E259FE">
          <wp:simplePos x="0" y="0"/>
          <wp:positionH relativeFrom="column">
            <wp:posOffset>0</wp:posOffset>
          </wp:positionH>
          <wp:positionV relativeFrom="paragraph">
            <wp:posOffset>-635</wp:posOffset>
          </wp:positionV>
          <wp:extent cx="1556520" cy="695325"/>
          <wp:effectExtent l="0" t="0" r="571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BA458" w14:textId="77777777" w:rsidR="00A03EFF" w:rsidRDefault="00A03EFF" w:rsidP="00AF41B8"/>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39"/>
      <w:gridCol w:w="951"/>
    </w:tblGrid>
    <w:tr w:rsidR="00A03EFF" w14:paraId="4F1CAB31" w14:textId="77777777" w:rsidTr="00AC1469">
      <w:trPr>
        <w:trHeight w:val="288"/>
      </w:trPr>
      <w:sdt>
        <w:sdtPr>
          <w:rPr>
            <w:rFonts w:asciiTheme="minorHAnsi" w:hAnsiTheme="minorHAnsi" w:cstheme="minorHAnsi"/>
            <w:b/>
            <w:sz w:val="14"/>
            <w:szCs w:val="16"/>
          </w:rPr>
          <w:alias w:val="Título"/>
          <w:id w:val="-1414232272"/>
          <w:placeholder>
            <w:docPart w:val="79B3B71AA1164EBDA18C05EEB5A7CF6E"/>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86CA4A1" w14:textId="0BF9D2BD" w:rsidR="00A03EFF" w:rsidRPr="00671E4D" w:rsidRDefault="00DC7510" w:rsidP="003674F5">
              <w:pPr>
                <w:pStyle w:val="Encabezado"/>
                <w:tabs>
                  <w:tab w:val="clear" w:pos="4419"/>
                </w:tabs>
                <w:ind w:left="2437" w:hanging="430"/>
                <w:jc w:val="right"/>
                <w:rPr>
                  <w:rFonts w:asciiTheme="minorHAnsi" w:eastAsiaTheme="majorEastAsia" w:hAnsiTheme="minorHAnsi" w:cstheme="minorHAnsi"/>
                  <w:sz w:val="14"/>
                  <w:szCs w:val="14"/>
                </w:rPr>
              </w:pPr>
              <w:r>
                <w:rPr>
                  <w:rFonts w:asciiTheme="minorHAnsi" w:hAnsiTheme="minorHAnsi" w:cstheme="minorHAnsi"/>
                  <w:b/>
                  <w:sz w:val="14"/>
                  <w:szCs w:val="16"/>
                </w:rPr>
                <w:t>AD E/015</w:t>
              </w:r>
              <w:r w:rsidRPr="00246FA7">
                <w:rPr>
                  <w:rFonts w:asciiTheme="minorHAnsi" w:hAnsiTheme="minorHAnsi" w:cstheme="minorHAnsi"/>
                  <w:b/>
                  <w:sz w:val="14"/>
                  <w:szCs w:val="16"/>
                </w:rPr>
                <w:t xml:space="preserve">-2025.                                                                                                                                                                                                                                                                                      </w:t>
              </w:r>
              <w:r w:rsidRPr="00246FA7">
                <w:rPr>
                  <w:rFonts w:asciiTheme="minorHAnsi" w:hAnsiTheme="minorHAnsi" w:cstheme="minorHAnsi"/>
                  <w:b/>
                  <w:sz w:val="14"/>
                  <w:szCs w:val="16"/>
                </w:rPr>
                <w:tab/>
              </w:r>
              <w:r w:rsidRPr="00C826E1">
                <w:rPr>
                  <w:rFonts w:asciiTheme="minorHAnsi" w:hAnsiTheme="minorHAnsi" w:cstheme="minorHAnsi"/>
                  <w:b/>
                  <w:sz w:val="14"/>
                  <w:szCs w:val="16"/>
                </w:rPr>
                <w:t xml:space="preserve">Servicio de Mantenimiento de la Planta de Tratamiento del Centro de Ciencias Agropecuarias de la Universidad Autónoma de Aguascalientes. </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895969533"/>
          <w:placeholder>
            <w:docPart w:val="C5D8AF5F3861417E85C0F06A7561BC51"/>
          </w:placeholder>
          <w:dataBinding w:prefixMappings="xmlns:ns0='http://schemas.microsoft.com/office/2006/coverPageProps'" w:xpath="/ns0:CoverPageProperties[1]/ns0:PublishDate[1]" w:storeItemID="{55AF091B-3C7A-41E3-B477-F2FDAA23CFDA}"/>
          <w:date w:fullDate="2025-01-01T00:00:00Z">
            <w:dateFormat w:val="yyyy"/>
            <w:lid w:val="es-ES"/>
            <w:storeMappedDataAs w:val="dateTime"/>
            <w:calendar w:val="gregorian"/>
          </w:date>
        </w:sdtPr>
        <w:sdtContent>
          <w:tc>
            <w:tcPr>
              <w:tcW w:w="948" w:type="dxa"/>
            </w:tcPr>
            <w:p w14:paraId="3AF47441" w14:textId="77777777" w:rsidR="00A03EFF" w:rsidRPr="00E415FF" w:rsidRDefault="00A03EFF" w:rsidP="00AF41B8">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2025</w:t>
              </w:r>
            </w:p>
          </w:tc>
        </w:sdtContent>
      </w:sdt>
    </w:tr>
  </w:tbl>
  <w:p w14:paraId="19A97852" w14:textId="77777777" w:rsidR="00A03EFF" w:rsidRDefault="00A03EF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A6075C"/>
    <w:multiLevelType w:val="hybridMultilevel"/>
    <w:tmpl w:val="CA6E9542"/>
    <w:lvl w:ilvl="0" w:tplc="F808E236">
      <w:start w:val="12"/>
      <w:numFmt w:val="bullet"/>
      <w:lvlText w:val="-"/>
      <w:lvlJc w:val="left"/>
      <w:pPr>
        <w:ind w:left="258" w:hanging="360"/>
      </w:pPr>
      <w:rPr>
        <w:rFonts w:ascii="Calibri" w:eastAsia="Times New Roman" w:hAnsi="Calibri" w:cs="Calibri" w:hint="default"/>
      </w:rPr>
    </w:lvl>
    <w:lvl w:ilvl="1" w:tplc="080A0003" w:tentative="1">
      <w:start w:val="1"/>
      <w:numFmt w:val="bullet"/>
      <w:lvlText w:val="o"/>
      <w:lvlJc w:val="left"/>
      <w:pPr>
        <w:ind w:left="978" w:hanging="360"/>
      </w:pPr>
      <w:rPr>
        <w:rFonts w:ascii="Courier New" w:hAnsi="Courier New" w:cs="Courier New" w:hint="default"/>
      </w:rPr>
    </w:lvl>
    <w:lvl w:ilvl="2" w:tplc="080A0005" w:tentative="1">
      <w:start w:val="1"/>
      <w:numFmt w:val="bullet"/>
      <w:lvlText w:val=""/>
      <w:lvlJc w:val="left"/>
      <w:pPr>
        <w:ind w:left="1698" w:hanging="360"/>
      </w:pPr>
      <w:rPr>
        <w:rFonts w:ascii="Wingdings" w:hAnsi="Wingdings" w:hint="default"/>
      </w:rPr>
    </w:lvl>
    <w:lvl w:ilvl="3" w:tplc="080A0001" w:tentative="1">
      <w:start w:val="1"/>
      <w:numFmt w:val="bullet"/>
      <w:lvlText w:val=""/>
      <w:lvlJc w:val="left"/>
      <w:pPr>
        <w:ind w:left="2418" w:hanging="360"/>
      </w:pPr>
      <w:rPr>
        <w:rFonts w:ascii="Symbol" w:hAnsi="Symbol" w:hint="default"/>
      </w:rPr>
    </w:lvl>
    <w:lvl w:ilvl="4" w:tplc="080A0003" w:tentative="1">
      <w:start w:val="1"/>
      <w:numFmt w:val="bullet"/>
      <w:lvlText w:val="o"/>
      <w:lvlJc w:val="left"/>
      <w:pPr>
        <w:ind w:left="3138" w:hanging="360"/>
      </w:pPr>
      <w:rPr>
        <w:rFonts w:ascii="Courier New" w:hAnsi="Courier New" w:cs="Courier New" w:hint="default"/>
      </w:rPr>
    </w:lvl>
    <w:lvl w:ilvl="5" w:tplc="080A0005" w:tentative="1">
      <w:start w:val="1"/>
      <w:numFmt w:val="bullet"/>
      <w:lvlText w:val=""/>
      <w:lvlJc w:val="left"/>
      <w:pPr>
        <w:ind w:left="3858" w:hanging="360"/>
      </w:pPr>
      <w:rPr>
        <w:rFonts w:ascii="Wingdings" w:hAnsi="Wingdings" w:hint="default"/>
      </w:rPr>
    </w:lvl>
    <w:lvl w:ilvl="6" w:tplc="080A0001" w:tentative="1">
      <w:start w:val="1"/>
      <w:numFmt w:val="bullet"/>
      <w:lvlText w:val=""/>
      <w:lvlJc w:val="left"/>
      <w:pPr>
        <w:ind w:left="4578" w:hanging="360"/>
      </w:pPr>
      <w:rPr>
        <w:rFonts w:ascii="Symbol" w:hAnsi="Symbol" w:hint="default"/>
      </w:rPr>
    </w:lvl>
    <w:lvl w:ilvl="7" w:tplc="080A0003" w:tentative="1">
      <w:start w:val="1"/>
      <w:numFmt w:val="bullet"/>
      <w:lvlText w:val="o"/>
      <w:lvlJc w:val="left"/>
      <w:pPr>
        <w:ind w:left="5298" w:hanging="360"/>
      </w:pPr>
      <w:rPr>
        <w:rFonts w:ascii="Courier New" w:hAnsi="Courier New" w:cs="Courier New" w:hint="default"/>
      </w:rPr>
    </w:lvl>
    <w:lvl w:ilvl="8" w:tplc="080A0005" w:tentative="1">
      <w:start w:val="1"/>
      <w:numFmt w:val="bullet"/>
      <w:lvlText w:val=""/>
      <w:lvlJc w:val="left"/>
      <w:pPr>
        <w:ind w:left="6018" w:hanging="360"/>
      </w:pPr>
      <w:rPr>
        <w:rFonts w:ascii="Wingdings" w:hAnsi="Wingdings" w:hint="default"/>
      </w:rPr>
    </w:lvl>
  </w:abstractNum>
  <w:abstractNum w:abstractNumId="9"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B23544"/>
    <w:multiLevelType w:val="hybridMultilevel"/>
    <w:tmpl w:val="D8C4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E769E8"/>
    <w:multiLevelType w:val="hybridMultilevel"/>
    <w:tmpl w:val="6230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981F5E"/>
    <w:multiLevelType w:val="hybridMultilevel"/>
    <w:tmpl w:val="6D364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4"/>
  </w:num>
  <w:num w:numId="5">
    <w:abstractNumId w:val="16"/>
  </w:num>
  <w:num w:numId="6">
    <w:abstractNumId w:val="6"/>
  </w:num>
  <w:num w:numId="7">
    <w:abstractNumId w:val="12"/>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5"/>
  </w:num>
  <w:num w:numId="10">
    <w:abstractNumId w:val="11"/>
  </w:num>
  <w:num w:numId="11">
    <w:abstractNumId w:val="4"/>
  </w:num>
  <w:num w:numId="12">
    <w:abstractNumId w:val="7"/>
  </w:num>
  <w:num w:numId="13">
    <w:abstractNumId w:val="9"/>
  </w:num>
  <w:num w:numId="14">
    <w:abstractNumId w:val="8"/>
  </w:num>
  <w:num w:numId="15">
    <w:abstractNumId w:val="13"/>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0D4F"/>
    <w:rsid w:val="000015C2"/>
    <w:rsid w:val="00002030"/>
    <w:rsid w:val="000024DD"/>
    <w:rsid w:val="00004F6D"/>
    <w:rsid w:val="00005F19"/>
    <w:rsid w:val="00015C32"/>
    <w:rsid w:val="0001757E"/>
    <w:rsid w:val="000201A6"/>
    <w:rsid w:val="0002384D"/>
    <w:rsid w:val="00023BC8"/>
    <w:rsid w:val="00023C6D"/>
    <w:rsid w:val="00024039"/>
    <w:rsid w:val="0002644A"/>
    <w:rsid w:val="00026CED"/>
    <w:rsid w:val="00027818"/>
    <w:rsid w:val="0002791B"/>
    <w:rsid w:val="00027B80"/>
    <w:rsid w:val="00027BA6"/>
    <w:rsid w:val="000300FC"/>
    <w:rsid w:val="00030918"/>
    <w:rsid w:val="0003122C"/>
    <w:rsid w:val="00034EFD"/>
    <w:rsid w:val="00035C2E"/>
    <w:rsid w:val="00036912"/>
    <w:rsid w:val="0003730E"/>
    <w:rsid w:val="00040571"/>
    <w:rsid w:val="00041876"/>
    <w:rsid w:val="00044B4F"/>
    <w:rsid w:val="000463F7"/>
    <w:rsid w:val="000467EF"/>
    <w:rsid w:val="00053DFA"/>
    <w:rsid w:val="000543D8"/>
    <w:rsid w:val="00055445"/>
    <w:rsid w:val="00055F28"/>
    <w:rsid w:val="00060B29"/>
    <w:rsid w:val="000622D7"/>
    <w:rsid w:val="00063CE3"/>
    <w:rsid w:val="000640B6"/>
    <w:rsid w:val="000644CF"/>
    <w:rsid w:val="000652F5"/>
    <w:rsid w:val="00065456"/>
    <w:rsid w:val="00065E2F"/>
    <w:rsid w:val="00066804"/>
    <w:rsid w:val="00066BD5"/>
    <w:rsid w:val="00066E5D"/>
    <w:rsid w:val="00070947"/>
    <w:rsid w:val="00070F80"/>
    <w:rsid w:val="000735FA"/>
    <w:rsid w:val="000741D6"/>
    <w:rsid w:val="000745ED"/>
    <w:rsid w:val="00074A69"/>
    <w:rsid w:val="0007606A"/>
    <w:rsid w:val="00076088"/>
    <w:rsid w:val="00077010"/>
    <w:rsid w:val="00077F72"/>
    <w:rsid w:val="0008033B"/>
    <w:rsid w:val="000812C5"/>
    <w:rsid w:val="00081E57"/>
    <w:rsid w:val="00083F6F"/>
    <w:rsid w:val="000843E7"/>
    <w:rsid w:val="00084F80"/>
    <w:rsid w:val="000860A1"/>
    <w:rsid w:val="00087553"/>
    <w:rsid w:val="00087636"/>
    <w:rsid w:val="000923B2"/>
    <w:rsid w:val="00095279"/>
    <w:rsid w:val="000958B8"/>
    <w:rsid w:val="000A1A92"/>
    <w:rsid w:val="000A33E9"/>
    <w:rsid w:val="000A46A4"/>
    <w:rsid w:val="000A6677"/>
    <w:rsid w:val="000A67C1"/>
    <w:rsid w:val="000A6B5D"/>
    <w:rsid w:val="000B0704"/>
    <w:rsid w:val="000B1572"/>
    <w:rsid w:val="000B1DA3"/>
    <w:rsid w:val="000B2170"/>
    <w:rsid w:val="000B387A"/>
    <w:rsid w:val="000B53D0"/>
    <w:rsid w:val="000B5C46"/>
    <w:rsid w:val="000B6E66"/>
    <w:rsid w:val="000B7D95"/>
    <w:rsid w:val="000C54A0"/>
    <w:rsid w:val="000D1E63"/>
    <w:rsid w:val="000D41A8"/>
    <w:rsid w:val="000D6720"/>
    <w:rsid w:val="000D7D61"/>
    <w:rsid w:val="000E06F0"/>
    <w:rsid w:val="000E1C26"/>
    <w:rsid w:val="000E2BA2"/>
    <w:rsid w:val="000E2E04"/>
    <w:rsid w:val="000E3CA5"/>
    <w:rsid w:val="000E41C7"/>
    <w:rsid w:val="000F0C15"/>
    <w:rsid w:val="000F167D"/>
    <w:rsid w:val="000F2607"/>
    <w:rsid w:val="000F30C2"/>
    <w:rsid w:val="000F3DCD"/>
    <w:rsid w:val="000F5F63"/>
    <w:rsid w:val="000F6A29"/>
    <w:rsid w:val="00103187"/>
    <w:rsid w:val="001036E4"/>
    <w:rsid w:val="0010426C"/>
    <w:rsid w:val="0011127F"/>
    <w:rsid w:val="00112178"/>
    <w:rsid w:val="00112311"/>
    <w:rsid w:val="0011237D"/>
    <w:rsid w:val="00116593"/>
    <w:rsid w:val="00116E2F"/>
    <w:rsid w:val="00120F5B"/>
    <w:rsid w:val="00121E26"/>
    <w:rsid w:val="00122349"/>
    <w:rsid w:val="00125912"/>
    <w:rsid w:val="0013077E"/>
    <w:rsid w:val="001311E1"/>
    <w:rsid w:val="0013174D"/>
    <w:rsid w:val="00134A27"/>
    <w:rsid w:val="00140A88"/>
    <w:rsid w:val="00141D02"/>
    <w:rsid w:val="0014487C"/>
    <w:rsid w:val="00146031"/>
    <w:rsid w:val="0015197D"/>
    <w:rsid w:val="001539F0"/>
    <w:rsid w:val="00155193"/>
    <w:rsid w:val="00161DE5"/>
    <w:rsid w:val="00163F06"/>
    <w:rsid w:val="00164648"/>
    <w:rsid w:val="00164A29"/>
    <w:rsid w:val="00165DD0"/>
    <w:rsid w:val="00166F80"/>
    <w:rsid w:val="001712AB"/>
    <w:rsid w:val="00173EEC"/>
    <w:rsid w:val="001742CA"/>
    <w:rsid w:val="0017701F"/>
    <w:rsid w:val="0017733A"/>
    <w:rsid w:val="00182E04"/>
    <w:rsid w:val="00183C6A"/>
    <w:rsid w:val="00184098"/>
    <w:rsid w:val="001845E2"/>
    <w:rsid w:val="00185058"/>
    <w:rsid w:val="001868D9"/>
    <w:rsid w:val="00186F80"/>
    <w:rsid w:val="00187CBD"/>
    <w:rsid w:val="0019095D"/>
    <w:rsid w:val="00190CAA"/>
    <w:rsid w:val="0019325C"/>
    <w:rsid w:val="00194633"/>
    <w:rsid w:val="00194DA6"/>
    <w:rsid w:val="00195918"/>
    <w:rsid w:val="00195BC8"/>
    <w:rsid w:val="001A06D2"/>
    <w:rsid w:val="001A1FFD"/>
    <w:rsid w:val="001A57C7"/>
    <w:rsid w:val="001A5845"/>
    <w:rsid w:val="001A6CC2"/>
    <w:rsid w:val="001B212E"/>
    <w:rsid w:val="001B279A"/>
    <w:rsid w:val="001B3E1E"/>
    <w:rsid w:val="001B4935"/>
    <w:rsid w:val="001B72CB"/>
    <w:rsid w:val="001C0E42"/>
    <w:rsid w:val="001C146A"/>
    <w:rsid w:val="001C3C82"/>
    <w:rsid w:val="001C4782"/>
    <w:rsid w:val="001C73D0"/>
    <w:rsid w:val="001D3E54"/>
    <w:rsid w:val="001D443A"/>
    <w:rsid w:val="001D5F7E"/>
    <w:rsid w:val="001D6103"/>
    <w:rsid w:val="001D638F"/>
    <w:rsid w:val="001D79C6"/>
    <w:rsid w:val="001E09AC"/>
    <w:rsid w:val="001E19A8"/>
    <w:rsid w:val="001E3D5F"/>
    <w:rsid w:val="001E441E"/>
    <w:rsid w:val="001E46BA"/>
    <w:rsid w:val="001E516D"/>
    <w:rsid w:val="001E7DBE"/>
    <w:rsid w:val="001F0F59"/>
    <w:rsid w:val="001F10C7"/>
    <w:rsid w:val="001F12C7"/>
    <w:rsid w:val="001F2C89"/>
    <w:rsid w:val="001F3E2F"/>
    <w:rsid w:val="001F6D75"/>
    <w:rsid w:val="00202109"/>
    <w:rsid w:val="00204776"/>
    <w:rsid w:val="002048D6"/>
    <w:rsid w:val="0020768D"/>
    <w:rsid w:val="0021020C"/>
    <w:rsid w:val="00210B60"/>
    <w:rsid w:val="002127DF"/>
    <w:rsid w:val="002159F0"/>
    <w:rsid w:val="002208FA"/>
    <w:rsid w:val="00221378"/>
    <w:rsid w:val="002214C9"/>
    <w:rsid w:val="00221E06"/>
    <w:rsid w:val="002224BB"/>
    <w:rsid w:val="00222E25"/>
    <w:rsid w:val="002231B8"/>
    <w:rsid w:val="002242E6"/>
    <w:rsid w:val="002273F1"/>
    <w:rsid w:val="0022781E"/>
    <w:rsid w:val="00227882"/>
    <w:rsid w:val="0023092F"/>
    <w:rsid w:val="002313A8"/>
    <w:rsid w:val="002319CD"/>
    <w:rsid w:val="00231B2C"/>
    <w:rsid w:val="0023206E"/>
    <w:rsid w:val="00232C28"/>
    <w:rsid w:val="002331DC"/>
    <w:rsid w:val="00234239"/>
    <w:rsid w:val="00236B4E"/>
    <w:rsid w:val="00240CD5"/>
    <w:rsid w:val="002431D7"/>
    <w:rsid w:val="00245131"/>
    <w:rsid w:val="00245F5E"/>
    <w:rsid w:val="002468E9"/>
    <w:rsid w:val="00246BF8"/>
    <w:rsid w:val="00246FA7"/>
    <w:rsid w:val="002473DF"/>
    <w:rsid w:val="002509BA"/>
    <w:rsid w:val="00253D6A"/>
    <w:rsid w:val="00253E90"/>
    <w:rsid w:val="00254B30"/>
    <w:rsid w:val="00255277"/>
    <w:rsid w:val="00255E10"/>
    <w:rsid w:val="002561F1"/>
    <w:rsid w:val="00256D74"/>
    <w:rsid w:val="0025752F"/>
    <w:rsid w:val="0025777D"/>
    <w:rsid w:val="002600F1"/>
    <w:rsid w:val="00262F04"/>
    <w:rsid w:val="0026336A"/>
    <w:rsid w:val="00263513"/>
    <w:rsid w:val="00263A9B"/>
    <w:rsid w:val="0026424A"/>
    <w:rsid w:val="00265C65"/>
    <w:rsid w:val="00267024"/>
    <w:rsid w:val="002707A6"/>
    <w:rsid w:val="00270844"/>
    <w:rsid w:val="0027280F"/>
    <w:rsid w:val="00273A85"/>
    <w:rsid w:val="00274238"/>
    <w:rsid w:val="00275BA3"/>
    <w:rsid w:val="0027628D"/>
    <w:rsid w:val="002763BF"/>
    <w:rsid w:val="00277D09"/>
    <w:rsid w:val="00280D20"/>
    <w:rsid w:val="002831BE"/>
    <w:rsid w:val="002857A5"/>
    <w:rsid w:val="00286F6E"/>
    <w:rsid w:val="00290875"/>
    <w:rsid w:val="00291454"/>
    <w:rsid w:val="00292E23"/>
    <w:rsid w:val="00295519"/>
    <w:rsid w:val="0029641E"/>
    <w:rsid w:val="002A1A4A"/>
    <w:rsid w:val="002A5A1D"/>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D5100"/>
    <w:rsid w:val="002E3268"/>
    <w:rsid w:val="002E478D"/>
    <w:rsid w:val="002E6B8D"/>
    <w:rsid w:val="002E716B"/>
    <w:rsid w:val="002F024A"/>
    <w:rsid w:val="002F10D3"/>
    <w:rsid w:val="002F23AA"/>
    <w:rsid w:val="002F259F"/>
    <w:rsid w:val="002F2BB4"/>
    <w:rsid w:val="002F7825"/>
    <w:rsid w:val="003006BF"/>
    <w:rsid w:val="00300F12"/>
    <w:rsid w:val="00300F3F"/>
    <w:rsid w:val="00301BAA"/>
    <w:rsid w:val="00305290"/>
    <w:rsid w:val="003067D3"/>
    <w:rsid w:val="003103E1"/>
    <w:rsid w:val="00313FB7"/>
    <w:rsid w:val="003154AF"/>
    <w:rsid w:val="00321433"/>
    <w:rsid w:val="00324FE6"/>
    <w:rsid w:val="0032544A"/>
    <w:rsid w:val="00327938"/>
    <w:rsid w:val="00330299"/>
    <w:rsid w:val="00330A42"/>
    <w:rsid w:val="0033132E"/>
    <w:rsid w:val="00331F79"/>
    <w:rsid w:val="003358CC"/>
    <w:rsid w:val="00335927"/>
    <w:rsid w:val="00335960"/>
    <w:rsid w:val="00335E3C"/>
    <w:rsid w:val="0033690B"/>
    <w:rsid w:val="00336C9E"/>
    <w:rsid w:val="003379F3"/>
    <w:rsid w:val="00337A8B"/>
    <w:rsid w:val="00341711"/>
    <w:rsid w:val="00341AFA"/>
    <w:rsid w:val="00341C65"/>
    <w:rsid w:val="0034219A"/>
    <w:rsid w:val="003434D1"/>
    <w:rsid w:val="00345969"/>
    <w:rsid w:val="003462F9"/>
    <w:rsid w:val="003466B2"/>
    <w:rsid w:val="00346870"/>
    <w:rsid w:val="003512B8"/>
    <w:rsid w:val="00355864"/>
    <w:rsid w:val="00356224"/>
    <w:rsid w:val="00360798"/>
    <w:rsid w:val="003609AC"/>
    <w:rsid w:val="003614AA"/>
    <w:rsid w:val="00362ECC"/>
    <w:rsid w:val="00364614"/>
    <w:rsid w:val="003648AC"/>
    <w:rsid w:val="00366468"/>
    <w:rsid w:val="003674F5"/>
    <w:rsid w:val="00370199"/>
    <w:rsid w:val="00374BA9"/>
    <w:rsid w:val="003757EB"/>
    <w:rsid w:val="00377286"/>
    <w:rsid w:val="00377935"/>
    <w:rsid w:val="00380417"/>
    <w:rsid w:val="00383E20"/>
    <w:rsid w:val="00384993"/>
    <w:rsid w:val="00384AFC"/>
    <w:rsid w:val="00385FB9"/>
    <w:rsid w:val="00387E75"/>
    <w:rsid w:val="00391F32"/>
    <w:rsid w:val="003956A2"/>
    <w:rsid w:val="003972B3"/>
    <w:rsid w:val="00397865"/>
    <w:rsid w:val="00397E49"/>
    <w:rsid w:val="003A03DD"/>
    <w:rsid w:val="003A078A"/>
    <w:rsid w:val="003A089B"/>
    <w:rsid w:val="003A2E57"/>
    <w:rsid w:val="003A3C78"/>
    <w:rsid w:val="003A57CC"/>
    <w:rsid w:val="003A616E"/>
    <w:rsid w:val="003B061B"/>
    <w:rsid w:val="003B0BF9"/>
    <w:rsid w:val="003B1E6F"/>
    <w:rsid w:val="003B4187"/>
    <w:rsid w:val="003B5DF9"/>
    <w:rsid w:val="003B73B2"/>
    <w:rsid w:val="003B7AF5"/>
    <w:rsid w:val="003C0D74"/>
    <w:rsid w:val="003C0EE5"/>
    <w:rsid w:val="003C1318"/>
    <w:rsid w:val="003C16D6"/>
    <w:rsid w:val="003C1D64"/>
    <w:rsid w:val="003C1FDD"/>
    <w:rsid w:val="003C5106"/>
    <w:rsid w:val="003C5107"/>
    <w:rsid w:val="003C53C9"/>
    <w:rsid w:val="003C5F01"/>
    <w:rsid w:val="003C69EF"/>
    <w:rsid w:val="003C6C06"/>
    <w:rsid w:val="003D328D"/>
    <w:rsid w:val="003D3907"/>
    <w:rsid w:val="003D7E80"/>
    <w:rsid w:val="003E0882"/>
    <w:rsid w:val="003E1403"/>
    <w:rsid w:val="003E5035"/>
    <w:rsid w:val="003F1DF5"/>
    <w:rsid w:val="003F4BA4"/>
    <w:rsid w:val="003F52FC"/>
    <w:rsid w:val="003F65D4"/>
    <w:rsid w:val="003F78F5"/>
    <w:rsid w:val="004013A8"/>
    <w:rsid w:val="0040208B"/>
    <w:rsid w:val="00402FFF"/>
    <w:rsid w:val="004031C1"/>
    <w:rsid w:val="004057B9"/>
    <w:rsid w:val="004058D4"/>
    <w:rsid w:val="00405CFF"/>
    <w:rsid w:val="00412E26"/>
    <w:rsid w:val="00416C62"/>
    <w:rsid w:val="004230DC"/>
    <w:rsid w:val="004242E6"/>
    <w:rsid w:val="0042683D"/>
    <w:rsid w:val="00426A50"/>
    <w:rsid w:val="00427B2B"/>
    <w:rsid w:val="00430A18"/>
    <w:rsid w:val="00431619"/>
    <w:rsid w:val="00431DE9"/>
    <w:rsid w:val="0043264D"/>
    <w:rsid w:val="00433F10"/>
    <w:rsid w:val="00433FA4"/>
    <w:rsid w:val="004340CD"/>
    <w:rsid w:val="00434D9E"/>
    <w:rsid w:val="0043615B"/>
    <w:rsid w:val="004419D0"/>
    <w:rsid w:val="00443B4E"/>
    <w:rsid w:val="00447651"/>
    <w:rsid w:val="00452E29"/>
    <w:rsid w:val="00453575"/>
    <w:rsid w:val="0045656B"/>
    <w:rsid w:val="004573F2"/>
    <w:rsid w:val="00461634"/>
    <w:rsid w:val="0046174B"/>
    <w:rsid w:val="0046236C"/>
    <w:rsid w:val="00464A02"/>
    <w:rsid w:val="00466748"/>
    <w:rsid w:val="004670B7"/>
    <w:rsid w:val="004674D4"/>
    <w:rsid w:val="00467984"/>
    <w:rsid w:val="004700A3"/>
    <w:rsid w:val="00471DEB"/>
    <w:rsid w:val="00476A60"/>
    <w:rsid w:val="00480304"/>
    <w:rsid w:val="00482865"/>
    <w:rsid w:val="00482ED0"/>
    <w:rsid w:val="004863A7"/>
    <w:rsid w:val="00487E75"/>
    <w:rsid w:val="004905DF"/>
    <w:rsid w:val="00490A37"/>
    <w:rsid w:val="004930E4"/>
    <w:rsid w:val="004935D2"/>
    <w:rsid w:val="00493946"/>
    <w:rsid w:val="00494893"/>
    <w:rsid w:val="004A01A5"/>
    <w:rsid w:val="004A0FC3"/>
    <w:rsid w:val="004B1A1E"/>
    <w:rsid w:val="004B7543"/>
    <w:rsid w:val="004C1DC9"/>
    <w:rsid w:val="004C3B25"/>
    <w:rsid w:val="004C497A"/>
    <w:rsid w:val="004C4FD9"/>
    <w:rsid w:val="004C5D94"/>
    <w:rsid w:val="004D1BAB"/>
    <w:rsid w:val="004D2B22"/>
    <w:rsid w:val="004D3374"/>
    <w:rsid w:val="004D3EB1"/>
    <w:rsid w:val="004E037C"/>
    <w:rsid w:val="004E102B"/>
    <w:rsid w:val="004E2FF3"/>
    <w:rsid w:val="004E391B"/>
    <w:rsid w:val="004E4E65"/>
    <w:rsid w:val="004E77A0"/>
    <w:rsid w:val="004E7F21"/>
    <w:rsid w:val="004F104D"/>
    <w:rsid w:val="004F1B09"/>
    <w:rsid w:val="004F2574"/>
    <w:rsid w:val="004F2BC3"/>
    <w:rsid w:val="004F3C12"/>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224A"/>
    <w:rsid w:val="005338E8"/>
    <w:rsid w:val="00534B30"/>
    <w:rsid w:val="00535BBB"/>
    <w:rsid w:val="00541956"/>
    <w:rsid w:val="005430CE"/>
    <w:rsid w:val="00544311"/>
    <w:rsid w:val="00544D73"/>
    <w:rsid w:val="00546748"/>
    <w:rsid w:val="00547961"/>
    <w:rsid w:val="00547CE7"/>
    <w:rsid w:val="0055009D"/>
    <w:rsid w:val="005505E3"/>
    <w:rsid w:val="00552DA1"/>
    <w:rsid w:val="00553274"/>
    <w:rsid w:val="00553744"/>
    <w:rsid w:val="00556AAA"/>
    <w:rsid w:val="00556BA8"/>
    <w:rsid w:val="00561721"/>
    <w:rsid w:val="00562AA8"/>
    <w:rsid w:val="0056496A"/>
    <w:rsid w:val="005674BB"/>
    <w:rsid w:val="00573630"/>
    <w:rsid w:val="00574A77"/>
    <w:rsid w:val="005762CC"/>
    <w:rsid w:val="00584371"/>
    <w:rsid w:val="0058635B"/>
    <w:rsid w:val="005873A2"/>
    <w:rsid w:val="00590EFA"/>
    <w:rsid w:val="00592154"/>
    <w:rsid w:val="005921AB"/>
    <w:rsid w:val="0059549F"/>
    <w:rsid w:val="0059598B"/>
    <w:rsid w:val="005A0E51"/>
    <w:rsid w:val="005A1A7C"/>
    <w:rsid w:val="005A28B6"/>
    <w:rsid w:val="005A2AAC"/>
    <w:rsid w:val="005A463A"/>
    <w:rsid w:val="005A4818"/>
    <w:rsid w:val="005B089B"/>
    <w:rsid w:val="005B1A10"/>
    <w:rsid w:val="005B533C"/>
    <w:rsid w:val="005B5FA5"/>
    <w:rsid w:val="005C2853"/>
    <w:rsid w:val="005C3506"/>
    <w:rsid w:val="005C41E2"/>
    <w:rsid w:val="005C5594"/>
    <w:rsid w:val="005C6EE6"/>
    <w:rsid w:val="005D1AF0"/>
    <w:rsid w:val="005D2E76"/>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2143"/>
    <w:rsid w:val="00615824"/>
    <w:rsid w:val="00615CAF"/>
    <w:rsid w:val="0061770D"/>
    <w:rsid w:val="00622739"/>
    <w:rsid w:val="006227CA"/>
    <w:rsid w:val="00623099"/>
    <w:rsid w:val="00623FBF"/>
    <w:rsid w:val="00623FDB"/>
    <w:rsid w:val="00624060"/>
    <w:rsid w:val="00627CA1"/>
    <w:rsid w:val="0063337E"/>
    <w:rsid w:val="00634EA8"/>
    <w:rsid w:val="00635CA0"/>
    <w:rsid w:val="00640681"/>
    <w:rsid w:val="0064123E"/>
    <w:rsid w:val="00642906"/>
    <w:rsid w:val="00643415"/>
    <w:rsid w:val="00643A4A"/>
    <w:rsid w:val="0064566A"/>
    <w:rsid w:val="00645F6A"/>
    <w:rsid w:val="00647507"/>
    <w:rsid w:val="006501CF"/>
    <w:rsid w:val="00654811"/>
    <w:rsid w:val="00655081"/>
    <w:rsid w:val="0065532F"/>
    <w:rsid w:val="00656301"/>
    <w:rsid w:val="00657B6A"/>
    <w:rsid w:val="00660DB9"/>
    <w:rsid w:val="0066123E"/>
    <w:rsid w:val="0066190F"/>
    <w:rsid w:val="00661B49"/>
    <w:rsid w:val="0066281F"/>
    <w:rsid w:val="00663641"/>
    <w:rsid w:val="006676D1"/>
    <w:rsid w:val="00667BE1"/>
    <w:rsid w:val="00667BEE"/>
    <w:rsid w:val="0067048E"/>
    <w:rsid w:val="00671E4D"/>
    <w:rsid w:val="00673101"/>
    <w:rsid w:val="006734F0"/>
    <w:rsid w:val="00674D0A"/>
    <w:rsid w:val="0067662B"/>
    <w:rsid w:val="00676B2E"/>
    <w:rsid w:val="006805FC"/>
    <w:rsid w:val="00681FE9"/>
    <w:rsid w:val="006832D3"/>
    <w:rsid w:val="006837A0"/>
    <w:rsid w:val="00683885"/>
    <w:rsid w:val="00685534"/>
    <w:rsid w:val="006871DC"/>
    <w:rsid w:val="00687302"/>
    <w:rsid w:val="00690DDE"/>
    <w:rsid w:val="00691907"/>
    <w:rsid w:val="00691A0E"/>
    <w:rsid w:val="00695DAF"/>
    <w:rsid w:val="0069751E"/>
    <w:rsid w:val="006A128E"/>
    <w:rsid w:val="006A1EB2"/>
    <w:rsid w:val="006A2C24"/>
    <w:rsid w:val="006A3707"/>
    <w:rsid w:val="006A39E0"/>
    <w:rsid w:val="006A43FA"/>
    <w:rsid w:val="006A4434"/>
    <w:rsid w:val="006A5A79"/>
    <w:rsid w:val="006A6DD9"/>
    <w:rsid w:val="006B14DE"/>
    <w:rsid w:val="006B2F79"/>
    <w:rsid w:val="006B3067"/>
    <w:rsid w:val="006B5BBD"/>
    <w:rsid w:val="006B70F2"/>
    <w:rsid w:val="006B784A"/>
    <w:rsid w:val="006B7880"/>
    <w:rsid w:val="006C086B"/>
    <w:rsid w:val="006C09E3"/>
    <w:rsid w:val="006C1339"/>
    <w:rsid w:val="006C34FD"/>
    <w:rsid w:val="006C3C18"/>
    <w:rsid w:val="006C5B57"/>
    <w:rsid w:val="006C5DD5"/>
    <w:rsid w:val="006C6F89"/>
    <w:rsid w:val="006D01DE"/>
    <w:rsid w:val="006D0DFF"/>
    <w:rsid w:val="006D298E"/>
    <w:rsid w:val="006D2ADB"/>
    <w:rsid w:val="006D357A"/>
    <w:rsid w:val="006D3FA3"/>
    <w:rsid w:val="006D7CAC"/>
    <w:rsid w:val="006E0E2E"/>
    <w:rsid w:val="006E1703"/>
    <w:rsid w:val="006E46F4"/>
    <w:rsid w:val="006E4F07"/>
    <w:rsid w:val="006F00E1"/>
    <w:rsid w:val="006F0211"/>
    <w:rsid w:val="006F1E50"/>
    <w:rsid w:val="006F2182"/>
    <w:rsid w:val="006F3B98"/>
    <w:rsid w:val="006F63BF"/>
    <w:rsid w:val="007026FA"/>
    <w:rsid w:val="00704277"/>
    <w:rsid w:val="00710FB8"/>
    <w:rsid w:val="007122CA"/>
    <w:rsid w:val="00713523"/>
    <w:rsid w:val="007149F4"/>
    <w:rsid w:val="007160DA"/>
    <w:rsid w:val="0071613B"/>
    <w:rsid w:val="00722C61"/>
    <w:rsid w:val="00723165"/>
    <w:rsid w:val="00723BD3"/>
    <w:rsid w:val="007251BF"/>
    <w:rsid w:val="007260CE"/>
    <w:rsid w:val="007264F8"/>
    <w:rsid w:val="00726944"/>
    <w:rsid w:val="00730839"/>
    <w:rsid w:val="007361BD"/>
    <w:rsid w:val="007368E7"/>
    <w:rsid w:val="00737D08"/>
    <w:rsid w:val="00741E1A"/>
    <w:rsid w:val="00742CE3"/>
    <w:rsid w:val="0074411F"/>
    <w:rsid w:val="0074445E"/>
    <w:rsid w:val="007462AC"/>
    <w:rsid w:val="007513B2"/>
    <w:rsid w:val="00751467"/>
    <w:rsid w:val="00751D9A"/>
    <w:rsid w:val="007536B9"/>
    <w:rsid w:val="00753F31"/>
    <w:rsid w:val="007549AC"/>
    <w:rsid w:val="00756F4E"/>
    <w:rsid w:val="0075789A"/>
    <w:rsid w:val="0076321D"/>
    <w:rsid w:val="00763908"/>
    <w:rsid w:val="0076538F"/>
    <w:rsid w:val="00766870"/>
    <w:rsid w:val="0076734E"/>
    <w:rsid w:val="00771E48"/>
    <w:rsid w:val="0077292B"/>
    <w:rsid w:val="007740D1"/>
    <w:rsid w:val="00775E05"/>
    <w:rsid w:val="0077608D"/>
    <w:rsid w:val="00782349"/>
    <w:rsid w:val="0078287D"/>
    <w:rsid w:val="0078432B"/>
    <w:rsid w:val="007844EE"/>
    <w:rsid w:val="00785744"/>
    <w:rsid w:val="00786CC0"/>
    <w:rsid w:val="00790AC3"/>
    <w:rsid w:val="00791D34"/>
    <w:rsid w:val="0079288F"/>
    <w:rsid w:val="00792F03"/>
    <w:rsid w:val="0079327A"/>
    <w:rsid w:val="007951AA"/>
    <w:rsid w:val="00795C0F"/>
    <w:rsid w:val="007A00E5"/>
    <w:rsid w:val="007A0428"/>
    <w:rsid w:val="007A0CFC"/>
    <w:rsid w:val="007A132B"/>
    <w:rsid w:val="007A2E38"/>
    <w:rsid w:val="007A3C77"/>
    <w:rsid w:val="007A48C9"/>
    <w:rsid w:val="007A4D26"/>
    <w:rsid w:val="007A6A5C"/>
    <w:rsid w:val="007B0B63"/>
    <w:rsid w:val="007B3572"/>
    <w:rsid w:val="007B4548"/>
    <w:rsid w:val="007B4EEA"/>
    <w:rsid w:val="007B5254"/>
    <w:rsid w:val="007C2EC3"/>
    <w:rsid w:val="007C2F55"/>
    <w:rsid w:val="007C32E7"/>
    <w:rsid w:val="007C393A"/>
    <w:rsid w:val="007C3E92"/>
    <w:rsid w:val="007C50FD"/>
    <w:rsid w:val="007D01A5"/>
    <w:rsid w:val="007D0FE1"/>
    <w:rsid w:val="007D1D34"/>
    <w:rsid w:val="007D6B84"/>
    <w:rsid w:val="007E0BF2"/>
    <w:rsid w:val="007E115C"/>
    <w:rsid w:val="007E18F9"/>
    <w:rsid w:val="007F0AC2"/>
    <w:rsid w:val="007F58D9"/>
    <w:rsid w:val="007F73EB"/>
    <w:rsid w:val="007F7430"/>
    <w:rsid w:val="00800EC1"/>
    <w:rsid w:val="008018EF"/>
    <w:rsid w:val="0080199C"/>
    <w:rsid w:val="00801B65"/>
    <w:rsid w:val="00801E22"/>
    <w:rsid w:val="00802F15"/>
    <w:rsid w:val="00803DED"/>
    <w:rsid w:val="008043E7"/>
    <w:rsid w:val="00804D47"/>
    <w:rsid w:val="00805C14"/>
    <w:rsid w:val="00806D81"/>
    <w:rsid w:val="0080712D"/>
    <w:rsid w:val="00807CA4"/>
    <w:rsid w:val="00807D89"/>
    <w:rsid w:val="0081027C"/>
    <w:rsid w:val="0081052E"/>
    <w:rsid w:val="00810765"/>
    <w:rsid w:val="00811656"/>
    <w:rsid w:val="00811700"/>
    <w:rsid w:val="008151DC"/>
    <w:rsid w:val="00815CCC"/>
    <w:rsid w:val="00816D9E"/>
    <w:rsid w:val="008210CF"/>
    <w:rsid w:val="00821F58"/>
    <w:rsid w:val="00822F88"/>
    <w:rsid w:val="00823C08"/>
    <w:rsid w:val="00823D9C"/>
    <w:rsid w:val="00824A38"/>
    <w:rsid w:val="00824C84"/>
    <w:rsid w:val="008258DD"/>
    <w:rsid w:val="008261C8"/>
    <w:rsid w:val="008261CF"/>
    <w:rsid w:val="00835693"/>
    <w:rsid w:val="008357B5"/>
    <w:rsid w:val="00836A9C"/>
    <w:rsid w:val="00837AF2"/>
    <w:rsid w:val="00841CAD"/>
    <w:rsid w:val="008444A8"/>
    <w:rsid w:val="008458AB"/>
    <w:rsid w:val="00845D78"/>
    <w:rsid w:val="00851204"/>
    <w:rsid w:val="008535C4"/>
    <w:rsid w:val="00853996"/>
    <w:rsid w:val="00853DEB"/>
    <w:rsid w:val="00853F4B"/>
    <w:rsid w:val="00855F31"/>
    <w:rsid w:val="008570C9"/>
    <w:rsid w:val="00857AD8"/>
    <w:rsid w:val="00862438"/>
    <w:rsid w:val="00863FBA"/>
    <w:rsid w:val="0086442C"/>
    <w:rsid w:val="008658FB"/>
    <w:rsid w:val="00865BAB"/>
    <w:rsid w:val="00866C60"/>
    <w:rsid w:val="00870978"/>
    <w:rsid w:val="008709EE"/>
    <w:rsid w:val="00870EF5"/>
    <w:rsid w:val="00872B24"/>
    <w:rsid w:val="00872F9B"/>
    <w:rsid w:val="00873292"/>
    <w:rsid w:val="0087551F"/>
    <w:rsid w:val="00877A90"/>
    <w:rsid w:val="008820C8"/>
    <w:rsid w:val="00883EF8"/>
    <w:rsid w:val="008849CF"/>
    <w:rsid w:val="00884BA1"/>
    <w:rsid w:val="0088533E"/>
    <w:rsid w:val="0088782F"/>
    <w:rsid w:val="00887D72"/>
    <w:rsid w:val="00890A6B"/>
    <w:rsid w:val="008913E6"/>
    <w:rsid w:val="00893DB5"/>
    <w:rsid w:val="0089684E"/>
    <w:rsid w:val="008A1FAA"/>
    <w:rsid w:val="008A5B3A"/>
    <w:rsid w:val="008A6588"/>
    <w:rsid w:val="008A73D4"/>
    <w:rsid w:val="008A7C5E"/>
    <w:rsid w:val="008B1F29"/>
    <w:rsid w:val="008B300D"/>
    <w:rsid w:val="008B4897"/>
    <w:rsid w:val="008B49D7"/>
    <w:rsid w:val="008B4F3C"/>
    <w:rsid w:val="008B6CBE"/>
    <w:rsid w:val="008B7F82"/>
    <w:rsid w:val="008C092A"/>
    <w:rsid w:val="008C2BAB"/>
    <w:rsid w:val="008C2E3A"/>
    <w:rsid w:val="008C3F10"/>
    <w:rsid w:val="008C4130"/>
    <w:rsid w:val="008C6C95"/>
    <w:rsid w:val="008D0D86"/>
    <w:rsid w:val="008D188F"/>
    <w:rsid w:val="008D2AD5"/>
    <w:rsid w:val="008D45CE"/>
    <w:rsid w:val="008D5CF6"/>
    <w:rsid w:val="008D5FDC"/>
    <w:rsid w:val="008D73E7"/>
    <w:rsid w:val="008D7703"/>
    <w:rsid w:val="008D7C3B"/>
    <w:rsid w:val="008D7DFA"/>
    <w:rsid w:val="008D7E99"/>
    <w:rsid w:val="008E0F0F"/>
    <w:rsid w:val="008E223B"/>
    <w:rsid w:val="008E3E74"/>
    <w:rsid w:val="008E5FFC"/>
    <w:rsid w:val="008E6E89"/>
    <w:rsid w:val="008F0E04"/>
    <w:rsid w:val="008F2700"/>
    <w:rsid w:val="008F2969"/>
    <w:rsid w:val="008F3177"/>
    <w:rsid w:val="008F3496"/>
    <w:rsid w:val="008F4D4A"/>
    <w:rsid w:val="008F640B"/>
    <w:rsid w:val="008F7803"/>
    <w:rsid w:val="009003D2"/>
    <w:rsid w:val="00900988"/>
    <w:rsid w:val="0090128D"/>
    <w:rsid w:val="009024EA"/>
    <w:rsid w:val="0090357E"/>
    <w:rsid w:val="00905937"/>
    <w:rsid w:val="009069B5"/>
    <w:rsid w:val="00906A08"/>
    <w:rsid w:val="00907727"/>
    <w:rsid w:val="0091288F"/>
    <w:rsid w:val="00915D32"/>
    <w:rsid w:val="00916341"/>
    <w:rsid w:val="00916DC3"/>
    <w:rsid w:val="0092031F"/>
    <w:rsid w:val="00920CAA"/>
    <w:rsid w:val="00921534"/>
    <w:rsid w:val="00922FA1"/>
    <w:rsid w:val="009238D2"/>
    <w:rsid w:val="009251B1"/>
    <w:rsid w:val="00925CDC"/>
    <w:rsid w:val="00926522"/>
    <w:rsid w:val="009322CE"/>
    <w:rsid w:val="00933CD3"/>
    <w:rsid w:val="00934923"/>
    <w:rsid w:val="009366F4"/>
    <w:rsid w:val="0093759E"/>
    <w:rsid w:val="0093785A"/>
    <w:rsid w:val="0094406C"/>
    <w:rsid w:val="00944A2F"/>
    <w:rsid w:val="00944E8B"/>
    <w:rsid w:val="00945EA6"/>
    <w:rsid w:val="0095027D"/>
    <w:rsid w:val="009502E0"/>
    <w:rsid w:val="0095258B"/>
    <w:rsid w:val="009527EA"/>
    <w:rsid w:val="009572AB"/>
    <w:rsid w:val="00957952"/>
    <w:rsid w:val="00961C71"/>
    <w:rsid w:val="00962067"/>
    <w:rsid w:val="00962417"/>
    <w:rsid w:val="00963C8A"/>
    <w:rsid w:val="00965711"/>
    <w:rsid w:val="00965BAA"/>
    <w:rsid w:val="00970332"/>
    <w:rsid w:val="00974788"/>
    <w:rsid w:val="00974E51"/>
    <w:rsid w:val="00974FD7"/>
    <w:rsid w:val="00977C2E"/>
    <w:rsid w:val="009802E4"/>
    <w:rsid w:val="0098307A"/>
    <w:rsid w:val="00983B59"/>
    <w:rsid w:val="00984526"/>
    <w:rsid w:val="0098581C"/>
    <w:rsid w:val="00991DFD"/>
    <w:rsid w:val="009920EC"/>
    <w:rsid w:val="009931B0"/>
    <w:rsid w:val="00995A0E"/>
    <w:rsid w:val="00995DFD"/>
    <w:rsid w:val="00997979"/>
    <w:rsid w:val="009A20DD"/>
    <w:rsid w:val="009A7D2B"/>
    <w:rsid w:val="009B36D0"/>
    <w:rsid w:val="009C27A1"/>
    <w:rsid w:val="009C2C55"/>
    <w:rsid w:val="009C2E6D"/>
    <w:rsid w:val="009C6F0A"/>
    <w:rsid w:val="009D1253"/>
    <w:rsid w:val="009D179F"/>
    <w:rsid w:val="009D4374"/>
    <w:rsid w:val="009D4893"/>
    <w:rsid w:val="009D59F6"/>
    <w:rsid w:val="009E00FC"/>
    <w:rsid w:val="009E4C0B"/>
    <w:rsid w:val="009E51C0"/>
    <w:rsid w:val="009F0722"/>
    <w:rsid w:val="009F0DD6"/>
    <w:rsid w:val="009F154A"/>
    <w:rsid w:val="009F1C14"/>
    <w:rsid w:val="009F1CCD"/>
    <w:rsid w:val="009F255F"/>
    <w:rsid w:val="00A03E46"/>
    <w:rsid w:val="00A03EFF"/>
    <w:rsid w:val="00A06A1B"/>
    <w:rsid w:val="00A06ED6"/>
    <w:rsid w:val="00A11A74"/>
    <w:rsid w:val="00A11CF1"/>
    <w:rsid w:val="00A120AA"/>
    <w:rsid w:val="00A13BC2"/>
    <w:rsid w:val="00A17646"/>
    <w:rsid w:val="00A27757"/>
    <w:rsid w:val="00A30A9E"/>
    <w:rsid w:val="00A30EC1"/>
    <w:rsid w:val="00A33DA8"/>
    <w:rsid w:val="00A33EAE"/>
    <w:rsid w:val="00A33F24"/>
    <w:rsid w:val="00A35BDC"/>
    <w:rsid w:val="00A36E07"/>
    <w:rsid w:val="00A37ED4"/>
    <w:rsid w:val="00A40F81"/>
    <w:rsid w:val="00A4128C"/>
    <w:rsid w:val="00A43104"/>
    <w:rsid w:val="00A4399C"/>
    <w:rsid w:val="00A4414C"/>
    <w:rsid w:val="00A44260"/>
    <w:rsid w:val="00A453B6"/>
    <w:rsid w:val="00A46D88"/>
    <w:rsid w:val="00A47D2A"/>
    <w:rsid w:val="00A52B8F"/>
    <w:rsid w:val="00A54351"/>
    <w:rsid w:val="00A54F13"/>
    <w:rsid w:val="00A55297"/>
    <w:rsid w:val="00A55D6A"/>
    <w:rsid w:val="00A56E21"/>
    <w:rsid w:val="00A62C4F"/>
    <w:rsid w:val="00A6387B"/>
    <w:rsid w:val="00A64030"/>
    <w:rsid w:val="00A641A3"/>
    <w:rsid w:val="00A64E2C"/>
    <w:rsid w:val="00A65E55"/>
    <w:rsid w:val="00A65EA7"/>
    <w:rsid w:val="00A71753"/>
    <w:rsid w:val="00A724E4"/>
    <w:rsid w:val="00A730AA"/>
    <w:rsid w:val="00A7322D"/>
    <w:rsid w:val="00A750F2"/>
    <w:rsid w:val="00A76AFB"/>
    <w:rsid w:val="00A76E40"/>
    <w:rsid w:val="00A77071"/>
    <w:rsid w:val="00A81739"/>
    <w:rsid w:val="00A819B1"/>
    <w:rsid w:val="00A831B6"/>
    <w:rsid w:val="00A83F9A"/>
    <w:rsid w:val="00A85DDB"/>
    <w:rsid w:val="00A90F7A"/>
    <w:rsid w:val="00A94F99"/>
    <w:rsid w:val="00AA0CA3"/>
    <w:rsid w:val="00AA48D6"/>
    <w:rsid w:val="00AA548F"/>
    <w:rsid w:val="00AA5D34"/>
    <w:rsid w:val="00AA5F5C"/>
    <w:rsid w:val="00AB1B67"/>
    <w:rsid w:val="00AB3C0D"/>
    <w:rsid w:val="00AB46A0"/>
    <w:rsid w:val="00AC1469"/>
    <w:rsid w:val="00AC22ED"/>
    <w:rsid w:val="00AC2C37"/>
    <w:rsid w:val="00AC36F3"/>
    <w:rsid w:val="00AC3C38"/>
    <w:rsid w:val="00AC41EC"/>
    <w:rsid w:val="00AC5313"/>
    <w:rsid w:val="00AC6913"/>
    <w:rsid w:val="00AC75E0"/>
    <w:rsid w:val="00AD5C68"/>
    <w:rsid w:val="00AD65C3"/>
    <w:rsid w:val="00AE012F"/>
    <w:rsid w:val="00AE0994"/>
    <w:rsid w:val="00AE23C0"/>
    <w:rsid w:val="00AE2611"/>
    <w:rsid w:val="00AE5AF8"/>
    <w:rsid w:val="00AE5FB4"/>
    <w:rsid w:val="00AE7D7A"/>
    <w:rsid w:val="00AF1DE2"/>
    <w:rsid w:val="00AF2AC3"/>
    <w:rsid w:val="00AF2CF0"/>
    <w:rsid w:val="00AF3F4E"/>
    <w:rsid w:val="00AF41B8"/>
    <w:rsid w:val="00AF4DD2"/>
    <w:rsid w:val="00AF5342"/>
    <w:rsid w:val="00AF6633"/>
    <w:rsid w:val="00AF714D"/>
    <w:rsid w:val="00AF7357"/>
    <w:rsid w:val="00B01ADD"/>
    <w:rsid w:val="00B029BB"/>
    <w:rsid w:val="00B02C20"/>
    <w:rsid w:val="00B0410A"/>
    <w:rsid w:val="00B059BF"/>
    <w:rsid w:val="00B10017"/>
    <w:rsid w:val="00B10C08"/>
    <w:rsid w:val="00B13551"/>
    <w:rsid w:val="00B21370"/>
    <w:rsid w:val="00B21BF2"/>
    <w:rsid w:val="00B2309B"/>
    <w:rsid w:val="00B25344"/>
    <w:rsid w:val="00B25B5D"/>
    <w:rsid w:val="00B3079B"/>
    <w:rsid w:val="00B307BD"/>
    <w:rsid w:val="00B329F7"/>
    <w:rsid w:val="00B33734"/>
    <w:rsid w:val="00B339EB"/>
    <w:rsid w:val="00B33B89"/>
    <w:rsid w:val="00B35559"/>
    <w:rsid w:val="00B36F0B"/>
    <w:rsid w:val="00B37F5E"/>
    <w:rsid w:val="00B40013"/>
    <w:rsid w:val="00B4094A"/>
    <w:rsid w:val="00B41A77"/>
    <w:rsid w:val="00B42E5D"/>
    <w:rsid w:val="00B43093"/>
    <w:rsid w:val="00B5039B"/>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55CE"/>
    <w:rsid w:val="00B86D9C"/>
    <w:rsid w:val="00B86E4F"/>
    <w:rsid w:val="00B8777A"/>
    <w:rsid w:val="00B878E6"/>
    <w:rsid w:val="00B90541"/>
    <w:rsid w:val="00B90E6E"/>
    <w:rsid w:val="00B91118"/>
    <w:rsid w:val="00B91632"/>
    <w:rsid w:val="00B93138"/>
    <w:rsid w:val="00B9586A"/>
    <w:rsid w:val="00B95F5B"/>
    <w:rsid w:val="00BA0506"/>
    <w:rsid w:val="00BA0690"/>
    <w:rsid w:val="00BA2FB7"/>
    <w:rsid w:val="00BA7A1F"/>
    <w:rsid w:val="00BB0E9E"/>
    <w:rsid w:val="00BB2870"/>
    <w:rsid w:val="00BB28A7"/>
    <w:rsid w:val="00BB3BBC"/>
    <w:rsid w:val="00BB4BAA"/>
    <w:rsid w:val="00BB6CDD"/>
    <w:rsid w:val="00BC49EB"/>
    <w:rsid w:val="00BC5875"/>
    <w:rsid w:val="00BC644F"/>
    <w:rsid w:val="00BC67DE"/>
    <w:rsid w:val="00BC75C8"/>
    <w:rsid w:val="00BD1705"/>
    <w:rsid w:val="00BD1DA4"/>
    <w:rsid w:val="00BD1F2B"/>
    <w:rsid w:val="00BD7DC8"/>
    <w:rsid w:val="00BE24C2"/>
    <w:rsid w:val="00BE2E4B"/>
    <w:rsid w:val="00BE3377"/>
    <w:rsid w:val="00BE3DC9"/>
    <w:rsid w:val="00BE4640"/>
    <w:rsid w:val="00BE46DB"/>
    <w:rsid w:val="00BE5020"/>
    <w:rsid w:val="00BE7C52"/>
    <w:rsid w:val="00BF030E"/>
    <w:rsid w:val="00BF0354"/>
    <w:rsid w:val="00BF1CAB"/>
    <w:rsid w:val="00BF3BA5"/>
    <w:rsid w:val="00BF42BA"/>
    <w:rsid w:val="00BF52E0"/>
    <w:rsid w:val="00BF57FC"/>
    <w:rsid w:val="00BF7018"/>
    <w:rsid w:val="00BF7080"/>
    <w:rsid w:val="00C00099"/>
    <w:rsid w:val="00C00CB8"/>
    <w:rsid w:val="00C01877"/>
    <w:rsid w:val="00C04BB0"/>
    <w:rsid w:val="00C05D94"/>
    <w:rsid w:val="00C06518"/>
    <w:rsid w:val="00C068CB"/>
    <w:rsid w:val="00C078C0"/>
    <w:rsid w:val="00C11E95"/>
    <w:rsid w:val="00C1412D"/>
    <w:rsid w:val="00C2184D"/>
    <w:rsid w:val="00C22633"/>
    <w:rsid w:val="00C22CC3"/>
    <w:rsid w:val="00C236C0"/>
    <w:rsid w:val="00C2660E"/>
    <w:rsid w:val="00C26CBE"/>
    <w:rsid w:val="00C30163"/>
    <w:rsid w:val="00C30728"/>
    <w:rsid w:val="00C31D6B"/>
    <w:rsid w:val="00C325EB"/>
    <w:rsid w:val="00C3526B"/>
    <w:rsid w:val="00C36A1F"/>
    <w:rsid w:val="00C37848"/>
    <w:rsid w:val="00C41FE0"/>
    <w:rsid w:val="00C5082E"/>
    <w:rsid w:val="00C519AA"/>
    <w:rsid w:val="00C529DA"/>
    <w:rsid w:val="00C55CE7"/>
    <w:rsid w:val="00C60EA9"/>
    <w:rsid w:val="00C623DD"/>
    <w:rsid w:val="00C67819"/>
    <w:rsid w:val="00C6783C"/>
    <w:rsid w:val="00C67A74"/>
    <w:rsid w:val="00C710EF"/>
    <w:rsid w:val="00C72DF0"/>
    <w:rsid w:val="00C73287"/>
    <w:rsid w:val="00C73D8F"/>
    <w:rsid w:val="00C741C4"/>
    <w:rsid w:val="00C75D32"/>
    <w:rsid w:val="00C82878"/>
    <w:rsid w:val="00C83BEC"/>
    <w:rsid w:val="00C84580"/>
    <w:rsid w:val="00C85F22"/>
    <w:rsid w:val="00C861CF"/>
    <w:rsid w:val="00C875C9"/>
    <w:rsid w:val="00C92593"/>
    <w:rsid w:val="00C927EF"/>
    <w:rsid w:val="00C93438"/>
    <w:rsid w:val="00C937FC"/>
    <w:rsid w:val="00C93C2A"/>
    <w:rsid w:val="00C94496"/>
    <w:rsid w:val="00C94CDA"/>
    <w:rsid w:val="00C95335"/>
    <w:rsid w:val="00C97F80"/>
    <w:rsid w:val="00CA0E11"/>
    <w:rsid w:val="00CA14D2"/>
    <w:rsid w:val="00CA1988"/>
    <w:rsid w:val="00CA27A8"/>
    <w:rsid w:val="00CA2D14"/>
    <w:rsid w:val="00CA3693"/>
    <w:rsid w:val="00CA4D0B"/>
    <w:rsid w:val="00CA69B7"/>
    <w:rsid w:val="00CA6AB6"/>
    <w:rsid w:val="00CB24D1"/>
    <w:rsid w:val="00CB25E7"/>
    <w:rsid w:val="00CB3746"/>
    <w:rsid w:val="00CB5250"/>
    <w:rsid w:val="00CB5C75"/>
    <w:rsid w:val="00CB5EBE"/>
    <w:rsid w:val="00CC1627"/>
    <w:rsid w:val="00CC2D82"/>
    <w:rsid w:val="00CC46AC"/>
    <w:rsid w:val="00CC5E19"/>
    <w:rsid w:val="00CC616F"/>
    <w:rsid w:val="00CC77FD"/>
    <w:rsid w:val="00CC79CE"/>
    <w:rsid w:val="00CC7A2B"/>
    <w:rsid w:val="00CD0438"/>
    <w:rsid w:val="00CD1277"/>
    <w:rsid w:val="00CD14B5"/>
    <w:rsid w:val="00CD55D7"/>
    <w:rsid w:val="00CD5979"/>
    <w:rsid w:val="00CD5BA3"/>
    <w:rsid w:val="00CD64B8"/>
    <w:rsid w:val="00CD719B"/>
    <w:rsid w:val="00CE176A"/>
    <w:rsid w:val="00CE17C9"/>
    <w:rsid w:val="00CE1B46"/>
    <w:rsid w:val="00CE214C"/>
    <w:rsid w:val="00CE3AF3"/>
    <w:rsid w:val="00CE4B21"/>
    <w:rsid w:val="00CE6286"/>
    <w:rsid w:val="00CE7192"/>
    <w:rsid w:val="00CF0C7D"/>
    <w:rsid w:val="00CF26D5"/>
    <w:rsid w:val="00CF4D4F"/>
    <w:rsid w:val="00CF5CAE"/>
    <w:rsid w:val="00CF6088"/>
    <w:rsid w:val="00D01CFE"/>
    <w:rsid w:val="00D02D9B"/>
    <w:rsid w:val="00D03963"/>
    <w:rsid w:val="00D07260"/>
    <w:rsid w:val="00D11C9C"/>
    <w:rsid w:val="00D13CD9"/>
    <w:rsid w:val="00D140FE"/>
    <w:rsid w:val="00D1436D"/>
    <w:rsid w:val="00D17760"/>
    <w:rsid w:val="00D21970"/>
    <w:rsid w:val="00D22FC1"/>
    <w:rsid w:val="00D249CB"/>
    <w:rsid w:val="00D30AB3"/>
    <w:rsid w:val="00D31F3B"/>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67191"/>
    <w:rsid w:val="00D72462"/>
    <w:rsid w:val="00D72E97"/>
    <w:rsid w:val="00D744C8"/>
    <w:rsid w:val="00D82234"/>
    <w:rsid w:val="00D8239D"/>
    <w:rsid w:val="00D8456B"/>
    <w:rsid w:val="00D847DD"/>
    <w:rsid w:val="00D84942"/>
    <w:rsid w:val="00D8659D"/>
    <w:rsid w:val="00D8786B"/>
    <w:rsid w:val="00D92AF5"/>
    <w:rsid w:val="00D92F39"/>
    <w:rsid w:val="00D9347C"/>
    <w:rsid w:val="00D9519C"/>
    <w:rsid w:val="00DA2287"/>
    <w:rsid w:val="00DA2FA4"/>
    <w:rsid w:val="00DA5793"/>
    <w:rsid w:val="00DA668E"/>
    <w:rsid w:val="00DB088B"/>
    <w:rsid w:val="00DB2B58"/>
    <w:rsid w:val="00DB4229"/>
    <w:rsid w:val="00DB45EA"/>
    <w:rsid w:val="00DB5D93"/>
    <w:rsid w:val="00DC10C7"/>
    <w:rsid w:val="00DC1728"/>
    <w:rsid w:val="00DC1FF5"/>
    <w:rsid w:val="00DC51DF"/>
    <w:rsid w:val="00DC6DC2"/>
    <w:rsid w:val="00DC7510"/>
    <w:rsid w:val="00DC7D66"/>
    <w:rsid w:val="00DD0E3B"/>
    <w:rsid w:val="00DD14D9"/>
    <w:rsid w:val="00DD17BE"/>
    <w:rsid w:val="00DD4A0C"/>
    <w:rsid w:val="00DD4BDA"/>
    <w:rsid w:val="00DD5DFC"/>
    <w:rsid w:val="00DD6076"/>
    <w:rsid w:val="00DD64CB"/>
    <w:rsid w:val="00DD6E87"/>
    <w:rsid w:val="00DD7251"/>
    <w:rsid w:val="00DD7CC3"/>
    <w:rsid w:val="00DE405E"/>
    <w:rsid w:val="00DE5570"/>
    <w:rsid w:val="00DE7DDC"/>
    <w:rsid w:val="00DF1088"/>
    <w:rsid w:val="00DF7096"/>
    <w:rsid w:val="00E0045B"/>
    <w:rsid w:val="00E00A89"/>
    <w:rsid w:val="00E011BC"/>
    <w:rsid w:val="00E035EE"/>
    <w:rsid w:val="00E03710"/>
    <w:rsid w:val="00E04403"/>
    <w:rsid w:val="00E07372"/>
    <w:rsid w:val="00E10A52"/>
    <w:rsid w:val="00E11C49"/>
    <w:rsid w:val="00E141E9"/>
    <w:rsid w:val="00E145AC"/>
    <w:rsid w:val="00E146CF"/>
    <w:rsid w:val="00E14EA0"/>
    <w:rsid w:val="00E16364"/>
    <w:rsid w:val="00E21450"/>
    <w:rsid w:val="00E21FD8"/>
    <w:rsid w:val="00E22A17"/>
    <w:rsid w:val="00E24D6F"/>
    <w:rsid w:val="00E32983"/>
    <w:rsid w:val="00E33822"/>
    <w:rsid w:val="00E35094"/>
    <w:rsid w:val="00E358D8"/>
    <w:rsid w:val="00E36ADB"/>
    <w:rsid w:val="00E415FF"/>
    <w:rsid w:val="00E434BD"/>
    <w:rsid w:val="00E4692D"/>
    <w:rsid w:val="00E46950"/>
    <w:rsid w:val="00E471DD"/>
    <w:rsid w:val="00E519B1"/>
    <w:rsid w:val="00E51D26"/>
    <w:rsid w:val="00E51EAA"/>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1ED3"/>
    <w:rsid w:val="00E946B8"/>
    <w:rsid w:val="00E95523"/>
    <w:rsid w:val="00E9590E"/>
    <w:rsid w:val="00EA00D3"/>
    <w:rsid w:val="00EA2F98"/>
    <w:rsid w:val="00EA35DD"/>
    <w:rsid w:val="00EA4C90"/>
    <w:rsid w:val="00EA5206"/>
    <w:rsid w:val="00EA737A"/>
    <w:rsid w:val="00EB29A4"/>
    <w:rsid w:val="00EB3BD0"/>
    <w:rsid w:val="00EB707F"/>
    <w:rsid w:val="00EB7363"/>
    <w:rsid w:val="00EC08AA"/>
    <w:rsid w:val="00EC264C"/>
    <w:rsid w:val="00EC4B24"/>
    <w:rsid w:val="00EC5BDF"/>
    <w:rsid w:val="00ED0049"/>
    <w:rsid w:val="00ED1806"/>
    <w:rsid w:val="00ED24D9"/>
    <w:rsid w:val="00ED3012"/>
    <w:rsid w:val="00ED3AD0"/>
    <w:rsid w:val="00ED4415"/>
    <w:rsid w:val="00ED5749"/>
    <w:rsid w:val="00ED70B6"/>
    <w:rsid w:val="00EE1215"/>
    <w:rsid w:val="00EE1EFC"/>
    <w:rsid w:val="00EE6647"/>
    <w:rsid w:val="00EE7567"/>
    <w:rsid w:val="00EE7917"/>
    <w:rsid w:val="00EF63ED"/>
    <w:rsid w:val="00EF6A59"/>
    <w:rsid w:val="00EF7DDB"/>
    <w:rsid w:val="00F04F35"/>
    <w:rsid w:val="00F1370D"/>
    <w:rsid w:val="00F14C8B"/>
    <w:rsid w:val="00F14E15"/>
    <w:rsid w:val="00F16BA3"/>
    <w:rsid w:val="00F20155"/>
    <w:rsid w:val="00F21B24"/>
    <w:rsid w:val="00F2232E"/>
    <w:rsid w:val="00F227E9"/>
    <w:rsid w:val="00F26480"/>
    <w:rsid w:val="00F27A09"/>
    <w:rsid w:val="00F30A48"/>
    <w:rsid w:val="00F30C58"/>
    <w:rsid w:val="00F31301"/>
    <w:rsid w:val="00F315FB"/>
    <w:rsid w:val="00F31AA0"/>
    <w:rsid w:val="00F31FCC"/>
    <w:rsid w:val="00F32706"/>
    <w:rsid w:val="00F33132"/>
    <w:rsid w:val="00F34EA2"/>
    <w:rsid w:val="00F359F4"/>
    <w:rsid w:val="00F372D3"/>
    <w:rsid w:val="00F37A73"/>
    <w:rsid w:val="00F37E5E"/>
    <w:rsid w:val="00F41361"/>
    <w:rsid w:val="00F42276"/>
    <w:rsid w:val="00F430F4"/>
    <w:rsid w:val="00F43C8F"/>
    <w:rsid w:val="00F451FA"/>
    <w:rsid w:val="00F46DB5"/>
    <w:rsid w:val="00F52398"/>
    <w:rsid w:val="00F5282C"/>
    <w:rsid w:val="00F55ED1"/>
    <w:rsid w:val="00F56008"/>
    <w:rsid w:val="00F56F6E"/>
    <w:rsid w:val="00F66678"/>
    <w:rsid w:val="00F7071E"/>
    <w:rsid w:val="00F74B6A"/>
    <w:rsid w:val="00F751DB"/>
    <w:rsid w:val="00F76059"/>
    <w:rsid w:val="00F775CB"/>
    <w:rsid w:val="00F80B9A"/>
    <w:rsid w:val="00F81AB4"/>
    <w:rsid w:val="00F86105"/>
    <w:rsid w:val="00F866CA"/>
    <w:rsid w:val="00F868AF"/>
    <w:rsid w:val="00F92FCE"/>
    <w:rsid w:val="00F93B8B"/>
    <w:rsid w:val="00F93C71"/>
    <w:rsid w:val="00F944E8"/>
    <w:rsid w:val="00F950D3"/>
    <w:rsid w:val="00F96D56"/>
    <w:rsid w:val="00F970A9"/>
    <w:rsid w:val="00FA1662"/>
    <w:rsid w:val="00FA486B"/>
    <w:rsid w:val="00FA69B9"/>
    <w:rsid w:val="00FA7922"/>
    <w:rsid w:val="00FB1A5B"/>
    <w:rsid w:val="00FB40F7"/>
    <w:rsid w:val="00FB6815"/>
    <w:rsid w:val="00FB7C39"/>
    <w:rsid w:val="00FC02B7"/>
    <w:rsid w:val="00FC10A8"/>
    <w:rsid w:val="00FC16C8"/>
    <w:rsid w:val="00FC2EFA"/>
    <w:rsid w:val="00FC32B9"/>
    <w:rsid w:val="00FC34F4"/>
    <w:rsid w:val="00FC5418"/>
    <w:rsid w:val="00FC6E55"/>
    <w:rsid w:val="00FD076C"/>
    <w:rsid w:val="00FD12E4"/>
    <w:rsid w:val="00FD568C"/>
    <w:rsid w:val="00FD56F6"/>
    <w:rsid w:val="00FD5E4C"/>
    <w:rsid w:val="00FD716C"/>
    <w:rsid w:val="00FD7928"/>
    <w:rsid w:val="00FD7DEA"/>
    <w:rsid w:val="00FE0272"/>
    <w:rsid w:val="00FE2DEC"/>
    <w:rsid w:val="00FE3C6A"/>
    <w:rsid w:val="00FE494B"/>
    <w:rsid w:val="00FE50DD"/>
    <w:rsid w:val="00FE6FB8"/>
    <w:rsid w:val="00FF06E7"/>
    <w:rsid w:val="00FF091F"/>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Mencinsinresolver4">
    <w:name w:val="Mención sin resolver4"/>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text">
    <w:name w:val="sr-text"/>
    <w:rsid w:val="00A81739"/>
  </w:style>
  <w:style w:type="character" w:customStyle="1" w:styleId="m-text-nowrap">
    <w:name w:val="m-text-nowrap"/>
    <w:rsid w:val="00A81739"/>
  </w:style>
  <w:style w:type="character" w:customStyle="1" w:styleId="ui-provider">
    <w:name w:val="ui-provider"/>
    <w:rsid w:val="00A81739"/>
  </w:style>
  <w:style w:type="character" w:customStyle="1" w:styleId="Mencinsinresolver5">
    <w:name w:val="Mención sin resolver5"/>
    <w:basedOn w:val="Fuentedeprrafopredeter"/>
    <w:uiPriority w:val="99"/>
    <w:semiHidden/>
    <w:unhideWhenUsed/>
    <w:rsid w:val="00F46DB5"/>
    <w:rPr>
      <w:color w:val="605E5C"/>
      <w:shd w:val="clear" w:color="auto" w:fill="E1DFDD"/>
    </w:rPr>
  </w:style>
  <w:style w:type="table" w:customStyle="1" w:styleId="Tablaconcuadrcula11">
    <w:name w:val="Tabla con cuadrícula11"/>
    <w:basedOn w:val="Tablanormal"/>
    <w:next w:val="Tablaconcuadrcula"/>
    <w:uiPriority w:val="39"/>
    <w:rsid w:val="00D31F3B"/>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4B1A1E"/>
    <w:pPr>
      <w:widowControl/>
    </w:pPr>
    <w:rPr>
      <w:rFonts w:ascii="Helvetica" w:hAnsi="Helvetica"/>
      <w:color w:val="000000"/>
      <w:sz w:val="14"/>
      <w:szCs w:val="14"/>
      <w:lang w:val="es-MX" w:eastAsia="es-MX"/>
    </w:rPr>
  </w:style>
  <w:style w:type="character" w:customStyle="1" w:styleId="Mencinsinresolver6">
    <w:name w:val="Mención sin resolver6"/>
    <w:basedOn w:val="Fuentedeprrafopredeter"/>
    <w:uiPriority w:val="99"/>
    <w:semiHidden/>
    <w:unhideWhenUsed/>
    <w:rsid w:val="00D67191"/>
    <w:rPr>
      <w:color w:val="605E5C"/>
      <w:shd w:val="clear" w:color="auto" w:fill="E1DFDD"/>
    </w:rPr>
  </w:style>
  <w:style w:type="table" w:customStyle="1" w:styleId="TableNormal">
    <w:name w:val="Table Normal"/>
    <w:uiPriority w:val="2"/>
    <w:semiHidden/>
    <w:unhideWhenUsed/>
    <w:qFormat/>
    <w:rsid w:val="00D67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60">
    <w:name w:val="Mención sin resolver6"/>
    <w:basedOn w:val="Fuentedeprrafopredeter"/>
    <w:uiPriority w:val="99"/>
    <w:semiHidden/>
    <w:unhideWhenUsed/>
    <w:rsid w:val="0079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14380918">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60064426">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355">
      <w:bodyDiv w:val="1"/>
      <w:marLeft w:val="0"/>
      <w:marRight w:val="0"/>
      <w:marTop w:val="0"/>
      <w:marBottom w:val="0"/>
      <w:divBdr>
        <w:top w:val="none" w:sz="0" w:space="0" w:color="auto"/>
        <w:left w:val="none" w:sz="0" w:space="0" w:color="auto"/>
        <w:bottom w:val="none" w:sz="0" w:space="0" w:color="auto"/>
        <w:right w:val="none" w:sz="0" w:space="0" w:color="auto"/>
      </w:divBdr>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428963001">
      <w:bodyDiv w:val="1"/>
      <w:marLeft w:val="0"/>
      <w:marRight w:val="0"/>
      <w:marTop w:val="0"/>
      <w:marBottom w:val="0"/>
      <w:divBdr>
        <w:top w:val="none" w:sz="0" w:space="0" w:color="auto"/>
        <w:left w:val="none" w:sz="0" w:space="0" w:color="auto"/>
        <w:bottom w:val="none" w:sz="0" w:space="0" w:color="auto"/>
        <w:right w:val="none" w:sz="0" w:space="0" w:color="auto"/>
      </w:divBdr>
    </w:div>
    <w:div w:id="1479759395">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37706334">
      <w:bodyDiv w:val="1"/>
      <w:marLeft w:val="0"/>
      <w:marRight w:val="0"/>
      <w:marTop w:val="0"/>
      <w:marBottom w:val="0"/>
      <w:divBdr>
        <w:top w:val="none" w:sz="0" w:space="0" w:color="auto"/>
        <w:left w:val="none" w:sz="0" w:space="0" w:color="auto"/>
        <w:bottom w:val="none" w:sz="0" w:space="0" w:color="auto"/>
        <w:right w:val="none" w:sz="0" w:space="0" w:color="auto"/>
      </w:divBdr>
      <w:divsChild>
        <w:div w:id="2057923837">
          <w:marLeft w:val="0"/>
          <w:marRight w:val="0"/>
          <w:marTop w:val="0"/>
          <w:marBottom w:val="0"/>
          <w:divBdr>
            <w:top w:val="none" w:sz="0" w:space="0" w:color="auto"/>
            <w:left w:val="none" w:sz="0" w:space="0" w:color="auto"/>
            <w:bottom w:val="none" w:sz="0" w:space="0" w:color="auto"/>
            <w:right w:val="none" w:sz="0" w:space="0" w:color="auto"/>
          </w:divBdr>
        </w:div>
      </w:divsChild>
    </w:div>
    <w:div w:id="175015667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24044072">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aceli.gonzalezg@edu.uaa.mx"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aa.mx/dgf/compras/index.php/normatividad-y-procedimiento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servicios2.aguascalientes.gob.mx/contribucion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servicios2.aguascalientes.gob.mx/sefi/obligacionesrfc/login.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B3B71AA1164EBDA18C05EEB5A7CF6E"/>
        <w:category>
          <w:name w:val="General"/>
          <w:gallery w:val="placeholder"/>
        </w:category>
        <w:types>
          <w:type w:val="bbPlcHdr"/>
        </w:types>
        <w:behaviors>
          <w:behavior w:val="content"/>
        </w:behaviors>
        <w:guid w:val="{007358E5-DF64-49E9-B81D-00D033BFECEF}"/>
      </w:docPartPr>
      <w:docPartBody>
        <w:p w:rsidR="007E5FE2" w:rsidRDefault="00396BEE" w:rsidP="00396BEE">
          <w:pPr>
            <w:pStyle w:val="79B3B71AA1164EBDA18C05EEB5A7CF6E"/>
          </w:pPr>
          <w:r>
            <w:rPr>
              <w:rFonts w:asciiTheme="majorHAnsi" w:eastAsiaTheme="majorEastAsia" w:hAnsiTheme="majorHAnsi" w:cstheme="majorBidi"/>
              <w:sz w:val="36"/>
              <w:szCs w:val="36"/>
              <w:lang w:val="es-ES"/>
            </w:rPr>
            <w:t>[Escriba el título del documento]</w:t>
          </w:r>
        </w:p>
      </w:docPartBody>
    </w:docPart>
    <w:docPart>
      <w:docPartPr>
        <w:name w:val="C5D8AF5F3861417E85C0F06A7561BC51"/>
        <w:category>
          <w:name w:val="General"/>
          <w:gallery w:val="placeholder"/>
        </w:category>
        <w:types>
          <w:type w:val="bbPlcHdr"/>
        </w:types>
        <w:behaviors>
          <w:behavior w:val="content"/>
        </w:behaviors>
        <w:guid w:val="{68766987-2732-4395-8855-D1A382EC86CA}"/>
      </w:docPartPr>
      <w:docPartBody>
        <w:p w:rsidR="007E5FE2" w:rsidRDefault="00396BEE" w:rsidP="00396BEE">
          <w:pPr>
            <w:pStyle w:val="C5D8AF5F3861417E85C0F06A7561BC51"/>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BEE"/>
    <w:rsid w:val="001F29F6"/>
    <w:rsid w:val="00345C91"/>
    <w:rsid w:val="00396BEE"/>
    <w:rsid w:val="007E5FE2"/>
    <w:rsid w:val="00F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0CFF4AD57F74171A4A18252FBD1D0B5">
    <w:name w:val="50CFF4AD57F74171A4A18252FBD1D0B5"/>
    <w:rsid w:val="00396BEE"/>
  </w:style>
  <w:style w:type="paragraph" w:customStyle="1" w:styleId="C1894CA467174E29BB57541F9F75F6EB">
    <w:name w:val="C1894CA467174E29BB57541F9F75F6EB"/>
    <w:rsid w:val="00396BEE"/>
  </w:style>
  <w:style w:type="paragraph" w:customStyle="1" w:styleId="79B3B71AA1164EBDA18C05EEB5A7CF6E">
    <w:name w:val="79B3B71AA1164EBDA18C05EEB5A7CF6E"/>
    <w:rsid w:val="00396BEE"/>
  </w:style>
  <w:style w:type="paragraph" w:customStyle="1" w:styleId="C5D8AF5F3861417E85C0F06A7561BC51">
    <w:name w:val="C5D8AF5F3861417E85C0F06A7561BC51"/>
    <w:rsid w:val="0039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D55357-7E92-4D13-8B17-476107F2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26</Pages>
  <Words>15821</Words>
  <Characters>90185</Characters>
  <Application>Microsoft Office Word</Application>
  <DocSecurity>0</DocSecurity>
  <Lines>751</Lines>
  <Paragraphs>211</Paragraphs>
  <ScaleCrop>false</ScaleCrop>
  <HeadingPairs>
    <vt:vector size="2" baseType="variant">
      <vt:variant>
        <vt:lpstr>Título</vt:lpstr>
      </vt:variant>
      <vt:variant>
        <vt:i4>1</vt:i4>
      </vt:variant>
    </vt:vector>
  </HeadingPairs>
  <TitlesOfParts>
    <vt:vector size="1" baseType="lpstr">
      <vt:lpstr>AD E/015-2025.                                                                                                                                                                                                                                                 </vt:lpstr>
    </vt:vector>
  </TitlesOfParts>
  <Company/>
  <LinksUpToDate>false</LinksUpToDate>
  <CharactersWithSpaces>105795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E/015-2025.                                                                                                                                                                                                                                                                                      	Servicio de Mantenimiento de la Planta de Tratamiento del Centro de Ciencias Agropecuarias de la Universidad Autónoma de Aguascalientes.</dc:title>
  <dc:creator>FINANZAS</dc:creator>
  <cp:lastModifiedBy>LICITACIONES UAA</cp:lastModifiedBy>
  <cp:revision>277</cp:revision>
  <cp:lastPrinted>2025-10-01T21:11:00Z</cp:lastPrinted>
  <dcterms:created xsi:type="dcterms:W3CDTF">2024-11-19T20:28:00Z</dcterms:created>
  <dcterms:modified xsi:type="dcterms:W3CDTF">2025-10-01T21:17:00Z</dcterms:modified>
</cp:coreProperties>
</file>