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4E751B17"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44173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CE5CED">
        <w:rPr>
          <w:rFonts w:asciiTheme="minorHAnsi" w:hAnsiTheme="minorHAnsi" w:cstheme="minorHAnsi"/>
          <w:sz w:val="18"/>
          <w:szCs w:val="18"/>
          <w:lang w:val="es-MX"/>
        </w:rPr>
        <w:t>05</w:t>
      </w:r>
      <w:r w:rsidRPr="006F0C9D">
        <w:rPr>
          <w:rFonts w:asciiTheme="minorHAnsi" w:hAnsiTheme="minorHAnsi" w:cstheme="minorHAnsi"/>
          <w:sz w:val="18"/>
          <w:szCs w:val="18"/>
          <w:lang w:val="es-MX"/>
        </w:rPr>
        <w:t xml:space="preserve"> de </w:t>
      </w:r>
      <w:r w:rsidR="00CE5CED">
        <w:rPr>
          <w:rFonts w:asciiTheme="minorHAnsi" w:hAnsiTheme="minorHAnsi" w:cstheme="minorHAnsi"/>
          <w:sz w:val="18"/>
          <w:szCs w:val="18"/>
          <w:lang w:val="es-MX"/>
        </w:rPr>
        <w:t>noviembre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147244" w:rsidRPr="006F0C9D">
        <w:rPr>
          <w:rFonts w:asciiTheme="minorHAnsi" w:hAnsiTheme="minorHAnsi" w:cstheme="minorHAnsi"/>
          <w:sz w:val="18"/>
          <w:szCs w:val="18"/>
          <w:lang w:val="es-MX"/>
        </w:rPr>
        <w:t xml:space="preserve">LPN N° </w:t>
      </w:r>
      <w:r w:rsidR="00CE5CED">
        <w:rPr>
          <w:rFonts w:asciiTheme="minorHAnsi" w:hAnsiTheme="minorHAnsi" w:cstheme="minorHAnsi"/>
          <w:sz w:val="18"/>
          <w:szCs w:val="18"/>
          <w:lang w:val="es-MX"/>
        </w:rPr>
        <w:t>E/901045968-056</w:t>
      </w:r>
      <w:r w:rsidR="00B34600">
        <w:rPr>
          <w:rFonts w:asciiTheme="minorHAnsi" w:hAnsiTheme="minorHAnsi" w:cstheme="minorHAnsi"/>
          <w:sz w:val="18"/>
          <w:szCs w:val="18"/>
          <w:lang w:val="es-MX"/>
        </w:rPr>
        <w:t xml:space="preserve">-2025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w:t>
      </w:r>
      <w:r w:rsidR="00CE5CED">
        <w:rPr>
          <w:rFonts w:asciiTheme="minorHAnsi" w:hAnsiTheme="minorHAnsi" w:cstheme="minorHAnsi"/>
          <w:sz w:val="18"/>
          <w:szCs w:val="18"/>
          <w:lang w:val="es-MX"/>
        </w:rPr>
        <w:t>8</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3E0FE8">
        <w:rPr>
          <w:rFonts w:asciiTheme="minorHAnsi" w:hAnsiTheme="minorHAnsi" w:cstheme="minorHAnsi"/>
          <w:color w:val="000000"/>
          <w:sz w:val="18"/>
          <w:szCs w:val="18"/>
          <w:lang w:val="es-MX"/>
        </w:rPr>
        <w:t>Adjudicación Directa AD E/01</w:t>
      </w:r>
      <w:r w:rsidR="00CE5CED">
        <w:rPr>
          <w:rFonts w:asciiTheme="minorHAnsi" w:hAnsiTheme="minorHAnsi" w:cstheme="minorHAnsi"/>
          <w:color w:val="000000"/>
          <w:sz w:val="18"/>
          <w:szCs w:val="18"/>
          <w:lang w:val="es-MX"/>
        </w:rPr>
        <w:t>8</w:t>
      </w:r>
      <w:r w:rsidR="00F73144" w:rsidRPr="00F73144">
        <w:rPr>
          <w:rFonts w:asciiTheme="minorHAnsi" w:hAnsiTheme="minorHAnsi" w:cstheme="minorHAnsi"/>
          <w:color w:val="000000"/>
          <w:sz w:val="18"/>
          <w:szCs w:val="18"/>
          <w:lang w:val="es-MX"/>
        </w:rPr>
        <w:t xml:space="preserve">-2025, para la </w:t>
      </w:r>
      <w:r w:rsidR="00CE5CED" w:rsidRPr="004F6F32">
        <w:rPr>
          <w:rFonts w:asciiTheme="minorHAnsi" w:hAnsiTheme="minorHAnsi" w:cstheme="minorHAnsi"/>
          <w:bCs/>
          <w:noProof/>
          <w:color w:val="000000"/>
          <w:sz w:val="18"/>
          <w:szCs w:val="18"/>
        </w:rPr>
        <w:t>Adquisición de Equipos de Cómputo y Tecnología, Depto. de Redes y Telecomunicaciones de la DGPyD de la Universidad Autónoma de Aguascalientes</w:t>
      </w:r>
      <w:r w:rsidR="00F73144" w:rsidRPr="00F73144">
        <w:rPr>
          <w:rFonts w:asciiTheme="minorHAnsi" w:hAnsiTheme="minorHAnsi" w:cstheme="minorHAnsi"/>
          <w:color w:val="000000"/>
          <w:sz w:val="18"/>
          <w:szCs w:val="18"/>
          <w:lang w:val="es-MX"/>
        </w:rPr>
        <w:t>, con “</w:t>
      </w:r>
      <w:r w:rsidR="00CE5CED" w:rsidRPr="004F6F32">
        <w:rPr>
          <w:rFonts w:asciiTheme="minorHAnsi" w:hAnsiTheme="minorHAnsi" w:cstheme="minorHAnsi"/>
          <w:bCs/>
          <w:noProof/>
          <w:color w:val="000000"/>
          <w:sz w:val="18"/>
          <w:szCs w:val="18"/>
          <w:lang w:val="es-MX"/>
        </w:rPr>
        <w:t>Fondo Ordinario Estatal, Fondo de Inversión Pública Productiva y Ordinario Propios conforme a los oficios DGF/DPAF-434/2025, DGF/DPAF-435/2025, DGF/DPAF-436/2025 y DGF/DPAF-437/2025</w:t>
      </w:r>
      <w:r w:rsidR="00147244">
        <w:rPr>
          <w:rFonts w:asciiTheme="minorHAnsi" w:hAnsiTheme="minorHAnsi" w:cstheme="minorHAnsi"/>
          <w:color w:val="000000"/>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003E0FE8">
        <w:rPr>
          <w:rFonts w:asciiTheme="minorHAnsi" w:hAnsiTheme="minorHAnsi" w:cstheme="minorHAnsi"/>
          <w:b w:val="0"/>
          <w:color w:val="000000"/>
          <w:sz w:val="18"/>
          <w:szCs w:val="18"/>
        </w:rPr>
        <w:t>---------------------------------------------------</w:t>
      </w:r>
    </w:p>
    <w:p w14:paraId="40FF19C9" w14:textId="12D36CBD"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 xml:space="preserve">se informa que </w:t>
      </w:r>
      <w:r w:rsidR="00CE5CED">
        <w:rPr>
          <w:rFonts w:asciiTheme="minorHAnsi" w:hAnsiTheme="minorHAnsi" w:cstheme="minorHAnsi"/>
          <w:color w:val="000000"/>
          <w:sz w:val="18"/>
          <w:szCs w:val="18"/>
        </w:rPr>
        <w:t>el área requirente</w:t>
      </w:r>
      <w:r w:rsidRPr="006F0C9D">
        <w:rPr>
          <w:rFonts w:asciiTheme="minorHAnsi" w:hAnsiTheme="minorHAnsi" w:cstheme="minorHAnsi"/>
          <w:color w:val="000000"/>
          <w:sz w:val="18"/>
          <w:szCs w:val="18"/>
        </w:rPr>
        <w:t xml:space="preserve">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w:t>
      </w:r>
      <w:r w:rsidR="00CE5CED">
        <w:rPr>
          <w:rFonts w:asciiTheme="minorHAnsi" w:hAnsiTheme="minorHAnsi" w:cstheme="minorHAnsi"/>
          <w:color w:val="000000"/>
          <w:sz w:val="18"/>
          <w:szCs w:val="18"/>
        </w:rPr>
        <w:t>es</w:t>
      </w:r>
      <w:r w:rsidRPr="006F0C9D">
        <w:rPr>
          <w:rFonts w:asciiTheme="minorHAnsi" w:hAnsiTheme="minorHAnsi" w:cstheme="minorHAnsi"/>
          <w:color w:val="000000"/>
          <w:sz w:val="18"/>
          <w:szCs w:val="18"/>
        </w:rPr>
        <w:t xml:space="preserve"> aquella</w:t>
      </w:r>
      <w:r w:rsidR="00CE5CED">
        <w:rPr>
          <w:rFonts w:asciiTheme="minorHAnsi" w:hAnsiTheme="minorHAnsi" w:cstheme="minorHAnsi"/>
          <w:color w:val="000000"/>
          <w:sz w:val="18"/>
          <w:szCs w:val="18"/>
        </w:rPr>
        <w:t xml:space="preserve"> establecida</w:t>
      </w:r>
      <w:r w:rsidRPr="006F0C9D">
        <w:rPr>
          <w:rFonts w:asciiTheme="minorHAnsi" w:hAnsiTheme="minorHAnsi" w:cstheme="minorHAnsi"/>
          <w:color w:val="000000"/>
          <w:sz w:val="18"/>
          <w:szCs w:val="18"/>
        </w:rPr>
        <w:t xml:space="preserve">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w:t>
      </w:r>
      <w:r w:rsidR="00CE5CED">
        <w:rPr>
          <w:rFonts w:asciiTheme="minorHAnsi" w:hAnsiTheme="minorHAnsi" w:cstheme="minorHAnsi"/>
          <w:b/>
          <w:color w:val="000000"/>
          <w:sz w:val="18"/>
          <w:szCs w:val="18"/>
        </w:rPr>
        <w:t>8</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Pr>
          <w:rFonts w:asciiTheme="minorHAnsi" w:hAnsiTheme="minorHAnsi" w:cstheme="minorHAnsi"/>
          <w:color w:val="000000"/>
          <w:sz w:val="18"/>
          <w:szCs w:val="18"/>
        </w:rPr>
        <w:t>e procedim</w:t>
      </w:r>
      <w:r w:rsidR="0044366F">
        <w:rPr>
          <w:rFonts w:asciiTheme="minorHAnsi" w:hAnsiTheme="minorHAnsi" w:cstheme="minorHAnsi"/>
          <w:color w:val="000000"/>
          <w:sz w:val="18"/>
          <w:szCs w:val="18"/>
        </w:rPr>
        <w:t>i</w:t>
      </w:r>
      <w:r w:rsidR="00BD2FF5">
        <w:rPr>
          <w:rFonts w:asciiTheme="minorHAnsi" w:hAnsiTheme="minorHAnsi" w:cstheme="minorHAnsi"/>
          <w:color w:val="000000"/>
          <w:sz w:val="18"/>
          <w:szCs w:val="18"/>
        </w:rPr>
        <w:t>e</w:t>
      </w:r>
      <w:r w:rsidR="0044366F">
        <w:rPr>
          <w:rFonts w:asciiTheme="minorHAnsi" w:hAnsiTheme="minorHAnsi" w:cstheme="minorHAnsi"/>
          <w:color w:val="000000"/>
          <w:sz w:val="18"/>
          <w:szCs w:val="18"/>
        </w:rPr>
        <w:t>nto</w:t>
      </w:r>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w:t>
      </w:r>
      <w:r w:rsidR="000E4D61">
        <w:rPr>
          <w:rFonts w:asciiTheme="minorHAnsi" w:hAnsiTheme="minorHAnsi" w:cstheme="minorHAnsi"/>
          <w:color w:val="000000"/>
          <w:sz w:val="18"/>
          <w:szCs w:val="18"/>
        </w:rPr>
        <w:t xml:space="preserve">Así </w:t>
      </w:r>
      <w:r w:rsidR="000E4D61" w:rsidRPr="000E4D61">
        <w:rPr>
          <w:rFonts w:asciiTheme="minorHAnsi" w:hAnsiTheme="minorHAnsi" w:cstheme="minorHAnsi"/>
          <w:color w:val="000000"/>
          <w:sz w:val="18"/>
          <w:szCs w:val="18"/>
        </w:rPr>
        <w:t xml:space="preserve">mismo, se hace constar que la documentación administrativa presentada y la revisión correspondiente por parte de la </w:t>
      </w:r>
      <w:r w:rsidR="000E4D61" w:rsidRPr="000E4D61">
        <w:rPr>
          <w:rFonts w:asciiTheme="minorHAnsi" w:hAnsiTheme="minorHAnsi" w:cstheme="minorHAnsi"/>
          <w:b/>
          <w:color w:val="000000"/>
          <w:sz w:val="18"/>
          <w:szCs w:val="18"/>
        </w:rPr>
        <w:t>Dirección General de Finanzas</w:t>
      </w:r>
      <w:r w:rsidR="000E4D61" w:rsidRPr="000E4D61">
        <w:rPr>
          <w:rFonts w:asciiTheme="minorHAnsi" w:hAnsiTheme="minorHAnsi" w:cstheme="minorHAnsi"/>
          <w:color w:val="000000"/>
          <w:sz w:val="18"/>
          <w:szCs w:val="18"/>
        </w:rPr>
        <w:t xml:space="preserve">, a través de su titular el Mtro. En F. y N. Jorge Silva Robles, el </w:t>
      </w:r>
      <w:r w:rsidR="000E4D61" w:rsidRPr="000E4D61">
        <w:rPr>
          <w:rFonts w:asciiTheme="minorHAnsi" w:hAnsiTheme="minorHAnsi" w:cstheme="minorHAnsi"/>
          <w:b/>
          <w:color w:val="000000"/>
          <w:sz w:val="18"/>
          <w:szCs w:val="18"/>
        </w:rPr>
        <w:t>Departamento de Compras</w:t>
      </w:r>
      <w:r w:rsidR="000E4D61" w:rsidRPr="000E4D61">
        <w:rPr>
          <w:rFonts w:asciiTheme="minorHAnsi" w:hAnsiTheme="minorHAnsi" w:cstheme="minorHAnsi"/>
          <w:color w:val="000000"/>
          <w:sz w:val="18"/>
          <w:szCs w:val="18"/>
        </w:rPr>
        <w:t>, la M. en A.P. Beatriz Elizabeth Rivera de Loera, se hace constar en el Anexo “2”, de la presente acta</w:t>
      </w:r>
      <w:r w:rsidR="006E5341"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BD2FF5">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1561714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CE5CED">
        <w:rPr>
          <w:rFonts w:asciiTheme="minorHAnsi" w:hAnsiTheme="minorHAnsi" w:cstheme="minorHAnsi"/>
          <w:b/>
          <w:color w:val="000000"/>
          <w:sz w:val="18"/>
          <w:szCs w:val="18"/>
        </w:rPr>
        <w:t>31</w:t>
      </w:r>
      <w:r w:rsidRPr="006818DB">
        <w:rPr>
          <w:rFonts w:asciiTheme="minorHAnsi" w:hAnsiTheme="minorHAnsi" w:cstheme="minorHAnsi"/>
          <w:b/>
          <w:color w:val="000000"/>
          <w:sz w:val="18"/>
          <w:szCs w:val="18"/>
        </w:rPr>
        <w:t xml:space="preserve"> de </w:t>
      </w:r>
      <w:r w:rsidR="00147244">
        <w:rPr>
          <w:rFonts w:asciiTheme="minorHAnsi" w:hAnsiTheme="minorHAnsi" w:cstheme="minorHAnsi"/>
          <w:b/>
          <w:color w:val="000000"/>
          <w:sz w:val="18"/>
          <w:szCs w:val="18"/>
        </w:rPr>
        <w:t>octubre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CE5CED">
        <w:rPr>
          <w:rFonts w:asciiTheme="minorHAnsi" w:hAnsiTheme="minorHAnsi" w:cstheme="minorHAnsi"/>
          <w:b/>
          <w:color w:val="000000"/>
          <w:sz w:val="18"/>
          <w:szCs w:val="18"/>
        </w:rPr>
        <w:t>5</w:t>
      </w:r>
      <w:r w:rsidRPr="00872482">
        <w:rPr>
          <w:rFonts w:asciiTheme="minorHAnsi" w:hAnsiTheme="minorHAnsi" w:cstheme="minorHAnsi"/>
          <w:b/>
          <w:sz w:val="18"/>
          <w:szCs w:val="18"/>
        </w:rPr>
        <w:t xml:space="preserve"> (</w:t>
      </w:r>
      <w:r w:rsidR="00CE5CED">
        <w:rPr>
          <w:rFonts w:asciiTheme="minorHAnsi" w:hAnsiTheme="minorHAnsi" w:cstheme="minorHAnsi"/>
          <w:b/>
          <w:sz w:val="18"/>
          <w:szCs w:val="18"/>
        </w:rPr>
        <w:t>cinco)</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458C62BE" w:rsidR="00036C7E" w:rsidRPr="00036C7E" w:rsidRDefault="00CE5CED" w:rsidP="00036C7E">
            <w:pPr>
              <w:rPr>
                <w:rFonts w:asciiTheme="minorHAnsi" w:hAnsiTheme="minorHAnsi" w:cstheme="minorHAnsi"/>
                <w:b/>
                <w:sz w:val="18"/>
                <w:szCs w:val="18"/>
                <w:highlight w:val="yellow"/>
              </w:rPr>
            </w:pPr>
            <w:r w:rsidRPr="00CE5CED">
              <w:rPr>
                <w:rFonts w:asciiTheme="minorHAnsi" w:hAnsiTheme="minorHAnsi" w:cstheme="minorHAnsi"/>
                <w:b/>
                <w:sz w:val="18"/>
                <w:szCs w:val="18"/>
              </w:rPr>
              <w:t>SOSTIC S.A DE C.V.</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299C826E" w:rsidR="00036C7E" w:rsidRPr="00036C7E" w:rsidRDefault="00CE5CED" w:rsidP="00CE5CED">
            <w:pPr>
              <w:rPr>
                <w:rFonts w:asciiTheme="minorHAnsi" w:hAnsiTheme="minorHAnsi" w:cstheme="minorHAnsi"/>
                <w:b/>
                <w:sz w:val="18"/>
                <w:szCs w:val="18"/>
              </w:rPr>
            </w:pPr>
            <w:r w:rsidRPr="00CE5CED">
              <w:rPr>
                <w:rFonts w:asciiTheme="minorHAnsi" w:hAnsiTheme="minorHAnsi" w:cstheme="minorHAnsi"/>
                <w:b/>
                <w:sz w:val="18"/>
                <w:szCs w:val="18"/>
              </w:rPr>
              <w:t>DINAMICA DEL CENTRO, S.A. DE C.V.</w:t>
            </w:r>
          </w:p>
        </w:tc>
      </w:tr>
      <w:tr w:rsidR="00CE5CED" w:rsidRPr="006F0C9D" w14:paraId="37F96DD4" w14:textId="77777777" w:rsidTr="00660849">
        <w:trPr>
          <w:trHeight w:val="258"/>
        </w:trPr>
        <w:tc>
          <w:tcPr>
            <w:tcW w:w="257" w:type="pct"/>
            <w:shd w:val="clear" w:color="auto" w:fill="auto"/>
            <w:noWrap/>
            <w:vAlign w:val="center"/>
          </w:tcPr>
          <w:p w14:paraId="62DDDC3A" w14:textId="5AD8139B" w:rsidR="00CE5CED" w:rsidRDefault="00CE5CED"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45690AF" w14:textId="4940EED7" w:rsidR="00CE5CED" w:rsidRPr="005B6963" w:rsidRDefault="00CE5CED" w:rsidP="00036C7E">
            <w:pPr>
              <w:rPr>
                <w:rFonts w:asciiTheme="minorHAnsi" w:hAnsiTheme="minorHAnsi" w:cstheme="minorHAnsi"/>
                <w:b/>
                <w:sz w:val="18"/>
                <w:szCs w:val="18"/>
              </w:rPr>
            </w:pPr>
            <w:r w:rsidRPr="00CE5CED">
              <w:rPr>
                <w:rFonts w:asciiTheme="minorHAnsi" w:hAnsiTheme="minorHAnsi" w:cstheme="minorHAnsi"/>
                <w:b/>
                <w:sz w:val="18"/>
                <w:szCs w:val="18"/>
              </w:rPr>
              <w:t>NETJER NETWORKS MEXICO, S.A. DE C.V.</w:t>
            </w:r>
          </w:p>
        </w:tc>
      </w:tr>
      <w:tr w:rsidR="00CE5CED" w:rsidRPr="006F0C9D" w14:paraId="643BD233" w14:textId="77777777" w:rsidTr="00660849">
        <w:trPr>
          <w:trHeight w:val="258"/>
        </w:trPr>
        <w:tc>
          <w:tcPr>
            <w:tcW w:w="257" w:type="pct"/>
            <w:shd w:val="clear" w:color="auto" w:fill="auto"/>
            <w:noWrap/>
            <w:vAlign w:val="center"/>
          </w:tcPr>
          <w:p w14:paraId="6C1795E3" w14:textId="14351116" w:rsidR="00CE5CED" w:rsidRDefault="00CE5CED" w:rsidP="00036C7E">
            <w:pPr>
              <w:rPr>
                <w:rFonts w:asciiTheme="minorHAnsi" w:hAnsiTheme="minorHAnsi" w:cstheme="minorHAnsi"/>
                <w:b/>
                <w:sz w:val="18"/>
                <w:szCs w:val="18"/>
              </w:rPr>
            </w:pPr>
            <w:r>
              <w:rPr>
                <w:rFonts w:asciiTheme="minorHAnsi" w:hAnsiTheme="minorHAnsi" w:cstheme="minorHAnsi"/>
                <w:b/>
                <w:sz w:val="18"/>
                <w:szCs w:val="18"/>
              </w:rPr>
              <w:t>4</w:t>
            </w:r>
          </w:p>
        </w:tc>
        <w:tc>
          <w:tcPr>
            <w:tcW w:w="4743" w:type="pct"/>
            <w:shd w:val="clear" w:color="auto" w:fill="auto"/>
            <w:noWrap/>
          </w:tcPr>
          <w:p w14:paraId="5FDE0A3E" w14:textId="62C7FAB3" w:rsidR="00CE5CED" w:rsidRPr="005B6963" w:rsidRDefault="00CE5CED" w:rsidP="00036C7E">
            <w:pPr>
              <w:rPr>
                <w:rFonts w:asciiTheme="minorHAnsi" w:hAnsiTheme="minorHAnsi" w:cstheme="minorHAnsi"/>
                <w:b/>
                <w:sz w:val="18"/>
                <w:szCs w:val="18"/>
              </w:rPr>
            </w:pPr>
            <w:r w:rsidRPr="00CE5CED">
              <w:rPr>
                <w:rFonts w:asciiTheme="minorHAnsi" w:hAnsiTheme="minorHAnsi" w:cstheme="minorHAnsi"/>
                <w:b/>
                <w:sz w:val="18"/>
                <w:szCs w:val="18"/>
              </w:rPr>
              <w:t>INGENIERIA DE SISTEMAS AVANZADOS DEL CENTRO, S.A. DE C.V.</w:t>
            </w:r>
          </w:p>
        </w:tc>
      </w:tr>
      <w:tr w:rsidR="00CE5CED" w:rsidRPr="006F0C9D" w14:paraId="679F54F6" w14:textId="77777777" w:rsidTr="00660849">
        <w:trPr>
          <w:trHeight w:val="258"/>
        </w:trPr>
        <w:tc>
          <w:tcPr>
            <w:tcW w:w="257" w:type="pct"/>
            <w:shd w:val="clear" w:color="auto" w:fill="auto"/>
            <w:noWrap/>
            <w:vAlign w:val="center"/>
          </w:tcPr>
          <w:p w14:paraId="557939DB" w14:textId="2FFB7F30" w:rsidR="00CE5CED" w:rsidRDefault="00CE5CED" w:rsidP="00036C7E">
            <w:pPr>
              <w:rPr>
                <w:rFonts w:asciiTheme="minorHAnsi" w:hAnsiTheme="minorHAnsi" w:cstheme="minorHAnsi"/>
                <w:b/>
                <w:sz w:val="18"/>
                <w:szCs w:val="18"/>
              </w:rPr>
            </w:pPr>
            <w:r>
              <w:rPr>
                <w:rFonts w:asciiTheme="minorHAnsi" w:hAnsiTheme="minorHAnsi" w:cstheme="minorHAnsi"/>
                <w:b/>
                <w:sz w:val="18"/>
                <w:szCs w:val="18"/>
              </w:rPr>
              <w:t>5</w:t>
            </w:r>
          </w:p>
        </w:tc>
        <w:tc>
          <w:tcPr>
            <w:tcW w:w="4743" w:type="pct"/>
            <w:shd w:val="clear" w:color="auto" w:fill="auto"/>
            <w:noWrap/>
          </w:tcPr>
          <w:p w14:paraId="26AD7647" w14:textId="7E339EC7" w:rsidR="00CE5CED" w:rsidRPr="005B6963" w:rsidRDefault="00CE5CED" w:rsidP="00036C7E">
            <w:pPr>
              <w:rPr>
                <w:rFonts w:asciiTheme="minorHAnsi" w:hAnsiTheme="minorHAnsi" w:cstheme="minorHAnsi"/>
                <w:b/>
                <w:sz w:val="18"/>
                <w:szCs w:val="18"/>
              </w:rPr>
            </w:pPr>
            <w:r w:rsidRPr="00CE5CED">
              <w:rPr>
                <w:rFonts w:asciiTheme="minorHAnsi" w:hAnsiTheme="minorHAnsi" w:cstheme="minorHAnsi"/>
                <w:b/>
                <w:sz w:val="18"/>
                <w:szCs w:val="18"/>
              </w:rPr>
              <w:t>CMAX TECNOLOGIA,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75B97EFE" w:rsidR="00363A44" w:rsidRPr="00147244" w:rsidRDefault="00363A44" w:rsidP="00CE5CED">
      <w:pPr>
        <w:tabs>
          <w:tab w:val="left" w:pos="567"/>
        </w:tabs>
        <w:jc w:val="both"/>
        <w:rPr>
          <w:rFonts w:ascii="Calibri" w:hAnsi="Calibri" w:cs="Arial"/>
          <w:color w:val="632423"/>
          <w:sz w:val="16"/>
          <w:szCs w:val="16"/>
          <w:lang w:val="es-MX"/>
        </w:rPr>
      </w:pPr>
      <w:r w:rsidRPr="006F0C9D">
        <w:rPr>
          <w:rFonts w:asciiTheme="minorHAnsi" w:hAnsiTheme="minorHAnsi" w:cstheme="minorHAnsi"/>
          <w:sz w:val="18"/>
          <w:szCs w:val="18"/>
        </w:rPr>
        <w:t xml:space="preserve">Conforme a las facultades señaladas y con base </w:t>
      </w:r>
      <w:r w:rsidRPr="00802A54">
        <w:rPr>
          <w:rFonts w:asciiTheme="minorHAnsi" w:hAnsiTheme="minorHAnsi" w:cstheme="minorHAnsi"/>
          <w:sz w:val="18"/>
          <w:szCs w:val="18"/>
        </w:rPr>
        <w:t xml:space="preserve">a la revisión técnica, económica y administrativa, tomando en cuenta que la adjudicación se realiza conforme a lo establecido en el </w:t>
      </w:r>
      <w:r w:rsidR="00C41C6E" w:rsidRPr="00CE5CED">
        <w:rPr>
          <w:rFonts w:asciiTheme="minorHAnsi" w:hAnsiTheme="minorHAnsi" w:cstheme="minorHAnsi"/>
          <w:sz w:val="18"/>
          <w:szCs w:val="18"/>
        </w:rPr>
        <w:t xml:space="preserve">numeral III de la Convocatoria, </w:t>
      </w:r>
      <w:r w:rsidR="00724E46" w:rsidRPr="00CE5CED">
        <w:rPr>
          <w:rFonts w:asciiTheme="minorHAnsi" w:hAnsiTheme="minorHAnsi" w:cstheme="minorHAnsi"/>
          <w:b/>
          <w:sz w:val="18"/>
          <w:szCs w:val="18"/>
        </w:rPr>
        <w:t>“</w:t>
      </w:r>
      <w:r w:rsidR="0027213F" w:rsidRPr="00CE5CED">
        <w:rPr>
          <w:rFonts w:asciiTheme="minorHAnsi" w:hAnsiTheme="minorHAnsi" w:cstheme="minorHAnsi"/>
          <w:b/>
          <w:i/>
          <w:sz w:val="18"/>
          <w:szCs w:val="18"/>
        </w:rPr>
        <w:t xml:space="preserve">La adjudicación en este proceso de AD derivado de las partidas desiertas de licitación será  de la siguiente manera: </w:t>
      </w:r>
      <w:r w:rsidR="00DF161E" w:rsidRPr="00CE5CED">
        <w:rPr>
          <w:rFonts w:ascii="Calibri" w:hAnsi="Calibri" w:cs="Arial"/>
          <w:color w:val="632423"/>
          <w:sz w:val="18"/>
          <w:szCs w:val="18"/>
          <w:lang w:val="es-MX"/>
        </w:rPr>
        <w:t>*</w:t>
      </w:r>
      <w:r w:rsidR="00CE5CED" w:rsidRPr="00CE5CED">
        <w:rPr>
          <w:rFonts w:ascii="Calibri" w:hAnsi="Calibri" w:cs="Arial"/>
          <w:color w:val="632423"/>
          <w:sz w:val="18"/>
          <w:szCs w:val="18"/>
          <w:lang w:val="es-MX"/>
        </w:rPr>
        <w:t xml:space="preserve"> Las partidas 6, 20, 27, 28, 29, 31, 32, 33 y 35, se adjudicarán por partida individual, al licitante que presente propuesta solvente con precio más bajo por lo que la Licitación se podrá adjudicar a uno o varios proveedores”, </w:t>
      </w:r>
      <w:r w:rsidR="00327972"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27972" w:rsidRPr="00802A54">
        <w:rPr>
          <w:rFonts w:asciiTheme="minorHAnsi" w:hAnsiTheme="minorHAnsi" w:cstheme="minorHAnsi"/>
          <w:i/>
          <w:sz w:val="18"/>
          <w:szCs w:val="18"/>
        </w:rPr>
        <w:t xml:space="preserve"> el precio más bajo, siempre y cuando éste resulte conveniente. Los precios ofertados</w:t>
      </w:r>
      <w:r w:rsidR="00327972" w:rsidRPr="00D52951">
        <w:rPr>
          <w:rFonts w:asciiTheme="minorHAnsi" w:hAnsiTheme="minorHAnsi" w:cstheme="minorHAnsi"/>
          <w:i/>
          <w:sz w:val="18"/>
          <w:szCs w:val="18"/>
        </w:rPr>
        <w:t xml:space="preserve">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147244">
        <w:rPr>
          <w:rFonts w:asciiTheme="minorHAnsi" w:hAnsiTheme="minorHAnsi" w:cstheme="minorHAnsi"/>
          <w:i/>
          <w:sz w:val="18"/>
          <w:szCs w:val="18"/>
        </w:rPr>
        <w:t>-----------------------------------------</w:t>
      </w:r>
      <w:r w:rsidR="00CE5CED">
        <w:rPr>
          <w:rFonts w:asciiTheme="minorHAnsi" w:hAnsiTheme="minorHAnsi" w:cstheme="minorHAnsi"/>
          <w:i/>
          <w:sz w:val="18"/>
          <w:szCs w:val="18"/>
        </w:rPr>
        <w:t>-------------------------------------------------------------------------------</w:t>
      </w:r>
      <w:r w:rsidR="00147244">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1C4FFBE5" w14:textId="1D42C33D" w:rsidR="0027213F" w:rsidRDefault="00CE5CED" w:rsidP="00547E9A">
      <w:pPr>
        <w:pStyle w:val="Sangradetextonormal"/>
        <w:ind w:left="0"/>
        <w:jc w:val="center"/>
        <w:rPr>
          <w:rFonts w:asciiTheme="minorHAnsi" w:hAnsiTheme="minorHAnsi" w:cstheme="minorHAnsi"/>
          <w:noProof/>
          <w:lang w:val="es-ES" w:eastAsia="en-US"/>
        </w:rPr>
      </w:pPr>
      <w:r w:rsidRPr="00CE5CED">
        <w:rPr>
          <w:noProof/>
          <w:lang w:val="en-US" w:eastAsia="en-US"/>
        </w:rPr>
        <w:drawing>
          <wp:inline distT="0" distB="0" distL="0" distR="0" wp14:anchorId="252009AA" wp14:editId="3E3DF0B6">
            <wp:extent cx="5612130" cy="1470874"/>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470874"/>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012E5B18"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w:t>
      </w:r>
      <w:r w:rsidRPr="00624183">
        <w:rPr>
          <w:rFonts w:asciiTheme="minorHAnsi" w:hAnsiTheme="minorHAnsi" w:cstheme="minorHAnsi"/>
          <w:sz w:val="18"/>
          <w:szCs w:val="18"/>
        </w:rPr>
        <w:t xml:space="preserve">establecido en el numeral </w:t>
      </w:r>
      <w:r w:rsidRPr="00624183">
        <w:rPr>
          <w:rFonts w:asciiTheme="minorHAnsi" w:hAnsiTheme="minorHAnsi" w:cstheme="minorHAnsi"/>
          <w:b/>
          <w:sz w:val="18"/>
          <w:szCs w:val="18"/>
        </w:rPr>
        <w:t>II y III</w:t>
      </w:r>
      <w:r w:rsidRPr="00624183">
        <w:rPr>
          <w:rFonts w:asciiTheme="minorHAnsi" w:hAnsiTheme="minorHAnsi" w:cstheme="minorHAnsi"/>
          <w:sz w:val="18"/>
          <w:szCs w:val="18"/>
        </w:rPr>
        <w:t xml:space="preserve"> de la Convocatoria señalada al rubro, la convocante verifica que la</w:t>
      </w:r>
      <w:r w:rsidR="00D960E6" w:rsidRPr="00624183">
        <w:rPr>
          <w:rFonts w:asciiTheme="minorHAnsi" w:hAnsiTheme="minorHAnsi" w:cstheme="minorHAnsi"/>
          <w:sz w:val="18"/>
          <w:szCs w:val="18"/>
        </w:rPr>
        <w:t>s proposicio</w:t>
      </w:r>
      <w:r w:rsidRPr="00624183">
        <w:rPr>
          <w:rFonts w:asciiTheme="minorHAnsi" w:hAnsiTheme="minorHAnsi" w:cstheme="minorHAnsi"/>
          <w:sz w:val="18"/>
          <w:szCs w:val="18"/>
        </w:rPr>
        <w:t>n</w:t>
      </w:r>
      <w:r w:rsidR="00D960E6" w:rsidRPr="00624183">
        <w:rPr>
          <w:rFonts w:asciiTheme="minorHAnsi" w:hAnsiTheme="minorHAnsi" w:cstheme="minorHAnsi"/>
          <w:sz w:val="18"/>
          <w:szCs w:val="18"/>
        </w:rPr>
        <w:t>es</w:t>
      </w:r>
      <w:r w:rsidRPr="00624183">
        <w:rPr>
          <w:rFonts w:asciiTheme="minorHAnsi" w:hAnsiTheme="minorHAnsi" w:cstheme="minorHAnsi"/>
          <w:sz w:val="18"/>
          <w:szCs w:val="18"/>
        </w:rPr>
        <w:t xml:space="preserve"> cumpla</w:t>
      </w:r>
      <w:r w:rsidR="00D960E6" w:rsidRPr="00624183">
        <w:rPr>
          <w:rFonts w:asciiTheme="minorHAnsi" w:hAnsiTheme="minorHAnsi" w:cstheme="minorHAnsi"/>
          <w:sz w:val="18"/>
          <w:szCs w:val="18"/>
        </w:rPr>
        <w:t>n</w:t>
      </w:r>
      <w:r w:rsidRPr="00624183">
        <w:rPr>
          <w:rFonts w:asciiTheme="minorHAnsi" w:hAnsiTheme="minorHAnsi" w:cstheme="minorHAnsi"/>
          <w:sz w:val="18"/>
          <w:szCs w:val="18"/>
        </w:rPr>
        <w:t xml:space="preserve"> con los requisitos solicitados en la convocatoria, haciéndose constar la revisión técnic</w:t>
      </w:r>
      <w:r w:rsidR="00A26FB0" w:rsidRPr="00624183">
        <w:rPr>
          <w:rFonts w:asciiTheme="minorHAnsi" w:hAnsiTheme="minorHAnsi" w:cstheme="minorHAnsi"/>
          <w:sz w:val="18"/>
          <w:szCs w:val="18"/>
        </w:rPr>
        <w:t xml:space="preserve">a y administrativa en  </w:t>
      </w:r>
      <w:r w:rsidR="00D640C0" w:rsidRPr="00624183">
        <w:rPr>
          <w:rFonts w:asciiTheme="minorHAnsi" w:hAnsiTheme="minorHAnsi" w:cstheme="minorHAnsi"/>
          <w:b/>
          <w:sz w:val="18"/>
          <w:szCs w:val="18"/>
        </w:rPr>
        <w:t>Anexo “1</w:t>
      </w:r>
      <w:r w:rsidR="006B51FE" w:rsidRPr="00624183">
        <w:rPr>
          <w:rFonts w:asciiTheme="minorHAnsi" w:hAnsiTheme="minorHAnsi" w:cstheme="minorHAnsi"/>
          <w:b/>
          <w:sz w:val="18"/>
          <w:szCs w:val="18"/>
        </w:rPr>
        <w:t xml:space="preserve">” </w:t>
      </w:r>
      <w:r w:rsidR="0051052F" w:rsidRPr="00624183">
        <w:rPr>
          <w:rFonts w:asciiTheme="minorHAnsi" w:hAnsiTheme="minorHAnsi" w:cstheme="minorHAnsi"/>
          <w:b/>
          <w:sz w:val="18"/>
          <w:szCs w:val="18"/>
        </w:rPr>
        <w:t xml:space="preserve"> y Anexo “1.1” </w:t>
      </w:r>
      <w:r w:rsidR="000C36B9" w:rsidRPr="00624183">
        <w:rPr>
          <w:rFonts w:asciiTheme="minorHAnsi" w:hAnsiTheme="minorHAnsi" w:cstheme="minorHAnsi"/>
          <w:sz w:val="18"/>
          <w:szCs w:val="18"/>
        </w:rPr>
        <w:t>en (</w:t>
      </w:r>
      <w:r w:rsidR="00624183" w:rsidRPr="00624183">
        <w:rPr>
          <w:rFonts w:asciiTheme="minorHAnsi" w:hAnsiTheme="minorHAnsi" w:cstheme="minorHAnsi"/>
          <w:sz w:val="18"/>
          <w:szCs w:val="18"/>
        </w:rPr>
        <w:t>19</w:t>
      </w:r>
      <w:r w:rsidR="00A26FB0" w:rsidRPr="00624183">
        <w:rPr>
          <w:rFonts w:asciiTheme="minorHAnsi" w:hAnsiTheme="minorHAnsi" w:cstheme="minorHAnsi"/>
          <w:sz w:val="18"/>
          <w:szCs w:val="18"/>
        </w:rPr>
        <w:t xml:space="preserve"> páginas)</w:t>
      </w:r>
      <w:r w:rsidR="00A26FB0" w:rsidRPr="00624183">
        <w:rPr>
          <w:rFonts w:asciiTheme="minorHAnsi" w:hAnsiTheme="minorHAnsi" w:cstheme="minorHAnsi"/>
          <w:b/>
          <w:sz w:val="18"/>
          <w:szCs w:val="18"/>
        </w:rPr>
        <w:t xml:space="preserve"> y</w:t>
      </w:r>
      <w:r w:rsidR="00A26FB0" w:rsidRPr="00624183">
        <w:rPr>
          <w:rFonts w:asciiTheme="minorHAnsi" w:hAnsiTheme="minorHAnsi" w:cstheme="minorHAnsi"/>
          <w:sz w:val="18"/>
          <w:szCs w:val="18"/>
        </w:rPr>
        <w:t xml:space="preserve"> </w:t>
      </w:r>
      <w:r w:rsidR="00A26FB0" w:rsidRPr="00624183">
        <w:rPr>
          <w:rFonts w:asciiTheme="minorHAnsi" w:hAnsiTheme="minorHAnsi" w:cstheme="minorHAnsi"/>
          <w:b/>
          <w:sz w:val="18"/>
          <w:szCs w:val="18"/>
        </w:rPr>
        <w:t xml:space="preserve">Anexo “2” </w:t>
      </w:r>
      <w:r w:rsidR="005E340B" w:rsidRPr="00624183">
        <w:rPr>
          <w:rFonts w:asciiTheme="minorHAnsi" w:hAnsiTheme="minorHAnsi" w:cstheme="minorHAnsi"/>
          <w:sz w:val="18"/>
          <w:szCs w:val="18"/>
        </w:rPr>
        <w:t>en (</w:t>
      </w:r>
      <w:r w:rsidR="00624183" w:rsidRPr="00624183">
        <w:rPr>
          <w:rFonts w:asciiTheme="minorHAnsi" w:hAnsiTheme="minorHAnsi" w:cstheme="minorHAnsi"/>
          <w:sz w:val="18"/>
          <w:szCs w:val="18"/>
        </w:rPr>
        <w:t>20</w:t>
      </w:r>
      <w:r w:rsidR="00A26FB0" w:rsidRPr="00624183">
        <w:rPr>
          <w:rFonts w:asciiTheme="minorHAnsi" w:hAnsiTheme="minorHAnsi" w:cstheme="minorHAnsi"/>
          <w:sz w:val="18"/>
          <w:szCs w:val="18"/>
        </w:rPr>
        <w:t xml:space="preserve"> páginas)</w:t>
      </w:r>
      <w:r w:rsidRPr="00624183">
        <w:rPr>
          <w:rFonts w:asciiTheme="minorHAnsi" w:hAnsiTheme="minorHAnsi" w:cstheme="minorHAnsi"/>
          <w:sz w:val="18"/>
          <w:szCs w:val="18"/>
        </w:rPr>
        <w:t xml:space="preserve"> de la presente acta</w:t>
      </w:r>
      <w:r w:rsidRPr="00624183">
        <w:rPr>
          <w:rFonts w:asciiTheme="minorHAnsi" w:hAnsiTheme="minorHAnsi" w:cstheme="minorHAnsi"/>
          <w:color w:val="000000"/>
          <w:sz w:val="18"/>
          <w:szCs w:val="18"/>
        </w:rPr>
        <w:t xml:space="preserve">: </w:t>
      </w:r>
      <w:r w:rsidR="001A6951" w:rsidRPr="00624183">
        <w:rPr>
          <w:rFonts w:asciiTheme="minorHAnsi" w:hAnsiTheme="minorHAnsi" w:cstheme="minorHAnsi"/>
          <w:sz w:val="18"/>
          <w:szCs w:val="18"/>
        </w:rPr>
        <w:t>-------------------------------------------------------------------------------------------------------------------------------------------------</w:t>
      </w:r>
      <w:r w:rsidR="00A26FB0" w:rsidRPr="00624183">
        <w:rPr>
          <w:rFonts w:asciiTheme="minorHAnsi" w:hAnsiTheme="minorHAnsi" w:cstheme="minorHAnsi"/>
          <w:sz w:val="18"/>
          <w:szCs w:val="18"/>
        </w:rPr>
        <w:t>--------------------------------------------------------------</w:t>
      </w:r>
      <w:r w:rsidR="004B4578" w:rsidRPr="00624183">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6365D7" w:rsidRPr="00471334" w14:paraId="1C1A8950" w14:textId="77777777" w:rsidTr="006365D7">
        <w:trPr>
          <w:trHeight w:val="434"/>
          <w:jc w:val="center"/>
        </w:trPr>
        <w:tc>
          <w:tcPr>
            <w:tcW w:w="231" w:type="pct"/>
            <w:noWrap/>
            <w:vAlign w:val="center"/>
          </w:tcPr>
          <w:p w14:paraId="1EF9E45C" w14:textId="453FD3D0" w:rsidR="006365D7" w:rsidRPr="00471334" w:rsidRDefault="006365D7" w:rsidP="006365D7">
            <w:pPr>
              <w:jc w:val="center"/>
              <w:rPr>
                <w:rFonts w:asciiTheme="minorHAnsi" w:hAnsiTheme="minorHAnsi" w:cstheme="minorHAnsi"/>
                <w:b/>
                <w:sz w:val="18"/>
                <w:szCs w:val="18"/>
              </w:rPr>
            </w:pPr>
            <w:r>
              <w:rPr>
                <w:rFonts w:asciiTheme="minorHAnsi" w:hAnsiTheme="minorHAnsi" w:cstheme="minorHAnsi"/>
                <w:b/>
                <w:sz w:val="18"/>
                <w:szCs w:val="18"/>
              </w:rPr>
              <w:t>1</w:t>
            </w:r>
          </w:p>
        </w:tc>
        <w:tc>
          <w:tcPr>
            <w:tcW w:w="1013" w:type="pct"/>
            <w:noWrap/>
            <w:vAlign w:val="center"/>
          </w:tcPr>
          <w:p w14:paraId="73BA5D55" w14:textId="0504BEC2" w:rsidR="006365D7" w:rsidRPr="00471334" w:rsidRDefault="006365D7" w:rsidP="006365D7">
            <w:pPr>
              <w:pStyle w:val="Sangradetextonormal"/>
              <w:ind w:left="0"/>
              <w:jc w:val="center"/>
              <w:rPr>
                <w:rFonts w:asciiTheme="minorHAnsi" w:hAnsiTheme="minorHAnsi" w:cstheme="minorHAnsi"/>
                <w:b/>
                <w:sz w:val="18"/>
                <w:szCs w:val="18"/>
              </w:rPr>
            </w:pPr>
            <w:r w:rsidRPr="00CE5CED">
              <w:rPr>
                <w:rFonts w:asciiTheme="minorHAnsi" w:hAnsiTheme="minorHAnsi" w:cstheme="minorHAnsi"/>
                <w:b/>
                <w:sz w:val="18"/>
                <w:szCs w:val="18"/>
              </w:rPr>
              <w:t>SOSTIC S.A DE C.V.</w:t>
            </w:r>
          </w:p>
        </w:tc>
        <w:tc>
          <w:tcPr>
            <w:tcW w:w="3756" w:type="pct"/>
            <w:vAlign w:val="center"/>
          </w:tcPr>
          <w:p w14:paraId="45955C33" w14:textId="1BDD3C73" w:rsidR="006365D7" w:rsidRPr="006372DA" w:rsidRDefault="006365D7" w:rsidP="006365D7">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6365D7">
              <w:rPr>
                <w:rFonts w:asciiTheme="minorHAnsi" w:hAnsiTheme="minorHAnsi" w:cstheme="minorHAnsi"/>
                <w:b/>
                <w:sz w:val="16"/>
                <w:szCs w:val="16"/>
              </w:rPr>
              <w:t>20</w:t>
            </w:r>
            <w:r>
              <w:rPr>
                <w:rFonts w:asciiTheme="minorHAnsi" w:hAnsiTheme="minorHAnsi" w:cstheme="minorHAnsi"/>
                <w:b/>
                <w:sz w:val="16"/>
                <w:szCs w:val="16"/>
              </w:rPr>
              <w:t xml:space="preserve">, </w:t>
            </w:r>
            <w:r w:rsidRPr="006365D7">
              <w:rPr>
                <w:rFonts w:asciiTheme="minorHAnsi" w:hAnsiTheme="minorHAnsi" w:cstheme="minorHAnsi"/>
                <w:b/>
                <w:sz w:val="16"/>
                <w:szCs w:val="16"/>
              </w:rPr>
              <w:t>27</w:t>
            </w:r>
            <w:r>
              <w:rPr>
                <w:rFonts w:asciiTheme="minorHAnsi" w:hAnsiTheme="minorHAnsi" w:cstheme="minorHAnsi"/>
                <w:b/>
                <w:sz w:val="16"/>
                <w:szCs w:val="16"/>
              </w:rPr>
              <w:t xml:space="preserve">, </w:t>
            </w:r>
            <w:r w:rsidRPr="006365D7">
              <w:rPr>
                <w:rFonts w:asciiTheme="minorHAnsi" w:hAnsiTheme="minorHAnsi" w:cstheme="minorHAnsi"/>
                <w:b/>
                <w:sz w:val="16"/>
                <w:szCs w:val="16"/>
              </w:rPr>
              <w:t>28</w:t>
            </w:r>
            <w:r>
              <w:rPr>
                <w:rFonts w:asciiTheme="minorHAnsi" w:hAnsiTheme="minorHAnsi" w:cstheme="minorHAnsi"/>
                <w:b/>
                <w:sz w:val="16"/>
                <w:szCs w:val="16"/>
              </w:rPr>
              <w:t xml:space="preserve">, </w:t>
            </w:r>
            <w:r w:rsidRPr="006365D7">
              <w:rPr>
                <w:rFonts w:asciiTheme="minorHAnsi" w:hAnsiTheme="minorHAnsi" w:cstheme="minorHAnsi"/>
                <w:b/>
                <w:sz w:val="16"/>
                <w:szCs w:val="16"/>
              </w:rPr>
              <w:t>29</w:t>
            </w:r>
            <w:r>
              <w:rPr>
                <w:rFonts w:asciiTheme="minorHAnsi" w:hAnsiTheme="minorHAnsi" w:cstheme="minorHAnsi"/>
                <w:b/>
                <w:sz w:val="16"/>
                <w:szCs w:val="16"/>
              </w:rPr>
              <w:t xml:space="preserve"> y </w:t>
            </w:r>
            <w:r w:rsidRPr="006365D7">
              <w:rPr>
                <w:rFonts w:asciiTheme="minorHAnsi" w:hAnsiTheme="minorHAnsi" w:cstheme="minorHAnsi"/>
                <w:b/>
                <w:sz w:val="16"/>
                <w:szCs w:val="16"/>
              </w:rPr>
              <w:t>35</w:t>
            </w:r>
            <w:r>
              <w:rPr>
                <w:rFonts w:asciiTheme="minorHAnsi" w:hAnsiTheme="minorHAnsi" w:cstheme="minorHAnsi"/>
                <w:b/>
                <w:sz w:val="16"/>
                <w:szCs w:val="16"/>
              </w:rPr>
              <w:t>.</w:t>
            </w:r>
          </w:p>
          <w:p w14:paraId="0DFEE49A" w14:textId="77777777" w:rsidR="006365D7" w:rsidRPr="006372DA" w:rsidRDefault="006365D7" w:rsidP="006365D7">
            <w:pPr>
              <w:jc w:val="both"/>
              <w:rPr>
                <w:rFonts w:asciiTheme="minorHAnsi" w:hAnsiTheme="minorHAnsi" w:cstheme="minorHAnsi"/>
                <w:color w:val="000000"/>
                <w:sz w:val="16"/>
                <w:szCs w:val="16"/>
                <w:lang w:eastAsia="es-MX"/>
              </w:rPr>
            </w:pPr>
          </w:p>
          <w:p w14:paraId="069493C8" w14:textId="77777777" w:rsidR="006365D7" w:rsidRPr="006372DA" w:rsidRDefault="006365D7" w:rsidP="006365D7">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0CF61D1A" w14:textId="77777777" w:rsidR="006365D7" w:rsidRPr="006372DA" w:rsidRDefault="006365D7" w:rsidP="006365D7">
            <w:pPr>
              <w:spacing w:line="276" w:lineRule="auto"/>
              <w:jc w:val="both"/>
              <w:rPr>
                <w:rFonts w:asciiTheme="minorHAnsi" w:eastAsia="Calibri" w:hAnsiTheme="minorHAnsi" w:cstheme="minorHAnsi"/>
                <w:color w:val="000000"/>
                <w:sz w:val="14"/>
                <w:szCs w:val="14"/>
              </w:rPr>
            </w:pPr>
          </w:p>
          <w:p w14:paraId="58C71FD2" w14:textId="4788D31F" w:rsidR="006365D7" w:rsidRPr="006365D7" w:rsidRDefault="006365D7" w:rsidP="006365D7">
            <w:pPr>
              <w:jc w:val="both"/>
              <w:rPr>
                <w:rFonts w:asciiTheme="minorHAnsi" w:hAnsiTheme="minorHAnsi" w:cstheme="minorHAnsi"/>
                <w:b/>
                <w:sz w:val="12"/>
                <w:szCs w:val="12"/>
              </w:rPr>
            </w:pPr>
            <w:r w:rsidRPr="006365D7">
              <w:rPr>
                <w:rFonts w:asciiTheme="minorHAnsi" w:hAnsiTheme="minorHAnsi" w:cstheme="minorHAnsi"/>
                <w:sz w:val="12"/>
                <w:szCs w:val="12"/>
              </w:rPr>
              <w:t xml:space="preserve">Revisión Técnica realizada por la Directora General de Planeación y Desarrollo, la Dra. En C.A. Elena Patricia Mojica Carrillo, y por </w:t>
            </w:r>
            <w:proofErr w:type="gramStart"/>
            <w:r w:rsidRPr="006365D7">
              <w:rPr>
                <w:rFonts w:asciiTheme="minorHAnsi" w:hAnsiTheme="minorHAnsi" w:cstheme="minorHAnsi"/>
                <w:sz w:val="12"/>
                <w:szCs w:val="12"/>
              </w:rPr>
              <w:t>el  Jefe</w:t>
            </w:r>
            <w:proofErr w:type="gramEnd"/>
            <w:r w:rsidRPr="006365D7">
              <w:rPr>
                <w:rFonts w:asciiTheme="minorHAnsi" w:hAnsiTheme="minorHAnsi" w:cstheme="minorHAnsi"/>
                <w:sz w:val="12"/>
                <w:szCs w:val="12"/>
              </w:rPr>
              <w:t xml:space="preserve"> del Departamento de Redes y Telecomunicaciones,  Ing. Abraham Rodríguez Méndez , conforme a los anexos de la </w:t>
            </w:r>
            <w:r w:rsidRPr="006365D7">
              <w:rPr>
                <w:rFonts w:asciiTheme="minorHAnsi" w:hAnsiTheme="minorHAnsi" w:cstheme="minorHAnsi"/>
                <w:b/>
                <w:sz w:val="12"/>
                <w:szCs w:val="12"/>
              </w:rPr>
              <w:t>Convocatoria AD E/016-2025.</w:t>
            </w:r>
          </w:p>
          <w:p w14:paraId="6A1CB006" w14:textId="77777777" w:rsidR="006365D7" w:rsidRPr="006372DA" w:rsidRDefault="006365D7" w:rsidP="006365D7">
            <w:pPr>
              <w:jc w:val="both"/>
              <w:rPr>
                <w:rFonts w:asciiTheme="minorHAnsi" w:hAnsiTheme="minorHAnsi" w:cstheme="minorHAnsi"/>
                <w:b/>
                <w:sz w:val="12"/>
                <w:szCs w:val="12"/>
              </w:rPr>
            </w:pPr>
          </w:p>
          <w:p w14:paraId="4F9B83C2" w14:textId="6999D63B" w:rsidR="006365D7" w:rsidRPr="006372DA" w:rsidRDefault="006365D7" w:rsidP="006365D7">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6365D7" w:rsidRPr="00471334" w14:paraId="2C4AB631" w14:textId="77777777" w:rsidTr="006365D7">
        <w:trPr>
          <w:trHeight w:val="434"/>
          <w:jc w:val="center"/>
        </w:trPr>
        <w:tc>
          <w:tcPr>
            <w:tcW w:w="231" w:type="pct"/>
            <w:noWrap/>
            <w:vAlign w:val="center"/>
          </w:tcPr>
          <w:p w14:paraId="0DAD7336" w14:textId="27CD0723" w:rsidR="006365D7" w:rsidRPr="00471334" w:rsidRDefault="006365D7" w:rsidP="006365D7">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52299CBB" w14:textId="2216D1F3" w:rsidR="006365D7" w:rsidRPr="00471334" w:rsidRDefault="006365D7" w:rsidP="006365D7">
            <w:pPr>
              <w:pStyle w:val="Sangradetextonormal"/>
              <w:ind w:left="0"/>
              <w:jc w:val="center"/>
              <w:rPr>
                <w:rFonts w:asciiTheme="minorHAnsi" w:hAnsiTheme="minorHAnsi" w:cstheme="minorHAnsi"/>
                <w:b/>
                <w:sz w:val="18"/>
                <w:szCs w:val="18"/>
              </w:rPr>
            </w:pPr>
            <w:r w:rsidRPr="00CE5CED">
              <w:rPr>
                <w:rFonts w:asciiTheme="minorHAnsi" w:hAnsiTheme="minorHAnsi" w:cstheme="minorHAnsi"/>
                <w:b/>
                <w:sz w:val="18"/>
                <w:szCs w:val="18"/>
              </w:rPr>
              <w:t>DINAMICA DEL CENTRO, S.A. DE C.V.</w:t>
            </w:r>
          </w:p>
        </w:tc>
        <w:tc>
          <w:tcPr>
            <w:tcW w:w="3756" w:type="pct"/>
            <w:vAlign w:val="center"/>
          </w:tcPr>
          <w:p w14:paraId="2FAEB901" w14:textId="19D4CDAD" w:rsidR="006365D7" w:rsidRPr="006372DA" w:rsidRDefault="006365D7" w:rsidP="006365D7">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Pr>
                <w:rFonts w:asciiTheme="minorHAnsi" w:hAnsiTheme="minorHAnsi" w:cstheme="minorHAnsi"/>
                <w:b/>
                <w:sz w:val="16"/>
                <w:szCs w:val="16"/>
              </w:rPr>
              <w:t>6.</w:t>
            </w:r>
          </w:p>
          <w:p w14:paraId="5CFC265D" w14:textId="77777777" w:rsidR="006365D7" w:rsidRPr="006372DA" w:rsidRDefault="006365D7" w:rsidP="006365D7">
            <w:pPr>
              <w:jc w:val="both"/>
              <w:rPr>
                <w:rFonts w:asciiTheme="minorHAnsi" w:hAnsiTheme="minorHAnsi" w:cstheme="minorHAnsi"/>
                <w:color w:val="000000"/>
                <w:sz w:val="16"/>
                <w:szCs w:val="16"/>
                <w:lang w:eastAsia="es-MX"/>
              </w:rPr>
            </w:pPr>
          </w:p>
          <w:p w14:paraId="5058B72B" w14:textId="7D8BEEE9" w:rsidR="006365D7" w:rsidRPr="006372DA" w:rsidRDefault="006365D7" w:rsidP="006365D7">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xml:space="preserve">, presenta y </w:t>
            </w:r>
            <w:r w:rsidR="00516C45">
              <w:rPr>
                <w:rFonts w:asciiTheme="minorHAnsi" w:hAnsiTheme="minorHAnsi" w:cstheme="minorHAnsi"/>
                <w:sz w:val="16"/>
                <w:szCs w:val="16"/>
              </w:rPr>
              <w:t xml:space="preserve">no </w:t>
            </w:r>
            <w:r w:rsidRPr="006372DA">
              <w:rPr>
                <w:rFonts w:asciiTheme="minorHAnsi" w:hAnsiTheme="minorHAnsi" w:cstheme="minorHAnsi"/>
                <w:sz w:val="16"/>
                <w:szCs w:val="16"/>
              </w:rPr>
              <w:t>cumple, conforme lo establecido y det</w:t>
            </w:r>
            <w:r w:rsidR="00A41D05">
              <w:rPr>
                <w:rFonts w:asciiTheme="minorHAnsi" w:hAnsiTheme="minorHAnsi" w:cstheme="minorHAnsi"/>
                <w:sz w:val="16"/>
                <w:szCs w:val="16"/>
              </w:rPr>
              <w:t xml:space="preserve">allado en los Anexos 1, 1.1 y 2, </w:t>
            </w:r>
            <w:r w:rsidR="00516C45">
              <w:rPr>
                <w:rFonts w:asciiTheme="minorHAnsi" w:hAnsiTheme="minorHAnsi" w:cstheme="minorHAnsi"/>
                <w:b/>
                <w:sz w:val="16"/>
                <w:szCs w:val="16"/>
              </w:rPr>
              <w:t>pues</w:t>
            </w:r>
            <w:r w:rsidR="00A41D05" w:rsidRPr="00A41D05">
              <w:rPr>
                <w:rFonts w:asciiTheme="minorHAnsi" w:hAnsiTheme="minorHAnsi" w:cstheme="minorHAnsi"/>
                <w:b/>
                <w:sz w:val="16"/>
                <w:szCs w:val="16"/>
              </w:rPr>
              <w:t xml:space="preserve"> rebasa techo presupuestal.</w:t>
            </w:r>
          </w:p>
          <w:p w14:paraId="7677D059" w14:textId="2B58CDAF" w:rsidR="006365D7" w:rsidRDefault="006365D7" w:rsidP="006365D7">
            <w:pPr>
              <w:spacing w:line="276" w:lineRule="auto"/>
              <w:jc w:val="both"/>
              <w:rPr>
                <w:rFonts w:asciiTheme="minorHAnsi" w:eastAsia="Calibri" w:hAnsiTheme="minorHAnsi" w:cstheme="minorHAnsi"/>
                <w:color w:val="000000"/>
                <w:sz w:val="14"/>
                <w:szCs w:val="14"/>
              </w:rPr>
            </w:pPr>
          </w:p>
          <w:p w14:paraId="44B0F29C" w14:textId="7FD3BA3E" w:rsidR="00A41D05" w:rsidRDefault="00A41D05" w:rsidP="006365D7">
            <w:pPr>
              <w:spacing w:line="276" w:lineRule="auto"/>
              <w:jc w:val="both"/>
              <w:rPr>
                <w:rFonts w:asciiTheme="minorHAnsi" w:hAnsiTheme="minorHAnsi" w:cstheme="minorHAnsi"/>
                <w:b/>
                <w:sz w:val="18"/>
                <w:szCs w:val="18"/>
              </w:rPr>
            </w:pPr>
            <w:r w:rsidRPr="009C7812">
              <w:rPr>
                <w:rFonts w:asciiTheme="minorHAnsi" w:hAnsiTheme="minorHAnsi" w:cstheme="minorHAnsi"/>
                <w:sz w:val="16"/>
                <w:szCs w:val="16"/>
              </w:rPr>
              <w:t xml:space="preserve">Al corroborarse el incumplimiento antes señalado, se determina: “III. Requisitos y consideraciones </w:t>
            </w:r>
            <w:r w:rsidRPr="009C7812">
              <w:rPr>
                <w:rFonts w:asciiTheme="minorHAnsi" w:hAnsiTheme="minorHAnsi" w:cstheme="minorHAnsi"/>
                <w:b/>
                <w:color w:val="000000"/>
                <w:sz w:val="16"/>
                <w:szCs w:val="16"/>
                <w:lang w:val="es-MX"/>
              </w:rPr>
              <w:t>A</w:t>
            </w:r>
            <w:proofErr w:type="gramStart"/>
            <w:r w:rsidRPr="009C7812">
              <w:rPr>
                <w:rFonts w:asciiTheme="minorHAnsi" w:hAnsiTheme="minorHAnsi" w:cstheme="minorHAnsi"/>
                <w:b/>
                <w:color w:val="000000"/>
                <w:sz w:val="16"/>
                <w:szCs w:val="16"/>
                <w:lang w:val="es-MX"/>
              </w:rPr>
              <w:t>).-</w:t>
            </w:r>
            <w:proofErr w:type="gramEnd"/>
            <w:r w:rsidRPr="009C7812">
              <w:rPr>
                <w:rFonts w:asciiTheme="minorHAnsi" w:hAnsiTheme="minorHAnsi" w:cstheme="minorHAnsi"/>
                <w:b/>
                <w:color w:val="000000"/>
                <w:sz w:val="16"/>
                <w:szCs w:val="16"/>
                <w:lang w:val="es-MX"/>
              </w:rPr>
              <w:t xml:space="preserve"> DESECHAMIENTO DE PROPUESTAS</w:t>
            </w:r>
            <w:r>
              <w:rPr>
                <w:rFonts w:asciiTheme="minorHAnsi" w:hAnsiTheme="minorHAnsi" w:cstheme="minorHAnsi"/>
                <w:sz w:val="16"/>
                <w:szCs w:val="16"/>
              </w:rPr>
              <w:t xml:space="preserve">”. 17 </w:t>
            </w:r>
            <w:r w:rsidRPr="009C7812">
              <w:rPr>
                <w:rFonts w:asciiTheme="minorHAnsi" w:hAnsiTheme="minorHAnsi" w:cstheme="minorHAnsi"/>
                <w:sz w:val="16"/>
                <w:szCs w:val="16"/>
              </w:rPr>
              <w:t>en donde se menciona que la convocante desechará las propuestas de los licitantes de conformidad al artículo 50 fracción XV y 57 de la Ley, señalando algunas</w:t>
            </w:r>
            <w:r>
              <w:rPr>
                <w:rFonts w:asciiTheme="minorHAnsi" w:hAnsiTheme="minorHAnsi" w:cstheme="minorHAnsi"/>
                <w:sz w:val="16"/>
                <w:szCs w:val="16"/>
              </w:rPr>
              <w:t xml:space="preserve"> de las siguientes situaciones: </w:t>
            </w:r>
            <w:r w:rsidRPr="00965FA9">
              <w:rPr>
                <w:rFonts w:asciiTheme="minorHAnsi" w:hAnsiTheme="minorHAnsi" w:cstheme="minorHAnsi"/>
                <w:b/>
                <w:sz w:val="16"/>
                <w:szCs w:val="16"/>
              </w:rPr>
              <w:t>Po</w:t>
            </w:r>
            <w:r>
              <w:rPr>
                <w:rFonts w:asciiTheme="minorHAnsi" w:hAnsiTheme="minorHAnsi" w:cstheme="minorHAnsi"/>
                <w:b/>
                <w:sz w:val="16"/>
                <w:szCs w:val="16"/>
              </w:rPr>
              <w:t xml:space="preserve">r rebasar el techo </w:t>
            </w:r>
            <w:proofErr w:type="gramStart"/>
            <w:r>
              <w:rPr>
                <w:rFonts w:asciiTheme="minorHAnsi" w:hAnsiTheme="minorHAnsi" w:cstheme="minorHAnsi"/>
                <w:b/>
                <w:sz w:val="16"/>
                <w:szCs w:val="16"/>
              </w:rPr>
              <w:t>presupuestal;</w:t>
            </w:r>
            <w:r w:rsidRPr="009C7812">
              <w:rPr>
                <w:rFonts w:asciiTheme="minorHAnsi" w:hAnsiTheme="minorHAnsi" w:cstheme="minorHAnsi"/>
                <w:sz w:val="16"/>
                <w:szCs w:val="16"/>
                <w:lang w:val="es-MX"/>
              </w:rPr>
              <w:t xml:space="preserve"> </w:t>
            </w:r>
            <w:r w:rsidRPr="009C7812">
              <w:rPr>
                <w:rFonts w:asciiTheme="minorHAnsi" w:hAnsiTheme="minorHAnsi" w:cstheme="minorHAnsi"/>
                <w:sz w:val="16"/>
                <w:szCs w:val="16"/>
              </w:rPr>
              <w:t xml:space="preserve"> por</w:t>
            </w:r>
            <w:proofErr w:type="gramEnd"/>
            <w:r w:rsidRPr="009C7812">
              <w:rPr>
                <w:rFonts w:asciiTheme="minorHAnsi" w:hAnsiTheme="minorHAnsi" w:cstheme="minorHAnsi"/>
                <w:sz w:val="16"/>
                <w:szCs w:val="16"/>
              </w:rPr>
              <w:t xml:space="preserve"> lo que de conformidad a los incumplimientos manifestados,  conforme a lo señalado en el artículo 55 y 56 de la Ley de las bases de </w:t>
            </w:r>
            <w:r w:rsidRPr="009C7812">
              <w:rPr>
                <w:rFonts w:asciiTheme="minorHAnsi" w:hAnsiTheme="minorHAnsi" w:cstheme="minorHAnsi"/>
                <w:sz w:val="16"/>
                <w:szCs w:val="16"/>
              </w:rPr>
              <w:lastRenderedPageBreak/>
              <w:t xml:space="preserve">la presente licitación, se realiza el desechamiento </w:t>
            </w:r>
            <w:r>
              <w:rPr>
                <w:rFonts w:asciiTheme="minorHAnsi" w:hAnsiTheme="minorHAnsi" w:cstheme="minorHAnsi"/>
                <w:sz w:val="16"/>
                <w:szCs w:val="16"/>
              </w:rPr>
              <w:t>de manera general</w:t>
            </w:r>
            <w:r w:rsidRPr="009C7812">
              <w:rPr>
                <w:rFonts w:asciiTheme="minorHAnsi" w:hAnsiTheme="minorHAnsi" w:cstheme="minorHAnsi"/>
                <w:sz w:val="16"/>
                <w:szCs w:val="16"/>
              </w:rPr>
              <w:t xml:space="preserve"> del participante </w:t>
            </w:r>
            <w:r w:rsidRPr="00A41D05">
              <w:rPr>
                <w:rFonts w:asciiTheme="minorHAnsi" w:hAnsiTheme="minorHAnsi" w:cstheme="minorHAnsi"/>
                <w:b/>
                <w:sz w:val="18"/>
                <w:szCs w:val="18"/>
              </w:rPr>
              <w:t>DINAMICA DEL CENTRO, S.A. DE C.V.</w:t>
            </w:r>
          </w:p>
          <w:p w14:paraId="20D79673" w14:textId="77777777" w:rsidR="00A41D05" w:rsidRPr="006372DA" w:rsidRDefault="00A41D05" w:rsidP="006365D7">
            <w:pPr>
              <w:spacing w:line="276" w:lineRule="auto"/>
              <w:jc w:val="both"/>
              <w:rPr>
                <w:rFonts w:asciiTheme="minorHAnsi" w:eastAsia="Calibri" w:hAnsiTheme="minorHAnsi" w:cstheme="minorHAnsi"/>
                <w:color w:val="000000"/>
                <w:sz w:val="14"/>
                <w:szCs w:val="14"/>
              </w:rPr>
            </w:pPr>
          </w:p>
          <w:p w14:paraId="6D80DD77" w14:textId="77777777" w:rsidR="006365D7" w:rsidRPr="006365D7" w:rsidRDefault="006365D7" w:rsidP="006365D7">
            <w:pPr>
              <w:jc w:val="both"/>
              <w:rPr>
                <w:rFonts w:asciiTheme="minorHAnsi" w:hAnsiTheme="minorHAnsi" w:cstheme="minorHAnsi"/>
                <w:b/>
                <w:sz w:val="12"/>
                <w:szCs w:val="12"/>
              </w:rPr>
            </w:pPr>
            <w:r w:rsidRPr="006365D7">
              <w:rPr>
                <w:rFonts w:asciiTheme="minorHAnsi" w:hAnsiTheme="minorHAnsi" w:cstheme="minorHAnsi"/>
                <w:sz w:val="12"/>
                <w:szCs w:val="12"/>
              </w:rPr>
              <w:t xml:space="preserve">Revisión Técnica realizada por la Directora General de Planeación y Desarrollo, la Dra. En C.A. Elena Patricia Mojica Carrillo, y por </w:t>
            </w:r>
            <w:proofErr w:type="gramStart"/>
            <w:r w:rsidRPr="006365D7">
              <w:rPr>
                <w:rFonts w:asciiTheme="minorHAnsi" w:hAnsiTheme="minorHAnsi" w:cstheme="minorHAnsi"/>
                <w:sz w:val="12"/>
                <w:szCs w:val="12"/>
              </w:rPr>
              <w:t>el  Jefe</w:t>
            </w:r>
            <w:proofErr w:type="gramEnd"/>
            <w:r w:rsidRPr="006365D7">
              <w:rPr>
                <w:rFonts w:asciiTheme="minorHAnsi" w:hAnsiTheme="minorHAnsi" w:cstheme="minorHAnsi"/>
                <w:sz w:val="12"/>
                <w:szCs w:val="12"/>
              </w:rPr>
              <w:t xml:space="preserve"> del Departamento de Redes y Telecomunicaciones,  Ing. Abraham Rodríguez Méndez , conforme a los anexos de la </w:t>
            </w:r>
            <w:r w:rsidRPr="006365D7">
              <w:rPr>
                <w:rFonts w:asciiTheme="minorHAnsi" w:hAnsiTheme="minorHAnsi" w:cstheme="minorHAnsi"/>
                <w:b/>
                <w:sz w:val="12"/>
                <w:szCs w:val="12"/>
              </w:rPr>
              <w:t>Convocatoria AD E/016-2025.</w:t>
            </w:r>
          </w:p>
          <w:p w14:paraId="03BD173E" w14:textId="77777777" w:rsidR="006365D7" w:rsidRPr="006372DA" w:rsidRDefault="006365D7" w:rsidP="006365D7">
            <w:pPr>
              <w:jc w:val="both"/>
              <w:rPr>
                <w:rFonts w:asciiTheme="minorHAnsi" w:hAnsiTheme="minorHAnsi" w:cstheme="minorHAnsi"/>
                <w:b/>
                <w:sz w:val="12"/>
                <w:szCs w:val="12"/>
              </w:rPr>
            </w:pPr>
          </w:p>
          <w:p w14:paraId="216EA207" w14:textId="0831667D" w:rsidR="006365D7" w:rsidRPr="006372DA" w:rsidRDefault="006365D7" w:rsidP="006365D7">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43055" w:rsidRPr="00471334" w14:paraId="7E28FABA" w14:textId="77777777" w:rsidTr="006365D7">
        <w:trPr>
          <w:trHeight w:val="434"/>
          <w:jc w:val="center"/>
        </w:trPr>
        <w:tc>
          <w:tcPr>
            <w:tcW w:w="231" w:type="pct"/>
            <w:noWrap/>
            <w:vAlign w:val="center"/>
          </w:tcPr>
          <w:p w14:paraId="5A61247C" w14:textId="7DBBCE86" w:rsidR="00943055" w:rsidRDefault="00943055" w:rsidP="00943055">
            <w:pPr>
              <w:jc w:val="center"/>
              <w:rPr>
                <w:rFonts w:asciiTheme="minorHAnsi" w:hAnsiTheme="minorHAnsi" w:cstheme="minorHAnsi"/>
                <w:b/>
                <w:sz w:val="18"/>
                <w:szCs w:val="18"/>
              </w:rPr>
            </w:pPr>
            <w:r>
              <w:rPr>
                <w:rFonts w:asciiTheme="minorHAnsi" w:hAnsiTheme="minorHAnsi" w:cstheme="minorHAnsi"/>
                <w:b/>
                <w:sz w:val="18"/>
                <w:szCs w:val="18"/>
              </w:rPr>
              <w:lastRenderedPageBreak/>
              <w:t>3</w:t>
            </w:r>
          </w:p>
        </w:tc>
        <w:tc>
          <w:tcPr>
            <w:tcW w:w="1013" w:type="pct"/>
            <w:noWrap/>
            <w:vAlign w:val="center"/>
          </w:tcPr>
          <w:p w14:paraId="5BC18116" w14:textId="608116F7" w:rsidR="00943055" w:rsidRPr="00471334" w:rsidRDefault="00943055" w:rsidP="00943055">
            <w:pPr>
              <w:pStyle w:val="Sangradetextonormal"/>
              <w:ind w:left="0"/>
              <w:jc w:val="center"/>
              <w:rPr>
                <w:rFonts w:asciiTheme="minorHAnsi" w:hAnsiTheme="minorHAnsi" w:cstheme="minorHAnsi"/>
                <w:b/>
                <w:sz w:val="18"/>
                <w:szCs w:val="18"/>
              </w:rPr>
            </w:pPr>
            <w:r w:rsidRPr="00CE5CED">
              <w:rPr>
                <w:rFonts w:asciiTheme="minorHAnsi" w:hAnsiTheme="minorHAnsi" w:cstheme="minorHAnsi"/>
                <w:b/>
                <w:sz w:val="18"/>
                <w:szCs w:val="18"/>
              </w:rPr>
              <w:t>NETJER NETWORKS MEXICO, S.A. DE C.V.</w:t>
            </w:r>
          </w:p>
        </w:tc>
        <w:tc>
          <w:tcPr>
            <w:tcW w:w="3756" w:type="pct"/>
            <w:vAlign w:val="center"/>
          </w:tcPr>
          <w:p w14:paraId="53285E5F" w14:textId="2CA1F997" w:rsidR="00943055" w:rsidRPr="006372DA" w:rsidRDefault="00943055" w:rsidP="00943055">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Pr>
                <w:rFonts w:asciiTheme="minorHAnsi" w:hAnsiTheme="minorHAnsi" w:cstheme="minorHAnsi"/>
                <w:b/>
                <w:sz w:val="16"/>
                <w:szCs w:val="16"/>
              </w:rPr>
              <w:t>20.</w:t>
            </w:r>
          </w:p>
          <w:p w14:paraId="4EB95633" w14:textId="77777777" w:rsidR="00943055" w:rsidRPr="006372DA" w:rsidRDefault="00943055" w:rsidP="00943055">
            <w:pPr>
              <w:jc w:val="both"/>
              <w:rPr>
                <w:rFonts w:asciiTheme="minorHAnsi" w:hAnsiTheme="minorHAnsi" w:cstheme="minorHAnsi"/>
                <w:color w:val="000000"/>
                <w:sz w:val="16"/>
                <w:szCs w:val="16"/>
                <w:lang w:eastAsia="es-MX"/>
              </w:rPr>
            </w:pPr>
          </w:p>
          <w:p w14:paraId="3CAD0E2E" w14:textId="77777777" w:rsidR="00AF2A2C" w:rsidRPr="006372DA" w:rsidRDefault="00AF2A2C" w:rsidP="00AF2A2C">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5605D67F" w14:textId="77777777" w:rsidR="00AF2A2C" w:rsidRPr="006372DA" w:rsidRDefault="00AF2A2C" w:rsidP="00AF2A2C">
            <w:pPr>
              <w:spacing w:line="276" w:lineRule="auto"/>
              <w:jc w:val="both"/>
              <w:rPr>
                <w:rFonts w:asciiTheme="minorHAnsi" w:eastAsia="Calibri" w:hAnsiTheme="minorHAnsi" w:cstheme="minorHAnsi"/>
                <w:color w:val="000000"/>
                <w:sz w:val="14"/>
                <w:szCs w:val="14"/>
              </w:rPr>
            </w:pPr>
          </w:p>
          <w:p w14:paraId="3902B388" w14:textId="77777777" w:rsidR="00AF2A2C" w:rsidRPr="006365D7" w:rsidRDefault="00AF2A2C" w:rsidP="00AF2A2C">
            <w:pPr>
              <w:jc w:val="both"/>
              <w:rPr>
                <w:rFonts w:asciiTheme="minorHAnsi" w:hAnsiTheme="minorHAnsi" w:cstheme="minorHAnsi"/>
                <w:b/>
                <w:sz w:val="12"/>
                <w:szCs w:val="12"/>
              </w:rPr>
            </w:pPr>
            <w:r w:rsidRPr="006365D7">
              <w:rPr>
                <w:rFonts w:asciiTheme="minorHAnsi" w:hAnsiTheme="minorHAnsi" w:cstheme="minorHAnsi"/>
                <w:sz w:val="12"/>
                <w:szCs w:val="12"/>
              </w:rPr>
              <w:t xml:space="preserve">Revisión Técnica realizada por la Directora General de Planeación y Desarrollo, la Dra. En C.A. Elena Patricia Mojica Carrillo, y por </w:t>
            </w:r>
            <w:proofErr w:type="gramStart"/>
            <w:r w:rsidRPr="006365D7">
              <w:rPr>
                <w:rFonts w:asciiTheme="minorHAnsi" w:hAnsiTheme="minorHAnsi" w:cstheme="minorHAnsi"/>
                <w:sz w:val="12"/>
                <w:szCs w:val="12"/>
              </w:rPr>
              <w:t>el  Jefe</w:t>
            </w:r>
            <w:proofErr w:type="gramEnd"/>
            <w:r w:rsidRPr="006365D7">
              <w:rPr>
                <w:rFonts w:asciiTheme="minorHAnsi" w:hAnsiTheme="minorHAnsi" w:cstheme="minorHAnsi"/>
                <w:sz w:val="12"/>
                <w:szCs w:val="12"/>
              </w:rPr>
              <w:t xml:space="preserve"> del Departamento de Redes y Telecomunicaciones,  Ing. Abraham Rodríguez Méndez , conforme a los anexos de la </w:t>
            </w:r>
            <w:r w:rsidRPr="006365D7">
              <w:rPr>
                <w:rFonts w:asciiTheme="minorHAnsi" w:hAnsiTheme="minorHAnsi" w:cstheme="minorHAnsi"/>
                <w:b/>
                <w:sz w:val="12"/>
                <w:szCs w:val="12"/>
              </w:rPr>
              <w:t>Convocatoria AD E/016-2025.</w:t>
            </w:r>
          </w:p>
          <w:p w14:paraId="37AE49BD" w14:textId="77777777" w:rsidR="00AF2A2C" w:rsidRPr="006372DA" w:rsidRDefault="00AF2A2C" w:rsidP="00AF2A2C">
            <w:pPr>
              <w:jc w:val="both"/>
              <w:rPr>
                <w:rFonts w:asciiTheme="minorHAnsi" w:hAnsiTheme="minorHAnsi" w:cstheme="minorHAnsi"/>
                <w:b/>
                <w:sz w:val="12"/>
                <w:szCs w:val="12"/>
              </w:rPr>
            </w:pPr>
          </w:p>
          <w:p w14:paraId="2982133E" w14:textId="344FAFA1" w:rsidR="00943055" w:rsidRPr="006372DA" w:rsidRDefault="00AF2A2C" w:rsidP="00AF2A2C">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6365D7" w:rsidRPr="00471334" w14:paraId="3395CE10" w14:textId="77777777" w:rsidTr="006365D7">
        <w:trPr>
          <w:trHeight w:val="434"/>
          <w:jc w:val="center"/>
        </w:trPr>
        <w:tc>
          <w:tcPr>
            <w:tcW w:w="231" w:type="pct"/>
            <w:noWrap/>
            <w:vAlign w:val="center"/>
          </w:tcPr>
          <w:p w14:paraId="1E2166B4" w14:textId="234983DA" w:rsidR="006365D7" w:rsidRDefault="006365D7" w:rsidP="006365D7">
            <w:pPr>
              <w:jc w:val="center"/>
              <w:rPr>
                <w:rFonts w:asciiTheme="minorHAnsi" w:hAnsiTheme="minorHAnsi" w:cstheme="minorHAnsi"/>
                <w:b/>
                <w:sz w:val="18"/>
                <w:szCs w:val="18"/>
              </w:rPr>
            </w:pPr>
            <w:r>
              <w:rPr>
                <w:rFonts w:asciiTheme="minorHAnsi" w:hAnsiTheme="minorHAnsi" w:cstheme="minorHAnsi"/>
                <w:b/>
                <w:sz w:val="18"/>
                <w:szCs w:val="18"/>
              </w:rPr>
              <w:t>4</w:t>
            </w:r>
          </w:p>
        </w:tc>
        <w:tc>
          <w:tcPr>
            <w:tcW w:w="1013" w:type="pct"/>
            <w:noWrap/>
            <w:vAlign w:val="center"/>
          </w:tcPr>
          <w:p w14:paraId="026DC3DD" w14:textId="535AEAB4" w:rsidR="006365D7" w:rsidRPr="00471334" w:rsidRDefault="006365D7" w:rsidP="006365D7">
            <w:pPr>
              <w:pStyle w:val="Sangradetextonormal"/>
              <w:ind w:left="0"/>
              <w:jc w:val="center"/>
              <w:rPr>
                <w:rFonts w:asciiTheme="minorHAnsi" w:hAnsiTheme="minorHAnsi" w:cstheme="minorHAnsi"/>
                <w:b/>
                <w:sz w:val="18"/>
                <w:szCs w:val="18"/>
              </w:rPr>
            </w:pPr>
            <w:r w:rsidRPr="00CE5CED">
              <w:rPr>
                <w:rFonts w:asciiTheme="minorHAnsi" w:hAnsiTheme="minorHAnsi" w:cstheme="minorHAnsi"/>
                <w:b/>
                <w:sz w:val="18"/>
                <w:szCs w:val="18"/>
              </w:rPr>
              <w:t>INGENIERIA DE SISTEMAS AVANZADOS DEL CENTRO, S.A. DE C.V.</w:t>
            </w:r>
          </w:p>
        </w:tc>
        <w:tc>
          <w:tcPr>
            <w:tcW w:w="3756" w:type="pct"/>
            <w:vAlign w:val="center"/>
          </w:tcPr>
          <w:p w14:paraId="14BADC90" w14:textId="0A9A2E39" w:rsidR="006365D7" w:rsidRPr="006372DA" w:rsidRDefault="006365D7" w:rsidP="006365D7">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6365D7">
              <w:rPr>
                <w:rFonts w:asciiTheme="minorHAnsi" w:hAnsiTheme="minorHAnsi" w:cstheme="minorHAnsi"/>
                <w:b/>
                <w:sz w:val="16"/>
                <w:szCs w:val="16"/>
              </w:rPr>
              <w:t>20</w:t>
            </w:r>
            <w:r>
              <w:rPr>
                <w:rFonts w:asciiTheme="minorHAnsi" w:hAnsiTheme="minorHAnsi" w:cstheme="minorHAnsi"/>
                <w:b/>
                <w:sz w:val="16"/>
                <w:szCs w:val="16"/>
              </w:rPr>
              <w:t xml:space="preserve">, </w:t>
            </w:r>
            <w:r w:rsidRPr="006365D7">
              <w:rPr>
                <w:rFonts w:asciiTheme="minorHAnsi" w:hAnsiTheme="minorHAnsi" w:cstheme="minorHAnsi"/>
                <w:b/>
                <w:sz w:val="16"/>
                <w:szCs w:val="16"/>
              </w:rPr>
              <w:t>31</w:t>
            </w:r>
            <w:r>
              <w:rPr>
                <w:rFonts w:asciiTheme="minorHAnsi" w:hAnsiTheme="minorHAnsi" w:cstheme="minorHAnsi"/>
                <w:b/>
                <w:sz w:val="16"/>
                <w:szCs w:val="16"/>
              </w:rPr>
              <w:t xml:space="preserve">, </w:t>
            </w:r>
            <w:r w:rsidRPr="006365D7">
              <w:rPr>
                <w:rFonts w:asciiTheme="minorHAnsi" w:hAnsiTheme="minorHAnsi" w:cstheme="minorHAnsi"/>
                <w:b/>
                <w:sz w:val="16"/>
                <w:szCs w:val="16"/>
              </w:rPr>
              <w:t>32</w:t>
            </w:r>
            <w:r>
              <w:rPr>
                <w:rFonts w:asciiTheme="minorHAnsi" w:hAnsiTheme="minorHAnsi" w:cstheme="minorHAnsi"/>
                <w:b/>
                <w:sz w:val="16"/>
                <w:szCs w:val="16"/>
              </w:rPr>
              <w:t xml:space="preserve"> y </w:t>
            </w:r>
            <w:r w:rsidRPr="006365D7">
              <w:rPr>
                <w:rFonts w:asciiTheme="minorHAnsi" w:hAnsiTheme="minorHAnsi" w:cstheme="minorHAnsi"/>
                <w:b/>
                <w:sz w:val="16"/>
                <w:szCs w:val="16"/>
              </w:rPr>
              <w:t>35</w:t>
            </w:r>
            <w:r>
              <w:rPr>
                <w:rFonts w:asciiTheme="minorHAnsi" w:hAnsiTheme="minorHAnsi" w:cstheme="minorHAnsi"/>
                <w:b/>
                <w:sz w:val="16"/>
                <w:szCs w:val="16"/>
              </w:rPr>
              <w:t>.</w:t>
            </w:r>
          </w:p>
          <w:p w14:paraId="5FAC32D0" w14:textId="77777777" w:rsidR="006365D7" w:rsidRPr="006372DA" w:rsidRDefault="006365D7" w:rsidP="006365D7">
            <w:pPr>
              <w:jc w:val="both"/>
              <w:rPr>
                <w:rFonts w:asciiTheme="minorHAnsi" w:hAnsiTheme="minorHAnsi" w:cstheme="minorHAnsi"/>
                <w:color w:val="000000"/>
                <w:sz w:val="16"/>
                <w:szCs w:val="16"/>
                <w:lang w:eastAsia="es-MX"/>
              </w:rPr>
            </w:pPr>
          </w:p>
          <w:p w14:paraId="6C263FBC" w14:textId="77777777" w:rsidR="006365D7" w:rsidRPr="006372DA" w:rsidRDefault="006365D7" w:rsidP="006365D7">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1267F7E6" w14:textId="77777777" w:rsidR="006365D7" w:rsidRPr="006372DA" w:rsidRDefault="006365D7" w:rsidP="006365D7">
            <w:pPr>
              <w:spacing w:line="276" w:lineRule="auto"/>
              <w:jc w:val="both"/>
              <w:rPr>
                <w:rFonts w:asciiTheme="minorHAnsi" w:eastAsia="Calibri" w:hAnsiTheme="minorHAnsi" w:cstheme="minorHAnsi"/>
                <w:color w:val="000000"/>
                <w:sz w:val="14"/>
                <w:szCs w:val="14"/>
              </w:rPr>
            </w:pPr>
          </w:p>
          <w:p w14:paraId="399DFBE9" w14:textId="77777777" w:rsidR="006365D7" w:rsidRPr="006365D7" w:rsidRDefault="006365D7" w:rsidP="006365D7">
            <w:pPr>
              <w:jc w:val="both"/>
              <w:rPr>
                <w:rFonts w:asciiTheme="minorHAnsi" w:hAnsiTheme="minorHAnsi" w:cstheme="minorHAnsi"/>
                <w:b/>
                <w:sz w:val="12"/>
                <w:szCs w:val="12"/>
              </w:rPr>
            </w:pPr>
            <w:r w:rsidRPr="006365D7">
              <w:rPr>
                <w:rFonts w:asciiTheme="minorHAnsi" w:hAnsiTheme="minorHAnsi" w:cstheme="minorHAnsi"/>
                <w:sz w:val="12"/>
                <w:szCs w:val="12"/>
              </w:rPr>
              <w:t xml:space="preserve">Revisión Técnica realizada por la Directora General de Planeación y Desarrollo, la Dra. En C.A. Elena Patricia Mojica Carrillo, y por </w:t>
            </w:r>
            <w:proofErr w:type="gramStart"/>
            <w:r w:rsidRPr="006365D7">
              <w:rPr>
                <w:rFonts w:asciiTheme="minorHAnsi" w:hAnsiTheme="minorHAnsi" w:cstheme="minorHAnsi"/>
                <w:sz w:val="12"/>
                <w:szCs w:val="12"/>
              </w:rPr>
              <w:t>el  Jefe</w:t>
            </w:r>
            <w:proofErr w:type="gramEnd"/>
            <w:r w:rsidRPr="006365D7">
              <w:rPr>
                <w:rFonts w:asciiTheme="minorHAnsi" w:hAnsiTheme="minorHAnsi" w:cstheme="minorHAnsi"/>
                <w:sz w:val="12"/>
                <w:szCs w:val="12"/>
              </w:rPr>
              <w:t xml:space="preserve"> del Departamento de Redes y Telecomunicaciones,  Ing. Abraham Rodríguez Méndez , conforme a los anexos de la </w:t>
            </w:r>
            <w:r w:rsidRPr="006365D7">
              <w:rPr>
                <w:rFonts w:asciiTheme="minorHAnsi" w:hAnsiTheme="minorHAnsi" w:cstheme="minorHAnsi"/>
                <w:b/>
                <w:sz w:val="12"/>
                <w:szCs w:val="12"/>
              </w:rPr>
              <w:t>Convocatoria AD E/016-2025.</w:t>
            </w:r>
          </w:p>
          <w:p w14:paraId="7CD5ECD0" w14:textId="77777777" w:rsidR="006365D7" w:rsidRPr="006372DA" w:rsidRDefault="006365D7" w:rsidP="006365D7">
            <w:pPr>
              <w:jc w:val="both"/>
              <w:rPr>
                <w:rFonts w:asciiTheme="minorHAnsi" w:hAnsiTheme="minorHAnsi" w:cstheme="minorHAnsi"/>
                <w:b/>
                <w:sz w:val="12"/>
                <w:szCs w:val="12"/>
              </w:rPr>
            </w:pPr>
          </w:p>
          <w:p w14:paraId="47FF98CD" w14:textId="35EAD93B" w:rsidR="006365D7" w:rsidRPr="006372DA" w:rsidRDefault="006365D7" w:rsidP="006365D7">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A7613" w:rsidRPr="00471334" w14:paraId="685D8AD6" w14:textId="77777777" w:rsidTr="006365D7">
        <w:trPr>
          <w:trHeight w:val="434"/>
          <w:jc w:val="center"/>
        </w:trPr>
        <w:tc>
          <w:tcPr>
            <w:tcW w:w="231" w:type="pct"/>
            <w:noWrap/>
            <w:vAlign w:val="center"/>
          </w:tcPr>
          <w:p w14:paraId="5C24EAA9" w14:textId="69860976" w:rsidR="009A7613" w:rsidRDefault="009A7613" w:rsidP="009A7613">
            <w:pPr>
              <w:jc w:val="center"/>
              <w:rPr>
                <w:rFonts w:asciiTheme="minorHAnsi" w:hAnsiTheme="minorHAnsi" w:cstheme="minorHAnsi"/>
                <w:b/>
                <w:sz w:val="18"/>
                <w:szCs w:val="18"/>
              </w:rPr>
            </w:pPr>
            <w:r>
              <w:rPr>
                <w:rFonts w:asciiTheme="minorHAnsi" w:hAnsiTheme="minorHAnsi" w:cstheme="minorHAnsi"/>
                <w:b/>
                <w:sz w:val="18"/>
                <w:szCs w:val="18"/>
              </w:rPr>
              <w:t>5</w:t>
            </w:r>
          </w:p>
        </w:tc>
        <w:tc>
          <w:tcPr>
            <w:tcW w:w="1013" w:type="pct"/>
            <w:noWrap/>
            <w:vAlign w:val="center"/>
          </w:tcPr>
          <w:p w14:paraId="0F4B4544" w14:textId="61EAE796" w:rsidR="009A7613" w:rsidRPr="00471334" w:rsidRDefault="009A7613" w:rsidP="009A7613">
            <w:pPr>
              <w:pStyle w:val="Sangradetextonormal"/>
              <w:ind w:left="0"/>
              <w:jc w:val="center"/>
              <w:rPr>
                <w:rFonts w:asciiTheme="minorHAnsi" w:hAnsiTheme="minorHAnsi" w:cstheme="minorHAnsi"/>
                <w:b/>
                <w:sz w:val="18"/>
                <w:szCs w:val="18"/>
              </w:rPr>
            </w:pPr>
            <w:r w:rsidRPr="00CE5CED">
              <w:rPr>
                <w:rFonts w:asciiTheme="minorHAnsi" w:hAnsiTheme="minorHAnsi" w:cstheme="minorHAnsi"/>
                <w:b/>
                <w:sz w:val="18"/>
                <w:szCs w:val="18"/>
              </w:rPr>
              <w:t>CMAX TECNOLOGIA, SA. DE C.V.</w:t>
            </w:r>
          </w:p>
        </w:tc>
        <w:tc>
          <w:tcPr>
            <w:tcW w:w="3756" w:type="pct"/>
            <w:vAlign w:val="center"/>
          </w:tcPr>
          <w:p w14:paraId="1E728020" w14:textId="77777777" w:rsidR="009A7613" w:rsidRPr="00AD5E03" w:rsidRDefault="009A7613" w:rsidP="009A7613">
            <w:pPr>
              <w:jc w:val="both"/>
              <w:rPr>
                <w:rFonts w:asciiTheme="minorHAnsi" w:hAnsiTheme="minorHAnsi" w:cstheme="minorHAnsi"/>
                <w:color w:val="000000"/>
                <w:sz w:val="16"/>
                <w:szCs w:val="16"/>
                <w:lang w:eastAsia="es-MX"/>
              </w:rPr>
            </w:pPr>
            <w:r w:rsidRPr="00AD5E03">
              <w:rPr>
                <w:rFonts w:asciiTheme="minorHAnsi" w:hAnsiTheme="minorHAnsi" w:cstheme="minorHAnsi"/>
                <w:b/>
                <w:sz w:val="16"/>
                <w:szCs w:val="16"/>
              </w:rPr>
              <w:t>Oferta en la partida: 6.</w:t>
            </w:r>
          </w:p>
          <w:p w14:paraId="29AA053F" w14:textId="77777777" w:rsidR="009A7613" w:rsidRPr="00AD5E03" w:rsidRDefault="009A7613" w:rsidP="009A7613">
            <w:pPr>
              <w:jc w:val="both"/>
              <w:rPr>
                <w:rFonts w:asciiTheme="minorHAnsi" w:hAnsiTheme="minorHAnsi" w:cstheme="minorHAnsi"/>
                <w:color w:val="000000"/>
                <w:sz w:val="16"/>
                <w:szCs w:val="16"/>
                <w:lang w:eastAsia="es-MX"/>
              </w:rPr>
            </w:pPr>
          </w:p>
          <w:p w14:paraId="6AEBE7CC" w14:textId="77777777" w:rsidR="000C7C33" w:rsidRPr="00AD5E03" w:rsidRDefault="009A7613" w:rsidP="000C7C33">
            <w:pPr>
              <w:spacing w:line="276" w:lineRule="auto"/>
              <w:jc w:val="both"/>
              <w:rPr>
                <w:rFonts w:asciiTheme="minorHAnsi" w:hAnsiTheme="minorHAnsi" w:cstheme="minorHAnsi"/>
                <w:sz w:val="16"/>
                <w:szCs w:val="16"/>
              </w:rPr>
            </w:pPr>
            <w:r w:rsidRPr="00AD5E03">
              <w:rPr>
                <w:rFonts w:asciiTheme="minorHAnsi" w:hAnsiTheme="minorHAnsi" w:cstheme="minorHAnsi"/>
                <w:b/>
                <w:sz w:val="16"/>
                <w:szCs w:val="16"/>
              </w:rPr>
              <w:t>Documentos Apartado II</w:t>
            </w:r>
            <w:r w:rsidRPr="00AD5E03">
              <w:rPr>
                <w:rFonts w:asciiTheme="minorHAnsi" w:hAnsiTheme="minorHAnsi" w:cstheme="minorHAnsi"/>
                <w:sz w:val="16"/>
                <w:szCs w:val="16"/>
              </w:rPr>
              <w:t xml:space="preserve">, presenta y </w:t>
            </w:r>
            <w:r w:rsidR="00C945C7" w:rsidRPr="00AD5E03">
              <w:rPr>
                <w:rFonts w:asciiTheme="minorHAnsi" w:hAnsiTheme="minorHAnsi" w:cstheme="minorHAnsi"/>
                <w:sz w:val="16"/>
                <w:szCs w:val="16"/>
              </w:rPr>
              <w:t>no cumple</w:t>
            </w:r>
            <w:r w:rsidRPr="00AD5E03">
              <w:rPr>
                <w:rFonts w:asciiTheme="minorHAnsi" w:hAnsiTheme="minorHAnsi" w:cstheme="minorHAnsi"/>
                <w:sz w:val="16"/>
                <w:szCs w:val="16"/>
              </w:rPr>
              <w:t xml:space="preserve">, conforme lo establecido y detallado en los Anexos 1, 1.1 y 2, </w:t>
            </w:r>
            <w:r w:rsidR="000C7C33" w:rsidRPr="00AD5E03">
              <w:rPr>
                <w:rFonts w:asciiTheme="minorHAnsi" w:hAnsiTheme="minorHAnsi" w:cstheme="minorHAnsi"/>
                <w:sz w:val="16"/>
                <w:szCs w:val="16"/>
              </w:rPr>
              <w:t>presentando los siguientes incumplimientos:</w:t>
            </w:r>
          </w:p>
          <w:p w14:paraId="772876F1" w14:textId="77777777" w:rsidR="000C7C33" w:rsidRPr="00AD5E03" w:rsidRDefault="000C7C33" w:rsidP="000C7C33">
            <w:pPr>
              <w:spacing w:line="276" w:lineRule="auto"/>
              <w:jc w:val="both"/>
              <w:rPr>
                <w:rFonts w:asciiTheme="minorHAnsi" w:hAnsiTheme="minorHAnsi" w:cstheme="minorHAnsi"/>
                <w:sz w:val="16"/>
                <w:szCs w:val="16"/>
              </w:rPr>
            </w:pPr>
          </w:p>
          <w:p w14:paraId="6667E2E0" w14:textId="77777777" w:rsidR="000C7C33" w:rsidRPr="00AD5E03" w:rsidRDefault="000C7C33" w:rsidP="000C7C33">
            <w:pPr>
              <w:spacing w:line="276" w:lineRule="auto"/>
              <w:jc w:val="both"/>
              <w:rPr>
                <w:rFonts w:asciiTheme="minorHAnsi" w:hAnsiTheme="minorHAnsi" w:cstheme="minorHAnsi"/>
                <w:b/>
                <w:sz w:val="16"/>
                <w:szCs w:val="16"/>
              </w:rPr>
            </w:pPr>
            <w:r w:rsidRPr="00AD5E03">
              <w:rPr>
                <w:rFonts w:asciiTheme="minorHAnsi" w:hAnsiTheme="minorHAnsi" w:cstheme="minorHAnsi"/>
                <w:b/>
                <w:sz w:val="16"/>
                <w:szCs w:val="16"/>
              </w:rPr>
              <w:t>En el Anexo 1 “Dictamen Técnico” y Anexo 1.1 “Dictamen Técnico de Precios”</w:t>
            </w:r>
          </w:p>
          <w:p w14:paraId="3A7797CC" w14:textId="77777777" w:rsidR="000C7C33" w:rsidRPr="00AD5E03" w:rsidRDefault="000C7C33" w:rsidP="000C7C33">
            <w:pPr>
              <w:jc w:val="both"/>
              <w:rPr>
                <w:rFonts w:asciiTheme="minorHAnsi" w:hAnsiTheme="minorHAnsi" w:cstheme="minorHAnsi"/>
                <w:b/>
                <w:sz w:val="16"/>
                <w:szCs w:val="16"/>
              </w:rPr>
            </w:pPr>
            <w:r w:rsidRPr="00AD5E03">
              <w:rPr>
                <w:rFonts w:asciiTheme="minorHAnsi" w:hAnsiTheme="minorHAnsi" w:cstheme="minorHAnsi"/>
                <w:b/>
                <w:sz w:val="16"/>
                <w:szCs w:val="16"/>
              </w:rPr>
              <w:t>En la revisión técnica a detalle por el área requirente, se observó:</w:t>
            </w:r>
          </w:p>
          <w:p w14:paraId="19074095" w14:textId="77777777" w:rsidR="000C7C33" w:rsidRPr="00AD5E03" w:rsidRDefault="000C7C33" w:rsidP="000C7C33">
            <w:pPr>
              <w:jc w:val="both"/>
              <w:rPr>
                <w:rFonts w:asciiTheme="minorHAnsi" w:hAnsiTheme="minorHAnsi" w:cstheme="minorHAnsi"/>
                <w:b/>
                <w:sz w:val="16"/>
                <w:szCs w:val="16"/>
              </w:rPr>
            </w:pPr>
          </w:p>
          <w:p w14:paraId="464554F1" w14:textId="77777777" w:rsidR="000C7C33" w:rsidRPr="00AD5E03" w:rsidRDefault="000C7C33" w:rsidP="000C7C33">
            <w:pPr>
              <w:autoSpaceDE w:val="0"/>
              <w:autoSpaceDN w:val="0"/>
              <w:adjustRightInd w:val="0"/>
              <w:jc w:val="both"/>
              <w:rPr>
                <w:rFonts w:asciiTheme="minorHAnsi" w:eastAsia="Calibri" w:hAnsiTheme="minorHAnsi" w:cstheme="minorHAnsi"/>
                <w:b/>
                <w:color w:val="000000"/>
                <w:sz w:val="16"/>
                <w:szCs w:val="16"/>
              </w:rPr>
            </w:pPr>
            <w:r w:rsidRPr="00AD5E03">
              <w:rPr>
                <w:rFonts w:asciiTheme="minorHAnsi" w:hAnsiTheme="minorHAnsi" w:cstheme="minorHAnsi"/>
                <w:b/>
                <w:sz w:val="16"/>
                <w:szCs w:val="16"/>
              </w:rPr>
              <w:t xml:space="preserve">Punto II.6 </w:t>
            </w:r>
            <w:r w:rsidRPr="00AD5E03">
              <w:rPr>
                <w:rFonts w:asciiTheme="minorHAnsi" w:eastAsia="Calibri" w:hAnsiTheme="minorHAnsi" w:cstheme="minorHAnsi"/>
                <w:b/>
                <w:color w:val="000000"/>
                <w:sz w:val="16"/>
                <w:szCs w:val="16"/>
              </w:rPr>
              <w:t xml:space="preserve">Especificaciones técnicas y punto II.7 Información Técnica documental: </w:t>
            </w:r>
          </w:p>
          <w:p w14:paraId="6CD87FF5" w14:textId="77777777" w:rsidR="000C7C33" w:rsidRPr="00AD5E03" w:rsidRDefault="000C7C33" w:rsidP="000C7C33">
            <w:pPr>
              <w:jc w:val="both"/>
              <w:rPr>
                <w:rFonts w:asciiTheme="minorHAnsi" w:hAnsiTheme="minorHAnsi" w:cstheme="minorHAnsi"/>
                <w:b/>
                <w:sz w:val="16"/>
                <w:szCs w:val="16"/>
              </w:rPr>
            </w:pPr>
          </w:p>
          <w:p w14:paraId="21B28B32" w14:textId="77777777" w:rsidR="00267D37" w:rsidRPr="00AD5E03" w:rsidRDefault="000C7C33" w:rsidP="000C7C33">
            <w:pPr>
              <w:ind w:left="313"/>
              <w:jc w:val="both"/>
              <w:rPr>
                <w:rFonts w:asciiTheme="minorHAnsi" w:hAnsiTheme="minorHAnsi" w:cstheme="minorHAnsi"/>
                <w:b/>
                <w:sz w:val="16"/>
                <w:szCs w:val="16"/>
              </w:rPr>
            </w:pPr>
            <w:r w:rsidRPr="00AD5E03">
              <w:rPr>
                <w:rFonts w:asciiTheme="minorHAnsi" w:hAnsiTheme="minorHAnsi" w:cstheme="minorHAnsi"/>
                <w:b/>
                <w:sz w:val="16"/>
                <w:szCs w:val="16"/>
              </w:rPr>
              <w:t xml:space="preserve">Partidas 6. </w:t>
            </w:r>
            <w:r w:rsidR="00267D37" w:rsidRPr="00AD5E03">
              <w:rPr>
                <w:rFonts w:asciiTheme="minorHAnsi" w:hAnsiTheme="minorHAnsi" w:cstheme="minorHAnsi"/>
                <w:b/>
                <w:sz w:val="16"/>
                <w:szCs w:val="16"/>
              </w:rPr>
              <w:t xml:space="preserve"> En la convocatoria se </w:t>
            </w:r>
            <w:proofErr w:type="spellStart"/>
            <w:r w:rsidR="00267D37" w:rsidRPr="00AD5E03">
              <w:rPr>
                <w:rFonts w:asciiTheme="minorHAnsi" w:hAnsiTheme="minorHAnsi" w:cstheme="minorHAnsi"/>
                <w:b/>
                <w:sz w:val="16"/>
                <w:szCs w:val="16"/>
              </w:rPr>
              <w:t>solicito</w:t>
            </w:r>
            <w:proofErr w:type="spellEnd"/>
            <w:r w:rsidR="00267D37" w:rsidRPr="00AD5E03">
              <w:rPr>
                <w:rFonts w:asciiTheme="minorHAnsi" w:hAnsiTheme="minorHAnsi" w:cstheme="minorHAnsi"/>
                <w:b/>
                <w:sz w:val="16"/>
                <w:szCs w:val="16"/>
              </w:rPr>
              <w:t>:</w:t>
            </w:r>
          </w:p>
          <w:p w14:paraId="2515931F" w14:textId="77777777" w:rsidR="00267D37" w:rsidRPr="00AD5E03" w:rsidRDefault="00267D37" w:rsidP="000C7C33">
            <w:pPr>
              <w:ind w:left="313"/>
              <w:jc w:val="both"/>
              <w:rPr>
                <w:rFonts w:asciiTheme="minorHAnsi" w:hAnsiTheme="minorHAnsi" w:cstheme="minorHAnsi"/>
                <w:b/>
                <w:sz w:val="16"/>
                <w:szCs w:val="16"/>
              </w:rPr>
            </w:pPr>
          </w:p>
          <w:p w14:paraId="10F1DBA3" w14:textId="089EFE78" w:rsidR="00267D37" w:rsidRPr="00AD5E03" w:rsidRDefault="00AD5E03" w:rsidP="00AD5E03">
            <w:pPr>
              <w:autoSpaceDE w:val="0"/>
              <w:autoSpaceDN w:val="0"/>
              <w:adjustRightInd w:val="0"/>
              <w:ind w:left="450"/>
              <w:rPr>
                <w:rFonts w:asciiTheme="minorHAnsi" w:hAnsiTheme="minorHAnsi" w:cstheme="minorHAnsi"/>
                <w:b/>
                <w:color w:val="000000"/>
                <w:sz w:val="12"/>
                <w:szCs w:val="12"/>
              </w:rPr>
            </w:pPr>
            <w:r w:rsidRPr="00AD5E03">
              <w:rPr>
                <w:rFonts w:asciiTheme="minorHAnsi" w:hAnsiTheme="minorHAnsi" w:cstheme="minorHAnsi"/>
                <w:b/>
                <w:color w:val="000000"/>
                <w:sz w:val="12"/>
                <w:szCs w:val="12"/>
              </w:rPr>
              <w:t>“</w:t>
            </w:r>
            <w:r w:rsidR="00267D37" w:rsidRPr="00AD5E03">
              <w:rPr>
                <w:rFonts w:asciiTheme="minorHAnsi" w:hAnsiTheme="minorHAnsi" w:cstheme="minorHAnsi"/>
                <w:b/>
                <w:color w:val="000000"/>
                <w:sz w:val="12"/>
                <w:szCs w:val="12"/>
              </w:rPr>
              <w:t xml:space="preserve">Equipo de cómputo portátil </w:t>
            </w:r>
            <w:proofErr w:type="spellStart"/>
            <w:r w:rsidR="00267D37" w:rsidRPr="00AD5E03">
              <w:rPr>
                <w:rFonts w:asciiTheme="minorHAnsi" w:hAnsiTheme="minorHAnsi" w:cstheme="minorHAnsi"/>
                <w:b/>
                <w:color w:val="000000"/>
                <w:sz w:val="12"/>
                <w:szCs w:val="12"/>
              </w:rPr>
              <w:t>gamer</w:t>
            </w:r>
            <w:proofErr w:type="spellEnd"/>
            <w:r w:rsidR="00267D37" w:rsidRPr="00AD5E03">
              <w:rPr>
                <w:rFonts w:asciiTheme="minorHAnsi" w:hAnsiTheme="minorHAnsi" w:cstheme="minorHAnsi"/>
                <w:b/>
                <w:color w:val="000000"/>
                <w:sz w:val="12"/>
                <w:szCs w:val="12"/>
              </w:rPr>
              <w:t xml:space="preserve"> con las siguientes características:</w:t>
            </w:r>
            <w:r w:rsidRPr="00AD5E03">
              <w:rPr>
                <w:rFonts w:asciiTheme="minorHAnsi" w:hAnsiTheme="minorHAnsi" w:cstheme="minorHAnsi"/>
                <w:b/>
                <w:color w:val="000000"/>
                <w:sz w:val="12"/>
                <w:szCs w:val="12"/>
              </w:rPr>
              <w:t xml:space="preserve"> </w:t>
            </w:r>
            <w:r w:rsidR="00267D37" w:rsidRPr="00AD5E03">
              <w:rPr>
                <w:rFonts w:asciiTheme="minorHAnsi" w:hAnsiTheme="minorHAnsi" w:cstheme="minorHAnsi"/>
                <w:i/>
                <w:color w:val="000000"/>
                <w:sz w:val="12"/>
                <w:szCs w:val="12"/>
              </w:rPr>
              <w:t xml:space="preserve">Procesador Intel Core i9-14900HX (hasta 5,8 GHz con tecnología Intel® Turbo </w:t>
            </w:r>
            <w:proofErr w:type="spellStart"/>
            <w:r w:rsidR="00267D37" w:rsidRPr="00AD5E03">
              <w:rPr>
                <w:rFonts w:asciiTheme="minorHAnsi" w:hAnsiTheme="minorHAnsi" w:cstheme="minorHAnsi"/>
                <w:i/>
                <w:color w:val="000000"/>
                <w:sz w:val="12"/>
                <w:szCs w:val="12"/>
              </w:rPr>
              <w:t>Boost</w:t>
            </w:r>
            <w:proofErr w:type="spellEnd"/>
            <w:r w:rsidR="00267D37" w:rsidRPr="00AD5E03">
              <w:rPr>
                <w:rFonts w:asciiTheme="minorHAnsi" w:hAnsiTheme="minorHAnsi" w:cstheme="minorHAnsi"/>
                <w:i/>
                <w:color w:val="000000"/>
                <w:sz w:val="12"/>
                <w:szCs w:val="12"/>
              </w:rPr>
              <w:t>, 36 MB de cache L3, 24 núcleos y 32 subprocesos)</w:t>
            </w:r>
          </w:p>
          <w:p w14:paraId="2983B0E4" w14:textId="77777777" w:rsidR="00267D37" w:rsidRPr="00AD5E03" w:rsidRDefault="00267D37" w:rsidP="00AD5E03">
            <w:pPr>
              <w:autoSpaceDE w:val="0"/>
              <w:autoSpaceDN w:val="0"/>
              <w:adjustRightInd w:val="0"/>
              <w:ind w:left="450"/>
              <w:rPr>
                <w:rFonts w:asciiTheme="minorHAnsi" w:hAnsiTheme="minorHAnsi" w:cstheme="minorHAnsi"/>
                <w:i/>
                <w:color w:val="000000"/>
                <w:sz w:val="12"/>
                <w:szCs w:val="12"/>
              </w:rPr>
            </w:pPr>
            <w:r w:rsidRPr="00AD5E03">
              <w:rPr>
                <w:rFonts w:asciiTheme="minorHAnsi" w:hAnsiTheme="minorHAnsi" w:cstheme="minorHAnsi"/>
                <w:i/>
                <w:color w:val="000000"/>
                <w:sz w:val="12"/>
                <w:szCs w:val="12"/>
              </w:rPr>
              <w:t>Tarjeta Madre: de la misma marca del fabricante del equipo con marca troquelada o grabada en la tarjeta, no presenta alteraciones o correcciones de ingeniería.</w:t>
            </w:r>
          </w:p>
          <w:p w14:paraId="3C25E8E7" w14:textId="0D657305" w:rsidR="00267D37" w:rsidRPr="00AD5E03" w:rsidRDefault="00267D37" w:rsidP="00AD5E03">
            <w:pPr>
              <w:autoSpaceDE w:val="0"/>
              <w:autoSpaceDN w:val="0"/>
              <w:adjustRightInd w:val="0"/>
              <w:ind w:left="450"/>
              <w:rPr>
                <w:rFonts w:asciiTheme="minorHAnsi" w:hAnsiTheme="minorHAnsi" w:cstheme="minorHAnsi"/>
                <w:i/>
                <w:color w:val="000000"/>
                <w:sz w:val="12"/>
                <w:szCs w:val="12"/>
              </w:rPr>
            </w:pPr>
            <w:r w:rsidRPr="00AD5E03">
              <w:rPr>
                <w:rFonts w:asciiTheme="minorHAnsi" w:hAnsiTheme="minorHAnsi" w:cstheme="minorHAnsi"/>
                <w:i/>
                <w:color w:val="000000"/>
                <w:sz w:val="12"/>
                <w:szCs w:val="12"/>
              </w:rPr>
              <w:t>RAM DDR5-5600 MT/s de 32 GB (2 x 16 GB)</w:t>
            </w:r>
            <w:r w:rsidRPr="00AD5E03">
              <w:rPr>
                <w:rFonts w:asciiTheme="minorHAnsi" w:hAnsiTheme="minorHAnsi" w:cstheme="minorHAnsi"/>
                <w:i/>
                <w:color w:val="000000"/>
                <w:sz w:val="12"/>
                <w:szCs w:val="12"/>
              </w:rPr>
              <w:br/>
              <w:t xml:space="preserve">Windows 11 Home Single </w:t>
            </w:r>
            <w:proofErr w:type="spellStart"/>
            <w:r w:rsidRPr="00AD5E03">
              <w:rPr>
                <w:rFonts w:asciiTheme="minorHAnsi" w:hAnsiTheme="minorHAnsi" w:cstheme="minorHAnsi"/>
                <w:i/>
                <w:color w:val="000000"/>
                <w:sz w:val="12"/>
                <w:szCs w:val="12"/>
              </w:rPr>
              <w:t>Language</w:t>
            </w:r>
            <w:proofErr w:type="spellEnd"/>
            <w:r w:rsidRPr="00AD5E03">
              <w:rPr>
                <w:rFonts w:asciiTheme="minorHAnsi" w:hAnsiTheme="minorHAnsi" w:cstheme="minorHAnsi"/>
                <w:i/>
                <w:color w:val="000000"/>
                <w:sz w:val="12"/>
                <w:szCs w:val="12"/>
              </w:rPr>
              <w:br/>
              <w:t xml:space="preserve">Unidad de estado sólido </w:t>
            </w:r>
            <w:proofErr w:type="spellStart"/>
            <w:r w:rsidRPr="00AD5E03">
              <w:rPr>
                <w:rFonts w:asciiTheme="minorHAnsi" w:hAnsiTheme="minorHAnsi" w:cstheme="minorHAnsi"/>
                <w:i/>
                <w:color w:val="000000"/>
                <w:sz w:val="12"/>
                <w:szCs w:val="12"/>
              </w:rPr>
              <w:t>PCIe</w:t>
            </w:r>
            <w:proofErr w:type="spellEnd"/>
            <w:r w:rsidRPr="00AD5E03">
              <w:rPr>
                <w:rFonts w:asciiTheme="minorHAnsi" w:hAnsiTheme="minorHAnsi" w:cstheme="minorHAnsi"/>
                <w:i/>
                <w:color w:val="000000"/>
                <w:sz w:val="12"/>
                <w:szCs w:val="12"/>
              </w:rPr>
              <w:t xml:space="preserve"> Gen4 </w:t>
            </w:r>
            <w:proofErr w:type="spellStart"/>
            <w:r w:rsidRPr="00AD5E03">
              <w:rPr>
                <w:rFonts w:asciiTheme="minorHAnsi" w:hAnsiTheme="minorHAnsi" w:cstheme="minorHAnsi"/>
                <w:i/>
                <w:color w:val="000000"/>
                <w:sz w:val="12"/>
                <w:szCs w:val="12"/>
              </w:rPr>
              <w:t>NVMe</w:t>
            </w:r>
            <w:proofErr w:type="spellEnd"/>
            <w:r w:rsidRPr="00AD5E03">
              <w:rPr>
                <w:rFonts w:asciiTheme="minorHAnsi" w:hAnsiTheme="minorHAnsi" w:cstheme="minorHAnsi"/>
                <w:i/>
                <w:color w:val="000000"/>
                <w:sz w:val="12"/>
                <w:szCs w:val="12"/>
              </w:rPr>
              <w:t>™ TLC M.2 de 1 TB</w:t>
            </w:r>
            <w:r w:rsidRPr="00AD5E03">
              <w:rPr>
                <w:rFonts w:asciiTheme="minorHAnsi" w:hAnsiTheme="minorHAnsi" w:cstheme="minorHAnsi"/>
                <w:i/>
                <w:color w:val="000000"/>
                <w:sz w:val="12"/>
                <w:szCs w:val="12"/>
              </w:rPr>
              <w:br/>
              <w:t xml:space="preserve">16,1" en diagonal, FHD, 165 Hz, tiempo de respuesta de 7 ms, IPS, </w:t>
            </w:r>
            <w:proofErr w:type="spellStart"/>
            <w:r w:rsidRPr="00AD5E03">
              <w:rPr>
                <w:rFonts w:asciiTheme="minorHAnsi" w:hAnsiTheme="minorHAnsi" w:cstheme="minorHAnsi"/>
                <w:i/>
                <w:color w:val="000000"/>
                <w:sz w:val="12"/>
                <w:szCs w:val="12"/>
              </w:rPr>
              <w:t>microborde</w:t>
            </w:r>
            <w:proofErr w:type="spellEnd"/>
            <w:r w:rsidRPr="00AD5E03">
              <w:rPr>
                <w:rFonts w:asciiTheme="minorHAnsi" w:hAnsiTheme="minorHAnsi" w:cstheme="minorHAnsi"/>
                <w:i/>
                <w:color w:val="000000"/>
                <w:sz w:val="12"/>
                <w:szCs w:val="12"/>
              </w:rPr>
              <w:t xml:space="preserve">, </w:t>
            </w:r>
            <w:proofErr w:type="spellStart"/>
            <w:r w:rsidRPr="00AD5E03">
              <w:rPr>
                <w:rFonts w:asciiTheme="minorHAnsi" w:hAnsiTheme="minorHAnsi" w:cstheme="minorHAnsi"/>
                <w:i/>
                <w:color w:val="000000"/>
                <w:sz w:val="12"/>
                <w:szCs w:val="12"/>
              </w:rPr>
              <w:t>antirreflectante</w:t>
            </w:r>
            <w:proofErr w:type="spellEnd"/>
            <w:r w:rsidRPr="00AD5E03">
              <w:rPr>
                <w:rFonts w:asciiTheme="minorHAnsi" w:hAnsiTheme="minorHAnsi" w:cstheme="minorHAnsi"/>
                <w:i/>
                <w:color w:val="000000"/>
                <w:sz w:val="12"/>
                <w:szCs w:val="12"/>
              </w:rPr>
              <w:t xml:space="preserve">, luz azul baja, 300 </w:t>
            </w:r>
            <w:proofErr w:type="spellStart"/>
            <w:r w:rsidRPr="00AD5E03">
              <w:rPr>
                <w:rFonts w:asciiTheme="minorHAnsi" w:hAnsiTheme="minorHAnsi" w:cstheme="minorHAnsi"/>
                <w:i/>
                <w:color w:val="000000"/>
                <w:sz w:val="12"/>
                <w:szCs w:val="12"/>
              </w:rPr>
              <w:t>nits</w:t>
            </w:r>
            <w:proofErr w:type="spellEnd"/>
            <w:r w:rsidRPr="00AD5E03">
              <w:rPr>
                <w:rFonts w:asciiTheme="minorHAnsi" w:hAnsiTheme="minorHAnsi" w:cstheme="minorHAnsi"/>
                <w:i/>
                <w:color w:val="000000"/>
                <w:sz w:val="12"/>
                <w:szCs w:val="12"/>
              </w:rPr>
              <w:br/>
              <w:t xml:space="preserve">GPU NVIDIA® </w:t>
            </w:r>
            <w:proofErr w:type="spellStart"/>
            <w:r w:rsidRPr="00AD5E03">
              <w:rPr>
                <w:rFonts w:asciiTheme="minorHAnsi" w:hAnsiTheme="minorHAnsi" w:cstheme="minorHAnsi"/>
                <w:i/>
                <w:color w:val="000000"/>
                <w:sz w:val="12"/>
                <w:szCs w:val="12"/>
              </w:rPr>
              <w:t>GeForce</w:t>
            </w:r>
            <w:proofErr w:type="spellEnd"/>
            <w:r w:rsidRPr="00AD5E03">
              <w:rPr>
                <w:rFonts w:asciiTheme="minorHAnsi" w:hAnsiTheme="minorHAnsi" w:cstheme="minorHAnsi"/>
                <w:i/>
                <w:color w:val="000000"/>
                <w:sz w:val="12"/>
                <w:szCs w:val="12"/>
              </w:rPr>
              <w:t xml:space="preserve"> RTX™ 4070 para laptop (GDDR6 de 8 GB dedicada)</w:t>
            </w:r>
            <w:r w:rsidRPr="00AD5E03">
              <w:rPr>
                <w:rFonts w:asciiTheme="minorHAnsi" w:hAnsiTheme="minorHAnsi" w:cstheme="minorHAnsi"/>
                <w:i/>
                <w:color w:val="000000"/>
                <w:sz w:val="12"/>
                <w:szCs w:val="12"/>
              </w:rPr>
              <w:br/>
              <w:t xml:space="preserve">1 USB Tipo-A con velocidad de señalización de 5 Gb/s; 1 USB Tipo-A con velocidad de señalización de 5 Gb/s (HP </w:t>
            </w:r>
            <w:proofErr w:type="spellStart"/>
            <w:r w:rsidRPr="00AD5E03">
              <w:rPr>
                <w:rFonts w:asciiTheme="minorHAnsi" w:hAnsiTheme="minorHAnsi" w:cstheme="minorHAnsi"/>
                <w:i/>
                <w:color w:val="000000"/>
                <w:sz w:val="12"/>
                <w:szCs w:val="12"/>
              </w:rPr>
              <w:t>Sleep</w:t>
            </w:r>
            <w:proofErr w:type="spellEnd"/>
            <w:r w:rsidRPr="00AD5E03">
              <w:rPr>
                <w:rFonts w:asciiTheme="minorHAnsi" w:hAnsiTheme="minorHAnsi" w:cstheme="minorHAnsi"/>
                <w:i/>
                <w:color w:val="000000"/>
                <w:sz w:val="12"/>
                <w:szCs w:val="12"/>
              </w:rPr>
              <w:t xml:space="preserve"> and </w:t>
            </w:r>
            <w:proofErr w:type="spellStart"/>
            <w:r w:rsidRPr="00AD5E03">
              <w:rPr>
                <w:rFonts w:asciiTheme="minorHAnsi" w:hAnsiTheme="minorHAnsi" w:cstheme="minorHAnsi"/>
                <w:i/>
                <w:color w:val="000000"/>
                <w:sz w:val="12"/>
                <w:szCs w:val="12"/>
              </w:rPr>
              <w:t>Charge</w:t>
            </w:r>
            <w:proofErr w:type="spellEnd"/>
            <w:r w:rsidRPr="00AD5E03">
              <w:rPr>
                <w:rFonts w:asciiTheme="minorHAnsi" w:hAnsiTheme="minorHAnsi" w:cstheme="minorHAnsi"/>
                <w:i/>
                <w:color w:val="000000"/>
                <w:sz w:val="12"/>
                <w:szCs w:val="12"/>
              </w:rPr>
              <w:t xml:space="preserve">); 2 </w:t>
            </w:r>
            <w:proofErr w:type="spellStart"/>
            <w:r w:rsidRPr="00AD5E03">
              <w:rPr>
                <w:rFonts w:asciiTheme="minorHAnsi" w:hAnsiTheme="minorHAnsi" w:cstheme="minorHAnsi"/>
                <w:i/>
                <w:color w:val="000000"/>
                <w:sz w:val="12"/>
                <w:szCs w:val="12"/>
              </w:rPr>
              <w:t>ThunderBolt</w:t>
            </w:r>
            <w:proofErr w:type="spellEnd"/>
            <w:r w:rsidRPr="00AD5E03">
              <w:rPr>
                <w:rFonts w:asciiTheme="minorHAnsi" w:hAnsiTheme="minorHAnsi" w:cstheme="minorHAnsi"/>
                <w:i/>
                <w:color w:val="000000"/>
                <w:sz w:val="12"/>
                <w:szCs w:val="12"/>
              </w:rPr>
              <w:t xml:space="preserve">™ 4 con USB Tipo-C® con velocidad de señalización de 40 Gb/s (USB </w:t>
            </w:r>
            <w:proofErr w:type="spellStart"/>
            <w:r w:rsidRPr="00AD5E03">
              <w:rPr>
                <w:rFonts w:asciiTheme="minorHAnsi" w:hAnsiTheme="minorHAnsi" w:cstheme="minorHAnsi"/>
                <w:i/>
                <w:color w:val="000000"/>
                <w:sz w:val="12"/>
                <w:szCs w:val="12"/>
              </w:rPr>
              <w:t>Power</w:t>
            </w:r>
            <w:proofErr w:type="spellEnd"/>
            <w:r w:rsidRPr="00AD5E03">
              <w:rPr>
                <w:rFonts w:asciiTheme="minorHAnsi" w:hAnsiTheme="minorHAnsi" w:cstheme="minorHAnsi"/>
                <w:i/>
                <w:color w:val="000000"/>
                <w:sz w:val="12"/>
                <w:szCs w:val="12"/>
              </w:rPr>
              <w:t xml:space="preserve"> </w:t>
            </w:r>
            <w:proofErr w:type="spellStart"/>
            <w:r w:rsidRPr="00AD5E03">
              <w:rPr>
                <w:rFonts w:asciiTheme="minorHAnsi" w:hAnsiTheme="minorHAnsi" w:cstheme="minorHAnsi"/>
                <w:i/>
                <w:color w:val="000000"/>
                <w:sz w:val="12"/>
                <w:szCs w:val="12"/>
              </w:rPr>
              <w:t>Delivery</w:t>
            </w:r>
            <w:proofErr w:type="spellEnd"/>
            <w:r w:rsidRPr="00AD5E03">
              <w:rPr>
                <w:rFonts w:asciiTheme="minorHAnsi" w:hAnsiTheme="minorHAnsi" w:cstheme="minorHAnsi"/>
                <w:i/>
                <w:color w:val="000000"/>
                <w:sz w:val="12"/>
                <w:szCs w:val="12"/>
              </w:rPr>
              <w:t xml:space="preserve">, </w:t>
            </w:r>
            <w:proofErr w:type="spellStart"/>
            <w:r w:rsidRPr="00AD5E03">
              <w:rPr>
                <w:rFonts w:asciiTheme="minorHAnsi" w:hAnsiTheme="minorHAnsi" w:cstheme="minorHAnsi"/>
                <w:i/>
                <w:color w:val="000000"/>
                <w:sz w:val="12"/>
                <w:szCs w:val="12"/>
              </w:rPr>
              <w:t>DisplayPort</w:t>
            </w:r>
            <w:proofErr w:type="spellEnd"/>
            <w:r w:rsidRPr="00AD5E03">
              <w:rPr>
                <w:rFonts w:asciiTheme="minorHAnsi" w:hAnsiTheme="minorHAnsi" w:cstheme="minorHAnsi"/>
                <w:i/>
                <w:color w:val="000000"/>
                <w:sz w:val="12"/>
                <w:szCs w:val="12"/>
              </w:rPr>
              <w:t xml:space="preserve">™ 1.4, HP </w:t>
            </w:r>
            <w:proofErr w:type="spellStart"/>
            <w:r w:rsidRPr="00AD5E03">
              <w:rPr>
                <w:rFonts w:asciiTheme="minorHAnsi" w:hAnsiTheme="minorHAnsi" w:cstheme="minorHAnsi"/>
                <w:i/>
                <w:color w:val="000000"/>
                <w:sz w:val="12"/>
                <w:szCs w:val="12"/>
              </w:rPr>
              <w:t>Sleep</w:t>
            </w:r>
            <w:proofErr w:type="spellEnd"/>
            <w:r w:rsidRPr="00AD5E03">
              <w:rPr>
                <w:rFonts w:asciiTheme="minorHAnsi" w:hAnsiTheme="minorHAnsi" w:cstheme="minorHAnsi"/>
                <w:i/>
                <w:color w:val="000000"/>
                <w:sz w:val="12"/>
                <w:szCs w:val="12"/>
              </w:rPr>
              <w:t xml:space="preserve"> and </w:t>
            </w:r>
            <w:proofErr w:type="spellStart"/>
            <w:r w:rsidRPr="00AD5E03">
              <w:rPr>
                <w:rFonts w:asciiTheme="minorHAnsi" w:hAnsiTheme="minorHAnsi" w:cstheme="minorHAnsi"/>
                <w:i/>
                <w:color w:val="000000"/>
                <w:sz w:val="12"/>
                <w:szCs w:val="12"/>
              </w:rPr>
              <w:t>Charge</w:t>
            </w:r>
            <w:proofErr w:type="spellEnd"/>
            <w:r w:rsidRPr="00AD5E03">
              <w:rPr>
                <w:rFonts w:asciiTheme="minorHAnsi" w:hAnsiTheme="minorHAnsi" w:cstheme="minorHAnsi"/>
                <w:i/>
                <w:color w:val="000000"/>
                <w:sz w:val="12"/>
                <w:szCs w:val="12"/>
              </w:rPr>
              <w:t>); 1 HDMI 2.1; 1 RJ-45; 1 clavija inteligente de CA; 1 combinación de auriculares y micrófono</w:t>
            </w:r>
            <w:r w:rsidRPr="00AD5E03">
              <w:rPr>
                <w:rFonts w:asciiTheme="minorHAnsi" w:hAnsiTheme="minorHAnsi" w:cstheme="minorHAnsi"/>
                <w:i/>
                <w:color w:val="000000"/>
                <w:sz w:val="12"/>
                <w:szCs w:val="12"/>
              </w:rPr>
              <w:br/>
              <w:t xml:space="preserve">LAN 10/100/1000 </w:t>
            </w:r>
            <w:proofErr w:type="spellStart"/>
            <w:r w:rsidRPr="00AD5E03">
              <w:rPr>
                <w:rFonts w:asciiTheme="minorHAnsi" w:hAnsiTheme="minorHAnsi" w:cstheme="minorHAnsi"/>
                <w:i/>
                <w:color w:val="000000"/>
                <w:sz w:val="12"/>
                <w:szCs w:val="12"/>
              </w:rPr>
              <w:t>GbE</w:t>
            </w:r>
            <w:proofErr w:type="spellEnd"/>
            <w:r w:rsidRPr="00AD5E03">
              <w:rPr>
                <w:rFonts w:asciiTheme="minorHAnsi" w:hAnsiTheme="minorHAnsi" w:cstheme="minorHAnsi"/>
                <w:i/>
                <w:color w:val="000000"/>
                <w:sz w:val="12"/>
                <w:szCs w:val="12"/>
              </w:rPr>
              <w:t xml:space="preserve"> integrada  /  </w:t>
            </w:r>
            <w:proofErr w:type="spellStart"/>
            <w:r w:rsidR="00AD5E03" w:rsidRPr="00AD5E03">
              <w:rPr>
                <w:rFonts w:asciiTheme="minorHAnsi" w:hAnsiTheme="minorHAnsi" w:cstheme="minorHAnsi"/>
                <w:i/>
                <w:color w:val="000000"/>
                <w:sz w:val="12"/>
                <w:szCs w:val="12"/>
              </w:rPr>
              <w:t>Wi</w:t>
            </w:r>
            <w:proofErr w:type="spellEnd"/>
            <w:r w:rsidR="00AD5E03" w:rsidRPr="00AD5E03">
              <w:rPr>
                <w:rFonts w:asciiTheme="minorHAnsi" w:hAnsiTheme="minorHAnsi" w:cstheme="minorHAnsi"/>
                <w:i/>
                <w:color w:val="000000"/>
                <w:sz w:val="12"/>
                <w:szCs w:val="12"/>
              </w:rPr>
              <w:t>-Fi 6E (2x2) y Bluetooth® 5.4</w:t>
            </w:r>
          </w:p>
          <w:p w14:paraId="1564CA1A" w14:textId="77777777" w:rsidR="00267D37" w:rsidRPr="00AD5E03" w:rsidRDefault="00267D37" w:rsidP="00AD5E03">
            <w:pPr>
              <w:autoSpaceDE w:val="0"/>
              <w:autoSpaceDN w:val="0"/>
              <w:adjustRightInd w:val="0"/>
              <w:ind w:left="450"/>
              <w:jc w:val="both"/>
              <w:rPr>
                <w:rFonts w:asciiTheme="minorHAnsi" w:hAnsiTheme="minorHAnsi" w:cstheme="minorHAnsi"/>
                <w:i/>
                <w:sz w:val="12"/>
                <w:szCs w:val="12"/>
              </w:rPr>
            </w:pPr>
            <w:r w:rsidRPr="00AD5E03">
              <w:rPr>
                <w:rFonts w:asciiTheme="minorHAnsi" w:hAnsiTheme="minorHAnsi" w:cstheme="minorHAnsi"/>
                <w:i/>
                <w:sz w:val="12"/>
                <w:szCs w:val="12"/>
              </w:rPr>
              <w:t>Tiempo de Garantía: 36 meses en sitio con mano de obra y partes certificadas por el fabricante</w:t>
            </w:r>
          </w:p>
          <w:p w14:paraId="56A9F54D" w14:textId="77777777" w:rsidR="00267D37" w:rsidRPr="00AD5E03" w:rsidRDefault="00267D37" w:rsidP="00AD5E03">
            <w:pPr>
              <w:autoSpaceDE w:val="0"/>
              <w:autoSpaceDN w:val="0"/>
              <w:adjustRightInd w:val="0"/>
              <w:ind w:left="450"/>
              <w:jc w:val="both"/>
              <w:rPr>
                <w:rFonts w:asciiTheme="minorHAnsi" w:hAnsiTheme="minorHAnsi" w:cstheme="minorHAnsi"/>
                <w:b/>
                <w:i/>
                <w:sz w:val="16"/>
                <w:szCs w:val="16"/>
              </w:rPr>
            </w:pPr>
            <w:r w:rsidRPr="00AD5E03">
              <w:rPr>
                <w:rFonts w:asciiTheme="minorHAnsi" w:hAnsiTheme="minorHAnsi" w:cstheme="minorHAnsi"/>
                <w:b/>
                <w:i/>
                <w:sz w:val="16"/>
                <w:szCs w:val="16"/>
              </w:rPr>
              <w:t xml:space="preserve">Certificación o etiquetas ambientales: Como mínimo </w:t>
            </w:r>
            <w:proofErr w:type="spellStart"/>
            <w:r w:rsidRPr="00AD5E03">
              <w:rPr>
                <w:rFonts w:asciiTheme="minorHAnsi" w:hAnsiTheme="minorHAnsi" w:cstheme="minorHAnsi"/>
                <w:b/>
                <w:i/>
                <w:sz w:val="16"/>
                <w:szCs w:val="16"/>
              </w:rPr>
              <w:t>Epeat</w:t>
            </w:r>
            <w:proofErr w:type="spellEnd"/>
            <w:r w:rsidRPr="00AD5E03">
              <w:rPr>
                <w:rFonts w:asciiTheme="minorHAnsi" w:hAnsiTheme="minorHAnsi" w:cstheme="minorHAnsi"/>
                <w:b/>
                <w:i/>
                <w:sz w:val="16"/>
                <w:szCs w:val="16"/>
              </w:rPr>
              <w:t xml:space="preserve"> </w:t>
            </w:r>
            <w:proofErr w:type="spellStart"/>
            <w:r w:rsidRPr="00AD5E03">
              <w:rPr>
                <w:rFonts w:asciiTheme="minorHAnsi" w:hAnsiTheme="minorHAnsi" w:cstheme="minorHAnsi"/>
                <w:b/>
                <w:i/>
                <w:sz w:val="16"/>
                <w:szCs w:val="16"/>
              </w:rPr>
              <w:t>Silver</w:t>
            </w:r>
            <w:proofErr w:type="spellEnd"/>
            <w:r w:rsidRPr="00AD5E03">
              <w:rPr>
                <w:rFonts w:asciiTheme="minorHAnsi" w:hAnsiTheme="minorHAnsi" w:cstheme="minorHAnsi"/>
                <w:b/>
                <w:i/>
                <w:sz w:val="16"/>
                <w:szCs w:val="16"/>
              </w:rPr>
              <w:t xml:space="preserve"> </w:t>
            </w:r>
          </w:p>
          <w:p w14:paraId="51346B1B" w14:textId="77777777" w:rsidR="00267D37" w:rsidRPr="00AD5E03" w:rsidRDefault="00267D37" w:rsidP="00AD5E03">
            <w:pPr>
              <w:autoSpaceDE w:val="0"/>
              <w:autoSpaceDN w:val="0"/>
              <w:adjustRightInd w:val="0"/>
              <w:ind w:left="450"/>
              <w:jc w:val="both"/>
              <w:rPr>
                <w:rFonts w:asciiTheme="minorHAnsi" w:hAnsiTheme="minorHAnsi" w:cstheme="minorHAnsi"/>
                <w:b/>
                <w:i/>
                <w:sz w:val="16"/>
                <w:szCs w:val="16"/>
              </w:rPr>
            </w:pPr>
            <w:r w:rsidRPr="00AD5E03">
              <w:rPr>
                <w:rFonts w:asciiTheme="minorHAnsi" w:hAnsiTheme="minorHAnsi" w:cstheme="minorHAnsi"/>
                <w:b/>
                <w:i/>
                <w:sz w:val="16"/>
                <w:szCs w:val="16"/>
              </w:rPr>
              <w:t xml:space="preserve">J.A. 15 de octubre de 2025. </w:t>
            </w:r>
            <w:proofErr w:type="spellStart"/>
            <w:r w:rsidRPr="00AD5E03">
              <w:rPr>
                <w:rFonts w:asciiTheme="minorHAnsi" w:hAnsiTheme="minorHAnsi" w:cstheme="minorHAnsi"/>
                <w:b/>
                <w:i/>
                <w:sz w:val="16"/>
                <w:szCs w:val="16"/>
              </w:rPr>
              <w:t>Epeat</w:t>
            </w:r>
            <w:proofErr w:type="spellEnd"/>
            <w:r w:rsidRPr="00AD5E03">
              <w:rPr>
                <w:rFonts w:asciiTheme="minorHAnsi" w:hAnsiTheme="minorHAnsi" w:cstheme="minorHAnsi"/>
                <w:b/>
                <w:i/>
                <w:sz w:val="16"/>
                <w:szCs w:val="16"/>
              </w:rPr>
              <w:t xml:space="preserve"> </w:t>
            </w:r>
            <w:proofErr w:type="spellStart"/>
            <w:r w:rsidRPr="00AD5E03">
              <w:rPr>
                <w:rFonts w:asciiTheme="minorHAnsi" w:hAnsiTheme="minorHAnsi" w:cstheme="minorHAnsi"/>
                <w:b/>
                <w:i/>
                <w:sz w:val="16"/>
                <w:szCs w:val="16"/>
              </w:rPr>
              <w:t>Silver</w:t>
            </w:r>
            <w:proofErr w:type="spellEnd"/>
            <w:r w:rsidRPr="00AD5E03">
              <w:rPr>
                <w:rFonts w:asciiTheme="minorHAnsi" w:hAnsiTheme="minorHAnsi" w:cstheme="minorHAnsi"/>
                <w:b/>
                <w:i/>
                <w:sz w:val="16"/>
                <w:szCs w:val="16"/>
              </w:rPr>
              <w:t xml:space="preserve"> o EPEAT </w:t>
            </w:r>
            <w:proofErr w:type="spellStart"/>
            <w:r w:rsidRPr="00AD5E03">
              <w:rPr>
                <w:rFonts w:asciiTheme="minorHAnsi" w:hAnsiTheme="minorHAnsi" w:cstheme="minorHAnsi"/>
                <w:b/>
                <w:i/>
                <w:sz w:val="16"/>
                <w:szCs w:val="16"/>
              </w:rPr>
              <w:t>Climate</w:t>
            </w:r>
            <w:proofErr w:type="spellEnd"/>
            <w:r w:rsidRPr="00AD5E03">
              <w:rPr>
                <w:rFonts w:asciiTheme="minorHAnsi" w:hAnsiTheme="minorHAnsi" w:cstheme="minorHAnsi"/>
                <w:b/>
                <w:i/>
                <w:sz w:val="16"/>
                <w:szCs w:val="16"/>
              </w:rPr>
              <w:t>+; pantalla de al menos 16.0</w:t>
            </w:r>
            <w:r w:rsidRPr="00AD5E03">
              <w:rPr>
                <w:rFonts w:asciiTheme="minorHAnsi" w:hAnsiTheme="minorHAnsi" w:cstheme="minorHAnsi"/>
                <w:i/>
                <w:sz w:val="16"/>
                <w:szCs w:val="16"/>
              </w:rPr>
              <w:t>”</w:t>
            </w:r>
          </w:p>
          <w:p w14:paraId="62FDC65F" w14:textId="77777777" w:rsidR="00267D37" w:rsidRPr="00AD5E03" w:rsidRDefault="00267D37" w:rsidP="00AD5E03">
            <w:pPr>
              <w:autoSpaceDE w:val="0"/>
              <w:autoSpaceDN w:val="0"/>
              <w:adjustRightInd w:val="0"/>
              <w:ind w:left="450"/>
              <w:jc w:val="both"/>
              <w:rPr>
                <w:rFonts w:asciiTheme="minorHAnsi" w:hAnsiTheme="minorHAnsi" w:cstheme="minorHAnsi"/>
                <w:i/>
                <w:sz w:val="12"/>
                <w:szCs w:val="12"/>
              </w:rPr>
            </w:pPr>
            <w:r w:rsidRPr="00AD5E03">
              <w:rPr>
                <w:rFonts w:asciiTheme="minorHAnsi" w:hAnsiTheme="minorHAnsi" w:cstheme="minorHAnsi"/>
                <w:i/>
                <w:sz w:val="12"/>
                <w:szCs w:val="12"/>
              </w:rPr>
              <w:t>Capacitación: No se requiere</w:t>
            </w:r>
          </w:p>
          <w:p w14:paraId="1B3F7171" w14:textId="16D714FA" w:rsidR="00267D37" w:rsidRPr="00AD5E03" w:rsidRDefault="00267D37" w:rsidP="00AD5E03">
            <w:pPr>
              <w:ind w:left="450"/>
              <w:jc w:val="both"/>
              <w:rPr>
                <w:rFonts w:asciiTheme="minorHAnsi" w:hAnsiTheme="minorHAnsi" w:cstheme="minorHAnsi"/>
                <w:b/>
                <w:i/>
                <w:sz w:val="16"/>
                <w:szCs w:val="16"/>
              </w:rPr>
            </w:pPr>
            <w:r w:rsidRPr="00AD5E03">
              <w:rPr>
                <w:rFonts w:asciiTheme="minorHAnsi" w:hAnsiTheme="minorHAnsi" w:cstheme="minorHAnsi"/>
                <w:i/>
                <w:sz w:val="12"/>
                <w:szCs w:val="12"/>
              </w:rPr>
              <w:t>Instalación: Solo suministro</w:t>
            </w:r>
            <w:r w:rsidR="00AD5E03" w:rsidRPr="00AD5E03">
              <w:rPr>
                <w:rFonts w:asciiTheme="minorHAnsi" w:hAnsiTheme="minorHAnsi" w:cstheme="minorHAnsi"/>
                <w:i/>
                <w:sz w:val="12"/>
                <w:szCs w:val="12"/>
              </w:rPr>
              <w:t>”</w:t>
            </w:r>
          </w:p>
          <w:p w14:paraId="41235A9F" w14:textId="77777777" w:rsidR="00267D37" w:rsidRPr="00AD5E03" w:rsidRDefault="00267D37" w:rsidP="00AD5E03">
            <w:pPr>
              <w:jc w:val="both"/>
              <w:rPr>
                <w:rFonts w:asciiTheme="minorHAnsi" w:hAnsiTheme="minorHAnsi" w:cstheme="minorHAnsi"/>
                <w:b/>
                <w:sz w:val="16"/>
                <w:szCs w:val="16"/>
              </w:rPr>
            </w:pPr>
          </w:p>
          <w:p w14:paraId="66685CBF" w14:textId="4606FF39" w:rsidR="00267D37" w:rsidRPr="00AD5E03" w:rsidRDefault="00AD5E03" w:rsidP="00AD5E03">
            <w:pPr>
              <w:jc w:val="both"/>
              <w:rPr>
                <w:rFonts w:asciiTheme="minorHAnsi" w:hAnsiTheme="minorHAnsi" w:cstheme="minorHAnsi"/>
                <w:b/>
                <w:sz w:val="16"/>
                <w:szCs w:val="16"/>
              </w:rPr>
            </w:pPr>
            <w:r w:rsidRPr="00AD5E03">
              <w:rPr>
                <w:rFonts w:asciiTheme="minorHAnsi" w:hAnsiTheme="minorHAnsi" w:cstheme="minorHAnsi"/>
                <w:b/>
                <w:sz w:val="16"/>
                <w:szCs w:val="16"/>
              </w:rPr>
              <w:t>El Proveedor oferta:</w:t>
            </w:r>
          </w:p>
          <w:p w14:paraId="1579F830" w14:textId="6BA76045" w:rsidR="00AD5E03" w:rsidRPr="00AD5E03" w:rsidRDefault="00AD5E03" w:rsidP="00AD5E03">
            <w:pPr>
              <w:jc w:val="both"/>
              <w:rPr>
                <w:rFonts w:asciiTheme="minorHAnsi" w:hAnsiTheme="minorHAnsi" w:cstheme="minorHAnsi"/>
                <w:b/>
                <w:sz w:val="16"/>
                <w:szCs w:val="16"/>
              </w:rPr>
            </w:pPr>
          </w:p>
          <w:p w14:paraId="0F25231E" w14:textId="5466D30B" w:rsidR="00AD5E03" w:rsidRPr="00AD5E03" w:rsidRDefault="00AD5E03" w:rsidP="004640F8">
            <w:pPr>
              <w:jc w:val="center"/>
              <w:rPr>
                <w:rFonts w:asciiTheme="minorHAnsi" w:hAnsiTheme="minorHAnsi" w:cstheme="minorHAnsi"/>
                <w:b/>
                <w:sz w:val="16"/>
                <w:szCs w:val="16"/>
              </w:rPr>
            </w:pPr>
            <w:r w:rsidRPr="00AD5E03">
              <w:rPr>
                <w:rFonts w:asciiTheme="minorHAnsi" w:hAnsiTheme="minorHAnsi" w:cstheme="minorHAnsi"/>
                <w:b/>
                <w:noProof/>
                <w:sz w:val="16"/>
                <w:szCs w:val="16"/>
                <w:lang w:val="en-US" w:eastAsia="en-US"/>
              </w:rPr>
              <w:drawing>
                <wp:inline distT="0" distB="0" distL="0" distR="0" wp14:anchorId="07BB391F" wp14:editId="2F2AD6AC">
                  <wp:extent cx="2485148" cy="132743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24279" cy="1348336"/>
                          </a:xfrm>
                          <a:prstGeom prst="rect">
                            <a:avLst/>
                          </a:prstGeom>
                        </pic:spPr>
                      </pic:pic>
                    </a:graphicData>
                  </a:graphic>
                </wp:inline>
              </w:drawing>
            </w:r>
          </w:p>
          <w:p w14:paraId="6981CFC1" w14:textId="53A896F0" w:rsidR="00AD5E03" w:rsidRPr="00AD5E03" w:rsidRDefault="00AD5E03" w:rsidP="00AD5E03">
            <w:pPr>
              <w:jc w:val="both"/>
              <w:rPr>
                <w:rFonts w:asciiTheme="minorHAnsi" w:hAnsiTheme="minorHAnsi" w:cstheme="minorHAnsi"/>
                <w:b/>
                <w:sz w:val="16"/>
                <w:szCs w:val="16"/>
              </w:rPr>
            </w:pPr>
            <w:r w:rsidRPr="00AD5E03">
              <w:rPr>
                <w:rFonts w:asciiTheme="minorHAnsi" w:hAnsiTheme="minorHAnsi" w:cstheme="minorHAnsi"/>
                <w:b/>
                <w:sz w:val="16"/>
                <w:szCs w:val="16"/>
              </w:rPr>
              <w:t>Por lo que no cumple con lo solicitado.</w:t>
            </w:r>
          </w:p>
          <w:p w14:paraId="69497DCB" w14:textId="24C2F61C" w:rsidR="000C7C33" w:rsidRPr="00AD5E03" w:rsidRDefault="00267D37" w:rsidP="000C7C33">
            <w:pPr>
              <w:ind w:left="313"/>
              <w:jc w:val="both"/>
              <w:rPr>
                <w:rFonts w:asciiTheme="minorHAnsi" w:hAnsiTheme="minorHAnsi" w:cstheme="minorHAnsi"/>
                <w:b/>
                <w:sz w:val="16"/>
                <w:szCs w:val="16"/>
              </w:rPr>
            </w:pPr>
            <w:r w:rsidRPr="00AD5E03">
              <w:rPr>
                <w:rFonts w:asciiTheme="minorHAnsi" w:hAnsiTheme="minorHAnsi" w:cstheme="minorHAnsi"/>
                <w:b/>
                <w:sz w:val="16"/>
                <w:szCs w:val="16"/>
              </w:rPr>
              <w:t xml:space="preserve"> </w:t>
            </w:r>
          </w:p>
          <w:p w14:paraId="436BC0CB" w14:textId="696CF929" w:rsidR="000C7C33" w:rsidRPr="00AD5E03" w:rsidRDefault="004640F8" w:rsidP="000C7C33">
            <w:pPr>
              <w:jc w:val="both"/>
              <w:rPr>
                <w:rFonts w:asciiTheme="minorHAnsi" w:eastAsia="Calibri" w:hAnsiTheme="minorHAnsi" w:cstheme="minorHAnsi"/>
                <w:b/>
                <w:sz w:val="16"/>
                <w:szCs w:val="16"/>
              </w:rPr>
            </w:pPr>
            <w:r>
              <w:rPr>
                <w:rFonts w:asciiTheme="minorHAnsi" w:hAnsiTheme="minorHAnsi" w:cstheme="minorHAnsi"/>
                <w:b/>
                <w:sz w:val="16"/>
                <w:szCs w:val="16"/>
              </w:rPr>
              <w:t>Punto II.11</w:t>
            </w:r>
            <w:r w:rsidR="000C7C33" w:rsidRPr="00AD5E03">
              <w:rPr>
                <w:rFonts w:asciiTheme="minorHAnsi" w:hAnsiTheme="minorHAnsi" w:cstheme="minorHAnsi"/>
                <w:b/>
                <w:sz w:val="16"/>
                <w:szCs w:val="16"/>
              </w:rPr>
              <w:t xml:space="preserve"> </w:t>
            </w:r>
            <w:r w:rsidR="000C7C33" w:rsidRPr="00AD5E03">
              <w:rPr>
                <w:rFonts w:asciiTheme="minorHAnsi" w:eastAsia="Calibri" w:hAnsiTheme="minorHAnsi" w:cstheme="minorHAnsi"/>
                <w:b/>
                <w:sz w:val="16"/>
                <w:szCs w:val="16"/>
              </w:rPr>
              <w:t xml:space="preserve">Propuesta económica: Rebasa techo presupuestal. </w:t>
            </w:r>
          </w:p>
          <w:p w14:paraId="3697F553" w14:textId="77777777" w:rsidR="009A7613" w:rsidRPr="00AD5E03" w:rsidRDefault="009A7613" w:rsidP="009A7613">
            <w:pPr>
              <w:spacing w:line="276" w:lineRule="auto"/>
              <w:jc w:val="both"/>
              <w:rPr>
                <w:rFonts w:asciiTheme="minorHAnsi" w:eastAsia="Calibri" w:hAnsiTheme="minorHAnsi" w:cstheme="minorHAnsi"/>
                <w:color w:val="000000"/>
                <w:sz w:val="16"/>
                <w:szCs w:val="16"/>
              </w:rPr>
            </w:pPr>
          </w:p>
          <w:p w14:paraId="0988E50E" w14:textId="12D611BD" w:rsidR="009A7613" w:rsidRPr="00AD5E03" w:rsidRDefault="009A7613" w:rsidP="009A7613">
            <w:pPr>
              <w:spacing w:line="276" w:lineRule="auto"/>
              <w:jc w:val="both"/>
              <w:rPr>
                <w:rFonts w:asciiTheme="minorHAnsi" w:hAnsiTheme="minorHAnsi" w:cstheme="minorHAnsi"/>
                <w:b/>
                <w:sz w:val="16"/>
                <w:szCs w:val="16"/>
              </w:rPr>
            </w:pPr>
            <w:r w:rsidRPr="00AD5E03">
              <w:rPr>
                <w:rFonts w:asciiTheme="minorHAnsi" w:hAnsiTheme="minorHAnsi" w:cstheme="minorHAnsi"/>
                <w:sz w:val="16"/>
                <w:szCs w:val="16"/>
              </w:rPr>
              <w:t xml:space="preserve">Al corroborarse el incumplimiento antes señalado, se determina: “III. Requisitos y consideraciones </w:t>
            </w:r>
            <w:r w:rsidRPr="00AD5E03">
              <w:rPr>
                <w:rFonts w:asciiTheme="minorHAnsi" w:hAnsiTheme="minorHAnsi" w:cstheme="minorHAnsi"/>
                <w:b/>
                <w:color w:val="000000"/>
                <w:sz w:val="16"/>
                <w:szCs w:val="16"/>
                <w:lang w:val="es-MX"/>
              </w:rPr>
              <w:t>A</w:t>
            </w:r>
            <w:proofErr w:type="gramStart"/>
            <w:r w:rsidRPr="00AD5E03">
              <w:rPr>
                <w:rFonts w:asciiTheme="minorHAnsi" w:hAnsiTheme="minorHAnsi" w:cstheme="minorHAnsi"/>
                <w:b/>
                <w:color w:val="000000"/>
                <w:sz w:val="16"/>
                <w:szCs w:val="16"/>
                <w:lang w:val="es-MX"/>
              </w:rPr>
              <w:t>).-</w:t>
            </w:r>
            <w:proofErr w:type="gramEnd"/>
            <w:r w:rsidRPr="00AD5E03">
              <w:rPr>
                <w:rFonts w:asciiTheme="minorHAnsi" w:hAnsiTheme="minorHAnsi" w:cstheme="minorHAnsi"/>
                <w:b/>
                <w:color w:val="000000"/>
                <w:sz w:val="16"/>
                <w:szCs w:val="16"/>
                <w:lang w:val="es-MX"/>
              </w:rPr>
              <w:t xml:space="preserve"> DESECHAMIENTO DE PROPUESTAS</w:t>
            </w:r>
            <w:r w:rsidRPr="00AD5E03">
              <w:rPr>
                <w:rFonts w:asciiTheme="minorHAnsi" w:hAnsiTheme="minorHAnsi" w:cstheme="minorHAnsi"/>
                <w:sz w:val="16"/>
                <w:szCs w:val="16"/>
              </w:rPr>
              <w:t xml:space="preserve">”. </w:t>
            </w:r>
            <w:r w:rsidR="00AD5E03">
              <w:rPr>
                <w:rFonts w:asciiTheme="minorHAnsi" w:hAnsiTheme="minorHAnsi" w:cstheme="minorHAnsi"/>
                <w:sz w:val="16"/>
                <w:szCs w:val="16"/>
              </w:rPr>
              <w:t xml:space="preserve">1, </w:t>
            </w:r>
            <w:r w:rsidRPr="00AD5E03">
              <w:rPr>
                <w:rFonts w:asciiTheme="minorHAnsi" w:hAnsiTheme="minorHAnsi" w:cstheme="minorHAnsi"/>
                <w:sz w:val="16"/>
                <w:szCs w:val="16"/>
              </w:rPr>
              <w:t xml:space="preserve">17 en donde se menciona que la convocante desechará las propuestas de los licitantes de conformidad al artículo 50 fracción XV y 57 de la Ley, señalando algunas de las siguientes situaciones: </w:t>
            </w:r>
            <w:r w:rsidR="00AD5E03" w:rsidRPr="00AD5E03">
              <w:rPr>
                <w:rFonts w:asciiTheme="minorHAnsi" w:hAnsiTheme="minorHAnsi" w:cstheme="minorHAnsi"/>
                <w:b/>
                <w:sz w:val="16"/>
                <w:szCs w:val="16"/>
              </w:rPr>
              <w:t xml:space="preserve">El incumplimiento de alguno de los requisitos establecidos en estas bases y sus anexos; </w:t>
            </w:r>
            <w:r w:rsidRPr="00AD5E03">
              <w:rPr>
                <w:rFonts w:asciiTheme="minorHAnsi" w:hAnsiTheme="minorHAnsi" w:cstheme="minorHAnsi"/>
                <w:b/>
                <w:sz w:val="16"/>
                <w:szCs w:val="16"/>
              </w:rPr>
              <w:t>Por rebasar el techo presupuestal;</w:t>
            </w:r>
            <w:r w:rsidRPr="00AD5E03">
              <w:rPr>
                <w:rFonts w:asciiTheme="minorHAnsi" w:hAnsiTheme="minorHAnsi" w:cstheme="minorHAnsi"/>
                <w:sz w:val="16"/>
                <w:szCs w:val="16"/>
                <w:lang w:val="es-MX"/>
              </w:rPr>
              <w:t xml:space="preserve"> </w:t>
            </w:r>
            <w:r w:rsidRPr="00AD5E03">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de manera general del participante </w:t>
            </w:r>
            <w:r w:rsidRPr="00AD5E03">
              <w:rPr>
                <w:rFonts w:asciiTheme="minorHAnsi" w:hAnsiTheme="minorHAnsi" w:cstheme="minorHAnsi"/>
                <w:b/>
                <w:sz w:val="16"/>
                <w:szCs w:val="16"/>
              </w:rPr>
              <w:t>CMAX TECNOLOGIA, SA. DE C.V.</w:t>
            </w:r>
          </w:p>
          <w:p w14:paraId="0B15B9D6" w14:textId="77777777" w:rsidR="009A7613" w:rsidRPr="00AD5E03" w:rsidRDefault="009A7613" w:rsidP="009A7613">
            <w:pPr>
              <w:spacing w:line="276" w:lineRule="auto"/>
              <w:jc w:val="both"/>
              <w:rPr>
                <w:rFonts w:asciiTheme="minorHAnsi" w:eastAsia="Calibri" w:hAnsiTheme="minorHAnsi" w:cstheme="minorHAnsi"/>
                <w:color w:val="000000"/>
                <w:sz w:val="16"/>
                <w:szCs w:val="16"/>
              </w:rPr>
            </w:pPr>
          </w:p>
          <w:p w14:paraId="63C81071" w14:textId="77777777" w:rsidR="009A7613" w:rsidRPr="00AD5E03" w:rsidRDefault="009A7613" w:rsidP="009A7613">
            <w:pPr>
              <w:jc w:val="both"/>
              <w:rPr>
                <w:rFonts w:asciiTheme="minorHAnsi" w:hAnsiTheme="minorHAnsi" w:cstheme="minorHAnsi"/>
                <w:b/>
                <w:sz w:val="16"/>
                <w:szCs w:val="16"/>
              </w:rPr>
            </w:pPr>
            <w:r w:rsidRPr="00AD5E03">
              <w:rPr>
                <w:rFonts w:asciiTheme="minorHAnsi" w:hAnsiTheme="minorHAnsi" w:cstheme="minorHAnsi"/>
                <w:sz w:val="16"/>
                <w:szCs w:val="16"/>
              </w:rPr>
              <w:t xml:space="preserve">Revisión Técnica realizada por la Directora General de Planeación y Desarrollo, la Dra. En C.A. Elena Patricia Mojica Carrillo, y por </w:t>
            </w:r>
            <w:proofErr w:type="gramStart"/>
            <w:r w:rsidRPr="00AD5E03">
              <w:rPr>
                <w:rFonts w:asciiTheme="minorHAnsi" w:hAnsiTheme="minorHAnsi" w:cstheme="minorHAnsi"/>
                <w:sz w:val="16"/>
                <w:szCs w:val="16"/>
              </w:rPr>
              <w:t>el  Jefe</w:t>
            </w:r>
            <w:proofErr w:type="gramEnd"/>
            <w:r w:rsidRPr="00AD5E03">
              <w:rPr>
                <w:rFonts w:asciiTheme="minorHAnsi" w:hAnsiTheme="minorHAnsi" w:cstheme="minorHAnsi"/>
                <w:sz w:val="16"/>
                <w:szCs w:val="16"/>
              </w:rPr>
              <w:t xml:space="preserve"> del Departamento de Redes y Telecomunicaciones,  Ing. Abraham Rodríguez Méndez , conforme a los anexos de la </w:t>
            </w:r>
            <w:r w:rsidRPr="00AD5E03">
              <w:rPr>
                <w:rFonts w:asciiTheme="minorHAnsi" w:hAnsiTheme="minorHAnsi" w:cstheme="minorHAnsi"/>
                <w:b/>
                <w:sz w:val="16"/>
                <w:szCs w:val="16"/>
              </w:rPr>
              <w:t>Convocatoria AD E/016-2025.</w:t>
            </w:r>
          </w:p>
          <w:p w14:paraId="0D2BAE66" w14:textId="77777777" w:rsidR="009A7613" w:rsidRPr="00AD5E03" w:rsidRDefault="009A7613" w:rsidP="009A7613">
            <w:pPr>
              <w:jc w:val="both"/>
              <w:rPr>
                <w:rFonts w:asciiTheme="minorHAnsi" w:hAnsiTheme="minorHAnsi" w:cstheme="minorHAnsi"/>
                <w:b/>
                <w:sz w:val="16"/>
                <w:szCs w:val="16"/>
              </w:rPr>
            </w:pPr>
          </w:p>
          <w:p w14:paraId="55ACFC72" w14:textId="5FCE2F62" w:rsidR="009A7613" w:rsidRPr="00AD5E03" w:rsidRDefault="009A7613" w:rsidP="009A7613">
            <w:pPr>
              <w:spacing w:line="276" w:lineRule="auto"/>
              <w:jc w:val="both"/>
              <w:rPr>
                <w:rFonts w:asciiTheme="minorHAnsi" w:hAnsiTheme="minorHAnsi" w:cstheme="minorHAnsi"/>
                <w:b/>
                <w:sz w:val="16"/>
                <w:szCs w:val="16"/>
              </w:rPr>
            </w:pPr>
            <w:r w:rsidRPr="00AD5E03">
              <w:rPr>
                <w:rFonts w:asciiTheme="minorHAnsi" w:hAnsiTheme="minorHAnsi" w:cstheme="minorHAnsi"/>
                <w:sz w:val="16"/>
                <w:szCs w:val="16"/>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4F22F337" w:rsidR="00EA564C" w:rsidRPr="002278DC" w:rsidRDefault="00412ED2" w:rsidP="003312AD">
      <w:pPr>
        <w:tabs>
          <w:tab w:val="left" w:pos="567"/>
        </w:tabs>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3312AD" w:rsidRPr="00CE5CED">
        <w:rPr>
          <w:rFonts w:asciiTheme="minorHAnsi" w:hAnsiTheme="minorHAnsi" w:cstheme="minorHAnsi"/>
          <w:b/>
          <w:sz w:val="18"/>
          <w:szCs w:val="18"/>
        </w:rPr>
        <w:t>“</w:t>
      </w:r>
      <w:r w:rsidR="003312AD" w:rsidRPr="00CE5CED">
        <w:rPr>
          <w:rFonts w:asciiTheme="minorHAnsi" w:hAnsiTheme="minorHAnsi" w:cstheme="minorHAnsi"/>
          <w:b/>
          <w:i/>
          <w:sz w:val="18"/>
          <w:szCs w:val="18"/>
        </w:rPr>
        <w:t xml:space="preserve">La adjudicación en este proceso de AD derivado de las partidas desiertas de licitación será  de la siguiente manera: </w:t>
      </w:r>
      <w:r w:rsidR="003312AD" w:rsidRPr="00CE5CED">
        <w:rPr>
          <w:rFonts w:ascii="Calibri" w:hAnsi="Calibri" w:cs="Arial"/>
          <w:color w:val="632423"/>
          <w:sz w:val="18"/>
          <w:szCs w:val="18"/>
          <w:lang w:val="es-MX"/>
        </w:rPr>
        <w:t xml:space="preserve">* Las partidas 6, 20, 27, 28, 29, 31, 32, 33 y 35, se adjudicarán por partida individual, al licitante que presente propuesta solvente con precio más bajo por lo que la Licitación se podrá adjudicar a uno o varios proveedores”, </w:t>
      </w:r>
      <w:r w:rsidR="003312AD"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312AD" w:rsidRPr="00802A54">
        <w:rPr>
          <w:rFonts w:asciiTheme="minorHAnsi" w:hAnsiTheme="minorHAnsi" w:cstheme="minorHAnsi"/>
          <w:i/>
          <w:sz w:val="18"/>
          <w:szCs w:val="18"/>
        </w:rPr>
        <w:t xml:space="preserve"> el precio más bajo, siempre y cuando éste resulte conveniente. Los precios ofertados</w:t>
      </w:r>
      <w:r w:rsidR="003312AD" w:rsidRPr="00D52951">
        <w:rPr>
          <w:rFonts w:asciiTheme="minorHAnsi" w:hAnsiTheme="minorHAnsi" w:cstheme="minorHAnsi"/>
          <w:i/>
          <w:sz w:val="18"/>
          <w:szCs w:val="18"/>
        </w:rPr>
        <w:t xml:space="preserve"> </w:t>
      </w:r>
      <w:r w:rsidR="003312AD" w:rsidRPr="006F0C9D">
        <w:rPr>
          <w:rFonts w:asciiTheme="minorHAnsi" w:hAnsiTheme="minorHAnsi" w:cstheme="minorHAnsi"/>
          <w:i/>
          <w:sz w:val="18"/>
          <w:szCs w:val="18"/>
        </w:rPr>
        <w:t>que se encuentren por debajo del precio conveniente, podrán ser desechados por la convocante</w:t>
      </w:r>
      <w:r w:rsidR="00810A4E" w:rsidRPr="006F0C9D">
        <w:rPr>
          <w:rFonts w:asciiTheme="minorHAnsi" w:hAnsiTheme="minorHAnsi" w:cstheme="minorHAnsi"/>
          <w:i/>
          <w:sz w:val="18"/>
          <w:szCs w:val="18"/>
        </w:rPr>
        <w:t>.</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r w:rsidR="003312AD">
        <w:rPr>
          <w:rFonts w:asciiTheme="minorHAnsi" w:hAnsiTheme="minorHAnsi" w:cstheme="minorHAnsi"/>
          <w:sz w:val="16"/>
          <w:szCs w:val="16"/>
        </w:rPr>
        <w:t>-------------------------------------------------------------------------------------------------------------------</w:t>
      </w:r>
      <w:r w:rsidR="006E7AA6" w:rsidRPr="006E7AA6">
        <w:rPr>
          <w:rFonts w:asciiTheme="minorHAnsi" w:hAnsiTheme="minorHAnsi" w:cstheme="minorHAnsi"/>
          <w:sz w:val="16"/>
          <w:szCs w:val="16"/>
        </w:rPr>
        <w:t>------</w:t>
      </w:r>
    </w:p>
    <w:p w14:paraId="46F04841" w14:textId="2D4B8980"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r w:rsidR="003312AD">
        <w:rPr>
          <w:rFonts w:asciiTheme="minorHAnsi" w:hAnsiTheme="minorHAnsi" w:cstheme="minorHAnsi"/>
          <w:sz w:val="16"/>
          <w:szCs w:val="16"/>
        </w:rPr>
        <w:t>------------------------------------------------------------------------------------------------------------------------------------------------------------------------------------</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D6FC1" w:rsidRPr="003B6459" w14:paraId="24AE6F07" w14:textId="77777777" w:rsidTr="003D6FC1">
        <w:trPr>
          <w:trHeight w:hRule="exact" w:val="196"/>
        </w:trPr>
        <w:tc>
          <w:tcPr>
            <w:tcW w:w="5000" w:type="pct"/>
            <w:gridSpan w:val="6"/>
            <w:shd w:val="clear" w:color="auto" w:fill="D9D9D9" w:themeFill="background1" w:themeFillShade="D9"/>
            <w:vAlign w:val="center"/>
          </w:tcPr>
          <w:p w14:paraId="228A0A00" w14:textId="11DD389D" w:rsidR="003D6FC1" w:rsidRPr="003D6FC1" w:rsidRDefault="003312AD" w:rsidP="003B6459">
            <w:pPr>
              <w:jc w:val="center"/>
              <w:rPr>
                <w:rFonts w:asciiTheme="minorHAnsi" w:hAnsiTheme="minorHAnsi" w:cstheme="minorHAnsi"/>
                <w:b/>
                <w:sz w:val="16"/>
                <w:szCs w:val="16"/>
                <w:lang w:eastAsia="en-US"/>
              </w:rPr>
            </w:pPr>
            <w:r>
              <w:rPr>
                <w:rFonts w:asciiTheme="minorHAnsi" w:hAnsiTheme="minorHAnsi" w:cstheme="minorHAnsi"/>
                <w:b/>
                <w:sz w:val="16"/>
                <w:szCs w:val="16"/>
                <w:lang w:eastAsia="en-US"/>
              </w:rPr>
              <w:t xml:space="preserve">PARTICIPANTE AJUDICADO: </w:t>
            </w:r>
            <w:r w:rsidRPr="003312AD">
              <w:rPr>
                <w:rFonts w:asciiTheme="minorHAnsi" w:hAnsiTheme="minorHAnsi" w:cstheme="minorHAnsi"/>
                <w:b/>
                <w:sz w:val="16"/>
                <w:szCs w:val="16"/>
                <w:lang w:eastAsia="en-US"/>
              </w:rPr>
              <w:t>SOSTIC S.A DE C.V.</w:t>
            </w:r>
          </w:p>
        </w:tc>
      </w:tr>
      <w:tr w:rsidR="003D6FC1" w:rsidRPr="00624183" w14:paraId="4E9DF190" w14:textId="77777777" w:rsidTr="00DF161E">
        <w:trPr>
          <w:trHeight w:hRule="exact" w:val="517"/>
        </w:trPr>
        <w:tc>
          <w:tcPr>
            <w:tcW w:w="548" w:type="pct"/>
            <w:shd w:val="clear" w:color="auto" w:fill="D9D9D9" w:themeFill="background1" w:themeFillShade="D9"/>
            <w:vAlign w:val="center"/>
          </w:tcPr>
          <w:p w14:paraId="482677A4" w14:textId="3CF290DC"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06C89CCF" w14:textId="40AC27FB"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59345696" w14:textId="27869CC8"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47EAAAD5" w14:textId="72395AE7"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0A88E44" w14:textId="1D613D3E"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2D6674DC" w14:textId="36772799"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3312AD" w:rsidRPr="00624183" w14:paraId="1AC0B6BC" w14:textId="77777777" w:rsidTr="00497649">
        <w:trPr>
          <w:trHeight w:hRule="exact" w:val="182"/>
        </w:trPr>
        <w:tc>
          <w:tcPr>
            <w:tcW w:w="548" w:type="pct"/>
            <w:shd w:val="clear" w:color="auto" w:fill="auto"/>
            <w:vAlign w:val="center"/>
          </w:tcPr>
          <w:p w14:paraId="313A69CF" w14:textId="3BCEEFE5"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27</w:t>
            </w:r>
          </w:p>
        </w:tc>
        <w:tc>
          <w:tcPr>
            <w:tcW w:w="1658" w:type="pct"/>
            <w:shd w:val="clear" w:color="auto" w:fill="auto"/>
            <w:noWrap/>
          </w:tcPr>
          <w:p w14:paraId="28F9EC70" w14:textId="09F7D9A4"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CONMUTADOR TELEFONICO IP PARA CAMPUS CENTRAL.</w:t>
            </w:r>
            <w:r w:rsidRPr="00624183">
              <w:rPr>
                <w:rFonts w:ascii="Calibri" w:hAnsi="Calibri" w:cs="Calibri"/>
                <w:color w:val="000000"/>
                <w:sz w:val="14"/>
                <w:szCs w:val="14"/>
              </w:rPr>
              <w:br/>
            </w:r>
            <w:r w:rsidRPr="00624183">
              <w:rPr>
                <w:rFonts w:ascii="Calibri" w:hAnsi="Calibri" w:cs="Calibri"/>
                <w:color w:val="000000"/>
                <w:sz w:val="14"/>
                <w:szCs w:val="14"/>
              </w:rPr>
              <w:br/>
              <w:t xml:space="preserve">Conmutador telefónico IP marca </w:t>
            </w:r>
            <w:proofErr w:type="spellStart"/>
            <w:r w:rsidRPr="00624183">
              <w:rPr>
                <w:rFonts w:ascii="Calibri" w:hAnsi="Calibri" w:cs="Calibri"/>
                <w:color w:val="000000"/>
                <w:sz w:val="14"/>
                <w:szCs w:val="14"/>
              </w:rPr>
              <w:t>Grandstream</w:t>
            </w:r>
            <w:proofErr w:type="spellEnd"/>
            <w:r w:rsidRPr="00624183">
              <w:rPr>
                <w:rFonts w:ascii="Calibri" w:hAnsi="Calibri" w:cs="Calibri"/>
                <w:color w:val="000000"/>
                <w:sz w:val="14"/>
                <w:szCs w:val="14"/>
              </w:rPr>
              <w:t xml:space="preserve"> modelo UCM6308, con las siguientes características:</w:t>
            </w:r>
            <w:r w:rsidRPr="00624183">
              <w:rPr>
                <w:rFonts w:ascii="Calibri" w:hAnsi="Calibri" w:cs="Calibri"/>
                <w:color w:val="000000"/>
                <w:sz w:val="14"/>
                <w:szCs w:val="14"/>
              </w:rPr>
              <w:br/>
              <w:t xml:space="preserve">- capacidad de atención a 3000 usuarios </w:t>
            </w:r>
            <w:r w:rsidRPr="00624183">
              <w:rPr>
                <w:rFonts w:ascii="Calibri" w:hAnsi="Calibri" w:cs="Calibri"/>
                <w:color w:val="000000"/>
                <w:sz w:val="14"/>
                <w:szCs w:val="14"/>
              </w:rPr>
              <w:br/>
              <w:t>- 450 llamadas simultáneas (G.711) / 300 sesiones SRTP</w:t>
            </w:r>
            <w:r w:rsidRPr="00624183">
              <w:rPr>
                <w:rFonts w:ascii="Calibri" w:hAnsi="Calibri" w:cs="Calibri"/>
                <w:color w:val="000000"/>
                <w:sz w:val="14"/>
                <w:szCs w:val="14"/>
              </w:rPr>
              <w:br/>
              <w:t>- 8 puertos FXO y 8 puertos FXS</w:t>
            </w:r>
            <w:r w:rsidRPr="00624183">
              <w:rPr>
                <w:rFonts w:ascii="Calibri" w:hAnsi="Calibri" w:cs="Calibri"/>
                <w:color w:val="000000"/>
                <w:sz w:val="14"/>
                <w:szCs w:val="14"/>
              </w:rPr>
              <w:br/>
              <w:t xml:space="preserve">- 3 puertos gigabit ethernet,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 xml:space="preserve"> /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w:t>
            </w:r>
            <w:r w:rsidRPr="00624183">
              <w:rPr>
                <w:rFonts w:ascii="Calibri" w:hAnsi="Calibri" w:cs="Calibri"/>
                <w:color w:val="000000"/>
                <w:sz w:val="14"/>
                <w:szCs w:val="14"/>
              </w:rPr>
              <w:br/>
              <w:t>- 2 Puertos USB 3.0, 1 interfaz de tarjeta SD</w:t>
            </w:r>
            <w:r w:rsidRPr="00624183">
              <w:rPr>
                <w:rFonts w:ascii="Calibri" w:hAnsi="Calibri" w:cs="Calibri"/>
                <w:color w:val="000000"/>
                <w:sz w:val="14"/>
                <w:szCs w:val="14"/>
              </w:rPr>
              <w:br/>
              <w:t>- dos fuentes de alimentación.</w:t>
            </w:r>
            <w:r w:rsidRPr="00624183">
              <w:rPr>
                <w:rFonts w:ascii="Calibri" w:hAnsi="Calibri" w:cs="Calibri"/>
                <w:color w:val="000000"/>
                <w:sz w:val="14"/>
                <w:szCs w:val="14"/>
              </w:rPr>
              <w:br/>
              <w:t xml:space="preserve">- soporte de </w:t>
            </w:r>
            <w:proofErr w:type="spellStart"/>
            <w:r w:rsidRPr="00624183">
              <w:rPr>
                <w:rFonts w:ascii="Calibri" w:hAnsi="Calibri" w:cs="Calibri"/>
                <w:color w:val="000000"/>
                <w:sz w:val="14"/>
                <w:szCs w:val="14"/>
              </w:rPr>
              <w:t>codecs</w:t>
            </w:r>
            <w:proofErr w:type="spellEnd"/>
            <w:r w:rsidRPr="00624183">
              <w:rPr>
                <w:rFonts w:ascii="Calibri" w:hAnsi="Calibri" w:cs="Calibri"/>
                <w:color w:val="000000"/>
                <w:sz w:val="14"/>
                <w:szCs w:val="14"/>
              </w:rPr>
              <w:t xml:space="preserve"> de voz y fax Opus, G.711 A-</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/U-</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 xml:space="preserve">, G.722, G722.1, G722.1C, G.723.1 5.3K/6.3K, G.726-32, G.729A/B, </w:t>
            </w:r>
            <w:proofErr w:type="spellStart"/>
            <w:r w:rsidRPr="00624183">
              <w:rPr>
                <w:rFonts w:ascii="Calibri" w:hAnsi="Calibri" w:cs="Calibri"/>
                <w:color w:val="000000"/>
                <w:sz w:val="14"/>
                <w:szCs w:val="14"/>
              </w:rPr>
              <w:t>iLBC</w:t>
            </w:r>
            <w:proofErr w:type="spellEnd"/>
            <w:r w:rsidRPr="00624183">
              <w:rPr>
                <w:rFonts w:ascii="Calibri" w:hAnsi="Calibri" w:cs="Calibri"/>
                <w:color w:val="000000"/>
                <w:sz w:val="14"/>
                <w:szCs w:val="14"/>
              </w:rPr>
              <w:t>, GSM; T.38</w:t>
            </w:r>
            <w:r w:rsidRPr="00624183">
              <w:rPr>
                <w:rFonts w:ascii="Calibri" w:hAnsi="Calibri" w:cs="Calibri"/>
                <w:color w:val="000000"/>
                <w:sz w:val="14"/>
                <w:szCs w:val="14"/>
              </w:rPr>
              <w:br/>
              <w:t>garantía de 12 meses por parte del fabricante.</w:t>
            </w:r>
          </w:p>
        </w:tc>
        <w:tc>
          <w:tcPr>
            <w:tcW w:w="553" w:type="pct"/>
            <w:shd w:val="clear" w:color="auto" w:fill="auto"/>
            <w:vAlign w:val="center"/>
          </w:tcPr>
          <w:p w14:paraId="16F04E0C" w14:textId="35767C52"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Equipo</w:t>
            </w:r>
          </w:p>
        </w:tc>
        <w:tc>
          <w:tcPr>
            <w:tcW w:w="662" w:type="pct"/>
            <w:shd w:val="clear" w:color="auto" w:fill="auto"/>
            <w:vAlign w:val="center"/>
          </w:tcPr>
          <w:p w14:paraId="1BEECF2B" w14:textId="23CA3F28"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338E6FED" w14:textId="25E7F8FE"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$18,380.00</w:t>
            </w:r>
          </w:p>
        </w:tc>
        <w:tc>
          <w:tcPr>
            <w:tcW w:w="695" w:type="pct"/>
            <w:shd w:val="clear" w:color="auto" w:fill="auto"/>
            <w:noWrap/>
            <w:vAlign w:val="bottom"/>
          </w:tcPr>
          <w:p w14:paraId="7A689FA0" w14:textId="1341C0DD"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$18,380.00</w:t>
            </w:r>
          </w:p>
        </w:tc>
      </w:tr>
      <w:tr w:rsidR="003312AD" w:rsidRPr="00624183" w14:paraId="1F9727B2" w14:textId="77777777" w:rsidTr="00497649">
        <w:trPr>
          <w:trHeight w:hRule="exact" w:val="182"/>
        </w:trPr>
        <w:tc>
          <w:tcPr>
            <w:tcW w:w="548" w:type="pct"/>
            <w:shd w:val="clear" w:color="auto" w:fill="auto"/>
            <w:vAlign w:val="center"/>
          </w:tcPr>
          <w:p w14:paraId="3B0209E0" w14:textId="3353FF12"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28</w:t>
            </w:r>
          </w:p>
        </w:tc>
        <w:tc>
          <w:tcPr>
            <w:tcW w:w="1658" w:type="pct"/>
            <w:shd w:val="clear" w:color="auto" w:fill="auto"/>
            <w:noWrap/>
          </w:tcPr>
          <w:p w14:paraId="5841AC64" w14:textId="4DF0A2BB"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CONMUTADOR TELEFONICO IP PARA CAMPUS SUR.</w:t>
            </w:r>
            <w:r w:rsidRPr="00624183">
              <w:rPr>
                <w:rFonts w:ascii="Calibri" w:hAnsi="Calibri" w:cs="Calibri"/>
                <w:color w:val="000000"/>
                <w:sz w:val="14"/>
                <w:szCs w:val="14"/>
              </w:rPr>
              <w:br/>
            </w:r>
            <w:r w:rsidRPr="00624183">
              <w:rPr>
                <w:rFonts w:ascii="Calibri" w:hAnsi="Calibri" w:cs="Calibri"/>
                <w:color w:val="000000"/>
                <w:sz w:val="14"/>
                <w:szCs w:val="14"/>
              </w:rPr>
              <w:br/>
              <w:t xml:space="preserve">Conmutador telefónico IP marca </w:t>
            </w:r>
            <w:proofErr w:type="spellStart"/>
            <w:r w:rsidRPr="00624183">
              <w:rPr>
                <w:rFonts w:ascii="Calibri" w:hAnsi="Calibri" w:cs="Calibri"/>
                <w:color w:val="000000"/>
                <w:sz w:val="14"/>
                <w:szCs w:val="14"/>
              </w:rPr>
              <w:t>Grandstream</w:t>
            </w:r>
            <w:proofErr w:type="spellEnd"/>
            <w:r w:rsidRPr="00624183">
              <w:rPr>
                <w:rFonts w:ascii="Calibri" w:hAnsi="Calibri" w:cs="Calibri"/>
                <w:color w:val="000000"/>
                <w:sz w:val="14"/>
                <w:szCs w:val="14"/>
              </w:rPr>
              <w:t xml:space="preserve"> modelo UCM6302, con las siguientes características:</w:t>
            </w:r>
            <w:r w:rsidRPr="00624183">
              <w:rPr>
                <w:rFonts w:ascii="Calibri" w:hAnsi="Calibri" w:cs="Calibri"/>
                <w:color w:val="000000"/>
                <w:sz w:val="14"/>
                <w:szCs w:val="14"/>
              </w:rPr>
              <w:br/>
              <w:t xml:space="preserve">- capacidad de atención a 1000 usuarios </w:t>
            </w:r>
            <w:r w:rsidRPr="00624183">
              <w:rPr>
                <w:rFonts w:ascii="Calibri" w:hAnsi="Calibri" w:cs="Calibri"/>
                <w:color w:val="000000"/>
                <w:sz w:val="14"/>
                <w:szCs w:val="14"/>
              </w:rPr>
              <w:br/>
              <w:t>- 150 llamadas simultáneas (G.711) / 100 sesiones SRTP</w:t>
            </w:r>
            <w:r w:rsidRPr="00624183">
              <w:rPr>
                <w:rFonts w:ascii="Calibri" w:hAnsi="Calibri" w:cs="Calibri"/>
                <w:color w:val="000000"/>
                <w:sz w:val="14"/>
                <w:szCs w:val="14"/>
              </w:rPr>
              <w:br/>
              <w:t>- 2 puertos FXO y 2 puertos FXS</w:t>
            </w:r>
            <w:r w:rsidRPr="00624183">
              <w:rPr>
                <w:rFonts w:ascii="Calibri" w:hAnsi="Calibri" w:cs="Calibri"/>
                <w:color w:val="000000"/>
                <w:sz w:val="14"/>
                <w:szCs w:val="14"/>
              </w:rPr>
              <w:br/>
              <w:t xml:space="preserve">- 3 puertos gigabit ethernet,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 xml:space="preserve"> /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w:t>
            </w:r>
            <w:r w:rsidRPr="00624183">
              <w:rPr>
                <w:rFonts w:ascii="Calibri" w:hAnsi="Calibri" w:cs="Calibri"/>
                <w:color w:val="000000"/>
                <w:sz w:val="14"/>
                <w:szCs w:val="14"/>
              </w:rPr>
              <w:br/>
              <w:t>- 1 Puerto USB 2.0, 1 puerto USB 3.0, 1 interfaz de tarjeta SD</w:t>
            </w:r>
            <w:r w:rsidRPr="00624183">
              <w:rPr>
                <w:rFonts w:ascii="Calibri" w:hAnsi="Calibri" w:cs="Calibri"/>
                <w:color w:val="000000"/>
                <w:sz w:val="14"/>
                <w:szCs w:val="14"/>
              </w:rPr>
              <w:br/>
              <w:t>- fuente de alimentación.</w:t>
            </w:r>
            <w:r w:rsidRPr="00624183">
              <w:rPr>
                <w:rFonts w:ascii="Calibri" w:hAnsi="Calibri" w:cs="Calibri"/>
                <w:color w:val="000000"/>
                <w:sz w:val="14"/>
                <w:szCs w:val="14"/>
              </w:rPr>
              <w:br/>
              <w:t xml:space="preserve">- soporte de </w:t>
            </w:r>
            <w:proofErr w:type="spellStart"/>
            <w:r w:rsidRPr="00624183">
              <w:rPr>
                <w:rFonts w:ascii="Calibri" w:hAnsi="Calibri" w:cs="Calibri"/>
                <w:color w:val="000000"/>
                <w:sz w:val="14"/>
                <w:szCs w:val="14"/>
              </w:rPr>
              <w:t>codecs</w:t>
            </w:r>
            <w:proofErr w:type="spellEnd"/>
            <w:r w:rsidRPr="00624183">
              <w:rPr>
                <w:rFonts w:ascii="Calibri" w:hAnsi="Calibri" w:cs="Calibri"/>
                <w:color w:val="000000"/>
                <w:sz w:val="14"/>
                <w:szCs w:val="14"/>
              </w:rPr>
              <w:t xml:space="preserve"> de voz y fax Opus, G.711 A-</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/U-</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 xml:space="preserve">, G.722, G722.1, G722.1C, G.723.1 5.3K/6.3K, G.726-32, G.729A/B, </w:t>
            </w:r>
            <w:proofErr w:type="spellStart"/>
            <w:r w:rsidRPr="00624183">
              <w:rPr>
                <w:rFonts w:ascii="Calibri" w:hAnsi="Calibri" w:cs="Calibri"/>
                <w:color w:val="000000"/>
                <w:sz w:val="14"/>
                <w:szCs w:val="14"/>
              </w:rPr>
              <w:t>iLBC</w:t>
            </w:r>
            <w:proofErr w:type="spellEnd"/>
            <w:r w:rsidRPr="00624183">
              <w:rPr>
                <w:rFonts w:ascii="Calibri" w:hAnsi="Calibri" w:cs="Calibri"/>
                <w:color w:val="000000"/>
                <w:sz w:val="14"/>
                <w:szCs w:val="14"/>
              </w:rPr>
              <w:t>, GSM; T.38</w:t>
            </w:r>
            <w:r w:rsidRPr="00624183">
              <w:rPr>
                <w:rFonts w:ascii="Calibri" w:hAnsi="Calibri" w:cs="Calibri"/>
                <w:color w:val="000000"/>
                <w:sz w:val="14"/>
                <w:szCs w:val="14"/>
              </w:rPr>
              <w:br/>
              <w:t>garantía de 12 meses por parte del fabricante.</w:t>
            </w:r>
          </w:p>
        </w:tc>
        <w:tc>
          <w:tcPr>
            <w:tcW w:w="553" w:type="pct"/>
            <w:shd w:val="clear" w:color="auto" w:fill="auto"/>
            <w:vAlign w:val="center"/>
          </w:tcPr>
          <w:p w14:paraId="6A7F663F" w14:textId="43477FD9"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Equipo</w:t>
            </w:r>
          </w:p>
        </w:tc>
        <w:tc>
          <w:tcPr>
            <w:tcW w:w="662" w:type="pct"/>
            <w:shd w:val="clear" w:color="auto" w:fill="auto"/>
            <w:vAlign w:val="center"/>
          </w:tcPr>
          <w:p w14:paraId="34826AA2" w14:textId="15D9F9DF"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0A41AA56" w14:textId="31283EBF"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$6,980.00</w:t>
            </w:r>
          </w:p>
        </w:tc>
        <w:tc>
          <w:tcPr>
            <w:tcW w:w="695" w:type="pct"/>
            <w:shd w:val="clear" w:color="auto" w:fill="auto"/>
            <w:noWrap/>
            <w:vAlign w:val="bottom"/>
          </w:tcPr>
          <w:p w14:paraId="143064C9" w14:textId="2D3F7680"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$6,980.00</w:t>
            </w:r>
          </w:p>
        </w:tc>
      </w:tr>
      <w:tr w:rsidR="003312AD" w:rsidRPr="00624183" w14:paraId="2F28CEC4" w14:textId="77777777" w:rsidTr="00497649">
        <w:trPr>
          <w:trHeight w:hRule="exact" w:val="182"/>
        </w:trPr>
        <w:tc>
          <w:tcPr>
            <w:tcW w:w="548" w:type="pct"/>
            <w:shd w:val="clear" w:color="auto" w:fill="auto"/>
            <w:vAlign w:val="center"/>
          </w:tcPr>
          <w:p w14:paraId="27565BAB" w14:textId="1EED4B2A"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29</w:t>
            </w:r>
          </w:p>
        </w:tc>
        <w:tc>
          <w:tcPr>
            <w:tcW w:w="1658" w:type="pct"/>
            <w:shd w:val="clear" w:color="auto" w:fill="auto"/>
            <w:noWrap/>
          </w:tcPr>
          <w:p w14:paraId="37078357" w14:textId="31359E2D"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CONMUTADOR TELEFONICO IP PARA DISTINTOS CAMPUS.</w:t>
            </w:r>
            <w:r w:rsidRPr="00624183">
              <w:rPr>
                <w:rFonts w:ascii="Calibri" w:hAnsi="Calibri" w:cs="Calibri"/>
                <w:color w:val="000000"/>
                <w:sz w:val="14"/>
                <w:szCs w:val="14"/>
              </w:rPr>
              <w:br/>
            </w:r>
            <w:r w:rsidRPr="00624183">
              <w:rPr>
                <w:rFonts w:ascii="Calibri" w:hAnsi="Calibri" w:cs="Calibri"/>
                <w:color w:val="000000"/>
                <w:sz w:val="14"/>
                <w:szCs w:val="14"/>
              </w:rPr>
              <w:br/>
              <w:t xml:space="preserve">Conmutador telefónico IP marca </w:t>
            </w:r>
            <w:proofErr w:type="spellStart"/>
            <w:r w:rsidRPr="00624183">
              <w:rPr>
                <w:rFonts w:ascii="Calibri" w:hAnsi="Calibri" w:cs="Calibri"/>
                <w:color w:val="000000"/>
                <w:sz w:val="14"/>
                <w:szCs w:val="14"/>
              </w:rPr>
              <w:t>Grandstream</w:t>
            </w:r>
            <w:proofErr w:type="spellEnd"/>
            <w:r w:rsidRPr="00624183">
              <w:rPr>
                <w:rFonts w:ascii="Calibri" w:hAnsi="Calibri" w:cs="Calibri"/>
                <w:color w:val="000000"/>
                <w:sz w:val="14"/>
                <w:szCs w:val="14"/>
              </w:rPr>
              <w:t xml:space="preserve"> modelo UCM6301, con las siguientes características:</w:t>
            </w:r>
            <w:r w:rsidRPr="00624183">
              <w:rPr>
                <w:rFonts w:ascii="Calibri" w:hAnsi="Calibri" w:cs="Calibri"/>
                <w:color w:val="000000"/>
                <w:sz w:val="14"/>
                <w:szCs w:val="14"/>
              </w:rPr>
              <w:br/>
              <w:t xml:space="preserve">- capacidad de atención a 500 usuarios </w:t>
            </w:r>
            <w:r w:rsidRPr="00624183">
              <w:rPr>
                <w:rFonts w:ascii="Calibri" w:hAnsi="Calibri" w:cs="Calibri"/>
                <w:color w:val="000000"/>
                <w:sz w:val="14"/>
                <w:szCs w:val="14"/>
              </w:rPr>
              <w:br/>
              <w:t>- 75 llamadas simultáneas (G.711) / 50 sesiones SRTP</w:t>
            </w:r>
            <w:r w:rsidRPr="00624183">
              <w:rPr>
                <w:rFonts w:ascii="Calibri" w:hAnsi="Calibri" w:cs="Calibri"/>
                <w:color w:val="000000"/>
                <w:sz w:val="14"/>
                <w:szCs w:val="14"/>
              </w:rPr>
              <w:br/>
              <w:t>- 1 puerto FXO y 1 puertos FXS</w:t>
            </w:r>
            <w:r w:rsidRPr="00624183">
              <w:rPr>
                <w:rFonts w:ascii="Calibri" w:hAnsi="Calibri" w:cs="Calibri"/>
                <w:color w:val="000000"/>
                <w:sz w:val="14"/>
                <w:szCs w:val="14"/>
              </w:rPr>
              <w:br/>
              <w:t xml:space="preserve">- 3 puertos gigabit ethernet,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 xml:space="preserve"> / </w:t>
            </w:r>
            <w:proofErr w:type="spellStart"/>
            <w:r w:rsidRPr="00624183">
              <w:rPr>
                <w:rFonts w:ascii="Calibri" w:hAnsi="Calibri" w:cs="Calibri"/>
                <w:color w:val="000000"/>
                <w:sz w:val="14"/>
                <w:szCs w:val="14"/>
              </w:rPr>
              <w:t>PoE</w:t>
            </w:r>
            <w:proofErr w:type="spellEnd"/>
            <w:r w:rsidRPr="00624183">
              <w:rPr>
                <w:rFonts w:ascii="Calibri" w:hAnsi="Calibri" w:cs="Calibri"/>
                <w:color w:val="000000"/>
                <w:sz w:val="14"/>
                <w:szCs w:val="14"/>
              </w:rPr>
              <w:t>+</w:t>
            </w:r>
            <w:r w:rsidRPr="00624183">
              <w:rPr>
                <w:rFonts w:ascii="Calibri" w:hAnsi="Calibri" w:cs="Calibri"/>
                <w:color w:val="000000"/>
                <w:sz w:val="14"/>
                <w:szCs w:val="14"/>
              </w:rPr>
              <w:br/>
              <w:t>- 1 Puerto USB 3.0, 1 interfaz de tarjeta SD</w:t>
            </w:r>
            <w:r w:rsidRPr="00624183">
              <w:rPr>
                <w:rFonts w:ascii="Calibri" w:hAnsi="Calibri" w:cs="Calibri"/>
                <w:color w:val="000000"/>
                <w:sz w:val="14"/>
                <w:szCs w:val="14"/>
              </w:rPr>
              <w:br/>
              <w:t xml:space="preserve">- fuente de alimentación </w:t>
            </w:r>
            <w:r w:rsidRPr="00624183">
              <w:rPr>
                <w:rFonts w:ascii="Calibri" w:hAnsi="Calibri" w:cs="Calibri"/>
                <w:color w:val="000000"/>
                <w:sz w:val="14"/>
                <w:szCs w:val="14"/>
              </w:rPr>
              <w:br/>
              <w:t xml:space="preserve">- soporte de </w:t>
            </w:r>
            <w:proofErr w:type="spellStart"/>
            <w:r w:rsidRPr="00624183">
              <w:rPr>
                <w:rFonts w:ascii="Calibri" w:hAnsi="Calibri" w:cs="Calibri"/>
                <w:color w:val="000000"/>
                <w:sz w:val="14"/>
                <w:szCs w:val="14"/>
              </w:rPr>
              <w:t>codecs</w:t>
            </w:r>
            <w:proofErr w:type="spellEnd"/>
            <w:r w:rsidRPr="00624183">
              <w:rPr>
                <w:rFonts w:ascii="Calibri" w:hAnsi="Calibri" w:cs="Calibri"/>
                <w:color w:val="000000"/>
                <w:sz w:val="14"/>
                <w:szCs w:val="14"/>
              </w:rPr>
              <w:t xml:space="preserve"> de voz y fax Opus, G.711 A-</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/U-</w:t>
            </w:r>
            <w:proofErr w:type="spellStart"/>
            <w:r w:rsidRPr="00624183">
              <w:rPr>
                <w:rFonts w:ascii="Calibri" w:hAnsi="Calibri" w:cs="Calibri"/>
                <w:color w:val="000000"/>
                <w:sz w:val="14"/>
                <w:szCs w:val="14"/>
              </w:rPr>
              <w:t>law</w:t>
            </w:r>
            <w:proofErr w:type="spellEnd"/>
            <w:r w:rsidRPr="00624183">
              <w:rPr>
                <w:rFonts w:ascii="Calibri" w:hAnsi="Calibri" w:cs="Calibri"/>
                <w:color w:val="000000"/>
                <w:sz w:val="14"/>
                <w:szCs w:val="14"/>
              </w:rPr>
              <w:t xml:space="preserve">, G.722, G722.1, G722.1C, G.723.1 5.3K/6.3K, G.726-32, G.729A/B, </w:t>
            </w:r>
            <w:proofErr w:type="spellStart"/>
            <w:r w:rsidRPr="00624183">
              <w:rPr>
                <w:rFonts w:ascii="Calibri" w:hAnsi="Calibri" w:cs="Calibri"/>
                <w:color w:val="000000"/>
                <w:sz w:val="14"/>
                <w:szCs w:val="14"/>
              </w:rPr>
              <w:t>iLBC</w:t>
            </w:r>
            <w:proofErr w:type="spellEnd"/>
            <w:r w:rsidRPr="00624183">
              <w:rPr>
                <w:rFonts w:ascii="Calibri" w:hAnsi="Calibri" w:cs="Calibri"/>
                <w:color w:val="000000"/>
                <w:sz w:val="14"/>
                <w:szCs w:val="14"/>
              </w:rPr>
              <w:t>, GSM; T.38</w:t>
            </w:r>
            <w:r w:rsidRPr="00624183">
              <w:rPr>
                <w:rFonts w:ascii="Calibri" w:hAnsi="Calibri" w:cs="Calibri"/>
                <w:color w:val="000000"/>
                <w:sz w:val="14"/>
                <w:szCs w:val="14"/>
              </w:rPr>
              <w:br/>
              <w:t>garantía de 12 meses por parte del fabricante.</w:t>
            </w:r>
          </w:p>
        </w:tc>
        <w:tc>
          <w:tcPr>
            <w:tcW w:w="553" w:type="pct"/>
            <w:shd w:val="clear" w:color="auto" w:fill="auto"/>
            <w:vAlign w:val="center"/>
          </w:tcPr>
          <w:p w14:paraId="364680BD" w14:textId="72AF9E0F"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Equipo</w:t>
            </w:r>
          </w:p>
        </w:tc>
        <w:tc>
          <w:tcPr>
            <w:tcW w:w="662" w:type="pct"/>
            <w:shd w:val="clear" w:color="auto" w:fill="auto"/>
            <w:vAlign w:val="center"/>
          </w:tcPr>
          <w:p w14:paraId="49C5AE39" w14:textId="4511F1C4"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5</w:t>
            </w:r>
          </w:p>
        </w:tc>
        <w:tc>
          <w:tcPr>
            <w:tcW w:w="884" w:type="pct"/>
            <w:shd w:val="clear" w:color="auto" w:fill="auto"/>
            <w:noWrap/>
            <w:vAlign w:val="bottom"/>
          </w:tcPr>
          <w:p w14:paraId="3FB99933" w14:textId="050F9A7E"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$5,080.00</w:t>
            </w:r>
          </w:p>
        </w:tc>
        <w:tc>
          <w:tcPr>
            <w:tcW w:w="695" w:type="pct"/>
            <w:shd w:val="clear" w:color="auto" w:fill="auto"/>
            <w:noWrap/>
            <w:vAlign w:val="bottom"/>
          </w:tcPr>
          <w:p w14:paraId="4E3700DC" w14:textId="0B40412C"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$25,400.00</w:t>
            </w:r>
          </w:p>
        </w:tc>
      </w:tr>
      <w:tr w:rsidR="003312AD" w:rsidRPr="00624183" w14:paraId="25643D03" w14:textId="77777777" w:rsidTr="00497649">
        <w:trPr>
          <w:trHeight w:hRule="exact" w:val="182"/>
        </w:trPr>
        <w:tc>
          <w:tcPr>
            <w:tcW w:w="548" w:type="pct"/>
            <w:shd w:val="clear" w:color="auto" w:fill="auto"/>
            <w:vAlign w:val="center"/>
          </w:tcPr>
          <w:p w14:paraId="14FC6D28" w14:textId="15114D41"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35</w:t>
            </w:r>
          </w:p>
        </w:tc>
        <w:tc>
          <w:tcPr>
            <w:tcW w:w="1658" w:type="pct"/>
            <w:shd w:val="clear" w:color="auto" w:fill="auto"/>
            <w:noWrap/>
          </w:tcPr>
          <w:p w14:paraId="32F462E9" w14:textId="0C4610B1"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LIBRERÍA DE RESPALDOS A CINTA</w:t>
            </w:r>
            <w:r w:rsidRPr="00624183">
              <w:rPr>
                <w:rFonts w:ascii="Calibri" w:hAnsi="Calibri" w:cs="Calibri"/>
                <w:color w:val="000000"/>
                <w:sz w:val="14"/>
                <w:szCs w:val="14"/>
              </w:rPr>
              <w:br/>
              <w:t>Tecnología requerida: LTO-9.</w:t>
            </w:r>
            <w:r w:rsidRPr="00624183">
              <w:rPr>
                <w:rFonts w:ascii="Calibri" w:hAnsi="Calibri" w:cs="Calibri"/>
                <w:color w:val="000000"/>
                <w:sz w:val="14"/>
                <w:szCs w:val="14"/>
              </w:rPr>
              <w:br/>
              <w:t xml:space="preserve">Posibilidad de ser monitoreada remotamente, </w:t>
            </w:r>
            <w:proofErr w:type="spellStart"/>
            <w:r w:rsidRPr="00624183">
              <w:rPr>
                <w:rFonts w:ascii="Calibri" w:hAnsi="Calibri" w:cs="Calibri"/>
                <w:color w:val="000000"/>
                <w:sz w:val="14"/>
                <w:szCs w:val="14"/>
              </w:rPr>
              <w:t>via</w:t>
            </w:r>
            <w:proofErr w:type="spellEnd"/>
            <w:r w:rsidRPr="00624183">
              <w:rPr>
                <w:rFonts w:ascii="Calibri" w:hAnsi="Calibri" w:cs="Calibri"/>
                <w:color w:val="000000"/>
                <w:sz w:val="14"/>
                <w:szCs w:val="14"/>
              </w:rPr>
              <w:t xml:space="preserve"> web preferentemente.</w:t>
            </w:r>
            <w:r w:rsidRPr="00624183">
              <w:rPr>
                <w:rFonts w:ascii="Calibri" w:hAnsi="Calibri" w:cs="Calibri"/>
                <w:color w:val="000000"/>
                <w:sz w:val="14"/>
                <w:szCs w:val="14"/>
              </w:rPr>
              <w:br/>
              <w:t>Incluir 2 unidades (drives) que deberán configurarse como unidades de cinta FC LTO Gen9 y un mínimo de 24 slots con lector de códigos de barras, en particiones separadas.</w:t>
            </w:r>
            <w:r w:rsidRPr="00624183">
              <w:rPr>
                <w:rFonts w:ascii="Calibri" w:hAnsi="Calibri" w:cs="Calibri"/>
                <w:color w:val="000000"/>
                <w:sz w:val="14"/>
                <w:szCs w:val="14"/>
              </w:rPr>
              <w:br/>
              <w:t>Las unidades LTO-9 ofrecidas en la librería deberán ofrecer soporte WORM y soporte integrado de cifrado.</w:t>
            </w:r>
            <w:r w:rsidRPr="00624183">
              <w:rPr>
                <w:rFonts w:ascii="Calibri" w:hAnsi="Calibri" w:cs="Calibri"/>
                <w:color w:val="000000"/>
                <w:sz w:val="14"/>
                <w:szCs w:val="14"/>
              </w:rPr>
              <w:br/>
              <w:t>La unidad LTO-9 ofrecida deberá tener una velocidad nativa de al menos 300 MB/</w:t>
            </w:r>
            <w:proofErr w:type="spellStart"/>
            <w:r w:rsidRPr="00624183">
              <w:rPr>
                <w:rFonts w:ascii="Calibri" w:hAnsi="Calibri" w:cs="Calibri"/>
                <w:color w:val="000000"/>
                <w:sz w:val="14"/>
                <w:szCs w:val="14"/>
              </w:rPr>
              <w:t>seg</w:t>
            </w:r>
            <w:proofErr w:type="spellEnd"/>
            <w:r w:rsidRPr="00624183">
              <w:rPr>
                <w:rFonts w:ascii="Calibri" w:hAnsi="Calibri" w:cs="Calibri"/>
                <w:color w:val="000000"/>
                <w:sz w:val="14"/>
                <w:szCs w:val="14"/>
              </w:rPr>
              <w:t>.</w:t>
            </w:r>
            <w:r w:rsidRPr="00624183">
              <w:rPr>
                <w:rFonts w:ascii="Calibri" w:hAnsi="Calibri" w:cs="Calibri"/>
                <w:color w:val="000000"/>
                <w:sz w:val="14"/>
                <w:szCs w:val="14"/>
              </w:rPr>
              <w:br/>
              <w:t>La librería de cintas deberá proporcionar conectividad de Fibra al entorno SAN.</w:t>
            </w:r>
            <w:r w:rsidRPr="00624183">
              <w:rPr>
                <w:rFonts w:ascii="Calibri" w:hAnsi="Calibri" w:cs="Calibri"/>
                <w:color w:val="000000"/>
                <w:sz w:val="14"/>
                <w:szCs w:val="14"/>
              </w:rPr>
              <w:br/>
              <w:t xml:space="preserve">La librería deberá proporcionar conectividad de interfaz FC nativa de al menos 8 </w:t>
            </w:r>
            <w:proofErr w:type="spellStart"/>
            <w:r w:rsidRPr="00624183">
              <w:rPr>
                <w:rFonts w:ascii="Calibri" w:hAnsi="Calibri" w:cs="Calibri"/>
                <w:color w:val="000000"/>
                <w:sz w:val="14"/>
                <w:szCs w:val="14"/>
              </w:rPr>
              <w:t>Gbps</w:t>
            </w:r>
            <w:proofErr w:type="spellEnd"/>
            <w:r w:rsidRPr="00624183">
              <w:rPr>
                <w:rFonts w:ascii="Calibri" w:hAnsi="Calibri" w:cs="Calibri"/>
                <w:color w:val="000000"/>
                <w:sz w:val="14"/>
                <w:szCs w:val="14"/>
              </w:rPr>
              <w:t xml:space="preserve"> a los </w:t>
            </w:r>
            <w:proofErr w:type="spellStart"/>
            <w:r w:rsidRPr="00624183">
              <w:rPr>
                <w:rFonts w:ascii="Calibri" w:hAnsi="Calibri" w:cs="Calibri"/>
                <w:color w:val="000000"/>
                <w:sz w:val="14"/>
                <w:szCs w:val="14"/>
              </w:rPr>
              <w:t>switches</w:t>
            </w:r>
            <w:proofErr w:type="spellEnd"/>
            <w:r w:rsidRPr="00624183">
              <w:rPr>
                <w:rFonts w:ascii="Calibri" w:hAnsi="Calibri" w:cs="Calibri"/>
                <w:color w:val="000000"/>
                <w:sz w:val="14"/>
                <w:szCs w:val="14"/>
              </w:rPr>
              <w:t xml:space="preserve"> SAN.</w:t>
            </w:r>
            <w:r w:rsidRPr="00624183">
              <w:rPr>
                <w:rFonts w:ascii="Calibri" w:hAnsi="Calibri" w:cs="Calibri"/>
                <w:color w:val="000000"/>
                <w:sz w:val="14"/>
                <w:szCs w:val="14"/>
              </w:rPr>
              <w:br/>
              <w:t>Garantía y soporte por el fabricante, por 5 años, con nivel de atención “</w:t>
            </w:r>
            <w:proofErr w:type="spellStart"/>
            <w:r w:rsidRPr="00624183">
              <w:rPr>
                <w:rFonts w:ascii="Calibri" w:hAnsi="Calibri" w:cs="Calibri"/>
                <w:color w:val="000000"/>
                <w:sz w:val="14"/>
                <w:szCs w:val="14"/>
              </w:rPr>
              <w:t>Next</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business</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day</w:t>
            </w:r>
            <w:proofErr w:type="spellEnd"/>
            <w:r w:rsidRPr="00624183">
              <w:rPr>
                <w:rFonts w:ascii="Calibri" w:hAnsi="Calibri" w:cs="Calibri"/>
                <w:color w:val="000000"/>
                <w:sz w:val="14"/>
                <w:szCs w:val="14"/>
              </w:rPr>
              <w:t>” tanto en hardware como en software.</w:t>
            </w:r>
          </w:p>
        </w:tc>
        <w:tc>
          <w:tcPr>
            <w:tcW w:w="553" w:type="pct"/>
            <w:shd w:val="clear" w:color="auto" w:fill="auto"/>
            <w:vAlign w:val="center"/>
          </w:tcPr>
          <w:p w14:paraId="64835424" w14:textId="1936F782"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Equipo</w:t>
            </w:r>
          </w:p>
        </w:tc>
        <w:tc>
          <w:tcPr>
            <w:tcW w:w="662" w:type="pct"/>
            <w:shd w:val="clear" w:color="auto" w:fill="auto"/>
            <w:vAlign w:val="center"/>
          </w:tcPr>
          <w:p w14:paraId="1D3FDE91" w14:textId="68FE0FBB"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364A3353" w14:textId="3C6DBECF"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$367,330.00</w:t>
            </w:r>
          </w:p>
        </w:tc>
        <w:tc>
          <w:tcPr>
            <w:tcW w:w="695" w:type="pct"/>
            <w:shd w:val="clear" w:color="auto" w:fill="auto"/>
            <w:noWrap/>
            <w:vAlign w:val="bottom"/>
          </w:tcPr>
          <w:p w14:paraId="579FB80A" w14:textId="34BC96FF" w:rsidR="003312AD" w:rsidRPr="00624183" w:rsidRDefault="003312AD" w:rsidP="003312AD">
            <w:pPr>
              <w:jc w:val="center"/>
              <w:rPr>
                <w:rFonts w:asciiTheme="minorHAnsi" w:hAnsiTheme="minorHAnsi" w:cstheme="minorHAnsi"/>
                <w:b/>
                <w:bCs/>
                <w:sz w:val="14"/>
                <w:szCs w:val="14"/>
              </w:rPr>
            </w:pPr>
            <w:r w:rsidRPr="00624183">
              <w:rPr>
                <w:rFonts w:ascii="Calibri" w:hAnsi="Calibri" w:cs="Calibri"/>
                <w:sz w:val="14"/>
                <w:szCs w:val="14"/>
              </w:rPr>
              <w:t>$367,330.00</w:t>
            </w:r>
          </w:p>
        </w:tc>
      </w:tr>
    </w:tbl>
    <w:p w14:paraId="6FB6DB47" w14:textId="77777777" w:rsidR="00FE7711" w:rsidRPr="00624183" w:rsidRDefault="00FE7711" w:rsidP="00FE7711">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lastRenderedPageBreak/>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312AD" w:rsidRPr="00624183" w14:paraId="0CD177A3" w14:textId="77777777" w:rsidTr="00BA71F1">
        <w:trPr>
          <w:trHeight w:hRule="exact" w:val="196"/>
        </w:trPr>
        <w:tc>
          <w:tcPr>
            <w:tcW w:w="5000" w:type="pct"/>
            <w:gridSpan w:val="6"/>
            <w:shd w:val="clear" w:color="auto" w:fill="D9D9D9" w:themeFill="background1" w:themeFillShade="D9"/>
            <w:vAlign w:val="center"/>
          </w:tcPr>
          <w:p w14:paraId="2FB34E59" w14:textId="4209DAB4" w:rsidR="003312AD" w:rsidRPr="00624183" w:rsidRDefault="003312AD" w:rsidP="00BA71F1">
            <w:pPr>
              <w:jc w:val="center"/>
              <w:rPr>
                <w:rFonts w:asciiTheme="minorHAnsi" w:hAnsiTheme="minorHAnsi" w:cstheme="minorHAnsi"/>
                <w:b/>
                <w:sz w:val="16"/>
                <w:szCs w:val="16"/>
                <w:lang w:eastAsia="en-US"/>
              </w:rPr>
            </w:pPr>
            <w:r w:rsidRPr="00624183">
              <w:rPr>
                <w:rFonts w:asciiTheme="minorHAnsi" w:hAnsiTheme="minorHAnsi" w:cstheme="minorHAnsi"/>
                <w:b/>
                <w:sz w:val="16"/>
                <w:szCs w:val="16"/>
                <w:lang w:eastAsia="en-US"/>
              </w:rPr>
              <w:t xml:space="preserve">PARTICIPANTE AJUDICADO: </w:t>
            </w:r>
            <w:r w:rsidR="00C204B3" w:rsidRPr="00624183">
              <w:rPr>
                <w:rFonts w:asciiTheme="minorHAnsi" w:hAnsiTheme="minorHAnsi" w:cstheme="minorHAnsi"/>
                <w:b/>
                <w:sz w:val="16"/>
                <w:szCs w:val="16"/>
                <w:lang w:eastAsia="en-US"/>
              </w:rPr>
              <w:t>INGENIERIA DE SISTEMAS AVANZADOS DEL CENTRO, S.A. DE C.V.</w:t>
            </w:r>
          </w:p>
        </w:tc>
      </w:tr>
      <w:tr w:rsidR="003312AD" w:rsidRPr="00624183" w14:paraId="4485C23B" w14:textId="77777777" w:rsidTr="00BA71F1">
        <w:trPr>
          <w:trHeight w:hRule="exact" w:val="517"/>
        </w:trPr>
        <w:tc>
          <w:tcPr>
            <w:tcW w:w="548" w:type="pct"/>
            <w:shd w:val="clear" w:color="auto" w:fill="D9D9D9" w:themeFill="background1" w:themeFillShade="D9"/>
            <w:vAlign w:val="center"/>
          </w:tcPr>
          <w:p w14:paraId="5AE770BE"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7BDD22A1"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6D86731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59FB572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A4C87B5"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04FEF83C"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C204B3" w:rsidRPr="00624183" w14:paraId="11DD6BC9" w14:textId="77777777" w:rsidTr="00BA71F1">
        <w:trPr>
          <w:trHeight w:hRule="exact" w:val="182"/>
        </w:trPr>
        <w:tc>
          <w:tcPr>
            <w:tcW w:w="548" w:type="pct"/>
            <w:shd w:val="clear" w:color="auto" w:fill="auto"/>
            <w:vAlign w:val="center"/>
          </w:tcPr>
          <w:p w14:paraId="5A792042" w14:textId="21A9F6BB"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color w:val="000000"/>
                <w:sz w:val="14"/>
                <w:szCs w:val="14"/>
              </w:rPr>
              <w:t>20</w:t>
            </w:r>
          </w:p>
        </w:tc>
        <w:tc>
          <w:tcPr>
            <w:tcW w:w="1658" w:type="pct"/>
            <w:shd w:val="clear" w:color="auto" w:fill="auto"/>
            <w:noWrap/>
          </w:tcPr>
          <w:p w14:paraId="73D7611C" w14:textId="77346B66"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color w:val="000000"/>
                <w:sz w:val="14"/>
                <w:szCs w:val="14"/>
              </w:rPr>
              <w:t xml:space="preserve">FortiGate-120G 1 año Hardware plus </w:t>
            </w:r>
            <w:proofErr w:type="spellStart"/>
            <w:r w:rsidRPr="00624183">
              <w:rPr>
                <w:rFonts w:ascii="Calibri" w:hAnsi="Calibri" w:cs="Calibri"/>
                <w:color w:val="000000"/>
                <w:sz w:val="14"/>
                <w:szCs w:val="14"/>
              </w:rPr>
              <w:t>FortiCare</w:t>
            </w:r>
            <w:proofErr w:type="spellEnd"/>
            <w:r w:rsidRPr="00624183">
              <w:rPr>
                <w:rFonts w:ascii="Calibri" w:hAnsi="Calibri" w:cs="Calibri"/>
                <w:color w:val="000000"/>
                <w:sz w:val="14"/>
                <w:szCs w:val="14"/>
              </w:rPr>
              <w:t xml:space="preserve"> Premium and </w:t>
            </w:r>
            <w:proofErr w:type="spellStart"/>
            <w:r w:rsidRPr="00624183">
              <w:rPr>
                <w:rFonts w:ascii="Calibri" w:hAnsi="Calibri" w:cs="Calibri"/>
                <w:color w:val="000000"/>
                <w:sz w:val="14"/>
                <w:szCs w:val="14"/>
              </w:rPr>
              <w:t>FortiGuard</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Unified</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Threat</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Protection</w:t>
            </w:r>
            <w:proofErr w:type="spellEnd"/>
            <w:r w:rsidRPr="00624183">
              <w:rPr>
                <w:rFonts w:ascii="Calibri" w:hAnsi="Calibri" w:cs="Calibri"/>
                <w:color w:val="000000"/>
                <w:sz w:val="14"/>
                <w:szCs w:val="14"/>
              </w:rPr>
              <w:t xml:space="preserve"> (UTP)</w:t>
            </w:r>
            <w:r w:rsidRPr="00624183">
              <w:rPr>
                <w:rFonts w:ascii="Calibri" w:hAnsi="Calibri" w:cs="Calibri"/>
                <w:color w:val="000000"/>
                <w:sz w:val="14"/>
                <w:szCs w:val="14"/>
              </w:rPr>
              <w:br/>
              <w:t>Tiempo de Garantía: Póliza de garantía por 12 meses</w:t>
            </w:r>
            <w:r w:rsidRPr="00624183">
              <w:rPr>
                <w:rFonts w:ascii="Calibri" w:hAnsi="Calibri" w:cs="Calibri"/>
                <w:color w:val="000000"/>
                <w:sz w:val="14"/>
                <w:szCs w:val="14"/>
              </w:rPr>
              <w:br/>
              <w:t>Capacitación: No se requiere</w:t>
            </w:r>
            <w:r w:rsidRPr="00624183">
              <w:rPr>
                <w:rFonts w:ascii="Calibri" w:hAnsi="Calibri" w:cs="Calibri"/>
                <w:color w:val="000000"/>
                <w:sz w:val="14"/>
                <w:szCs w:val="14"/>
              </w:rPr>
              <w:br/>
              <w:t>Instalación: Solo suministro</w:t>
            </w:r>
          </w:p>
        </w:tc>
        <w:tc>
          <w:tcPr>
            <w:tcW w:w="553" w:type="pct"/>
            <w:shd w:val="clear" w:color="auto" w:fill="auto"/>
            <w:vAlign w:val="center"/>
          </w:tcPr>
          <w:p w14:paraId="28B566E9" w14:textId="482374AC"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color w:val="000000"/>
                <w:sz w:val="14"/>
                <w:szCs w:val="14"/>
              </w:rPr>
              <w:t>Equipo</w:t>
            </w:r>
          </w:p>
        </w:tc>
        <w:tc>
          <w:tcPr>
            <w:tcW w:w="662" w:type="pct"/>
            <w:shd w:val="clear" w:color="auto" w:fill="auto"/>
            <w:vAlign w:val="center"/>
          </w:tcPr>
          <w:p w14:paraId="5239B64F" w14:textId="0E58ECFA"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0B13E159" w14:textId="6DD9D4EC"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sz w:val="14"/>
                <w:szCs w:val="14"/>
              </w:rPr>
              <w:t>$68,544.00</w:t>
            </w:r>
          </w:p>
        </w:tc>
        <w:tc>
          <w:tcPr>
            <w:tcW w:w="695" w:type="pct"/>
            <w:shd w:val="clear" w:color="auto" w:fill="auto"/>
            <w:noWrap/>
            <w:vAlign w:val="bottom"/>
          </w:tcPr>
          <w:p w14:paraId="14B8D559" w14:textId="677AE197" w:rsidR="00C204B3" w:rsidRPr="00624183" w:rsidRDefault="00C204B3" w:rsidP="00C204B3">
            <w:pPr>
              <w:jc w:val="center"/>
              <w:rPr>
                <w:rFonts w:asciiTheme="minorHAnsi" w:hAnsiTheme="minorHAnsi" w:cstheme="minorHAnsi"/>
                <w:b/>
                <w:bCs/>
                <w:sz w:val="14"/>
                <w:szCs w:val="14"/>
              </w:rPr>
            </w:pPr>
            <w:r w:rsidRPr="00624183">
              <w:rPr>
                <w:rFonts w:ascii="Calibri" w:hAnsi="Calibri" w:cs="Calibri"/>
                <w:sz w:val="14"/>
                <w:szCs w:val="14"/>
              </w:rPr>
              <w:t>$68,544.00</w:t>
            </w:r>
          </w:p>
        </w:tc>
      </w:tr>
      <w:tr w:rsidR="00C204B3" w:rsidRPr="00624183" w14:paraId="77C88B7E" w14:textId="77777777" w:rsidTr="008B2817">
        <w:trPr>
          <w:trHeight w:hRule="exact" w:val="182"/>
        </w:trPr>
        <w:tc>
          <w:tcPr>
            <w:tcW w:w="548" w:type="pct"/>
            <w:shd w:val="clear" w:color="auto" w:fill="auto"/>
            <w:vAlign w:val="center"/>
          </w:tcPr>
          <w:p w14:paraId="764043F7" w14:textId="702D48B3"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31</w:t>
            </w:r>
          </w:p>
        </w:tc>
        <w:tc>
          <w:tcPr>
            <w:tcW w:w="1658" w:type="pct"/>
            <w:shd w:val="clear" w:color="auto" w:fill="auto"/>
            <w:noWrap/>
          </w:tcPr>
          <w:p w14:paraId="1A7C54A4" w14:textId="144AFBFB"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SISTEMA OPERATIVO LINUX para Servidor de Base de Datos.</w:t>
            </w:r>
            <w:r w:rsidRPr="00624183">
              <w:rPr>
                <w:rFonts w:ascii="Calibri" w:hAnsi="Calibri" w:cs="Calibri"/>
                <w:color w:val="000000"/>
                <w:sz w:val="14"/>
                <w:szCs w:val="14"/>
              </w:rPr>
              <w:br/>
            </w:r>
            <w:r w:rsidRPr="00624183">
              <w:rPr>
                <w:rFonts w:ascii="Calibri" w:hAnsi="Calibri" w:cs="Calibri"/>
                <w:color w:val="000000"/>
                <w:sz w:val="14"/>
                <w:szCs w:val="14"/>
              </w:rPr>
              <w:br/>
            </w:r>
            <w:proofErr w:type="spellStart"/>
            <w:r w:rsidRPr="00624183">
              <w:rPr>
                <w:rFonts w:ascii="Calibri" w:hAnsi="Calibri" w:cs="Calibri"/>
                <w:color w:val="000000"/>
                <w:sz w:val="14"/>
                <w:szCs w:val="14"/>
              </w:rPr>
              <w:t>RedHat</w:t>
            </w:r>
            <w:proofErr w:type="spellEnd"/>
            <w:r w:rsidRPr="00624183">
              <w:rPr>
                <w:rFonts w:ascii="Calibri" w:hAnsi="Calibri" w:cs="Calibri"/>
                <w:color w:val="000000"/>
                <w:sz w:val="14"/>
                <w:szCs w:val="14"/>
              </w:rPr>
              <w:t xml:space="preserve"> Enterprise Linux para 3 servidores físicos de 2 procesadores cada uno. Con 5 años de soporte </w:t>
            </w:r>
            <w:proofErr w:type="spellStart"/>
            <w:r w:rsidRPr="00624183">
              <w:rPr>
                <w:rFonts w:ascii="Calibri" w:hAnsi="Calibri" w:cs="Calibri"/>
                <w:color w:val="000000"/>
                <w:sz w:val="14"/>
                <w:szCs w:val="14"/>
              </w:rPr>
              <w:t>weekday</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support</w:t>
            </w:r>
            <w:proofErr w:type="spellEnd"/>
            <w:r w:rsidRPr="00624183">
              <w:rPr>
                <w:rFonts w:ascii="Calibri" w:hAnsi="Calibri" w:cs="Calibri"/>
                <w:color w:val="000000"/>
                <w:sz w:val="14"/>
                <w:szCs w:val="14"/>
              </w:rPr>
              <w:t xml:space="preserve"> 8x5.</w:t>
            </w:r>
            <w:r w:rsidRPr="00624183">
              <w:rPr>
                <w:rFonts w:ascii="Calibri" w:hAnsi="Calibri" w:cs="Calibri"/>
                <w:color w:val="000000"/>
                <w:sz w:val="14"/>
                <w:szCs w:val="14"/>
              </w:rPr>
              <w:br/>
              <w:t>Suscripción Anual durante 5 años.</w:t>
            </w:r>
          </w:p>
        </w:tc>
        <w:tc>
          <w:tcPr>
            <w:tcW w:w="553" w:type="pct"/>
            <w:shd w:val="clear" w:color="auto" w:fill="auto"/>
            <w:vAlign w:val="bottom"/>
          </w:tcPr>
          <w:p w14:paraId="2EC7DF70" w14:textId="1BB196E4"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Software</w:t>
            </w:r>
          </w:p>
        </w:tc>
        <w:tc>
          <w:tcPr>
            <w:tcW w:w="662" w:type="pct"/>
            <w:shd w:val="clear" w:color="auto" w:fill="auto"/>
            <w:vAlign w:val="center"/>
          </w:tcPr>
          <w:p w14:paraId="44D38695" w14:textId="06F65FFB"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01DED321" w14:textId="34CCC7AC" w:rsidR="00C204B3" w:rsidRPr="00624183" w:rsidRDefault="00C204B3" w:rsidP="00C204B3">
            <w:pPr>
              <w:jc w:val="center"/>
              <w:rPr>
                <w:rFonts w:ascii="Calibri" w:hAnsi="Calibri" w:cs="Calibri"/>
                <w:sz w:val="14"/>
                <w:szCs w:val="14"/>
              </w:rPr>
            </w:pPr>
            <w:r w:rsidRPr="00624183">
              <w:rPr>
                <w:rFonts w:ascii="Calibri" w:hAnsi="Calibri" w:cs="Calibri"/>
                <w:sz w:val="14"/>
                <w:szCs w:val="14"/>
              </w:rPr>
              <w:t>$248,653.00</w:t>
            </w:r>
          </w:p>
        </w:tc>
        <w:tc>
          <w:tcPr>
            <w:tcW w:w="695" w:type="pct"/>
            <w:shd w:val="clear" w:color="auto" w:fill="auto"/>
            <w:noWrap/>
            <w:vAlign w:val="bottom"/>
          </w:tcPr>
          <w:p w14:paraId="5C565A06" w14:textId="2F14E0C3" w:rsidR="00C204B3" w:rsidRPr="00624183" w:rsidRDefault="00C204B3" w:rsidP="00C204B3">
            <w:pPr>
              <w:jc w:val="center"/>
              <w:rPr>
                <w:rFonts w:ascii="Calibri" w:hAnsi="Calibri" w:cs="Calibri"/>
                <w:sz w:val="14"/>
                <w:szCs w:val="14"/>
              </w:rPr>
            </w:pPr>
            <w:r w:rsidRPr="00624183">
              <w:rPr>
                <w:rFonts w:ascii="Calibri" w:hAnsi="Calibri" w:cs="Calibri"/>
                <w:sz w:val="14"/>
                <w:szCs w:val="14"/>
              </w:rPr>
              <w:t>$248,653.00</w:t>
            </w:r>
          </w:p>
        </w:tc>
      </w:tr>
      <w:tr w:rsidR="00C204B3" w:rsidRPr="00624183" w14:paraId="7EC145D8" w14:textId="77777777" w:rsidTr="008B2817">
        <w:trPr>
          <w:trHeight w:hRule="exact" w:val="182"/>
        </w:trPr>
        <w:tc>
          <w:tcPr>
            <w:tcW w:w="548" w:type="pct"/>
            <w:shd w:val="clear" w:color="auto" w:fill="auto"/>
            <w:vAlign w:val="center"/>
          </w:tcPr>
          <w:p w14:paraId="353F91B4" w14:textId="4EFF530F"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32</w:t>
            </w:r>
          </w:p>
        </w:tc>
        <w:tc>
          <w:tcPr>
            <w:tcW w:w="1658" w:type="pct"/>
            <w:shd w:val="clear" w:color="auto" w:fill="auto"/>
            <w:noWrap/>
          </w:tcPr>
          <w:p w14:paraId="62C574D7" w14:textId="34224576"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SISTEMA OPERATIVO LINUX para Servidores de Virtuales.</w:t>
            </w:r>
            <w:r w:rsidRPr="00624183">
              <w:rPr>
                <w:rFonts w:ascii="Calibri" w:hAnsi="Calibri" w:cs="Calibri"/>
                <w:color w:val="000000"/>
                <w:sz w:val="14"/>
                <w:szCs w:val="14"/>
              </w:rPr>
              <w:br/>
            </w:r>
            <w:r w:rsidRPr="00624183">
              <w:rPr>
                <w:rFonts w:ascii="Calibri" w:hAnsi="Calibri" w:cs="Calibri"/>
                <w:color w:val="000000"/>
                <w:sz w:val="14"/>
                <w:szCs w:val="14"/>
              </w:rPr>
              <w:br/>
              <w:t xml:space="preserve">Ubuntu Pro para 4 servidores físicos de 2 procesadores cada uno. Con 5 años de soporte </w:t>
            </w:r>
            <w:proofErr w:type="spellStart"/>
            <w:r w:rsidRPr="00624183">
              <w:rPr>
                <w:rFonts w:ascii="Calibri" w:hAnsi="Calibri" w:cs="Calibri"/>
                <w:color w:val="000000"/>
                <w:sz w:val="14"/>
                <w:szCs w:val="14"/>
              </w:rPr>
              <w:t>weekday</w:t>
            </w:r>
            <w:proofErr w:type="spellEnd"/>
            <w:r w:rsidRPr="00624183">
              <w:rPr>
                <w:rFonts w:ascii="Calibri" w:hAnsi="Calibri" w:cs="Calibri"/>
                <w:color w:val="000000"/>
                <w:sz w:val="14"/>
                <w:szCs w:val="14"/>
              </w:rPr>
              <w:t xml:space="preserve"> </w:t>
            </w:r>
            <w:proofErr w:type="spellStart"/>
            <w:r w:rsidRPr="00624183">
              <w:rPr>
                <w:rFonts w:ascii="Calibri" w:hAnsi="Calibri" w:cs="Calibri"/>
                <w:color w:val="000000"/>
                <w:sz w:val="14"/>
                <w:szCs w:val="14"/>
              </w:rPr>
              <w:t>support</w:t>
            </w:r>
            <w:proofErr w:type="spellEnd"/>
            <w:r w:rsidRPr="00624183">
              <w:rPr>
                <w:rFonts w:ascii="Calibri" w:hAnsi="Calibri" w:cs="Calibri"/>
                <w:color w:val="000000"/>
                <w:sz w:val="14"/>
                <w:szCs w:val="14"/>
              </w:rPr>
              <w:t xml:space="preserve"> 8x5.</w:t>
            </w:r>
            <w:r w:rsidRPr="00624183">
              <w:rPr>
                <w:rFonts w:ascii="Calibri" w:hAnsi="Calibri" w:cs="Calibri"/>
                <w:color w:val="000000"/>
                <w:sz w:val="14"/>
                <w:szCs w:val="14"/>
              </w:rPr>
              <w:br/>
              <w:t>Suscripción Anual durante 5 años.</w:t>
            </w:r>
          </w:p>
        </w:tc>
        <w:tc>
          <w:tcPr>
            <w:tcW w:w="553" w:type="pct"/>
            <w:shd w:val="clear" w:color="auto" w:fill="auto"/>
            <w:vAlign w:val="bottom"/>
          </w:tcPr>
          <w:p w14:paraId="4C203CC3" w14:textId="21CF7FA2"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Software</w:t>
            </w:r>
          </w:p>
        </w:tc>
        <w:tc>
          <w:tcPr>
            <w:tcW w:w="662" w:type="pct"/>
            <w:shd w:val="clear" w:color="auto" w:fill="auto"/>
            <w:vAlign w:val="center"/>
          </w:tcPr>
          <w:p w14:paraId="0BC7EAD2" w14:textId="3060336F" w:rsidR="00C204B3" w:rsidRPr="00624183" w:rsidRDefault="00C204B3" w:rsidP="00C204B3">
            <w:pPr>
              <w:jc w:val="center"/>
              <w:rPr>
                <w:rFonts w:ascii="Calibri" w:hAnsi="Calibri" w:cs="Calibri"/>
                <w:color w:val="000000"/>
                <w:sz w:val="14"/>
                <w:szCs w:val="14"/>
              </w:rPr>
            </w:pPr>
            <w:r w:rsidRPr="00624183">
              <w:rPr>
                <w:rFonts w:ascii="Calibri" w:hAnsi="Calibri" w:cs="Calibri"/>
                <w:color w:val="000000"/>
                <w:sz w:val="14"/>
                <w:szCs w:val="14"/>
              </w:rPr>
              <w:t>1</w:t>
            </w:r>
          </w:p>
        </w:tc>
        <w:tc>
          <w:tcPr>
            <w:tcW w:w="884" w:type="pct"/>
            <w:shd w:val="clear" w:color="auto" w:fill="auto"/>
            <w:noWrap/>
            <w:vAlign w:val="bottom"/>
          </w:tcPr>
          <w:p w14:paraId="0F8835EF" w14:textId="75A1EB09" w:rsidR="00C204B3" w:rsidRPr="00624183" w:rsidRDefault="00C204B3" w:rsidP="00C204B3">
            <w:pPr>
              <w:jc w:val="center"/>
              <w:rPr>
                <w:rFonts w:ascii="Calibri" w:hAnsi="Calibri" w:cs="Calibri"/>
                <w:sz w:val="14"/>
                <w:szCs w:val="14"/>
              </w:rPr>
            </w:pPr>
            <w:r w:rsidRPr="00624183">
              <w:rPr>
                <w:rFonts w:ascii="Calibri" w:hAnsi="Calibri" w:cs="Calibri"/>
                <w:sz w:val="14"/>
                <w:szCs w:val="14"/>
              </w:rPr>
              <w:t>$729,602.18</w:t>
            </w:r>
          </w:p>
        </w:tc>
        <w:tc>
          <w:tcPr>
            <w:tcW w:w="695" w:type="pct"/>
            <w:shd w:val="clear" w:color="auto" w:fill="auto"/>
            <w:noWrap/>
            <w:vAlign w:val="bottom"/>
          </w:tcPr>
          <w:p w14:paraId="7789DBC6" w14:textId="5FC29D92" w:rsidR="00C204B3" w:rsidRPr="00624183" w:rsidRDefault="00C204B3" w:rsidP="00C204B3">
            <w:pPr>
              <w:jc w:val="center"/>
              <w:rPr>
                <w:rFonts w:ascii="Calibri" w:hAnsi="Calibri" w:cs="Calibri"/>
                <w:sz w:val="14"/>
                <w:szCs w:val="14"/>
              </w:rPr>
            </w:pPr>
            <w:r w:rsidRPr="00624183">
              <w:rPr>
                <w:rFonts w:ascii="Calibri" w:hAnsi="Calibri" w:cs="Calibri"/>
                <w:sz w:val="14"/>
                <w:szCs w:val="14"/>
              </w:rPr>
              <w:t>$729,602.18</w:t>
            </w:r>
          </w:p>
        </w:tc>
      </w:tr>
    </w:tbl>
    <w:p w14:paraId="4546A909"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4C338341"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509B7D1B" w14:textId="41B20BD9" w:rsidR="00C320A9" w:rsidRPr="00624183" w:rsidRDefault="00C320A9" w:rsidP="00C320A9">
      <w:pPr>
        <w:pStyle w:val="Sangradetextonormal"/>
        <w:ind w:left="0"/>
        <w:jc w:val="both"/>
        <w:rPr>
          <w:rFonts w:asciiTheme="minorHAnsi" w:hAnsiTheme="minorHAnsi" w:cstheme="minorHAnsi"/>
          <w:sz w:val="16"/>
          <w:szCs w:val="16"/>
        </w:rPr>
      </w:pPr>
      <w:r w:rsidRPr="00624183">
        <w:rPr>
          <w:rFonts w:asciiTheme="minorHAnsi" w:hAnsiTheme="minorHAnsi" w:cstheme="minorHAnsi"/>
          <w:sz w:val="16"/>
          <w:szCs w:val="16"/>
        </w:rPr>
        <w:t>Por considerar que su</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propuesta</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w:t>
      </w:r>
      <w:r w:rsidR="009F25EC" w:rsidRPr="00624183">
        <w:rPr>
          <w:rFonts w:asciiTheme="minorHAnsi" w:hAnsiTheme="minorHAnsi" w:cstheme="minorHAnsi"/>
          <w:sz w:val="16"/>
          <w:szCs w:val="16"/>
        </w:rPr>
        <w:t>son</w:t>
      </w:r>
      <w:r w:rsidRPr="00624183">
        <w:rPr>
          <w:rFonts w:asciiTheme="minorHAnsi" w:hAnsiTheme="minorHAnsi" w:cstheme="minorHAnsi"/>
          <w:sz w:val="16"/>
          <w:szCs w:val="16"/>
        </w:rPr>
        <w:t xml:space="preserve"> solvente</w:t>
      </w:r>
      <w:r w:rsidR="00B30D81" w:rsidRPr="00624183">
        <w:rPr>
          <w:rFonts w:asciiTheme="minorHAnsi" w:hAnsiTheme="minorHAnsi" w:cstheme="minorHAnsi"/>
          <w:sz w:val="16"/>
          <w:szCs w:val="16"/>
        </w:rPr>
        <w:t>s</w:t>
      </w:r>
      <w:r w:rsidRPr="00624183">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w:t>
      </w:r>
      <w:bookmarkStart w:id="0" w:name="_GoBack"/>
      <w:bookmarkEnd w:id="0"/>
      <w:r w:rsidRPr="00624183">
        <w:rPr>
          <w:rFonts w:asciiTheme="minorHAnsi" w:hAnsiTheme="minorHAnsi" w:cstheme="minorHAnsi"/>
          <w:sz w:val="16"/>
          <w:szCs w:val="16"/>
        </w:rPr>
        <w:t>onder por partidas, a los precios más bajos y convenientes de las propuestas solventes, para la Universidad, con fundamento en los artículos 39 y 45 de la Ley, así como en el numeral II, de las bases de esta Licitación.-------------------------------------------------------------------------------------------------------------------------------------------------------------------------------------</w:t>
      </w:r>
    </w:p>
    <w:p w14:paraId="6EE82B64" w14:textId="3339BF4A" w:rsidR="003069B5" w:rsidRPr="00624183" w:rsidRDefault="00C320A9" w:rsidP="00C320A9">
      <w:pPr>
        <w:jc w:val="both"/>
        <w:rPr>
          <w:rFonts w:asciiTheme="minorHAnsi" w:hAnsiTheme="minorHAnsi" w:cstheme="minorHAnsi"/>
          <w:sz w:val="16"/>
          <w:szCs w:val="16"/>
        </w:rPr>
      </w:pPr>
      <w:r w:rsidRPr="00624183">
        <w:rPr>
          <w:rFonts w:asciiTheme="minorHAnsi" w:hAnsiTheme="minorHAnsi" w:cstheme="minorHAnsi"/>
          <w:sz w:val="16"/>
          <w:szCs w:val="16"/>
        </w:rPr>
        <w:t>Con fundamento en el artículo 59 de la Ley, así como en el numeral III de las bases de la presente licitación, se declara</w:t>
      </w:r>
      <w:r w:rsidR="003F6D11" w:rsidRPr="00624183">
        <w:rPr>
          <w:rFonts w:asciiTheme="minorHAnsi" w:hAnsiTheme="minorHAnsi" w:cstheme="minorHAnsi"/>
          <w:sz w:val="16"/>
          <w:szCs w:val="16"/>
        </w:rPr>
        <w:t>n</w:t>
      </w:r>
      <w:r w:rsidRPr="00624183">
        <w:rPr>
          <w:rFonts w:asciiTheme="minorHAnsi" w:hAnsiTheme="minorHAnsi" w:cstheme="minorHAnsi"/>
          <w:sz w:val="16"/>
          <w:szCs w:val="16"/>
        </w:rPr>
        <w:t xml:space="preserve"> desierta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la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siguiente</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partida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w:t>
      </w:r>
      <w:r w:rsidR="003F6D11" w:rsidRPr="00624183">
        <w:rPr>
          <w:rFonts w:asciiTheme="minorHAnsi" w:hAnsiTheme="minorHAnsi" w:cstheme="minorHAnsi"/>
          <w:sz w:val="16"/>
          <w:szCs w:val="16"/>
        </w:rPr>
        <w:t>------------------</w:t>
      </w:r>
    </w:p>
    <w:p w14:paraId="4F215580" w14:textId="5BD59B28" w:rsidR="00C320A9" w:rsidRPr="00624183" w:rsidRDefault="00C320A9" w:rsidP="00C320A9">
      <w:pPr>
        <w:jc w:val="both"/>
        <w:rPr>
          <w:rFonts w:asciiTheme="minorHAnsi" w:hAnsiTheme="minorHAnsi" w:cstheme="minorHAnsi"/>
          <w:sz w:val="18"/>
          <w:szCs w:val="18"/>
        </w:rPr>
      </w:pPr>
      <w:r w:rsidRPr="00624183">
        <w:rPr>
          <w:rFonts w:asciiTheme="minorHAnsi" w:hAnsiTheme="minorHAnsi" w:cstheme="minorHAnsi"/>
          <w:sz w:val="16"/>
          <w:szCs w:val="16"/>
        </w:rPr>
        <w:t>----------------------------------------------------------------------------------------------------------------------------------------------------------------------</w:t>
      </w:r>
      <w:r w:rsidR="00B30D81" w:rsidRPr="00624183">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624183" w14:paraId="064ED7F0" w14:textId="77777777" w:rsidTr="00660849">
        <w:trPr>
          <w:trHeight w:val="192"/>
        </w:trPr>
        <w:tc>
          <w:tcPr>
            <w:tcW w:w="1332" w:type="pct"/>
            <w:shd w:val="clear" w:color="auto" w:fill="D9D9D9"/>
            <w:noWrap/>
            <w:vAlign w:val="center"/>
            <w:hideMark/>
          </w:tcPr>
          <w:p w14:paraId="4CD9ECEF" w14:textId="15B129A8" w:rsidR="00C320A9" w:rsidRPr="00624183" w:rsidRDefault="00381449" w:rsidP="00660849">
            <w:pPr>
              <w:jc w:val="center"/>
              <w:rPr>
                <w:rFonts w:asciiTheme="minorHAnsi" w:hAnsiTheme="minorHAnsi" w:cstheme="minorHAnsi"/>
                <w:b/>
                <w:color w:val="000000"/>
                <w:sz w:val="16"/>
                <w:szCs w:val="16"/>
                <w:lang w:val="es-MX" w:eastAsia="es-MX"/>
              </w:rPr>
            </w:pPr>
            <w:r w:rsidRPr="00624183">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624183" w:rsidRDefault="00C320A9" w:rsidP="00660849">
            <w:pPr>
              <w:jc w:val="center"/>
              <w:rPr>
                <w:rFonts w:asciiTheme="minorHAnsi" w:hAnsiTheme="minorHAnsi" w:cstheme="minorHAnsi"/>
                <w:b/>
                <w:color w:val="000000"/>
                <w:sz w:val="16"/>
                <w:szCs w:val="16"/>
                <w:lang w:val="es-MX" w:eastAsia="es-MX"/>
              </w:rPr>
            </w:pPr>
            <w:r w:rsidRPr="00624183">
              <w:rPr>
                <w:rFonts w:asciiTheme="minorHAnsi" w:hAnsiTheme="minorHAnsi" w:cstheme="minorHAnsi"/>
                <w:b/>
                <w:color w:val="000000"/>
                <w:sz w:val="16"/>
                <w:szCs w:val="16"/>
                <w:lang w:val="es-MX" w:eastAsia="es-MX"/>
              </w:rPr>
              <w:t>Motivo</w:t>
            </w:r>
          </w:p>
        </w:tc>
      </w:tr>
      <w:tr w:rsidR="00C320A9" w:rsidRPr="00624183" w14:paraId="59A2026F" w14:textId="77777777" w:rsidTr="00660849">
        <w:trPr>
          <w:trHeight w:val="518"/>
        </w:trPr>
        <w:tc>
          <w:tcPr>
            <w:tcW w:w="1332" w:type="pct"/>
            <w:shd w:val="clear" w:color="auto" w:fill="auto"/>
            <w:noWrap/>
            <w:vAlign w:val="center"/>
          </w:tcPr>
          <w:p w14:paraId="5CC88927" w14:textId="774A6B76" w:rsidR="00C320A9" w:rsidRPr="00624183" w:rsidRDefault="00C204B3" w:rsidP="001A75B6">
            <w:pPr>
              <w:jc w:val="center"/>
              <w:rPr>
                <w:rFonts w:asciiTheme="minorHAnsi" w:hAnsiTheme="minorHAnsi" w:cstheme="minorHAnsi"/>
                <w:b/>
                <w:sz w:val="16"/>
                <w:szCs w:val="16"/>
              </w:rPr>
            </w:pPr>
            <w:r w:rsidRPr="00624183">
              <w:rPr>
                <w:rFonts w:asciiTheme="minorHAnsi" w:hAnsiTheme="minorHAnsi" w:cstheme="minorHAnsi"/>
                <w:b/>
                <w:sz w:val="16"/>
                <w:szCs w:val="16"/>
              </w:rPr>
              <w:t>33</w:t>
            </w:r>
          </w:p>
        </w:tc>
        <w:tc>
          <w:tcPr>
            <w:tcW w:w="3668" w:type="pct"/>
            <w:shd w:val="clear" w:color="auto" w:fill="auto"/>
            <w:noWrap/>
            <w:vAlign w:val="center"/>
          </w:tcPr>
          <w:p w14:paraId="144296DB" w14:textId="7F7815B6" w:rsidR="00C320A9" w:rsidRPr="00624183" w:rsidRDefault="00152DD7" w:rsidP="00B41645">
            <w:pPr>
              <w:jc w:val="both"/>
              <w:rPr>
                <w:rFonts w:asciiTheme="minorHAnsi" w:hAnsiTheme="minorHAnsi" w:cstheme="minorHAnsi"/>
                <w:b/>
                <w:sz w:val="16"/>
                <w:szCs w:val="16"/>
              </w:rPr>
            </w:pPr>
            <w:r w:rsidRPr="00624183">
              <w:rPr>
                <w:rFonts w:asciiTheme="minorHAnsi" w:hAnsiTheme="minorHAnsi" w:cstheme="minorHAnsi"/>
                <w:b/>
                <w:sz w:val="16"/>
                <w:szCs w:val="16"/>
              </w:rPr>
              <w:t>Se declara desierta en virtud de que no existieron propuestas susceptibles de análisis, al no ofertarse en la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3D0EDB3C" w:rsidR="00810A4E" w:rsidRPr="00624183" w:rsidRDefault="00A41D05" w:rsidP="0020668D">
            <w:pPr>
              <w:jc w:val="center"/>
              <w:rPr>
                <w:rFonts w:asciiTheme="minorHAnsi" w:hAnsiTheme="minorHAnsi" w:cstheme="minorHAnsi"/>
                <w:b/>
                <w:sz w:val="16"/>
                <w:szCs w:val="16"/>
              </w:rPr>
            </w:pPr>
            <w:r w:rsidRPr="00624183">
              <w:rPr>
                <w:rFonts w:asciiTheme="minorHAnsi" w:hAnsiTheme="minorHAnsi" w:cstheme="minorHAnsi"/>
                <w:b/>
                <w:sz w:val="16"/>
                <w:szCs w:val="16"/>
              </w:rPr>
              <w:t>6</w:t>
            </w:r>
          </w:p>
        </w:tc>
        <w:tc>
          <w:tcPr>
            <w:tcW w:w="3668" w:type="pct"/>
            <w:shd w:val="clear" w:color="auto" w:fill="auto"/>
            <w:noWrap/>
            <w:vAlign w:val="center"/>
          </w:tcPr>
          <w:p w14:paraId="0DCC76F3" w14:textId="1709391A" w:rsidR="00810A4E" w:rsidRPr="00A41D05" w:rsidRDefault="00CA7F80" w:rsidP="00CA7F80">
            <w:pPr>
              <w:jc w:val="both"/>
              <w:rPr>
                <w:rFonts w:asciiTheme="minorHAnsi" w:hAnsiTheme="minorHAnsi" w:cstheme="minorHAnsi"/>
                <w:b/>
                <w:sz w:val="16"/>
                <w:szCs w:val="16"/>
              </w:rPr>
            </w:pPr>
            <w:r w:rsidRPr="00624183">
              <w:rPr>
                <w:rFonts w:asciiTheme="minorHAnsi" w:hAnsiTheme="minorHAnsi" w:cstheme="minorHAnsi"/>
                <w:b/>
                <w:sz w:val="16"/>
                <w:szCs w:val="16"/>
              </w:rPr>
              <w:t>Se declaran desiertas, en virtud de que las propuestas presentadas no fueron solventes.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31877BFF"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CE5CED">
      <w:rPr>
        <w:rFonts w:ascii="Tahoma" w:hAnsi="Tahoma" w:cs="Tahoma"/>
        <w:snapToGrid w:val="0"/>
        <w:sz w:val="12"/>
        <w:szCs w:val="12"/>
      </w:rPr>
      <w:t>8</w:t>
    </w:r>
    <w:r>
      <w:rPr>
        <w:rFonts w:ascii="Tahoma" w:hAnsi="Tahoma" w:cs="Tahoma"/>
        <w:snapToGrid w:val="0"/>
        <w:sz w:val="12"/>
        <w:szCs w:val="12"/>
      </w:rPr>
      <w:t>-2025</w:t>
    </w:r>
  </w:p>
  <w:p w14:paraId="300C9066" w14:textId="65468321"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2418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2418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74FC763F"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CE5CED">
            <w:rPr>
              <w:rFonts w:ascii="Arial" w:hAnsi="Arial" w:cs="Arial"/>
              <w:b/>
              <w:sz w:val="18"/>
              <w:szCs w:val="18"/>
            </w:rPr>
            <w:t>8</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1F84DEB7" w:rsidR="00AE6EFE" w:rsidRPr="00FB46FD" w:rsidRDefault="00CE5CED" w:rsidP="00F73144">
          <w:pPr>
            <w:jc w:val="both"/>
            <w:rPr>
              <w:rFonts w:ascii="Arial" w:hAnsi="Arial" w:cs="Arial"/>
              <w:b/>
              <w:sz w:val="18"/>
              <w:szCs w:val="18"/>
            </w:rPr>
          </w:pPr>
          <w:r w:rsidRPr="00CE5CED">
            <w:rPr>
              <w:rFonts w:ascii="Arial" w:hAnsi="Arial" w:cs="Arial"/>
              <w:b/>
              <w:sz w:val="18"/>
              <w:szCs w:val="18"/>
            </w:rPr>
            <w:t>ADQUISICIÓN DE EQUIPOS DE CÓMPUTO Y TECNOLOGÍA, DEPTO. DE REDES Y TELECOMUNICACIONES DE LA DGPYD DE LA UNIVERSIDAD AUTÓNOMA DE AGUASCALIENTES</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1"/>
  </w:num>
  <w:num w:numId="12">
    <w:abstractNumId w:val="13"/>
  </w:num>
  <w:num w:numId="13">
    <w:abstractNumId w:val="12"/>
  </w:num>
  <w:num w:numId="14">
    <w:abstractNumId w:val="22"/>
  </w:num>
  <w:num w:numId="15">
    <w:abstractNumId w:val="5"/>
  </w:num>
  <w:num w:numId="16">
    <w:abstractNumId w:val="17"/>
  </w:num>
  <w:num w:numId="17">
    <w:abstractNumId w:val="6"/>
  </w:num>
  <w:num w:numId="18">
    <w:abstractNumId w:val="23"/>
  </w:num>
  <w:num w:numId="19">
    <w:abstractNumId w:val="14"/>
  </w:num>
  <w:num w:numId="20">
    <w:abstractNumId w:val="18"/>
  </w:num>
  <w:num w:numId="21">
    <w:abstractNumId w:val="16"/>
  </w:num>
  <w:num w:numId="22">
    <w:abstractNumId w:val="10"/>
  </w:num>
  <w:num w:numId="23">
    <w:abstractNumId w:val="7"/>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C7C33"/>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5FA9"/>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050A-A1F3-4820-A2D9-7DBAD2AE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5</Pages>
  <Words>3544</Words>
  <Characters>20202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118</cp:revision>
  <cp:lastPrinted>2025-10-23T20:34:00Z</cp:lastPrinted>
  <dcterms:created xsi:type="dcterms:W3CDTF">2025-03-12T15:37:00Z</dcterms:created>
  <dcterms:modified xsi:type="dcterms:W3CDTF">2025-11-05T19:59:00Z</dcterms:modified>
</cp:coreProperties>
</file>