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0B3E9" w14:textId="77777777" w:rsidR="00E53DF3" w:rsidRDefault="00E53DF3" w:rsidP="006E5341">
      <w:pPr>
        <w:pStyle w:val="Ttulo"/>
        <w:jc w:val="both"/>
        <w:rPr>
          <w:rFonts w:asciiTheme="minorHAnsi" w:hAnsiTheme="minorHAnsi" w:cstheme="minorHAnsi"/>
          <w:b w:val="0"/>
          <w:sz w:val="18"/>
          <w:szCs w:val="18"/>
          <w:lang w:val="es-MX"/>
        </w:rPr>
      </w:pPr>
    </w:p>
    <w:p w14:paraId="20142C95" w14:textId="68D554E4" w:rsidR="006E5341" w:rsidRPr="006F0C9D" w:rsidRDefault="006E5341" w:rsidP="006E5341">
      <w:pPr>
        <w:pStyle w:val="Ttulo"/>
        <w:jc w:val="both"/>
        <w:rPr>
          <w:rFonts w:asciiTheme="minorHAnsi" w:hAnsiTheme="minorHAnsi" w:cstheme="minorHAnsi"/>
          <w:color w:val="000000"/>
          <w:sz w:val="18"/>
          <w:szCs w:val="18"/>
        </w:rPr>
      </w:pPr>
      <w:r w:rsidRPr="006F0C9D">
        <w:rPr>
          <w:rFonts w:asciiTheme="minorHAnsi" w:hAnsiTheme="minorHAnsi" w:cstheme="minorHAnsi"/>
          <w:b w:val="0"/>
          <w:sz w:val="18"/>
          <w:szCs w:val="18"/>
          <w:lang w:val="es-MX"/>
        </w:rPr>
        <w:t xml:space="preserve">En la </w:t>
      </w:r>
      <w:r w:rsidR="00465824">
        <w:rPr>
          <w:rFonts w:asciiTheme="minorHAnsi" w:hAnsiTheme="minorHAnsi" w:cstheme="minorHAnsi"/>
          <w:b w:val="0"/>
          <w:sz w:val="18"/>
          <w:szCs w:val="18"/>
          <w:lang w:val="es-MX"/>
        </w:rPr>
        <w:t>Ciudad</w:t>
      </w:r>
      <w:r w:rsidRPr="006F0C9D">
        <w:rPr>
          <w:rFonts w:asciiTheme="minorHAnsi" w:hAnsiTheme="minorHAnsi" w:cstheme="minorHAnsi"/>
          <w:b w:val="0"/>
          <w:sz w:val="18"/>
          <w:szCs w:val="18"/>
          <w:lang w:val="es-MX"/>
        </w:rPr>
        <w:t xml:space="preserve"> de Aguascalientes, Ags., siendo las </w:t>
      </w:r>
      <w:r w:rsidR="00531DDA" w:rsidRPr="006F0C9D">
        <w:rPr>
          <w:rFonts w:asciiTheme="minorHAnsi" w:hAnsiTheme="minorHAnsi" w:cstheme="minorHAnsi"/>
          <w:sz w:val="18"/>
          <w:szCs w:val="18"/>
          <w:lang w:val="es-MX"/>
        </w:rPr>
        <w:t>1</w:t>
      </w:r>
      <w:r w:rsidR="0059510A">
        <w:rPr>
          <w:rFonts w:asciiTheme="minorHAnsi" w:hAnsiTheme="minorHAnsi" w:cstheme="minorHAnsi"/>
          <w:sz w:val="18"/>
          <w:szCs w:val="18"/>
          <w:lang w:val="es-MX"/>
        </w:rPr>
        <w:t>2</w:t>
      </w:r>
      <w:r w:rsidR="008F4362" w:rsidRPr="006F0C9D">
        <w:rPr>
          <w:rFonts w:asciiTheme="minorHAnsi" w:hAnsiTheme="minorHAnsi" w:cstheme="minorHAnsi"/>
          <w:sz w:val="18"/>
          <w:szCs w:val="18"/>
          <w:lang w:val="es-MX"/>
        </w:rPr>
        <w:t>:0</w:t>
      </w:r>
      <w:r w:rsidRPr="006F0C9D">
        <w:rPr>
          <w:rFonts w:asciiTheme="minorHAnsi" w:hAnsiTheme="minorHAnsi" w:cstheme="minorHAnsi"/>
          <w:sz w:val="18"/>
          <w:szCs w:val="18"/>
          <w:lang w:val="es-MX"/>
        </w:rPr>
        <w:t>0 (</w:t>
      </w:r>
      <w:r w:rsidR="0059510A">
        <w:rPr>
          <w:rFonts w:asciiTheme="minorHAnsi" w:hAnsiTheme="minorHAnsi" w:cstheme="minorHAnsi"/>
          <w:sz w:val="18"/>
          <w:szCs w:val="18"/>
          <w:lang w:val="es-MX"/>
        </w:rPr>
        <w:t>doce</w:t>
      </w:r>
      <w:r w:rsidRPr="006F0C9D">
        <w:rPr>
          <w:rFonts w:asciiTheme="minorHAnsi" w:hAnsiTheme="minorHAnsi" w:cstheme="minorHAnsi"/>
          <w:sz w:val="18"/>
          <w:szCs w:val="18"/>
          <w:lang w:val="es-MX"/>
        </w:rPr>
        <w:t>)</w:t>
      </w:r>
      <w:r w:rsidRPr="006F0C9D">
        <w:rPr>
          <w:rFonts w:asciiTheme="minorHAnsi" w:hAnsiTheme="minorHAnsi" w:cstheme="minorHAnsi"/>
          <w:b w:val="0"/>
          <w:sz w:val="18"/>
          <w:szCs w:val="18"/>
          <w:lang w:val="es-MX"/>
        </w:rPr>
        <w:t xml:space="preserve"> horas del día </w:t>
      </w:r>
      <w:r w:rsidR="0029585F">
        <w:rPr>
          <w:rFonts w:asciiTheme="minorHAnsi" w:hAnsiTheme="minorHAnsi" w:cstheme="minorHAnsi"/>
          <w:sz w:val="18"/>
          <w:szCs w:val="18"/>
          <w:lang w:val="es-MX"/>
        </w:rPr>
        <w:t>14</w:t>
      </w:r>
      <w:r w:rsidRPr="006F0C9D">
        <w:rPr>
          <w:rFonts w:asciiTheme="minorHAnsi" w:hAnsiTheme="minorHAnsi" w:cstheme="minorHAnsi"/>
          <w:sz w:val="18"/>
          <w:szCs w:val="18"/>
          <w:lang w:val="es-MX"/>
        </w:rPr>
        <w:t xml:space="preserve"> de </w:t>
      </w:r>
      <w:r w:rsidR="00CE5CED">
        <w:rPr>
          <w:rFonts w:asciiTheme="minorHAnsi" w:hAnsiTheme="minorHAnsi" w:cstheme="minorHAnsi"/>
          <w:sz w:val="18"/>
          <w:szCs w:val="18"/>
          <w:lang w:val="es-MX"/>
        </w:rPr>
        <w:t>noviembre</w:t>
      </w:r>
      <w:r w:rsidRPr="006F0C9D">
        <w:rPr>
          <w:rFonts w:asciiTheme="minorHAnsi" w:hAnsiTheme="minorHAnsi" w:cstheme="minorHAnsi"/>
          <w:sz w:val="18"/>
          <w:szCs w:val="18"/>
          <w:lang w:val="es-MX"/>
        </w:rPr>
        <w:t xml:space="preserve"> de 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xml:space="preserve">, conforme a los antecedentes, al haberse realizado </w:t>
      </w:r>
      <w:r w:rsidR="00675318" w:rsidRPr="006F0C9D">
        <w:rPr>
          <w:rFonts w:asciiTheme="minorHAnsi" w:hAnsiTheme="minorHAnsi" w:cstheme="minorHAnsi"/>
          <w:b w:val="0"/>
          <w:sz w:val="18"/>
          <w:szCs w:val="18"/>
          <w:lang w:val="es-MX"/>
        </w:rPr>
        <w:t>el procedimiento</w:t>
      </w:r>
      <w:r w:rsidRPr="006F0C9D">
        <w:rPr>
          <w:rFonts w:asciiTheme="minorHAnsi" w:hAnsiTheme="minorHAnsi" w:cstheme="minorHAnsi"/>
          <w:b w:val="0"/>
          <w:sz w:val="18"/>
          <w:szCs w:val="18"/>
          <w:lang w:val="es-MX"/>
        </w:rPr>
        <w:t xml:space="preserve"> </w:t>
      </w:r>
      <w:r w:rsidR="00147244" w:rsidRPr="006F0C9D">
        <w:rPr>
          <w:rFonts w:asciiTheme="minorHAnsi" w:hAnsiTheme="minorHAnsi" w:cstheme="minorHAnsi"/>
          <w:sz w:val="18"/>
          <w:szCs w:val="18"/>
          <w:lang w:val="es-MX"/>
        </w:rPr>
        <w:t xml:space="preserve">LPN N° </w:t>
      </w:r>
      <w:r w:rsidR="0029585F">
        <w:rPr>
          <w:rFonts w:asciiTheme="minorHAnsi" w:hAnsiTheme="minorHAnsi" w:cstheme="minorHAnsi"/>
          <w:sz w:val="18"/>
          <w:szCs w:val="18"/>
          <w:lang w:val="es-MX"/>
        </w:rPr>
        <w:t>E/901045968-057</w:t>
      </w:r>
      <w:r w:rsidR="00B34600">
        <w:rPr>
          <w:rFonts w:asciiTheme="minorHAnsi" w:hAnsiTheme="minorHAnsi" w:cstheme="minorHAnsi"/>
          <w:sz w:val="18"/>
          <w:szCs w:val="18"/>
          <w:lang w:val="es-MX"/>
        </w:rPr>
        <w:t xml:space="preserve">-2025 </w:t>
      </w:r>
      <w:r w:rsidR="005E55C1" w:rsidRPr="006F0C9D">
        <w:rPr>
          <w:rFonts w:asciiTheme="minorHAnsi" w:hAnsiTheme="minorHAnsi" w:cstheme="minorHAnsi"/>
          <w:b w:val="0"/>
          <w:sz w:val="18"/>
          <w:szCs w:val="18"/>
          <w:lang w:val="es-MX"/>
        </w:rPr>
        <w:t>y</w:t>
      </w:r>
      <w:r w:rsidR="00B10939" w:rsidRPr="006F0C9D">
        <w:rPr>
          <w:rFonts w:asciiTheme="minorHAnsi" w:hAnsiTheme="minorHAnsi" w:cstheme="minorHAnsi"/>
          <w:sz w:val="18"/>
          <w:szCs w:val="18"/>
          <w:lang w:val="es-MX"/>
        </w:rPr>
        <w:t xml:space="preserve"> </w:t>
      </w:r>
      <w:r w:rsidRPr="006F0C9D">
        <w:rPr>
          <w:rFonts w:asciiTheme="minorHAnsi" w:hAnsiTheme="minorHAnsi" w:cstheme="minorHAnsi"/>
          <w:b w:val="0"/>
          <w:sz w:val="18"/>
          <w:szCs w:val="18"/>
          <w:lang w:val="es-MX"/>
        </w:rPr>
        <w:t>al persistir la necesid</w:t>
      </w:r>
      <w:r w:rsidR="00E77D90">
        <w:rPr>
          <w:rFonts w:asciiTheme="minorHAnsi" w:hAnsiTheme="minorHAnsi" w:cstheme="minorHAnsi"/>
          <w:b w:val="0"/>
          <w:sz w:val="18"/>
          <w:szCs w:val="18"/>
          <w:lang w:val="es-MX"/>
        </w:rPr>
        <w:t>ad de contratar, (se solicitó a</w:t>
      </w:r>
      <w:r w:rsidRPr="006F0C9D">
        <w:rPr>
          <w:rFonts w:asciiTheme="minorHAnsi" w:hAnsiTheme="minorHAnsi" w:cstheme="minorHAnsi"/>
          <w:b w:val="0"/>
          <w:sz w:val="18"/>
          <w:szCs w:val="18"/>
          <w:lang w:val="es-MX"/>
        </w:rPr>
        <w:t>l</w:t>
      </w:r>
      <w:r w:rsidR="00E77D90">
        <w:rPr>
          <w:rFonts w:asciiTheme="minorHAnsi" w:hAnsiTheme="minorHAnsi" w:cstheme="minorHAnsi"/>
          <w:b w:val="0"/>
          <w:sz w:val="18"/>
          <w:szCs w:val="18"/>
          <w:lang w:val="es-MX"/>
        </w:rPr>
        <w:t xml:space="preserve"> área</w:t>
      </w:r>
      <w:r w:rsidRPr="006F0C9D">
        <w:rPr>
          <w:rFonts w:asciiTheme="minorHAnsi" w:hAnsiTheme="minorHAnsi" w:cstheme="minorHAnsi"/>
          <w:b w:val="0"/>
          <w:sz w:val="18"/>
          <w:szCs w:val="18"/>
          <w:lang w:val="es-MX"/>
        </w:rPr>
        <w:t xml:space="preserve">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6F0C9D">
        <w:rPr>
          <w:rFonts w:asciiTheme="minorHAnsi" w:hAnsiTheme="minorHAnsi" w:cstheme="minorHAnsi"/>
          <w:sz w:val="18"/>
          <w:szCs w:val="18"/>
          <w:lang w:val="es-MX"/>
        </w:rPr>
        <w:t xml:space="preserve">AD </w:t>
      </w:r>
      <w:r w:rsidR="00770E3E">
        <w:rPr>
          <w:rFonts w:asciiTheme="minorHAnsi" w:hAnsiTheme="minorHAnsi" w:cstheme="minorHAnsi"/>
          <w:sz w:val="18"/>
          <w:szCs w:val="18"/>
          <w:lang w:val="es-MX"/>
        </w:rPr>
        <w:t>E/01</w:t>
      </w:r>
      <w:r w:rsidR="0029585F">
        <w:rPr>
          <w:rFonts w:asciiTheme="minorHAnsi" w:hAnsiTheme="minorHAnsi" w:cstheme="minorHAnsi"/>
          <w:sz w:val="18"/>
          <w:szCs w:val="18"/>
          <w:lang w:val="es-MX"/>
        </w:rPr>
        <w:t>9</w:t>
      </w:r>
      <w:r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F0C9D">
        <w:rPr>
          <w:rFonts w:asciiTheme="minorHAnsi" w:hAnsiTheme="minorHAnsi" w:cstheme="minorHAnsi"/>
          <w:b w:val="0"/>
          <w:sz w:val="18"/>
          <w:szCs w:val="18"/>
        </w:rPr>
        <w:t>ndamientos</w:t>
      </w:r>
      <w:r w:rsidR="00483A2A" w:rsidRPr="006F0C9D">
        <w:rPr>
          <w:rFonts w:asciiTheme="minorHAnsi" w:hAnsiTheme="minorHAnsi" w:cstheme="minorHAnsi"/>
          <w:sz w:val="18"/>
          <w:szCs w:val="18"/>
        </w:rPr>
        <w:t xml:space="preserve"> </w:t>
      </w:r>
      <w:r w:rsidRPr="006F0C9D">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3E0FE8">
        <w:rPr>
          <w:rFonts w:asciiTheme="minorHAnsi" w:hAnsiTheme="minorHAnsi" w:cstheme="minorHAnsi"/>
          <w:color w:val="000000"/>
          <w:sz w:val="18"/>
          <w:szCs w:val="18"/>
          <w:lang w:val="es-MX"/>
        </w:rPr>
        <w:t>Adjudicación Directa AD E/01</w:t>
      </w:r>
      <w:r w:rsidR="0029585F">
        <w:rPr>
          <w:rFonts w:asciiTheme="minorHAnsi" w:hAnsiTheme="minorHAnsi" w:cstheme="minorHAnsi"/>
          <w:color w:val="000000"/>
          <w:sz w:val="18"/>
          <w:szCs w:val="18"/>
          <w:lang w:val="es-MX"/>
        </w:rPr>
        <w:t>9</w:t>
      </w:r>
      <w:r w:rsidR="00F73144" w:rsidRPr="00F73144">
        <w:rPr>
          <w:rFonts w:asciiTheme="minorHAnsi" w:hAnsiTheme="minorHAnsi" w:cstheme="minorHAnsi"/>
          <w:color w:val="000000"/>
          <w:sz w:val="18"/>
          <w:szCs w:val="18"/>
          <w:lang w:val="es-MX"/>
        </w:rPr>
        <w:t xml:space="preserve">-2025, para la </w:t>
      </w:r>
      <w:r w:rsidR="0029585F" w:rsidRPr="0029585F">
        <w:rPr>
          <w:rFonts w:asciiTheme="minorHAnsi" w:hAnsiTheme="minorHAnsi" w:cstheme="minorHAnsi"/>
          <w:bCs/>
          <w:noProof/>
          <w:color w:val="000000"/>
          <w:sz w:val="18"/>
          <w:szCs w:val="18"/>
        </w:rPr>
        <w:t>Adquisición de equipos y refacciones dentales, simuladores para el laboratorio de enfermería, Unidad Médico Didáctica del CCS; Adquisición de equipos especializados para el CCB y para el CCA, Universidad Autónoma de Aguascalientes</w:t>
      </w:r>
      <w:r w:rsidR="00F73144" w:rsidRPr="00F73144">
        <w:rPr>
          <w:rFonts w:asciiTheme="minorHAnsi" w:hAnsiTheme="minorHAnsi" w:cstheme="minorHAnsi"/>
          <w:color w:val="000000"/>
          <w:sz w:val="18"/>
          <w:szCs w:val="18"/>
          <w:lang w:val="es-MX"/>
        </w:rPr>
        <w:t>, con “</w:t>
      </w:r>
      <w:r w:rsidR="00EC1104" w:rsidRPr="00EC1104">
        <w:rPr>
          <w:rFonts w:asciiTheme="minorHAnsi" w:hAnsiTheme="minorHAnsi" w:cstheme="minorHAnsi"/>
          <w:bCs/>
          <w:noProof/>
          <w:color w:val="000000"/>
          <w:sz w:val="18"/>
          <w:szCs w:val="18"/>
          <w:lang w:val="es-MX"/>
        </w:rPr>
        <w:t>Fondo Ordinario Propios, Fondo Ordinario Estatal y Fondo de Inversión Pública Productiva, conforme a los oficios DGF/DPAF-469/2025, DGF/DPAF-477/2025, DGF/DPAF-479/2025 y DGF/DPAF-482/2025</w:t>
      </w:r>
      <w:r w:rsidR="00147244">
        <w:rPr>
          <w:rFonts w:asciiTheme="minorHAnsi" w:hAnsiTheme="minorHAnsi" w:cstheme="minorHAnsi"/>
          <w:color w:val="000000"/>
          <w:sz w:val="18"/>
          <w:szCs w:val="18"/>
          <w:lang w:val="es-MX"/>
        </w:rPr>
        <w:t>”</w:t>
      </w:r>
      <w:r w:rsidR="00EE7A9F" w:rsidRPr="006F0C9D">
        <w:rPr>
          <w:rFonts w:asciiTheme="minorHAnsi" w:hAnsiTheme="minorHAnsi" w:cstheme="minorHAnsi"/>
          <w:sz w:val="18"/>
          <w:szCs w:val="18"/>
          <w:lang w:val="es-MX"/>
        </w:rPr>
        <w:t>.</w:t>
      </w:r>
      <w:r w:rsidRPr="006F0C9D">
        <w:rPr>
          <w:rFonts w:asciiTheme="minorHAnsi" w:hAnsiTheme="minorHAnsi" w:cstheme="minorHAnsi"/>
          <w:b w:val="0"/>
          <w:color w:val="000000"/>
          <w:sz w:val="18"/>
          <w:szCs w:val="18"/>
        </w:rPr>
        <w:t>----------------------</w:t>
      </w:r>
      <w:r w:rsidR="001506C7" w:rsidRPr="006F0C9D">
        <w:rPr>
          <w:rFonts w:asciiTheme="minorHAnsi" w:hAnsiTheme="minorHAnsi" w:cstheme="minorHAnsi"/>
          <w:b w:val="0"/>
          <w:color w:val="000000"/>
          <w:sz w:val="18"/>
          <w:szCs w:val="18"/>
        </w:rPr>
        <w:t>-----------------------------------------------------------------------------------------------------------------------------------------------------------</w:t>
      </w:r>
      <w:r w:rsidR="003E0FE8">
        <w:rPr>
          <w:rFonts w:asciiTheme="minorHAnsi" w:hAnsiTheme="minorHAnsi" w:cstheme="minorHAnsi"/>
          <w:b w:val="0"/>
          <w:color w:val="000000"/>
          <w:sz w:val="18"/>
          <w:szCs w:val="18"/>
        </w:rPr>
        <w:t>------------------------</w:t>
      </w:r>
      <w:r w:rsidR="00EC1104">
        <w:rPr>
          <w:rFonts w:asciiTheme="minorHAnsi" w:hAnsiTheme="minorHAnsi" w:cstheme="minorHAnsi"/>
          <w:b w:val="0"/>
          <w:color w:val="000000"/>
          <w:sz w:val="18"/>
          <w:szCs w:val="18"/>
        </w:rPr>
        <w:t>------------------------------</w:t>
      </w:r>
      <w:r w:rsidR="003E0FE8">
        <w:rPr>
          <w:rFonts w:asciiTheme="minorHAnsi" w:hAnsiTheme="minorHAnsi" w:cstheme="minorHAnsi"/>
          <w:b w:val="0"/>
          <w:color w:val="000000"/>
          <w:sz w:val="18"/>
          <w:szCs w:val="18"/>
        </w:rPr>
        <w:t>---------------------------</w:t>
      </w:r>
    </w:p>
    <w:p w14:paraId="40FF19C9" w14:textId="6AB2348D" w:rsidR="006E5341" w:rsidRPr="006F0C9D" w:rsidRDefault="008D5D66" w:rsidP="00F73144">
      <w:pPr>
        <w:pStyle w:val="Sangradetextonormal"/>
        <w:ind w:left="0" w:right="48"/>
        <w:jc w:val="both"/>
        <w:rPr>
          <w:rFonts w:asciiTheme="minorHAnsi" w:hAnsiTheme="minorHAnsi" w:cstheme="minorHAnsi"/>
          <w:color w:val="000000"/>
          <w:sz w:val="18"/>
          <w:szCs w:val="18"/>
        </w:rPr>
      </w:pPr>
      <w:r w:rsidRPr="006F0C9D">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AC54A6">
        <w:rPr>
          <w:rFonts w:asciiTheme="minorHAnsi" w:hAnsiTheme="minorHAnsi" w:cstheme="minorHAnsi"/>
          <w:color w:val="000000"/>
          <w:sz w:val="18"/>
          <w:szCs w:val="18"/>
        </w:rPr>
        <w:t>,</w:t>
      </w:r>
      <w:r w:rsidR="006A0DDE" w:rsidRPr="006F0C9D">
        <w:rPr>
          <w:rFonts w:asciiTheme="minorHAnsi" w:hAnsiTheme="minorHAnsi" w:cstheme="minorHAnsi"/>
          <w:color w:val="000000"/>
          <w:sz w:val="18"/>
          <w:szCs w:val="18"/>
        </w:rPr>
        <w:t xml:space="preserve"> </w:t>
      </w:r>
      <w:r w:rsidRPr="006F0C9D">
        <w:rPr>
          <w:rFonts w:asciiTheme="minorHAnsi" w:hAnsiTheme="minorHAnsi" w:cstheme="minorHAnsi"/>
          <w:color w:val="000000"/>
          <w:sz w:val="18"/>
          <w:szCs w:val="18"/>
        </w:rPr>
        <w:t xml:space="preserve">se informa que </w:t>
      </w:r>
      <w:r w:rsidR="00CE5CED">
        <w:rPr>
          <w:rFonts w:asciiTheme="minorHAnsi" w:hAnsiTheme="minorHAnsi" w:cstheme="minorHAnsi"/>
          <w:color w:val="000000"/>
          <w:sz w:val="18"/>
          <w:szCs w:val="18"/>
        </w:rPr>
        <w:t>el área requirente</w:t>
      </w:r>
      <w:r w:rsidRPr="006F0C9D">
        <w:rPr>
          <w:rFonts w:asciiTheme="minorHAnsi" w:hAnsiTheme="minorHAnsi" w:cstheme="minorHAnsi"/>
          <w:color w:val="000000"/>
          <w:sz w:val="18"/>
          <w:szCs w:val="18"/>
        </w:rPr>
        <w:t xml:space="preserve"> en est</w:t>
      </w:r>
      <w:r w:rsidR="0044366F">
        <w:rPr>
          <w:rFonts w:asciiTheme="minorHAnsi" w:hAnsiTheme="minorHAnsi" w:cstheme="minorHAnsi"/>
          <w:color w:val="000000"/>
          <w:sz w:val="18"/>
          <w:szCs w:val="18"/>
        </w:rPr>
        <w:t>e procedimiento</w:t>
      </w:r>
      <w:r w:rsidRPr="006F0C9D">
        <w:rPr>
          <w:rFonts w:asciiTheme="minorHAnsi" w:hAnsiTheme="minorHAnsi" w:cstheme="minorHAnsi"/>
          <w:color w:val="000000"/>
          <w:sz w:val="18"/>
          <w:szCs w:val="18"/>
        </w:rPr>
        <w:t xml:space="preserve"> </w:t>
      </w:r>
      <w:r w:rsidR="00CE5CED">
        <w:rPr>
          <w:rFonts w:asciiTheme="minorHAnsi" w:hAnsiTheme="minorHAnsi" w:cstheme="minorHAnsi"/>
          <w:color w:val="000000"/>
          <w:sz w:val="18"/>
          <w:szCs w:val="18"/>
        </w:rPr>
        <w:t>es</w:t>
      </w:r>
      <w:r w:rsidRPr="006F0C9D">
        <w:rPr>
          <w:rFonts w:asciiTheme="minorHAnsi" w:hAnsiTheme="minorHAnsi" w:cstheme="minorHAnsi"/>
          <w:color w:val="000000"/>
          <w:sz w:val="18"/>
          <w:szCs w:val="18"/>
        </w:rPr>
        <w:t xml:space="preserve"> aquella</w:t>
      </w:r>
      <w:r w:rsidR="00CE5CED">
        <w:rPr>
          <w:rFonts w:asciiTheme="minorHAnsi" w:hAnsiTheme="minorHAnsi" w:cstheme="minorHAnsi"/>
          <w:color w:val="000000"/>
          <w:sz w:val="18"/>
          <w:szCs w:val="18"/>
        </w:rPr>
        <w:t xml:space="preserve"> establecida</w:t>
      </w:r>
      <w:r w:rsidRPr="006F0C9D">
        <w:rPr>
          <w:rFonts w:asciiTheme="minorHAnsi" w:hAnsiTheme="minorHAnsi" w:cstheme="minorHAnsi"/>
          <w:color w:val="000000"/>
          <w:sz w:val="18"/>
          <w:szCs w:val="18"/>
        </w:rPr>
        <w:t xml:space="preserve"> en el </w:t>
      </w:r>
      <w:r w:rsidRPr="006F0C9D">
        <w:rPr>
          <w:rFonts w:asciiTheme="minorHAnsi" w:hAnsiTheme="minorHAnsi" w:cstheme="minorHAnsi"/>
          <w:b/>
          <w:color w:val="000000"/>
          <w:sz w:val="18"/>
          <w:szCs w:val="18"/>
        </w:rPr>
        <w:t>Anexo “2”</w:t>
      </w:r>
      <w:r w:rsidRPr="006F0C9D">
        <w:rPr>
          <w:rFonts w:asciiTheme="minorHAnsi" w:hAnsiTheme="minorHAnsi" w:cstheme="minorHAnsi"/>
          <w:color w:val="000000"/>
          <w:sz w:val="18"/>
          <w:szCs w:val="18"/>
        </w:rPr>
        <w:t xml:space="preserve"> de la Convocatoria </w:t>
      </w:r>
      <w:r w:rsidR="00724E46">
        <w:rPr>
          <w:rFonts w:asciiTheme="minorHAnsi" w:hAnsiTheme="minorHAnsi" w:cstheme="minorHAnsi"/>
          <w:b/>
          <w:color w:val="000000"/>
          <w:sz w:val="18"/>
          <w:szCs w:val="18"/>
        </w:rPr>
        <w:t>AD E/01</w:t>
      </w:r>
      <w:r w:rsidR="00EC1104">
        <w:rPr>
          <w:rFonts w:asciiTheme="minorHAnsi" w:hAnsiTheme="minorHAnsi" w:cstheme="minorHAnsi"/>
          <w:b/>
          <w:color w:val="000000"/>
          <w:sz w:val="18"/>
          <w:szCs w:val="18"/>
        </w:rPr>
        <w:t>9</w:t>
      </w:r>
      <w:r w:rsidR="00C56B37" w:rsidRPr="006F0C9D">
        <w:rPr>
          <w:rFonts w:asciiTheme="minorHAnsi" w:hAnsiTheme="minorHAnsi" w:cstheme="minorHAnsi"/>
          <w:b/>
          <w:color w:val="000000"/>
          <w:sz w:val="18"/>
          <w:szCs w:val="18"/>
        </w:rPr>
        <w:t>-2025</w:t>
      </w:r>
      <w:r w:rsidRPr="006F0C9D">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BD2FF5">
        <w:rPr>
          <w:rFonts w:asciiTheme="minorHAnsi" w:hAnsiTheme="minorHAnsi" w:cstheme="minorHAnsi"/>
          <w:color w:val="000000"/>
          <w:sz w:val="18"/>
          <w:szCs w:val="18"/>
        </w:rPr>
        <w:t>e procedim</w:t>
      </w:r>
      <w:r w:rsidR="0044366F">
        <w:rPr>
          <w:rFonts w:asciiTheme="minorHAnsi" w:hAnsiTheme="minorHAnsi" w:cstheme="minorHAnsi"/>
          <w:color w:val="000000"/>
          <w:sz w:val="18"/>
          <w:szCs w:val="18"/>
        </w:rPr>
        <w:t>i</w:t>
      </w:r>
      <w:r w:rsidR="00BD2FF5">
        <w:rPr>
          <w:rFonts w:asciiTheme="minorHAnsi" w:hAnsiTheme="minorHAnsi" w:cstheme="minorHAnsi"/>
          <w:color w:val="000000"/>
          <w:sz w:val="18"/>
          <w:szCs w:val="18"/>
        </w:rPr>
        <w:t>e</w:t>
      </w:r>
      <w:r w:rsidR="0044366F">
        <w:rPr>
          <w:rFonts w:asciiTheme="minorHAnsi" w:hAnsiTheme="minorHAnsi" w:cstheme="minorHAnsi"/>
          <w:color w:val="000000"/>
          <w:sz w:val="18"/>
          <w:szCs w:val="18"/>
        </w:rPr>
        <w:t>nto</w:t>
      </w:r>
      <w:r w:rsidRPr="006F0C9D">
        <w:rPr>
          <w:rFonts w:asciiTheme="minorHAnsi" w:hAnsiTheme="minorHAnsi" w:cstheme="minorHAnsi"/>
          <w:color w:val="000000"/>
          <w:sz w:val="18"/>
          <w:szCs w:val="18"/>
        </w:rPr>
        <w:t xml:space="preserve">, que se agregan a la presente acta como </w:t>
      </w:r>
      <w:r w:rsidR="00C56B37" w:rsidRPr="006F0C9D">
        <w:rPr>
          <w:rFonts w:asciiTheme="minorHAnsi" w:hAnsiTheme="minorHAnsi" w:cstheme="minorHAnsi"/>
          <w:b/>
          <w:color w:val="000000"/>
          <w:sz w:val="18"/>
          <w:szCs w:val="18"/>
        </w:rPr>
        <w:t>“Anexo 1</w:t>
      </w:r>
      <w:r w:rsidR="00CD72BB" w:rsidRPr="006F0C9D">
        <w:rPr>
          <w:rFonts w:asciiTheme="minorHAnsi" w:hAnsiTheme="minorHAnsi" w:cstheme="minorHAnsi"/>
          <w:b/>
          <w:color w:val="000000"/>
          <w:sz w:val="18"/>
          <w:szCs w:val="18"/>
        </w:rPr>
        <w:t>”</w:t>
      </w:r>
      <w:r w:rsidR="0051052F">
        <w:rPr>
          <w:rFonts w:asciiTheme="minorHAnsi" w:hAnsiTheme="minorHAnsi" w:cstheme="minorHAnsi"/>
          <w:b/>
          <w:color w:val="000000"/>
          <w:sz w:val="18"/>
          <w:szCs w:val="18"/>
        </w:rPr>
        <w:t xml:space="preserve"> y </w:t>
      </w:r>
      <w:r w:rsidR="0051052F" w:rsidRPr="006F0C9D">
        <w:rPr>
          <w:rFonts w:asciiTheme="minorHAnsi" w:hAnsiTheme="minorHAnsi" w:cstheme="minorHAnsi"/>
          <w:b/>
          <w:color w:val="000000"/>
          <w:sz w:val="18"/>
          <w:szCs w:val="18"/>
        </w:rPr>
        <w:t>“Anexo 1</w:t>
      </w:r>
      <w:r w:rsidR="0051052F">
        <w:rPr>
          <w:rFonts w:asciiTheme="minorHAnsi" w:hAnsiTheme="minorHAnsi" w:cstheme="minorHAnsi"/>
          <w:b/>
          <w:color w:val="000000"/>
          <w:sz w:val="18"/>
          <w:szCs w:val="18"/>
        </w:rPr>
        <w:t>.1</w:t>
      </w:r>
      <w:r w:rsidR="0051052F" w:rsidRPr="006F0C9D">
        <w:rPr>
          <w:rFonts w:asciiTheme="minorHAnsi" w:hAnsiTheme="minorHAnsi" w:cstheme="minorHAnsi"/>
          <w:b/>
          <w:color w:val="000000"/>
          <w:sz w:val="18"/>
          <w:szCs w:val="18"/>
        </w:rPr>
        <w:t>”</w:t>
      </w:r>
      <w:r w:rsidR="0051052F"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 xml:space="preserve"> </w:t>
      </w:r>
      <w:r w:rsidR="000E4D61">
        <w:rPr>
          <w:rFonts w:asciiTheme="minorHAnsi" w:hAnsiTheme="minorHAnsi" w:cstheme="minorHAnsi"/>
          <w:color w:val="000000"/>
          <w:sz w:val="18"/>
          <w:szCs w:val="18"/>
        </w:rPr>
        <w:t xml:space="preserve">Así </w:t>
      </w:r>
      <w:r w:rsidR="000E4D61" w:rsidRPr="000E4D61">
        <w:rPr>
          <w:rFonts w:asciiTheme="minorHAnsi" w:hAnsiTheme="minorHAnsi" w:cstheme="minorHAnsi"/>
          <w:color w:val="000000"/>
          <w:sz w:val="18"/>
          <w:szCs w:val="18"/>
        </w:rPr>
        <w:t xml:space="preserve">mismo, se hace constar que la documentación administrativa presentada y la revisión correspondiente por parte de la </w:t>
      </w:r>
      <w:r w:rsidR="000E4D61" w:rsidRPr="000E4D61">
        <w:rPr>
          <w:rFonts w:asciiTheme="minorHAnsi" w:hAnsiTheme="minorHAnsi" w:cstheme="minorHAnsi"/>
          <w:b/>
          <w:color w:val="000000"/>
          <w:sz w:val="18"/>
          <w:szCs w:val="18"/>
        </w:rPr>
        <w:t>Dirección General de Finanzas</w:t>
      </w:r>
      <w:r w:rsidR="000E4D61" w:rsidRPr="000E4D61">
        <w:rPr>
          <w:rFonts w:asciiTheme="minorHAnsi" w:hAnsiTheme="minorHAnsi" w:cstheme="minorHAnsi"/>
          <w:color w:val="000000"/>
          <w:sz w:val="18"/>
          <w:szCs w:val="18"/>
        </w:rPr>
        <w:t xml:space="preserve">, a través de su titular el Mtro. En F. y N. Jorge Silva Robles, el </w:t>
      </w:r>
      <w:r w:rsidR="000E4D61" w:rsidRPr="000E4D61">
        <w:rPr>
          <w:rFonts w:asciiTheme="minorHAnsi" w:hAnsiTheme="minorHAnsi" w:cstheme="minorHAnsi"/>
          <w:b/>
          <w:color w:val="000000"/>
          <w:sz w:val="18"/>
          <w:szCs w:val="18"/>
        </w:rPr>
        <w:t>Departamento de Compras</w:t>
      </w:r>
      <w:r w:rsidR="000E4D61" w:rsidRPr="000E4D61">
        <w:rPr>
          <w:rFonts w:asciiTheme="minorHAnsi" w:hAnsiTheme="minorHAnsi" w:cstheme="minorHAnsi"/>
          <w:color w:val="000000"/>
          <w:sz w:val="18"/>
          <w:szCs w:val="18"/>
        </w:rPr>
        <w:t>, la M. en A.P. Beatriz Elizabeth Rivera de Loera, se hace constar en el Anexo “2”, de la presente acta</w:t>
      </w:r>
      <w:r w:rsidR="006E5341" w:rsidRPr="006F0C9D">
        <w:rPr>
          <w:rFonts w:asciiTheme="minorHAnsi" w:hAnsiTheme="minorHAnsi" w:cstheme="minorHAnsi"/>
          <w:sz w:val="18"/>
          <w:szCs w:val="18"/>
        </w:rPr>
        <w:t>-</w:t>
      </w:r>
      <w:r w:rsidR="001506C7" w:rsidRPr="006F0C9D">
        <w:rPr>
          <w:rFonts w:asciiTheme="minorHAnsi" w:hAnsiTheme="minorHAnsi" w:cstheme="minorHAnsi"/>
          <w:color w:val="000000"/>
          <w:sz w:val="18"/>
          <w:szCs w:val="18"/>
        </w:rPr>
        <w:t>------------------------------------------------------------------------------------------------------------------------------------------------</w:t>
      </w:r>
      <w:r w:rsidR="00F73144">
        <w:rPr>
          <w:rFonts w:asciiTheme="minorHAnsi" w:hAnsiTheme="minorHAnsi" w:cstheme="minorHAnsi"/>
          <w:color w:val="000000"/>
          <w:sz w:val="18"/>
          <w:szCs w:val="18"/>
        </w:rPr>
        <w:t>------</w:t>
      </w:r>
      <w:r w:rsidR="000E4D61">
        <w:rPr>
          <w:rFonts w:asciiTheme="minorHAnsi" w:hAnsiTheme="minorHAnsi" w:cstheme="minorHAnsi"/>
          <w:color w:val="000000"/>
          <w:sz w:val="18"/>
          <w:szCs w:val="18"/>
        </w:rPr>
        <w:t>-----------------------------</w:t>
      </w:r>
      <w:r w:rsidR="00BD2FF5">
        <w:rPr>
          <w:rFonts w:asciiTheme="minorHAnsi" w:hAnsiTheme="minorHAnsi" w:cstheme="minorHAnsi"/>
          <w:color w:val="000000"/>
          <w:sz w:val="18"/>
          <w:szCs w:val="18"/>
        </w:rPr>
        <w:t>-</w:t>
      </w:r>
      <w:r w:rsidR="000E4D61">
        <w:rPr>
          <w:rFonts w:asciiTheme="minorHAnsi" w:hAnsiTheme="minorHAnsi" w:cstheme="minorHAnsi"/>
          <w:color w:val="000000"/>
          <w:sz w:val="18"/>
          <w:szCs w:val="18"/>
        </w:rPr>
        <w:t>---------</w:t>
      </w:r>
      <w:r w:rsidR="00F73144">
        <w:rPr>
          <w:rFonts w:asciiTheme="minorHAnsi" w:hAnsiTheme="minorHAnsi" w:cstheme="minorHAnsi"/>
          <w:color w:val="000000"/>
          <w:sz w:val="18"/>
          <w:szCs w:val="18"/>
        </w:rPr>
        <w:t>---------</w:t>
      </w:r>
    </w:p>
    <w:p w14:paraId="7C952431" w14:textId="2C09C0A2"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sz w:val="18"/>
          <w:szCs w:val="18"/>
        </w:rPr>
        <w:t>----------------------------------------------------------------</w:t>
      </w:r>
      <w:r w:rsidRPr="006F0C9D">
        <w:rPr>
          <w:rFonts w:asciiTheme="minorHAnsi" w:hAnsiTheme="minorHAnsi" w:cstheme="minorHAnsi"/>
          <w:b/>
          <w:sz w:val="18"/>
          <w:szCs w:val="18"/>
        </w:rPr>
        <w:t>Antecedentes</w:t>
      </w:r>
      <w:r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 </w:t>
      </w:r>
    </w:p>
    <w:p w14:paraId="009A602B" w14:textId="5E1B3B30"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color w:val="000000"/>
          <w:sz w:val="18"/>
          <w:szCs w:val="18"/>
        </w:rPr>
        <w:t xml:space="preserve">De conformidad al calendario la convocante realizó </w:t>
      </w:r>
      <w:r w:rsidR="00CE1AA8" w:rsidRPr="006F0C9D">
        <w:rPr>
          <w:rFonts w:asciiTheme="minorHAnsi" w:hAnsiTheme="minorHAnsi" w:cstheme="minorHAnsi"/>
          <w:color w:val="000000"/>
          <w:sz w:val="18"/>
          <w:szCs w:val="18"/>
        </w:rPr>
        <w:t>a</w:t>
      </w:r>
      <w:r w:rsidRPr="006F0C9D">
        <w:rPr>
          <w:rFonts w:asciiTheme="minorHAnsi" w:hAnsiTheme="minorHAnsi" w:cstheme="minorHAnsi"/>
          <w:color w:val="000000"/>
          <w:sz w:val="18"/>
          <w:szCs w:val="18"/>
        </w:rPr>
        <w:t xml:space="preserve">l día </w:t>
      </w:r>
      <w:r w:rsidR="00EC1104">
        <w:rPr>
          <w:rFonts w:asciiTheme="minorHAnsi" w:hAnsiTheme="minorHAnsi" w:cstheme="minorHAnsi"/>
          <w:b/>
          <w:color w:val="000000"/>
          <w:sz w:val="18"/>
          <w:szCs w:val="18"/>
        </w:rPr>
        <w:t>12</w:t>
      </w:r>
      <w:r w:rsidRPr="006818DB">
        <w:rPr>
          <w:rFonts w:asciiTheme="minorHAnsi" w:hAnsiTheme="minorHAnsi" w:cstheme="minorHAnsi"/>
          <w:b/>
          <w:color w:val="000000"/>
          <w:sz w:val="18"/>
          <w:szCs w:val="18"/>
        </w:rPr>
        <w:t xml:space="preserve"> de </w:t>
      </w:r>
      <w:r w:rsidR="00EC1104">
        <w:rPr>
          <w:rFonts w:asciiTheme="minorHAnsi" w:hAnsiTheme="minorHAnsi" w:cstheme="minorHAnsi"/>
          <w:b/>
          <w:color w:val="000000"/>
          <w:sz w:val="18"/>
          <w:szCs w:val="18"/>
        </w:rPr>
        <w:t>noviembre</w:t>
      </w:r>
      <w:r w:rsidRPr="006F0C9D">
        <w:rPr>
          <w:rFonts w:asciiTheme="minorHAnsi" w:hAnsiTheme="minorHAnsi" w:cstheme="minorHAnsi"/>
          <w:b/>
          <w:color w:val="000000"/>
          <w:sz w:val="18"/>
          <w:szCs w:val="18"/>
        </w:rPr>
        <w:t xml:space="preserve"> de 202</w:t>
      </w:r>
      <w:r w:rsidR="00C56B37" w:rsidRPr="006F0C9D">
        <w:rPr>
          <w:rFonts w:asciiTheme="minorHAnsi" w:hAnsiTheme="minorHAnsi" w:cstheme="minorHAnsi"/>
          <w:b/>
          <w:color w:val="000000"/>
          <w:sz w:val="18"/>
          <w:szCs w:val="18"/>
        </w:rPr>
        <w:t>5</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 xml:space="preserve">la inscripción de </w:t>
      </w:r>
      <w:r w:rsidR="00CD72BB" w:rsidRPr="00872482">
        <w:rPr>
          <w:rFonts w:asciiTheme="minorHAnsi" w:hAnsiTheme="minorHAnsi" w:cstheme="minorHAnsi"/>
          <w:b/>
          <w:color w:val="000000"/>
          <w:sz w:val="18"/>
          <w:szCs w:val="18"/>
        </w:rPr>
        <w:t>0</w:t>
      </w:r>
      <w:r w:rsidR="00EC1104">
        <w:rPr>
          <w:rFonts w:asciiTheme="minorHAnsi" w:hAnsiTheme="minorHAnsi" w:cstheme="minorHAnsi"/>
          <w:b/>
          <w:color w:val="000000"/>
          <w:sz w:val="18"/>
          <w:szCs w:val="18"/>
        </w:rPr>
        <w:t>2</w:t>
      </w:r>
      <w:r w:rsidRPr="00872482">
        <w:rPr>
          <w:rFonts w:asciiTheme="minorHAnsi" w:hAnsiTheme="minorHAnsi" w:cstheme="minorHAnsi"/>
          <w:b/>
          <w:sz w:val="18"/>
          <w:szCs w:val="18"/>
        </w:rPr>
        <w:t xml:space="preserve"> (</w:t>
      </w:r>
      <w:r w:rsidR="00EC1104">
        <w:rPr>
          <w:rFonts w:asciiTheme="minorHAnsi" w:hAnsiTheme="minorHAnsi" w:cstheme="minorHAnsi"/>
          <w:b/>
          <w:sz w:val="18"/>
          <w:szCs w:val="18"/>
        </w:rPr>
        <w:t>dos</w:t>
      </w:r>
      <w:r w:rsidR="00CE5CED">
        <w:rPr>
          <w:rFonts w:asciiTheme="minorHAnsi" w:hAnsiTheme="minorHAnsi" w:cstheme="minorHAnsi"/>
          <w:b/>
          <w:sz w:val="18"/>
          <w:szCs w:val="18"/>
        </w:rPr>
        <w:t>)</w:t>
      </w:r>
      <w:r w:rsidR="00F778DA" w:rsidRPr="00872482">
        <w:rPr>
          <w:rFonts w:asciiTheme="minorHAnsi" w:hAnsiTheme="minorHAnsi" w:cstheme="minorHAnsi"/>
          <w:b/>
          <w:sz w:val="18"/>
          <w:szCs w:val="18"/>
        </w:rPr>
        <w:t xml:space="preserve"> </w:t>
      </w:r>
      <w:r w:rsidRPr="00872482">
        <w:rPr>
          <w:rFonts w:asciiTheme="minorHAnsi" w:hAnsiTheme="minorHAnsi" w:cstheme="minorHAnsi"/>
          <w:b/>
          <w:sz w:val="18"/>
          <w:szCs w:val="18"/>
        </w:rPr>
        <w:t>propuesta</w:t>
      </w:r>
      <w:r w:rsidR="00821652" w:rsidRPr="00872482">
        <w:rPr>
          <w:rFonts w:asciiTheme="minorHAnsi" w:hAnsiTheme="minorHAnsi" w:cstheme="minorHAnsi"/>
          <w:b/>
          <w:sz w:val="18"/>
          <w:szCs w:val="18"/>
        </w:rPr>
        <w:t>s</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presentada</w:t>
      </w:r>
      <w:r w:rsidR="00821652">
        <w:rPr>
          <w:rFonts w:asciiTheme="minorHAnsi" w:hAnsiTheme="minorHAnsi" w:cstheme="minorHAnsi"/>
          <w:color w:val="000000"/>
          <w:sz w:val="18"/>
          <w:szCs w:val="18"/>
        </w:rPr>
        <w:t>s</w:t>
      </w:r>
      <w:r w:rsidR="00C86F7E" w:rsidRPr="006F0C9D">
        <w:rPr>
          <w:rFonts w:asciiTheme="minorHAnsi" w:hAnsiTheme="minorHAnsi" w:cstheme="minorHAnsi"/>
          <w:color w:val="000000"/>
          <w:sz w:val="18"/>
          <w:szCs w:val="18"/>
        </w:rPr>
        <w:t xml:space="preserve"> en forma y tiempo por los</w:t>
      </w:r>
      <w:r w:rsidRPr="006F0C9D">
        <w:rPr>
          <w:rFonts w:asciiTheme="minorHAnsi" w:hAnsiTheme="minorHAnsi" w:cstheme="minorHAnsi"/>
          <w:color w:val="000000"/>
          <w:sz w:val="18"/>
          <w:szCs w:val="18"/>
        </w:rPr>
        <w:t xml:space="preserve"> correspondiente</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invitado</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siendo:-</w:t>
      </w:r>
      <w:r w:rsidRPr="006F0C9D">
        <w:rPr>
          <w:rFonts w:asciiTheme="minorHAnsi" w:hAnsiTheme="minorHAnsi" w:cstheme="minorHAnsi"/>
          <w:sz w:val="18"/>
          <w:szCs w:val="18"/>
        </w:rPr>
        <w:t>-</w:t>
      </w:r>
      <w:r w:rsidR="00C86F7E"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9F573C">
        <w:rPr>
          <w:rFonts w:asciiTheme="minorHAnsi" w:hAnsiTheme="minorHAnsi" w:cstheme="minorHAnsi"/>
          <w:color w:val="000000"/>
          <w:sz w:val="18"/>
          <w:szCs w:val="18"/>
        </w:rPr>
        <w:t xml:space="preserve"> </w:t>
      </w:r>
      <w:r w:rsidR="001506C7">
        <w:rPr>
          <w:rFonts w:asciiTheme="minorHAnsi" w:hAnsiTheme="minorHAnsi" w:cstheme="minorHAnsi"/>
          <w:color w:val="000000"/>
          <w:sz w:val="18"/>
          <w:szCs w:val="18"/>
        </w:rPr>
        <w:t>-</w:t>
      </w:r>
      <w:r w:rsidR="004A2B48" w:rsidRPr="006F0C9D">
        <w:rPr>
          <w:rFonts w:asciiTheme="minorHAnsi" w:hAnsiTheme="minorHAnsi" w:cstheme="minorHAnsi"/>
          <w:sz w:val="18"/>
          <w:szCs w:val="18"/>
        </w:rPr>
        <w:t>-------------------------------------------------------------------------------------------------------------------</w:t>
      </w:r>
      <w:r w:rsidR="003C0149" w:rsidRPr="006F0C9D">
        <w:rPr>
          <w:rFonts w:asciiTheme="minorHAnsi" w:hAnsiTheme="minorHAnsi" w:cstheme="minorHAnsi"/>
          <w:sz w:val="18"/>
          <w:szCs w:val="18"/>
        </w:rPr>
        <w:t>-----</w:t>
      </w:r>
      <w:r w:rsidR="0051052F">
        <w:rPr>
          <w:rFonts w:asciiTheme="minorHAnsi" w:hAnsiTheme="minorHAnsi" w:cstheme="minorHAnsi"/>
          <w:sz w:val="18"/>
          <w:szCs w:val="18"/>
        </w:rPr>
        <w:t>-</w:t>
      </w:r>
      <w:r w:rsidR="003C0149" w:rsidRPr="006F0C9D">
        <w:rPr>
          <w:rFonts w:asciiTheme="minorHAnsi" w:hAnsiTheme="minorHAnsi" w:cstheme="minorHAnsi"/>
          <w:sz w:val="18"/>
          <w:szCs w:val="18"/>
        </w:rPr>
        <w:t>-------------------</w:t>
      </w:r>
      <w:r w:rsidR="00821652">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6F0C9D" w14:paraId="739214EF" w14:textId="77777777" w:rsidTr="00821652">
        <w:trPr>
          <w:trHeight w:val="258"/>
        </w:trPr>
        <w:tc>
          <w:tcPr>
            <w:tcW w:w="257" w:type="pct"/>
            <w:shd w:val="clear" w:color="auto" w:fill="D9D9D9"/>
            <w:noWrap/>
            <w:hideMark/>
          </w:tcPr>
          <w:p w14:paraId="3D68088B" w14:textId="77777777" w:rsidR="00363A44" w:rsidRPr="006F0C9D"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F0C9D" w:rsidRDefault="00363A44" w:rsidP="00B54D4A">
            <w:pPr>
              <w:jc w:val="center"/>
              <w:rPr>
                <w:rFonts w:asciiTheme="minorHAnsi" w:hAnsiTheme="minorHAnsi" w:cstheme="minorHAnsi"/>
                <w:b/>
                <w:sz w:val="18"/>
                <w:szCs w:val="18"/>
              </w:rPr>
            </w:pPr>
            <w:r w:rsidRPr="006F0C9D">
              <w:rPr>
                <w:rFonts w:asciiTheme="minorHAnsi" w:hAnsiTheme="minorHAnsi" w:cstheme="minorHAnsi"/>
                <w:b/>
                <w:sz w:val="18"/>
                <w:szCs w:val="18"/>
              </w:rPr>
              <w:t>LICITANTE</w:t>
            </w:r>
          </w:p>
        </w:tc>
      </w:tr>
      <w:tr w:rsidR="00036C7E" w:rsidRPr="006F0C9D" w14:paraId="06A3DC42" w14:textId="77777777" w:rsidTr="00660849">
        <w:trPr>
          <w:trHeight w:val="258"/>
        </w:trPr>
        <w:tc>
          <w:tcPr>
            <w:tcW w:w="257" w:type="pct"/>
            <w:shd w:val="clear" w:color="auto" w:fill="auto"/>
            <w:noWrap/>
            <w:vAlign w:val="center"/>
          </w:tcPr>
          <w:p w14:paraId="2F664385" w14:textId="4157B62F" w:rsidR="00036C7E" w:rsidRPr="006F0C9D" w:rsidRDefault="00036C7E" w:rsidP="00036C7E">
            <w:pPr>
              <w:rPr>
                <w:rFonts w:asciiTheme="minorHAnsi" w:hAnsiTheme="minorHAnsi" w:cstheme="minorHAnsi"/>
                <w:b/>
                <w:sz w:val="18"/>
                <w:szCs w:val="18"/>
              </w:rPr>
            </w:pPr>
            <w:r w:rsidRPr="006F0C9D">
              <w:rPr>
                <w:rFonts w:asciiTheme="minorHAnsi" w:hAnsiTheme="minorHAnsi" w:cstheme="minorHAnsi"/>
                <w:b/>
                <w:sz w:val="18"/>
                <w:szCs w:val="18"/>
              </w:rPr>
              <w:t>1</w:t>
            </w:r>
          </w:p>
        </w:tc>
        <w:tc>
          <w:tcPr>
            <w:tcW w:w="4743" w:type="pct"/>
            <w:shd w:val="clear" w:color="auto" w:fill="auto"/>
            <w:noWrap/>
          </w:tcPr>
          <w:p w14:paraId="013919EA" w14:textId="77B0D141" w:rsidR="00036C7E" w:rsidRPr="00036C7E" w:rsidRDefault="00EC1104" w:rsidP="00036C7E">
            <w:pPr>
              <w:rPr>
                <w:rFonts w:asciiTheme="minorHAnsi" w:hAnsiTheme="minorHAnsi" w:cstheme="minorHAnsi"/>
                <w:b/>
                <w:sz w:val="18"/>
                <w:szCs w:val="18"/>
                <w:highlight w:val="yellow"/>
              </w:rPr>
            </w:pPr>
            <w:r w:rsidRPr="00EC1104">
              <w:rPr>
                <w:rFonts w:asciiTheme="minorHAnsi" w:hAnsiTheme="minorHAnsi" w:cstheme="minorHAnsi"/>
                <w:b/>
                <w:sz w:val="18"/>
                <w:szCs w:val="18"/>
              </w:rPr>
              <w:t>YESICA LUNA SOTO</w:t>
            </w:r>
          </w:p>
        </w:tc>
      </w:tr>
      <w:tr w:rsidR="00036C7E" w:rsidRPr="006F0C9D" w14:paraId="027E4C86" w14:textId="77777777" w:rsidTr="00660849">
        <w:trPr>
          <w:trHeight w:val="258"/>
        </w:trPr>
        <w:tc>
          <w:tcPr>
            <w:tcW w:w="257" w:type="pct"/>
            <w:shd w:val="clear" w:color="auto" w:fill="auto"/>
            <w:noWrap/>
            <w:vAlign w:val="center"/>
          </w:tcPr>
          <w:p w14:paraId="27F0D2C2" w14:textId="4CC84FEE"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2</w:t>
            </w:r>
          </w:p>
        </w:tc>
        <w:tc>
          <w:tcPr>
            <w:tcW w:w="4743" w:type="pct"/>
            <w:shd w:val="clear" w:color="auto" w:fill="auto"/>
            <w:noWrap/>
          </w:tcPr>
          <w:p w14:paraId="5CD2150C" w14:textId="090BD558" w:rsidR="00036C7E" w:rsidRPr="00036C7E" w:rsidRDefault="00EC1104" w:rsidP="00CE5CED">
            <w:pPr>
              <w:rPr>
                <w:rFonts w:asciiTheme="minorHAnsi" w:hAnsiTheme="minorHAnsi" w:cstheme="minorHAnsi"/>
                <w:b/>
                <w:sz w:val="18"/>
                <w:szCs w:val="18"/>
              </w:rPr>
            </w:pPr>
            <w:r w:rsidRPr="00EC1104">
              <w:rPr>
                <w:rFonts w:asciiTheme="minorHAnsi" w:hAnsiTheme="minorHAnsi" w:cstheme="minorHAnsi"/>
                <w:b/>
                <w:sz w:val="18"/>
                <w:szCs w:val="18"/>
              </w:rPr>
              <w:t>LUIS MIGUEL MARTINEZ QUIROZ</w:t>
            </w:r>
          </w:p>
        </w:tc>
      </w:tr>
    </w:tbl>
    <w:p w14:paraId="1F0603E5" w14:textId="296E8C48" w:rsidR="00363A44" w:rsidRPr="006F0C9D" w:rsidRDefault="00363A44" w:rsidP="00363A44">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6F1BFEA7" w14:textId="77777777" w:rsidR="00EC1104" w:rsidRPr="00EC1104" w:rsidRDefault="00363A44" w:rsidP="00EC1104">
      <w:pPr>
        <w:tabs>
          <w:tab w:val="left" w:pos="567"/>
        </w:tabs>
        <w:jc w:val="both"/>
        <w:rPr>
          <w:rFonts w:ascii="Calibri" w:hAnsi="Calibri" w:cs="Arial"/>
          <w:color w:val="632423"/>
          <w:sz w:val="18"/>
          <w:szCs w:val="18"/>
          <w:lang w:val="es-MX"/>
        </w:rPr>
      </w:pPr>
      <w:r w:rsidRPr="006F0C9D">
        <w:rPr>
          <w:rFonts w:asciiTheme="minorHAnsi" w:hAnsiTheme="minorHAnsi" w:cstheme="minorHAnsi"/>
          <w:sz w:val="18"/>
          <w:szCs w:val="18"/>
        </w:rPr>
        <w:t xml:space="preserve">Conforme a las facultades señaladas y con base </w:t>
      </w:r>
      <w:r w:rsidRPr="00802A54">
        <w:rPr>
          <w:rFonts w:asciiTheme="minorHAnsi" w:hAnsiTheme="minorHAnsi" w:cstheme="minorHAnsi"/>
          <w:sz w:val="18"/>
          <w:szCs w:val="18"/>
        </w:rPr>
        <w:t xml:space="preserve">a la revisión técnica, económica y administrativa, tomando en cuenta que la adjudicación se realiza conforme a lo establecido en el </w:t>
      </w:r>
      <w:r w:rsidR="00C41C6E" w:rsidRPr="00CE5CED">
        <w:rPr>
          <w:rFonts w:asciiTheme="minorHAnsi" w:hAnsiTheme="minorHAnsi" w:cstheme="minorHAnsi"/>
          <w:sz w:val="18"/>
          <w:szCs w:val="18"/>
        </w:rPr>
        <w:t xml:space="preserve">numeral III de la Convocatoria, </w:t>
      </w:r>
      <w:r w:rsidR="00724E46" w:rsidRPr="00CE5CED">
        <w:rPr>
          <w:rFonts w:asciiTheme="minorHAnsi" w:hAnsiTheme="minorHAnsi" w:cstheme="minorHAnsi"/>
          <w:b/>
          <w:sz w:val="18"/>
          <w:szCs w:val="18"/>
        </w:rPr>
        <w:t>“</w:t>
      </w:r>
      <w:r w:rsidR="0027213F" w:rsidRPr="00CE5CED">
        <w:rPr>
          <w:rFonts w:asciiTheme="minorHAnsi" w:hAnsiTheme="minorHAnsi" w:cstheme="minorHAnsi"/>
          <w:b/>
          <w:i/>
          <w:sz w:val="18"/>
          <w:szCs w:val="18"/>
        </w:rPr>
        <w:t xml:space="preserve">La adjudicación en este proceso de AD derivado de las partidas desiertas de licitación </w:t>
      </w:r>
      <w:proofErr w:type="gramStart"/>
      <w:r w:rsidR="0027213F" w:rsidRPr="00CE5CED">
        <w:rPr>
          <w:rFonts w:asciiTheme="minorHAnsi" w:hAnsiTheme="minorHAnsi" w:cstheme="minorHAnsi"/>
          <w:b/>
          <w:i/>
          <w:sz w:val="18"/>
          <w:szCs w:val="18"/>
        </w:rPr>
        <w:t>será  de</w:t>
      </w:r>
      <w:proofErr w:type="gramEnd"/>
      <w:r w:rsidR="0027213F" w:rsidRPr="00CE5CED">
        <w:rPr>
          <w:rFonts w:asciiTheme="minorHAnsi" w:hAnsiTheme="minorHAnsi" w:cstheme="minorHAnsi"/>
          <w:b/>
          <w:i/>
          <w:sz w:val="18"/>
          <w:szCs w:val="18"/>
        </w:rPr>
        <w:t xml:space="preserve"> la siguiente manera: </w:t>
      </w:r>
      <w:r w:rsidR="00EC1104" w:rsidRPr="00EC1104">
        <w:rPr>
          <w:rFonts w:ascii="Calibri" w:hAnsi="Calibri" w:cs="Arial"/>
          <w:color w:val="632423"/>
          <w:sz w:val="18"/>
          <w:szCs w:val="18"/>
          <w:lang w:val="es-MX"/>
        </w:rPr>
        <w:t>* Será por partida individual, por lo que la Licitación se podrá adjudicar a uno o varios proveedores, que presente la propuesta solvente con precio más bajo.</w:t>
      </w:r>
    </w:p>
    <w:p w14:paraId="44D03298" w14:textId="4075ADFB" w:rsidR="00363A44" w:rsidRPr="00147244" w:rsidRDefault="00EC1104" w:rsidP="00EC1104">
      <w:pPr>
        <w:tabs>
          <w:tab w:val="left" w:pos="567"/>
        </w:tabs>
        <w:jc w:val="both"/>
        <w:rPr>
          <w:rFonts w:ascii="Calibri" w:hAnsi="Calibri" w:cs="Arial"/>
          <w:color w:val="632423"/>
          <w:sz w:val="16"/>
          <w:szCs w:val="16"/>
          <w:lang w:val="es-MX"/>
        </w:rPr>
      </w:pPr>
      <w:r w:rsidRPr="00EC1104">
        <w:rPr>
          <w:rFonts w:ascii="Calibri" w:hAnsi="Calibri" w:cs="Arial"/>
          <w:color w:val="632423"/>
          <w:sz w:val="18"/>
          <w:szCs w:val="18"/>
          <w:lang w:val="es-MX"/>
        </w:rPr>
        <w:t>* Las partidas 6 a 19, se adjudicarán en conjunto, al licitante que presente la propuesta solvente con precio más bajo en el conjunto de partidas. El desechamiento de una partida dentro de este conjunto, afectara la s</w:t>
      </w:r>
      <w:r>
        <w:rPr>
          <w:rFonts w:ascii="Calibri" w:hAnsi="Calibri" w:cs="Arial"/>
          <w:color w:val="632423"/>
          <w:sz w:val="18"/>
          <w:szCs w:val="18"/>
          <w:lang w:val="es-MX"/>
        </w:rPr>
        <w:t>olvencia de las demás incluidas</w:t>
      </w:r>
      <w:r w:rsidR="00CE5CED" w:rsidRPr="00CE5CED">
        <w:rPr>
          <w:rFonts w:ascii="Calibri" w:hAnsi="Calibri" w:cs="Arial"/>
          <w:color w:val="632423"/>
          <w:sz w:val="18"/>
          <w:szCs w:val="18"/>
          <w:lang w:val="es-MX"/>
        </w:rPr>
        <w:t xml:space="preserve">, </w:t>
      </w:r>
      <w:r w:rsidR="00327972" w:rsidRPr="00CE5CED">
        <w:rPr>
          <w:rFonts w:asciiTheme="minorHAnsi" w:hAnsiTheme="minorHAnsi" w:cstheme="minorHAnsi"/>
          <w:i/>
          <w:sz w:val="18"/>
          <w:szCs w:val="18"/>
        </w:rPr>
        <w:t>utilizando el criterio de evaluación binario, mediante el cual sólo se adjudicará a quien cumpla los requisitos establecidos por la convocante y oferte</w:t>
      </w:r>
      <w:r w:rsidR="00327972" w:rsidRPr="00802A54">
        <w:rPr>
          <w:rFonts w:asciiTheme="minorHAnsi" w:hAnsiTheme="minorHAnsi" w:cstheme="minorHAnsi"/>
          <w:i/>
          <w:sz w:val="18"/>
          <w:szCs w:val="18"/>
        </w:rPr>
        <w:t xml:space="preserve"> el precio más bajo, siempre y cuando éste resulte conveniente. Los precios ofertados</w:t>
      </w:r>
      <w:r w:rsidR="00327972" w:rsidRPr="00D52951">
        <w:rPr>
          <w:rFonts w:asciiTheme="minorHAnsi" w:hAnsiTheme="minorHAnsi" w:cstheme="minorHAnsi"/>
          <w:i/>
          <w:sz w:val="18"/>
          <w:szCs w:val="18"/>
        </w:rPr>
        <w:t xml:space="preserve"> </w:t>
      </w:r>
      <w:r w:rsidR="00327972" w:rsidRPr="006F0C9D">
        <w:rPr>
          <w:rFonts w:asciiTheme="minorHAnsi" w:hAnsiTheme="minorHAnsi" w:cstheme="minorHAnsi"/>
          <w:i/>
          <w:sz w:val="18"/>
          <w:szCs w:val="18"/>
        </w:rPr>
        <w:t xml:space="preserve">que se encuentren por debajo del precio conveniente, podrán ser desechados por la </w:t>
      </w:r>
      <w:r w:rsidR="00B26ED8" w:rsidRPr="006F0C9D">
        <w:rPr>
          <w:rFonts w:asciiTheme="minorHAnsi" w:hAnsiTheme="minorHAnsi" w:cstheme="minorHAnsi"/>
          <w:i/>
          <w:sz w:val="18"/>
          <w:szCs w:val="18"/>
        </w:rPr>
        <w:t>convocante. -----------------------------------------------</w:t>
      </w:r>
      <w:r w:rsidR="00C41C6E" w:rsidRPr="006F0C9D">
        <w:rPr>
          <w:rFonts w:asciiTheme="minorHAnsi" w:hAnsiTheme="minorHAnsi" w:cstheme="minorHAnsi"/>
          <w:i/>
          <w:sz w:val="18"/>
          <w:szCs w:val="18"/>
        </w:rPr>
        <w:t>----------------------------------------------------------------------------------</w:t>
      </w:r>
      <w:r w:rsidR="00147244">
        <w:rPr>
          <w:rFonts w:asciiTheme="minorHAnsi" w:hAnsiTheme="minorHAnsi" w:cstheme="minorHAnsi"/>
          <w:i/>
          <w:sz w:val="18"/>
          <w:szCs w:val="18"/>
        </w:rPr>
        <w:t>-----------------------------------------</w:t>
      </w:r>
      <w:r w:rsidR="00CE5CED">
        <w:rPr>
          <w:rFonts w:asciiTheme="minorHAnsi" w:hAnsiTheme="minorHAnsi" w:cstheme="minorHAnsi"/>
          <w:i/>
          <w:sz w:val="18"/>
          <w:szCs w:val="18"/>
        </w:rPr>
        <w:t>-----------------------</w:t>
      </w:r>
    </w:p>
    <w:p w14:paraId="0231D939" w14:textId="270655AF" w:rsidR="00363A44" w:rsidRPr="006F0C9D" w:rsidRDefault="00363A44" w:rsidP="00363A44">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lastRenderedPageBreak/>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------------------------------------------------------------------------------------------------------------Los precios que </w:t>
      </w:r>
      <w:r w:rsidR="000F0F0A" w:rsidRPr="006F0C9D">
        <w:rPr>
          <w:rFonts w:asciiTheme="minorHAnsi" w:hAnsiTheme="minorHAnsi" w:cstheme="minorHAnsi"/>
          <w:sz w:val="18"/>
          <w:szCs w:val="18"/>
        </w:rPr>
        <w:t>el</w:t>
      </w:r>
      <w:r w:rsidRPr="006F0C9D">
        <w:rPr>
          <w:rFonts w:asciiTheme="minorHAnsi" w:hAnsiTheme="minorHAnsi" w:cstheme="minorHAnsi"/>
          <w:sz w:val="18"/>
          <w:szCs w:val="18"/>
        </w:rPr>
        <w:t xml:space="preserve"> invitado</w:t>
      </w:r>
      <w:r w:rsidR="007565AA" w:rsidRPr="006F0C9D">
        <w:rPr>
          <w:rFonts w:asciiTheme="minorHAnsi" w:hAnsiTheme="minorHAnsi" w:cstheme="minorHAnsi"/>
          <w:sz w:val="18"/>
          <w:szCs w:val="18"/>
        </w:rPr>
        <w:t xml:space="preserve"> ofertó para la</w:t>
      </w:r>
      <w:r w:rsidRPr="006F0C9D">
        <w:rPr>
          <w:rFonts w:asciiTheme="minorHAnsi" w:hAnsiTheme="minorHAnsi" w:cstheme="minorHAnsi"/>
          <w:sz w:val="18"/>
          <w:szCs w:val="18"/>
        </w:rPr>
        <w:t xml:space="preserve"> partida en la que participa, consta a continuación</w:t>
      </w:r>
      <w:r w:rsidR="009238AD"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1EC86B4B" w14:textId="77777777" w:rsidR="001506C7" w:rsidRPr="006F0C9D" w:rsidRDefault="001506C7" w:rsidP="001506C7">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p>
    <w:p w14:paraId="1C4FFBE5" w14:textId="1AD72739" w:rsidR="0027213F" w:rsidRDefault="00654199" w:rsidP="00547E9A">
      <w:pPr>
        <w:pStyle w:val="Sangradetextonormal"/>
        <w:ind w:left="0"/>
        <w:jc w:val="center"/>
        <w:rPr>
          <w:rFonts w:asciiTheme="minorHAnsi" w:hAnsiTheme="minorHAnsi" w:cstheme="minorHAnsi"/>
          <w:noProof/>
          <w:lang w:val="es-ES" w:eastAsia="en-US"/>
        </w:rPr>
      </w:pPr>
      <w:r w:rsidRPr="00654199">
        <w:rPr>
          <w:noProof/>
          <w:lang w:val="en-US" w:eastAsia="en-US"/>
        </w:rPr>
        <w:drawing>
          <wp:inline distT="0" distB="0" distL="0" distR="0" wp14:anchorId="08DD76DC" wp14:editId="60E3F2F4">
            <wp:extent cx="5612130" cy="3199439"/>
            <wp:effectExtent l="0" t="0" r="762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199439"/>
                    </a:xfrm>
                    <a:prstGeom prst="rect">
                      <a:avLst/>
                    </a:prstGeom>
                    <a:noFill/>
                    <a:ln>
                      <a:noFill/>
                    </a:ln>
                  </pic:spPr>
                </pic:pic>
              </a:graphicData>
            </a:graphic>
          </wp:inline>
        </w:drawing>
      </w:r>
    </w:p>
    <w:p w14:paraId="4056B268" w14:textId="750D2E42" w:rsidR="0051052F" w:rsidRPr="006B51FE" w:rsidRDefault="0051052F" w:rsidP="00547E9A">
      <w:pPr>
        <w:pStyle w:val="Sangradetextonormal"/>
        <w:ind w:left="0"/>
        <w:jc w:val="center"/>
        <w:rPr>
          <w:rFonts w:asciiTheme="minorHAnsi" w:hAnsiTheme="minorHAnsi" w:cstheme="minorHAnsi"/>
          <w:noProof/>
          <w:lang w:val="es-ES" w:eastAsia="en-US"/>
        </w:rPr>
      </w:pPr>
      <w:r w:rsidRPr="006F0C9D">
        <w:rPr>
          <w:rFonts w:asciiTheme="minorHAnsi" w:hAnsiTheme="minorHAnsi" w:cstheme="minorHAnsi"/>
          <w:sz w:val="18"/>
          <w:szCs w:val="18"/>
        </w:rPr>
        <w:t>------------------------------------------------------------------------------------------------</w:t>
      </w:r>
      <w:r>
        <w:rPr>
          <w:rFonts w:asciiTheme="minorHAnsi" w:hAnsiTheme="minorHAnsi" w:cstheme="minorHAnsi"/>
          <w:sz w:val="18"/>
          <w:szCs w:val="18"/>
        </w:rPr>
        <w:t>------</w:t>
      </w:r>
      <w:r w:rsidRPr="006F0C9D">
        <w:rPr>
          <w:rFonts w:asciiTheme="minorHAnsi" w:hAnsiTheme="minorHAnsi" w:cstheme="minorHAnsi"/>
          <w:sz w:val="18"/>
          <w:szCs w:val="18"/>
        </w:rPr>
        <w:t>----------------------------------------------------------</w:t>
      </w:r>
    </w:p>
    <w:p w14:paraId="2D3F97FC" w14:textId="0AA7CA4D"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Pr="006F0C9D">
        <w:rPr>
          <w:rFonts w:asciiTheme="minorHAnsi" w:hAnsiTheme="minorHAnsi" w:cstheme="minorHAnsi"/>
          <w:b/>
          <w:sz w:val="18"/>
          <w:szCs w:val="18"/>
        </w:rPr>
        <w:t>ANÁLISIS</w:t>
      </w:r>
      <w:r w:rsidRPr="006F0C9D">
        <w:rPr>
          <w:rFonts w:asciiTheme="minorHAnsi" w:hAnsiTheme="minorHAnsi" w:cstheme="minorHAnsi"/>
          <w:sz w:val="18"/>
          <w:szCs w:val="18"/>
        </w:rPr>
        <w:t xml:space="preserve"> ----------------------------------------------------------</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7BB657A4" w14:textId="3900ABFB"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3F49F3C0" w14:textId="32520EC8" w:rsidR="001A6951" w:rsidRPr="006F0C9D" w:rsidRDefault="00363A44" w:rsidP="00A26FB0">
      <w:pPr>
        <w:ind w:right="-93"/>
        <w:jc w:val="both"/>
        <w:rPr>
          <w:rFonts w:asciiTheme="minorHAnsi" w:hAnsiTheme="minorHAnsi" w:cstheme="minorHAnsi"/>
          <w:sz w:val="18"/>
          <w:szCs w:val="18"/>
        </w:rPr>
      </w:pPr>
      <w:r w:rsidRPr="006F0C9D">
        <w:rPr>
          <w:rFonts w:asciiTheme="minorHAnsi" w:hAnsiTheme="minorHAnsi" w:cstheme="minorHAnsi"/>
          <w:color w:val="000000"/>
          <w:sz w:val="18"/>
          <w:szCs w:val="18"/>
        </w:rPr>
        <w:t>Se hace constar que de la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propuesta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presentada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conforme al artículo </w:t>
      </w:r>
      <w:r w:rsidRPr="006F0C9D">
        <w:rPr>
          <w:rFonts w:asciiTheme="minorHAnsi" w:hAnsiTheme="minorHAnsi" w:cstheme="minorHAnsi"/>
          <w:sz w:val="18"/>
          <w:szCs w:val="18"/>
        </w:rPr>
        <w:t xml:space="preserve">55 de la Ley de Adquisiciones, Arrendamientos y Servicios del Estado de Aguascalientes y sus Municipios y lo </w:t>
      </w:r>
      <w:r w:rsidRPr="00624183">
        <w:rPr>
          <w:rFonts w:asciiTheme="minorHAnsi" w:hAnsiTheme="minorHAnsi" w:cstheme="minorHAnsi"/>
          <w:sz w:val="18"/>
          <w:szCs w:val="18"/>
        </w:rPr>
        <w:t xml:space="preserve">establecido en el numeral </w:t>
      </w:r>
      <w:r w:rsidRPr="00624183">
        <w:rPr>
          <w:rFonts w:asciiTheme="minorHAnsi" w:hAnsiTheme="minorHAnsi" w:cstheme="minorHAnsi"/>
          <w:b/>
          <w:sz w:val="18"/>
          <w:szCs w:val="18"/>
        </w:rPr>
        <w:t>II y III</w:t>
      </w:r>
      <w:r w:rsidRPr="00624183">
        <w:rPr>
          <w:rFonts w:asciiTheme="minorHAnsi" w:hAnsiTheme="minorHAnsi" w:cstheme="minorHAnsi"/>
          <w:sz w:val="18"/>
          <w:szCs w:val="18"/>
        </w:rPr>
        <w:t xml:space="preserve"> de la Convocatoria señalada al rubro, la convocante verifica que la</w:t>
      </w:r>
      <w:r w:rsidR="00D960E6" w:rsidRPr="00624183">
        <w:rPr>
          <w:rFonts w:asciiTheme="minorHAnsi" w:hAnsiTheme="minorHAnsi" w:cstheme="minorHAnsi"/>
          <w:sz w:val="18"/>
          <w:szCs w:val="18"/>
        </w:rPr>
        <w:t>s proposicio</w:t>
      </w:r>
      <w:r w:rsidRPr="00624183">
        <w:rPr>
          <w:rFonts w:asciiTheme="minorHAnsi" w:hAnsiTheme="minorHAnsi" w:cstheme="minorHAnsi"/>
          <w:sz w:val="18"/>
          <w:szCs w:val="18"/>
        </w:rPr>
        <w:t>n</w:t>
      </w:r>
      <w:r w:rsidR="00D960E6" w:rsidRPr="00624183">
        <w:rPr>
          <w:rFonts w:asciiTheme="minorHAnsi" w:hAnsiTheme="minorHAnsi" w:cstheme="minorHAnsi"/>
          <w:sz w:val="18"/>
          <w:szCs w:val="18"/>
        </w:rPr>
        <w:t>es</w:t>
      </w:r>
      <w:r w:rsidRPr="00624183">
        <w:rPr>
          <w:rFonts w:asciiTheme="minorHAnsi" w:hAnsiTheme="minorHAnsi" w:cstheme="minorHAnsi"/>
          <w:sz w:val="18"/>
          <w:szCs w:val="18"/>
        </w:rPr>
        <w:t xml:space="preserve"> cumpla</w:t>
      </w:r>
      <w:r w:rsidR="00D960E6" w:rsidRPr="00624183">
        <w:rPr>
          <w:rFonts w:asciiTheme="minorHAnsi" w:hAnsiTheme="minorHAnsi" w:cstheme="minorHAnsi"/>
          <w:sz w:val="18"/>
          <w:szCs w:val="18"/>
        </w:rPr>
        <w:t>n</w:t>
      </w:r>
      <w:r w:rsidRPr="00624183">
        <w:rPr>
          <w:rFonts w:asciiTheme="minorHAnsi" w:hAnsiTheme="minorHAnsi" w:cstheme="minorHAnsi"/>
          <w:sz w:val="18"/>
          <w:szCs w:val="18"/>
        </w:rPr>
        <w:t xml:space="preserve"> con los requisitos solicitados en la convocatoria, haciéndose constar la revisión técnic</w:t>
      </w:r>
      <w:r w:rsidR="00A26FB0" w:rsidRPr="00624183">
        <w:rPr>
          <w:rFonts w:asciiTheme="minorHAnsi" w:hAnsiTheme="minorHAnsi" w:cstheme="minorHAnsi"/>
          <w:sz w:val="18"/>
          <w:szCs w:val="18"/>
        </w:rPr>
        <w:t xml:space="preserve">a y administrativa en  </w:t>
      </w:r>
      <w:r w:rsidR="00D640C0" w:rsidRPr="00624183">
        <w:rPr>
          <w:rFonts w:asciiTheme="minorHAnsi" w:hAnsiTheme="minorHAnsi" w:cstheme="minorHAnsi"/>
          <w:b/>
          <w:sz w:val="18"/>
          <w:szCs w:val="18"/>
        </w:rPr>
        <w:t>Anexo “1</w:t>
      </w:r>
      <w:r w:rsidR="006B51FE" w:rsidRPr="00624183">
        <w:rPr>
          <w:rFonts w:asciiTheme="minorHAnsi" w:hAnsiTheme="minorHAnsi" w:cstheme="minorHAnsi"/>
          <w:b/>
          <w:sz w:val="18"/>
          <w:szCs w:val="18"/>
        </w:rPr>
        <w:t xml:space="preserve">” </w:t>
      </w:r>
      <w:r w:rsidR="0051052F" w:rsidRPr="00624183">
        <w:rPr>
          <w:rFonts w:asciiTheme="minorHAnsi" w:hAnsiTheme="minorHAnsi" w:cstheme="minorHAnsi"/>
          <w:b/>
          <w:sz w:val="18"/>
          <w:szCs w:val="18"/>
        </w:rPr>
        <w:t xml:space="preserve"> y Anexo </w:t>
      </w:r>
      <w:r w:rsidR="0051052F" w:rsidRPr="0059510A">
        <w:rPr>
          <w:rFonts w:asciiTheme="minorHAnsi" w:hAnsiTheme="minorHAnsi" w:cstheme="minorHAnsi"/>
          <w:b/>
          <w:sz w:val="18"/>
          <w:szCs w:val="18"/>
        </w:rPr>
        <w:t xml:space="preserve">“1.1” </w:t>
      </w:r>
      <w:r w:rsidR="000C36B9" w:rsidRPr="0059510A">
        <w:rPr>
          <w:rFonts w:asciiTheme="minorHAnsi" w:hAnsiTheme="minorHAnsi" w:cstheme="minorHAnsi"/>
          <w:sz w:val="18"/>
          <w:szCs w:val="18"/>
        </w:rPr>
        <w:t>en (</w:t>
      </w:r>
      <w:r w:rsidR="0059510A" w:rsidRPr="0059510A">
        <w:rPr>
          <w:rFonts w:asciiTheme="minorHAnsi" w:hAnsiTheme="minorHAnsi" w:cstheme="minorHAnsi"/>
          <w:sz w:val="18"/>
          <w:szCs w:val="18"/>
        </w:rPr>
        <w:t>0</w:t>
      </w:r>
      <w:r w:rsidR="00624183" w:rsidRPr="0059510A">
        <w:rPr>
          <w:rFonts w:asciiTheme="minorHAnsi" w:hAnsiTheme="minorHAnsi" w:cstheme="minorHAnsi"/>
          <w:sz w:val="18"/>
          <w:szCs w:val="18"/>
        </w:rPr>
        <w:t>9</w:t>
      </w:r>
      <w:r w:rsidR="00A26FB0" w:rsidRPr="0059510A">
        <w:rPr>
          <w:rFonts w:asciiTheme="minorHAnsi" w:hAnsiTheme="minorHAnsi" w:cstheme="minorHAnsi"/>
          <w:sz w:val="18"/>
          <w:szCs w:val="18"/>
        </w:rPr>
        <w:t xml:space="preserve"> páginas)</w:t>
      </w:r>
      <w:r w:rsidR="00A26FB0" w:rsidRPr="0059510A">
        <w:rPr>
          <w:rFonts w:asciiTheme="minorHAnsi" w:hAnsiTheme="minorHAnsi" w:cstheme="minorHAnsi"/>
          <w:b/>
          <w:sz w:val="18"/>
          <w:szCs w:val="18"/>
        </w:rPr>
        <w:t xml:space="preserve"> y</w:t>
      </w:r>
      <w:r w:rsidR="00A26FB0" w:rsidRPr="0059510A">
        <w:rPr>
          <w:rFonts w:asciiTheme="minorHAnsi" w:hAnsiTheme="minorHAnsi" w:cstheme="minorHAnsi"/>
          <w:sz w:val="18"/>
          <w:szCs w:val="18"/>
        </w:rPr>
        <w:t xml:space="preserve"> </w:t>
      </w:r>
      <w:r w:rsidR="00A26FB0" w:rsidRPr="0059510A">
        <w:rPr>
          <w:rFonts w:asciiTheme="minorHAnsi" w:hAnsiTheme="minorHAnsi" w:cstheme="minorHAnsi"/>
          <w:b/>
          <w:sz w:val="18"/>
          <w:szCs w:val="18"/>
        </w:rPr>
        <w:t xml:space="preserve">Anexo “2” </w:t>
      </w:r>
      <w:r w:rsidR="005E340B" w:rsidRPr="0059510A">
        <w:rPr>
          <w:rFonts w:asciiTheme="minorHAnsi" w:hAnsiTheme="minorHAnsi" w:cstheme="minorHAnsi"/>
          <w:sz w:val="18"/>
          <w:szCs w:val="18"/>
        </w:rPr>
        <w:t>en (</w:t>
      </w:r>
      <w:r w:rsidR="0059510A" w:rsidRPr="0059510A">
        <w:rPr>
          <w:rFonts w:asciiTheme="minorHAnsi" w:hAnsiTheme="minorHAnsi" w:cstheme="minorHAnsi"/>
          <w:sz w:val="18"/>
          <w:szCs w:val="18"/>
        </w:rPr>
        <w:t>08</w:t>
      </w:r>
      <w:r w:rsidR="00A26FB0" w:rsidRPr="0059510A">
        <w:rPr>
          <w:rFonts w:asciiTheme="minorHAnsi" w:hAnsiTheme="minorHAnsi" w:cstheme="minorHAnsi"/>
          <w:sz w:val="18"/>
          <w:szCs w:val="18"/>
        </w:rPr>
        <w:t xml:space="preserve"> páginas)</w:t>
      </w:r>
      <w:r w:rsidRPr="0059510A">
        <w:rPr>
          <w:rFonts w:asciiTheme="minorHAnsi" w:hAnsiTheme="minorHAnsi" w:cstheme="minorHAnsi"/>
          <w:sz w:val="18"/>
          <w:szCs w:val="18"/>
        </w:rPr>
        <w:t xml:space="preserve"> de la presente acta</w:t>
      </w:r>
      <w:r w:rsidRPr="0059510A">
        <w:rPr>
          <w:rFonts w:asciiTheme="minorHAnsi" w:hAnsiTheme="minorHAnsi" w:cstheme="minorHAnsi"/>
          <w:color w:val="000000"/>
          <w:sz w:val="18"/>
          <w:szCs w:val="18"/>
        </w:rPr>
        <w:t xml:space="preserve">: </w:t>
      </w:r>
      <w:r w:rsidR="001A6951" w:rsidRPr="0059510A">
        <w:rPr>
          <w:rFonts w:asciiTheme="minorHAnsi" w:hAnsiTheme="minorHAnsi" w:cstheme="minorHAnsi"/>
          <w:sz w:val="18"/>
          <w:szCs w:val="18"/>
        </w:rPr>
        <w:t>-------------------------------------------------------------------------------------------------------------------------------------------------</w:t>
      </w:r>
      <w:r w:rsidR="00A26FB0" w:rsidRPr="0059510A">
        <w:rPr>
          <w:rFonts w:asciiTheme="minorHAnsi" w:hAnsiTheme="minorHAnsi" w:cstheme="minorHAnsi"/>
          <w:sz w:val="18"/>
          <w:szCs w:val="18"/>
        </w:rPr>
        <w:t>--------------------------------------------------------------</w:t>
      </w:r>
      <w:r w:rsidR="004B4578" w:rsidRPr="0059510A">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471334" w14:paraId="3B212908" w14:textId="77777777" w:rsidTr="00735276">
        <w:trPr>
          <w:trHeight w:val="364"/>
          <w:jc w:val="center"/>
        </w:trPr>
        <w:tc>
          <w:tcPr>
            <w:tcW w:w="231" w:type="pct"/>
            <w:shd w:val="clear" w:color="auto" w:fill="D9D9D9"/>
            <w:noWrap/>
            <w:vAlign w:val="center"/>
            <w:hideMark/>
          </w:tcPr>
          <w:p w14:paraId="1DE3CB15" w14:textId="77777777" w:rsidR="000C0A30" w:rsidRPr="00471334"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Partidas ofertadas  y revisión técnica</w:t>
            </w:r>
          </w:p>
        </w:tc>
      </w:tr>
      <w:tr w:rsidR="00376EC4" w:rsidRPr="00471334" w14:paraId="1C1A8950" w14:textId="77777777" w:rsidTr="00376EC4">
        <w:trPr>
          <w:trHeight w:val="434"/>
          <w:jc w:val="center"/>
        </w:trPr>
        <w:tc>
          <w:tcPr>
            <w:tcW w:w="231" w:type="pct"/>
            <w:noWrap/>
            <w:vAlign w:val="center"/>
          </w:tcPr>
          <w:p w14:paraId="1EF9E45C" w14:textId="453FD3D0" w:rsidR="00376EC4" w:rsidRPr="00471334" w:rsidRDefault="00376EC4" w:rsidP="00376EC4">
            <w:pPr>
              <w:jc w:val="center"/>
              <w:rPr>
                <w:rFonts w:asciiTheme="minorHAnsi" w:hAnsiTheme="minorHAnsi" w:cstheme="minorHAnsi"/>
                <w:b/>
                <w:sz w:val="18"/>
                <w:szCs w:val="18"/>
              </w:rPr>
            </w:pPr>
            <w:r>
              <w:rPr>
                <w:rFonts w:asciiTheme="minorHAnsi" w:hAnsiTheme="minorHAnsi" w:cstheme="minorHAnsi"/>
                <w:b/>
                <w:sz w:val="18"/>
                <w:szCs w:val="18"/>
              </w:rPr>
              <w:t>1</w:t>
            </w:r>
          </w:p>
        </w:tc>
        <w:tc>
          <w:tcPr>
            <w:tcW w:w="1013" w:type="pct"/>
            <w:noWrap/>
            <w:vAlign w:val="center"/>
          </w:tcPr>
          <w:p w14:paraId="73BA5D55" w14:textId="257D2A91" w:rsidR="00376EC4" w:rsidRPr="00471334" w:rsidRDefault="00376EC4" w:rsidP="00376EC4">
            <w:pPr>
              <w:pStyle w:val="Sangradetextonormal"/>
              <w:ind w:left="0"/>
              <w:jc w:val="center"/>
              <w:rPr>
                <w:rFonts w:asciiTheme="minorHAnsi" w:hAnsiTheme="minorHAnsi" w:cstheme="minorHAnsi"/>
                <w:b/>
                <w:sz w:val="18"/>
                <w:szCs w:val="18"/>
              </w:rPr>
            </w:pPr>
            <w:r w:rsidRPr="00EC1104">
              <w:rPr>
                <w:rFonts w:asciiTheme="minorHAnsi" w:hAnsiTheme="minorHAnsi" w:cstheme="minorHAnsi"/>
                <w:b/>
                <w:sz w:val="18"/>
                <w:szCs w:val="18"/>
              </w:rPr>
              <w:t>YESICA LUNA SOTO</w:t>
            </w:r>
          </w:p>
        </w:tc>
        <w:tc>
          <w:tcPr>
            <w:tcW w:w="3756" w:type="pct"/>
            <w:vAlign w:val="center"/>
          </w:tcPr>
          <w:p w14:paraId="45955C33" w14:textId="0EAE12CD" w:rsidR="00376EC4" w:rsidRPr="006372DA" w:rsidRDefault="00376EC4" w:rsidP="00376EC4">
            <w:pPr>
              <w:jc w:val="both"/>
              <w:rPr>
                <w:rFonts w:asciiTheme="minorHAnsi" w:hAnsiTheme="minorHAnsi" w:cstheme="minorHAnsi"/>
                <w:color w:val="000000"/>
                <w:sz w:val="16"/>
                <w:szCs w:val="16"/>
                <w:lang w:eastAsia="es-MX"/>
              </w:rPr>
            </w:pPr>
            <w:r w:rsidRPr="006372DA">
              <w:rPr>
                <w:rFonts w:asciiTheme="minorHAnsi" w:hAnsiTheme="minorHAnsi" w:cstheme="minorHAnsi"/>
                <w:b/>
                <w:sz w:val="16"/>
                <w:szCs w:val="16"/>
              </w:rPr>
              <w:t xml:space="preserve">Oferta en la partida: </w:t>
            </w:r>
            <w:r w:rsidRPr="00376EC4">
              <w:rPr>
                <w:rFonts w:asciiTheme="minorHAnsi" w:hAnsiTheme="minorHAnsi" w:cstheme="minorHAnsi"/>
                <w:b/>
                <w:sz w:val="16"/>
                <w:szCs w:val="16"/>
              </w:rPr>
              <w:t>26 y 30</w:t>
            </w:r>
            <w:r>
              <w:rPr>
                <w:rFonts w:asciiTheme="minorHAnsi" w:hAnsiTheme="minorHAnsi" w:cstheme="minorHAnsi"/>
                <w:b/>
                <w:sz w:val="16"/>
                <w:szCs w:val="16"/>
              </w:rPr>
              <w:t>.</w:t>
            </w:r>
          </w:p>
          <w:p w14:paraId="0DFEE49A" w14:textId="77777777" w:rsidR="00376EC4" w:rsidRPr="006372DA" w:rsidRDefault="00376EC4" w:rsidP="00376EC4">
            <w:pPr>
              <w:jc w:val="both"/>
              <w:rPr>
                <w:rFonts w:asciiTheme="minorHAnsi" w:hAnsiTheme="minorHAnsi" w:cstheme="minorHAnsi"/>
                <w:color w:val="000000"/>
                <w:sz w:val="16"/>
                <w:szCs w:val="16"/>
                <w:lang w:eastAsia="es-MX"/>
              </w:rPr>
            </w:pPr>
          </w:p>
          <w:p w14:paraId="069493C8" w14:textId="77777777" w:rsidR="00376EC4" w:rsidRPr="006372DA" w:rsidRDefault="00376EC4" w:rsidP="00376EC4">
            <w:pPr>
              <w:spacing w:line="276" w:lineRule="auto"/>
              <w:jc w:val="both"/>
              <w:rPr>
                <w:rFonts w:asciiTheme="minorHAnsi" w:hAnsiTheme="minorHAnsi" w:cstheme="minorHAnsi"/>
                <w:sz w:val="16"/>
                <w:szCs w:val="16"/>
              </w:rPr>
            </w:pPr>
            <w:r w:rsidRPr="006372DA">
              <w:rPr>
                <w:rFonts w:asciiTheme="minorHAnsi" w:hAnsiTheme="minorHAnsi" w:cstheme="minorHAnsi"/>
                <w:b/>
                <w:sz w:val="16"/>
                <w:szCs w:val="16"/>
              </w:rPr>
              <w:t>Documentos Apartado II</w:t>
            </w:r>
            <w:r w:rsidRPr="006372DA">
              <w:rPr>
                <w:rFonts w:asciiTheme="minorHAnsi" w:hAnsiTheme="minorHAnsi" w:cstheme="minorHAnsi"/>
                <w:sz w:val="16"/>
                <w:szCs w:val="16"/>
              </w:rPr>
              <w:t>, presenta y cumple de manera general, conforme lo establecido y detallado en los Anexos 1, 1.1 y 2.</w:t>
            </w:r>
          </w:p>
          <w:p w14:paraId="0CF61D1A" w14:textId="77777777" w:rsidR="00376EC4" w:rsidRPr="006372DA" w:rsidRDefault="00376EC4" w:rsidP="00376EC4">
            <w:pPr>
              <w:spacing w:line="276" w:lineRule="auto"/>
              <w:jc w:val="both"/>
              <w:rPr>
                <w:rFonts w:asciiTheme="minorHAnsi" w:eastAsia="Calibri" w:hAnsiTheme="minorHAnsi" w:cstheme="minorHAnsi"/>
                <w:color w:val="000000"/>
                <w:sz w:val="14"/>
                <w:szCs w:val="14"/>
              </w:rPr>
            </w:pPr>
          </w:p>
          <w:p w14:paraId="6A1CB006" w14:textId="76D40906" w:rsidR="00376EC4" w:rsidRDefault="00376EC4" w:rsidP="00376EC4">
            <w:pPr>
              <w:jc w:val="both"/>
              <w:rPr>
                <w:rFonts w:asciiTheme="minorHAnsi" w:hAnsiTheme="minorHAnsi" w:cstheme="minorHAnsi"/>
                <w:b/>
                <w:sz w:val="12"/>
                <w:szCs w:val="12"/>
              </w:rPr>
            </w:pPr>
            <w:r w:rsidRPr="00376EC4">
              <w:rPr>
                <w:rFonts w:asciiTheme="minorHAnsi" w:hAnsiTheme="minorHAnsi" w:cstheme="minorHAnsi"/>
                <w:sz w:val="12"/>
                <w:szCs w:val="12"/>
              </w:rPr>
              <w:t xml:space="preserve">Revisión Técnica realizada por el Decano del Centro de Ciencias Agropecuarias, Dr. En C. Luis Fernando Cisneros Guzmán y por el Jefe de la Unidad Posta Zootécnica, Lic. Víctor Manuel Velázquez Macías, conforme a los anexos de la Convocatoria </w:t>
            </w:r>
            <w:r w:rsidRPr="00376EC4">
              <w:rPr>
                <w:rFonts w:asciiTheme="minorHAnsi" w:hAnsiTheme="minorHAnsi" w:cstheme="minorHAnsi"/>
                <w:b/>
                <w:sz w:val="12"/>
                <w:szCs w:val="12"/>
              </w:rPr>
              <w:t>AD E/019-2025</w:t>
            </w:r>
            <w:r>
              <w:rPr>
                <w:rFonts w:asciiTheme="minorHAnsi" w:hAnsiTheme="minorHAnsi" w:cstheme="minorHAnsi"/>
                <w:b/>
                <w:sz w:val="12"/>
                <w:szCs w:val="12"/>
              </w:rPr>
              <w:t>.</w:t>
            </w:r>
          </w:p>
          <w:p w14:paraId="3F6B1787" w14:textId="77777777" w:rsidR="001B6F06" w:rsidRPr="006372DA" w:rsidRDefault="001B6F06" w:rsidP="00376EC4">
            <w:pPr>
              <w:jc w:val="both"/>
              <w:rPr>
                <w:rFonts w:asciiTheme="minorHAnsi" w:hAnsiTheme="minorHAnsi" w:cstheme="minorHAnsi"/>
                <w:b/>
                <w:sz w:val="12"/>
                <w:szCs w:val="12"/>
              </w:rPr>
            </w:pPr>
          </w:p>
          <w:p w14:paraId="4F9B83C2" w14:textId="6999D63B" w:rsidR="00376EC4" w:rsidRPr="006372DA" w:rsidRDefault="00376EC4" w:rsidP="00376EC4">
            <w:pPr>
              <w:spacing w:line="276" w:lineRule="auto"/>
              <w:jc w:val="both"/>
              <w:rPr>
                <w:rFonts w:asciiTheme="minorHAnsi" w:hAnsiTheme="minorHAnsi" w:cstheme="minorHAnsi"/>
                <w:b/>
                <w:sz w:val="16"/>
                <w:szCs w:val="16"/>
              </w:rPr>
            </w:pPr>
            <w:r w:rsidRPr="006372DA">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1B6F06" w:rsidRPr="00471334" w14:paraId="2C4AB631" w14:textId="77777777" w:rsidTr="00376EC4">
        <w:trPr>
          <w:trHeight w:val="434"/>
          <w:jc w:val="center"/>
        </w:trPr>
        <w:tc>
          <w:tcPr>
            <w:tcW w:w="231" w:type="pct"/>
            <w:noWrap/>
            <w:vAlign w:val="center"/>
          </w:tcPr>
          <w:p w14:paraId="0DAD7336" w14:textId="27CD0723" w:rsidR="001B6F06" w:rsidRPr="00471334" w:rsidRDefault="001B6F06" w:rsidP="001B6F06">
            <w:pPr>
              <w:jc w:val="center"/>
              <w:rPr>
                <w:rFonts w:asciiTheme="minorHAnsi" w:hAnsiTheme="minorHAnsi" w:cstheme="minorHAnsi"/>
                <w:b/>
                <w:sz w:val="18"/>
                <w:szCs w:val="18"/>
              </w:rPr>
            </w:pPr>
            <w:r>
              <w:rPr>
                <w:rFonts w:asciiTheme="minorHAnsi" w:hAnsiTheme="minorHAnsi" w:cstheme="minorHAnsi"/>
                <w:b/>
                <w:sz w:val="18"/>
                <w:szCs w:val="18"/>
              </w:rPr>
              <w:lastRenderedPageBreak/>
              <w:t>2</w:t>
            </w:r>
          </w:p>
        </w:tc>
        <w:tc>
          <w:tcPr>
            <w:tcW w:w="1013" w:type="pct"/>
            <w:noWrap/>
            <w:vAlign w:val="center"/>
          </w:tcPr>
          <w:p w14:paraId="52299CBB" w14:textId="45B9BA15" w:rsidR="001B6F06" w:rsidRPr="00471334" w:rsidRDefault="001B6F06" w:rsidP="001B6F06">
            <w:pPr>
              <w:pStyle w:val="Sangradetextonormal"/>
              <w:ind w:left="0"/>
              <w:jc w:val="center"/>
              <w:rPr>
                <w:rFonts w:asciiTheme="minorHAnsi" w:hAnsiTheme="minorHAnsi" w:cstheme="minorHAnsi"/>
                <w:b/>
                <w:sz w:val="18"/>
                <w:szCs w:val="18"/>
              </w:rPr>
            </w:pPr>
            <w:r w:rsidRPr="00EC1104">
              <w:rPr>
                <w:rFonts w:asciiTheme="minorHAnsi" w:hAnsiTheme="minorHAnsi" w:cstheme="minorHAnsi"/>
                <w:b/>
                <w:sz w:val="18"/>
                <w:szCs w:val="18"/>
              </w:rPr>
              <w:t>LUIS MIGUEL MARTINEZ QUIROZ</w:t>
            </w:r>
          </w:p>
        </w:tc>
        <w:tc>
          <w:tcPr>
            <w:tcW w:w="3756" w:type="pct"/>
            <w:vAlign w:val="center"/>
          </w:tcPr>
          <w:p w14:paraId="3057AFD6" w14:textId="1EFADEA6" w:rsidR="001B6F06" w:rsidRPr="006372DA" w:rsidRDefault="001B6F06" w:rsidP="001B6F06">
            <w:pPr>
              <w:jc w:val="both"/>
              <w:rPr>
                <w:rFonts w:asciiTheme="minorHAnsi" w:hAnsiTheme="minorHAnsi" w:cstheme="minorHAnsi"/>
                <w:color w:val="000000"/>
                <w:sz w:val="16"/>
                <w:szCs w:val="16"/>
                <w:lang w:eastAsia="es-MX"/>
              </w:rPr>
            </w:pPr>
            <w:r w:rsidRPr="006372DA">
              <w:rPr>
                <w:rFonts w:asciiTheme="minorHAnsi" w:hAnsiTheme="minorHAnsi" w:cstheme="minorHAnsi"/>
                <w:b/>
                <w:sz w:val="16"/>
                <w:szCs w:val="16"/>
              </w:rPr>
              <w:t xml:space="preserve">Oferta en la partida: </w:t>
            </w:r>
            <w:r w:rsidRPr="001B6F06">
              <w:rPr>
                <w:rFonts w:asciiTheme="minorHAnsi" w:hAnsiTheme="minorHAnsi" w:cstheme="minorHAnsi"/>
                <w:b/>
                <w:sz w:val="16"/>
                <w:szCs w:val="16"/>
              </w:rPr>
              <w:t>24, 25 y 29</w:t>
            </w:r>
            <w:r>
              <w:rPr>
                <w:rFonts w:asciiTheme="minorHAnsi" w:hAnsiTheme="minorHAnsi" w:cstheme="minorHAnsi"/>
                <w:b/>
                <w:sz w:val="16"/>
                <w:szCs w:val="16"/>
              </w:rPr>
              <w:t>.</w:t>
            </w:r>
          </w:p>
          <w:p w14:paraId="2F015F90" w14:textId="77777777" w:rsidR="001B6F06" w:rsidRPr="006372DA" w:rsidRDefault="001B6F06" w:rsidP="001B6F06">
            <w:pPr>
              <w:jc w:val="both"/>
              <w:rPr>
                <w:rFonts w:asciiTheme="minorHAnsi" w:hAnsiTheme="minorHAnsi" w:cstheme="minorHAnsi"/>
                <w:color w:val="000000"/>
                <w:sz w:val="16"/>
                <w:szCs w:val="16"/>
                <w:lang w:eastAsia="es-MX"/>
              </w:rPr>
            </w:pPr>
          </w:p>
          <w:p w14:paraId="62BBE157" w14:textId="77777777" w:rsidR="001B6F06" w:rsidRPr="006372DA" w:rsidRDefault="001B6F06" w:rsidP="001B6F06">
            <w:pPr>
              <w:spacing w:line="276" w:lineRule="auto"/>
              <w:jc w:val="both"/>
              <w:rPr>
                <w:rFonts w:asciiTheme="minorHAnsi" w:hAnsiTheme="minorHAnsi" w:cstheme="minorHAnsi"/>
                <w:sz w:val="16"/>
                <w:szCs w:val="16"/>
              </w:rPr>
            </w:pPr>
            <w:r w:rsidRPr="006372DA">
              <w:rPr>
                <w:rFonts w:asciiTheme="minorHAnsi" w:hAnsiTheme="minorHAnsi" w:cstheme="minorHAnsi"/>
                <w:b/>
                <w:sz w:val="16"/>
                <w:szCs w:val="16"/>
              </w:rPr>
              <w:t>Documentos Apartado II</w:t>
            </w:r>
            <w:r w:rsidRPr="006372DA">
              <w:rPr>
                <w:rFonts w:asciiTheme="minorHAnsi" w:hAnsiTheme="minorHAnsi" w:cstheme="minorHAnsi"/>
                <w:sz w:val="16"/>
                <w:szCs w:val="16"/>
              </w:rPr>
              <w:t>, presenta y cumple de manera general, conforme lo establecido y detallado en los Anexos 1, 1.1 y 2.</w:t>
            </w:r>
          </w:p>
          <w:p w14:paraId="5CC0B220" w14:textId="77777777" w:rsidR="001B6F06" w:rsidRPr="006372DA" w:rsidRDefault="001B6F06" w:rsidP="001B6F06">
            <w:pPr>
              <w:spacing w:line="276" w:lineRule="auto"/>
              <w:jc w:val="both"/>
              <w:rPr>
                <w:rFonts w:asciiTheme="minorHAnsi" w:eastAsia="Calibri" w:hAnsiTheme="minorHAnsi" w:cstheme="minorHAnsi"/>
                <w:color w:val="000000"/>
                <w:sz w:val="14"/>
                <w:szCs w:val="14"/>
              </w:rPr>
            </w:pPr>
          </w:p>
          <w:p w14:paraId="33760005" w14:textId="77777777" w:rsidR="001B6F06" w:rsidRPr="001B6F06" w:rsidRDefault="001B6F06" w:rsidP="001B6F06">
            <w:pPr>
              <w:jc w:val="both"/>
              <w:rPr>
                <w:rFonts w:asciiTheme="minorHAnsi" w:hAnsiTheme="minorHAnsi" w:cstheme="minorHAnsi"/>
                <w:sz w:val="12"/>
                <w:szCs w:val="12"/>
              </w:rPr>
            </w:pPr>
            <w:r w:rsidRPr="001B6F06">
              <w:rPr>
                <w:rFonts w:asciiTheme="minorHAnsi" w:hAnsiTheme="minorHAnsi" w:cstheme="minorHAnsi"/>
                <w:sz w:val="12"/>
                <w:szCs w:val="12"/>
              </w:rPr>
              <w:t xml:space="preserve">(Partida 24 y 25) Revisión Técnica realizada por la Secretaria Administrativa del C.C. Básicas, C.P. Rebecca Reynoso Pedroza y por la Representante Técnica, M.V.R.A. </w:t>
            </w:r>
            <w:proofErr w:type="spellStart"/>
            <w:r w:rsidRPr="001B6F06">
              <w:rPr>
                <w:rFonts w:asciiTheme="minorHAnsi" w:hAnsiTheme="minorHAnsi" w:cstheme="minorHAnsi"/>
                <w:sz w:val="12"/>
                <w:szCs w:val="12"/>
              </w:rPr>
              <w:t>Dipl</w:t>
            </w:r>
            <w:proofErr w:type="spellEnd"/>
            <w:r w:rsidRPr="001B6F06">
              <w:rPr>
                <w:rFonts w:asciiTheme="minorHAnsi" w:hAnsiTheme="minorHAnsi" w:cstheme="minorHAnsi"/>
                <w:sz w:val="12"/>
                <w:szCs w:val="12"/>
              </w:rPr>
              <w:t xml:space="preserve">. Karen Estefany Sánchez Hernández, conforme a los anexos de la Convocatoria </w:t>
            </w:r>
            <w:r w:rsidRPr="001B6F06">
              <w:rPr>
                <w:rFonts w:asciiTheme="minorHAnsi" w:hAnsiTheme="minorHAnsi" w:cstheme="minorHAnsi"/>
                <w:b/>
                <w:sz w:val="12"/>
                <w:szCs w:val="12"/>
              </w:rPr>
              <w:t>AD E/019-2025</w:t>
            </w:r>
            <w:r w:rsidRPr="001B6F06">
              <w:rPr>
                <w:rFonts w:asciiTheme="minorHAnsi" w:hAnsiTheme="minorHAnsi" w:cstheme="minorHAnsi"/>
                <w:sz w:val="12"/>
                <w:szCs w:val="12"/>
              </w:rPr>
              <w:t>.</w:t>
            </w:r>
          </w:p>
          <w:p w14:paraId="50EB7EE8" w14:textId="77777777" w:rsidR="001B6F06" w:rsidRPr="001B6F06" w:rsidRDefault="001B6F06" w:rsidP="001B6F06">
            <w:pPr>
              <w:jc w:val="both"/>
              <w:rPr>
                <w:rFonts w:asciiTheme="minorHAnsi" w:hAnsiTheme="minorHAnsi" w:cstheme="minorHAnsi"/>
                <w:sz w:val="12"/>
                <w:szCs w:val="12"/>
              </w:rPr>
            </w:pPr>
          </w:p>
          <w:p w14:paraId="4105330B" w14:textId="75574CED" w:rsidR="001B6F06" w:rsidRDefault="001B6F06" w:rsidP="001B6F06">
            <w:pPr>
              <w:jc w:val="both"/>
              <w:rPr>
                <w:rFonts w:asciiTheme="minorHAnsi" w:hAnsiTheme="minorHAnsi" w:cstheme="minorHAnsi"/>
                <w:sz w:val="12"/>
                <w:szCs w:val="12"/>
              </w:rPr>
            </w:pPr>
            <w:r w:rsidRPr="001B6F06">
              <w:rPr>
                <w:rFonts w:asciiTheme="minorHAnsi" w:hAnsiTheme="minorHAnsi" w:cstheme="minorHAnsi"/>
                <w:sz w:val="12"/>
                <w:szCs w:val="12"/>
              </w:rPr>
              <w:t xml:space="preserve">(Partida 29) Revisión Técnica realizada por el Decano del Centro de Ciencias Agropecuarias, Dr. En C. Luis Fernando Cisneros Guzmán y por el Jefe de la Unidad Posta Zootécnica, Lic. Víctor Manuel Velázquez Macías, conforme a los anexos de la Convocatoria </w:t>
            </w:r>
            <w:r w:rsidRPr="001B6F06">
              <w:rPr>
                <w:rFonts w:asciiTheme="minorHAnsi" w:hAnsiTheme="minorHAnsi" w:cstheme="minorHAnsi"/>
                <w:b/>
                <w:sz w:val="12"/>
                <w:szCs w:val="12"/>
              </w:rPr>
              <w:t>AD E/019-2025</w:t>
            </w:r>
            <w:r w:rsidRPr="001B6F06">
              <w:rPr>
                <w:rFonts w:asciiTheme="minorHAnsi" w:hAnsiTheme="minorHAnsi" w:cstheme="minorHAnsi"/>
                <w:sz w:val="12"/>
                <w:szCs w:val="12"/>
              </w:rPr>
              <w:t>.</w:t>
            </w:r>
          </w:p>
          <w:p w14:paraId="312F1BA8" w14:textId="77777777" w:rsidR="001B6F06" w:rsidRPr="006372DA" w:rsidRDefault="001B6F06" w:rsidP="001B6F06">
            <w:pPr>
              <w:jc w:val="both"/>
              <w:rPr>
                <w:rFonts w:asciiTheme="minorHAnsi" w:hAnsiTheme="minorHAnsi" w:cstheme="minorHAnsi"/>
                <w:b/>
                <w:sz w:val="12"/>
                <w:szCs w:val="12"/>
              </w:rPr>
            </w:pPr>
          </w:p>
          <w:p w14:paraId="216EA207" w14:textId="777E4E93" w:rsidR="001B6F06" w:rsidRPr="006372DA" w:rsidRDefault="001B6F06" w:rsidP="001B6F06">
            <w:pPr>
              <w:spacing w:line="276" w:lineRule="auto"/>
              <w:jc w:val="both"/>
              <w:rPr>
                <w:rFonts w:asciiTheme="minorHAnsi" w:hAnsiTheme="minorHAnsi" w:cstheme="minorHAnsi"/>
                <w:b/>
                <w:sz w:val="16"/>
                <w:szCs w:val="16"/>
              </w:rPr>
            </w:pPr>
            <w:r w:rsidRPr="006372DA">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42EBF47F" w14:textId="4FE5711C" w:rsidR="00EC1104" w:rsidRPr="00EC1104" w:rsidRDefault="00412ED2" w:rsidP="00EC1104">
      <w:pPr>
        <w:tabs>
          <w:tab w:val="left" w:pos="567"/>
        </w:tabs>
        <w:jc w:val="both"/>
        <w:rPr>
          <w:rFonts w:ascii="Calibri" w:hAnsi="Calibri" w:cs="Arial"/>
          <w:color w:val="632423"/>
          <w:sz w:val="18"/>
          <w:szCs w:val="18"/>
          <w:lang w:val="es-MX"/>
        </w:rPr>
      </w:pPr>
      <w:r w:rsidRPr="0077446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774460">
        <w:rPr>
          <w:rFonts w:asciiTheme="minorHAnsi" w:hAnsiTheme="minorHAnsi" w:cstheme="minorHAnsi"/>
          <w:sz w:val="16"/>
          <w:szCs w:val="16"/>
        </w:rPr>
        <w:t xml:space="preserve"> lo establecido en el numeral III</w:t>
      </w:r>
      <w:r w:rsidRPr="00774460">
        <w:rPr>
          <w:rFonts w:asciiTheme="minorHAnsi" w:hAnsiTheme="minorHAnsi" w:cstheme="minorHAnsi"/>
          <w:sz w:val="16"/>
          <w:szCs w:val="16"/>
        </w:rPr>
        <w:t xml:space="preserve"> de la </w:t>
      </w:r>
      <w:r w:rsidRPr="006E7AA6">
        <w:rPr>
          <w:rFonts w:asciiTheme="minorHAnsi" w:hAnsiTheme="minorHAnsi" w:cstheme="minorHAnsi"/>
          <w:sz w:val="16"/>
          <w:szCs w:val="16"/>
        </w:rPr>
        <w:t xml:space="preserve">Convocatoria, </w:t>
      </w:r>
      <w:r w:rsidR="003312AD" w:rsidRPr="00CE5CED">
        <w:rPr>
          <w:rFonts w:asciiTheme="minorHAnsi" w:hAnsiTheme="minorHAnsi" w:cstheme="minorHAnsi"/>
          <w:b/>
          <w:sz w:val="18"/>
          <w:szCs w:val="18"/>
        </w:rPr>
        <w:t>“</w:t>
      </w:r>
      <w:r w:rsidR="003312AD" w:rsidRPr="00CE5CED">
        <w:rPr>
          <w:rFonts w:asciiTheme="minorHAnsi" w:hAnsiTheme="minorHAnsi" w:cstheme="minorHAnsi"/>
          <w:b/>
          <w:i/>
          <w:sz w:val="18"/>
          <w:szCs w:val="18"/>
        </w:rPr>
        <w:t xml:space="preserve">La adjudicación en este proceso de AD derivado de las partidas desiertas de licitación será  de la siguiente manera: </w:t>
      </w:r>
      <w:r w:rsidR="00EC1104" w:rsidRPr="00EC1104">
        <w:rPr>
          <w:rFonts w:ascii="Calibri" w:hAnsi="Calibri" w:cs="Arial"/>
          <w:color w:val="632423"/>
          <w:sz w:val="18"/>
          <w:szCs w:val="18"/>
          <w:lang w:val="es-MX"/>
        </w:rPr>
        <w:t>* Será por partida individual, por lo que la Licitación se podrá adjudicar a uno o varios proveedores, que presente la propuesta solvente con precio más bajo.</w:t>
      </w:r>
      <w:r w:rsidR="00EC1104">
        <w:rPr>
          <w:rFonts w:ascii="Calibri" w:hAnsi="Calibri" w:cs="Arial"/>
          <w:color w:val="632423"/>
          <w:sz w:val="18"/>
          <w:szCs w:val="18"/>
          <w:lang w:val="es-MX"/>
        </w:rPr>
        <w:t>----------------------------------</w:t>
      </w:r>
    </w:p>
    <w:p w14:paraId="34012CC9" w14:textId="27559908" w:rsidR="00EA564C" w:rsidRPr="002278DC" w:rsidRDefault="00EC1104" w:rsidP="00EC1104">
      <w:pPr>
        <w:tabs>
          <w:tab w:val="left" w:pos="567"/>
        </w:tabs>
        <w:jc w:val="both"/>
        <w:rPr>
          <w:rFonts w:asciiTheme="minorHAnsi" w:hAnsiTheme="minorHAnsi" w:cstheme="minorHAnsi"/>
          <w:sz w:val="16"/>
          <w:szCs w:val="16"/>
        </w:rPr>
      </w:pPr>
      <w:r w:rsidRPr="00EC1104">
        <w:rPr>
          <w:rFonts w:ascii="Calibri" w:hAnsi="Calibri" w:cs="Arial"/>
          <w:color w:val="632423"/>
          <w:sz w:val="18"/>
          <w:szCs w:val="18"/>
          <w:lang w:val="es-MX"/>
        </w:rPr>
        <w:t>* Las partidas 6 a 19, se adjudicarán en conjunto, al licitante que presente la propuesta solvente con precio más bajo en el conjunto de partidas. El desechamiento de una partida dentro de este conjunto, afectara la solvencia de las demás incluidas</w:t>
      </w:r>
      <w:r w:rsidR="003312AD" w:rsidRPr="00CE5CED">
        <w:rPr>
          <w:rFonts w:ascii="Calibri" w:hAnsi="Calibri" w:cs="Arial"/>
          <w:color w:val="632423"/>
          <w:sz w:val="18"/>
          <w:szCs w:val="18"/>
          <w:lang w:val="es-MX"/>
        </w:rPr>
        <w:t xml:space="preserve">, </w:t>
      </w:r>
      <w:r w:rsidR="003312AD" w:rsidRPr="00CE5CED">
        <w:rPr>
          <w:rFonts w:asciiTheme="minorHAnsi" w:hAnsiTheme="minorHAnsi" w:cstheme="minorHAnsi"/>
          <w:i/>
          <w:sz w:val="18"/>
          <w:szCs w:val="18"/>
        </w:rPr>
        <w:t>utilizando el criterio de evaluación binario, mediante el cual sólo se adjudicará a quien cumpla los requisitos establecidos por la convocante y oferte</w:t>
      </w:r>
      <w:r w:rsidR="003312AD" w:rsidRPr="00802A54">
        <w:rPr>
          <w:rFonts w:asciiTheme="minorHAnsi" w:hAnsiTheme="minorHAnsi" w:cstheme="minorHAnsi"/>
          <w:i/>
          <w:sz w:val="18"/>
          <w:szCs w:val="18"/>
        </w:rPr>
        <w:t xml:space="preserve"> el precio más bajo, siempre y cuando éste resulte conveniente. Los precios ofertados</w:t>
      </w:r>
      <w:r w:rsidR="003312AD" w:rsidRPr="00D52951">
        <w:rPr>
          <w:rFonts w:asciiTheme="minorHAnsi" w:hAnsiTheme="minorHAnsi" w:cstheme="minorHAnsi"/>
          <w:i/>
          <w:sz w:val="18"/>
          <w:szCs w:val="18"/>
        </w:rPr>
        <w:t xml:space="preserve"> </w:t>
      </w:r>
      <w:r w:rsidR="003312AD" w:rsidRPr="006F0C9D">
        <w:rPr>
          <w:rFonts w:asciiTheme="minorHAnsi" w:hAnsiTheme="minorHAnsi" w:cstheme="minorHAnsi"/>
          <w:i/>
          <w:sz w:val="18"/>
          <w:szCs w:val="18"/>
        </w:rPr>
        <w:t>que se encuentren por debajo del precio conveniente, podrán ser desechados por la convocante</w:t>
      </w:r>
      <w:r w:rsidR="00810A4E" w:rsidRPr="006F0C9D">
        <w:rPr>
          <w:rFonts w:asciiTheme="minorHAnsi" w:hAnsiTheme="minorHAnsi" w:cstheme="minorHAnsi"/>
          <w:i/>
          <w:sz w:val="18"/>
          <w:szCs w:val="18"/>
        </w:rPr>
        <w:t>.</w:t>
      </w:r>
      <w:r w:rsidR="006E7AA6" w:rsidRPr="006E7AA6">
        <w:rPr>
          <w:rFonts w:asciiTheme="minorHAnsi" w:hAnsiTheme="minorHAnsi" w:cstheme="minorHAnsi"/>
          <w:sz w:val="16"/>
          <w:szCs w:val="16"/>
        </w:rPr>
        <w:t>-</w:t>
      </w:r>
      <w:r w:rsidR="00810A4E">
        <w:rPr>
          <w:rFonts w:asciiTheme="minorHAnsi" w:hAnsiTheme="minorHAnsi" w:cstheme="minorHAnsi"/>
          <w:sz w:val="16"/>
          <w:szCs w:val="16"/>
        </w:rPr>
        <w:t>-----------------------------</w:t>
      </w:r>
      <w:r w:rsidR="006E7AA6" w:rsidRPr="006E7AA6">
        <w:rPr>
          <w:rFonts w:asciiTheme="minorHAnsi" w:hAnsiTheme="minorHAnsi" w:cstheme="minorHAnsi"/>
          <w:sz w:val="16"/>
          <w:szCs w:val="16"/>
        </w:rPr>
        <w:t>-----------</w:t>
      </w:r>
      <w:r w:rsidR="003312AD">
        <w:rPr>
          <w:rFonts w:asciiTheme="minorHAnsi" w:hAnsiTheme="minorHAnsi" w:cstheme="minorHAnsi"/>
          <w:sz w:val="16"/>
          <w:szCs w:val="16"/>
        </w:rPr>
        <w:t>-------------------------------------------------------------------------------------------------------------------</w:t>
      </w:r>
      <w:r w:rsidR="006E7AA6" w:rsidRPr="006E7AA6">
        <w:rPr>
          <w:rFonts w:asciiTheme="minorHAnsi" w:hAnsiTheme="minorHAnsi" w:cstheme="minorHAnsi"/>
          <w:sz w:val="16"/>
          <w:szCs w:val="16"/>
        </w:rPr>
        <w:t>--</w:t>
      </w:r>
      <w:r>
        <w:rPr>
          <w:rFonts w:asciiTheme="minorHAnsi" w:hAnsiTheme="minorHAnsi" w:cstheme="minorHAnsi"/>
          <w:sz w:val="16"/>
          <w:szCs w:val="16"/>
        </w:rPr>
        <w:t>--------------------------------------------------------</w:t>
      </w:r>
      <w:r w:rsidR="006E7AA6" w:rsidRPr="006E7AA6">
        <w:rPr>
          <w:rFonts w:asciiTheme="minorHAnsi" w:hAnsiTheme="minorHAnsi" w:cstheme="minorHAnsi"/>
          <w:sz w:val="16"/>
          <w:szCs w:val="16"/>
        </w:rPr>
        <w:t>----</w:t>
      </w:r>
    </w:p>
    <w:p w14:paraId="46F04841" w14:textId="2D4B8980" w:rsidR="00C320A9" w:rsidRPr="002278DC" w:rsidRDefault="00BE33A2"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sidR="003C054D" w:rsidRPr="002278DC">
        <w:rPr>
          <w:rFonts w:asciiTheme="minorHAnsi" w:hAnsiTheme="minorHAnsi" w:cstheme="minorHAnsi"/>
          <w:sz w:val="16"/>
          <w:szCs w:val="16"/>
        </w:rPr>
        <w:t>-------------</w:t>
      </w:r>
      <w:r w:rsidR="00C320A9" w:rsidRPr="002278DC">
        <w:rPr>
          <w:rFonts w:asciiTheme="minorHAnsi" w:hAnsiTheme="minorHAnsi" w:cstheme="minorHAnsi"/>
          <w:sz w:val="16"/>
          <w:szCs w:val="16"/>
        </w:rPr>
        <w:t>-------------------------------------------------------------------------------------------------------------------------------------</w:t>
      </w:r>
      <w:r w:rsidR="00C320A9" w:rsidRPr="002278DC">
        <w:rPr>
          <w:rFonts w:asciiTheme="minorHAnsi" w:hAnsiTheme="minorHAnsi" w:cstheme="minorHAnsi"/>
          <w:b/>
          <w:sz w:val="16"/>
          <w:szCs w:val="16"/>
        </w:rPr>
        <w:t>ADJUDICACIÓN</w:t>
      </w:r>
      <w:r w:rsidR="00C320A9" w:rsidRPr="002278DC">
        <w:rPr>
          <w:rFonts w:asciiTheme="minorHAnsi" w:hAnsiTheme="minorHAnsi" w:cstheme="minorHAnsi"/>
          <w:sz w:val="16"/>
          <w:szCs w:val="16"/>
        </w:rPr>
        <w:t>-----------------------------------------------------------------------------</w:t>
      </w:r>
      <w:r w:rsidR="003312AD">
        <w:rPr>
          <w:rFonts w:asciiTheme="minorHAnsi" w:hAnsiTheme="minorHAnsi" w:cstheme="minorHAnsi"/>
          <w:sz w:val="16"/>
          <w:szCs w:val="16"/>
        </w:rPr>
        <w:t>------------------------------------------------------------------------------------------------------------------------------------------------------------------------------------</w:t>
      </w:r>
      <w:r w:rsidR="00C320A9" w:rsidRPr="002278DC">
        <w:rPr>
          <w:rFonts w:asciiTheme="minorHAnsi" w:hAnsiTheme="minorHAnsi" w:cstheme="minorHAnsi"/>
          <w:sz w:val="16"/>
          <w:szCs w:val="16"/>
        </w:rPr>
        <w:t>-</w:t>
      </w:r>
    </w:p>
    <w:p w14:paraId="0B10D316"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b/>
          <w:sz w:val="16"/>
          <w:szCs w:val="16"/>
        </w:rPr>
        <w:t>Se resuelve:</w:t>
      </w:r>
      <w:r w:rsidRPr="002278DC">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p>
    <w:p w14:paraId="3C52D3FE" w14:textId="593B8508" w:rsidR="00C320A9" w:rsidRPr="002278DC" w:rsidRDefault="00C320A9" w:rsidP="00A9089B">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w:t>
      </w:r>
      <w:r w:rsidR="007B5783">
        <w:rPr>
          <w:rFonts w:asciiTheme="minorHAnsi" w:hAnsiTheme="minorHAnsi" w:cstheme="minorHAnsi"/>
          <w:sz w:val="16"/>
          <w:szCs w:val="16"/>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926"/>
        <w:gridCol w:w="976"/>
        <w:gridCol w:w="1168"/>
        <w:gridCol w:w="1560"/>
        <w:gridCol w:w="1226"/>
      </w:tblGrid>
      <w:tr w:rsidR="003D6FC1" w:rsidRPr="003B6459" w14:paraId="24AE6F07" w14:textId="77777777" w:rsidTr="003D6FC1">
        <w:trPr>
          <w:trHeight w:hRule="exact" w:val="196"/>
        </w:trPr>
        <w:tc>
          <w:tcPr>
            <w:tcW w:w="5000" w:type="pct"/>
            <w:gridSpan w:val="6"/>
            <w:shd w:val="clear" w:color="auto" w:fill="D9D9D9" w:themeFill="background1" w:themeFillShade="D9"/>
            <w:vAlign w:val="center"/>
          </w:tcPr>
          <w:p w14:paraId="228A0A00" w14:textId="3294E414" w:rsidR="003D6FC1" w:rsidRPr="003D6FC1" w:rsidRDefault="003312AD" w:rsidP="003B6459">
            <w:pPr>
              <w:jc w:val="center"/>
              <w:rPr>
                <w:rFonts w:asciiTheme="minorHAnsi" w:hAnsiTheme="minorHAnsi" w:cstheme="minorHAnsi"/>
                <w:b/>
                <w:sz w:val="16"/>
                <w:szCs w:val="16"/>
                <w:lang w:eastAsia="en-US"/>
              </w:rPr>
            </w:pPr>
            <w:r>
              <w:rPr>
                <w:rFonts w:asciiTheme="minorHAnsi" w:hAnsiTheme="minorHAnsi" w:cstheme="minorHAnsi"/>
                <w:b/>
                <w:sz w:val="16"/>
                <w:szCs w:val="16"/>
                <w:lang w:eastAsia="en-US"/>
              </w:rPr>
              <w:t xml:space="preserve">PARTICIPANTE AJUDICADO: </w:t>
            </w:r>
            <w:r w:rsidR="00131583" w:rsidRPr="00131583">
              <w:rPr>
                <w:rFonts w:asciiTheme="minorHAnsi" w:hAnsiTheme="minorHAnsi" w:cstheme="minorHAnsi"/>
                <w:b/>
                <w:sz w:val="16"/>
                <w:szCs w:val="16"/>
                <w:lang w:eastAsia="en-US"/>
              </w:rPr>
              <w:t>YESICA LUNA SOTO</w:t>
            </w:r>
          </w:p>
        </w:tc>
      </w:tr>
      <w:tr w:rsidR="003D6FC1" w:rsidRPr="00624183" w14:paraId="4E9DF190" w14:textId="77777777" w:rsidTr="00DF161E">
        <w:trPr>
          <w:trHeight w:hRule="exact" w:val="517"/>
        </w:trPr>
        <w:tc>
          <w:tcPr>
            <w:tcW w:w="548" w:type="pct"/>
            <w:shd w:val="clear" w:color="auto" w:fill="D9D9D9" w:themeFill="background1" w:themeFillShade="D9"/>
            <w:vAlign w:val="center"/>
          </w:tcPr>
          <w:p w14:paraId="482677A4" w14:textId="3CF290DC"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Partida</w:t>
            </w:r>
          </w:p>
        </w:tc>
        <w:tc>
          <w:tcPr>
            <w:tcW w:w="1658" w:type="pct"/>
            <w:shd w:val="clear" w:color="auto" w:fill="D9D9D9" w:themeFill="background1" w:themeFillShade="D9"/>
            <w:noWrap/>
            <w:vAlign w:val="center"/>
          </w:tcPr>
          <w:p w14:paraId="06C89CCF" w14:textId="40AC27FB"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Descripción</w:t>
            </w:r>
          </w:p>
        </w:tc>
        <w:tc>
          <w:tcPr>
            <w:tcW w:w="553" w:type="pct"/>
            <w:shd w:val="clear" w:color="auto" w:fill="D9D9D9" w:themeFill="background1" w:themeFillShade="D9"/>
            <w:vAlign w:val="center"/>
          </w:tcPr>
          <w:p w14:paraId="59345696" w14:textId="27869CC8"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Unidad de Medida</w:t>
            </w:r>
          </w:p>
        </w:tc>
        <w:tc>
          <w:tcPr>
            <w:tcW w:w="662" w:type="pct"/>
            <w:shd w:val="clear" w:color="auto" w:fill="D9D9D9" w:themeFill="background1" w:themeFillShade="D9"/>
            <w:vAlign w:val="center"/>
          </w:tcPr>
          <w:p w14:paraId="47EAAAD5" w14:textId="72395AE7"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Cantidad</w:t>
            </w:r>
          </w:p>
        </w:tc>
        <w:tc>
          <w:tcPr>
            <w:tcW w:w="884" w:type="pct"/>
            <w:shd w:val="clear" w:color="auto" w:fill="D9D9D9" w:themeFill="background1" w:themeFillShade="D9"/>
            <w:noWrap/>
            <w:vAlign w:val="center"/>
          </w:tcPr>
          <w:p w14:paraId="10A88E44" w14:textId="1D613D3E"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Precio Unitario antes de IVA</w:t>
            </w:r>
          </w:p>
        </w:tc>
        <w:tc>
          <w:tcPr>
            <w:tcW w:w="695" w:type="pct"/>
            <w:shd w:val="clear" w:color="auto" w:fill="D9D9D9" w:themeFill="background1" w:themeFillShade="D9"/>
            <w:noWrap/>
            <w:vAlign w:val="center"/>
          </w:tcPr>
          <w:p w14:paraId="2D6674DC" w14:textId="36772799" w:rsidR="003D6FC1" w:rsidRPr="00624183" w:rsidRDefault="003D6FC1" w:rsidP="003D6FC1">
            <w:pPr>
              <w:jc w:val="center"/>
              <w:rPr>
                <w:rFonts w:asciiTheme="minorHAnsi" w:hAnsiTheme="minorHAnsi" w:cstheme="minorHAnsi"/>
                <w:b/>
                <w:bCs/>
                <w:sz w:val="14"/>
                <w:szCs w:val="14"/>
              </w:rPr>
            </w:pPr>
            <w:r w:rsidRPr="00624183">
              <w:rPr>
                <w:rFonts w:asciiTheme="minorHAnsi" w:hAnsiTheme="minorHAnsi" w:cstheme="minorHAnsi"/>
                <w:b/>
                <w:bCs/>
                <w:sz w:val="14"/>
                <w:szCs w:val="14"/>
              </w:rPr>
              <w:t>Precio Total antes de IVA</w:t>
            </w:r>
          </w:p>
        </w:tc>
      </w:tr>
      <w:tr w:rsidR="00131583" w:rsidRPr="00624183" w14:paraId="1AC0B6BC" w14:textId="77777777" w:rsidTr="00497649">
        <w:trPr>
          <w:trHeight w:hRule="exact" w:val="182"/>
        </w:trPr>
        <w:tc>
          <w:tcPr>
            <w:tcW w:w="548" w:type="pct"/>
            <w:shd w:val="clear" w:color="auto" w:fill="auto"/>
            <w:vAlign w:val="center"/>
          </w:tcPr>
          <w:p w14:paraId="313A69CF" w14:textId="471AD6D5" w:rsidR="00131583" w:rsidRPr="00131583" w:rsidRDefault="00131583" w:rsidP="00131583">
            <w:pPr>
              <w:jc w:val="center"/>
              <w:rPr>
                <w:rFonts w:asciiTheme="minorHAnsi" w:hAnsiTheme="minorHAnsi" w:cstheme="minorHAnsi"/>
                <w:b/>
                <w:bCs/>
                <w:sz w:val="16"/>
                <w:szCs w:val="16"/>
              </w:rPr>
            </w:pPr>
            <w:r>
              <w:rPr>
                <w:rFonts w:ascii="Calibri" w:hAnsi="Calibri" w:cs="Calibri"/>
                <w:color w:val="000000"/>
                <w:sz w:val="16"/>
                <w:szCs w:val="16"/>
              </w:rPr>
              <w:t>*</w:t>
            </w:r>
            <w:r w:rsidRPr="00131583">
              <w:rPr>
                <w:rFonts w:ascii="Calibri" w:hAnsi="Calibri" w:cs="Calibri"/>
                <w:color w:val="000000"/>
                <w:sz w:val="16"/>
                <w:szCs w:val="16"/>
              </w:rPr>
              <w:t>26</w:t>
            </w:r>
          </w:p>
        </w:tc>
        <w:tc>
          <w:tcPr>
            <w:tcW w:w="1658" w:type="pct"/>
            <w:shd w:val="clear" w:color="auto" w:fill="auto"/>
            <w:noWrap/>
          </w:tcPr>
          <w:p w14:paraId="28F9EC70" w14:textId="08A12C73" w:rsidR="00131583" w:rsidRPr="00131583" w:rsidRDefault="00131583" w:rsidP="00131583">
            <w:pPr>
              <w:jc w:val="center"/>
              <w:rPr>
                <w:rFonts w:asciiTheme="minorHAnsi" w:hAnsiTheme="minorHAnsi" w:cstheme="minorHAnsi"/>
                <w:b/>
                <w:bCs/>
                <w:sz w:val="16"/>
                <w:szCs w:val="16"/>
              </w:rPr>
            </w:pPr>
            <w:r w:rsidRPr="00131583">
              <w:rPr>
                <w:rFonts w:ascii="Calibri" w:hAnsi="Calibri" w:cs="Calibri"/>
                <w:color w:val="000000"/>
                <w:sz w:val="16"/>
                <w:szCs w:val="16"/>
              </w:rPr>
              <w:t xml:space="preserve">Mezclador para forraje vertical MCA DYET CLASSIC </w:t>
            </w:r>
            <w:proofErr w:type="spellStart"/>
            <w:r w:rsidRPr="00131583">
              <w:rPr>
                <w:rFonts w:ascii="Calibri" w:hAnsi="Calibri" w:cs="Calibri"/>
                <w:color w:val="000000"/>
                <w:sz w:val="16"/>
                <w:szCs w:val="16"/>
              </w:rPr>
              <w:t>Mod</w:t>
            </w:r>
            <w:proofErr w:type="spellEnd"/>
            <w:r w:rsidRPr="00131583">
              <w:rPr>
                <w:rFonts w:ascii="Calibri" w:hAnsi="Calibri" w:cs="Calibri"/>
                <w:color w:val="000000"/>
                <w:sz w:val="16"/>
                <w:szCs w:val="16"/>
              </w:rPr>
              <w:t>. CZSO7SR descarga lateral derecho.</w:t>
            </w:r>
            <w:r w:rsidRPr="00131583">
              <w:rPr>
                <w:rFonts w:ascii="Calibri" w:hAnsi="Calibri" w:cs="Calibri"/>
                <w:color w:val="000000"/>
                <w:sz w:val="16"/>
                <w:szCs w:val="16"/>
              </w:rPr>
              <w:br/>
            </w:r>
            <w:r w:rsidRPr="00131583">
              <w:rPr>
                <w:rFonts w:ascii="Calibri" w:hAnsi="Calibri" w:cs="Calibri"/>
                <w:color w:val="000000"/>
                <w:sz w:val="16"/>
                <w:szCs w:val="16"/>
              </w:rPr>
              <w:br/>
              <w:t>Modelo: CZSO7SR</w:t>
            </w:r>
            <w:r w:rsidRPr="00131583">
              <w:rPr>
                <w:rFonts w:ascii="Calibri" w:hAnsi="Calibri" w:cs="Calibri"/>
                <w:color w:val="000000"/>
                <w:sz w:val="16"/>
                <w:szCs w:val="16"/>
              </w:rPr>
              <w:br/>
              <w:t>Marca: DYET</w:t>
            </w:r>
            <w:r w:rsidRPr="00131583">
              <w:rPr>
                <w:rFonts w:ascii="Calibri" w:hAnsi="Calibri" w:cs="Calibri"/>
                <w:color w:val="000000"/>
                <w:sz w:val="16"/>
                <w:szCs w:val="16"/>
              </w:rPr>
              <w:br/>
              <w:t xml:space="preserve">Dimensiones: 4 Largo X 2.7 Altura X 2.32 ancho </w:t>
            </w:r>
            <w:proofErr w:type="spellStart"/>
            <w:r w:rsidRPr="00131583">
              <w:rPr>
                <w:rFonts w:ascii="Calibri" w:hAnsi="Calibri" w:cs="Calibri"/>
                <w:color w:val="000000"/>
                <w:sz w:val="16"/>
                <w:szCs w:val="16"/>
              </w:rPr>
              <w:t>mt</w:t>
            </w:r>
            <w:proofErr w:type="spellEnd"/>
            <w:r w:rsidRPr="00131583">
              <w:rPr>
                <w:rFonts w:ascii="Calibri" w:hAnsi="Calibri" w:cs="Calibri"/>
                <w:color w:val="000000"/>
                <w:sz w:val="16"/>
                <w:szCs w:val="16"/>
              </w:rPr>
              <w:t xml:space="preserve">. </w:t>
            </w:r>
            <w:r w:rsidRPr="00131583">
              <w:rPr>
                <w:rFonts w:ascii="Calibri" w:hAnsi="Calibri" w:cs="Calibri"/>
                <w:color w:val="000000"/>
                <w:sz w:val="16"/>
                <w:szCs w:val="16"/>
              </w:rPr>
              <w:br/>
              <w:t>Peso: 1670 kg.</w:t>
            </w:r>
            <w:r w:rsidRPr="00131583">
              <w:rPr>
                <w:rFonts w:ascii="Calibri" w:hAnsi="Calibri" w:cs="Calibri"/>
                <w:color w:val="000000"/>
                <w:sz w:val="16"/>
                <w:szCs w:val="16"/>
              </w:rPr>
              <w:br/>
              <w:t>HP PTO Min: 40 HP</w:t>
            </w:r>
            <w:r w:rsidRPr="00131583">
              <w:rPr>
                <w:rFonts w:ascii="Calibri" w:hAnsi="Calibri" w:cs="Calibri"/>
                <w:color w:val="000000"/>
                <w:sz w:val="16"/>
                <w:szCs w:val="16"/>
              </w:rPr>
              <w:br/>
              <w:t>Garantía de un año contra defectos de fabricación</w:t>
            </w:r>
          </w:p>
        </w:tc>
        <w:tc>
          <w:tcPr>
            <w:tcW w:w="553" w:type="pct"/>
            <w:shd w:val="clear" w:color="auto" w:fill="auto"/>
            <w:vAlign w:val="center"/>
          </w:tcPr>
          <w:p w14:paraId="16F04E0C" w14:textId="0188AAFC" w:rsidR="00131583" w:rsidRPr="00131583" w:rsidRDefault="00131583" w:rsidP="00131583">
            <w:pPr>
              <w:jc w:val="center"/>
              <w:rPr>
                <w:rFonts w:asciiTheme="minorHAnsi" w:hAnsiTheme="minorHAnsi" w:cstheme="minorHAnsi"/>
                <w:b/>
                <w:bCs/>
                <w:sz w:val="16"/>
                <w:szCs w:val="16"/>
              </w:rPr>
            </w:pPr>
            <w:r w:rsidRPr="00131583">
              <w:rPr>
                <w:rFonts w:ascii="Calibri" w:hAnsi="Calibri" w:cs="Calibri"/>
                <w:color w:val="000000"/>
                <w:sz w:val="16"/>
                <w:szCs w:val="16"/>
              </w:rPr>
              <w:t>Pieza</w:t>
            </w:r>
          </w:p>
        </w:tc>
        <w:tc>
          <w:tcPr>
            <w:tcW w:w="662" w:type="pct"/>
            <w:shd w:val="clear" w:color="auto" w:fill="auto"/>
            <w:vAlign w:val="center"/>
          </w:tcPr>
          <w:p w14:paraId="1BEECF2B" w14:textId="67EB2339" w:rsidR="00131583" w:rsidRPr="00131583" w:rsidRDefault="00131583" w:rsidP="00131583">
            <w:pPr>
              <w:jc w:val="center"/>
              <w:rPr>
                <w:rFonts w:asciiTheme="minorHAnsi" w:hAnsiTheme="minorHAnsi" w:cstheme="minorHAnsi"/>
                <w:b/>
                <w:bCs/>
                <w:sz w:val="16"/>
                <w:szCs w:val="16"/>
              </w:rPr>
            </w:pPr>
            <w:r w:rsidRPr="00131583">
              <w:rPr>
                <w:rFonts w:ascii="Calibri" w:hAnsi="Calibri" w:cs="Calibri"/>
                <w:color w:val="000000"/>
                <w:sz w:val="16"/>
                <w:szCs w:val="16"/>
              </w:rPr>
              <w:t>1</w:t>
            </w:r>
          </w:p>
        </w:tc>
        <w:tc>
          <w:tcPr>
            <w:tcW w:w="884" w:type="pct"/>
            <w:shd w:val="clear" w:color="auto" w:fill="auto"/>
            <w:noWrap/>
            <w:vAlign w:val="bottom"/>
          </w:tcPr>
          <w:p w14:paraId="338E6FED" w14:textId="713C6197" w:rsidR="00131583" w:rsidRPr="00131583" w:rsidRDefault="00131583" w:rsidP="00131583">
            <w:pPr>
              <w:jc w:val="center"/>
              <w:rPr>
                <w:rFonts w:asciiTheme="minorHAnsi" w:hAnsiTheme="minorHAnsi" w:cstheme="minorHAnsi"/>
                <w:b/>
                <w:bCs/>
                <w:sz w:val="16"/>
                <w:szCs w:val="16"/>
              </w:rPr>
            </w:pPr>
            <w:r w:rsidRPr="00131583">
              <w:rPr>
                <w:rFonts w:ascii="Calibri" w:hAnsi="Calibri" w:cs="Calibri"/>
                <w:sz w:val="16"/>
                <w:szCs w:val="16"/>
              </w:rPr>
              <w:t>$309,500.00</w:t>
            </w:r>
          </w:p>
        </w:tc>
        <w:tc>
          <w:tcPr>
            <w:tcW w:w="695" w:type="pct"/>
            <w:shd w:val="clear" w:color="auto" w:fill="auto"/>
            <w:noWrap/>
            <w:vAlign w:val="bottom"/>
          </w:tcPr>
          <w:p w14:paraId="7A689FA0" w14:textId="1B228040" w:rsidR="00131583" w:rsidRPr="00131583" w:rsidRDefault="00131583" w:rsidP="00131583">
            <w:pPr>
              <w:jc w:val="center"/>
              <w:rPr>
                <w:rFonts w:asciiTheme="minorHAnsi" w:hAnsiTheme="minorHAnsi" w:cstheme="minorHAnsi"/>
                <w:b/>
                <w:bCs/>
                <w:sz w:val="16"/>
                <w:szCs w:val="16"/>
              </w:rPr>
            </w:pPr>
            <w:r w:rsidRPr="00131583">
              <w:rPr>
                <w:rFonts w:ascii="Calibri" w:hAnsi="Calibri" w:cs="Calibri"/>
                <w:sz w:val="16"/>
                <w:szCs w:val="16"/>
              </w:rPr>
              <w:t>$309,500.00</w:t>
            </w:r>
          </w:p>
        </w:tc>
      </w:tr>
      <w:tr w:rsidR="00131583" w:rsidRPr="00624183" w14:paraId="1F9727B2" w14:textId="77777777" w:rsidTr="00497649">
        <w:trPr>
          <w:trHeight w:hRule="exact" w:val="182"/>
        </w:trPr>
        <w:tc>
          <w:tcPr>
            <w:tcW w:w="548" w:type="pct"/>
            <w:shd w:val="clear" w:color="auto" w:fill="auto"/>
            <w:vAlign w:val="center"/>
          </w:tcPr>
          <w:p w14:paraId="3B0209E0" w14:textId="0BCAC598" w:rsidR="00131583" w:rsidRPr="00131583" w:rsidRDefault="00131583" w:rsidP="00131583">
            <w:pPr>
              <w:jc w:val="center"/>
              <w:rPr>
                <w:rFonts w:asciiTheme="minorHAnsi" w:hAnsiTheme="minorHAnsi" w:cstheme="minorHAnsi"/>
                <w:b/>
                <w:bCs/>
                <w:sz w:val="16"/>
                <w:szCs w:val="16"/>
              </w:rPr>
            </w:pPr>
            <w:r w:rsidRPr="00131583">
              <w:rPr>
                <w:rFonts w:ascii="Calibri" w:hAnsi="Calibri" w:cs="Calibri"/>
                <w:color w:val="000000"/>
                <w:sz w:val="16"/>
                <w:szCs w:val="16"/>
              </w:rPr>
              <w:t>30</w:t>
            </w:r>
          </w:p>
        </w:tc>
        <w:tc>
          <w:tcPr>
            <w:tcW w:w="1658" w:type="pct"/>
            <w:shd w:val="clear" w:color="auto" w:fill="auto"/>
            <w:noWrap/>
          </w:tcPr>
          <w:p w14:paraId="5841AC64" w14:textId="2C3118D0" w:rsidR="00131583" w:rsidRPr="00131583" w:rsidRDefault="00131583" w:rsidP="00131583">
            <w:pPr>
              <w:jc w:val="center"/>
              <w:rPr>
                <w:rFonts w:asciiTheme="minorHAnsi" w:hAnsiTheme="minorHAnsi" w:cstheme="minorHAnsi"/>
                <w:b/>
                <w:bCs/>
                <w:sz w:val="16"/>
                <w:szCs w:val="16"/>
              </w:rPr>
            </w:pPr>
            <w:r w:rsidRPr="00131583">
              <w:rPr>
                <w:rFonts w:ascii="Calibri" w:hAnsi="Calibri" w:cs="Calibri"/>
                <w:color w:val="000000"/>
                <w:sz w:val="16"/>
                <w:szCs w:val="16"/>
              </w:rPr>
              <w:t xml:space="preserve">Bomba </w:t>
            </w:r>
            <w:proofErr w:type="spellStart"/>
            <w:r w:rsidRPr="00131583">
              <w:rPr>
                <w:rFonts w:ascii="Calibri" w:hAnsi="Calibri" w:cs="Calibri"/>
                <w:color w:val="000000"/>
                <w:sz w:val="16"/>
                <w:szCs w:val="16"/>
              </w:rPr>
              <w:t>Berkley</w:t>
            </w:r>
            <w:proofErr w:type="spellEnd"/>
            <w:r w:rsidRPr="00131583">
              <w:rPr>
                <w:rFonts w:ascii="Calibri" w:hAnsi="Calibri" w:cs="Calibri"/>
                <w:color w:val="000000"/>
                <w:sz w:val="16"/>
                <w:szCs w:val="16"/>
              </w:rPr>
              <w:t xml:space="preserve"> 7.5 HP descarga de 1-1/2” </w:t>
            </w:r>
            <w:proofErr w:type="spellStart"/>
            <w:r w:rsidRPr="00131583">
              <w:rPr>
                <w:rFonts w:ascii="Calibri" w:hAnsi="Calibri" w:cs="Calibri"/>
                <w:color w:val="000000"/>
                <w:sz w:val="16"/>
                <w:szCs w:val="16"/>
              </w:rPr>
              <w:t>succuin</w:t>
            </w:r>
            <w:proofErr w:type="spellEnd"/>
            <w:r w:rsidRPr="00131583">
              <w:rPr>
                <w:rFonts w:ascii="Calibri" w:hAnsi="Calibri" w:cs="Calibri"/>
                <w:color w:val="000000"/>
                <w:sz w:val="16"/>
                <w:szCs w:val="16"/>
              </w:rPr>
              <w:t xml:space="preserve"> de 2” impulsor de 6” sello mecánico de conexión NPT. </w:t>
            </w:r>
            <w:r w:rsidRPr="00131583">
              <w:rPr>
                <w:rFonts w:ascii="Calibri" w:hAnsi="Calibri" w:cs="Calibri"/>
                <w:color w:val="000000"/>
                <w:sz w:val="16"/>
                <w:szCs w:val="16"/>
              </w:rPr>
              <w:br/>
              <w:t xml:space="preserve">Modelo B58086 </w:t>
            </w:r>
          </w:p>
        </w:tc>
        <w:tc>
          <w:tcPr>
            <w:tcW w:w="553" w:type="pct"/>
            <w:shd w:val="clear" w:color="auto" w:fill="auto"/>
            <w:vAlign w:val="center"/>
          </w:tcPr>
          <w:p w14:paraId="6A7F663F" w14:textId="57AF5D0B" w:rsidR="00131583" w:rsidRPr="00131583" w:rsidRDefault="00131583" w:rsidP="00131583">
            <w:pPr>
              <w:jc w:val="center"/>
              <w:rPr>
                <w:rFonts w:asciiTheme="minorHAnsi" w:hAnsiTheme="minorHAnsi" w:cstheme="minorHAnsi"/>
                <w:b/>
                <w:bCs/>
                <w:sz w:val="16"/>
                <w:szCs w:val="16"/>
              </w:rPr>
            </w:pPr>
            <w:r w:rsidRPr="00131583">
              <w:rPr>
                <w:rFonts w:ascii="Calibri" w:hAnsi="Calibri" w:cs="Calibri"/>
                <w:color w:val="000000"/>
                <w:sz w:val="16"/>
                <w:szCs w:val="16"/>
              </w:rPr>
              <w:t>Pieza</w:t>
            </w:r>
          </w:p>
        </w:tc>
        <w:tc>
          <w:tcPr>
            <w:tcW w:w="662" w:type="pct"/>
            <w:shd w:val="clear" w:color="auto" w:fill="auto"/>
            <w:vAlign w:val="center"/>
          </w:tcPr>
          <w:p w14:paraId="34826AA2" w14:textId="4B6FF6B9" w:rsidR="00131583" w:rsidRPr="00131583" w:rsidRDefault="00131583" w:rsidP="00131583">
            <w:pPr>
              <w:jc w:val="center"/>
              <w:rPr>
                <w:rFonts w:asciiTheme="minorHAnsi" w:hAnsiTheme="minorHAnsi" w:cstheme="minorHAnsi"/>
                <w:b/>
                <w:bCs/>
                <w:sz w:val="16"/>
                <w:szCs w:val="16"/>
              </w:rPr>
            </w:pPr>
            <w:r w:rsidRPr="00131583">
              <w:rPr>
                <w:rFonts w:ascii="Calibri" w:hAnsi="Calibri" w:cs="Calibri"/>
                <w:color w:val="000000"/>
                <w:sz w:val="16"/>
                <w:szCs w:val="16"/>
              </w:rPr>
              <w:t>1</w:t>
            </w:r>
          </w:p>
        </w:tc>
        <w:tc>
          <w:tcPr>
            <w:tcW w:w="884" w:type="pct"/>
            <w:shd w:val="clear" w:color="auto" w:fill="auto"/>
            <w:noWrap/>
            <w:vAlign w:val="bottom"/>
          </w:tcPr>
          <w:p w14:paraId="0A41AA56" w14:textId="6B04B7F6" w:rsidR="00131583" w:rsidRPr="00131583" w:rsidRDefault="00131583" w:rsidP="00131583">
            <w:pPr>
              <w:jc w:val="center"/>
              <w:rPr>
                <w:rFonts w:asciiTheme="minorHAnsi" w:hAnsiTheme="minorHAnsi" w:cstheme="minorHAnsi"/>
                <w:b/>
                <w:bCs/>
                <w:sz w:val="16"/>
                <w:szCs w:val="16"/>
              </w:rPr>
            </w:pPr>
            <w:r w:rsidRPr="00131583">
              <w:rPr>
                <w:rFonts w:ascii="Calibri" w:hAnsi="Calibri" w:cs="Calibri"/>
                <w:sz w:val="16"/>
                <w:szCs w:val="16"/>
              </w:rPr>
              <w:t>$50,099.63</w:t>
            </w:r>
          </w:p>
        </w:tc>
        <w:tc>
          <w:tcPr>
            <w:tcW w:w="695" w:type="pct"/>
            <w:shd w:val="clear" w:color="auto" w:fill="auto"/>
            <w:noWrap/>
            <w:vAlign w:val="bottom"/>
          </w:tcPr>
          <w:p w14:paraId="143064C9" w14:textId="6C4FFCA1" w:rsidR="00131583" w:rsidRPr="00131583" w:rsidRDefault="00131583" w:rsidP="00131583">
            <w:pPr>
              <w:jc w:val="center"/>
              <w:rPr>
                <w:rFonts w:asciiTheme="minorHAnsi" w:hAnsiTheme="minorHAnsi" w:cstheme="minorHAnsi"/>
                <w:b/>
                <w:bCs/>
                <w:sz w:val="16"/>
                <w:szCs w:val="16"/>
              </w:rPr>
            </w:pPr>
            <w:r w:rsidRPr="00131583">
              <w:rPr>
                <w:rFonts w:ascii="Calibri" w:hAnsi="Calibri" w:cs="Calibri"/>
                <w:sz w:val="16"/>
                <w:szCs w:val="16"/>
              </w:rPr>
              <w:t>$50,099.63</w:t>
            </w:r>
          </w:p>
        </w:tc>
      </w:tr>
    </w:tbl>
    <w:p w14:paraId="6FB6DB47" w14:textId="5386AACC" w:rsidR="00FE7711" w:rsidRPr="00624183" w:rsidRDefault="00131583" w:rsidP="00131583">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r w:rsidR="005D745C">
        <w:rPr>
          <w:rFonts w:asciiTheme="minorHAnsi" w:hAnsiTheme="minorHAnsi" w:cstheme="minorHAnsi"/>
          <w:sz w:val="16"/>
          <w:szCs w:val="16"/>
          <w:lang w:val="es-ES"/>
        </w:rPr>
        <w:t xml:space="preserve">Partida que tiene tasa 0% de </w:t>
      </w:r>
      <w:r>
        <w:rPr>
          <w:rFonts w:asciiTheme="minorHAnsi" w:hAnsiTheme="minorHAnsi" w:cstheme="minorHAnsi"/>
          <w:sz w:val="16"/>
          <w:szCs w:val="16"/>
          <w:lang w:val="es-ES"/>
        </w:rPr>
        <w:t>IVA</w:t>
      </w:r>
      <w:r w:rsidR="00FE7711" w:rsidRPr="00624183">
        <w:rPr>
          <w:rFonts w:asciiTheme="minorHAnsi" w:hAnsiTheme="minorHAnsi" w:cstheme="minorHAnsi"/>
          <w:sz w:val="16"/>
          <w:szCs w:val="16"/>
          <w:lang w:val="es-ES"/>
        </w:rPr>
        <w:t>-----------------------------------------------------------------------------------------------------------------------------------------------------------------------------------</w:t>
      </w:r>
      <w:r>
        <w:rPr>
          <w:rFonts w:asciiTheme="minorHAnsi" w:hAnsiTheme="minorHAnsi" w:cstheme="minorHAnsi"/>
          <w:sz w:val="16"/>
          <w:szCs w:val="16"/>
          <w:lang w:val="es-ES"/>
        </w:rPr>
        <w:t>--------------------------------------------------------------------------------------------------------------------------------</w:t>
      </w:r>
      <w:r w:rsidR="005D745C">
        <w:rPr>
          <w:rFonts w:asciiTheme="minorHAnsi" w:hAnsiTheme="minorHAnsi" w:cstheme="minorHAnsi"/>
          <w:sz w:val="16"/>
          <w:szCs w:val="16"/>
          <w:lang w:val="es-E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926"/>
        <w:gridCol w:w="976"/>
        <w:gridCol w:w="1168"/>
        <w:gridCol w:w="1560"/>
        <w:gridCol w:w="1226"/>
      </w:tblGrid>
      <w:tr w:rsidR="003312AD" w:rsidRPr="00624183" w14:paraId="0CD177A3" w14:textId="77777777" w:rsidTr="00BA71F1">
        <w:trPr>
          <w:trHeight w:hRule="exact" w:val="196"/>
        </w:trPr>
        <w:tc>
          <w:tcPr>
            <w:tcW w:w="5000" w:type="pct"/>
            <w:gridSpan w:val="6"/>
            <w:shd w:val="clear" w:color="auto" w:fill="D9D9D9" w:themeFill="background1" w:themeFillShade="D9"/>
            <w:vAlign w:val="center"/>
          </w:tcPr>
          <w:p w14:paraId="2FB34E59" w14:textId="35CF0DDE" w:rsidR="003312AD" w:rsidRPr="00624183" w:rsidRDefault="003312AD" w:rsidP="00BA71F1">
            <w:pPr>
              <w:jc w:val="center"/>
              <w:rPr>
                <w:rFonts w:asciiTheme="minorHAnsi" w:hAnsiTheme="minorHAnsi" w:cstheme="minorHAnsi"/>
                <w:b/>
                <w:sz w:val="16"/>
                <w:szCs w:val="16"/>
                <w:lang w:eastAsia="en-US"/>
              </w:rPr>
            </w:pPr>
            <w:r w:rsidRPr="00624183">
              <w:rPr>
                <w:rFonts w:asciiTheme="minorHAnsi" w:hAnsiTheme="minorHAnsi" w:cstheme="minorHAnsi"/>
                <w:b/>
                <w:sz w:val="16"/>
                <w:szCs w:val="16"/>
                <w:lang w:eastAsia="en-US"/>
              </w:rPr>
              <w:t xml:space="preserve">PARTICIPANTE AJUDICADO: </w:t>
            </w:r>
            <w:r w:rsidR="00131583" w:rsidRPr="00131583">
              <w:rPr>
                <w:rFonts w:asciiTheme="minorHAnsi" w:hAnsiTheme="minorHAnsi" w:cstheme="minorHAnsi"/>
                <w:b/>
                <w:sz w:val="16"/>
                <w:szCs w:val="16"/>
                <w:lang w:eastAsia="en-US"/>
              </w:rPr>
              <w:t>LUIS MIGUEL MARTINEZ QUIROZ</w:t>
            </w:r>
          </w:p>
        </w:tc>
      </w:tr>
      <w:tr w:rsidR="003312AD" w:rsidRPr="00624183" w14:paraId="4485C23B" w14:textId="77777777" w:rsidTr="00BA71F1">
        <w:trPr>
          <w:trHeight w:hRule="exact" w:val="517"/>
        </w:trPr>
        <w:tc>
          <w:tcPr>
            <w:tcW w:w="548" w:type="pct"/>
            <w:shd w:val="clear" w:color="auto" w:fill="D9D9D9" w:themeFill="background1" w:themeFillShade="D9"/>
            <w:vAlign w:val="center"/>
          </w:tcPr>
          <w:p w14:paraId="5AE770BE"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Partida</w:t>
            </w:r>
          </w:p>
        </w:tc>
        <w:tc>
          <w:tcPr>
            <w:tcW w:w="1658" w:type="pct"/>
            <w:shd w:val="clear" w:color="auto" w:fill="D9D9D9" w:themeFill="background1" w:themeFillShade="D9"/>
            <w:noWrap/>
            <w:vAlign w:val="center"/>
          </w:tcPr>
          <w:p w14:paraId="7BDD22A1"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Descripción</w:t>
            </w:r>
          </w:p>
        </w:tc>
        <w:tc>
          <w:tcPr>
            <w:tcW w:w="553" w:type="pct"/>
            <w:shd w:val="clear" w:color="auto" w:fill="D9D9D9" w:themeFill="background1" w:themeFillShade="D9"/>
            <w:vAlign w:val="center"/>
          </w:tcPr>
          <w:p w14:paraId="6D86731F"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Unidad de Medida</w:t>
            </w:r>
          </w:p>
        </w:tc>
        <w:tc>
          <w:tcPr>
            <w:tcW w:w="662" w:type="pct"/>
            <w:shd w:val="clear" w:color="auto" w:fill="D9D9D9" w:themeFill="background1" w:themeFillShade="D9"/>
            <w:vAlign w:val="center"/>
          </w:tcPr>
          <w:p w14:paraId="59FB572F"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Cantidad</w:t>
            </w:r>
          </w:p>
        </w:tc>
        <w:tc>
          <w:tcPr>
            <w:tcW w:w="884" w:type="pct"/>
            <w:shd w:val="clear" w:color="auto" w:fill="D9D9D9" w:themeFill="background1" w:themeFillShade="D9"/>
            <w:noWrap/>
            <w:vAlign w:val="center"/>
          </w:tcPr>
          <w:p w14:paraId="1A4C87B5"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Precio Unitario antes de IVA</w:t>
            </w:r>
          </w:p>
        </w:tc>
        <w:tc>
          <w:tcPr>
            <w:tcW w:w="695" w:type="pct"/>
            <w:shd w:val="clear" w:color="auto" w:fill="D9D9D9" w:themeFill="background1" w:themeFillShade="D9"/>
            <w:noWrap/>
            <w:vAlign w:val="center"/>
          </w:tcPr>
          <w:p w14:paraId="04FEF83C" w14:textId="77777777" w:rsidR="003312AD" w:rsidRPr="00624183" w:rsidRDefault="003312AD" w:rsidP="00BA71F1">
            <w:pPr>
              <w:jc w:val="center"/>
              <w:rPr>
                <w:rFonts w:asciiTheme="minorHAnsi" w:hAnsiTheme="minorHAnsi" w:cstheme="minorHAnsi"/>
                <w:b/>
                <w:bCs/>
                <w:sz w:val="14"/>
                <w:szCs w:val="14"/>
              </w:rPr>
            </w:pPr>
            <w:r w:rsidRPr="00624183">
              <w:rPr>
                <w:rFonts w:asciiTheme="minorHAnsi" w:hAnsiTheme="minorHAnsi" w:cstheme="minorHAnsi"/>
                <w:b/>
                <w:bCs/>
                <w:sz w:val="14"/>
                <w:szCs w:val="14"/>
              </w:rPr>
              <w:t>Precio Total antes de IVA</w:t>
            </w:r>
          </w:p>
        </w:tc>
      </w:tr>
      <w:tr w:rsidR="005D745C" w:rsidRPr="00624183" w14:paraId="11DD6BC9" w14:textId="77777777" w:rsidTr="00BA71F1">
        <w:trPr>
          <w:trHeight w:hRule="exact" w:val="182"/>
        </w:trPr>
        <w:tc>
          <w:tcPr>
            <w:tcW w:w="548" w:type="pct"/>
            <w:shd w:val="clear" w:color="auto" w:fill="auto"/>
            <w:vAlign w:val="center"/>
          </w:tcPr>
          <w:p w14:paraId="5A792042" w14:textId="120E03E3" w:rsidR="005D745C" w:rsidRPr="005D745C" w:rsidRDefault="005D745C" w:rsidP="005D745C">
            <w:pPr>
              <w:jc w:val="center"/>
              <w:rPr>
                <w:rFonts w:asciiTheme="minorHAnsi" w:hAnsiTheme="minorHAnsi" w:cstheme="minorHAnsi"/>
                <w:b/>
                <w:bCs/>
                <w:sz w:val="16"/>
                <w:szCs w:val="16"/>
              </w:rPr>
            </w:pPr>
            <w:r w:rsidRPr="005D745C">
              <w:rPr>
                <w:rFonts w:ascii="Calibri" w:hAnsi="Calibri" w:cs="Calibri"/>
                <w:color w:val="000000"/>
                <w:sz w:val="16"/>
                <w:szCs w:val="16"/>
              </w:rPr>
              <w:t>24</w:t>
            </w:r>
          </w:p>
        </w:tc>
        <w:tc>
          <w:tcPr>
            <w:tcW w:w="1658" w:type="pct"/>
            <w:shd w:val="clear" w:color="auto" w:fill="auto"/>
            <w:noWrap/>
          </w:tcPr>
          <w:p w14:paraId="73D7611C" w14:textId="2D56DC0B" w:rsidR="005D745C" w:rsidRPr="005D745C" w:rsidRDefault="005D745C" w:rsidP="005D745C">
            <w:pPr>
              <w:jc w:val="center"/>
              <w:rPr>
                <w:rFonts w:asciiTheme="minorHAnsi" w:hAnsiTheme="minorHAnsi" w:cstheme="minorHAnsi"/>
                <w:b/>
                <w:bCs/>
                <w:sz w:val="16"/>
                <w:szCs w:val="16"/>
              </w:rPr>
            </w:pPr>
            <w:r w:rsidRPr="005D745C">
              <w:rPr>
                <w:rFonts w:ascii="Calibri" w:hAnsi="Calibri" w:cs="Calibri"/>
                <w:color w:val="000000"/>
                <w:sz w:val="16"/>
                <w:szCs w:val="16"/>
              </w:rPr>
              <w:t>ANAQUEL DE ACERO INOXIDABLE TIPO REJILLA PARA EL AREA DE INVESTIGACION PARA ALMACENAR REJA DE INVESTIGACION DE ANIMALES, EN TUBULAR 1 1/4” CAL 18 ACEO INOXIDABLE QUIRURGICO, RUEDAS DE 6” CON FRENO, DIMENSIONES DE 155 X 55 X 156 CM MAS LLANTAS, SOLDADO HERMETICO, ACABADO PULIDO.</w:t>
            </w:r>
            <w:r w:rsidRPr="005D745C">
              <w:rPr>
                <w:rFonts w:ascii="Calibri" w:hAnsi="Calibri" w:cs="Calibri"/>
                <w:color w:val="000000"/>
                <w:sz w:val="16"/>
                <w:szCs w:val="16"/>
              </w:rPr>
              <w:br/>
            </w:r>
            <w:r w:rsidRPr="005D745C">
              <w:rPr>
                <w:rFonts w:ascii="Calibri" w:hAnsi="Calibri" w:cs="Calibri"/>
                <w:color w:val="000000"/>
                <w:sz w:val="16"/>
                <w:szCs w:val="16"/>
              </w:rPr>
              <w:br/>
              <w:t>1 AÑO DE GARANTÍA EN CUALQUIER DEFECTO DE FÁBRICA.</w:t>
            </w:r>
            <w:r w:rsidRPr="005D745C">
              <w:rPr>
                <w:rFonts w:ascii="Calibri" w:hAnsi="Calibri" w:cs="Calibri"/>
                <w:color w:val="000000"/>
                <w:sz w:val="16"/>
                <w:szCs w:val="16"/>
              </w:rPr>
              <w:br/>
            </w:r>
            <w:r w:rsidRPr="005D745C">
              <w:rPr>
                <w:rFonts w:ascii="Calibri" w:hAnsi="Calibri" w:cs="Calibri"/>
                <w:color w:val="000000"/>
                <w:sz w:val="16"/>
                <w:szCs w:val="16"/>
              </w:rPr>
              <w:br/>
              <w:t>IMAGEN DE REFERENCIA</w:t>
            </w:r>
            <w:r w:rsidRPr="005D745C">
              <w:rPr>
                <w:rFonts w:ascii="Calibri" w:hAnsi="Calibri" w:cs="Calibri"/>
                <w:color w:val="000000"/>
                <w:sz w:val="16"/>
                <w:szCs w:val="16"/>
              </w:rPr>
              <w:br/>
            </w:r>
            <w:r w:rsidRPr="005D745C">
              <w:rPr>
                <w:rFonts w:ascii="Calibri" w:hAnsi="Calibri" w:cs="Calibri"/>
                <w:color w:val="000000"/>
                <w:sz w:val="16"/>
                <w:szCs w:val="16"/>
              </w:rPr>
              <w:br/>
              <w:t xml:space="preserve"> </w:t>
            </w:r>
          </w:p>
        </w:tc>
        <w:tc>
          <w:tcPr>
            <w:tcW w:w="553" w:type="pct"/>
            <w:shd w:val="clear" w:color="auto" w:fill="auto"/>
            <w:vAlign w:val="center"/>
          </w:tcPr>
          <w:p w14:paraId="28B566E9" w14:textId="703DCCB3" w:rsidR="005D745C" w:rsidRPr="005D745C" w:rsidRDefault="005D745C" w:rsidP="005D745C">
            <w:pPr>
              <w:jc w:val="center"/>
              <w:rPr>
                <w:rFonts w:asciiTheme="minorHAnsi" w:hAnsiTheme="minorHAnsi" w:cstheme="minorHAnsi"/>
                <w:b/>
                <w:bCs/>
                <w:sz w:val="16"/>
                <w:szCs w:val="16"/>
              </w:rPr>
            </w:pPr>
            <w:r w:rsidRPr="005D745C">
              <w:rPr>
                <w:rFonts w:ascii="Calibri" w:hAnsi="Calibri" w:cs="Calibri"/>
                <w:color w:val="000000"/>
                <w:sz w:val="16"/>
                <w:szCs w:val="16"/>
              </w:rPr>
              <w:t>Pieza</w:t>
            </w:r>
          </w:p>
        </w:tc>
        <w:tc>
          <w:tcPr>
            <w:tcW w:w="662" w:type="pct"/>
            <w:shd w:val="clear" w:color="auto" w:fill="auto"/>
            <w:vAlign w:val="center"/>
          </w:tcPr>
          <w:p w14:paraId="5239B64F" w14:textId="56ACF46B" w:rsidR="005D745C" w:rsidRPr="005D745C" w:rsidRDefault="005D745C" w:rsidP="005D745C">
            <w:pPr>
              <w:jc w:val="center"/>
              <w:rPr>
                <w:rFonts w:asciiTheme="minorHAnsi" w:hAnsiTheme="minorHAnsi" w:cstheme="minorHAnsi"/>
                <w:b/>
                <w:bCs/>
                <w:sz w:val="16"/>
                <w:szCs w:val="16"/>
              </w:rPr>
            </w:pPr>
            <w:r w:rsidRPr="005D745C">
              <w:rPr>
                <w:rFonts w:ascii="Calibri" w:hAnsi="Calibri" w:cs="Calibri"/>
                <w:color w:val="000000"/>
                <w:sz w:val="16"/>
                <w:szCs w:val="16"/>
              </w:rPr>
              <w:t>24</w:t>
            </w:r>
          </w:p>
        </w:tc>
        <w:tc>
          <w:tcPr>
            <w:tcW w:w="884" w:type="pct"/>
            <w:shd w:val="clear" w:color="auto" w:fill="auto"/>
            <w:noWrap/>
            <w:vAlign w:val="bottom"/>
          </w:tcPr>
          <w:p w14:paraId="0B13E159" w14:textId="0C4C35D0" w:rsidR="005D745C" w:rsidRPr="005D745C" w:rsidRDefault="005D745C" w:rsidP="005D745C">
            <w:pPr>
              <w:jc w:val="center"/>
              <w:rPr>
                <w:rFonts w:asciiTheme="minorHAnsi" w:hAnsiTheme="minorHAnsi" w:cstheme="minorHAnsi"/>
                <w:b/>
                <w:bCs/>
                <w:sz w:val="16"/>
                <w:szCs w:val="16"/>
              </w:rPr>
            </w:pPr>
            <w:r w:rsidRPr="005D745C">
              <w:rPr>
                <w:rFonts w:ascii="Calibri" w:hAnsi="Calibri" w:cs="Calibri"/>
                <w:sz w:val="16"/>
                <w:szCs w:val="16"/>
              </w:rPr>
              <w:t>$13,896.55</w:t>
            </w:r>
          </w:p>
        </w:tc>
        <w:tc>
          <w:tcPr>
            <w:tcW w:w="695" w:type="pct"/>
            <w:shd w:val="clear" w:color="auto" w:fill="auto"/>
            <w:noWrap/>
            <w:vAlign w:val="bottom"/>
          </w:tcPr>
          <w:p w14:paraId="14B8D559" w14:textId="73D54861" w:rsidR="005D745C" w:rsidRPr="005D745C" w:rsidRDefault="005D745C" w:rsidP="005D745C">
            <w:pPr>
              <w:jc w:val="center"/>
              <w:rPr>
                <w:rFonts w:asciiTheme="minorHAnsi" w:hAnsiTheme="minorHAnsi" w:cstheme="minorHAnsi"/>
                <w:b/>
                <w:bCs/>
                <w:sz w:val="16"/>
                <w:szCs w:val="16"/>
              </w:rPr>
            </w:pPr>
            <w:r w:rsidRPr="005D745C">
              <w:rPr>
                <w:rFonts w:ascii="Calibri" w:hAnsi="Calibri" w:cs="Calibri"/>
                <w:sz w:val="16"/>
                <w:szCs w:val="16"/>
              </w:rPr>
              <w:t>$333,517.20</w:t>
            </w:r>
          </w:p>
        </w:tc>
      </w:tr>
      <w:tr w:rsidR="005D745C" w:rsidRPr="00624183" w14:paraId="77C88B7E" w14:textId="77777777" w:rsidTr="00FC79CB">
        <w:trPr>
          <w:trHeight w:hRule="exact" w:val="182"/>
        </w:trPr>
        <w:tc>
          <w:tcPr>
            <w:tcW w:w="548" w:type="pct"/>
            <w:shd w:val="clear" w:color="auto" w:fill="auto"/>
            <w:vAlign w:val="center"/>
          </w:tcPr>
          <w:p w14:paraId="764043F7" w14:textId="28A249F0" w:rsidR="005D745C" w:rsidRPr="005D745C" w:rsidRDefault="005D745C" w:rsidP="005D745C">
            <w:pPr>
              <w:jc w:val="center"/>
              <w:rPr>
                <w:rFonts w:ascii="Calibri" w:hAnsi="Calibri" w:cs="Calibri"/>
                <w:color w:val="000000"/>
                <w:sz w:val="16"/>
                <w:szCs w:val="16"/>
              </w:rPr>
            </w:pPr>
            <w:r w:rsidRPr="005D745C">
              <w:rPr>
                <w:rFonts w:ascii="Calibri" w:hAnsi="Calibri" w:cs="Calibri"/>
                <w:color w:val="000000"/>
                <w:sz w:val="16"/>
                <w:szCs w:val="16"/>
              </w:rPr>
              <w:t>25</w:t>
            </w:r>
          </w:p>
        </w:tc>
        <w:tc>
          <w:tcPr>
            <w:tcW w:w="1658" w:type="pct"/>
            <w:shd w:val="clear" w:color="auto" w:fill="auto"/>
            <w:noWrap/>
          </w:tcPr>
          <w:p w14:paraId="1A7C54A4" w14:textId="672ED296" w:rsidR="005D745C" w:rsidRPr="005D745C" w:rsidRDefault="005D745C" w:rsidP="005D745C">
            <w:pPr>
              <w:jc w:val="center"/>
              <w:rPr>
                <w:rFonts w:ascii="Calibri" w:hAnsi="Calibri" w:cs="Calibri"/>
                <w:color w:val="000000"/>
                <w:sz w:val="16"/>
                <w:szCs w:val="16"/>
              </w:rPr>
            </w:pPr>
            <w:r w:rsidRPr="005D745C">
              <w:rPr>
                <w:rFonts w:ascii="Calibri" w:hAnsi="Calibri" w:cs="Calibri"/>
                <w:color w:val="000000"/>
                <w:sz w:val="16"/>
                <w:szCs w:val="16"/>
              </w:rPr>
              <w:t>ANAQUEL DE ACERO INOXIDABLE TIPO REJILLA PARA EL AREA DE INVESTIGACION PARA ALMACENAR REJA DE INVESTIGACION DE ANIMALES, EN TUBULAR 1 1/4” CAL 18 ACEO INOXIDABLE QUIRURGICO, RUEDAS DE 6” CON FRENO, DIMENSIONES DE 150 X 55 X 156 CM MAS LLANTAS, SOLDADO HERMETICO, ACABADO PULIDO.</w:t>
            </w:r>
            <w:r w:rsidRPr="005D745C">
              <w:rPr>
                <w:rFonts w:ascii="Calibri" w:hAnsi="Calibri" w:cs="Calibri"/>
                <w:color w:val="000000"/>
                <w:sz w:val="16"/>
                <w:szCs w:val="16"/>
              </w:rPr>
              <w:br/>
            </w:r>
            <w:r w:rsidRPr="005D745C">
              <w:rPr>
                <w:rFonts w:ascii="Calibri" w:hAnsi="Calibri" w:cs="Calibri"/>
                <w:color w:val="000000"/>
                <w:sz w:val="16"/>
                <w:szCs w:val="16"/>
              </w:rPr>
              <w:br/>
              <w:t>1 AÑO DE GARANTÍA EN CUALQUIER DEFECTO DE FÁBRICA.</w:t>
            </w:r>
            <w:r w:rsidRPr="005D745C">
              <w:rPr>
                <w:rFonts w:ascii="Calibri" w:hAnsi="Calibri" w:cs="Calibri"/>
                <w:color w:val="000000"/>
                <w:sz w:val="16"/>
                <w:szCs w:val="16"/>
              </w:rPr>
              <w:br/>
            </w:r>
            <w:r w:rsidRPr="005D745C">
              <w:rPr>
                <w:rFonts w:ascii="Calibri" w:hAnsi="Calibri" w:cs="Calibri"/>
                <w:color w:val="000000"/>
                <w:sz w:val="16"/>
                <w:szCs w:val="16"/>
              </w:rPr>
              <w:br/>
              <w:t>IMAGEN DE REFERENCIA</w:t>
            </w:r>
            <w:r w:rsidRPr="005D745C">
              <w:rPr>
                <w:rFonts w:ascii="Calibri" w:hAnsi="Calibri" w:cs="Calibri"/>
                <w:color w:val="000000"/>
                <w:sz w:val="16"/>
                <w:szCs w:val="16"/>
              </w:rPr>
              <w:br/>
            </w:r>
            <w:r w:rsidRPr="005D745C">
              <w:rPr>
                <w:rFonts w:ascii="Calibri" w:hAnsi="Calibri" w:cs="Calibri"/>
                <w:color w:val="000000"/>
                <w:sz w:val="16"/>
                <w:szCs w:val="16"/>
              </w:rPr>
              <w:br/>
              <w:t xml:space="preserve"> </w:t>
            </w:r>
          </w:p>
        </w:tc>
        <w:tc>
          <w:tcPr>
            <w:tcW w:w="553" w:type="pct"/>
            <w:shd w:val="clear" w:color="auto" w:fill="auto"/>
            <w:vAlign w:val="center"/>
          </w:tcPr>
          <w:p w14:paraId="2EC7DF70" w14:textId="7B810E87" w:rsidR="005D745C" w:rsidRPr="005D745C" w:rsidRDefault="005D745C" w:rsidP="005D745C">
            <w:pPr>
              <w:jc w:val="center"/>
              <w:rPr>
                <w:rFonts w:ascii="Calibri" w:hAnsi="Calibri" w:cs="Calibri"/>
                <w:color w:val="000000"/>
                <w:sz w:val="16"/>
                <w:szCs w:val="16"/>
              </w:rPr>
            </w:pPr>
            <w:r w:rsidRPr="005D745C">
              <w:rPr>
                <w:rFonts w:ascii="Calibri" w:hAnsi="Calibri" w:cs="Calibri"/>
                <w:color w:val="000000"/>
                <w:sz w:val="16"/>
                <w:szCs w:val="16"/>
              </w:rPr>
              <w:t>Pieza</w:t>
            </w:r>
          </w:p>
        </w:tc>
        <w:tc>
          <w:tcPr>
            <w:tcW w:w="662" w:type="pct"/>
            <w:shd w:val="clear" w:color="auto" w:fill="auto"/>
            <w:vAlign w:val="center"/>
          </w:tcPr>
          <w:p w14:paraId="44D38695" w14:textId="132AD6F4" w:rsidR="005D745C" w:rsidRPr="005D745C" w:rsidRDefault="005D745C" w:rsidP="005D745C">
            <w:pPr>
              <w:jc w:val="center"/>
              <w:rPr>
                <w:rFonts w:ascii="Calibri" w:hAnsi="Calibri" w:cs="Calibri"/>
                <w:color w:val="000000"/>
                <w:sz w:val="16"/>
                <w:szCs w:val="16"/>
              </w:rPr>
            </w:pPr>
            <w:r w:rsidRPr="005D745C">
              <w:rPr>
                <w:rFonts w:ascii="Calibri" w:hAnsi="Calibri" w:cs="Calibri"/>
                <w:color w:val="000000"/>
                <w:sz w:val="16"/>
                <w:szCs w:val="16"/>
              </w:rPr>
              <w:t>6</w:t>
            </w:r>
          </w:p>
        </w:tc>
        <w:tc>
          <w:tcPr>
            <w:tcW w:w="884" w:type="pct"/>
            <w:shd w:val="clear" w:color="auto" w:fill="auto"/>
            <w:noWrap/>
            <w:vAlign w:val="bottom"/>
          </w:tcPr>
          <w:p w14:paraId="01DED321" w14:textId="21AF3615" w:rsidR="005D745C" w:rsidRPr="005D745C" w:rsidRDefault="005D745C" w:rsidP="005D745C">
            <w:pPr>
              <w:jc w:val="center"/>
              <w:rPr>
                <w:rFonts w:ascii="Calibri" w:hAnsi="Calibri" w:cs="Calibri"/>
                <w:sz w:val="16"/>
                <w:szCs w:val="16"/>
              </w:rPr>
            </w:pPr>
            <w:r w:rsidRPr="005D745C">
              <w:rPr>
                <w:rFonts w:ascii="Calibri" w:hAnsi="Calibri" w:cs="Calibri"/>
                <w:sz w:val="16"/>
                <w:szCs w:val="16"/>
              </w:rPr>
              <w:t>$13,094.82</w:t>
            </w:r>
          </w:p>
        </w:tc>
        <w:tc>
          <w:tcPr>
            <w:tcW w:w="695" w:type="pct"/>
            <w:shd w:val="clear" w:color="auto" w:fill="auto"/>
            <w:noWrap/>
            <w:vAlign w:val="bottom"/>
          </w:tcPr>
          <w:p w14:paraId="5C565A06" w14:textId="64A2B402" w:rsidR="005D745C" w:rsidRPr="005D745C" w:rsidRDefault="005D745C" w:rsidP="005D745C">
            <w:pPr>
              <w:jc w:val="center"/>
              <w:rPr>
                <w:rFonts w:ascii="Calibri" w:hAnsi="Calibri" w:cs="Calibri"/>
                <w:sz w:val="16"/>
                <w:szCs w:val="16"/>
              </w:rPr>
            </w:pPr>
            <w:r w:rsidRPr="005D745C">
              <w:rPr>
                <w:rFonts w:ascii="Calibri" w:hAnsi="Calibri" w:cs="Calibri"/>
                <w:sz w:val="16"/>
                <w:szCs w:val="16"/>
              </w:rPr>
              <w:t>$78,568.92</w:t>
            </w:r>
          </w:p>
        </w:tc>
      </w:tr>
      <w:tr w:rsidR="005D745C" w:rsidRPr="00624183" w14:paraId="7EC145D8" w14:textId="77777777" w:rsidTr="00FC79CB">
        <w:trPr>
          <w:trHeight w:hRule="exact" w:val="182"/>
        </w:trPr>
        <w:tc>
          <w:tcPr>
            <w:tcW w:w="548" w:type="pct"/>
            <w:shd w:val="clear" w:color="auto" w:fill="auto"/>
            <w:vAlign w:val="center"/>
          </w:tcPr>
          <w:p w14:paraId="353F91B4" w14:textId="5530004F" w:rsidR="005D745C" w:rsidRPr="005D745C" w:rsidRDefault="005D745C" w:rsidP="005D745C">
            <w:pPr>
              <w:jc w:val="center"/>
              <w:rPr>
                <w:rFonts w:ascii="Calibri" w:hAnsi="Calibri" w:cs="Calibri"/>
                <w:color w:val="000000"/>
                <w:sz w:val="16"/>
                <w:szCs w:val="16"/>
              </w:rPr>
            </w:pPr>
            <w:r w:rsidRPr="005D745C">
              <w:rPr>
                <w:rFonts w:ascii="Calibri" w:hAnsi="Calibri" w:cs="Calibri"/>
                <w:color w:val="000000"/>
                <w:sz w:val="16"/>
                <w:szCs w:val="16"/>
              </w:rPr>
              <w:t>29</w:t>
            </w:r>
          </w:p>
        </w:tc>
        <w:tc>
          <w:tcPr>
            <w:tcW w:w="1658" w:type="pct"/>
            <w:shd w:val="clear" w:color="auto" w:fill="auto"/>
            <w:noWrap/>
          </w:tcPr>
          <w:p w14:paraId="62C574D7" w14:textId="6E73C09D" w:rsidR="005D745C" w:rsidRPr="005D745C" w:rsidRDefault="005D745C" w:rsidP="005D745C">
            <w:pPr>
              <w:jc w:val="center"/>
              <w:rPr>
                <w:rFonts w:ascii="Calibri" w:hAnsi="Calibri" w:cs="Calibri"/>
                <w:color w:val="000000"/>
                <w:sz w:val="16"/>
                <w:szCs w:val="16"/>
              </w:rPr>
            </w:pPr>
            <w:r w:rsidRPr="005D745C">
              <w:rPr>
                <w:rFonts w:ascii="Calibri" w:hAnsi="Calibri" w:cs="Calibri"/>
                <w:color w:val="000000"/>
                <w:sz w:val="16"/>
                <w:szCs w:val="16"/>
              </w:rPr>
              <w:t>Rack con charolas para queso</w:t>
            </w:r>
            <w:r w:rsidRPr="005D745C">
              <w:rPr>
                <w:rFonts w:ascii="Calibri" w:hAnsi="Calibri" w:cs="Calibri"/>
                <w:color w:val="000000"/>
                <w:sz w:val="16"/>
                <w:szCs w:val="16"/>
              </w:rPr>
              <w:br/>
            </w:r>
            <w:r w:rsidRPr="005D745C">
              <w:rPr>
                <w:rFonts w:ascii="Calibri" w:hAnsi="Calibri" w:cs="Calibri"/>
                <w:color w:val="000000"/>
                <w:sz w:val="16"/>
                <w:szCs w:val="16"/>
              </w:rPr>
              <w:br/>
              <w:t xml:space="preserve">Fabricado en acero inoxidable tipo 304 calibre 16, en </w:t>
            </w:r>
            <w:proofErr w:type="spellStart"/>
            <w:r w:rsidRPr="005D745C">
              <w:rPr>
                <w:rFonts w:ascii="Calibri" w:hAnsi="Calibri" w:cs="Calibri"/>
                <w:color w:val="000000"/>
                <w:sz w:val="16"/>
                <w:szCs w:val="16"/>
              </w:rPr>
              <w:t>ptr</w:t>
            </w:r>
            <w:proofErr w:type="spellEnd"/>
            <w:r w:rsidRPr="005D745C">
              <w:rPr>
                <w:rFonts w:ascii="Calibri" w:hAnsi="Calibri" w:cs="Calibri"/>
                <w:color w:val="000000"/>
                <w:sz w:val="16"/>
                <w:szCs w:val="16"/>
              </w:rPr>
              <w:t xml:space="preserve"> de 1 1/4 con rodajas de 2 in de polietileno.  14 charolas fabricadas en acero inoxidable tipo 304 calibre 18.</w:t>
            </w:r>
            <w:r w:rsidRPr="005D745C">
              <w:rPr>
                <w:rFonts w:ascii="Calibri" w:hAnsi="Calibri" w:cs="Calibri"/>
                <w:color w:val="000000"/>
                <w:sz w:val="16"/>
                <w:szCs w:val="16"/>
              </w:rPr>
              <w:br/>
            </w:r>
            <w:r w:rsidRPr="005D745C">
              <w:rPr>
                <w:rFonts w:ascii="Calibri" w:hAnsi="Calibri" w:cs="Calibri"/>
                <w:color w:val="000000"/>
                <w:sz w:val="16"/>
                <w:szCs w:val="16"/>
              </w:rPr>
              <w:br/>
              <w:t>Medidas: Largo: 56 cm x Ancho: 52 cm x Altura: 168 cm</w:t>
            </w:r>
          </w:p>
        </w:tc>
        <w:tc>
          <w:tcPr>
            <w:tcW w:w="553" w:type="pct"/>
            <w:shd w:val="clear" w:color="auto" w:fill="auto"/>
            <w:vAlign w:val="center"/>
          </w:tcPr>
          <w:p w14:paraId="4C203CC3" w14:textId="50C1C403" w:rsidR="005D745C" w:rsidRPr="005D745C" w:rsidRDefault="005D745C" w:rsidP="005D745C">
            <w:pPr>
              <w:jc w:val="center"/>
              <w:rPr>
                <w:rFonts w:ascii="Calibri" w:hAnsi="Calibri" w:cs="Calibri"/>
                <w:color w:val="000000"/>
                <w:sz w:val="16"/>
                <w:szCs w:val="16"/>
              </w:rPr>
            </w:pPr>
            <w:r w:rsidRPr="005D745C">
              <w:rPr>
                <w:rFonts w:ascii="Calibri" w:hAnsi="Calibri" w:cs="Calibri"/>
                <w:color w:val="000000"/>
                <w:sz w:val="16"/>
                <w:szCs w:val="16"/>
              </w:rPr>
              <w:t>Pieza</w:t>
            </w:r>
          </w:p>
        </w:tc>
        <w:tc>
          <w:tcPr>
            <w:tcW w:w="662" w:type="pct"/>
            <w:shd w:val="clear" w:color="auto" w:fill="auto"/>
            <w:vAlign w:val="center"/>
          </w:tcPr>
          <w:p w14:paraId="0BC7EAD2" w14:textId="18B12CD2" w:rsidR="005D745C" w:rsidRPr="005D745C" w:rsidRDefault="005D745C" w:rsidP="005D745C">
            <w:pPr>
              <w:jc w:val="center"/>
              <w:rPr>
                <w:rFonts w:ascii="Calibri" w:hAnsi="Calibri" w:cs="Calibri"/>
                <w:color w:val="000000"/>
                <w:sz w:val="16"/>
                <w:szCs w:val="16"/>
              </w:rPr>
            </w:pPr>
            <w:r w:rsidRPr="005D745C">
              <w:rPr>
                <w:rFonts w:ascii="Calibri" w:hAnsi="Calibri" w:cs="Calibri"/>
                <w:color w:val="000000"/>
                <w:sz w:val="16"/>
                <w:szCs w:val="16"/>
              </w:rPr>
              <w:t>1</w:t>
            </w:r>
          </w:p>
        </w:tc>
        <w:tc>
          <w:tcPr>
            <w:tcW w:w="884" w:type="pct"/>
            <w:shd w:val="clear" w:color="auto" w:fill="auto"/>
            <w:noWrap/>
            <w:vAlign w:val="bottom"/>
          </w:tcPr>
          <w:p w14:paraId="0F8835EF" w14:textId="0C4C4618" w:rsidR="005D745C" w:rsidRPr="005D745C" w:rsidRDefault="005D745C" w:rsidP="005D745C">
            <w:pPr>
              <w:jc w:val="center"/>
              <w:rPr>
                <w:rFonts w:ascii="Calibri" w:hAnsi="Calibri" w:cs="Calibri"/>
                <w:sz w:val="16"/>
                <w:szCs w:val="16"/>
              </w:rPr>
            </w:pPr>
            <w:r w:rsidRPr="005D745C">
              <w:rPr>
                <w:rFonts w:ascii="Calibri" w:hAnsi="Calibri" w:cs="Calibri"/>
                <w:sz w:val="16"/>
                <w:szCs w:val="16"/>
              </w:rPr>
              <w:t>$9,051.72</w:t>
            </w:r>
          </w:p>
        </w:tc>
        <w:tc>
          <w:tcPr>
            <w:tcW w:w="695" w:type="pct"/>
            <w:shd w:val="clear" w:color="auto" w:fill="auto"/>
            <w:noWrap/>
            <w:vAlign w:val="bottom"/>
          </w:tcPr>
          <w:p w14:paraId="7789DBC6" w14:textId="0F93626A" w:rsidR="005D745C" w:rsidRPr="005D745C" w:rsidRDefault="005D745C" w:rsidP="005D745C">
            <w:pPr>
              <w:jc w:val="center"/>
              <w:rPr>
                <w:rFonts w:ascii="Calibri" w:hAnsi="Calibri" w:cs="Calibri"/>
                <w:sz w:val="16"/>
                <w:szCs w:val="16"/>
              </w:rPr>
            </w:pPr>
            <w:r w:rsidRPr="005D745C">
              <w:rPr>
                <w:rFonts w:ascii="Calibri" w:hAnsi="Calibri" w:cs="Calibri"/>
                <w:sz w:val="16"/>
                <w:szCs w:val="16"/>
              </w:rPr>
              <w:t>$9,051.72</w:t>
            </w:r>
          </w:p>
        </w:tc>
      </w:tr>
    </w:tbl>
    <w:p w14:paraId="4546A909" w14:textId="77777777" w:rsidR="003312AD" w:rsidRPr="00624183" w:rsidRDefault="003312AD" w:rsidP="003312AD">
      <w:pPr>
        <w:pStyle w:val="Sangradetextonormal"/>
        <w:ind w:left="0"/>
        <w:jc w:val="both"/>
        <w:rPr>
          <w:rFonts w:asciiTheme="minorHAnsi" w:hAnsiTheme="minorHAnsi" w:cstheme="minorHAnsi"/>
          <w:sz w:val="16"/>
          <w:szCs w:val="16"/>
          <w:lang w:val="es-ES"/>
        </w:rPr>
      </w:pPr>
      <w:r w:rsidRPr="00624183">
        <w:rPr>
          <w:rFonts w:asciiTheme="minorHAnsi" w:hAnsiTheme="minorHAnsi" w:cstheme="minorHAnsi"/>
          <w:sz w:val="16"/>
          <w:szCs w:val="16"/>
          <w:lang w:val="es-ES"/>
        </w:rPr>
        <w:t>------------------------------------------------------------------------------------------------------------------------------------------------------------------------------------</w:t>
      </w:r>
    </w:p>
    <w:p w14:paraId="4C338341" w14:textId="77777777" w:rsidR="003312AD" w:rsidRPr="00624183" w:rsidRDefault="003312AD" w:rsidP="003312AD">
      <w:pPr>
        <w:pStyle w:val="Sangradetextonormal"/>
        <w:ind w:left="0"/>
        <w:jc w:val="both"/>
        <w:rPr>
          <w:rFonts w:asciiTheme="minorHAnsi" w:hAnsiTheme="minorHAnsi" w:cstheme="minorHAnsi"/>
          <w:sz w:val="16"/>
          <w:szCs w:val="16"/>
          <w:lang w:val="es-ES"/>
        </w:rPr>
      </w:pPr>
      <w:r w:rsidRPr="00624183">
        <w:rPr>
          <w:rFonts w:asciiTheme="minorHAnsi" w:hAnsiTheme="minorHAnsi" w:cstheme="minorHAnsi"/>
          <w:sz w:val="16"/>
          <w:szCs w:val="16"/>
          <w:lang w:val="es-ES"/>
        </w:rPr>
        <w:t>------------------------------------------------------------------------------------------------------------------------------------------------------------------------------------</w:t>
      </w:r>
    </w:p>
    <w:p w14:paraId="509B7D1B" w14:textId="41B20BD9" w:rsidR="00C320A9" w:rsidRPr="00624183" w:rsidRDefault="00C320A9" w:rsidP="00C320A9">
      <w:pPr>
        <w:pStyle w:val="Sangradetextonormal"/>
        <w:ind w:left="0"/>
        <w:jc w:val="both"/>
        <w:rPr>
          <w:rFonts w:asciiTheme="minorHAnsi" w:hAnsiTheme="minorHAnsi" w:cstheme="minorHAnsi"/>
          <w:sz w:val="16"/>
          <w:szCs w:val="16"/>
        </w:rPr>
      </w:pPr>
      <w:r w:rsidRPr="00624183">
        <w:rPr>
          <w:rFonts w:asciiTheme="minorHAnsi" w:hAnsiTheme="minorHAnsi" w:cstheme="minorHAnsi"/>
          <w:sz w:val="16"/>
          <w:szCs w:val="16"/>
        </w:rPr>
        <w:t>Por considerar que su</w:t>
      </w:r>
      <w:r w:rsidR="009F25EC" w:rsidRPr="00624183">
        <w:rPr>
          <w:rFonts w:asciiTheme="minorHAnsi" w:hAnsiTheme="minorHAnsi" w:cstheme="minorHAnsi"/>
          <w:sz w:val="16"/>
          <w:szCs w:val="16"/>
        </w:rPr>
        <w:t>s</w:t>
      </w:r>
      <w:r w:rsidRPr="00624183">
        <w:rPr>
          <w:rFonts w:asciiTheme="minorHAnsi" w:hAnsiTheme="minorHAnsi" w:cstheme="minorHAnsi"/>
          <w:sz w:val="16"/>
          <w:szCs w:val="16"/>
        </w:rPr>
        <w:t xml:space="preserve"> propuesta</w:t>
      </w:r>
      <w:r w:rsidR="009F25EC" w:rsidRPr="00624183">
        <w:rPr>
          <w:rFonts w:asciiTheme="minorHAnsi" w:hAnsiTheme="minorHAnsi" w:cstheme="minorHAnsi"/>
          <w:sz w:val="16"/>
          <w:szCs w:val="16"/>
        </w:rPr>
        <w:t>s</w:t>
      </w:r>
      <w:r w:rsidRPr="00624183">
        <w:rPr>
          <w:rFonts w:asciiTheme="minorHAnsi" w:hAnsiTheme="minorHAnsi" w:cstheme="minorHAnsi"/>
          <w:sz w:val="16"/>
          <w:szCs w:val="16"/>
        </w:rPr>
        <w:t xml:space="preserve"> </w:t>
      </w:r>
      <w:r w:rsidR="009F25EC" w:rsidRPr="00624183">
        <w:rPr>
          <w:rFonts w:asciiTheme="minorHAnsi" w:hAnsiTheme="minorHAnsi" w:cstheme="minorHAnsi"/>
          <w:sz w:val="16"/>
          <w:szCs w:val="16"/>
        </w:rPr>
        <w:t>son</w:t>
      </w:r>
      <w:r w:rsidRPr="00624183">
        <w:rPr>
          <w:rFonts w:asciiTheme="minorHAnsi" w:hAnsiTheme="minorHAnsi" w:cstheme="minorHAnsi"/>
          <w:sz w:val="16"/>
          <w:szCs w:val="16"/>
        </w:rPr>
        <w:t xml:space="preserve"> solvente</w:t>
      </w:r>
      <w:r w:rsidR="00B30D81" w:rsidRPr="00624183">
        <w:rPr>
          <w:rFonts w:asciiTheme="minorHAnsi" w:hAnsiTheme="minorHAnsi" w:cstheme="minorHAnsi"/>
          <w:sz w:val="16"/>
          <w:szCs w:val="16"/>
        </w:rPr>
        <w:t>s</w:t>
      </w:r>
      <w:r w:rsidRPr="00624183">
        <w:rPr>
          <w:rFonts w:asciiTheme="minorHAnsi" w:hAnsiTheme="minorHAnsi" w:cstheme="minorHAnsi"/>
          <w:sz w:val="16"/>
          <w:szCs w:val="16"/>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II, de las bases de esta Licitación.-------------------------------------------------------------------------------------------------------------------------------------------------------------------------------------</w:t>
      </w:r>
    </w:p>
    <w:p w14:paraId="6EE82B64" w14:textId="3339BF4A" w:rsidR="003069B5" w:rsidRPr="00624183" w:rsidRDefault="00C320A9" w:rsidP="00C320A9">
      <w:pPr>
        <w:jc w:val="both"/>
        <w:rPr>
          <w:rFonts w:asciiTheme="minorHAnsi" w:hAnsiTheme="minorHAnsi" w:cstheme="minorHAnsi"/>
          <w:sz w:val="16"/>
          <w:szCs w:val="16"/>
        </w:rPr>
      </w:pPr>
      <w:r w:rsidRPr="00624183">
        <w:rPr>
          <w:rFonts w:asciiTheme="minorHAnsi" w:hAnsiTheme="minorHAnsi" w:cstheme="minorHAnsi"/>
          <w:sz w:val="16"/>
          <w:szCs w:val="16"/>
        </w:rPr>
        <w:t>Con fundamento en el artículo 59 de la Ley, así como en el numeral III de las bases de la presente licitación, se declara</w:t>
      </w:r>
      <w:r w:rsidR="003F6D11" w:rsidRPr="00624183">
        <w:rPr>
          <w:rFonts w:asciiTheme="minorHAnsi" w:hAnsiTheme="minorHAnsi" w:cstheme="minorHAnsi"/>
          <w:sz w:val="16"/>
          <w:szCs w:val="16"/>
        </w:rPr>
        <w:t>n</w:t>
      </w:r>
      <w:r w:rsidRPr="00624183">
        <w:rPr>
          <w:rFonts w:asciiTheme="minorHAnsi" w:hAnsiTheme="minorHAnsi" w:cstheme="minorHAnsi"/>
          <w:sz w:val="16"/>
          <w:szCs w:val="16"/>
        </w:rPr>
        <w:t xml:space="preserve"> desierta</w:t>
      </w:r>
      <w:r w:rsidR="003F6D11" w:rsidRPr="00624183">
        <w:rPr>
          <w:rFonts w:asciiTheme="minorHAnsi" w:hAnsiTheme="minorHAnsi" w:cstheme="minorHAnsi"/>
          <w:sz w:val="16"/>
          <w:szCs w:val="16"/>
        </w:rPr>
        <w:t>s</w:t>
      </w:r>
      <w:r w:rsidRPr="00624183">
        <w:rPr>
          <w:rFonts w:asciiTheme="minorHAnsi" w:hAnsiTheme="minorHAnsi" w:cstheme="minorHAnsi"/>
          <w:sz w:val="16"/>
          <w:szCs w:val="16"/>
        </w:rPr>
        <w:t xml:space="preserve"> la</w:t>
      </w:r>
      <w:r w:rsidR="003F6D11" w:rsidRPr="00624183">
        <w:rPr>
          <w:rFonts w:asciiTheme="minorHAnsi" w:hAnsiTheme="minorHAnsi" w:cstheme="minorHAnsi"/>
          <w:sz w:val="16"/>
          <w:szCs w:val="16"/>
        </w:rPr>
        <w:t>s</w:t>
      </w:r>
      <w:r w:rsidRPr="00624183">
        <w:rPr>
          <w:rFonts w:asciiTheme="minorHAnsi" w:hAnsiTheme="minorHAnsi" w:cstheme="minorHAnsi"/>
          <w:sz w:val="16"/>
          <w:szCs w:val="16"/>
        </w:rPr>
        <w:t xml:space="preserve"> siguiente</w:t>
      </w:r>
      <w:r w:rsidR="003F6D11" w:rsidRPr="00624183">
        <w:rPr>
          <w:rFonts w:asciiTheme="minorHAnsi" w:hAnsiTheme="minorHAnsi" w:cstheme="minorHAnsi"/>
          <w:sz w:val="16"/>
          <w:szCs w:val="16"/>
        </w:rPr>
        <w:t>s</w:t>
      </w:r>
      <w:r w:rsidRPr="00624183">
        <w:rPr>
          <w:rFonts w:asciiTheme="minorHAnsi" w:hAnsiTheme="minorHAnsi" w:cstheme="minorHAnsi"/>
          <w:sz w:val="16"/>
          <w:szCs w:val="16"/>
        </w:rPr>
        <w:t xml:space="preserve"> partida</w:t>
      </w:r>
      <w:r w:rsidR="003F6D11" w:rsidRPr="00624183">
        <w:rPr>
          <w:rFonts w:asciiTheme="minorHAnsi" w:hAnsiTheme="minorHAnsi" w:cstheme="minorHAnsi"/>
          <w:sz w:val="16"/>
          <w:szCs w:val="16"/>
        </w:rPr>
        <w:t>s</w:t>
      </w:r>
      <w:r w:rsidRPr="00624183">
        <w:rPr>
          <w:rFonts w:asciiTheme="minorHAnsi" w:hAnsiTheme="minorHAnsi" w:cstheme="minorHAnsi"/>
          <w:sz w:val="16"/>
          <w:szCs w:val="16"/>
        </w:rPr>
        <w:t>: ----------------------------------------------------------------------------------------------------------------------------------------</w:t>
      </w:r>
      <w:r w:rsidR="003F6D11" w:rsidRPr="00624183">
        <w:rPr>
          <w:rFonts w:asciiTheme="minorHAnsi" w:hAnsiTheme="minorHAnsi" w:cstheme="minorHAnsi"/>
          <w:sz w:val="16"/>
          <w:szCs w:val="16"/>
        </w:rPr>
        <w:t>------------------</w:t>
      </w:r>
    </w:p>
    <w:p w14:paraId="4F215580" w14:textId="5BD59B28" w:rsidR="00C320A9" w:rsidRPr="00624183" w:rsidRDefault="00C320A9" w:rsidP="00C320A9">
      <w:pPr>
        <w:jc w:val="both"/>
        <w:rPr>
          <w:rFonts w:asciiTheme="minorHAnsi" w:hAnsiTheme="minorHAnsi" w:cstheme="minorHAnsi"/>
          <w:sz w:val="18"/>
          <w:szCs w:val="18"/>
        </w:rPr>
      </w:pPr>
      <w:r w:rsidRPr="00624183">
        <w:rPr>
          <w:rFonts w:asciiTheme="minorHAnsi" w:hAnsiTheme="minorHAnsi" w:cstheme="minorHAnsi"/>
          <w:sz w:val="16"/>
          <w:szCs w:val="16"/>
        </w:rPr>
        <w:lastRenderedPageBreak/>
        <w:t>----------------------------------------------------------------------------------------------------------------------------------------------------------------------</w:t>
      </w:r>
      <w:r w:rsidR="00B30D81" w:rsidRPr="00624183">
        <w:rPr>
          <w:rFonts w:asciiTheme="minorHAnsi" w:hAnsiTheme="minorHAnsi" w:cstheme="minorHAnsi"/>
          <w:sz w:val="16"/>
          <w:szCs w:val="16"/>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C320A9" w:rsidRPr="00624183" w14:paraId="064ED7F0" w14:textId="77777777" w:rsidTr="00660849">
        <w:trPr>
          <w:trHeight w:val="192"/>
        </w:trPr>
        <w:tc>
          <w:tcPr>
            <w:tcW w:w="1332" w:type="pct"/>
            <w:shd w:val="clear" w:color="auto" w:fill="D9D9D9"/>
            <w:noWrap/>
            <w:vAlign w:val="center"/>
            <w:hideMark/>
          </w:tcPr>
          <w:p w14:paraId="4CD9ECEF" w14:textId="15B129A8" w:rsidR="00C320A9" w:rsidRPr="00624183" w:rsidRDefault="00381449" w:rsidP="00660849">
            <w:pPr>
              <w:jc w:val="center"/>
              <w:rPr>
                <w:rFonts w:asciiTheme="minorHAnsi" w:hAnsiTheme="minorHAnsi" w:cstheme="minorHAnsi"/>
                <w:b/>
                <w:color w:val="000000"/>
                <w:sz w:val="16"/>
                <w:szCs w:val="16"/>
                <w:lang w:val="es-MX" w:eastAsia="es-MX"/>
              </w:rPr>
            </w:pPr>
            <w:r w:rsidRPr="00624183">
              <w:rPr>
                <w:rFonts w:asciiTheme="minorHAnsi" w:hAnsiTheme="minorHAnsi" w:cstheme="minorHAnsi"/>
                <w:b/>
                <w:color w:val="000000"/>
                <w:sz w:val="16"/>
                <w:szCs w:val="16"/>
                <w:lang w:val="es-MX" w:eastAsia="es-MX"/>
              </w:rPr>
              <w:t>Partida Desierta</w:t>
            </w:r>
          </w:p>
        </w:tc>
        <w:tc>
          <w:tcPr>
            <w:tcW w:w="3668" w:type="pct"/>
            <w:shd w:val="clear" w:color="auto" w:fill="D9D9D9"/>
            <w:noWrap/>
            <w:vAlign w:val="center"/>
            <w:hideMark/>
          </w:tcPr>
          <w:p w14:paraId="5F637A11" w14:textId="77777777" w:rsidR="00C320A9" w:rsidRPr="00624183" w:rsidRDefault="00C320A9" w:rsidP="00660849">
            <w:pPr>
              <w:jc w:val="center"/>
              <w:rPr>
                <w:rFonts w:asciiTheme="minorHAnsi" w:hAnsiTheme="minorHAnsi" w:cstheme="minorHAnsi"/>
                <w:b/>
                <w:color w:val="000000"/>
                <w:sz w:val="16"/>
                <w:szCs w:val="16"/>
                <w:lang w:val="es-MX" w:eastAsia="es-MX"/>
              </w:rPr>
            </w:pPr>
            <w:r w:rsidRPr="00624183">
              <w:rPr>
                <w:rFonts w:asciiTheme="minorHAnsi" w:hAnsiTheme="minorHAnsi" w:cstheme="minorHAnsi"/>
                <w:b/>
                <w:color w:val="000000"/>
                <w:sz w:val="16"/>
                <w:szCs w:val="16"/>
                <w:lang w:val="es-MX" w:eastAsia="es-MX"/>
              </w:rPr>
              <w:t>Motivo</w:t>
            </w:r>
          </w:p>
        </w:tc>
      </w:tr>
      <w:tr w:rsidR="00C320A9" w:rsidRPr="00624183" w14:paraId="59A2026F" w14:textId="77777777" w:rsidTr="00660849">
        <w:trPr>
          <w:trHeight w:val="518"/>
        </w:trPr>
        <w:tc>
          <w:tcPr>
            <w:tcW w:w="1332" w:type="pct"/>
            <w:shd w:val="clear" w:color="auto" w:fill="auto"/>
            <w:noWrap/>
            <w:vAlign w:val="center"/>
          </w:tcPr>
          <w:p w14:paraId="5CC88927" w14:textId="07CB79E6" w:rsidR="00C320A9" w:rsidRPr="00624183" w:rsidRDefault="005D745C" w:rsidP="005D745C">
            <w:pPr>
              <w:jc w:val="center"/>
              <w:rPr>
                <w:rFonts w:asciiTheme="minorHAnsi" w:hAnsiTheme="minorHAnsi" w:cstheme="minorHAnsi"/>
                <w:b/>
                <w:sz w:val="16"/>
                <w:szCs w:val="16"/>
              </w:rPr>
            </w:pPr>
            <w:r w:rsidRPr="005D745C">
              <w:rPr>
                <w:rFonts w:asciiTheme="minorHAnsi" w:hAnsiTheme="minorHAnsi" w:cstheme="minorHAnsi"/>
                <w:b/>
                <w:sz w:val="16"/>
                <w:szCs w:val="16"/>
              </w:rPr>
              <w:t>3</w:t>
            </w:r>
            <w:r>
              <w:rPr>
                <w:rFonts w:asciiTheme="minorHAnsi" w:hAnsiTheme="minorHAnsi" w:cstheme="minorHAnsi"/>
                <w:b/>
                <w:sz w:val="16"/>
                <w:szCs w:val="16"/>
              </w:rPr>
              <w:t xml:space="preserve">, </w:t>
            </w:r>
            <w:r w:rsidRPr="005D745C">
              <w:rPr>
                <w:rFonts w:asciiTheme="minorHAnsi" w:hAnsiTheme="minorHAnsi" w:cstheme="minorHAnsi"/>
                <w:b/>
                <w:sz w:val="16"/>
                <w:szCs w:val="16"/>
              </w:rPr>
              <w:t>6</w:t>
            </w:r>
            <w:r>
              <w:rPr>
                <w:rFonts w:asciiTheme="minorHAnsi" w:hAnsiTheme="minorHAnsi" w:cstheme="minorHAnsi"/>
                <w:b/>
                <w:sz w:val="16"/>
                <w:szCs w:val="16"/>
              </w:rPr>
              <w:t xml:space="preserve">, </w:t>
            </w:r>
            <w:r w:rsidRPr="005D745C">
              <w:rPr>
                <w:rFonts w:asciiTheme="minorHAnsi" w:hAnsiTheme="minorHAnsi" w:cstheme="minorHAnsi"/>
                <w:b/>
                <w:sz w:val="16"/>
                <w:szCs w:val="16"/>
              </w:rPr>
              <w:t>7</w:t>
            </w:r>
            <w:r>
              <w:rPr>
                <w:rFonts w:asciiTheme="minorHAnsi" w:hAnsiTheme="minorHAnsi" w:cstheme="minorHAnsi"/>
                <w:b/>
                <w:sz w:val="16"/>
                <w:szCs w:val="16"/>
              </w:rPr>
              <w:t xml:space="preserve">, </w:t>
            </w:r>
            <w:r w:rsidRPr="005D745C">
              <w:rPr>
                <w:rFonts w:asciiTheme="minorHAnsi" w:hAnsiTheme="minorHAnsi" w:cstheme="minorHAnsi"/>
                <w:b/>
                <w:sz w:val="16"/>
                <w:szCs w:val="16"/>
              </w:rPr>
              <w:t>8</w:t>
            </w:r>
            <w:r>
              <w:rPr>
                <w:rFonts w:asciiTheme="minorHAnsi" w:hAnsiTheme="minorHAnsi" w:cstheme="minorHAnsi"/>
                <w:b/>
                <w:sz w:val="16"/>
                <w:szCs w:val="16"/>
              </w:rPr>
              <w:t xml:space="preserve">, </w:t>
            </w:r>
            <w:r w:rsidRPr="005D745C">
              <w:rPr>
                <w:rFonts w:asciiTheme="minorHAnsi" w:hAnsiTheme="minorHAnsi" w:cstheme="minorHAnsi"/>
                <w:b/>
                <w:sz w:val="16"/>
                <w:szCs w:val="16"/>
              </w:rPr>
              <w:t>9</w:t>
            </w:r>
            <w:r>
              <w:rPr>
                <w:rFonts w:asciiTheme="minorHAnsi" w:hAnsiTheme="minorHAnsi" w:cstheme="minorHAnsi"/>
                <w:b/>
                <w:sz w:val="16"/>
                <w:szCs w:val="16"/>
              </w:rPr>
              <w:t xml:space="preserve">, </w:t>
            </w:r>
            <w:r w:rsidRPr="005D745C">
              <w:rPr>
                <w:rFonts w:asciiTheme="minorHAnsi" w:hAnsiTheme="minorHAnsi" w:cstheme="minorHAnsi"/>
                <w:b/>
                <w:sz w:val="16"/>
                <w:szCs w:val="16"/>
              </w:rPr>
              <w:t>10</w:t>
            </w:r>
            <w:r>
              <w:rPr>
                <w:rFonts w:asciiTheme="minorHAnsi" w:hAnsiTheme="minorHAnsi" w:cstheme="minorHAnsi"/>
                <w:b/>
                <w:sz w:val="16"/>
                <w:szCs w:val="16"/>
              </w:rPr>
              <w:t xml:space="preserve">, </w:t>
            </w:r>
            <w:r w:rsidRPr="005D745C">
              <w:rPr>
                <w:rFonts w:asciiTheme="minorHAnsi" w:hAnsiTheme="minorHAnsi" w:cstheme="minorHAnsi"/>
                <w:b/>
                <w:sz w:val="16"/>
                <w:szCs w:val="16"/>
              </w:rPr>
              <w:t>11</w:t>
            </w:r>
            <w:r>
              <w:rPr>
                <w:rFonts w:asciiTheme="minorHAnsi" w:hAnsiTheme="minorHAnsi" w:cstheme="minorHAnsi"/>
                <w:b/>
                <w:sz w:val="16"/>
                <w:szCs w:val="16"/>
              </w:rPr>
              <w:t xml:space="preserve">, </w:t>
            </w:r>
            <w:r w:rsidRPr="005D745C">
              <w:rPr>
                <w:rFonts w:asciiTheme="minorHAnsi" w:hAnsiTheme="minorHAnsi" w:cstheme="minorHAnsi"/>
                <w:b/>
                <w:sz w:val="16"/>
                <w:szCs w:val="16"/>
              </w:rPr>
              <w:t>12</w:t>
            </w:r>
            <w:bookmarkStart w:id="0" w:name="_GoBack"/>
            <w:bookmarkEnd w:id="0"/>
            <w:r>
              <w:rPr>
                <w:rFonts w:asciiTheme="minorHAnsi" w:hAnsiTheme="minorHAnsi" w:cstheme="minorHAnsi"/>
                <w:b/>
                <w:sz w:val="16"/>
                <w:szCs w:val="16"/>
              </w:rPr>
              <w:t xml:space="preserve">, </w:t>
            </w:r>
            <w:r w:rsidRPr="005D745C">
              <w:rPr>
                <w:rFonts w:asciiTheme="minorHAnsi" w:hAnsiTheme="minorHAnsi" w:cstheme="minorHAnsi"/>
                <w:b/>
                <w:sz w:val="16"/>
                <w:szCs w:val="16"/>
              </w:rPr>
              <w:t>13</w:t>
            </w:r>
            <w:r>
              <w:rPr>
                <w:rFonts w:asciiTheme="minorHAnsi" w:hAnsiTheme="minorHAnsi" w:cstheme="minorHAnsi"/>
                <w:b/>
                <w:sz w:val="16"/>
                <w:szCs w:val="16"/>
              </w:rPr>
              <w:t xml:space="preserve">, </w:t>
            </w:r>
            <w:r w:rsidRPr="005D745C">
              <w:rPr>
                <w:rFonts w:asciiTheme="minorHAnsi" w:hAnsiTheme="minorHAnsi" w:cstheme="minorHAnsi"/>
                <w:b/>
                <w:sz w:val="16"/>
                <w:szCs w:val="16"/>
              </w:rPr>
              <w:t>14</w:t>
            </w:r>
            <w:r>
              <w:rPr>
                <w:rFonts w:asciiTheme="minorHAnsi" w:hAnsiTheme="minorHAnsi" w:cstheme="minorHAnsi"/>
                <w:b/>
                <w:sz w:val="16"/>
                <w:szCs w:val="16"/>
              </w:rPr>
              <w:t xml:space="preserve">, </w:t>
            </w:r>
            <w:r w:rsidRPr="005D745C">
              <w:rPr>
                <w:rFonts w:asciiTheme="minorHAnsi" w:hAnsiTheme="minorHAnsi" w:cstheme="minorHAnsi"/>
                <w:b/>
                <w:sz w:val="16"/>
                <w:szCs w:val="16"/>
              </w:rPr>
              <w:t>15</w:t>
            </w:r>
            <w:r>
              <w:rPr>
                <w:rFonts w:asciiTheme="minorHAnsi" w:hAnsiTheme="minorHAnsi" w:cstheme="minorHAnsi"/>
                <w:b/>
                <w:sz w:val="16"/>
                <w:szCs w:val="16"/>
              </w:rPr>
              <w:t xml:space="preserve">, </w:t>
            </w:r>
            <w:r w:rsidRPr="005D745C">
              <w:rPr>
                <w:rFonts w:asciiTheme="minorHAnsi" w:hAnsiTheme="minorHAnsi" w:cstheme="minorHAnsi"/>
                <w:b/>
                <w:sz w:val="16"/>
                <w:szCs w:val="16"/>
              </w:rPr>
              <w:t>16</w:t>
            </w:r>
            <w:r>
              <w:rPr>
                <w:rFonts w:asciiTheme="minorHAnsi" w:hAnsiTheme="minorHAnsi" w:cstheme="minorHAnsi"/>
                <w:b/>
                <w:sz w:val="16"/>
                <w:szCs w:val="16"/>
              </w:rPr>
              <w:t xml:space="preserve">, </w:t>
            </w:r>
            <w:r w:rsidRPr="005D745C">
              <w:rPr>
                <w:rFonts w:asciiTheme="minorHAnsi" w:hAnsiTheme="minorHAnsi" w:cstheme="minorHAnsi"/>
                <w:b/>
                <w:sz w:val="16"/>
                <w:szCs w:val="16"/>
              </w:rPr>
              <w:t>17</w:t>
            </w:r>
            <w:r>
              <w:rPr>
                <w:rFonts w:asciiTheme="minorHAnsi" w:hAnsiTheme="minorHAnsi" w:cstheme="minorHAnsi"/>
                <w:b/>
                <w:sz w:val="16"/>
                <w:szCs w:val="16"/>
              </w:rPr>
              <w:t xml:space="preserve">, </w:t>
            </w:r>
            <w:r w:rsidRPr="005D745C">
              <w:rPr>
                <w:rFonts w:asciiTheme="minorHAnsi" w:hAnsiTheme="minorHAnsi" w:cstheme="minorHAnsi"/>
                <w:b/>
                <w:sz w:val="16"/>
                <w:szCs w:val="16"/>
              </w:rPr>
              <w:t>18</w:t>
            </w:r>
            <w:r>
              <w:rPr>
                <w:rFonts w:asciiTheme="minorHAnsi" w:hAnsiTheme="minorHAnsi" w:cstheme="minorHAnsi"/>
                <w:b/>
                <w:sz w:val="16"/>
                <w:szCs w:val="16"/>
              </w:rPr>
              <w:t xml:space="preserve">, </w:t>
            </w:r>
            <w:r w:rsidRPr="005D745C">
              <w:rPr>
                <w:rFonts w:asciiTheme="minorHAnsi" w:hAnsiTheme="minorHAnsi" w:cstheme="minorHAnsi"/>
                <w:b/>
                <w:sz w:val="16"/>
                <w:szCs w:val="16"/>
              </w:rPr>
              <w:t>19</w:t>
            </w:r>
            <w:r>
              <w:rPr>
                <w:rFonts w:asciiTheme="minorHAnsi" w:hAnsiTheme="minorHAnsi" w:cstheme="minorHAnsi"/>
                <w:b/>
                <w:sz w:val="16"/>
                <w:szCs w:val="16"/>
              </w:rPr>
              <w:t xml:space="preserve"> y </w:t>
            </w:r>
            <w:r w:rsidRPr="005D745C">
              <w:rPr>
                <w:rFonts w:asciiTheme="minorHAnsi" w:hAnsiTheme="minorHAnsi" w:cstheme="minorHAnsi"/>
                <w:b/>
                <w:sz w:val="16"/>
                <w:szCs w:val="16"/>
              </w:rPr>
              <w:t>27</w:t>
            </w:r>
            <w:r>
              <w:rPr>
                <w:rFonts w:asciiTheme="minorHAnsi" w:hAnsiTheme="minorHAnsi" w:cstheme="minorHAnsi"/>
                <w:b/>
                <w:sz w:val="16"/>
                <w:szCs w:val="16"/>
              </w:rPr>
              <w:t>.</w:t>
            </w:r>
          </w:p>
        </w:tc>
        <w:tc>
          <w:tcPr>
            <w:tcW w:w="3668" w:type="pct"/>
            <w:shd w:val="clear" w:color="auto" w:fill="auto"/>
            <w:noWrap/>
            <w:vAlign w:val="center"/>
          </w:tcPr>
          <w:p w14:paraId="144296DB" w14:textId="7F7815B6" w:rsidR="00C320A9" w:rsidRPr="00624183" w:rsidRDefault="00152DD7" w:rsidP="00B41645">
            <w:pPr>
              <w:jc w:val="both"/>
              <w:rPr>
                <w:rFonts w:asciiTheme="minorHAnsi" w:hAnsiTheme="minorHAnsi" w:cstheme="minorHAnsi"/>
                <w:b/>
                <w:sz w:val="16"/>
                <w:szCs w:val="16"/>
              </w:rPr>
            </w:pPr>
            <w:r w:rsidRPr="00624183">
              <w:rPr>
                <w:rFonts w:asciiTheme="minorHAnsi" w:hAnsiTheme="minorHAnsi" w:cstheme="minorHAnsi"/>
                <w:b/>
                <w:sz w:val="16"/>
                <w:szCs w:val="16"/>
              </w:rPr>
              <w:t>Se declara desierta en virtud de que no existieron propuestas susceptibles de análisis, al no ofertarse en la presentación y apertura de propuestas.</w:t>
            </w:r>
          </w:p>
        </w:tc>
      </w:tr>
    </w:tbl>
    <w:p w14:paraId="4FE7DB1A" w14:textId="740AD34C" w:rsidR="00C165D6" w:rsidRPr="006A0DDE" w:rsidRDefault="003069B5" w:rsidP="00C165D6">
      <w:pPr>
        <w:jc w:val="both"/>
        <w:rPr>
          <w:rFonts w:asciiTheme="minorHAnsi" w:hAnsiTheme="minorHAnsi" w:cstheme="minorHAnsi"/>
          <w:sz w:val="18"/>
          <w:szCs w:val="18"/>
        </w:rPr>
      </w:pPr>
      <w:r w:rsidRPr="002278DC">
        <w:rPr>
          <w:rFonts w:asciiTheme="minorHAnsi" w:hAnsiTheme="minorHAnsi" w:cstheme="minorHAnsi"/>
          <w:sz w:val="16"/>
          <w:szCs w:val="16"/>
        </w:rPr>
        <w:t>--------------------------------------------------------------------------------------------------------------------------------------------------------------------</w:t>
      </w:r>
      <w:r>
        <w:rPr>
          <w:rFonts w:asciiTheme="minorHAnsi" w:hAnsiTheme="minorHAnsi" w:cstheme="minorHAnsi"/>
          <w:sz w:val="16"/>
          <w:szCs w:val="16"/>
        </w:rPr>
        <w:t>--------------</w:t>
      </w:r>
      <w:r w:rsidR="00C165D6" w:rsidRPr="002278DC">
        <w:rPr>
          <w:rFonts w:asciiTheme="minorHAnsi" w:hAnsiTheme="minorHAnsi" w:cstheme="minorHAnsi"/>
          <w:sz w:val="18"/>
          <w:szCs w:val="18"/>
        </w:rPr>
        <w:t>--------------------------------------------------------------------------------------------------------------------------</w:t>
      </w:r>
      <w:r w:rsidR="007E7EBB"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r>
        <w:rPr>
          <w:rFonts w:asciiTheme="minorHAnsi" w:hAnsiTheme="minorHAnsi" w:cstheme="minorHAnsi"/>
          <w:sz w:val="18"/>
          <w:szCs w:val="18"/>
        </w:rPr>
        <w:t>--</w:t>
      </w:r>
      <w:r w:rsidR="00C165D6" w:rsidRPr="002278DC">
        <w:rPr>
          <w:rFonts w:asciiTheme="minorHAnsi" w:hAnsiTheme="minorHAnsi" w:cstheme="minorHAnsi"/>
          <w:sz w:val="18"/>
          <w:szCs w:val="18"/>
        </w:rPr>
        <w:t>-----</w:t>
      </w:r>
      <w:r w:rsidR="004F2BEE"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p>
    <w:sectPr w:rsidR="00597802" w:rsidRPr="006A0DDE" w:rsidSect="009A2B4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AAE2" w14:textId="77777777" w:rsidR="00AE6EFE" w:rsidRDefault="00AE6EFE" w:rsidP="004F08CF">
      <w:r>
        <w:separator/>
      </w:r>
    </w:p>
  </w:endnote>
  <w:endnote w:type="continuationSeparator" w:id="0">
    <w:p w14:paraId="5AAB7158" w14:textId="77777777" w:rsidR="00AE6EFE" w:rsidRDefault="00AE6EF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7C8EF5C1" w:rsidR="00AE6EFE" w:rsidRPr="003B7915" w:rsidRDefault="00AE6EF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AD E/01</w:t>
    </w:r>
    <w:r w:rsidR="00654199">
      <w:rPr>
        <w:rFonts w:ascii="Tahoma" w:hAnsi="Tahoma" w:cs="Tahoma"/>
        <w:snapToGrid w:val="0"/>
        <w:sz w:val="12"/>
        <w:szCs w:val="12"/>
      </w:rPr>
      <w:t>9</w:t>
    </w:r>
    <w:r>
      <w:rPr>
        <w:rFonts w:ascii="Tahoma" w:hAnsi="Tahoma" w:cs="Tahoma"/>
        <w:snapToGrid w:val="0"/>
        <w:sz w:val="12"/>
        <w:szCs w:val="12"/>
      </w:rPr>
      <w:t>-2025</w:t>
    </w:r>
  </w:p>
  <w:p w14:paraId="300C9066" w14:textId="0C33C500" w:rsidR="00AE6EFE" w:rsidRPr="003B7915" w:rsidRDefault="00AE6EF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59510A">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59510A">
      <w:rPr>
        <w:rFonts w:ascii="Tahoma" w:hAnsi="Tahoma" w:cs="Tahoma"/>
        <w:noProof/>
        <w:snapToGrid w:val="0"/>
        <w:sz w:val="12"/>
        <w:szCs w:val="12"/>
      </w:rPr>
      <w:t>4</w:t>
    </w:r>
    <w:r w:rsidRPr="003B7915">
      <w:rPr>
        <w:rFonts w:ascii="Tahoma" w:hAnsi="Tahoma" w:cs="Tahoma"/>
        <w:snapToGrid w:val="0"/>
        <w:sz w:val="12"/>
        <w:szCs w:val="12"/>
      </w:rPr>
      <w:fldChar w:fldCharType="end"/>
    </w:r>
  </w:p>
  <w:p w14:paraId="6D0C6195" w14:textId="77777777" w:rsidR="00AE6EFE" w:rsidRPr="003B7915" w:rsidRDefault="00AE6EF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EC451" w14:textId="77777777" w:rsidR="00AE6EFE" w:rsidRDefault="00AE6EFE" w:rsidP="004F08CF">
      <w:r>
        <w:separator/>
      </w:r>
    </w:p>
  </w:footnote>
  <w:footnote w:type="continuationSeparator" w:id="0">
    <w:p w14:paraId="38DA6582" w14:textId="77777777" w:rsidR="00AE6EFE" w:rsidRDefault="00AE6EFE"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AE6EFE" w:rsidRPr="00400A61" w:rsidRDefault="00AE6EF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E6EFE" w:rsidRPr="003B7915" w14:paraId="68B796FB" w14:textId="77777777" w:rsidTr="00D01779">
      <w:trPr>
        <w:jc w:val="right"/>
      </w:trPr>
      <w:tc>
        <w:tcPr>
          <w:tcW w:w="5260" w:type="dxa"/>
          <w:shd w:val="clear" w:color="auto" w:fill="auto"/>
        </w:tcPr>
        <w:p w14:paraId="499EB5F7" w14:textId="77777777" w:rsidR="00AE6EFE" w:rsidRPr="003B7915" w:rsidRDefault="00AE6EF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E6EFE" w:rsidRPr="003B7915" w14:paraId="29A72E0C" w14:textId="77777777" w:rsidTr="00D01779">
      <w:trPr>
        <w:jc w:val="right"/>
      </w:trPr>
      <w:tc>
        <w:tcPr>
          <w:tcW w:w="5260" w:type="dxa"/>
          <w:shd w:val="clear" w:color="auto" w:fill="auto"/>
        </w:tcPr>
        <w:p w14:paraId="66280DD2" w14:textId="77777777" w:rsidR="00AE6EFE" w:rsidRPr="003B7915" w:rsidRDefault="00AE6EFE" w:rsidP="00D01779">
          <w:pPr>
            <w:jc w:val="center"/>
            <w:rPr>
              <w:rFonts w:ascii="Arial" w:hAnsi="Arial" w:cs="Arial"/>
              <w:b/>
            </w:rPr>
          </w:pPr>
          <w:r w:rsidRPr="003B7915">
            <w:rPr>
              <w:rFonts w:ascii="Arial" w:hAnsi="Arial" w:cs="Arial"/>
              <w:b/>
            </w:rPr>
            <w:t>DIRECCIÓN GENERAL DE FINANZAS</w:t>
          </w:r>
        </w:p>
      </w:tc>
    </w:tr>
    <w:tr w:rsidR="00AE6EFE" w:rsidRPr="003B7915" w14:paraId="0BFF67D6" w14:textId="77777777" w:rsidTr="00D01779">
      <w:trPr>
        <w:jc w:val="right"/>
      </w:trPr>
      <w:tc>
        <w:tcPr>
          <w:tcW w:w="5260" w:type="dxa"/>
          <w:shd w:val="clear" w:color="auto" w:fill="auto"/>
        </w:tcPr>
        <w:p w14:paraId="0D9E4666" w14:textId="77777777" w:rsidR="00AE6EFE" w:rsidRPr="003B7915" w:rsidRDefault="00AE6EFE" w:rsidP="00D01779">
          <w:pPr>
            <w:rPr>
              <w:rFonts w:ascii="Arial" w:hAnsi="Arial" w:cs="Arial"/>
              <w:b/>
              <w:sz w:val="18"/>
              <w:szCs w:val="18"/>
            </w:rPr>
          </w:pPr>
          <w:r w:rsidRPr="003B7915">
            <w:rPr>
              <w:rFonts w:ascii="Arial" w:hAnsi="Arial" w:cs="Arial"/>
              <w:b/>
              <w:sz w:val="18"/>
              <w:szCs w:val="18"/>
            </w:rPr>
            <w:t xml:space="preserve">NOTIFICACIÓN DE FALLO </w:t>
          </w:r>
        </w:p>
      </w:tc>
    </w:tr>
    <w:tr w:rsidR="00AE6EFE" w:rsidRPr="003B7915" w14:paraId="1618B673" w14:textId="77777777" w:rsidTr="00D01779">
      <w:trPr>
        <w:jc w:val="right"/>
      </w:trPr>
      <w:tc>
        <w:tcPr>
          <w:tcW w:w="5260" w:type="dxa"/>
          <w:shd w:val="clear" w:color="auto" w:fill="auto"/>
        </w:tcPr>
        <w:p w14:paraId="54C148F5" w14:textId="7C8A2ACA" w:rsidR="00AE6EFE" w:rsidRPr="008801F1" w:rsidRDefault="00AE6EFE"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Pr>
              <w:rFonts w:ascii="Arial" w:hAnsi="Arial" w:cs="Arial"/>
              <w:b/>
              <w:sz w:val="18"/>
              <w:szCs w:val="18"/>
            </w:rPr>
            <w:t>01</w:t>
          </w:r>
          <w:r w:rsidR="00673553">
            <w:rPr>
              <w:rFonts w:ascii="Arial" w:hAnsi="Arial" w:cs="Arial"/>
              <w:b/>
              <w:sz w:val="18"/>
              <w:szCs w:val="18"/>
            </w:rPr>
            <w:t>9</w:t>
          </w:r>
          <w:r>
            <w:rPr>
              <w:rFonts w:ascii="Arial" w:hAnsi="Arial" w:cs="Arial"/>
              <w:b/>
              <w:sz w:val="18"/>
              <w:szCs w:val="18"/>
            </w:rPr>
            <w:t>-2025</w:t>
          </w:r>
        </w:p>
      </w:tc>
    </w:tr>
    <w:tr w:rsidR="00AE6EFE" w:rsidRPr="003B7915" w14:paraId="480FE9F7" w14:textId="77777777" w:rsidTr="00D01779">
      <w:trPr>
        <w:jc w:val="right"/>
      </w:trPr>
      <w:tc>
        <w:tcPr>
          <w:tcW w:w="5260" w:type="dxa"/>
          <w:shd w:val="clear" w:color="auto" w:fill="auto"/>
        </w:tcPr>
        <w:p w14:paraId="4D1C0C47" w14:textId="397C02AB" w:rsidR="00AE6EFE" w:rsidRPr="00FB46FD" w:rsidRDefault="00673553" w:rsidP="00F73144">
          <w:pPr>
            <w:jc w:val="both"/>
            <w:rPr>
              <w:rFonts w:ascii="Arial" w:hAnsi="Arial" w:cs="Arial"/>
              <w:b/>
              <w:sz w:val="18"/>
              <w:szCs w:val="18"/>
            </w:rPr>
          </w:pPr>
          <w:r w:rsidRPr="00673553">
            <w:rPr>
              <w:rFonts w:ascii="Arial" w:hAnsi="Arial" w:cs="Arial"/>
              <w:b/>
              <w:sz w:val="18"/>
              <w:szCs w:val="18"/>
            </w:rPr>
            <w:t>ADQUISICIÓN DE EQUIPOS Y REFACCIONES DENTALES, SIMULADORES PARA EL LABORATORIO DE ENFERMERÍA, UNIDAD MÉDICO DIDÁCTICA DEL CCS; ADQUISICIÓN DE EQUIPOS ESPECIALIZADOS PARA EL CCB Y PARA EL CCA, UNIVERSIDAD AUTÓNOMA DE AGUASCALIENTES</w:t>
          </w:r>
          <w:r>
            <w:rPr>
              <w:rFonts w:ascii="Arial" w:hAnsi="Arial" w:cs="Arial"/>
              <w:b/>
              <w:sz w:val="18"/>
              <w:szCs w:val="18"/>
            </w:rPr>
            <w:t>.</w:t>
          </w:r>
        </w:p>
      </w:tc>
    </w:tr>
  </w:tbl>
  <w:p w14:paraId="258F9155" w14:textId="77777777" w:rsidR="00AE6EFE" w:rsidRDefault="00AE6EF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18511C"/>
    <w:multiLevelType w:val="hybridMultilevel"/>
    <w:tmpl w:val="267EFE38"/>
    <w:lvl w:ilvl="0" w:tplc="177AED52">
      <w:start w:val="12"/>
      <w:numFmt w:val="bullet"/>
      <w:lvlText w:val=""/>
      <w:lvlJc w:val="left"/>
      <w:pPr>
        <w:ind w:left="390" w:hanging="360"/>
      </w:pPr>
      <w:rPr>
        <w:rFonts w:ascii="Symbol" w:eastAsia="Times New Roman" w:hAnsi="Symbol" w:cstheme="minorHAns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4"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FF402D"/>
    <w:multiLevelType w:val="hybridMultilevel"/>
    <w:tmpl w:val="967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EF694A"/>
    <w:multiLevelType w:val="hybridMultilevel"/>
    <w:tmpl w:val="0A9087EC"/>
    <w:lvl w:ilvl="0" w:tplc="CEF87FA2">
      <w:start w:val="1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7"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A7F38"/>
    <w:multiLevelType w:val="hybridMultilevel"/>
    <w:tmpl w:val="6BAC2144"/>
    <w:lvl w:ilvl="0" w:tplc="7FB834C8">
      <w:start w:val="1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6203"/>
    <w:multiLevelType w:val="multilevel"/>
    <w:tmpl w:val="5082620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9711FC"/>
    <w:multiLevelType w:val="hybridMultilevel"/>
    <w:tmpl w:val="C88E9E12"/>
    <w:lvl w:ilvl="0" w:tplc="70A0497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0"/>
  </w:num>
  <w:num w:numId="4">
    <w:abstractNumId w:val="1"/>
  </w:num>
  <w:num w:numId="5">
    <w:abstractNumId w:val="5"/>
  </w:num>
  <w:num w:numId="6">
    <w:abstractNumId w:val="17"/>
  </w:num>
  <w:num w:numId="7">
    <w:abstractNumId w:val="9"/>
  </w:num>
  <w:num w:numId="8">
    <w:abstractNumId w:val="10"/>
  </w:num>
  <w:num w:numId="9">
    <w:abstractNumId w:val="12"/>
  </w:num>
  <w:num w:numId="10">
    <w:abstractNumId w:val="4"/>
  </w:num>
  <w:num w:numId="11">
    <w:abstractNumId w:val="24"/>
  </w:num>
  <w:num w:numId="12">
    <w:abstractNumId w:val="15"/>
  </w:num>
  <w:num w:numId="13">
    <w:abstractNumId w:val="14"/>
  </w:num>
  <w:num w:numId="14">
    <w:abstractNumId w:val="25"/>
  </w:num>
  <w:num w:numId="15">
    <w:abstractNumId w:val="6"/>
  </w:num>
  <w:num w:numId="16">
    <w:abstractNumId w:val="20"/>
  </w:num>
  <w:num w:numId="17">
    <w:abstractNumId w:val="7"/>
  </w:num>
  <w:num w:numId="18">
    <w:abstractNumId w:val="26"/>
  </w:num>
  <w:num w:numId="19">
    <w:abstractNumId w:val="16"/>
  </w:num>
  <w:num w:numId="20">
    <w:abstractNumId w:val="21"/>
  </w:num>
  <w:num w:numId="21">
    <w:abstractNumId w:val="19"/>
  </w:num>
  <w:num w:numId="22">
    <w:abstractNumId w:val="11"/>
  </w:num>
  <w:num w:numId="23">
    <w:abstractNumId w:val="8"/>
  </w:num>
  <w:num w:numId="24">
    <w:abstractNumId w:val="23"/>
  </w:num>
  <w:num w:numId="25">
    <w:abstractNumId w:val="13"/>
  </w:num>
  <w:num w:numId="26">
    <w:abstractNumId w:val="18"/>
  </w:num>
  <w:num w:numId="2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A36"/>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36C7E"/>
    <w:rsid w:val="00037123"/>
    <w:rsid w:val="0004023D"/>
    <w:rsid w:val="00040C00"/>
    <w:rsid w:val="00041425"/>
    <w:rsid w:val="000416BB"/>
    <w:rsid w:val="00041C0A"/>
    <w:rsid w:val="00042CD8"/>
    <w:rsid w:val="00044349"/>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39DF"/>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179"/>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687F"/>
    <w:rsid w:val="000C74A4"/>
    <w:rsid w:val="000C7ACD"/>
    <w:rsid w:val="000C7B96"/>
    <w:rsid w:val="000C7C33"/>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4D61"/>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5C16"/>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1583"/>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244"/>
    <w:rsid w:val="00147C94"/>
    <w:rsid w:val="001506C7"/>
    <w:rsid w:val="0015096F"/>
    <w:rsid w:val="00150C70"/>
    <w:rsid w:val="001519D1"/>
    <w:rsid w:val="00151EC7"/>
    <w:rsid w:val="00151F44"/>
    <w:rsid w:val="0015229C"/>
    <w:rsid w:val="001524E0"/>
    <w:rsid w:val="00152DD7"/>
    <w:rsid w:val="00154824"/>
    <w:rsid w:val="00154E2D"/>
    <w:rsid w:val="0015529F"/>
    <w:rsid w:val="00155B4A"/>
    <w:rsid w:val="00155FEF"/>
    <w:rsid w:val="00157083"/>
    <w:rsid w:val="0015721D"/>
    <w:rsid w:val="0015787F"/>
    <w:rsid w:val="00157A3E"/>
    <w:rsid w:val="00162E1D"/>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A75B6"/>
    <w:rsid w:val="001B0874"/>
    <w:rsid w:val="001B12E5"/>
    <w:rsid w:val="001B13E8"/>
    <w:rsid w:val="001B2B2C"/>
    <w:rsid w:val="001B2BA5"/>
    <w:rsid w:val="001B39C7"/>
    <w:rsid w:val="001B3A00"/>
    <w:rsid w:val="001B4E64"/>
    <w:rsid w:val="001B54B5"/>
    <w:rsid w:val="001B587C"/>
    <w:rsid w:val="001B6362"/>
    <w:rsid w:val="001B6BC5"/>
    <w:rsid w:val="001B6D4C"/>
    <w:rsid w:val="001B6F06"/>
    <w:rsid w:val="001B7DE3"/>
    <w:rsid w:val="001C006B"/>
    <w:rsid w:val="001C0815"/>
    <w:rsid w:val="001C13C8"/>
    <w:rsid w:val="001C17AD"/>
    <w:rsid w:val="001C2433"/>
    <w:rsid w:val="001C2560"/>
    <w:rsid w:val="001C25DF"/>
    <w:rsid w:val="001C27FD"/>
    <w:rsid w:val="001C280A"/>
    <w:rsid w:val="001C3B60"/>
    <w:rsid w:val="001C4470"/>
    <w:rsid w:val="001C4BD1"/>
    <w:rsid w:val="001C57AA"/>
    <w:rsid w:val="001C6FBA"/>
    <w:rsid w:val="001C77DD"/>
    <w:rsid w:val="001C7A79"/>
    <w:rsid w:val="001C7BE0"/>
    <w:rsid w:val="001C7E3F"/>
    <w:rsid w:val="001D1345"/>
    <w:rsid w:val="001D14E7"/>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1CBD"/>
    <w:rsid w:val="0020231B"/>
    <w:rsid w:val="00202E2D"/>
    <w:rsid w:val="00203581"/>
    <w:rsid w:val="0020459F"/>
    <w:rsid w:val="0020654F"/>
    <w:rsid w:val="0020668D"/>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2F6"/>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5F55"/>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67D37"/>
    <w:rsid w:val="002719E1"/>
    <w:rsid w:val="00271E23"/>
    <w:rsid w:val="00271E62"/>
    <w:rsid w:val="0027213F"/>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85F"/>
    <w:rsid w:val="0029595D"/>
    <w:rsid w:val="00296486"/>
    <w:rsid w:val="00296A85"/>
    <w:rsid w:val="00296E37"/>
    <w:rsid w:val="0029748F"/>
    <w:rsid w:val="00297911"/>
    <w:rsid w:val="002A0105"/>
    <w:rsid w:val="002A0328"/>
    <w:rsid w:val="002A046A"/>
    <w:rsid w:val="002A1106"/>
    <w:rsid w:val="002A1AE8"/>
    <w:rsid w:val="002A201D"/>
    <w:rsid w:val="002A39BF"/>
    <w:rsid w:val="002A4126"/>
    <w:rsid w:val="002A4FC7"/>
    <w:rsid w:val="002A52CB"/>
    <w:rsid w:val="002A5713"/>
    <w:rsid w:val="002A5ABE"/>
    <w:rsid w:val="002A5E77"/>
    <w:rsid w:val="002A6419"/>
    <w:rsid w:val="002A6477"/>
    <w:rsid w:val="002A66EB"/>
    <w:rsid w:val="002A6F5E"/>
    <w:rsid w:val="002A7C94"/>
    <w:rsid w:val="002B052B"/>
    <w:rsid w:val="002B05A5"/>
    <w:rsid w:val="002B0CED"/>
    <w:rsid w:val="002B1A42"/>
    <w:rsid w:val="002B1D38"/>
    <w:rsid w:val="002B1D59"/>
    <w:rsid w:val="002B22DB"/>
    <w:rsid w:val="002B4846"/>
    <w:rsid w:val="002B4BC0"/>
    <w:rsid w:val="002B5E70"/>
    <w:rsid w:val="002B605C"/>
    <w:rsid w:val="002B647A"/>
    <w:rsid w:val="002B6806"/>
    <w:rsid w:val="002B6EA3"/>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68B6"/>
    <w:rsid w:val="002E73C9"/>
    <w:rsid w:val="002E77D7"/>
    <w:rsid w:val="002F0961"/>
    <w:rsid w:val="002F12D6"/>
    <w:rsid w:val="002F12FD"/>
    <w:rsid w:val="002F2B14"/>
    <w:rsid w:val="002F39BC"/>
    <w:rsid w:val="002F4645"/>
    <w:rsid w:val="002F4868"/>
    <w:rsid w:val="002F4A01"/>
    <w:rsid w:val="002F4FA8"/>
    <w:rsid w:val="002F51C7"/>
    <w:rsid w:val="002F5A61"/>
    <w:rsid w:val="002F5DF5"/>
    <w:rsid w:val="002F65C5"/>
    <w:rsid w:val="002F6B98"/>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69B5"/>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2AD"/>
    <w:rsid w:val="00331355"/>
    <w:rsid w:val="00331464"/>
    <w:rsid w:val="003315D0"/>
    <w:rsid w:val="003320B3"/>
    <w:rsid w:val="00332880"/>
    <w:rsid w:val="00332BC5"/>
    <w:rsid w:val="00332BF0"/>
    <w:rsid w:val="003330B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1D4B"/>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34E2"/>
    <w:rsid w:val="00363622"/>
    <w:rsid w:val="00363A44"/>
    <w:rsid w:val="00364054"/>
    <w:rsid w:val="003640F1"/>
    <w:rsid w:val="0036464A"/>
    <w:rsid w:val="00365016"/>
    <w:rsid w:val="00366488"/>
    <w:rsid w:val="00366624"/>
    <w:rsid w:val="00367CAE"/>
    <w:rsid w:val="003701E8"/>
    <w:rsid w:val="00371CAA"/>
    <w:rsid w:val="00371E03"/>
    <w:rsid w:val="00372157"/>
    <w:rsid w:val="00372D7D"/>
    <w:rsid w:val="0037323D"/>
    <w:rsid w:val="00373489"/>
    <w:rsid w:val="00374111"/>
    <w:rsid w:val="00374116"/>
    <w:rsid w:val="00374359"/>
    <w:rsid w:val="00374B4C"/>
    <w:rsid w:val="00374F08"/>
    <w:rsid w:val="00375895"/>
    <w:rsid w:val="00376DCA"/>
    <w:rsid w:val="00376EC4"/>
    <w:rsid w:val="003801DA"/>
    <w:rsid w:val="00380486"/>
    <w:rsid w:val="00380523"/>
    <w:rsid w:val="00381449"/>
    <w:rsid w:val="003825E6"/>
    <w:rsid w:val="00384484"/>
    <w:rsid w:val="003844D0"/>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7E1"/>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3BF6"/>
    <w:rsid w:val="003B4FC5"/>
    <w:rsid w:val="003B50DC"/>
    <w:rsid w:val="003B5150"/>
    <w:rsid w:val="003B5798"/>
    <w:rsid w:val="003B6132"/>
    <w:rsid w:val="003B61A0"/>
    <w:rsid w:val="003B6459"/>
    <w:rsid w:val="003B6F57"/>
    <w:rsid w:val="003B72B6"/>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6FC1"/>
    <w:rsid w:val="003D708F"/>
    <w:rsid w:val="003D7E97"/>
    <w:rsid w:val="003E04BB"/>
    <w:rsid w:val="003E0589"/>
    <w:rsid w:val="003E0FE8"/>
    <w:rsid w:val="003E20F5"/>
    <w:rsid w:val="003E2138"/>
    <w:rsid w:val="003E2541"/>
    <w:rsid w:val="003E264F"/>
    <w:rsid w:val="003E2AC5"/>
    <w:rsid w:val="003E3265"/>
    <w:rsid w:val="003E34F4"/>
    <w:rsid w:val="003E40A5"/>
    <w:rsid w:val="003E484D"/>
    <w:rsid w:val="003E4993"/>
    <w:rsid w:val="003E5A30"/>
    <w:rsid w:val="003E5EB6"/>
    <w:rsid w:val="003E6361"/>
    <w:rsid w:val="003E64B8"/>
    <w:rsid w:val="003F1C06"/>
    <w:rsid w:val="003F25D3"/>
    <w:rsid w:val="003F291F"/>
    <w:rsid w:val="003F2A86"/>
    <w:rsid w:val="003F397A"/>
    <w:rsid w:val="003F464D"/>
    <w:rsid w:val="003F4D3C"/>
    <w:rsid w:val="003F4DAC"/>
    <w:rsid w:val="003F5870"/>
    <w:rsid w:val="003F6D11"/>
    <w:rsid w:val="003F7138"/>
    <w:rsid w:val="0040040E"/>
    <w:rsid w:val="00400452"/>
    <w:rsid w:val="004008E7"/>
    <w:rsid w:val="00400A61"/>
    <w:rsid w:val="004020F0"/>
    <w:rsid w:val="00402CAF"/>
    <w:rsid w:val="00402EF7"/>
    <w:rsid w:val="004038B9"/>
    <w:rsid w:val="00404667"/>
    <w:rsid w:val="00404FE8"/>
    <w:rsid w:val="00405449"/>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3AC9"/>
    <w:rsid w:val="00424943"/>
    <w:rsid w:val="0042584E"/>
    <w:rsid w:val="004278A4"/>
    <w:rsid w:val="00427DB6"/>
    <w:rsid w:val="00427F30"/>
    <w:rsid w:val="00431C86"/>
    <w:rsid w:val="00432C66"/>
    <w:rsid w:val="004336F9"/>
    <w:rsid w:val="004358FF"/>
    <w:rsid w:val="00436877"/>
    <w:rsid w:val="00440E73"/>
    <w:rsid w:val="004410F4"/>
    <w:rsid w:val="0044173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0F8"/>
    <w:rsid w:val="004644F1"/>
    <w:rsid w:val="004645FE"/>
    <w:rsid w:val="00465824"/>
    <w:rsid w:val="00466601"/>
    <w:rsid w:val="00466B3E"/>
    <w:rsid w:val="00467241"/>
    <w:rsid w:val="00470F17"/>
    <w:rsid w:val="00470FC7"/>
    <w:rsid w:val="00471192"/>
    <w:rsid w:val="00471334"/>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523"/>
    <w:rsid w:val="00492A6B"/>
    <w:rsid w:val="00492D3E"/>
    <w:rsid w:val="00493B99"/>
    <w:rsid w:val="00493C07"/>
    <w:rsid w:val="00493E0D"/>
    <w:rsid w:val="00493E43"/>
    <w:rsid w:val="004947BA"/>
    <w:rsid w:val="00494CD7"/>
    <w:rsid w:val="00495443"/>
    <w:rsid w:val="0049575F"/>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1A8F"/>
    <w:rsid w:val="004D23F0"/>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308"/>
    <w:rsid w:val="005025CF"/>
    <w:rsid w:val="00502960"/>
    <w:rsid w:val="00502DEF"/>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16C45"/>
    <w:rsid w:val="005205CA"/>
    <w:rsid w:val="005209E0"/>
    <w:rsid w:val="00521B75"/>
    <w:rsid w:val="0052242F"/>
    <w:rsid w:val="005229EE"/>
    <w:rsid w:val="00522D63"/>
    <w:rsid w:val="0052350F"/>
    <w:rsid w:val="00523F0E"/>
    <w:rsid w:val="00524283"/>
    <w:rsid w:val="00524B1F"/>
    <w:rsid w:val="005252BF"/>
    <w:rsid w:val="00525625"/>
    <w:rsid w:val="00525700"/>
    <w:rsid w:val="005267F7"/>
    <w:rsid w:val="0052750A"/>
    <w:rsid w:val="0053061E"/>
    <w:rsid w:val="005309CF"/>
    <w:rsid w:val="00531DDA"/>
    <w:rsid w:val="00532D68"/>
    <w:rsid w:val="00533BEC"/>
    <w:rsid w:val="00534455"/>
    <w:rsid w:val="00535548"/>
    <w:rsid w:val="00536C6D"/>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36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10A"/>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3EA"/>
    <w:rsid w:val="005A493E"/>
    <w:rsid w:val="005A50B8"/>
    <w:rsid w:val="005A5103"/>
    <w:rsid w:val="005A54F9"/>
    <w:rsid w:val="005A666D"/>
    <w:rsid w:val="005A6880"/>
    <w:rsid w:val="005A6E4D"/>
    <w:rsid w:val="005A754C"/>
    <w:rsid w:val="005B0ABA"/>
    <w:rsid w:val="005B0DFF"/>
    <w:rsid w:val="005B2B84"/>
    <w:rsid w:val="005B4172"/>
    <w:rsid w:val="005B582F"/>
    <w:rsid w:val="005B6963"/>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3B87"/>
    <w:rsid w:val="005D46BF"/>
    <w:rsid w:val="005D5241"/>
    <w:rsid w:val="005D745C"/>
    <w:rsid w:val="005D7724"/>
    <w:rsid w:val="005D7C45"/>
    <w:rsid w:val="005D7D2B"/>
    <w:rsid w:val="005E09A8"/>
    <w:rsid w:val="005E17AC"/>
    <w:rsid w:val="005E1C59"/>
    <w:rsid w:val="005E1EA9"/>
    <w:rsid w:val="005E24BB"/>
    <w:rsid w:val="005E27B6"/>
    <w:rsid w:val="005E340B"/>
    <w:rsid w:val="005E465A"/>
    <w:rsid w:val="005E468D"/>
    <w:rsid w:val="005E474F"/>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3AB"/>
    <w:rsid w:val="005F147A"/>
    <w:rsid w:val="005F163F"/>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0B1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F18"/>
    <w:rsid w:val="0062018C"/>
    <w:rsid w:val="00620981"/>
    <w:rsid w:val="00620E5D"/>
    <w:rsid w:val="00620E75"/>
    <w:rsid w:val="00621054"/>
    <w:rsid w:val="00621D3D"/>
    <w:rsid w:val="00624183"/>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5D7"/>
    <w:rsid w:val="00636629"/>
    <w:rsid w:val="00636857"/>
    <w:rsid w:val="006372DA"/>
    <w:rsid w:val="00637CB4"/>
    <w:rsid w:val="00640301"/>
    <w:rsid w:val="006404B5"/>
    <w:rsid w:val="00640BD3"/>
    <w:rsid w:val="00641131"/>
    <w:rsid w:val="006411C9"/>
    <w:rsid w:val="00641614"/>
    <w:rsid w:val="0064164B"/>
    <w:rsid w:val="006416B7"/>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199"/>
    <w:rsid w:val="00654309"/>
    <w:rsid w:val="0065460B"/>
    <w:rsid w:val="00655003"/>
    <w:rsid w:val="00655097"/>
    <w:rsid w:val="006550F0"/>
    <w:rsid w:val="006570CA"/>
    <w:rsid w:val="0065761B"/>
    <w:rsid w:val="00657969"/>
    <w:rsid w:val="00660658"/>
    <w:rsid w:val="006606F9"/>
    <w:rsid w:val="00660849"/>
    <w:rsid w:val="006609BE"/>
    <w:rsid w:val="00660BE8"/>
    <w:rsid w:val="00660E1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0F25"/>
    <w:rsid w:val="00671C89"/>
    <w:rsid w:val="00672578"/>
    <w:rsid w:val="00672B92"/>
    <w:rsid w:val="00672F1A"/>
    <w:rsid w:val="006730C9"/>
    <w:rsid w:val="0067334C"/>
    <w:rsid w:val="00673553"/>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8DB"/>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618"/>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1E56"/>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B7A44"/>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E7AA6"/>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004"/>
    <w:rsid w:val="00712376"/>
    <w:rsid w:val="00712A1F"/>
    <w:rsid w:val="00712A7E"/>
    <w:rsid w:val="00714259"/>
    <w:rsid w:val="00714B88"/>
    <w:rsid w:val="007156BA"/>
    <w:rsid w:val="00715CAA"/>
    <w:rsid w:val="007160B2"/>
    <w:rsid w:val="00716D7A"/>
    <w:rsid w:val="0071792F"/>
    <w:rsid w:val="00717A7E"/>
    <w:rsid w:val="0072049F"/>
    <w:rsid w:val="00721BCA"/>
    <w:rsid w:val="00721D73"/>
    <w:rsid w:val="0072288C"/>
    <w:rsid w:val="00723F27"/>
    <w:rsid w:val="00723FC8"/>
    <w:rsid w:val="007242B6"/>
    <w:rsid w:val="0072485F"/>
    <w:rsid w:val="00724E46"/>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346"/>
    <w:rsid w:val="00740962"/>
    <w:rsid w:val="00740F51"/>
    <w:rsid w:val="007412FA"/>
    <w:rsid w:val="007419AF"/>
    <w:rsid w:val="00741EE8"/>
    <w:rsid w:val="00742D8D"/>
    <w:rsid w:val="007432FB"/>
    <w:rsid w:val="0074399C"/>
    <w:rsid w:val="0074476C"/>
    <w:rsid w:val="00745408"/>
    <w:rsid w:val="00745647"/>
    <w:rsid w:val="00745D81"/>
    <w:rsid w:val="007479F7"/>
    <w:rsid w:val="00750346"/>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0E3E"/>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2AA4"/>
    <w:rsid w:val="0078336D"/>
    <w:rsid w:val="00784566"/>
    <w:rsid w:val="00784EE8"/>
    <w:rsid w:val="007862F7"/>
    <w:rsid w:val="00786829"/>
    <w:rsid w:val="00786FDE"/>
    <w:rsid w:val="00787F8A"/>
    <w:rsid w:val="007905D0"/>
    <w:rsid w:val="00790738"/>
    <w:rsid w:val="0079092E"/>
    <w:rsid w:val="00790A62"/>
    <w:rsid w:val="007910AE"/>
    <w:rsid w:val="00791ADB"/>
    <w:rsid w:val="007931FE"/>
    <w:rsid w:val="007939D8"/>
    <w:rsid w:val="00794406"/>
    <w:rsid w:val="00794AD2"/>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A7AD5"/>
    <w:rsid w:val="007B005F"/>
    <w:rsid w:val="007B096B"/>
    <w:rsid w:val="007B0B60"/>
    <w:rsid w:val="007B16E5"/>
    <w:rsid w:val="007B1E44"/>
    <w:rsid w:val="007B2242"/>
    <w:rsid w:val="007B2ABE"/>
    <w:rsid w:val="007B3B27"/>
    <w:rsid w:val="007B40B5"/>
    <w:rsid w:val="007B423A"/>
    <w:rsid w:val="007B4FC4"/>
    <w:rsid w:val="007B5783"/>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0F68"/>
    <w:rsid w:val="007D2B58"/>
    <w:rsid w:val="007D4072"/>
    <w:rsid w:val="007D422D"/>
    <w:rsid w:val="007D4B30"/>
    <w:rsid w:val="007D4C8F"/>
    <w:rsid w:val="007E059A"/>
    <w:rsid w:val="007E0D05"/>
    <w:rsid w:val="007E191B"/>
    <w:rsid w:val="007E1E2A"/>
    <w:rsid w:val="007E238D"/>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2A54"/>
    <w:rsid w:val="00803CE7"/>
    <w:rsid w:val="00803D79"/>
    <w:rsid w:val="0080457D"/>
    <w:rsid w:val="008050FB"/>
    <w:rsid w:val="0080545D"/>
    <w:rsid w:val="00805502"/>
    <w:rsid w:val="00806806"/>
    <w:rsid w:val="008069FC"/>
    <w:rsid w:val="00806A99"/>
    <w:rsid w:val="008106F4"/>
    <w:rsid w:val="0081071D"/>
    <w:rsid w:val="008109EB"/>
    <w:rsid w:val="00810A4E"/>
    <w:rsid w:val="00810F69"/>
    <w:rsid w:val="00811782"/>
    <w:rsid w:val="008119A9"/>
    <w:rsid w:val="00811D50"/>
    <w:rsid w:val="008126D7"/>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3818"/>
    <w:rsid w:val="00823979"/>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02B2"/>
    <w:rsid w:val="008412B0"/>
    <w:rsid w:val="0084136A"/>
    <w:rsid w:val="00842C8F"/>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482"/>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375"/>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FE9"/>
    <w:rsid w:val="00896159"/>
    <w:rsid w:val="008A04D6"/>
    <w:rsid w:val="008A0517"/>
    <w:rsid w:val="008A09F5"/>
    <w:rsid w:val="008A1466"/>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3FA7"/>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1E8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100"/>
    <w:rsid w:val="0090526F"/>
    <w:rsid w:val="00905B73"/>
    <w:rsid w:val="00905C11"/>
    <w:rsid w:val="00906143"/>
    <w:rsid w:val="0090624A"/>
    <w:rsid w:val="00906DD8"/>
    <w:rsid w:val="00907F53"/>
    <w:rsid w:val="00910548"/>
    <w:rsid w:val="0091060F"/>
    <w:rsid w:val="00910F83"/>
    <w:rsid w:val="00912771"/>
    <w:rsid w:val="00912BD3"/>
    <w:rsid w:val="00913388"/>
    <w:rsid w:val="0091424C"/>
    <w:rsid w:val="009143C8"/>
    <w:rsid w:val="00914E88"/>
    <w:rsid w:val="00916198"/>
    <w:rsid w:val="0091656A"/>
    <w:rsid w:val="009169C8"/>
    <w:rsid w:val="009172B4"/>
    <w:rsid w:val="009174AB"/>
    <w:rsid w:val="009175C6"/>
    <w:rsid w:val="009216C0"/>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661"/>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05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19B1"/>
    <w:rsid w:val="0096217C"/>
    <w:rsid w:val="00962822"/>
    <w:rsid w:val="00962E6C"/>
    <w:rsid w:val="00963324"/>
    <w:rsid w:val="0096418A"/>
    <w:rsid w:val="00964381"/>
    <w:rsid w:val="00964F73"/>
    <w:rsid w:val="009657CC"/>
    <w:rsid w:val="00965FA9"/>
    <w:rsid w:val="00966E02"/>
    <w:rsid w:val="00967317"/>
    <w:rsid w:val="00967DEE"/>
    <w:rsid w:val="009702E4"/>
    <w:rsid w:val="009709EB"/>
    <w:rsid w:val="00970ED7"/>
    <w:rsid w:val="009715B1"/>
    <w:rsid w:val="0097288C"/>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613"/>
    <w:rsid w:val="009A79E7"/>
    <w:rsid w:val="009B11A2"/>
    <w:rsid w:val="009B17DC"/>
    <w:rsid w:val="009B2397"/>
    <w:rsid w:val="009B3256"/>
    <w:rsid w:val="009B33CB"/>
    <w:rsid w:val="009B34E2"/>
    <w:rsid w:val="009B3C10"/>
    <w:rsid w:val="009B428A"/>
    <w:rsid w:val="009B462A"/>
    <w:rsid w:val="009B4FB1"/>
    <w:rsid w:val="009B576F"/>
    <w:rsid w:val="009B5776"/>
    <w:rsid w:val="009B6889"/>
    <w:rsid w:val="009B699E"/>
    <w:rsid w:val="009C1D12"/>
    <w:rsid w:val="009C2835"/>
    <w:rsid w:val="009C2848"/>
    <w:rsid w:val="009C2B0B"/>
    <w:rsid w:val="009C3FB4"/>
    <w:rsid w:val="009C4727"/>
    <w:rsid w:val="009C47F0"/>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5C2"/>
    <w:rsid w:val="009D5685"/>
    <w:rsid w:val="009D594C"/>
    <w:rsid w:val="009D5B95"/>
    <w:rsid w:val="009D5D10"/>
    <w:rsid w:val="009D62BF"/>
    <w:rsid w:val="009D641E"/>
    <w:rsid w:val="009D6F11"/>
    <w:rsid w:val="009D7ACE"/>
    <w:rsid w:val="009E037B"/>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0A8B"/>
    <w:rsid w:val="009F13FB"/>
    <w:rsid w:val="009F25EC"/>
    <w:rsid w:val="009F273F"/>
    <w:rsid w:val="009F34B6"/>
    <w:rsid w:val="009F362C"/>
    <w:rsid w:val="009F3A29"/>
    <w:rsid w:val="009F3ACD"/>
    <w:rsid w:val="009F440C"/>
    <w:rsid w:val="009F4A67"/>
    <w:rsid w:val="009F4B08"/>
    <w:rsid w:val="009F5089"/>
    <w:rsid w:val="009F573C"/>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32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7FE"/>
    <w:rsid w:val="00A318FA"/>
    <w:rsid w:val="00A31934"/>
    <w:rsid w:val="00A31B0E"/>
    <w:rsid w:val="00A329A4"/>
    <w:rsid w:val="00A32CDB"/>
    <w:rsid w:val="00A33228"/>
    <w:rsid w:val="00A338EC"/>
    <w:rsid w:val="00A3408E"/>
    <w:rsid w:val="00A342D1"/>
    <w:rsid w:val="00A34D7B"/>
    <w:rsid w:val="00A34F57"/>
    <w:rsid w:val="00A3675E"/>
    <w:rsid w:val="00A404EE"/>
    <w:rsid w:val="00A406AE"/>
    <w:rsid w:val="00A40E3F"/>
    <w:rsid w:val="00A40F4F"/>
    <w:rsid w:val="00A41083"/>
    <w:rsid w:val="00A413D9"/>
    <w:rsid w:val="00A41D05"/>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89B"/>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6F3"/>
    <w:rsid w:val="00AA67E2"/>
    <w:rsid w:val="00AA788A"/>
    <w:rsid w:val="00AB0537"/>
    <w:rsid w:val="00AB09C5"/>
    <w:rsid w:val="00AB1B81"/>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0D3"/>
    <w:rsid w:val="00AC4479"/>
    <w:rsid w:val="00AC4AD0"/>
    <w:rsid w:val="00AC4F6E"/>
    <w:rsid w:val="00AC54A6"/>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5E03"/>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6EFE"/>
    <w:rsid w:val="00AE7411"/>
    <w:rsid w:val="00AF0770"/>
    <w:rsid w:val="00AF0C40"/>
    <w:rsid w:val="00AF0F40"/>
    <w:rsid w:val="00AF0FE5"/>
    <w:rsid w:val="00AF1295"/>
    <w:rsid w:val="00AF1957"/>
    <w:rsid w:val="00AF1A13"/>
    <w:rsid w:val="00AF26B0"/>
    <w:rsid w:val="00AF2A2C"/>
    <w:rsid w:val="00AF35C4"/>
    <w:rsid w:val="00AF3662"/>
    <w:rsid w:val="00AF4F28"/>
    <w:rsid w:val="00AF50B1"/>
    <w:rsid w:val="00AF557D"/>
    <w:rsid w:val="00AF561D"/>
    <w:rsid w:val="00AF617F"/>
    <w:rsid w:val="00AF7183"/>
    <w:rsid w:val="00AF71DD"/>
    <w:rsid w:val="00AF7894"/>
    <w:rsid w:val="00AF7C9F"/>
    <w:rsid w:val="00B0044C"/>
    <w:rsid w:val="00B00570"/>
    <w:rsid w:val="00B006FE"/>
    <w:rsid w:val="00B00D9B"/>
    <w:rsid w:val="00B01E3A"/>
    <w:rsid w:val="00B0239C"/>
    <w:rsid w:val="00B02A37"/>
    <w:rsid w:val="00B03007"/>
    <w:rsid w:val="00B03E06"/>
    <w:rsid w:val="00B04125"/>
    <w:rsid w:val="00B0413B"/>
    <w:rsid w:val="00B044AD"/>
    <w:rsid w:val="00B04ECD"/>
    <w:rsid w:val="00B04FBE"/>
    <w:rsid w:val="00B06429"/>
    <w:rsid w:val="00B06C25"/>
    <w:rsid w:val="00B06DCB"/>
    <w:rsid w:val="00B0727E"/>
    <w:rsid w:val="00B077F1"/>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0D81"/>
    <w:rsid w:val="00B31217"/>
    <w:rsid w:val="00B321BA"/>
    <w:rsid w:val="00B32C29"/>
    <w:rsid w:val="00B32F1F"/>
    <w:rsid w:val="00B33BD8"/>
    <w:rsid w:val="00B34600"/>
    <w:rsid w:val="00B34C73"/>
    <w:rsid w:val="00B34D3B"/>
    <w:rsid w:val="00B35F14"/>
    <w:rsid w:val="00B36FBF"/>
    <w:rsid w:val="00B37F0A"/>
    <w:rsid w:val="00B4159E"/>
    <w:rsid w:val="00B41645"/>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D43"/>
    <w:rsid w:val="00B544BD"/>
    <w:rsid w:val="00B54965"/>
    <w:rsid w:val="00B54BBB"/>
    <w:rsid w:val="00B54D4A"/>
    <w:rsid w:val="00B551D1"/>
    <w:rsid w:val="00B552B2"/>
    <w:rsid w:val="00B569A2"/>
    <w:rsid w:val="00B575FE"/>
    <w:rsid w:val="00B57AF4"/>
    <w:rsid w:val="00B57B17"/>
    <w:rsid w:val="00B57D52"/>
    <w:rsid w:val="00B63E29"/>
    <w:rsid w:val="00B63E8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530A"/>
    <w:rsid w:val="00B76152"/>
    <w:rsid w:val="00B762B0"/>
    <w:rsid w:val="00B772A6"/>
    <w:rsid w:val="00B77D7C"/>
    <w:rsid w:val="00B804EA"/>
    <w:rsid w:val="00B81B0C"/>
    <w:rsid w:val="00B81BCC"/>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AB3"/>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5D9"/>
    <w:rsid w:val="00BA0D43"/>
    <w:rsid w:val="00BA18CB"/>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22D2"/>
    <w:rsid w:val="00BD2FF5"/>
    <w:rsid w:val="00BD3AE5"/>
    <w:rsid w:val="00BD3AEC"/>
    <w:rsid w:val="00BD4990"/>
    <w:rsid w:val="00BD5F72"/>
    <w:rsid w:val="00BD7601"/>
    <w:rsid w:val="00BE02A9"/>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4B3"/>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4F2"/>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A67"/>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049"/>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1D1"/>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5C7"/>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80"/>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AC6"/>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4669"/>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5CED"/>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68B"/>
    <w:rsid w:val="00D11B61"/>
    <w:rsid w:val="00D11BDA"/>
    <w:rsid w:val="00D12094"/>
    <w:rsid w:val="00D13087"/>
    <w:rsid w:val="00D13CD7"/>
    <w:rsid w:val="00D1447C"/>
    <w:rsid w:val="00D146D7"/>
    <w:rsid w:val="00D15C8F"/>
    <w:rsid w:val="00D16852"/>
    <w:rsid w:val="00D16977"/>
    <w:rsid w:val="00D1770F"/>
    <w:rsid w:val="00D20354"/>
    <w:rsid w:val="00D2081E"/>
    <w:rsid w:val="00D2115E"/>
    <w:rsid w:val="00D218DB"/>
    <w:rsid w:val="00D223C9"/>
    <w:rsid w:val="00D224CA"/>
    <w:rsid w:val="00D22863"/>
    <w:rsid w:val="00D22D42"/>
    <w:rsid w:val="00D234A6"/>
    <w:rsid w:val="00D23CD6"/>
    <w:rsid w:val="00D243DA"/>
    <w:rsid w:val="00D2450B"/>
    <w:rsid w:val="00D2628C"/>
    <w:rsid w:val="00D268CA"/>
    <w:rsid w:val="00D2714F"/>
    <w:rsid w:val="00D27339"/>
    <w:rsid w:val="00D27458"/>
    <w:rsid w:val="00D2786C"/>
    <w:rsid w:val="00D30B11"/>
    <w:rsid w:val="00D30D1B"/>
    <w:rsid w:val="00D32571"/>
    <w:rsid w:val="00D3262C"/>
    <w:rsid w:val="00D32AD4"/>
    <w:rsid w:val="00D32B40"/>
    <w:rsid w:val="00D32D60"/>
    <w:rsid w:val="00D32E78"/>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951"/>
    <w:rsid w:val="00D52CA4"/>
    <w:rsid w:val="00D5333B"/>
    <w:rsid w:val="00D53EF7"/>
    <w:rsid w:val="00D5403B"/>
    <w:rsid w:val="00D54165"/>
    <w:rsid w:val="00D54947"/>
    <w:rsid w:val="00D54A6F"/>
    <w:rsid w:val="00D559CF"/>
    <w:rsid w:val="00D5609A"/>
    <w:rsid w:val="00D56108"/>
    <w:rsid w:val="00D5613B"/>
    <w:rsid w:val="00D600B4"/>
    <w:rsid w:val="00D60C0C"/>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6F5"/>
    <w:rsid w:val="00D86DC8"/>
    <w:rsid w:val="00D86FE2"/>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0503"/>
    <w:rsid w:val="00DA14C4"/>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3E42"/>
    <w:rsid w:val="00DC5A53"/>
    <w:rsid w:val="00DC5AEA"/>
    <w:rsid w:val="00DC5DC1"/>
    <w:rsid w:val="00DC655F"/>
    <w:rsid w:val="00DC7858"/>
    <w:rsid w:val="00DC793C"/>
    <w:rsid w:val="00DD0295"/>
    <w:rsid w:val="00DD068E"/>
    <w:rsid w:val="00DD113C"/>
    <w:rsid w:val="00DD1D49"/>
    <w:rsid w:val="00DD245D"/>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2D5"/>
    <w:rsid w:val="00DF161E"/>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0DF6"/>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3E78"/>
    <w:rsid w:val="00E15591"/>
    <w:rsid w:val="00E15E6D"/>
    <w:rsid w:val="00E161D0"/>
    <w:rsid w:val="00E163E5"/>
    <w:rsid w:val="00E16407"/>
    <w:rsid w:val="00E17004"/>
    <w:rsid w:val="00E179D5"/>
    <w:rsid w:val="00E17B28"/>
    <w:rsid w:val="00E20141"/>
    <w:rsid w:val="00E20363"/>
    <w:rsid w:val="00E208F9"/>
    <w:rsid w:val="00E20B08"/>
    <w:rsid w:val="00E20D16"/>
    <w:rsid w:val="00E217CC"/>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608"/>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597D"/>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DF3"/>
    <w:rsid w:val="00E53F6A"/>
    <w:rsid w:val="00E542BB"/>
    <w:rsid w:val="00E5444B"/>
    <w:rsid w:val="00E55922"/>
    <w:rsid w:val="00E56BEF"/>
    <w:rsid w:val="00E571CA"/>
    <w:rsid w:val="00E572F6"/>
    <w:rsid w:val="00E57371"/>
    <w:rsid w:val="00E5745D"/>
    <w:rsid w:val="00E61ED8"/>
    <w:rsid w:val="00E63212"/>
    <w:rsid w:val="00E63AC0"/>
    <w:rsid w:val="00E64856"/>
    <w:rsid w:val="00E6486B"/>
    <w:rsid w:val="00E64B35"/>
    <w:rsid w:val="00E65523"/>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77D90"/>
    <w:rsid w:val="00E81FA3"/>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213"/>
    <w:rsid w:val="00EB7567"/>
    <w:rsid w:val="00EB7A0B"/>
    <w:rsid w:val="00EB7CE3"/>
    <w:rsid w:val="00EC0504"/>
    <w:rsid w:val="00EC11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A50"/>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16C"/>
    <w:rsid w:val="00F23296"/>
    <w:rsid w:val="00F2362A"/>
    <w:rsid w:val="00F23954"/>
    <w:rsid w:val="00F23AAA"/>
    <w:rsid w:val="00F2449D"/>
    <w:rsid w:val="00F24625"/>
    <w:rsid w:val="00F25EAD"/>
    <w:rsid w:val="00F25F52"/>
    <w:rsid w:val="00F266DA"/>
    <w:rsid w:val="00F2707B"/>
    <w:rsid w:val="00F27345"/>
    <w:rsid w:val="00F27434"/>
    <w:rsid w:val="00F27A4D"/>
    <w:rsid w:val="00F27CB9"/>
    <w:rsid w:val="00F301AF"/>
    <w:rsid w:val="00F30352"/>
    <w:rsid w:val="00F30866"/>
    <w:rsid w:val="00F30BFD"/>
    <w:rsid w:val="00F30D3E"/>
    <w:rsid w:val="00F316FF"/>
    <w:rsid w:val="00F31A53"/>
    <w:rsid w:val="00F32240"/>
    <w:rsid w:val="00F32D1D"/>
    <w:rsid w:val="00F32F5E"/>
    <w:rsid w:val="00F3308D"/>
    <w:rsid w:val="00F33372"/>
    <w:rsid w:val="00F333D3"/>
    <w:rsid w:val="00F339C4"/>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3144"/>
    <w:rsid w:val="00F74C6A"/>
    <w:rsid w:val="00F74F21"/>
    <w:rsid w:val="00F75CB0"/>
    <w:rsid w:val="00F768B8"/>
    <w:rsid w:val="00F76AD5"/>
    <w:rsid w:val="00F76FF1"/>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1FB8"/>
    <w:rsid w:val="00FB2764"/>
    <w:rsid w:val="00FB2785"/>
    <w:rsid w:val="00FB2D62"/>
    <w:rsid w:val="00FB3112"/>
    <w:rsid w:val="00FB36AA"/>
    <w:rsid w:val="00FB3D0A"/>
    <w:rsid w:val="00FB3ED4"/>
    <w:rsid w:val="00FB46FD"/>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E7711"/>
    <w:rsid w:val="00FE7739"/>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63FC524E"/>
  <w15:docId w15:val="{4774F12E-BDE9-4609-A7AD-16B3115E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qFormat/>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qFormat/>
    <w:rsid w:val="0093631B"/>
    <w:pPr>
      <w:spacing w:after="120"/>
    </w:pPr>
  </w:style>
  <w:style w:type="character" w:customStyle="1" w:styleId="TextoindependienteCar">
    <w:name w:val="Texto independiente Car"/>
    <w:basedOn w:val="Fuentedeprrafopredeter"/>
    <w:link w:val="Textoindependiente"/>
    <w:qFormat/>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qFormat/>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qFormat/>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0876110">
      <w:bodyDiv w:val="1"/>
      <w:marLeft w:val="0"/>
      <w:marRight w:val="0"/>
      <w:marTop w:val="0"/>
      <w:marBottom w:val="0"/>
      <w:divBdr>
        <w:top w:val="none" w:sz="0" w:space="0" w:color="auto"/>
        <w:left w:val="none" w:sz="0" w:space="0" w:color="auto"/>
        <w:bottom w:val="none" w:sz="0" w:space="0" w:color="auto"/>
        <w:right w:val="none" w:sz="0" w:space="0" w:color="auto"/>
      </w:divBdr>
    </w:div>
    <w:div w:id="8631772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25784137">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3107553">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4375426">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7933343">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580674189">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09121202">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4407883">
      <w:bodyDiv w:val="1"/>
      <w:marLeft w:val="0"/>
      <w:marRight w:val="0"/>
      <w:marTop w:val="0"/>
      <w:marBottom w:val="0"/>
      <w:divBdr>
        <w:top w:val="none" w:sz="0" w:space="0" w:color="auto"/>
        <w:left w:val="none" w:sz="0" w:space="0" w:color="auto"/>
        <w:bottom w:val="none" w:sz="0" w:space="0" w:color="auto"/>
        <w:right w:val="none" w:sz="0" w:space="0" w:color="auto"/>
      </w:divBdr>
    </w:div>
    <w:div w:id="636225257">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3577024">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8866329">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272383">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5625557">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80842215">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095324017">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1051460">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54759699">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72649124">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38786649">
      <w:bodyDiv w:val="1"/>
      <w:marLeft w:val="0"/>
      <w:marRight w:val="0"/>
      <w:marTop w:val="0"/>
      <w:marBottom w:val="0"/>
      <w:divBdr>
        <w:top w:val="none" w:sz="0" w:space="0" w:color="auto"/>
        <w:left w:val="none" w:sz="0" w:space="0" w:color="auto"/>
        <w:bottom w:val="none" w:sz="0" w:space="0" w:color="auto"/>
        <w:right w:val="none" w:sz="0" w:space="0" w:color="auto"/>
      </w:divBdr>
    </w:div>
    <w:div w:id="1239369050">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4730344">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3643909">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08053727">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36386382">
      <w:bodyDiv w:val="1"/>
      <w:marLeft w:val="0"/>
      <w:marRight w:val="0"/>
      <w:marTop w:val="0"/>
      <w:marBottom w:val="0"/>
      <w:divBdr>
        <w:top w:val="none" w:sz="0" w:space="0" w:color="auto"/>
        <w:left w:val="none" w:sz="0" w:space="0" w:color="auto"/>
        <w:bottom w:val="none" w:sz="0" w:space="0" w:color="auto"/>
        <w:right w:val="none" w:sz="0" w:space="0" w:color="auto"/>
      </w:divBdr>
    </w:div>
    <w:div w:id="1547832601">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25762596">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422179">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381163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0404747">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08511514">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1390788">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 w:id="21400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80E74-235E-4F72-A0FD-BAA5FAE6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4</Pages>
  <Words>2570</Words>
  <Characters>14649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125</cp:revision>
  <cp:lastPrinted>2025-10-23T20:34:00Z</cp:lastPrinted>
  <dcterms:created xsi:type="dcterms:W3CDTF">2025-03-12T15:37:00Z</dcterms:created>
  <dcterms:modified xsi:type="dcterms:W3CDTF">2025-11-14T15:18:00Z</dcterms:modified>
</cp:coreProperties>
</file>