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4FB0" w:rsidRPr="00974D21" w:rsidRDefault="00002FB2" w:rsidP="00984FB0">
      <w:pPr>
        <w:pStyle w:val="Sangradetextonormal"/>
        <w:ind w:left="0" w:right="48"/>
        <w:jc w:val="both"/>
        <w:rPr>
          <w:rFonts w:ascii="Arial" w:hAnsi="Arial" w:cs="Arial"/>
          <w:b/>
          <w:sz w:val="18"/>
          <w:szCs w:val="18"/>
          <w:lang w:val="es-ES"/>
        </w:rPr>
      </w:pPr>
      <w:r w:rsidRPr="00940207">
        <w:rPr>
          <w:rFonts w:ascii="Arial" w:hAnsi="Arial" w:cs="Arial"/>
          <w:color w:val="000000"/>
          <w:sz w:val="18"/>
          <w:szCs w:val="18"/>
        </w:rPr>
        <w:t xml:space="preserve">En </w:t>
      </w:r>
      <w:r w:rsidRPr="002254BB">
        <w:rPr>
          <w:rFonts w:ascii="Arial" w:hAnsi="Arial" w:cs="Arial"/>
          <w:color w:val="000000"/>
          <w:sz w:val="18"/>
          <w:szCs w:val="18"/>
        </w:rPr>
        <w:t xml:space="preserve">la </w:t>
      </w:r>
      <w:r w:rsidR="00390742">
        <w:rPr>
          <w:rFonts w:ascii="Arial" w:hAnsi="Arial" w:cs="Arial"/>
          <w:color w:val="000000"/>
          <w:sz w:val="18"/>
          <w:szCs w:val="18"/>
        </w:rPr>
        <w:t>C</w:t>
      </w:r>
      <w:r w:rsidRPr="002254BB">
        <w:rPr>
          <w:rFonts w:ascii="Arial" w:hAnsi="Arial" w:cs="Arial"/>
          <w:color w:val="000000"/>
          <w:sz w:val="18"/>
          <w:szCs w:val="18"/>
        </w:rPr>
        <w:t xml:space="preserve">iudad de Aguascalientes, Ags, </w:t>
      </w:r>
      <w:r w:rsidRPr="00FB1485">
        <w:rPr>
          <w:rFonts w:ascii="Arial" w:hAnsi="Arial" w:cs="Arial"/>
          <w:color w:val="000000"/>
          <w:sz w:val="18"/>
          <w:szCs w:val="18"/>
        </w:rPr>
        <w:t>s</w:t>
      </w:r>
      <w:r w:rsidRPr="00FB1485">
        <w:rPr>
          <w:rFonts w:ascii="Arial" w:hAnsi="Arial" w:cs="Arial"/>
          <w:sz w:val="18"/>
          <w:szCs w:val="18"/>
        </w:rPr>
        <w:t xml:space="preserve">iendo </w:t>
      </w:r>
      <w:r w:rsidRPr="00734ED8">
        <w:rPr>
          <w:rFonts w:ascii="Arial" w:hAnsi="Arial" w:cs="Arial"/>
          <w:sz w:val="18"/>
          <w:szCs w:val="18"/>
        </w:rPr>
        <w:t xml:space="preserve">las </w:t>
      </w:r>
      <w:r w:rsidR="005F506C" w:rsidRPr="00734ED8">
        <w:rPr>
          <w:rFonts w:ascii="Arial" w:hAnsi="Arial" w:cs="Arial"/>
          <w:b/>
          <w:sz w:val="18"/>
          <w:szCs w:val="18"/>
        </w:rPr>
        <w:t>14</w:t>
      </w:r>
      <w:r w:rsidR="003B34C5" w:rsidRPr="00734ED8">
        <w:rPr>
          <w:rFonts w:ascii="Arial" w:hAnsi="Arial" w:cs="Arial"/>
          <w:b/>
          <w:sz w:val="18"/>
          <w:szCs w:val="18"/>
        </w:rPr>
        <w:t>:</w:t>
      </w:r>
      <w:r w:rsidR="00390742" w:rsidRPr="00734ED8">
        <w:rPr>
          <w:rFonts w:ascii="Arial" w:hAnsi="Arial" w:cs="Arial"/>
          <w:b/>
          <w:sz w:val="18"/>
          <w:szCs w:val="18"/>
        </w:rPr>
        <w:t>00</w:t>
      </w:r>
      <w:r w:rsidR="0069303A" w:rsidRPr="00734ED8">
        <w:rPr>
          <w:rFonts w:ascii="Arial" w:hAnsi="Arial" w:cs="Arial"/>
          <w:b/>
          <w:sz w:val="18"/>
          <w:szCs w:val="18"/>
        </w:rPr>
        <w:t xml:space="preserve"> (</w:t>
      </w:r>
      <w:r w:rsidR="005F506C" w:rsidRPr="00734ED8">
        <w:rPr>
          <w:rFonts w:ascii="Arial" w:hAnsi="Arial" w:cs="Arial"/>
          <w:b/>
          <w:sz w:val="18"/>
          <w:szCs w:val="18"/>
        </w:rPr>
        <w:t>catorce</w:t>
      </w:r>
      <w:r w:rsidR="00203B92" w:rsidRPr="00734ED8">
        <w:rPr>
          <w:rFonts w:ascii="Arial" w:hAnsi="Arial" w:cs="Arial"/>
          <w:b/>
          <w:sz w:val="18"/>
          <w:szCs w:val="18"/>
        </w:rPr>
        <w:t>)</w:t>
      </w:r>
      <w:r w:rsidRPr="00734ED8">
        <w:rPr>
          <w:rFonts w:ascii="Arial" w:hAnsi="Arial" w:cs="Arial"/>
          <w:sz w:val="18"/>
          <w:szCs w:val="18"/>
        </w:rPr>
        <w:t xml:space="preserve"> horas del día </w:t>
      </w:r>
      <w:r w:rsidR="00980DA8">
        <w:rPr>
          <w:rFonts w:ascii="Arial" w:hAnsi="Arial" w:cs="Arial"/>
          <w:b/>
          <w:sz w:val="18"/>
          <w:szCs w:val="18"/>
        </w:rPr>
        <w:t>03</w:t>
      </w:r>
      <w:r w:rsidR="00132AA0" w:rsidRPr="00734ED8">
        <w:rPr>
          <w:rFonts w:ascii="Arial" w:hAnsi="Arial" w:cs="Arial"/>
          <w:b/>
          <w:sz w:val="18"/>
          <w:szCs w:val="18"/>
        </w:rPr>
        <w:t xml:space="preserve"> de </w:t>
      </w:r>
      <w:r w:rsidR="00980DA8">
        <w:rPr>
          <w:rFonts w:ascii="Arial" w:hAnsi="Arial" w:cs="Arial"/>
          <w:b/>
          <w:sz w:val="18"/>
          <w:szCs w:val="18"/>
        </w:rPr>
        <w:t>noviembre</w:t>
      </w:r>
      <w:r w:rsidR="00BB0FF2" w:rsidRPr="00734ED8">
        <w:rPr>
          <w:rFonts w:ascii="Arial" w:hAnsi="Arial" w:cs="Arial"/>
          <w:b/>
          <w:sz w:val="18"/>
          <w:szCs w:val="18"/>
        </w:rPr>
        <w:t xml:space="preserve"> </w:t>
      </w:r>
      <w:r w:rsidR="00C8538D" w:rsidRPr="00734ED8">
        <w:rPr>
          <w:rFonts w:ascii="Arial" w:hAnsi="Arial" w:cs="Arial"/>
          <w:b/>
          <w:sz w:val="18"/>
          <w:szCs w:val="18"/>
        </w:rPr>
        <w:t>de 202</w:t>
      </w:r>
      <w:r w:rsidR="00390742" w:rsidRPr="00734ED8">
        <w:rPr>
          <w:rFonts w:ascii="Arial" w:hAnsi="Arial" w:cs="Arial"/>
          <w:b/>
          <w:sz w:val="18"/>
          <w:szCs w:val="18"/>
        </w:rPr>
        <w:t>5</w:t>
      </w:r>
      <w:r w:rsidR="007A4B98" w:rsidRPr="00734ED8">
        <w:rPr>
          <w:rFonts w:ascii="Arial" w:hAnsi="Arial" w:cs="Arial"/>
          <w:b/>
          <w:sz w:val="18"/>
          <w:szCs w:val="18"/>
        </w:rPr>
        <w:t xml:space="preserve">, </w:t>
      </w:r>
      <w:r w:rsidR="00940207" w:rsidRPr="00734ED8">
        <w:rPr>
          <w:rFonts w:ascii="Arial" w:hAnsi="Arial" w:cs="Arial"/>
          <w:sz w:val="18"/>
          <w:szCs w:val="18"/>
        </w:rPr>
        <w:t xml:space="preserve">de conformidad con lo establecido en el numeral </w:t>
      </w:r>
      <w:r w:rsidR="00624EA6" w:rsidRPr="00734ED8">
        <w:rPr>
          <w:rFonts w:ascii="Arial" w:hAnsi="Arial" w:cs="Arial"/>
          <w:sz w:val="18"/>
          <w:szCs w:val="18"/>
        </w:rPr>
        <w:t>VI</w:t>
      </w:r>
      <w:r w:rsidR="00940207" w:rsidRPr="00734ED8">
        <w:rPr>
          <w:rFonts w:ascii="Arial" w:hAnsi="Arial" w:cs="Arial"/>
          <w:sz w:val="18"/>
          <w:szCs w:val="18"/>
        </w:rPr>
        <w:t>I</w:t>
      </w:r>
      <w:r w:rsidR="00FE5E76" w:rsidRPr="00734ED8">
        <w:rPr>
          <w:rFonts w:ascii="Arial" w:hAnsi="Arial" w:cs="Arial"/>
          <w:sz w:val="18"/>
          <w:szCs w:val="18"/>
        </w:rPr>
        <w:t xml:space="preserve">I </w:t>
      </w:r>
      <w:r w:rsidR="005F506C" w:rsidRPr="00734ED8">
        <w:rPr>
          <w:rFonts w:ascii="Arial" w:hAnsi="Arial" w:cs="Arial"/>
          <w:sz w:val="18"/>
          <w:szCs w:val="18"/>
        </w:rPr>
        <w:t>punto</w:t>
      </w:r>
      <w:r w:rsidR="00FE5E76" w:rsidRPr="00734ED8">
        <w:rPr>
          <w:rFonts w:ascii="Arial" w:hAnsi="Arial" w:cs="Arial"/>
          <w:sz w:val="18"/>
          <w:szCs w:val="18"/>
        </w:rPr>
        <w:t xml:space="preserve"> C</w:t>
      </w:r>
      <w:r w:rsidR="00940207" w:rsidRPr="00734ED8">
        <w:rPr>
          <w:rFonts w:ascii="Arial" w:hAnsi="Arial" w:cs="Arial"/>
          <w:sz w:val="18"/>
          <w:szCs w:val="18"/>
        </w:rPr>
        <w:t>, de la</w:t>
      </w:r>
      <w:r w:rsidR="00940207" w:rsidRPr="00734ED8">
        <w:rPr>
          <w:rFonts w:ascii="Arial" w:hAnsi="Arial" w:cs="Arial"/>
          <w:b/>
          <w:sz w:val="18"/>
          <w:szCs w:val="18"/>
        </w:rPr>
        <w:t xml:space="preserve"> </w:t>
      </w:r>
      <w:r w:rsidR="00FE5E76" w:rsidRPr="00734ED8">
        <w:rPr>
          <w:rFonts w:ascii="Arial" w:hAnsi="Arial" w:cs="Arial"/>
          <w:b/>
          <w:sz w:val="18"/>
          <w:szCs w:val="18"/>
        </w:rPr>
        <w:t>LP</w:t>
      </w:r>
      <w:r w:rsidR="00390742" w:rsidRPr="00734ED8">
        <w:rPr>
          <w:rFonts w:ascii="Arial" w:hAnsi="Arial" w:cs="Arial"/>
          <w:b/>
          <w:sz w:val="18"/>
          <w:szCs w:val="18"/>
        </w:rPr>
        <w:t>I</w:t>
      </w:r>
      <w:r w:rsidR="00940207" w:rsidRPr="00734ED8">
        <w:rPr>
          <w:rFonts w:ascii="Arial" w:hAnsi="Arial" w:cs="Arial"/>
          <w:b/>
          <w:sz w:val="18"/>
          <w:szCs w:val="18"/>
        </w:rPr>
        <w:t xml:space="preserve"> N° </w:t>
      </w:r>
      <w:r w:rsidR="003558BD" w:rsidRPr="00734ED8">
        <w:rPr>
          <w:rFonts w:ascii="Arial" w:hAnsi="Arial" w:cs="Arial"/>
          <w:b/>
          <w:sz w:val="18"/>
          <w:szCs w:val="18"/>
        </w:rPr>
        <w:t>901045968-00</w:t>
      </w:r>
      <w:r w:rsidR="00C8538D" w:rsidRPr="00734ED8">
        <w:rPr>
          <w:rFonts w:ascii="Arial" w:hAnsi="Arial" w:cs="Arial"/>
          <w:b/>
          <w:sz w:val="18"/>
          <w:szCs w:val="18"/>
        </w:rPr>
        <w:t>1</w:t>
      </w:r>
      <w:r w:rsidR="003558BD" w:rsidRPr="00734ED8">
        <w:rPr>
          <w:rFonts w:ascii="Arial" w:hAnsi="Arial" w:cs="Arial"/>
          <w:b/>
          <w:sz w:val="18"/>
          <w:szCs w:val="18"/>
        </w:rPr>
        <w:t>-202</w:t>
      </w:r>
      <w:r w:rsidR="00390742" w:rsidRPr="00734ED8">
        <w:rPr>
          <w:rFonts w:ascii="Arial" w:hAnsi="Arial" w:cs="Arial"/>
          <w:b/>
          <w:sz w:val="18"/>
          <w:szCs w:val="18"/>
        </w:rPr>
        <w:t>5</w:t>
      </w:r>
      <w:r w:rsidR="009A7E5E" w:rsidRPr="00734ED8">
        <w:rPr>
          <w:rFonts w:ascii="Arial" w:hAnsi="Arial" w:cs="Arial"/>
          <w:b/>
          <w:sz w:val="18"/>
          <w:szCs w:val="18"/>
        </w:rPr>
        <w:t xml:space="preserve"> </w:t>
      </w:r>
      <w:r w:rsidR="00940207" w:rsidRPr="00734ED8">
        <w:rPr>
          <w:rFonts w:ascii="Arial" w:hAnsi="Arial" w:cs="Arial"/>
          <w:sz w:val="18"/>
          <w:szCs w:val="18"/>
        </w:rPr>
        <w:t>de la convocatoria</w:t>
      </w:r>
      <w:r w:rsidR="00940207" w:rsidRPr="002254BB">
        <w:rPr>
          <w:rFonts w:ascii="Arial" w:hAnsi="Arial" w:cs="Arial"/>
          <w:sz w:val="18"/>
          <w:szCs w:val="18"/>
        </w:rPr>
        <w:t xml:space="preserve"> </w:t>
      </w:r>
      <w:r w:rsidR="00624EA6" w:rsidRPr="002254BB">
        <w:rPr>
          <w:rFonts w:ascii="Arial" w:hAnsi="Arial" w:cs="Arial"/>
          <w:sz w:val="18"/>
          <w:szCs w:val="18"/>
        </w:rPr>
        <w:t xml:space="preserve">(en adelante la Convocatoria) </w:t>
      </w:r>
      <w:r w:rsidR="00940207" w:rsidRPr="002254BB">
        <w:rPr>
          <w:rFonts w:ascii="Arial" w:hAnsi="Arial" w:cs="Arial"/>
          <w:sz w:val="18"/>
          <w:szCs w:val="18"/>
        </w:rPr>
        <w:t xml:space="preserve">que norma esta </w:t>
      </w:r>
      <w:r w:rsidR="004362AF" w:rsidRPr="002254BB">
        <w:rPr>
          <w:rFonts w:ascii="Arial" w:hAnsi="Arial" w:cs="Arial"/>
          <w:sz w:val="18"/>
          <w:szCs w:val="18"/>
        </w:rPr>
        <w:t>Licitación</w:t>
      </w:r>
      <w:r w:rsidR="00940207" w:rsidRPr="002254BB">
        <w:rPr>
          <w:rFonts w:ascii="Arial" w:hAnsi="Arial" w:cs="Arial"/>
          <w:sz w:val="18"/>
          <w:szCs w:val="18"/>
        </w:rPr>
        <w:t xml:space="preserve">, </w:t>
      </w:r>
      <w:r w:rsidR="00F5697E">
        <w:rPr>
          <w:rFonts w:ascii="Arial" w:hAnsi="Arial" w:cs="Arial"/>
          <w:sz w:val="18"/>
          <w:szCs w:val="18"/>
        </w:rPr>
        <w:t>se reúnen</w:t>
      </w:r>
      <w:r w:rsidR="00076153">
        <w:rPr>
          <w:rFonts w:ascii="Arial" w:hAnsi="Arial" w:cs="Arial"/>
          <w:b/>
          <w:sz w:val="18"/>
          <w:szCs w:val="18"/>
        </w:rPr>
        <w:t>,</w:t>
      </w:r>
      <w:r w:rsidR="003558BD">
        <w:rPr>
          <w:rFonts w:ascii="Arial" w:hAnsi="Arial" w:cs="Arial"/>
          <w:sz w:val="18"/>
          <w:szCs w:val="18"/>
        </w:rPr>
        <w:t xml:space="preserve"> </w:t>
      </w:r>
      <w:r w:rsidR="00980DA8" w:rsidRPr="00980DA8">
        <w:rPr>
          <w:rFonts w:ascii="Arial" w:hAnsi="Arial" w:cs="Arial"/>
          <w:b/>
          <w:sz w:val="18"/>
          <w:szCs w:val="17"/>
          <w:u w:val="single"/>
        </w:rPr>
        <w:t>después de diferir el fallo el pasado 31 de octubre de 2025, por segunda ocasión</w:t>
      </w:r>
      <w:r w:rsidR="00980DA8">
        <w:rPr>
          <w:rFonts w:ascii="Arial" w:hAnsi="Arial" w:cs="Arial"/>
          <w:sz w:val="18"/>
          <w:szCs w:val="18"/>
        </w:rPr>
        <w:t>,</w:t>
      </w:r>
      <w:r w:rsidR="00980DA8" w:rsidRPr="00F27345">
        <w:rPr>
          <w:rFonts w:ascii="Arial" w:hAnsi="Arial" w:cs="Arial"/>
          <w:sz w:val="18"/>
          <w:szCs w:val="18"/>
        </w:rPr>
        <w:t xml:space="preserve"> </w:t>
      </w:r>
      <w:r w:rsidR="00F5697E" w:rsidRPr="00F27345">
        <w:rPr>
          <w:rFonts w:ascii="Arial" w:hAnsi="Arial" w:cs="Arial"/>
          <w:sz w:val="18"/>
          <w:szCs w:val="18"/>
        </w:rPr>
        <w:t>en la Sala de Licitaciones edificio 222, planta baja, sita en Avenida Universidad número 940</w:t>
      </w:r>
      <w:r w:rsidR="00F5697E">
        <w:rPr>
          <w:rFonts w:ascii="Arial" w:hAnsi="Arial" w:cs="Arial"/>
          <w:sz w:val="18"/>
          <w:szCs w:val="18"/>
        </w:rPr>
        <w:t xml:space="preserve">, </w:t>
      </w:r>
      <w:r w:rsidR="00F5697E" w:rsidRPr="00A31430">
        <w:rPr>
          <w:rFonts w:ascii="Arial" w:hAnsi="Arial" w:cs="Arial"/>
          <w:sz w:val="18"/>
          <w:szCs w:val="18"/>
        </w:rPr>
        <w:t>Ciudad Universitaria</w:t>
      </w:r>
      <w:r w:rsidR="00076153">
        <w:rPr>
          <w:rFonts w:ascii="Arial" w:hAnsi="Arial" w:cs="Arial"/>
          <w:sz w:val="18"/>
          <w:szCs w:val="18"/>
        </w:rPr>
        <w:t xml:space="preserve">, </w:t>
      </w:r>
      <w:r w:rsidRPr="00F11B70">
        <w:rPr>
          <w:rFonts w:ascii="Arial" w:hAnsi="Arial" w:cs="Arial"/>
          <w:sz w:val="18"/>
          <w:szCs w:val="18"/>
        </w:rPr>
        <w:t>los servidores públicos autorizados, cuyos nombres y fir</w:t>
      </w:r>
      <w:r w:rsidR="001668CE" w:rsidRPr="00F11B70">
        <w:rPr>
          <w:rFonts w:ascii="Arial" w:hAnsi="Arial" w:cs="Arial"/>
          <w:sz w:val="18"/>
          <w:szCs w:val="18"/>
        </w:rPr>
        <w:t>mas aparecen al final del acta,</w:t>
      </w:r>
      <w:r w:rsidRPr="00F11B70">
        <w:rPr>
          <w:rFonts w:ascii="Arial" w:hAnsi="Arial" w:cs="Arial"/>
          <w:sz w:val="18"/>
          <w:szCs w:val="18"/>
        </w:rPr>
        <w:t xml:space="preserve"> </w:t>
      </w:r>
      <w:r w:rsidR="00624EA6" w:rsidRPr="00F11B70">
        <w:rPr>
          <w:rFonts w:ascii="Arial" w:hAnsi="Arial" w:cs="Arial"/>
          <w:sz w:val="18"/>
          <w:szCs w:val="18"/>
        </w:rPr>
        <w:t xml:space="preserve">sin la presencia de los licitantes, según lo </w:t>
      </w:r>
      <w:r w:rsidR="00624EA6" w:rsidRPr="00856E3A">
        <w:rPr>
          <w:rFonts w:ascii="Arial" w:hAnsi="Arial" w:cs="Arial"/>
          <w:sz w:val="18"/>
          <w:szCs w:val="18"/>
        </w:rPr>
        <w:t xml:space="preserve">dispone el </w:t>
      </w:r>
      <w:r w:rsidR="002B0698">
        <w:rPr>
          <w:rFonts w:ascii="Arial" w:hAnsi="Arial" w:cs="Arial"/>
          <w:sz w:val="18"/>
          <w:szCs w:val="18"/>
        </w:rPr>
        <w:t>49</w:t>
      </w:r>
      <w:r w:rsidR="00624EA6" w:rsidRPr="00856E3A">
        <w:rPr>
          <w:rFonts w:ascii="Arial" w:hAnsi="Arial" w:cs="Arial"/>
          <w:sz w:val="18"/>
          <w:szCs w:val="18"/>
        </w:rPr>
        <w:t xml:space="preserve"> de la</w:t>
      </w:r>
      <w:r w:rsidR="00624EA6">
        <w:rPr>
          <w:rFonts w:ascii="Arial" w:hAnsi="Arial" w:cs="Arial"/>
          <w:sz w:val="18"/>
          <w:szCs w:val="18"/>
        </w:rPr>
        <w:t xml:space="preserve"> </w:t>
      </w:r>
      <w:r w:rsidR="006B0DC0">
        <w:rPr>
          <w:rFonts w:ascii="Arial" w:hAnsi="Arial" w:cs="Arial"/>
          <w:sz w:val="18"/>
          <w:szCs w:val="18"/>
        </w:rPr>
        <w:t xml:space="preserve">Ley de Adquisiciones, </w:t>
      </w:r>
      <w:r w:rsidR="00624EA6" w:rsidRPr="00940207">
        <w:rPr>
          <w:rFonts w:ascii="Arial" w:hAnsi="Arial" w:cs="Arial"/>
          <w:sz w:val="18"/>
          <w:szCs w:val="18"/>
        </w:rPr>
        <w:t>Arrendamientos y Servicios del Sect</w:t>
      </w:r>
      <w:r w:rsidR="00624EA6">
        <w:rPr>
          <w:rFonts w:ascii="Arial" w:hAnsi="Arial" w:cs="Arial"/>
          <w:sz w:val="18"/>
          <w:szCs w:val="18"/>
        </w:rPr>
        <w:t xml:space="preserve">or Público (en adelante la Ley), </w:t>
      </w:r>
      <w:r w:rsidRPr="00940207">
        <w:rPr>
          <w:rFonts w:ascii="Arial" w:hAnsi="Arial" w:cs="Arial"/>
          <w:sz w:val="18"/>
          <w:szCs w:val="18"/>
        </w:rPr>
        <w:t>con</w:t>
      </w:r>
      <w:r w:rsidR="006B0DC0">
        <w:rPr>
          <w:rFonts w:ascii="Arial" w:hAnsi="Arial" w:cs="Arial"/>
          <w:sz w:val="18"/>
          <w:szCs w:val="18"/>
        </w:rPr>
        <w:t xml:space="preserve"> </w:t>
      </w:r>
      <w:r w:rsidRPr="00940207">
        <w:rPr>
          <w:rFonts w:ascii="Arial" w:hAnsi="Arial" w:cs="Arial"/>
          <w:sz w:val="18"/>
          <w:szCs w:val="18"/>
        </w:rPr>
        <w:t>el</w:t>
      </w:r>
      <w:r w:rsidR="006B0DC0">
        <w:rPr>
          <w:rFonts w:ascii="Arial" w:hAnsi="Arial" w:cs="Arial"/>
          <w:sz w:val="18"/>
          <w:szCs w:val="18"/>
        </w:rPr>
        <w:t xml:space="preserve"> </w:t>
      </w:r>
      <w:r w:rsidRPr="00940207">
        <w:rPr>
          <w:rFonts w:ascii="Arial" w:hAnsi="Arial" w:cs="Arial"/>
          <w:sz w:val="18"/>
          <w:szCs w:val="18"/>
        </w:rPr>
        <w:t>objeto</w:t>
      </w:r>
      <w:r w:rsidR="006B0DC0">
        <w:rPr>
          <w:rFonts w:ascii="Arial" w:hAnsi="Arial" w:cs="Arial"/>
          <w:sz w:val="18"/>
          <w:szCs w:val="18"/>
        </w:rPr>
        <w:t xml:space="preserve"> </w:t>
      </w:r>
      <w:r w:rsidRPr="00940207">
        <w:rPr>
          <w:rFonts w:ascii="Arial" w:hAnsi="Arial" w:cs="Arial"/>
          <w:sz w:val="18"/>
          <w:szCs w:val="18"/>
        </w:rPr>
        <w:t>realizar el</w:t>
      </w:r>
      <w:r w:rsidR="000A1246">
        <w:rPr>
          <w:rFonts w:ascii="Arial" w:hAnsi="Arial" w:cs="Arial"/>
          <w:sz w:val="18"/>
          <w:szCs w:val="18"/>
        </w:rPr>
        <w:t xml:space="preserve"> acto de notificación de fallo </w:t>
      </w:r>
      <w:r w:rsidRPr="00940207">
        <w:rPr>
          <w:rFonts w:ascii="Arial" w:hAnsi="Arial" w:cs="Arial"/>
          <w:sz w:val="18"/>
          <w:szCs w:val="18"/>
        </w:rPr>
        <w:t>de</w:t>
      </w:r>
      <w:r w:rsidR="000A1246">
        <w:rPr>
          <w:rFonts w:ascii="Arial" w:hAnsi="Arial" w:cs="Arial"/>
          <w:sz w:val="18"/>
          <w:szCs w:val="18"/>
        </w:rPr>
        <w:t xml:space="preserve"> la </w:t>
      </w:r>
      <w:r w:rsidRPr="00940207">
        <w:rPr>
          <w:rFonts w:ascii="Arial" w:hAnsi="Arial" w:cs="Arial"/>
          <w:sz w:val="18"/>
          <w:szCs w:val="18"/>
        </w:rPr>
        <w:t xml:space="preserve">adquisición </w:t>
      </w:r>
      <w:r w:rsidR="001668CE">
        <w:rPr>
          <w:rFonts w:ascii="Arial" w:hAnsi="Arial" w:cs="Arial"/>
          <w:sz w:val="18"/>
          <w:szCs w:val="18"/>
        </w:rPr>
        <w:t xml:space="preserve">señalada </w:t>
      </w:r>
      <w:r w:rsidRPr="00940207">
        <w:rPr>
          <w:rFonts w:ascii="Arial" w:hAnsi="Arial" w:cs="Arial"/>
          <w:sz w:val="18"/>
          <w:szCs w:val="18"/>
        </w:rPr>
        <w:t>al rubro</w:t>
      </w:r>
      <w:r w:rsidR="001668CE">
        <w:rPr>
          <w:rFonts w:ascii="Arial" w:hAnsi="Arial" w:cs="Arial"/>
          <w:sz w:val="18"/>
          <w:szCs w:val="18"/>
        </w:rPr>
        <w:t xml:space="preserve"> </w:t>
      </w:r>
      <w:r w:rsidRPr="00940207">
        <w:rPr>
          <w:rFonts w:ascii="Arial" w:hAnsi="Arial" w:cs="Arial"/>
          <w:sz w:val="18"/>
          <w:szCs w:val="18"/>
        </w:rPr>
        <w:t>para</w:t>
      </w:r>
      <w:r w:rsidR="001668CE">
        <w:rPr>
          <w:rFonts w:ascii="Arial" w:hAnsi="Arial" w:cs="Arial"/>
          <w:color w:val="000000"/>
          <w:sz w:val="18"/>
          <w:szCs w:val="18"/>
        </w:rPr>
        <w:t xml:space="preserve"> </w:t>
      </w:r>
      <w:r w:rsidRPr="00940207">
        <w:rPr>
          <w:rFonts w:ascii="Arial" w:hAnsi="Arial" w:cs="Arial"/>
          <w:color w:val="000000"/>
          <w:sz w:val="18"/>
          <w:szCs w:val="18"/>
        </w:rPr>
        <w:t>la</w:t>
      </w:r>
      <w:r w:rsidR="001668CE">
        <w:rPr>
          <w:rFonts w:ascii="Arial" w:hAnsi="Arial" w:cs="Arial"/>
          <w:color w:val="000000"/>
          <w:sz w:val="18"/>
          <w:szCs w:val="18"/>
        </w:rPr>
        <w:t xml:space="preserve"> </w:t>
      </w:r>
      <w:r w:rsidRPr="00940207">
        <w:rPr>
          <w:rFonts w:ascii="Arial" w:hAnsi="Arial" w:cs="Arial"/>
          <w:sz w:val="18"/>
          <w:szCs w:val="18"/>
        </w:rPr>
        <w:t>Universidad Autónoma de A</w:t>
      </w:r>
      <w:r w:rsidR="006B0DC0">
        <w:rPr>
          <w:rFonts w:ascii="Arial" w:hAnsi="Arial" w:cs="Arial"/>
          <w:sz w:val="18"/>
          <w:szCs w:val="18"/>
        </w:rPr>
        <w:t xml:space="preserve">guascalientes,  de conformidad </w:t>
      </w:r>
      <w:r w:rsidRPr="00940207">
        <w:rPr>
          <w:rFonts w:ascii="Arial" w:hAnsi="Arial" w:cs="Arial"/>
          <w:sz w:val="18"/>
          <w:szCs w:val="18"/>
        </w:rPr>
        <w:t xml:space="preserve">con lo establecido en el </w:t>
      </w:r>
      <w:r w:rsidRPr="003A3371">
        <w:rPr>
          <w:rFonts w:ascii="Arial" w:hAnsi="Arial" w:cs="Arial"/>
          <w:sz w:val="18"/>
          <w:szCs w:val="18"/>
        </w:rPr>
        <w:t>artículo</w:t>
      </w:r>
      <w:r w:rsidR="001668CE" w:rsidRPr="003A3371">
        <w:rPr>
          <w:rFonts w:ascii="Arial" w:hAnsi="Arial" w:cs="Arial"/>
          <w:sz w:val="18"/>
          <w:szCs w:val="18"/>
        </w:rPr>
        <w:t xml:space="preserve"> </w:t>
      </w:r>
      <w:r w:rsidR="00E85983" w:rsidRPr="003A3371">
        <w:rPr>
          <w:rFonts w:ascii="Arial" w:hAnsi="Arial" w:cs="Arial"/>
          <w:sz w:val="18"/>
          <w:szCs w:val="18"/>
        </w:rPr>
        <w:t>49</w:t>
      </w:r>
      <w:r w:rsidRPr="003A3371">
        <w:rPr>
          <w:rFonts w:ascii="Arial" w:hAnsi="Arial" w:cs="Arial"/>
          <w:sz w:val="18"/>
          <w:szCs w:val="18"/>
        </w:rPr>
        <w:t xml:space="preserve"> de la Ley </w:t>
      </w:r>
      <w:r w:rsidR="00A85F97" w:rsidRPr="00856E3A">
        <w:rPr>
          <w:rFonts w:ascii="Arial" w:hAnsi="Arial" w:cs="Arial"/>
          <w:sz w:val="18"/>
          <w:szCs w:val="18"/>
        </w:rPr>
        <w:t>y co</w:t>
      </w:r>
      <w:r w:rsidR="00FD2F0F" w:rsidRPr="00856E3A">
        <w:rPr>
          <w:rFonts w:ascii="Arial" w:hAnsi="Arial" w:cs="Arial"/>
          <w:sz w:val="18"/>
          <w:szCs w:val="18"/>
        </w:rPr>
        <w:t xml:space="preserve">n fundamento en la fracción XI </w:t>
      </w:r>
      <w:r w:rsidR="00A85F97" w:rsidRPr="00856E3A">
        <w:rPr>
          <w:rFonts w:ascii="Arial" w:hAnsi="Arial" w:cs="Arial"/>
          <w:sz w:val="18"/>
          <w:szCs w:val="18"/>
        </w:rPr>
        <w:t>del artículo 33 del Estatuto de la Ley Orgánica  y el articulo 88 y 89 del Reglamento de Control Patrimonial, ambos</w:t>
      </w:r>
      <w:r w:rsidR="001668CE" w:rsidRPr="00856E3A">
        <w:rPr>
          <w:rFonts w:ascii="Arial" w:hAnsi="Arial" w:cs="Arial"/>
          <w:sz w:val="18"/>
          <w:szCs w:val="18"/>
        </w:rPr>
        <w:t xml:space="preserve"> </w:t>
      </w:r>
      <w:r w:rsidR="00A85F97" w:rsidRPr="00856E3A">
        <w:rPr>
          <w:rFonts w:ascii="Arial" w:hAnsi="Arial" w:cs="Arial"/>
          <w:sz w:val="18"/>
          <w:szCs w:val="18"/>
        </w:rPr>
        <w:t>de la Universidad Autónoma de Aguascalientes</w:t>
      </w:r>
      <w:r w:rsidRPr="00856E3A">
        <w:rPr>
          <w:rFonts w:ascii="Arial" w:hAnsi="Arial" w:cs="Arial"/>
          <w:sz w:val="18"/>
          <w:szCs w:val="18"/>
        </w:rPr>
        <w:t>.</w:t>
      </w:r>
      <w:r w:rsidR="002A14B6" w:rsidRPr="00856E3A">
        <w:rPr>
          <w:rFonts w:ascii="Arial" w:hAnsi="Arial" w:cs="Arial"/>
        </w:rPr>
        <w:t xml:space="preserve"> </w:t>
      </w:r>
      <w:r w:rsidR="002A14B6" w:rsidRPr="00856E3A">
        <w:rPr>
          <w:rFonts w:ascii="Arial" w:hAnsi="Arial" w:cs="Arial"/>
          <w:sz w:val="18"/>
          <w:szCs w:val="18"/>
        </w:rPr>
        <w:t>--------------------------------------------------</w:t>
      </w:r>
      <w:r w:rsidR="00B54FB6" w:rsidRPr="00856E3A">
        <w:rPr>
          <w:rFonts w:ascii="Arial" w:hAnsi="Arial" w:cs="Arial"/>
          <w:sz w:val="18"/>
          <w:szCs w:val="18"/>
        </w:rPr>
        <w:t>---------------</w:t>
      </w:r>
      <w:r w:rsidR="00FA62F0" w:rsidRPr="00856E3A">
        <w:rPr>
          <w:rFonts w:ascii="Arial" w:hAnsi="Arial" w:cs="Arial"/>
          <w:sz w:val="18"/>
          <w:szCs w:val="18"/>
        </w:rPr>
        <w:t>-</w:t>
      </w:r>
      <w:r w:rsidR="00984FB0" w:rsidRPr="00856E3A">
        <w:rPr>
          <w:rFonts w:ascii="Arial" w:hAnsi="Arial" w:cs="Arial"/>
          <w:sz w:val="18"/>
          <w:szCs w:val="18"/>
        </w:rPr>
        <w:t>-----------------------------------------------------------------</w:t>
      </w:r>
      <w:r w:rsidR="00076153" w:rsidRPr="00856E3A">
        <w:rPr>
          <w:rFonts w:ascii="Arial" w:hAnsi="Arial" w:cs="Arial"/>
          <w:sz w:val="18"/>
          <w:szCs w:val="18"/>
        </w:rPr>
        <w:t>--------------------------------------------------</w:t>
      </w:r>
      <w:r w:rsidR="00076153" w:rsidRPr="00856E3A">
        <w:rPr>
          <w:rFonts w:ascii="Arial" w:hAnsi="Arial" w:cs="Arial"/>
          <w:color w:val="000000"/>
          <w:sz w:val="18"/>
          <w:szCs w:val="18"/>
        </w:rPr>
        <w:t>--------------------</w:t>
      </w:r>
      <w:r w:rsidR="00C8538D" w:rsidRPr="00856E3A">
        <w:rPr>
          <w:rFonts w:ascii="Arial" w:hAnsi="Arial" w:cs="Arial"/>
          <w:color w:val="000000"/>
          <w:sz w:val="18"/>
          <w:szCs w:val="18"/>
        </w:rPr>
        <w:t>-----------------</w:t>
      </w:r>
      <w:r w:rsidR="00980DA8">
        <w:rPr>
          <w:rFonts w:ascii="Arial" w:hAnsi="Arial" w:cs="Arial"/>
          <w:color w:val="000000"/>
          <w:sz w:val="18"/>
          <w:szCs w:val="18"/>
        </w:rPr>
        <w:t>------------------------------------------------</w:t>
      </w:r>
      <w:r w:rsidR="00390742" w:rsidRPr="00390742">
        <w:rPr>
          <w:rFonts w:ascii="Arial" w:hAnsi="Arial" w:cs="Arial"/>
          <w:color w:val="000000"/>
          <w:sz w:val="18"/>
          <w:szCs w:val="18"/>
        </w:rPr>
        <w:t xml:space="preserve">El acto es validado por el Mtro. En F. y N. Jorge Silva Robles, Director General Sustituto de </w:t>
      </w:r>
      <w:r w:rsidR="00390742" w:rsidRPr="00856E3A">
        <w:rPr>
          <w:rFonts w:ascii="Arial" w:hAnsi="Arial" w:cs="Arial"/>
          <w:color w:val="000000"/>
          <w:sz w:val="18"/>
          <w:szCs w:val="18"/>
        </w:rPr>
        <w:t>Finanzas</w:t>
      </w:r>
      <w:r w:rsidR="008B3F52" w:rsidRPr="00856E3A">
        <w:rPr>
          <w:rFonts w:ascii="Arial" w:hAnsi="Arial" w:cs="Arial"/>
          <w:sz w:val="18"/>
          <w:szCs w:val="18"/>
        </w:rPr>
        <w:t xml:space="preserve"> </w:t>
      </w:r>
      <w:r w:rsidR="00D8586A" w:rsidRPr="00856E3A">
        <w:rPr>
          <w:rFonts w:ascii="Arial" w:hAnsi="Arial" w:cs="Arial"/>
          <w:color w:val="000000"/>
          <w:sz w:val="18"/>
          <w:szCs w:val="18"/>
        </w:rPr>
        <w:t xml:space="preserve">y por la </w:t>
      </w:r>
      <w:r w:rsidR="00984FB0" w:rsidRPr="00856E3A">
        <w:rPr>
          <w:rFonts w:ascii="Arial" w:hAnsi="Arial" w:cs="Arial"/>
          <w:color w:val="000000"/>
          <w:sz w:val="18"/>
          <w:szCs w:val="18"/>
        </w:rPr>
        <w:t>M. En A.</w:t>
      </w:r>
      <w:r w:rsidR="00624EA6" w:rsidRPr="00856E3A">
        <w:rPr>
          <w:rFonts w:ascii="Arial" w:hAnsi="Arial" w:cs="Arial"/>
          <w:color w:val="000000"/>
          <w:sz w:val="18"/>
          <w:szCs w:val="18"/>
        </w:rPr>
        <w:t xml:space="preserve"> Beatriz Elizabeth Rivera de Loera, Jefa del Departamento de Compras, con fundamento en el artículo 88 del Reglament</w:t>
      </w:r>
      <w:r w:rsidR="002A1E67" w:rsidRPr="00856E3A">
        <w:rPr>
          <w:rFonts w:ascii="Arial" w:hAnsi="Arial" w:cs="Arial"/>
          <w:color w:val="000000"/>
          <w:sz w:val="18"/>
          <w:szCs w:val="18"/>
        </w:rPr>
        <w:t>o de Control Patrimonial de la U</w:t>
      </w:r>
      <w:r w:rsidR="00624EA6" w:rsidRPr="00856E3A">
        <w:rPr>
          <w:rFonts w:ascii="Arial" w:hAnsi="Arial" w:cs="Arial"/>
          <w:color w:val="000000"/>
          <w:sz w:val="18"/>
          <w:szCs w:val="18"/>
        </w:rPr>
        <w:t xml:space="preserve">niversidad Autónoma de Aguascalientes y coordinado por </w:t>
      </w:r>
      <w:r w:rsidR="001668CE" w:rsidRPr="00856E3A">
        <w:rPr>
          <w:rFonts w:ascii="Arial" w:hAnsi="Arial" w:cs="Arial"/>
          <w:color w:val="000000"/>
          <w:sz w:val="18"/>
          <w:szCs w:val="18"/>
        </w:rPr>
        <w:t>la</w:t>
      </w:r>
      <w:r w:rsidR="00624EA6" w:rsidRPr="00856E3A">
        <w:rPr>
          <w:rFonts w:ascii="Arial" w:hAnsi="Arial" w:cs="Arial"/>
          <w:color w:val="000000"/>
          <w:sz w:val="18"/>
          <w:szCs w:val="18"/>
        </w:rPr>
        <w:t xml:space="preserve"> </w:t>
      </w:r>
      <w:r w:rsidR="00390742" w:rsidRPr="00856E3A">
        <w:rPr>
          <w:rFonts w:ascii="Arial" w:hAnsi="Arial" w:cs="Arial"/>
          <w:color w:val="000000"/>
          <w:sz w:val="18"/>
          <w:szCs w:val="18"/>
        </w:rPr>
        <w:t>Lic.</w:t>
      </w:r>
      <w:r w:rsidR="00624EA6" w:rsidRPr="00856E3A">
        <w:rPr>
          <w:rFonts w:ascii="Arial" w:hAnsi="Arial" w:cs="Arial"/>
          <w:color w:val="000000"/>
          <w:sz w:val="18"/>
          <w:szCs w:val="18"/>
        </w:rPr>
        <w:t xml:space="preserve"> </w:t>
      </w:r>
      <w:r w:rsidR="00390742" w:rsidRPr="00856E3A">
        <w:rPr>
          <w:rFonts w:ascii="Arial" w:hAnsi="Arial" w:cs="Arial"/>
          <w:color w:val="000000"/>
          <w:sz w:val="18"/>
          <w:szCs w:val="18"/>
        </w:rPr>
        <w:t>Gabriela del Socorro Muñoz Vera</w:t>
      </w:r>
      <w:r w:rsidR="00624EA6" w:rsidRPr="00856E3A">
        <w:rPr>
          <w:rFonts w:ascii="Arial" w:hAnsi="Arial" w:cs="Arial"/>
          <w:color w:val="000000"/>
          <w:sz w:val="18"/>
          <w:szCs w:val="18"/>
        </w:rPr>
        <w:t>, Encargad</w:t>
      </w:r>
      <w:r w:rsidR="00974D21" w:rsidRPr="00856E3A">
        <w:rPr>
          <w:rFonts w:ascii="Arial" w:hAnsi="Arial" w:cs="Arial"/>
          <w:color w:val="000000"/>
          <w:sz w:val="18"/>
          <w:szCs w:val="18"/>
        </w:rPr>
        <w:t>a</w:t>
      </w:r>
      <w:r w:rsidR="00624EA6" w:rsidRPr="00856E3A">
        <w:rPr>
          <w:rFonts w:ascii="Arial" w:hAnsi="Arial" w:cs="Arial"/>
          <w:color w:val="000000"/>
          <w:sz w:val="18"/>
          <w:szCs w:val="18"/>
        </w:rPr>
        <w:t xml:space="preserve"> de Licitaciones del Departamento de Compras.----------------------------------</w:t>
      </w:r>
      <w:r w:rsidR="00984FB0" w:rsidRPr="00856E3A">
        <w:rPr>
          <w:rFonts w:ascii="Arial" w:hAnsi="Arial" w:cs="Arial"/>
          <w:sz w:val="18"/>
          <w:szCs w:val="18"/>
        </w:rPr>
        <w:t>-----------------------------------------------------------------------------------------------------------------------------</w:t>
      </w:r>
      <w:r w:rsidR="00076153" w:rsidRPr="00856E3A">
        <w:rPr>
          <w:rFonts w:ascii="Arial" w:hAnsi="Arial" w:cs="Arial"/>
          <w:sz w:val="18"/>
          <w:szCs w:val="18"/>
        </w:rPr>
        <w:t>----</w:t>
      </w:r>
      <w:r w:rsidR="00390742">
        <w:rPr>
          <w:rFonts w:ascii="Arial" w:hAnsi="Arial" w:cs="Arial"/>
          <w:b/>
          <w:sz w:val="14"/>
          <w:szCs w:val="14"/>
          <w:lang w:val="es-ES"/>
        </w:rPr>
        <w:t xml:space="preserve"> </w:t>
      </w:r>
      <w:r w:rsidR="00974D21" w:rsidRPr="00DF35CD">
        <w:rPr>
          <w:rFonts w:ascii="Arial" w:hAnsi="Arial" w:cs="Arial"/>
          <w:b/>
          <w:sz w:val="15"/>
          <w:szCs w:val="15"/>
          <w:lang w:val="es-ES"/>
        </w:rPr>
        <w:t>Se informa a los presentes que conforme a lo establecido en la Convocatoria, los asistentes a este evento aceptan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00974D21" w:rsidRPr="00DF35CD">
        <w:rPr>
          <w:rFonts w:ascii="Times New Roman" w:hAnsi="Times New Roman"/>
          <w:b/>
          <w:sz w:val="15"/>
          <w:szCs w:val="15"/>
          <w:lang w:val="es-ES"/>
        </w:rPr>
        <w:t xml:space="preserve"> </w:t>
      </w:r>
      <w:r w:rsidR="00974D21" w:rsidRPr="00DF35CD">
        <w:rPr>
          <w:rFonts w:ascii="Arial" w:hAnsi="Arial" w:cs="Arial"/>
          <w:b/>
          <w:color w:val="000000"/>
          <w:sz w:val="15"/>
          <w:szCs w:val="15"/>
          <w:lang w:val="es-ES" w:eastAsia="es-MX"/>
        </w:rPr>
        <w:t xml:space="preserve">La Publicación se realizará a través de </w:t>
      </w:r>
      <w:hyperlink r:id="rId8" w:history="1">
        <w:r w:rsidR="00974D21" w:rsidRPr="00DF35CD">
          <w:rPr>
            <w:rFonts w:ascii="Arial" w:hAnsi="Arial" w:cs="Arial"/>
            <w:b/>
            <w:color w:val="0000FF"/>
            <w:sz w:val="15"/>
            <w:szCs w:val="15"/>
            <w:u w:val="single"/>
            <w:lang w:val="es-ES" w:eastAsia="es-MX"/>
          </w:rPr>
          <w:t>http://</w:t>
        </w:r>
        <w:r w:rsidR="00974D21" w:rsidRPr="00DF35CD">
          <w:rPr>
            <w:rFonts w:ascii="Arial" w:hAnsi="Arial" w:cs="Arial"/>
            <w:b/>
            <w:color w:val="0000FF"/>
            <w:sz w:val="15"/>
            <w:szCs w:val="15"/>
            <w:u w:val="single"/>
            <w:lang w:eastAsia="es-MX"/>
          </w:rPr>
          <w:t>eventos.uaa.mx/salas/Expo_Foro</w:t>
        </w:r>
        <w:r w:rsidR="00974D21" w:rsidRPr="00DF35CD">
          <w:rPr>
            <w:rFonts w:ascii="Arial" w:hAnsi="Arial" w:cs="Arial"/>
            <w:b/>
            <w:color w:val="0000FF"/>
            <w:sz w:val="15"/>
            <w:szCs w:val="15"/>
            <w:u w:val="single"/>
            <w:lang w:val="es-ES" w:eastAsia="es-MX"/>
          </w:rPr>
          <w:t>.</w:t>
        </w:r>
        <w:r w:rsidR="00974D21" w:rsidRPr="00DF35CD">
          <w:rPr>
            <w:rFonts w:ascii="Arial" w:hAnsi="Arial" w:cs="Arial"/>
            <w:b/>
            <w:color w:val="0000FF"/>
            <w:sz w:val="15"/>
            <w:szCs w:val="15"/>
            <w:u w:val="single"/>
            <w:lang w:eastAsia="es-MX"/>
          </w:rPr>
          <w:t>php</w:t>
        </w:r>
        <w:r w:rsidR="00974D21" w:rsidRPr="00DF35CD">
          <w:rPr>
            <w:rFonts w:ascii="Arial" w:hAnsi="Arial" w:cs="Arial"/>
            <w:b/>
            <w:color w:val="0000FF"/>
            <w:sz w:val="15"/>
            <w:szCs w:val="15"/>
            <w:u w:val="single"/>
            <w:lang w:val="es-ES" w:eastAsia="es-MX"/>
          </w:rPr>
          <w:t>/</w:t>
        </w:r>
      </w:hyperlink>
      <w:r w:rsidR="00974D21" w:rsidRPr="00DF35CD">
        <w:rPr>
          <w:sz w:val="15"/>
          <w:szCs w:val="15"/>
        </w:rPr>
        <w:t xml:space="preserve"> </w:t>
      </w:r>
      <w:r w:rsidR="00974D21" w:rsidRPr="00DF35CD">
        <w:rPr>
          <w:rFonts w:ascii="Arial" w:hAnsi="Arial" w:cs="Arial"/>
          <w:b/>
          <w:sz w:val="15"/>
          <w:szCs w:val="15"/>
        </w:rPr>
        <w:t xml:space="preserve">y </w:t>
      </w:r>
      <w:r w:rsidR="00974D21" w:rsidRPr="00DF35CD">
        <w:rPr>
          <w:rFonts w:ascii="Arial" w:hAnsi="Arial" w:cs="Arial"/>
          <w:b/>
          <w:color w:val="0000FF"/>
          <w:sz w:val="15"/>
          <w:szCs w:val="15"/>
          <w:u w:val="single"/>
          <w:lang w:val="es-ES" w:eastAsia="es-MX"/>
        </w:rPr>
        <w:t>http://conferencias.uaa.mx</w:t>
      </w:r>
      <w:r w:rsidR="00974D21" w:rsidRPr="00DC0FDC">
        <w:rPr>
          <w:rFonts w:ascii="Arial" w:hAnsi="Arial" w:cs="Arial"/>
          <w:b/>
          <w:color w:val="0000FF"/>
          <w:sz w:val="16"/>
          <w:szCs w:val="15"/>
          <w:u w:val="single"/>
          <w:lang w:val="es-ES" w:eastAsia="es-MX"/>
        </w:rPr>
        <w:t>/</w:t>
      </w:r>
      <w:r w:rsidR="00974D21" w:rsidRPr="00DC0FDC">
        <w:rPr>
          <w:sz w:val="15"/>
          <w:szCs w:val="17"/>
        </w:rPr>
        <w:t xml:space="preserve"> </w:t>
      </w:r>
      <w:r w:rsidR="00974D21" w:rsidRPr="00821ADD">
        <w:rPr>
          <w:sz w:val="21"/>
          <w:szCs w:val="17"/>
          <w:lang w:val="es-ES"/>
        </w:rPr>
        <w:t>--------------------------------------------------</w:t>
      </w:r>
    </w:p>
    <w:p w:rsidR="00624EA6" w:rsidRPr="004362AF" w:rsidRDefault="00624EA6" w:rsidP="00D8586A">
      <w:pPr>
        <w:autoSpaceDE w:val="0"/>
        <w:autoSpaceDN w:val="0"/>
        <w:adjustRightInd w:val="0"/>
        <w:jc w:val="both"/>
        <w:rPr>
          <w:rFonts w:ascii="Arial" w:hAnsi="Arial" w:cs="Arial"/>
          <w:color w:val="000000"/>
          <w:sz w:val="18"/>
          <w:szCs w:val="18"/>
        </w:rPr>
      </w:pPr>
      <w:r w:rsidRPr="004362AF">
        <w:rPr>
          <w:rFonts w:ascii="Arial" w:hAnsi="Arial" w:cs="Arial"/>
          <w:color w:val="000000"/>
          <w:sz w:val="18"/>
          <w:szCs w:val="18"/>
        </w:rPr>
        <w:t>---------------------------------------------------------------------------------------------------------------------------------------</w:t>
      </w:r>
      <w:r w:rsidR="001668CE">
        <w:rPr>
          <w:rFonts w:ascii="Arial" w:hAnsi="Arial" w:cs="Arial"/>
          <w:color w:val="000000"/>
          <w:sz w:val="18"/>
          <w:szCs w:val="18"/>
        </w:rPr>
        <w:t>------------</w:t>
      </w:r>
    </w:p>
    <w:p w:rsidR="009350CE" w:rsidRDefault="003549F0" w:rsidP="001665F8">
      <w:pPr>
        <w:pStyle w:val="Sangradetextonormal"/>
        <w:ind w:left="0" w:right="48"/>
        <w:jc w:val="both"/>
        <w:rPr>
          <w:rFonts w:ascii="Arial" w:hAnsi="Arial" w:cs="Arial"/>
          <w:sz w:val="18"/>
          <w:szCs w:val="18"/>
        </w:rPr>
      </w:pPr>
      <w:r w:rsidRPr="00156556">
        <w:rPr>
          <w:rFonts w:ascii="Arial" w:hAnsi="Arial" w:cs="Arial"/>
          <w:sz w:val="18"/>
          <w:szCs w:val="18"/>
        </w:rPr>
        <w:t xml:space="preserve">De conformidad con lo establecido en </w:t>
      </w:r>
      <w:r w:rsidRPr="00945DCC">
        <w:rPr>
          <w:rFonts w:ascii="Arial" w:hAnsi="Arial" w:cs="Arial"/>
          <w:sz w:val="18"/>
          <w:szCs w:val="18"/>
        </w:rPr>
        <w:t xml:space="preserve">el artículo </w:t>
      </w:r>
      <w:r w:rsidR="00945DCC" w:rsidRPr="00945DCC">
        <w:rPr>
          <w:rFonts w:ascii="Arial" w:hAnsi="Arial" w:cs="Arial"/>
          <w:sz w:val="18"/>
          <w:szCs w:val="18"/>
        </w:rPr>
        <w:t>47</w:t>
      </w:r>
      <w:r w:rsidRPr="00945DCC">
        <w:rPr>
          <w:rFonts w:ascii="Arial" w:hAnsi="Arial" w:cs="Arial"/>
          <w:sz w:val="18"/>
          <w:szCs w:val="18"/>
        </w:rPr>
        <w:t xml:space="preserve"> de la Ley y lo señalado en el artículo 51 del Reglamento de la Ley de Adquisiciones, Arrendamientos y Servicios del Sector Público</w:t>
      </w:r>
      <w:r w:rsidRPr="00856E3A">
        <w:rPr>
          <w:rFonts w:ascii="Arial" w:hAnsi="Arial" w:cs="Arial"/>
          <w:sz w:val="18"/>
          <w:szCs w:val="18"/>
        </w:rPr>
        <w:t xml:space="preserve"> (en adelante el Reglamento de la Ley), el área requirente conforme a lo indicado en la Convocatoria y el artículo 88 del Reglamento de Control Patrimonial de la UAA, </w:t>
      </w:r>
      <w:r w:rsidRPr="00856E3A">
        <w:rPr>
          <w:rFonts w:ascii="Arial" w:hAnsi="Arial" w:cs="Arial"/>
          <w:color w:val="000000"/>
          <w:sz w:val="18"/>
          <w:szCs w:val="18"/>
        </w:rPr>
        <w:t>se informa que e</w:t>
      </w:r>
      <w:r w:rsidRPr="00856E3A">
        <w:rPr>
          <w:rFonts w:ascii="Arial" w:hAnsi="Arial" w:cs="Arial"/>
          <w:sz w:val="18"/>
          <w:szCs w:val="18"/>
        </w:rPr>
        <w:t xml:space="preserve">l área requirente en esta Licitación Pública Internacional bajo la cobertura de tratados es: el </w:t>
      </w:r>
      <w:r w:rsidRPr="00856E3A">
        <w:rPr>
          <w:rFonts w:ascii="Arial" w:hAnsi="Arial" w:cs="Arial"/>
          <w:b/>
          <w:sz w:val="18"/>
          <w:szCs w:val="18"/>
        </w:rPr>
        <w:t xml:space="preserve">Centro de Ciencias </w:t>
      </w:r>
      <w:r w:rsidR="00974D21" w:rsidRPr="00856E3A">
        <w:rPr>
          <w:rFonts w:ascii="Arial" w:hAnsi="Arial" w:cs="Arial"/>
          <w:b/>
          <w:sz w:val="18"/>
          <w:szCs w:val="18"/>
        </w:rPr>
        <w:t>Agropecuarias</w:t>
      </w:r>
      <w:r w:rsidRPr="00856E3A">
        <w:rPr>
          <w:rFonts w:ascii="Arial" w:hAnsi="Arial" w:cs="Arial"/>
          <w:sz w:val="18"/>
          <w:szCs w:val="18"/>
        </w:rPr>
        <w:t xml:space="preserve">, el </w:t>
      </w:r>
      <w:r w:rsidR="00974D21" w:rsidRPr="00856E3A">
        <w:rPr>
          <w:rFonts w:ascii="Arial" w:hAnsi="Arial" w:cs="Arial"/>
          <w:sz w:val="18"/>
          <w:szCs w:val="18"/>
        </w:rPr>
        <w:t>Dr.</w:t>
      </w:r>
      <w:r w:rsidR="00974D21" w:rsidRPr="00974D21">
        <w:rPr>
          <w:rFonts w:ascii="Arial" w:hAnsi="Arial" w:cs="Arial"/>
          <w:sz w:val="18"/>
          <w:szCs w:val="18"/>
        </w:rPr>
        <w:t xml:space="preserve"> Luis Fernando Cisneros Guzmán</w:t>
      </w:r>
      <w:r w:rsidRPr="00520162">
        <w:rPr>
          <w:rFonts w:ascii="Arial" w:hAnsi="Arial" w:cs="Arial"/>
          <w:sz w:val="18"/>
          <w:szCs w:val="18"/>
        </w:rPr>
        <w:t xml:space="preserve">, </w:t>
      </w:r>
      <w:r w:rsidR="00974D21" w:rsidRPr="00974D21">
        <w:rPr>
          <w:rFonts w:ascii="Arial" w:hAnsi="Arial" w:cs="Arial"/>
          <w:b/>
          <w:sz w:val="18"/>
          <w:szCs w:val="18"/>
        </w:rPr>
        <w:t>Decano del Centro de Ciencias Agropecuarias</w:t>
      </w:r>
      <w:r w:rsidRPr="00520162">
        <w:rPr>
          <w:rFonts w:ascii="Arial" w:hAnsi="Arial" w:cs="Arial"/>
          <w:sz w:val="18"/>
          <w:szCs w:val="18"/>
        </w:rPr>
        <w:t xml:space="preserve">, el </w:t>
      </w:r>
      <w:r w:rsidR="00974D21" w:rsidRPr="00974D21">
        <w:rPr>
          <w:rFonts w:ascii="Arial" w:hAnsi="Arial" w:cs="Arial"/>
          <w:sz w:val="18"/>
          <w:szCs w:val="18"/>
        </w:rPr>
        <w:t>M. En C. Rafael Casillas Peñuelas</w:t>
      </w:r>
      <w:r w:rsidRPr="00520162">
        <w:rPr>
          <w:rFonts w:ascii="Arial" w:hAnsi="Arial" w:cs="Arial"/>
          <w:sz w:val="18"/>
          <w:szCs w:val="18"/>
        </w:rPr>
        <w:t xml:space="preserve">, </w:t>
      </w:r>
      <w:r w:rsidR="00974D21" w:rsidRPr="00974D21">
        <w:rPr>
          <w:rFonts w:ascii="Arial" w:hAnsi="Arial" w:cs="Arial"/>
          <w:b/>
          <w:sz w:val="18"/>
          <w:szCs w:val="18"/>
        </w:rPr>
        <w:t>Jefe del Departamento de Ciencia de los Alimentos</w:t>
      </w:r>
      <w:r w:rsidRPr="00520162">
        <w:rPr>
          <w:rFonts w:ascii="Arial" w:hAnsi="Arial" w:cs="Arial"/>
          <w:sz w:val="18"/>
          <w:szCs w:val="18"/>
        </w:rPr>
        <w:t xml:space="preserve">, </w:t>
      </w:r>
      <w:r w:rsidR="00974D21">
        <w:rPr>
          <w:rFonts w:ascii="Arial" w:hAnsi="Arial" w:cs="Arial"/>
          <w:sz w:val="18"/>
          <w:szCs w:val="18"/>
        </w:rPr>
        <w:t xml:space="preserve">y por la </w:t>
      </w:r>
      <w:r w:rsidR="00974D21" w:rsidRPr="00974D21">
        <w:rPr>
          <w:rFonts w:ascii="Arial" w:hAnsi="Arial" w:cs="Arial"/>
          <w:sz w:val="18"/>
          <w:szCs w:val="18"/>
        </w:rPr>
        <w:t>Dra. Karla Yuritzi Amador Rodríguez</w:t>
      </w:r>
      <w:r w:rsidRPr="00520162">
        <w:rPr>
          <w:rFonts w:ascii="Arial" w:hAnsi="Arial" w:cs="Arial"/>
          <w:sz w:val="18"/>
          <w:szCs w:val="18"/>
        </w:rPr>
        <w:t>,</w:t>
      </w:r>
      <w:r w:rsidRPr="00520162">
        <w:rPr>
          <w:rFonts w:ascii="Arial" w:hAnsi="Arial" w:cs="Arial"/>
          <w:b/>
          <w:sz w:val="18"/>
          <w:szCs w:val="18"/>
          <w:lang w:val="es-ES"/>
        </w:rPr>
        <w:t xml:space="preserve"> </w:t>
      </w:r>
      <w:r w:rsidR="00974D21" w:rsidRPr="00974D21">
        <w:rPr>
          <w:rFonts w:ascii="Arial" w:hAnsi="Arial" w:cs="Arial"/>
          <w:b/>
          <w:sz w:val="18"/>
          <w:szCs w:val="18"/>
          <w:lang w:val="es-ES"/>
        </w:rPr>
        <w:t>Profesora Investigadora del CCA</w:t>
      </w:r>
      <w:r w:rsidR="00974D21">
        <w:rPr>
          <w:rFonts w:ascii="Arial" w:hAnsi="Arial" w:cs="Arial"/>
          <w:b/>
          <w:sz w:val="18"/>
          <w:szCs w:val="18"/>
          <w:lang w:val="es-ES"/>
        </w:rPr>
        <w:t xml:space="preserve">, </w:t>
      </w:r>
      <w:r w:rsidRPr="00520162">
        <w:rPr>
          <w:rFonts w:ascii="Arial" w:hAnsi="Arial" w:cs="Arial"/>
          <w:bCs/>
          <w:sz w:val="18"/>
          <w:szCs w:val="18"/>
        </w:rPr>
        <w:t xml:space="preserve">quienes </w:t>
      </w:r>
      <w:r w:rsidRPr="00520162">
        <w:rPr>
          <w:rFonts w:ascii="Arial" w:hAnsi="Arial" w:cs="Arial"/>
          <w:sz w:val="18"/>
          <w:szCs w:val="18"/>
        </w:rPr>
        <w:t xml:space="preserve">realizaron el dictamen técnico en donde consta el análisis y evaluación a la documentación técnica y económica de esta </w:t>
      </w:r>
      <w:r w:rsidR="00974D21">
        <w:rPr>
          <w:rFonts w:ascii="Arial" w:hAnsi="Arial" w:cs="Arial"/>
          <w:sz w:val="18"/>
          <w:szCs w:val="18"/>
        </w:rPr>
        <w:t>licitación</w:t>
      </w:r>
      <w:r w:rsidRPr="00CD3B7B">
        <w:rPr>
          <w:rFonts w:ascii="Arial" w:hAnsi="Arial" w:cs="Arial"/>
          <w:sz w:val="18"/>
          <w:szCs w:val="18"/>
        </w:rPr>
        <w:t>, que</w:t>
      </w:r>
      <w:r>
        <w:rPr>
          <w:rFonts w:ascii="Arial" w:hAnsi="Arial" w:cs="Arial"/>
          <w:sz w:val="18"/>
          <w:szCs w:val="18"/>
        </w:rPr>
        <w:t xml:space="preserve"> se agregan a la presente acta como “</w:t>
      </w:r>
      <w:r w:rsidRPr="00541D99">
        <w:rPr>
          <w:rFonts w:ascii="Arial" w:hAnsi="Arial" w:cs="Arial"/>
          <w:b/>
          <w:sz w:val="18"/>
          <w:szCs w:val="18"/>
        </w:rPr>
        <w:t>Anexo 1”</w:t>
      </w:r>
      <w:r w:rsidR="00974D21">
        <w:rPr>
          <w:rFonts w:ascii="Arial" w:hAnsi="Arial" w:cs="Arial"/>
          <w:b/>
          <w:sz w:val="18"/>
          <w:szCs w:val="18"/>
        </w:rPr>
        <w:t xml:space="preserve"> </w:t>
      </w:r>
      <w:r w:rsidRPr="00E57C80">
        <w:rPr>
          <w:rFonts w:ascii="Arial" w:hAnsi="Arial" w:cs="Arial"/>
          <w:sz w:val="18"/>
          <w:szCs w:val="18"/>
        </w:rPr>
        <w:t xml:space="preserve">Asimismo, se hace constar que la documentación administrativa presentada </w:t>
      </w:r>
      <w:r>
        <w:rPr>
          <w:rFonts w:ascii="Arial" w:hAnsi="Arial" w:cs="Arial"/>
          <w:sz w:val="18"/>
          <w:szCs w:val="18"/>
        </w:rPr>
        <w:t xml:space="preserve">y la revisión correspondiente por parte de la </w:t>
      </w:r>
      <w:r w:rsidRPr="000F4AE4">
        <w:rPr>
          <w:rFonts w:ascii="Arial" w:hAnsi="Arial" w:cs="Arial"/>
          <w:b/>
          <w:sz w:val="18"/>
          <w:szCs w:val="18"/>
        </w:rPr>
        <w:t>Dirección General de Finanzas</w:t>
      </w:r>
      <w:r>
        <w:rPr>
          <w:rFonts w:ascii="Arial" w:hAnsi="Arial" w:cs="Arial"/>
          <w:sz w:val="18"/>
          <w:szCs w:val="18"/>
        </w:rPr>
        <w:t xml:space="preserve">, a través de su titular </w:t>
      </w:r>
      <w:r w:rsidR="00933FDB" w:rsidRPr="00933FDB">
        <w:rPr>
          <w:rFonts w:ascii="Arial" w:hAnsi="Arial" w:cs="Arial"/>
          <w:sz w:val="18"/>
          <w:szCs w:val="18"/>
        </w:rPr>
        <w:t>el Mtro. En F. y N. Jorge Silva Robles</w:t>
      </w:r>
      <w:r w:rsidRPr="00E57C80">
        <w:rPr>
          <w:rFonts w:ascii="Arial" w:hAnsi="Arial" w:cs="Arial"/>
          <w:sz w:val="18"/>
          <w:szCs w:val="18"/>
        </w:rPr>
        <w:t>,</w:t>
      </w:r>
      <w:r>
        <w:rPr>
          <w:rFonts w:ascii="Arial" w:hAnsi="Arial" w:cs="Arial"/>
          <w:sz w:val="18"/>
          <w:szCs w:val="18"/>
        </w:rPr>
        <w:t xml:space="preserve"> el </w:t>
      </w:r>
      <w:r w:rsidRPr="000F4AE4">
        <w:rPr>
          <w:rFonts w:ascii="Arial" w:hAnsi="Arial" w:cs="Arial"/>
          <w:b/>
          <w:sz w:val="18"/>
          <w:szCs w:val="18"/>
        </w:rPr>
        <w:t>Departamento de Compras</w:t>
      </w:r>
      <w:r>
        <w:rPr>
          <w:rFonts w:ascii="Arial" w:hAnsi="Arial" w:cs="Arial"/>
          <w:sz w:val="18"/>
          <w:szCs w:val="18"/>
        </w:rPr>
        <w:t xml:space="preserve">, </w:t>
      </w:r>
      <w:r w:rsidRPr="003C7F64">
        <w:rPr>
          <w:rFonts w:ascii="Arial" w:hAnsi="Arial" w:cs="Arial"/>
          <w:sz w:val="18"/>
          <w:szCs w:val="18"/>
        </w:rPr>
        <w:t>la M. en A.P. Beatriz Elizabeth Rivera de Loera</w:t>
      </w:r>
      <w:r w:rsidRPr="00BE7819">
        <w:rPr>
          <w:rFonts w:ascii="Arial" w:hAnsi="Arial" w:cs="Arial"/>
          <w:b/>
          <w:sz w:val="18"/>
          <w:szCs w:val="18"/>
        </w:rPr>
        <w:t xml:space="preserve"> </w:t>
      </w:r>
      <w:r w:rsidRPr="003C7F64">
        <w:rPr>
          <w:rFonts w:ascii="Arial" w:hAnsi="Arial" w:cs="Arial"/>
          <w:sz w:val="18"/>
          <w:szCs w:val="18"/>
        </w:rPr>
        <w:t>y la</w:t>
      </w:r>
      <w:r w:rsidRPr="000F4AE4">
        <w:rPr>
          <w:rFonts w:ascii="Arial" w:hAnsi="Arial" w:cs="Arial"/>
          <w:b/>
          <w:sz w:val="18"/>
          <w:szCs w:val="18"/>
        </w:rPr>
        <w:t xml:space="preserve"> Encargada de Licitaciones, </w:t>
      </w:r>
      <w:r w:rsidR="00933FDB">
        <w:rPr>
          <w:rFonts w:ascii="Arial" w:hAnsi="Arial" w:cs="Arial"/>
          <w:sz w:val="18"/>
          <w:szCs w:val="18"/>
        </w:rPr>
        <w:t>Lic</w:t>
      </w:r>
      <w:r w:rsidRPr="00BE7819">
        <w:rPr>
          <w:rFonts w:ascii="Arial" w:hAnsi="Arial" w:cs="Arial"/>
          <w:sz w:val="18"/>
          <w:szCs w:val="18"/>
        </w:rPr>
        <w:t xml:space="preserve">. </w:t>
      </w:r>
      <w:r w:rsidR="00933FDB">
        <w:rPr>
          <w:rFonts w:ascii="Arial" w:hAnsi="Arial" w:cs="Arial"/>
          <w:sz w:val="18"/>
          <w:szCs w:val="18"/>
        </w:rPr>
        <w:t>Gabriela del Socorro Muñoz Vera</w:t>
      </w:r>
      <w:r>
        <w:rPr>
          <w:rFonts w:ascii="Arial" w:hAnsi="Arial" w:cs="Arial"/>
          <w:sz w:val="18"/>
          <w:szCs w:val="18"/>
        </w:rPr>
        <w:t xml:space="preserve">, se </w:t>
      </w:r>
      <w:r w:rsidRPr="00E57C80">
        <w:rPr>
          <w:rFonts w:ascii="Arial" w:hAnsi="Arial" w:cs="Arial"/>
          <w:sz w:val="18"/>
          <w:szCs w:val="18"/>
        </w:rPr>
        <w:t xml:space="preserve">hace constar en el </w:t>
      </w:r>
      <w:r w:rsidRPr="00E57C80">
        <w:rPr>
          <w:rFonts w:ascii="Arial" w:hAnsi="Arial" w:cs="Arial"/>
          <w:b/>
          <w:sz w:val="18"/>
          <w:szCs w:val="18"/>
        </w:rPr>
        <w:t>Anexo “2</w:t>
      </w:r>
      <w:r>
        <w:rPr>
          <w:rFonts w:ascii="Arial" w:hAnsi="Arial" w:cs="Arial"/>
          <w:b/>
          <w:sz w:val="18"/>
          <w:szCs w:val="18"/>
        </w:rPr>
        <w:t xml:space="preserve">”, </w:t>
      </w:r>
      <w:r>
        <w:rPr>
          <w:rFonts w:ascii="Arial" w:hAnsi="Arial" w:cs="Arial"/>
          <w:sz w:val="18"/>
          <w:szCs w:val="18"/>
        </w:rPr>
        <w:t xml:space="preserve">de la presente </w:t>
      </w:r>
      <w:proofErr w:type="gramStart"/>
      <w:r>
        <w:rPr>
          <w:rFonts w:ascii="Arial" w:hAnsi="Arial" w:cs="Arial"/>
          <w:sz w:val="18"/>
          <w:szCs w:val="18"/>
        </w:rPr>
        <w:t>acta</w:t>
      </w:r>
      <w:r w:rsidRPr="00E57C80">
        <w:rPr>
          <w:rFonts w:ascii="Arial" w:hAnsi="Arial" w:cs="Arial"/>
          <w:sz w:val="18"/>
          <w:szCs w:val="18"/>
        </w:rPr>
        <w:t>.</w:t>
      </w:r>
      <w:r w:rsidRPr="00A15209">
        <w:rPr>
          <w:rFonts w:ascii="Arial" w:hAnsi="Arial" w:cs="Arial"/>
          <w:sz w:val="18"/>
          <w:szCs w:val="18"/>
        </w:rPr>
        <w:t>-</w:t>
      </w:r>
      <w:proofErr w:type="gramEnd"/>
      <w:r w:rsidR="00933FDB" w:rsidRPr="00757626">
        <w:rPr>
          <w:rFonts w:ascii="Arial" w:hAnsi="Arial" w:cs="Arial"/>
          <w:sz w:val="18"/>
          <w:szCs w:val="18"/>
        </w:rPr>
        <w:t xml:space="preserve"> </w:t>
      </w:r>
      <w:r w:rsidRPr="00757626">
        <w:rPr>
          <w:rFonts w:ascii="Arial" w:hAnsi="Arial" w:cs="Arial"/>
          <w:sz w:val="18"/>
          <w:szCs w:val="18"/>
        </w:rPr>
        <w:t>---------------------</w:t>
      </w:r>
    </w:p>
    <w:p w:rsidR="009350CE" w:rsidRDefault="009350CE" w:rsidP="001665F8">
      <w:pPr>
        <w:pStyle w:val="Sangradetextonormal"/>
        <w:ind w:left="0" w:right="48"/>
        <w:jc w:val="both"/>
        <w:rPr>
          <w:rFonts w:ascii="Arial" w:hAnsi="Arial" w:cs="Arial"/>
          <w:sz w:val="18"/>
          <w:szCs w:val="18"/>
        </w:rPr>
      </w:pPr>
      <w:r w:rsidRPr="00757626">
        <w:rPr>
          <w:rFonts w:ascii="Arial" w:hAnsi="Arial" w:cs="Arial"/>
          <w:sz w:val="18"/>
          <w:szCs w:val="18"/>
        </w:rPr>
        <w:t>-----------------------------------------</w:t>
      </w:r>
      <w:r>
        <w:rPr>
          <w:rFonts w:ascii="Arial" w:hAnsi="Arial" w:cs="Arial"/>
          <w:sz w:val="18"/>
          <w:szCs w:val="18"/>
        </w:rPr>
        <w:t>---------------------------------------------------------------------------------------------------------</w:t>
      </w:r>
    </w:p>
    <w:p w:rsidR="001665F8" w:rsidRDefault="003549F0" w:rsidP="001665F8">
      <w:pPr>
        <w:pStyle w:val="Sangradetextonormal"/>
        <w:ind w:left="0" w:right="48"/>
        <w:jc w:val="both"/>
        <w:rPr>
          <w:rFonts w:ascii="Arial" w:hAnsi="Arial" w:cs="Arial"/>
          <w:sz w:val="18"/>
          <w:szCs w:val="18"/>
        </w:rPr>
      </w:pPr>
      <w:r w:rsidRPr="00757626">
        <w:rPr>
          <w:rFonts w:ascii="Arial" w:hAnsi="Arial" w:cs="Arial"/>
          <w:sz w:val="18"/>
          <w:szCs w:val="18"/>
        </w:rPr>
        <w:t>-----------------------------------------</w:t>
      </w:r>
      <w:r>
        <w:rPr>
          <w:rFonts w:ascii="Arial" w:hAnsi="Arial" w:cs="Arial"/>
          <w:sz w:val="18"/>
          <w:szCs w:val="18"/>
        </w:rPr>
        <w:t>---------------------------------------------------------</w:t>
      </w:r>
      <w:r w:rsidR="001665F8">
        <w:rPr>
          <w:rFonts w:ascii="Arial" w:hAnsi="Arial" w:cs="Arial"/>
          <w:sz w:val="18"/>
          <w:szCs w:val="18"/>
        </w:rPr>
        <w:t>--------------------------------------------------------------</w:t>
      </w:r>
      <w:r w:rsidR="00933FDB">
        <w:rPr>
          <w:rFonts w:ascii="Arial" w:hAnsi="Arial" w:cs="Arial"/>
          <w:sz w:val="18"/>
          <w:szCs w:val="18"/>
        </w:rPr>
        <w:t>---------------------------</w:t>
      </w:r>
      <w:r w:rsidR="00523CFB">
        <w:rPr>
          <w:rFonts w:ascii="Arial" w:hAnsi="Arial" w:cs="Arial"/>
          <w:sz w:val="18"/>
          <w:szCs w:val="18"/>
        </w:rPr>
        <w:t>---------------------</w:t>
      </w:r>
      <w:r w:rsidR="001665F8" w:rsidRPr="003A5295">
        <w:rPr>
          <w:rFonts w:ascii="Arial" w:hAnsi="Arial" w:cs="Arial"/>
          <w:b/>
          <w:sz w:val="18"/>
          <w:szCs w:val="18"/>
        </w:rPr>
        <w:t>ANTECEDENTES</w:t>
      </w:r>
      <w:r w:rsidR="001665F8">
        <w:rPr>
          <w:rFonts w:ascii="Arial" w:hAnsi="Arial" w:cs="Arial"/>
          <w:sz w:val="18"/>
          <w:szCs w:val="18"/>
        </w:rPr>
        <w:t>----------------------------------------------------------</w:t>
      </w:r>
      <w:r w:rsidR="001665F8" w:rsidRPr="008E2C6F">
        <w:rPr>
          <w:rFonts w:ascii="Arial" w:hAnsi="Arial" w:cs="Arial"/>
          <w:sz w:val="18"/>
          <w:szCs w:val="18"/>
        </w:rPr>
        <w:t>--</w:t>
      </w:r>
      <w:r w:rsidR="009350CE" w:rsidRPr="00757626">
        <w:rPr>
          <w:rFonts w:ascii="Arial" w:hAnsi="Arial" w:cs="Arial"/>
          <w:sz w:val="18"/>
          <w:szCs w:val="18"/>
        </w:rPr>
        <w:t>-----------------------------------------</w:t>
      </w:r>
      <w:r w:rsidR="009350CE">
        <w:rPr>
          <w:rFonts w:ascii="Arial" w:hAnsi="Arial" w:cs="Arial"/>
          <w:sz w:val="18"/>
          <w:szCs w:val="18"/>
        </w:rPr>
        <w:t>---------------------------------------------------------------------------------------------------------</w:t>
      </w:r>
      <w:r w:rsidR="001665F8" w:rsidRPr="008E2C6F">
        <w:rPr>
          <w:rFonts w:ascii="Arial" w:hAnsi="Arial" w:cs="Arial"/>
          <w:sz w:val="18"/>
          <w:szCs w:val="18"/>
        </w:rPr>
        <w:t>-------------------------------------------------------------------------------------------------------------------------</w:t>
      </w:r>
      <w:r w:rsidR="001665F8">
        <w:rPr>
          <w:rFonts w:ascii="Arial" w:hAnsi="Arial" w:cs="Arial"/>
          <w:sz w:val="18"/>
          <w:szCs w:val="18"/>
        </w:rPr>
        <w:t>--</w:t>
      </w:r>
      <w:r w:rsidR="001665F8" w:rsidRPr="008E2C6F">
        <w:rPr>
          <w:rFonts w:ascii="Arial" w:hAnsi="Arial" w:cs="Arial"/>
          <w:sz w:val="18"/>
          <w:szCs w:val="18"/>
        </w:rPr>
        <w:t>-----------------------</w:t>
      </w:r>
      <w:r w:rsidR="001665F8">
        <w:rPr>
          <w:rFonts w:ascii="Arial" w:hAnsi="Arial" w:cs="Arial"/>
          <w:sz w:val="18"/>
          <w:szCs w:val="18"/>
        </w:rPr>
        <w:t xml:space="preserve"> </w:t>
      </w:r>
    </w:p>
    <w:p w:rsidR="001665F8" w:rsidRPr="007F7893" w:rsidRDefault="001665F8" w:rsidP="001665F8">
      <w:pPr>
        <w:tabs>
          <w:tab w:val="left" w:pos="7260"/>
        </w:tabs>
        <w:jc w:val="both"/>
        <w:rPr>
          <w:rFonts w:ascii="Arial" w:hAnsi="Arial" w:cs="Arial"/>
          <w:b/>
          <w:sz w:val="16"/>
          <w:szCs w:val="16"/>
          <w:lang w:val="es-MX"/>
        </w:rPr>
      </w:pPr>
      <w:r w:rsidRPr="00BE7819">
        <w:rPr>
          <w:rFonts w:ascii="Arial" w:hAnsi="Arial" w:cs="Arial"/>
          <w:sz w:val="18"/>
          <w:szCs w:val="18"/>
          <w:lang w:val="es-MX"/>
        </w:rPr>
        <w:t>1.</w:t>
      </w:r>
      <w:r>
        <w:rPr>
          <w:rFonts w:ascii="Arial" w:hAnsi="Arial" w:cs="Arial"/>
          <w:sz w:val="18"/>
          <w:szCs w:val="18"/>
        </w:rPr>
        <w:t xml:space="preserve"> La </w:t>
      </w:r>
      <w:r w:rsidRPr="00BE7819">
        <w:rPr>
          <w:rFonts w:ascii="Arial" w:hAnsi="Arial" w:cs="Arial"/>
          <w:sz w:val="18"/>
          <w:szCs w:val="18"/>
        </w:rPr>
        <w:t>Publicación</w:t>
      </w:r>
      <w:r>
        <w:rPr>
          <w:rFonts w:ascii="Arial" w:hAnsi="Arial" w:cs="Arial"/>
          <w:sz w:val="18"/>
          <w:szCs w:val="18"/>
        </w:rPr>
        <w:t xml:space="preserve"> de la Convocatoria se realizó el día </w:t>
      </w:r>
      <w:r w:rsidR="00DE5F2F" w:rsidRPr="00DE5F2F">
        <w:rPr>
          <w:rFonts w:ascii="Arial" w:hAnsi="Arial" w:cs="Arial"/>
          <w:b/>
          <w:sz w:val="18"/>
          <w:szCs w:val="18"/>
        </w:rPr>
        <w:t>09 de octubre de 2025</w:t>
      </w:r>
      <w:r>
        <w:rPr>
          <w:rFonts w:ascii="Arial" w:hAnsi="Arial" w:cs="Arial"/>
          <w:b/>
          <w:sz w:val="18"/>
          <w:szCs w:val="18"/>
        </w:rPr>
        <w:t xml:space="preserve">, </w:t>
      </w:r>
      <w:r>
        <w:rPr>
          <w:rFonts w:ascii="Arial" w:hAnsi="Arial" w:cs="Arial"/>
          <w:sz w:val="18"/>
          <w:szCs w:val="18"/>
        </w:rPr>
        <w:t xml:space="preserve">estando a </w:t>
      </w:r>
      <w:r w:rsidRPr="00BE7819">
        <w:rPr>
          <w:rFonts w:ascii="Arial" w:hAnsi="Arial" w:cs="Arial"/>
          <w:sz w:val="18"/>
          <w:szCs w:val="18"/>
        </w:rPr>
        <w:t xml:space="preserve">disposición en la dirección electrónica: </w:t>
      </w:r>
      <w:hyperlink r:id="rId9" w:history="1">
        <w:r w:rsidR="00BF625F" w:rsidRPr="00EE3D0B">
          <w:rPr>
            <w:rStyle w:val="Hipervnculo"/>
            <w:rFonts w:ascii="Arial" w:hAnsi="Arial" w:cs="Arial"/>
            <w:sz w:val="18"/>
          </w:rPr>
          <w:t>https://comprasmx.buengobierno.gob.mx/</w:t>
        </w:r>
      </w:hyperlink>
      <w:r>
        <w:rPr>
          <w:rFonts w:ascii="Arial" w:hAnsi="Arial" w:cs="Arial"/>
          <w:sz w:val="18"/>
          <w:szCs w:val="18"/>
        </w:rPr>
        <w:t xml:space="preserve">, así como en </w:t>
      </w:r>
      <w:r w:rsidRPr="00BE7819">
        <w:rPr>
          <w:rFonts w:ascii="Arial" w:hAnsi="Arial" w:cs="Arial"/>
          <w:sz w:val="18"/>
          <w:szCs w:val="18"/>
        </w:rPr>
        <w:t>el Departamento de Compras de la Dirección General de Finanzas</w:t>
      </w:r>
      <w:r>
        <w:rPr>
          <w:rFonts w:ascii="Arial" w:hAnsi="Arial" w:cs="Arial"/>
          <w:sz w:val="18"/>
          <w:szCs w:val="18"/>
        </w:rPr>
        <w:t>, Ciudad Universitaria.-----------------------------------------------------------------------------------------------------------------------------------------------------------------------------------------------------------</w:t>
      </w:r>
      <w:r w:rsidR="00BF625F">
        <w:rPr>
          <w:rFonts w:ascii="Arial" w:hAnsi="Arial" w:cs="Arial"/>
          <w:sz w:val="18"/>
          <w:szCs w:val="18"/>
        </w:rPr>
        <w:t>-----------------</w:t>
      </w:r>
    </w:p>
    <w:p w:rsidR="000E00C7" w:rsidRDefault="001665F8" w:rsidP="001665F8">
      <w:pPr>
        <w:jc w:val="both"/>
        <w:rPr>
          <w:rFonts w:ascii="Arial" w:hAnsi="Arial" w:cs="Arial"/>
        </w:rPr>
      </w:pPr>
      <w:r>
        <w:rPr>
          <w:rFonts w:ascii="Arial" w:hAnsi="Arial" w:cs="Arial"/>
          <w:sz w:val="18"/>
          <w:szCs w:val="18"/>
        </w:rPr>
        <w:t>2</w:t>
      </w:r>
      <w:r w:rsidRPr="00BE7819">
        <w:rPr>
          <w:rFonts w:ascii="Arial" w:hAnsi="Arial" w:cs="Arial"/>
          <w:sz w:val="18"/>
          <w:szCs w:val="18"/>
        </w:rPr>
        <w:t xml:space="preserve">. </w:t>
      </w:r>
      <w:r>
        <w:rPr>
          <w:rFonts w:ascii="Arial" w:hAnsi="Arial" w:cs="Arial"/>
          <w:sz w:val="18"/>
          <w:szCs w:val="18"/>
        </w:rPr>
        <w:t xml:space="preserve">El día </w:t>
      </w:r>
      <w:r w:rsidR="00DE5F2F" w:rsidRPr="00DE5F2F">
        <w:rPr>
          <w:rFonts w:ascii="Arial" w:hAnsi="Arial" w:cs="Arial"/>
          <w:b/>
          <w:sz w:val="18"/>
          <w:szCs w:val="18"/>
        </w:rPr>
        <w:t>22 de octubre de 2025</w:t>
      </w:r>
      <w:r>
        <w:rPr>
          <w:rFonts w:ascii="Arial" w:hAnsi="Arial" w:cs="Arial"/>
          <w:b/>
          <w:sz w:val="18"/>
          <w:szCs w:val="18"/>
        </w:rPr>
        <w:t xml:space="preserve">, </w:t>
      </w:r>
      <w:r w:rsidRPr="00BE7819">
        <w:rPr>
          <w:rFonts w:ascii="Arial" w:hAnsi="Arial" w:cs="Arial"/>
          <w:sz w:val="18"/>
          <w:szCs w:val="18"/>
        </w:rPr>
        <w:t xml:space="preserve">a las </w:t>
      </w:r>
      <w:r>
        <w:rPr>
          <w:rFonts w:ascii="Arial" w:hAnsi="Arial" w:cs="Arial"/>
          <w:sz w:val="18"/>
          <w:szCs w:val="18"/>
        </w:rPr>
        <w:t>1</w:t>
      </w:r>
      <w:r w:rsidR="00DE5F2F">
        <w:rPr>
          <w:rFonts w:ascii="Arial" w:hAnsi="Arial" w:cs="Arial"/>
          <w:sz w:val="18"/>
          <w:szCs w:val="18"/>
        </w:rPr>
        <w:t>0</w:t>
      </w:r>
      <w:r>
        <w:rPr>
          <w:rFonts w:ascii="Arial" w:hAnsi="Arial" w:cs="Arial"/>
          <w:sz w:val="18"/>
          <w:szCs w:val="18"/>
        </w:rPr>
        <w:t>:</w:t>
      </w:r>
      <w:r w:rsidR="00DE5F2F">
        <w:rPr>
          <w:rFonts w:ascii="Arial" w:hAnsi="Arial" w:cs="Arial"/>
          <w:sz w:val="18"/>
          <w:szCs w:val="18"/>
        </w:rPr>
        <w:t>0</w:t>
      </w:r>
      <w:r w:rsidRPr="00BE7819">
        <w:rPr>
          <w:rFonts w:ascii="Arial" w:hAnsi="Arial" w:cs="Arial"/>
          <w:sz w:val="18"/>
          <w:szCs w:val="18"/>
        </w:rPr>
        <w:t xml:space="preserve">0 </w:t>
      </w:r>
      <w:r w:rsidR="00DE5F2F">
        <w:rPr>
          <w:rFonts w:ascii="Arial" w:hAnsi="Arial" w:cs="Arial"/>
          <w:sz w:val="18"/>
          <w:szCs w:val="18"/>
        </w:rPr>
        <w:t>horas</w:t>
      </w:r>
      <w:r w:rsidRPr="00BE7819">
        <w:rPr>
          <w:rFonts w:ascii="Arial" w:hAnsi="Arial" w:cs="Arial"/>
          <w:sz w:val="18"/>
          <w:szCs w:val="18"/>
        </w:rPr>
        <w:t>,</w:t>
      </w:r>
      <w:r>
        <w:rPr>
          <w:rFonts w:ascii="Arial" w:hAnsi="Arial" w:cs="Arial"/>
          <w:sz w:val="18"/>
          <w:szCs w:val="18"/>
        </w:rPr>
        <w:t xml:space="preserve"> </w:t>
      </w:r>
      <w:r w:rsidR="00DE5F2F" w:rsidRPr="007109E5">
        <w:rPr>
          <w:rFonts w:ascii="Arial" w:hAnsi="Arial" w:cs="Arial"/>
          <w:sz w:val="18"/>
          <w:szCs w:val="18"/>
        </w:rPr>
        <w:t xml:space="preserve">se realizó la Junta de Aclaraciones, </w:t>
      </w:r>
      <w:r w:rsidR="00DE5F2F" w:rsidRPr="00DC0FDC">
        <w:rPr>
          <w:rFonts w:ascii="Arial" w:hAnsi="Arial" w:cs="Arial"/>
          <w:sz w:val="18"/>
          <w:szCs w:val="18"/>
        </w:rPr>
        <w:t xml:space="preserve">en la cual se recibió  manifiesto de interés en participar y preguntas por parte de la empresa </w:t>
      </w:r>
      <w:r w:rsidR="00992E55" w:rsidRPr="00992E55">
        <w:rPr>
          <w:rFonts w:ascii="Arial" w:hAnsi="Arial" w:cs="Arial"/>
          <w:sz w:val="18"/>
          <w:szCs w:val="18"/>
        </w:rPr>
        <w:t>CONTROL TECNICO Y REPRESENTACIONES, S.A. DE C.V.</w:t>
      </w:r>
      <w:r w:rsidR="00063EF6">
        <w:rPr>
          <w:rFonts w:ascii="Arial" w:hAnsi="Arial" w:cs="Arial"/>
          <w:sz w:val="18"/>
          <w:szCs w:val="18"/>
        </w:rPr>
        <w:t xml:space="preserve">, </w:t>
      </w:r>
      <w:r w:rsidR="00063EF6" w:rsidRPr="00063EF6">
        <w:rPr>
          <w:rFonts w:ascii="Arial" w:hAnsi="Arial" w:cs="Arial"/>
          <w:sz w:val="18"/>
          <w:szCs w:val="18"/>
        </w:rPr>
        <w:t>AGUSTIN SALVADOR SANCHEZ AGUILAR</w:t>
      </w:r>
      <w:r w:rsidR="00063EF6">
        <w:rPr>
          <w:rFonts w:ascii="Arial" w:hAnsi="Arial" w:cs="Arial"/>
          <w:sz w:val="18"/>
          <w:szCs w:val="18"/>
        </w:rPr>
        <w:t xml:space="preserve"> y </w:t>
      </w:r>
      <w:r w:rsidR="00063EF6" w:rsidRPr="00063EF6">
        <w:rPr>
          <w:rFonts w:ascii="Arial" w:hAnsi="Arial" w:cs="Arial"/>
          <w:sz w:val="18"/>
          <w:szCs w:val="18"/>
        </w:rPr>
        <w:t>R.G. REPRESENTACIONES PARA LABORATORIOS</w:t>
      </w:r>
      <w:r w:rsidR="00063EF6">
        <w:rPr>
          <w:rFonts w:ascii="Arial" w:hAnsi="Arial" w:cs="Arial"/>
          <w:sz w:val="18"/>
          <w:szCs w:val="18"/>
        </w:rPr>
        <w:t>,</w:t>
      </w:r>
      <w:r w:rsidR="00063EF6" w:rsidRPr="00063EF6">
        <w:rPr>
          <w:rFonts w:ascii="Arial" w:hAnsi="Arial" w:cs="Arial"/>
          <w:sz w:val="18"/>
          <w:szCs w:val="18"/>
        </w:rPr>
        <w:t xml:space="preserve"> S</w:t>
      </w:r>
      <w:r w:rsidR="00063EF6">
        <w:rPr>
          <w:rFonts w:ascii="Arial" w:hAnsi="Arial" w:cs="Arial"/>
          <w:sz w:val="18"/>
          <w:szCs w:val="18"/>
        </w:rPr>
        <w:t>.</w:t>
      </w:r>
      <w:r w:rsidR="00063EF6" w:rsidRPr="00063EF6">
        <w:rPr>
          <w:rFonts w:ascii="Arial" w:hAnsi="Arial" w:cs="Arial"/>
          <w:sz w:val="18"/>
          <w:szCs w:val="18"/>
        </w:rPr>
        <w:t>A</w:t>
      </w:r>
      <w:r w:rsidR="00063EF6">
        <w:rPr>
          <w:rFonts w:ascii="Arial" w:hAnsi="Arial" w:cs="Arial"/>
          <w:sz w:val="18"/>
          <w:szCs w:val="18"/>
        </w:rPr>
        <w:t>.</w:t>
      </w:r>
      <w:r w:rsidR="00063EF6" w:rsidRPr="00063EF6">
        <w:rPr>
          <w:rFonts w:ascii="Arial" w:hAnsi="Arial" w:cs="Arial"/>
          <w:sz w:val="18"/>
          <w:szCs w:val="18"/>
        </w:rPr>
        <w:t xml:space="preserve"> DE C</w:t>
      </w:r>
      <w:r w:rsidR="00063EF6">
        <w:rPr>
          <w:rFonts w:ascii="Arial" w:hAnsi="Arial" w:cs="Arial"/>
          <w:sz w:val="18"/>
          <w:szCs w:val="18"/>
        </w:rPr>
        <w:t>.</w:t>
      </w:r>
      <w:r w:rsidR="00063EF6" w:rsidRPr="00063EF6">
        <w:rPr>
          <w:rFonts w:ascii="Arial" w:hAnsi="Arial" w:cs="Arial"/>
          <w:sz w:val="18"/>
          <w:szCs w:val="18"/>
        </w:rPr>
        <w:t>V</w:t>
      </w:r>
      <w:r w:rsidR="00063EF6">
        <w:rPr>
          <w:rFonts w:ascii="Arial" w:hAnsi="Arial" w:cs="Arial"/>
          <w:sz w:val="18"/>
          <w:szCs w:val="18"/>
        </w:rPr>
        <w:t>.,</w:t>
      </w:r>
      <w:r w:rsidR="00DE5F2F" w:rsidRPr="00DC0FDC">
        <w:rPr>
          <w:rFonts w:ascii="Arial" w:hAnsi="Arial" w:cs="Arial"/>
          <w:sz w:val="18"/>
          <w:szCs w:val="18"/>
        </w:rPr>
        <w:t xml:space="preserve"> así mismo se hizo constar que, por parte de la </w:t>
      </w:r>
      <w:r w:rsidR="00DE5F2F" w:rsidRPr="00C634B8">
        <w:rPr>
          <w:rFonts w:ascii="Arial" w:hAnsi="Arial" w:cs="Arial"/>
          <w:sz w:val="18"/>
          <w:szCs w:val="18"/>
        </w:rPr>
        <w:t>convocante se realizaron aclaraciones</w:t>
      </w:r>
      <w:r w:rsidRPr="00C634B8">
        <w:rPr>
          <w:rFonts w:ascii="Arial" w:hAnsi="Arial" w:cs="Arial"/>
          <w:sz w:val="18"/>
          <w:szCs w:val="18"/>
        </w:rPr>
        <w:t>.-------------------------------------------------------------------------------------------------------------------------------------------------------------------------------------</w:t>
      </w:r>
      <w:r w:rsidR="00992E55" w:rsidRPr="00C634B8">
        <w:rPr>
          <w:rFonts w:ascii="Arial" w:hAnsi="Arial" w:cs="Arial"/>
          <w:sz w:val="18"/>
          <w:szCs w:val="18"/>
        </w:rPr>
        <w:t>-------------------------------------------------------------</w:t>
      </w:r>
      <w:r w:rsidR="00063EF6">
        <w:rPr>
          <w:rFonts w:ascii="Arial" w:hAnsi="Arial" w:cs="Arial"/>
          <w:sz w:val="18"/>
          <w:szCs w:val="18"/>
        </w:rPr>
        <w:t xml:space="preserve"> </w:t>
      </w:r>
      <w:r>
        <w:rPr>
          <w:rFonts w:ascii="Arial" w:hAnsi="Arial" w:cs="Arial"/>
          <w:sz w:val="18"/>
          <w:szCs w:val="18"/>
        </w:rPr>
        <w:t xml:space="preserve">3. </w:t>
      </w:r>
      <w:r w:rsidR="00423A86" w:rsidRPr="00CF0042">
        <w:rPr>
          <w:rFonts w:ascii="Arial" w:hAnsi="Arial" w:cs="Arial"/>
          <w:color w:val="000000"/>
          <w:sz w:val="18"/>
          <w:szCs w:val="18"/>
        </w:rPr>
        <w:t xml:space="preserve">De conformidad al calendario de las bases de esta </w:t>
      </w:r>
      <w:r w:rsidR="001E2E6C">
        <w:rPr>
          <w:rFonts w:ascii="Arial" w:hAnsi="Arial" w:cs="Arial"/>
          <w:color w:val="000000"/>
          <w:sz w:val="18"/>
          <w:szCs w:val="18"/>
        </w:rPr>
        <w:t>licita</w:t>
      </w:r>
      <w:r w:rsidR="00964458">
        <w:rPr>
          <w:rFonts w:ascii="Arial" w:hAnsi="Arial" w:cs="Arial"/>
          <w:color w:val="000000"/>
          <w:sz w:val="18"/>
          <w:szCs w:val="18"/>
        </w:rPr>
        <w:t>ción</w:t>
      </w:r>
      <w:r w:rsidR="00756C5D">
        <w:rPr>
          <w:rFonts w:ascii="Arial" w:hAnsi="Arial" w:cs="Arial"/>
          <w:color w:val="000000"/>
          <w:sz w:val="18"/>
          <w:szCs w:val="18"/>
        </w:rPr>
        <w:t>,</w:t>
      </w:r>
      <w:r w:rsidR="00964458">
        <w:rPr>
          <w:rFonts w:ascii="Arial" w:hAnsi="Arial" w:cs="Arial"/>
          <w:color w:val="000000"/>
          <w:sz w:val="18"/>
          <w:szCs w:val="18"/>
        </w:rPr>
        <w:t xml:space="preserve"> </w:t>
      </w:r>
      <w:r w:rsidR="00D3549D">
        <w:rPr>
          <w:rFonts w:ascii="Arial" w:hAnsi="Arial" w:cs="Arial"/>
          <w:color w:val="000000"/>
          <w:sz w:val="18"/>
          <w:szCs w:val="18"/>
        </w:rPr>
        <w:t>la convocante realizó</w:t>
      </w:r>
      <w:r w:rsidR="00423A86" w:rsidRPr="00CF0042">
        <w:rPr>
          <w:rFonts w:ascii="Arial" w:hAnsi="Arial" w:cs="Arial"/>
          <w:color w:val="000000"/>
          <w:sz w:val="18"/>
          <w:szCs w:val="18"/>
        </w:rPr>
        <w:t xml:space="preserve"> el día </w:t>
      </w:r>
      <w:r w:rsidR="00756C5D" w:rsidRPr="00756C5D">
        <w:rPr>
          <w:rFonts w:ascii="Arial" w:hAnsi="Arial" w:cs="Arial"/>
          <w:b/>
          <w:sz w:val="18"/>
          <w:szCs w:val="18"/>
        </w:rPr>
        <w:t>29 de octubre de 2025</w:t>
      </w:r>
      <w:r w:rsidR="00D07D37">
        <w:rPr>
          <w:rFonts w:ascii="Arial" w:hAnsi="Arial" w:cs="Arial"/>
          <w:b/>
          <w:sz w:val="18"/>
          <w:szCs w:val="18"/>
        </w:rPr>
        <w:t xml:space="preserve"> </w:t>
      </w:r>
      <w:r w:rsidR="00CE4D99">
        <w:rPr>
          <w:rFonts w:ascii="Arial" w:hAnsi="Arial" w:cs="Arial"/>
          <w:sz w:val="18"/>
          <w:szCs w:val="18"/>
        </w:rPr>
        <w:t xml:space="preserve">a las </w:t>
      </w:r>
      <w:r w:rsidR="008B3F52">
        <w:rPr>
          <w:rFonts w:ascii="Arial" w:hAnsi="Arial" w:cs="Arial"/>
          <w:b/>
          <w:sz w:val="18"/>
          <w:szCs w:val="18"/>
        </w:rPr>
        <w:t>10</w:t>
      </w:r>
      <w:r w:rsidR="00CE4D99">
        <w:rPr>
          <w:rFonts w:ascii="Arial" w:hAnsi="Arial" w:cs="Arial"/>
          <w:b/>
          <w:sz w:val="18"/>
          <w:szCs w:val="18"/>
        </w:rPr>
        <w:t>:00 (</w:t>
      </w:r>
      <w:r w:rsidR="008B3F52">
        <w:rPr>
          <w:rFonts w:ascii="Arial" w:hAnsi="Arial" w:cs="Arial"/>
          <w:b/>
          <w:sz w:val="18"/>
          <w:szCs w:val="18"/>
        </w:rPr>
        <w:t>diez</w:t>
      </w:r>
      <w:r w:rsidR="00CE4D99">
        <w:rPr>
          <w:rFonts w:ascii="Arial" w:hAnsi="Arial" w:cs="Arial"/>
          <w:b/>
          <w:sz w:val="18"/>
          <w:szCs w:val="18"/>
        </w:rPr>
        <w:t>)</w:t>
      </w:r>
      <w:r w:rsidR="00CE4D99">
        <w:rPr>
          <w:rFonts w:ascii="Arial" w:hAnsi="Arial" w:cs="Arial"/>
          <w:sz w:val="18"/>
          <w:szCs w:val="18"/>
        </w:rPr>
        <w:t xml:space="preserve"> horas, </w:t>
      </w:r>
      <w:r w:rsidR="00FF2D93" w:rsidRPr="00FE4064">
        <w:rPr>
          <w:rFonts w:ascii="Arial" w:hAnsi="Arial" w:cs="Arial"/>
          <w:color w:val="000000"/>
          <w:sz w:val="18"/>
          <w:szCs w:val="18"/>
        </w:rPr>
        <w:t>la inscripción</w:t>
      </w:r>
      <w:r w:rsidR="00423A86" w:rsidRPr="00FE4064">
        <w:rPr>
          <w:rFonts w:ascii="Arial" w:hAnsi="Arial" w:cs="Arial"/>
          <w:color w:val="000000"/>
          <w:sz w:val="18"/>
          <w:szCs w:val="18"/>
        </w:rPr>
        <w:t xml:space="preserve"> de </w:t>
      </w:r>
      <w:r w:rsidR="00C634B8" w:rsidRPr="00C634B8">
        <w:rPr>
          <w:rFonts w:ascii="Arial" w:hAnsi="Arial" w:cs="Arial"/>
          <w:b/>
          <w:color w:val="000000"/>
          <w:sz w:val="18"/>
          <w:szCs w:val="18"/>
        </w:rPr>
        <w:t>1</w:t>
      </w:r>
      <w:r w:rsidR="00756C5D" w:rsidRPr="00C634B8">
        <w:rPr>
          <w:rFonts w:ascii="Arial" w:hAnsi="Arial" w:cs="Arial"/>
          <w:b/>
          <w:color w:val="000000"/>
          <w:sz w:val="18"/>
          <w:szCs w:val="18"/>
        </w:rPr>
        <w:t>2</w:t>
      </w:r>
      <w:r w:rsidR="00C8538D" w:rsidRPr="00C634B8">
        <w:rPr>
          <w:rFonts w:ascii="Arial" w:hAnsi="Arial" w:cs="Arial"/>
          <w:b/>
          <w:color w:val="000000"/>
          <w:sz w:val="18"/>
          <w:szCs w:val="18"/>
        </w:rPr>
        <w:t xml:space="preserve"> (</w:t>
      </w:r>
      <w:r w:rsidR="00756C5D" w:rsidRPr="00C634B8">
        <w:rPr>
          <w:rFonts w:ascii="Arial" w:hAnsi="Arial" w:cs="Arial"/>
          <w:b/>
          <w:color w:val="000000"/>
          <w:sz w:val="18"/>
          <w:szCs w:val="18"/>
        </w:rPr>
        <w:t>do</w:t>
      </w:r>
      <w:r w:rsidR="00C634B8" w:rsidRPr="00C634B8">
        <w:rPr>
          <w:rFonts w:ascii="Arial" w:hAnsi="Arial" w:cs="Arial"/>
          <w:b/>
          <w:color w:val="000000"/>
          <w:sz w:val="18"/>
          <w:szCs w:val="18"/>
        </w:rPr>
        <w:t>ce</w:t>
      </w:r>
      <w:r w:rsidR="00C8538D" w:rsidRPr="00C634B8">
        <w:rPr>
          <w:rFonts w:ascii="Arial" w:hAnsi="Arial" w:cs="Arial"/>
          <w:b/>
          <w:color w:val="000000"/>
          <w:sz w:val="18"/>
          <w:szCs w:val="18"/>
        </w:rPr>
        <w:t>)</w:t>
      </w:r>
      <w:r w:rsidR="008B3F52" w:rsidRPr="00C634B8">
        <w:rPr>
          <w:rFonts w:ascii="Arial" w:hAnsi="Arial" w:cs="Arial"/>
          <w:b/>
          <w:color w:val="000000"/>
          <w:sz w:val="18"/>
          <w:szCs w:val="18"/>
        </w:rPr>
        <w:t xml:space="preserve"> </w:t>
      </w:r>
      <w:r w:rsidR="00423A86" w:rsidRPr="00C634B8">
        <w:rPr>
          <w:rFonts w:ascii="Arial" w:hAnsi="Arial" w:cs="Arial"/>
          <w:sz w:val="18"/>
          <w:szCs w:val="18"/>
        </w:rPr>
        <w:t>propuestas</w:t>
      </w:r>
      <w:r w:rsidR="00423A86" w:rsidRPr="00C634B8">
        <w:rPr>
          <w:rFonts w:ascii="Arial" w:hAnsi="Arial" w:cs="Arial"/>
          <w:color w:val="632423" w:themeColor="accent2" w:themeShade="80"/>
          <w:sz w:val="18"/>
          <w:szCs w:val="18"/>
        </w:rPr>
        <w:t xml:space="preserve"> </w:t>
      </w:r>
      <w:r w:rsidR="000C6515" w:rsidRPr="00C634B8">
        <w:rPr>
          <w:rFonts w:ascii="Arial" w:hAnsi="Arial" w:cs="Arial"/>
          <w:color w:val="000000"/>
          <w:sz w:val="18"/>
          <w:szCs w:val="18"/>
        </w:rPr>
        <w:t xml:space="preserve">presentadas </w:t>
      </w:r>
      <w:r w:rsidR="00423A86" w:rsidRPr="00C634B8">
        <w:rPr>
          <w:rFonts w:ascii="Arial" w:hAnsi="Arial" w:cs="Arial"/>
          <w:color w:val="000000"/>
          <w:sz w:val="18"/>
          <w:szCs w:val="18"/>
        </w:rPr>
        <w:t xml:space="preserve">en </w:t>
      </w:r>
      <w:r w:rsidR="00C634B8" w:rsidRPr="00C634B8">
        <w:rPr>
          <w:rFonts w:ascii="Arial" w:hAnsi="Arial" w:cs="Arial"/>
          <w:color w:val="000000"/>
          <w:sz w:val="18"/>
          <w:szCs w:val="18"/>
        </w:rPr>
        <w:t xml:space="preserve">tiempo </w:t>
      </w:r>
      <w:r w:rsidR="00C634B8">
        <w:rPr>
          <w:rFonts w:ascii="Arial" w:hAnsi="Arial" w:cs="Arial"/>
          <w:color w:val="000000"/>
          <w:sz w:val="18"/>
          <w:szCs w:val="18"/>
        </w:rPr>
        <w:t xml:space="preserve">y </w:t>
      </w:r>
      <w:r w:rsidR="00423A86" w:rsidRPr="00C634B8">
        <w:rPr>
          <w:rFonts w:ascii="Arial" w:hAnsi="Arial" w:cs="Arial"/>
          <w:color w:val="000000"/>
          <w:sz w:val="18"/>
          <w:szCs w:val="18"/>
        </w:rPr>
        <w:t xml:space="preserve">forma por  los </w:t>
      </w:r>
      <w:r w:rsidR="00423A86" w:rsidRPr="00C634B8">
        <w:rPr>
          <w:rFonts w:ascii="Arial" w:hAnsi="Arial" w:cs="Arial"/>
          <w:color w:val="000000"/>
          <w:sz w:val="18"/>
          <w:szCs w:val="18"/>
        </w:rPr>
        <w:lastRenderedPageBreak/>
        <w:t>correspondientes  licitantes, siendo:</w:t>
      </w:r>
      <w:r w:rsidR="00423A86" w:rsidRPr="00C634B8">
        <w:rPr>
          <w:rFonts w:ascii="Arial" w:hAnsi="Arial" w:cs="Arial"/>
        </w:rPr>
        <w:t xml:space="preserve"> ---------------------------------------------------------------------------------------------------------------</w:t>
      </w:r>
      <w:r w:rsidR="000E00C7" w:rsidRPr="00C634B8">
        <w:rPr>
          <w:rFonts w:ascii="Arial" w:hAnsi="Arial" w:cs="Arial"/>
        </w:rPr>
        <w:t>----------------------------------------------------------------------------------------------------</w:t>
      </w:r>
      <w:r w:rsidR="00CE4D99" w:rsidRPr="00C634B8">
        <w:rPr>
          <w:rFonts w:ascii="Arial" w:hAnsi="Arial" w:cs="Arial"/>
        </w:rPr>
        <w:t>----------</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90"/>
        <w:gridCol w:w="8238"/>
      </w:tblGrid>
      <w:tr w:rsidR="008B3F52" w:rsidRPr="00EA4733" w:rsidTr="008B3F52">
        <w:trPr>
          <w:trHeight w:val="300"/>
        </w:trPr>
        <w:tc>
          <w:tcPr>
            <w:tcW w:w="334" w:type="pct"/>
            <w:shd w:val="clear" w:color="auto" w:fill="D9D9D9"/>
            <w:noWrap/>
            <w:hideMark/>
          </w:tcPr>
          <w:p w:rsidR="008B3F52" w:rsidRPr="00756C5D" w:rsidRDefault="008B3F52" w:rsidP="008B3F52">
            <w:pPr>
              <w:jc w:val="both"/>
              <w:rPr>
                <w:rFonts w:ascii="Arial" w:hAnsi="Arial" w:cs="Arial"/>
                <w:sz w:val="18"/>
                <w:szCs w:val="16"/>
              </w:rPr>
            </w:pPr>
          </w:p>
        </w:tc>
        <w:tc>
          <w:tcPr>
            <w:tcW w:w="4666" w:type="pct"/>
            <w:shd w:val="clear" w:color="auto" w:fill="D9D9D9"/>
            <w:noWrap/>
            <w:hideMark/>
          </w:tcPr>
          <w:p w:rsidR="008B3F52" w:rsidRPr="00756C5D" w:rsidRDefault="008B3F52" w:rsidP="00756C5D">
            <w:pPr>
              <w:jc w:val="center"/>
              <w:rPr>
                <w:rFonts w:ascii="Arial" w:hAnsi="Arial" w:cs="Arial"/>
                <w:b/>
                <w:bCs/>
                <w:sz w:val="18"/>
                <w:szCs w:val="16"/>
              </w:rPr>
            </w:pPr>
            <w:r w:rsidRPr="00756C5D">
              <w:rPr>
                <w:rFonts w:ascii="Arial" w:hAnsi="Arial" w:cs="Arial"/>
                <w:b/>
                <w:bCs/>
                <w:sz w:val="18"/>
                <w:szCs w:val="16"/>
              </w:rPr>
              <w:t>Licitante</w:t>
            </w:r>
          </w:p>
        </w:tc>
      </w:tr>
      <w:tr w:rsidR="00C634B8" w:rsidRPr="00EA4733" w:rsidTr="00C634B8">
        <w:trPr>
          <w:trHeight w:val="300"/>
        </w:trPr>
        <w:tc>
          <w:tcPr>
            <w:tcW w:w="334" w:type="pct"/>
            <w:noWrap/>
            <w:vAlign w:val="center"/>
          </w:tcPr>
          <w:p w:rsidR="00C634B8" w:rsidRPr="009B5BF6" w:rsidRDefault="00C634B8" w:rsidP="00C634B8">
            <w:pPr>
              <w:jc w:val="center"/>
              <w:rPr>
                <w:rFonts w:ascii="Calibri" w:hAnsi="Calibri" w:cs="Arial"/>
                <w:b/>
                <w:sz w:val="18"/>
                <w:szCs w:val="18"/>
              </w:rPr>
            </w:pPr>
            <w:r w:rsidRPr="009B5BF6">
              <w:rPr>
                <w:rFonts w:ascii="Calibri" w:hAnsi="Calibri" w:cs="Arial"/>
                <w:b/>
                <w:sz w:val="18"/>
                <w:szCs w:val="18"/>
              </w:rPr>
              <w:t>1</w:t>
            </w:r>
          </w:p>
        </w:tc>
        <w:tc>
          <w:tcPr>
            <w:tcW w:w="4666" w:type="pct"/>
            <w:noWrap/>
            <w:vAlign w:val="center"/>
          </w:tcPr>
          <w:p w:rsidR="00C634B8" w:rsidRPr="009B5BF6" w:rsidRDefault="00C634B8" w:rsidP="00C634B8">
            <w:pPr>
              <w:rPr>
                <w:rFonts w:ascii="Calibri" w:hAnsi="Calibri"/>
                <w:b/>
                <w:sz w:val="18"/>
                <w:szCs w:val="18"/>
              </w:rPr>
            </w:pPr>
            <w:r w:rsidRPr="009B5BF6">
              <w:rPr>
                <w:rFonts w:ascii="Calibri" w:hAnsi="Calibri"/>
                <w:b/>
                <w:sz w:val="18"/>
                <w:szCs w:val="18"/>
              </w:rPr>
              <w:t>AGUSTIN SALVADOR SANCHEZ AGUILAR</w:t>
            </w:r>
          </w:p>
        </w:tc>
      </w:tr>
      <w:tr w:rsidR="00C634B8" w:rsidRPr="00A313D4" w:rsidTr="00C634B8">
        <w:trPr>
          <w:trHeight w:val="300"/>
        </w:trPr>
        <w:tc>
          <w:tcPr>
            <w:tcW w:w="334" w:type="pct"/>
            <w:noWrap/>
            <w:vAlign w:val="center"/>
          </w:tcPr>
          <w:p w:rsidR="00C634B8" w:rsidRPr="009B5BF6" w:rsidRDefault="00C634B8" w:rsidP="00C634B8">
            <w:pPr>
              <w:jc w:val="center"/>
              <w:rPr>
                <w:rFonts w:ascii="Calibri" w:hAnsi="Calibri" w:cs="Arial"/>
                <w:b/>
                <w:sz w:val="18"/>
                <w:szCs w:val="18"/>
              </w:rPr>
            </w:pPr>
            <w:r w:rsidRPr="009B5BF6">
              <w:rPr>
                <w:rFonts w:ascii="Calibri" w:hAnsi="Calibri" w:cs="Arial"/>
                <w:b/>
                <w:sz w:val="18"/>
                <w:szCs w:val="18"/>
              </w:rPr>
              <w:t>2</w:t>
            </w:r>
          </w:p>
        </w:tc>
        <w:tc>
          <w:tcPr>
            <w:tcW w:w="4666" w:type="pct"/>
            <w:noWrap/>
            <w:vAlign w:val="center"/>
          </w:tcPr>
          <w:p w:rsidR="00C634B8" w:rsidRPr="009B5BF6" w:rsidRDefault="00C634B8" w:rsidP="00C634B8">
            <w:pPr>
              <w:rPr>
                <w:rFonts w:ascii="Calibri" w:hAnsi="Calibri"/>
                <w:b/>
                <w:sz w:val="18"/>
                <w:szCs w:val="18"/>
              </w:rPr>
            </w:pPr>
            <w:r w:rsidRPr="009B5BF6">
              <w:rPr>
                <w:rFonts w:ascii="Calibri" w:hAnsi="Calibri"/>
                <w:b/>
                <w:sz w:val="18"/>
                <w:szCs w:val="18"/>
              </w:rPr>
              <w:t>COMERCIALIZADORA INDUSTRIAL HERMANOS CERVANTES SA DE CV</w:t>
            </w:r>
          </w:p>
        </w:tc>
      </w:tr>
      <w:tr w:rsidR="00C634B8" w:rsidRPr="00A313D4" w:rsidTr="00A2622D">
        <w:trPr>
          <w:trHeight w:val="300"/>
        </w:trPr>
        <w:tc>
          <w:tcPr>
            <w:tcW w:w="334" w:type="pct"/>
            <w:tcBorders>
              <w:top w:val="dotted" w:sz="4" w:space="0" w:color="auto"/>
              <w:left w:val="dotted" w:sz="4" w:space="0" w:color="auto"/>
              <w:bottom w:val="dotted" w:sz="4" w:space="0" w:color="auto"/>
              <w:right w:val="dotted" w:sz="4" w:space="0" w:color="auto"/>
            </w:tcBorders>
            <w:noWrap/>
            <w:vAlign w:val="center"/>
          </w:tcPr>
          <w:p w:rsidR="00C634B8" w:rsidRPr="009B5BF6" w:rsidRDefault="00C634B8" w:rsidP="00C634B8">
            <w:pPr>
              <w:jc w:val="center"/>
              <w:rPr>
                <w:rFonts w:ascii="Calibri" w:hAnsi="Calibri" w:cs="Arial"/>
                <w:b/>
                <w:sz w:val="18"/>
                <w:szCs w:val="18"/>
              </w:rPr>
            </w:pPr>
            <w:r w:rsidRPr="009B5BF6">
              <w:rPr>
                <w:rFonts w:ascii="Calibri" w:hAnsi="Calibri" w:cs="Arial"/>
                <w:b/>
                <w:sz w:val="18"/>
                <w:szCs w:val="18"/>
              </w:rPr>
              <w:t>3</w:t>
            </w:r>
          </w:p>
        </w:tc>
        <w:tc>
          <w:tcPr>
            <w:tcW w:w="4666" w:type="pct"/>
            <w:tcBorders>
              <w:top w:val="dotted" w:sz="4" w:space="0" w:color="auto"/>
              <w:left w:val="dotted" w:sz="4" w:space="0" w:color="auto"/>
              <w:bottom w:val="dotted" w:sz="4" w:space="0" w:color="auto"/>
              <w:right w:val="dotted" w:sz="4" w:space="0" w:color="auto"/>
            </w:tcBorders>
            <w:noWrap/>
            <w:vAlign w:val="center"/>
          </w:tcPr>
          <w:p w:rsidR="00C634B8" w:rsidRPr="009B5BF6" w:rsidRDefault="00C634B8" w:rsidP="00C634B8">
            <w:pPr>
              <w:rPr>
                <w:rFonts w:ascii="Calibri" w:hAnsi="Calibri"/>
                <w:b/>
                <w:sz w:val="18"/>
                <w:szCs w:val="18"/>
              </w:rPr>
            </w:pPr>
            <w:r w:rsidRPr="009B5BF6">
              <w:rPr>
                <w:rFonts w:ascii="Calibri" w:hAnsi="Calibri"/>
                <w:b/>
                <w:sz w:val="18"/>
                <w:szCs w:val="18"/>
              </w:rPr>
              <w:t>CONTROL TECNICO Y REPRESENTACIONES SA DE CV</w:t>
            </w:r>
          </w:p>
        </w:tc>
      </w:tr>
      <w:tr w:rsidR="00C634B8" w:rsidRPr="00A313D4" w:rsidTr="00A2622D">
        <w:trPr>
          <w:trHeight w:val="300"/>
        </w:trPr>
        <w:tc>
          <w:tcPr>
            <w:tcW w:w="334" w:type="pct"/>
            <w:tcBorders>
              <w:top w:val="dotted" w:sz="4" w:space="0" w:color="auto"/>
              <w:left w:val="dotted" w:sz="4" w:space="0" w:color="auto"/>
              <w:bottom w:val="dotted" w:sz="4" w:space="0" w:color="auto"/>
              <w:right w:val="dotted" w:sz="4" w:space="0" w:color="auto"/>
            </w:tcBorders>
            <w:noWrap/>
            <w:vAlign w:val="center"/>
          </w:tcPr>
          <w:p w:rsidR="00C634B8" w:rsidRPr="009B5BF6" w:rsidRDefault="00C634B8" w:rsidP="00C634B8">
            <w:pPr>
              <w:jc w:val="center"/>
              <w:rPr>
                <w:rFonts w:ascii="Calibri" w:hAnsi="Calibri" w:cs="Arial"/>
                <w:b/>
                <w:sz w:val="18"/>
                <w:szCs w:val="18"/>
              </w:rPr>
            </w:pPr>
            <w:r w:rsidRPr="009B5BF6">
              <w:rPr>
                <w:rFonts w:ascii="Calibri" w:hAnsi="Calibri" w:cs="Arial"/>
                <w:b/>
                <w:sz w:val="18"/>
                <w:szCs w:val="18"/>
              </w:rPr>
              <w:t>4</w:t>
            </w:r>
          </w:p>
        </w:tc>
        <w:tc>
          <w:tcPr>
            <w:tcW w:w="4666" w:type="pct"/>
            <w:tcBorders>
              <w:top w:val="dotted" w:sz="4" w:space="0" w:color="auto"/>
              <w:left w:val="dotted" w:sz="4" w:space="0" w:color="auto"/>
              <w:bottom w:val="dotted" w:sz="4" w:space="0" w:color="auto"/>
              <w:right w:val="dotted" w:sz="4" w:space="0" w:color="auto"/>
            </w:tcBorders>
            <w:noWrap/>
            <w:vAlign w:val="center"/>
          </w:tcPr>
          <w:p w:rsidR="00C634B8" w:rsidRPr="009B5BF6" w:rsidRDefault="00C634B8" w:rsidP="00C634B8">
            <w:pPr>
              <w:rPr>
                <w:rFonts w:ascii="Calibri" w:hAnsi="Calibri"/>
                <w:b/>
                <w:sz w:val="18"/>
                <w:szCs w:val="18"/>
              </w:rPr>
            </w:pPr>
            <w:r w:rsidRPr="009B5BF6">
              <w:rPr>
                <w:rFonts w:ascii="Calibri" w:hAnsi="Calibri"/>
                <w:b/>
                <w:sz w:val="18"/>
                <w:szCs w:val="18"/>
              </w:rPr>
              <w:t>CUBO DE GRUPO SEA S DE RL DE CV</w:t>
            </w:r>
          </w:p>
        </w:tc>
      </w:tr>
      <w:tr w:rsidR="00C634B8" w:rsidRPr="00A313D4" w:rsidTr="00A2622D">
        <w:trPr>
          <w:trHeight w:val="300"/>
        </w:trPr>
        <w:tc>
          <w:tcPr>
            <w:tcW w:w="334" w:type="pct"/>
            <w:tcBorders>
              <w:top w:val="dotted" w:sz="4" w:space="0" w:color="auto"/>
              <w:left w:val="dotted" w:sz="4" w:space="0" w:color="auto"/>
              <w:bottom w:val="dotted" w:sz="4" w:space="0" w:color="auto"/>
              <w:right w:val="dotted" w:sz="4" w:space="0" w:color="auto"/>
            </w:tcBorders>
            <w:noWrap/>
            <w:vAlign w:val="center"/>
          </w:tcPr>
          <w:p w:rsidR="00C634B8" w:rsidRPr="009B5BF6" w:rsidRDefault="00C634B8" w:rsidP="00C634B8">
            <w:pPr>
              <w:jc w:val="center"/>
              <w:rPr>
                <w:rFonts w:ascii="Calibri" w:hAnsi="Calibri" w:cs="Arial"/>
                <w:b/>
                <w:sz w:val="18"/>
                <w:szCs w:val="18"/>
              </w:rPr>
            </w:pPr>
            <w:r w:rsidRPr="009B5BF6">
              <w:rPr>
                <w:rFonts w:ascii="Calibri" w:hAnsi="Calibri" w:cs="Arial"/>
                <w:b/>
                <w:sz w:val="18"/>
                <w:szCs w:val="18"/>
              </w:rPr>
              <w:t>5</w:t>
            </w:r>
          </w:p>
        </w:tc>
        <w:tc>
          <w:tcPr>
            <w:tcW w:w="4666" w:type="pct"/>
            <w:tcBorders>
              <w:top w:val="dotted" w:sz="4" w:space="0" w:color="auto"/>
              <w:left w:val="dotted" w:sz="4" w:space="0" w:color="auto"/>
              <w:bottom w:val="dotted" w:sz="4" w:space="0" w:color="auto"/>
              <w:right w:val="dotted" w:sz="4" w:space="0" w:color="auto"/>
            </w:tcBorders>
            <w:noWrap/>
            <w:vAlign w:val="center"/>
          </w:tcPr>
          <w:p w:rsidR="00C634B8" w:rsidRPr="009B5BF6" w:rsidRDefault="00C634B8" w:rsidP="00C634B8">
            <w:pPr>
              <w:rPr>
                <w:rFonts w:ascii="Calibri" w:hAnsi="Calibri"/>
                <w:b/>
                <w:sz w:val="18"/>
                <w:szCs w:val="18"/>
              </w:rPr>
            </w:pPr>
            <w:r w:rsidRPr="009B5BF6">
              <w:rPr>
                <w:rFonts w:ascii="Calibri" w:hAnsi="Calibri"/>
                <w:b/>
                <w:sz w:val="18"/>
                <w:szCs w:val="18"/>
              </w:rPr>
              <w:t>DISTRIBUIDORA QUIABSA SA DE CV</w:t>
            </w:r>
          </w:p>
        </w:tc>
      </w:tr>
      <w:tr w:rsidR="00C634B8" w:rsidRPr="00A313D4" w:rsidTr="00A2622D">
        <w:trPr>
          <w:trHeight w:val="300"/>
        </w:trPr>
        <w:tc>
          <w:tcPr>
            <w:tcW w:w="334" w:type="pct"/>
            <w:tcBorders>
              <w:top w:val="dotted" w:sz="4" w:space="0" w:color="auto"/>
              <w:left w:val="dotted" w:sz="4" w:space="0" w:color="auto"/>
              <w:bottom w:val="dotted" w:sz="4" w:space="0" w:color="auto"/>
              <w:right w:val="dotted" w:sz="4" w:space="0" w:color="auto"/>
            </w:tcBorders>
            <w:noWrap/>
            <w:vAlign w:val="center"/>
          </w:tcPr>
          <w:p w:rsidR="00C634B8" w:rsidRPr="009B5BF6" w:rsidRDefault="00C634B8" w:rsidP="00C634B8">
            <w:pPr>
              <w:jc w:val="center"/>
              <w:rPr>
                <w:rFonts w:ascii="Calibri" w:hAnsi="Calibri" w:cs="Arial"/>
                <w:b/>
                <w:sz w:val="18"/>
                <w:szCs w:val="18"/>
              </w:rPr>
            </w:pPr>
            <w:r w:rsidRPr="009B5BF6">
              <w:rPr>
                <w:rFonts w:ascii="Calibri" w:hAnsi="Calibri" w:cs="Arial"/>
                <w:b/>
                <w:sz w:val="18"/>
                <w:szCs w:val="18"/>
              </w:rPr>
              <w:t>6</w:t>
            </w:r>
          </w:p>
        </w:tc>
        <w:tc>
          <w:tcPr>
            <w:tcW w:w="4666" w:type="pct"/>
            <w:tcBorders>
              <w:top w:val="dotted" w:sz="4" w:space="0" w:color="auto"/>
              <w:left w:val="dotted" w:sz="4" w:space="0" w:color="auto"/>
              <w:bottom w:val="dotted" w:sz="4" w:space="0" w:color="auto"/>
              <w:right w:val="dotted" w:sz="4" w:space="0" w:color="auto"/>
            </w:tcBorders>
            <w:noWrap/>
            <w:vAlign w:val="center"/>
          </w:tcPr>
          <w:p w:rsidR="00C634B8" w:rsidRPr="009B5BF6" w:rsidRDefault="00C634B8" w:rsidP="00C634B8">
            <w:pPr>
              <w:rPr>
                <w:rFonts w:ascii="Calibri" w:hAnsi="Calibri"/>
                <w:b/>
                <w:sz w:val="18"/>
                <w:szCs w:val="18"/>
              </w:rPr>
            </w:pPr>
            <w:r w:rsidRPr="009B5BF6">
              <w:rPr>
                <w:rFonts w:ascii="Calibri" w:hAnsi="Calibri"/>
                <w:b/>
                <w:sz w:val="18"/>
                <w:szCs w:val="18"/>
              </w:rPr>
              <w:t>EL CRISOL SA DE CV</w:t>
            </w:r>
          </w:p>
        </w:tc>
      </w:tr>
      <w:tr w:rsidR="00C634B8" w:rsidRPr="00756C5D" w:rsidTr="00C634B8">
        <w:trPr>
          <w:trHeight w:val="300"/>
        </w:trPr>
        <w:tc>
          <w:tcPr>
            <w:tcW w:w="334" w:type="pct"/>
            <w:tcBorders>
              <w:top w:val="dotted" w:sz="4" w:space="0" w:color="auto"/>
              <w:left w:val="dotted" w:sz="4" w:space="0" w:color="auto"/>
              <w:bottom w:val="dotted" w:sz="4" w:space="0" w:color="auto"/>
              <w:right w:val="dotted" w:sz="4" w:space="0" w:color="auto"/>
            </w:tcBorders>
            <w:noWrap/>
            <w:vAlign w:val="center"/>
          </w:tcPr>
          <w:p w:rsidR="00C634B8" w:rsidRPr="009B5BF6" w:rsidRDefault="00C634B8" w:rsidP="00C634B8">
            <w:pPr>
              <w:jc w:val="center"/>
              <w:rPr>
                <w:rFonts w:ascii="Calibri" w:hAnsi="Calibri" w:cs="Arial"/>
                <w:b/>
                <w:sz w:val="18"/>
                <w:szCs w:val="18"/>
              </w:rPr>
            </w:pPr>
            <w:r w:rsidRPr="009B5BF6">
              <w:rPr>
                <w:rFonts w:ascii="Calibri" w:hAnsi="Calibri" w:cs="Arial"/>
                <w:b/>
                <w:sz w:val="18"/>
                <w:szCs w:val="18"/>
              </w:rPr>
              <w:t>7</w:t>
            </w:r>
          </w:p>
        </w:tc>
        <w:tc>
          <w:tcPr>
            <w:tcW w:w="4666" w:type="pct"/>
            <w:tcBorders>
              <w:top w:val="dotted" w:sz="4" w:space="0" w:color="auto"/>
              <w:left w:val="dotted" w:sz="4" w:space="0" w:color="auto"/>
              <w:bottom w:val="dotted" w:sz="4" w:space="0" w:color="auto"/>
              <w:right w:val="dotted" w:sz="4" w:space="0" w:color="auto"/>
            </w:tcBorders>
            <w:noWrap/>
            <w:vAlign w:val="center"/>
          </w:tcPr>
          <w:p w:rsidR="00C634B8" w:rsidRPr="009B5BF6" w:rsidRDefault="00C634B8" w:rsidP="00C634B8">
            <w:pPr>
              <w:rPr>
                <w:rFonts w:ascii="Calibri" w:hAnsi="Calibri"/>
                <w:b/>
                <w:sz w:val="18"/>
                <w:szCs w:val="18"/>
              </w:rPr>
            </w:pPr>
            <w:r w:rsidRPr="009B5BF6">
              <w:rPr>
                <w:rFonts w:ascii="Calibri" w:hAnsi="Calibri"/>
                <w:b/>
                <w:sz w:val="18"/>
                <w:szCs w:val="18"/>
              </w:rPr>
              <w:t>LAB TECH INSTRUMENTACION SA DE CV</w:t>
            </w:r>
          </w:p>
        </w:tc>
      </w:tr>
      <w:tr w:rsidR="00C634B8" w:rsidRPr="00756C5D" w:rsidTr="00C634B8">
        <w:trPr>
          <w:trHeight w:val="300"/>
        </w:trPr>
        <w:tc>
          <w:tcPr>
            <w:tcW w:w="334" w:type="pct"/>
            <w:tcBorders>
              <w:top w:val="dotted" w:sz="4" w:space="0" w:color="auto"/>
              <w:left w:val="dotted" w:sz="4" w:space="0" w:color="auto"/>
              <w:bottom w:val="dotted" w:sz="4" w:space="0" w:color="auto"/>
              <w:right w:val="dotted" w:sz="4" w:space="0" w:color="auto"/>
            </w:tcBorders>
            <w:noWrap/>
            <w:vAlign w:val="center"/>
          </w:tcPr>
          <w:p w:rsidR="00C634B8" w:rsidRPr="009B5BF6" w:rsidRDefault="00C634B8" w:rsidP="00C634B8">
            <w:pPr>
              <w:jc w:val="center"/>
              <w:rPr>
                <w:rFonts w:ascii="Calibri" w:hAnsi="Calibri" w:cs="Arial"/>
                <w:b/>
                <w:sz w:val="18"/>
                <w:szCs w:val="18"/>
              </w:rPr>
            </w:pPr>
            <w:r w:rsidRPr="009B5BF6">
              <w:rPr>
                <w:rFonts w:ascii="Calibri" w:hAnsi="Calibri" w:cs="Arial"/>
                <w:b/>
                <w:sz w:val="18"/>
                <w:szCs w:val="18"/>
              </w:rPr>
              <w:t>8</w:t>
            </w:r>
          </w:p>
        </w:tc>
        <w:tc>
          <w:tcPr>
            <w:tcW w:w="4666" w:type="pct"/>
            <w:tcBorders>
              <w:top w:val="dotted" w:sz="4" w:space="0" w:color="auto"/>
              <w:left w:val="dotted" w:sz="4" w:space="0" w:color="auto"/>
              <w:bottom w:val="dotted" w:sz="4" w:space="0" w:color="auto"/>
              <w:right w:val="dotted" w:sz="4" w:space="0" w:color="auto"/>
            </w:tcBorders>
            <w:noWrap/>
            <w:vAlign w:val="center"/>
          </w:tcPr>
          <w:p w:rsidR="00C634B8" w:rsidRPr="009B5BF6" w:rsidRDefault="00C634B8" w:rsidP="00C634B8">
            <w:pPr>
              <w:rPr>
                <w:rFonts w:ascii="Calibri" w:hAnsi="Calibri"/>
                <w:b/>
                <w:sz w:val="18"/>
                <w:szCs w:val="18"/>
              </w:rPr>
            </w:pPr>
            <w:r w:rsidRPr="009B5BF6">
              <w:rPr>
                <w:rFonts w:ascii="Calibri" w:hAnsi="Calibri"/>
                <w:b/>
                <w:sz w:val="18"/>
                <w:szCs w:val="18"/>
              </w:rPr>
              <w:t>METALES CORSAQ SA DE CV</w:t>
            </w:r>
          </w:p>
        </w:tc>
      </w:tr>
      <w:tr w:rsidR="00C634B8" w:rsidRPr="00756C5D" w:rsidTr="00C634B8">
        <w:trPr>
          <w:trHeight w:val="300"/>
        </w:trPr>
        <w:tc>
          <w:tcPr>
            <w:tcW w:w="334" w:type="pct"/>
            <w:tcBorders>
              <w:top w:val="dotted" w:sz="4" w:space="0" w:color="auto"/>
              <w:left w:val="dotted" w:sz="4" w:space="0" w:color="auto"/>
              <w:bottom w:val="dotted" w:sz="4" w:space="0" w:color="auto"/>
              <w:right w:val="dotted" w:sz="4" w:space="0" w:color="auto"/>
            </w:tcBorders>
            <w:noWrap/>
            <w:vAlign w:val="center"/>
          </w:tcPr>
          <w:p w:rsidR="00C634B8" w:rsidRPr="009B5BF6" w:rsidRDefault="00C634B8" w:rsidP="00C634B8">
            <w:pPr>
              <w:jc w:val="center"/>
              <w:rPr>
                <w:rFonts w:ascii="Calibri" w:hAnsi="Calibri" w:cs="Arial"/>
                <w:b/>
                <w:sz w:val="18"/>
                <w:szCs w:val="18"/>
              </w:rPr>
            </w:pPr>
            <w:r w:rsidRPr="009B5BF6">
              <w:rPr>
                <w:rFonts w:ascii="Calibri" w:hAnsi="Calibri" w:cs="Arial"/>
                <w:b/>
                <w:sz w:val="18"/>
                <w:szCs w:val="18"/>
              </w:rPr>
              <w:t>9</w:t>
            </w:r>
          </w:p>
        </w:tc>
        <w:tc>
          <w:tcPr>
            <w:tcW w:w="4666" w:type="pct"/>
            <w:tcBorders>
              <w:top w:val="dotted" w:sz="4" w:space="0" w:color="auto"/>
              <w:left w:val="dotted" w:sz="4" w:space="0" w:color="auto"/>
              <w:bottom w:val="dotted" w:sz="4" w:space="0" w:color="auto"/>
              <w:right w:val="dotted" w:sz="4" w:space="0" w:color="auto"/>
            </w:tcBorders>
            <w:noWrap/>
            <w:vAlign w:val="center"/>
          </w:tcPr>
          <w:p w:rsidR="00C634B8" w:rsidRPr="009B5BF6" w:rsidRDefault="00C634B8" w:rsidP="00C634B8">
            <w:pPr>
              <w:rPr>
                <w:rFonts w:ascii="Calibri" w:hAnsi="Calibri"/>
                <w:b/>
                <w:sz w:val="18"/>
                <w:szCs w:val="18"/>
              </w:rPr>
            </w:pPr>
            <w:r w:rsidRPr="009B5BF6">
              <w:rPr>
                <w:rFonts w:ascii="Calibri" w:hAnsi="Calibri"/>
                <w:b/>
                <w:sz w:val="18"/>
                <w:szCs w:val="18"/>
              </w:rPr>
              <w:t>R.G. REPRESENTACIONES PARA LABORATORIOS SA DE CV</w:t>
            </w:r>
          </w:p>
        </w:tc>
      </w:tr>
      <w:tr w:rsidR="00C634B8" w:rsidRPr="00756C5D" w:rsidTr="00C634B8">
        <w:trPr>
          <w:trHeight w:val="300"/>
        </w:trPr>
        <w:tc>
          <w:tcPr>
            <w:tcW w:w="334" w:type="pct"/>
            <w:tcBorders>
              <w:top w:val="dotted" w:sz="4" w:space="0" w:color="auto"/>
              <w:left w:val="dotted" w:sz="4" w:space="0" w:color="auto"/>
              <w:bottom w:val="dotted" w:sz="4" w:space="0" w:color="auto"/>
              <w:right w:val="dotted" w:sz="4" w:space="0" w:color="auto"/>
            </w:tcBorders>
            <w:noWrap/>
            <w:vAlign w:val="center"/>
          </w:tcPr>
          <w:p w:rsidR="00C634B8" w:rsidRPr="009B5BF6" w:rsidRDefault="00C634B8" w:rsidP="00C634B8">
            <w:pPr>
              <w:jc w:val="center"/>
              <w:rPr>
                <w:rFonts w:ascii="Calibri" w:hAnsi="Calibri" w:cs="Arial"/>
                <w:b/>
                <w:sz w:val="18"/>
                <w:szCs w:val="18"/>
              </w:rPr>
            </w:pPr>
            <w:r w:rsidRPr="009B5BF6">
              <w:rPr>
                <w:rFonts w:ascii="Calibri" w:hAnsi="Calibri" w:cs="Arial"/>
                <w:b/>
                <w:sz w:val="18"/>
                <w:szCs w:val="18"/>
              </w:rPr>
              <w:t>10</w:t>
            </w:r>
          </w:p>
        </w:tc>
        <w:tc>
          <w:tcPr>
            <w:tcW w:w="4666" w:type="pct"/>
            <w:tcBorders>
              <w:top w:val="dotted" w:sz="4" w:space="0" w:color="auto"/>
              <w:left w:val="dotted" w:sz="4" w:space="0" w:color="auto"/>
              <w:bottom w:val="dotted" w:sz="4" w:space="0" w:color="auto"/>
              <w:right w:val="dotted" w:sz="4" w:space="0" w:color="auto"/>
            </w:tcBorders>
            <w:noWrap/>
            <w:vAlign w:val="center"/>
          </w:tcPr>
          <w:p w:rsidR="00C634B8" w:rsidRPr="009B5BF6" w:rsidRDefault="00C634B8" w:rsidP="00C634B8">
            <w:pPr>
              <w:rPr>
                <w:rFonts w:ascii="Calibri" w:hAnsi="Calibri"/>
                <w:b/>
                <w:sz w:val="18"/>
                <w:szCs w:val="18"/>
              </w:rPr>
            </w:pPr>
            <w:r w:rsidRPr="009B5BF6">
              <w:rPr>
                <w:rFonts w:ascii="Calibri" w:hAnsi="Calibri"/>
                <w:b/>
                <w:sz w:val="18"/>
                <w:szCs w:val="18"/>
              </w:rPr>
              <w:t>SALMON Y ASOCIADOS SA DE CV</w:t>
            </w:r>
          </w:p>
        </w:tc>
      </w:tr>
      <w:tr w:rsidR="00C634B8" w:rsidRPr="00756C5D" w:rsidTr="00C634B8">
        <w:trPr>
          <w:trHeight w:val="300"/>
        </w:trPr>
        <w:tc>
          <w:tcPr>
            <w:tcW w:w="334" w:type="pct"/>
            <w:tcBorders>
              <w:top w:val="dotted" w:sz="4" w:space="0" w:color="auto"/>
              <w:left w:val="dotted" w:sz="4" w:space="0" w:color="auto"/>
              <w:bottom w:val="dotted" w:sz="4" w:space="0" w:color="auto"/>
              <w:right w:val="dotted" w:sz="4" w:space="0" w:color="auto"/>
            </w:tcBorders>
            <w:noWrap/>
            <w:vAlign w:val="center"/>
          </w:tcPr>
          <w:p w:rsidR="00C634B8" w:rsidRPr="009B5BF6" w:rsidRDefault="00C634B8" w:rsidP="00C634B8">
            <w:pPr>
              <w:jc w:val="center"/>
              <w:rPr>
                <w:rFonts w:ascii="Calibri" w:hAnsi="Calibri" w:cs="Arial"/>
                <w:b/>
                <w:sz w:val="18"/>
                <w:szCs w:val="18"/>
              </w:rPr>
            </w:pPr>
            <w:r w:rsidRPr="009B5BF6">
              <w:rPr>
                <w:rFonts w:ascii="Calibri" w:hAnsi="Calibri" w:cs="Arial"/>
                <w:b/>
                <w:sz w:val="18"/>
                <w:szCs w:val="18"/>
              </w:rPr>
              <w:t>11</w:t>
            </w:r>
          </w:p>
        </w:tc>
        <w:tc>
          <w:tcPr>
            <w:tcW w:w="4666" w:type="pct"/>
            <w:tcBorders>
              <w:top w:val="dotted" w:sz="4" w:space="0" w:color="auto"/>
              <w:left w:val="dotted" w:sz="4" w:space="0" w:color="auto"/>
              <w:bottom w:val="dotted" w:sz="4" w:space="0" w:color="auto"/>
              <w:right w:val="dotted" w:sz="4" w:space="0" w:color="auto"/>
            </w:tcBorders>
            <w:noWrap/>
            <w:vAlign w:val="center"/>
          </w:tcPr>
          <w:p w:rsidR="00C634B8" w:rsidRPr="009B5BF6" w:rsidRDefault="00C634B8" w:rsidP="00C634B8">
            <w:pPr>
              <w:rPr>
                <w:rFonts w:ascii="Calibri" w:hAnsi="Calibri"/>
                <w:b/>
                <w:sz w:val="18"/>
                <w:szCs w:val="18"/>
              </w:rPr>
            </w:pPr>
            <w:r w:rsidRPr="009B5BF6">
              <w:rPr>
                <w:rFonts w:ascii="Calibri" w:hAnsi="Calibri"/>
                <w:b/>
                <w:sz w:val="18"/>
                <w:szCs w:val="18"/>
              </w:rPr>
              <w:t>SUMINISTROS Y QUIMICOS DE LABORATORIO SAS DE CV</w:t>
            </w:r>
          </w:p>
        </w:tc>
      </w:tr>
      <w:tr w:rsidR="00C634B8" w:rsidRPr="00756C5D" w:rsidTr="00C634B8">
        <w:trPr>
          <w:trHeight w:val="300"/>
        </w:trPr>
        <w:tc>
          <w:tcPr>
            <w:tcW w:w="334" w:type="pct"/>
            <w:tcBorders>
              <w:top w:val="dotted" w:sz="4" w:space="0" w:color="auto"/>
              <w:left w:val="dotted" w:sz="4" w:space="0" w:color="auto"/>
              <w:bottom w:val="dotted" w:sz="4" w:space="0" w:color="auto"/>
              <w:right w:val="dotted" w:sz="4" w:space="0" w:color="auto"/>
            </w:tcBorders>
            <w:noWrap/>
            <w:vAlign w:val="center"/>
          </w:tcPr>
          <w:p w:rsidR="00C634B8" w:rsidRPr="009B5BF6" w:rsidRDefault="00C634B8" w:rsidP="00C634B8">
            <w:pPr>
              <w:jc w:val="center"/>
              <w:rPr>
                <w:rFonts w:ascii="Calibri" w:hAnsi="Calibri" w:cs="Arial"/>
                <w:b/>
                <w:sz w:val="18"/>
                <w:szCs w:val="18"/>
              </w:rPr>
            </w:pPr>
            <w:r w:rsidRPr="009B5BF6">
              <w:rPr>
                <w:rFonts w:ascii="Calibri" w:hAnsi="Calibri" w:cs="Arial"/>
                <w:b/>
                <w:sz w:val="18"/>
                <w:szCs w:val="18"/>
              </w:rPr>
              <w:t>12</w:t>
            </w:r>
          </w:p>
        </w:tc>
        <w:tc>
          <w:tcPr>
            <w:tcW w:w="4666" w:type="pct"/>
            <w:tcBorders>
              <w:top w:val="dotted" w:sz="4" w:space="0" w:color="auto"/>
              <w:left w:val="dotted" w:sz="4" w:space="0" w:color="auto"/>
              <w:bottom w:val="dotted" w:sz="4" w:space="0" w:color="auto"/>
              <w:right w:val="dotted" w:sz="4" w:space="0" w:color="auto"/>
            </w:tcBorders>
            <w:noWrap/>
            <w:vAlign w:val="center"/>
          </w:tcPr>
          <w:p w:rsidR="00C634B8" w:rsidRPr="009B5BF6" w:rsidRDefault="00C634B8" w:rsidP="00C634B8">
            <w:pPr>
              <w:rPr>
                <w:rFonts w:ascii="Calibri" w:hAnsi="Calibri"/>
                <w:b/>
                <w:sz w:val="18"/>
                <w:szCs w:val="18"/>
              </w:rPr>
            </w:pPr>
            <w:r w:rsidRPr="009B5BF6">
              <w:rPr>
                <w:rFonts w:ascii="Calibri" w:hAnsi="Calibri"/>
                <w:b/>
                <w:sz w:val="18"/>
                <w:szCs w:val="18"/>
              </w:rPr>
              <w:t>XOCHITL CECILIA ROSAS BARREDA</w:t>
            </w:r>
          </w:p>
        </w:tc>
      </w:tr>
    </w:tbl>
    <w:p w:rsidR="001665F8" w:rsidRPr="008A24B7" w:rsidRDefault="001665F8" w:rsidP="001665F8">
      <w:pPr>
        <w:jc w:val="both"/>
        <w:rPr>
          <w:rFonts w:ascii="Arial" w:hAnsi="Arial" w:cs="Arial"/>
          <w:b/>
          <w:bCs/>
          <w:color w:val="000000"/>
          <w:sz w:val="18"/>
          <w:szCs w:val="18"/>
          <w:lang w:val="es-MX"/>
        </w:rPr>
      </w:pPr>
      <w:r w:rsidRPr="008A24B7">
        <w:rPr>
          <w:rFonts w:ascii="Arial" w:hAnsi="Arial" w:cs="Arial"/>
          <w:sz w:val="18"/>
          <w:szCs w:val="18"/>
        </w:rPr>
        <w:t>-------------------------------------------------------------------------------------------------------------------------------------</w:t>
      </w:r>
      <w:r>
        <w:rPr>
          <w:rFonts w:ascii="Arial" w:hAnsi="Arial" w:cs="Arial"/>
          <w:sz w:val="18"/>
          <w:szCs w:val="18"/>
        </w:rPr>
        <w:t>--------------</w:t>
      </w:r>
    </w:p>
    <w:p w:rsidR="001665F8" w:rsidRPr="008234B1" w:rsidRDefault="001665F8" w:rsidP="001665F8">
      <w:pPr>
        <w:autoSpaceDE w:val="0"/>
        <w:autoSpaceDN w:val="0"/>
        <w:adjustRightInd w:val="0"/>
        <w:jc w:val="both"/>
        <w:rPr>
          <w:rFonts w:ascii="Arial" w:hAnsi="Arial" w:cs="Arial"/>
          <w:color w:val="000000"/>
          <w:sz w:val="18"/>
          <w:szCs w:val="18"/>
        </w:rPr>
      </w:pPr>
      <w:r>
        <w:rPr>
          <w:rFonts w:ascii="Arial" w:hAnsi="Arial" w:cs="Arial"/>
          <w:color w:val="000000"/>
          <w:sz w:val="18"/>
          <w:szCs w:val="18"/>
        </w:rPr>
        <w:t>La</w:t>
      </w:r>
      <w:r w:rsidRPr="003039F6">
        <w:rPr>
          <w:rFonts w:ascii="Arial" w:hAnsi="Arial" w:cs="Arial"/>
          <w:color w:val="000000"/>
          <w:sz w:val="18"/>
          <w:szCs w:val="18"/>
        </w:rPr>
        <w:t xml:space="preserve"> </w:t>
      </w:r>
      <w:r>
        <w:rPr>
          <w:rFonts w:ascii="Arial" w:hAnsi="Arial" w:cs="Arial"/>
          <w:color w:val="000000"/>
          <w:sz w:val="18"/>
          <w:szCs w:val="18"/>
        </w:rPr>
        <w:t>documentación presentada por</w:t>
      </w:r>
      <w:r w:rsidRPr="003039F6">
        <w:rPr>
          <w:rFonts w:ascii="Arial" w:hAnsi="Arial" w:cs="Arial"/>
          <w:color w:val="000000"/>
          <w:sz w:val="18"/>
          <w:szCs w:val="18"/>
        </w:rPr>
        <w:t xml:space="preserve"> </w:t>
      </w:r>
      <w:r>
        <w:rPr>
          <w:rFonts w:ascii="Arial" w:hAnsi="Arial" w:cs="Arial"/>
          <w:color w:val="000000"/>
          <w:sz w:val="18"/>
          <w:szCs w:val="18"/>
        </w:rPr>
        <w:t>los</w:t>
      </w:r>
      <w:r w:rsidRPr="003039F6">
        <w:rPr>
          <w:rFonts w:ascii="Arial" w:hAnsi="Arial" w:cs="Arial"/>
          <w:color w:val="000000"/>
          <w:sz w:val="18"/>
          <w:szCs w:val="18"/>
        </w:rPr>
        <w:t xml:space="preserve"> </w:t>
      </w:r>
      <w:r w:rsidR="00D07D37">
        <w:rPr>
          <w:rFonts w:ascii="Arial" w:hAnsi="Arial" w:cs="Arial"/>
          <w:color w:val="000000"/>
          <w:sz w:val="18"/>
          <w:szCs w:val="18"/>
        </w:rPr>
        <w:t>licitantes</w:t>
      </w:r>
      <w:r w:rsidRPr="003039F6">
        <w:rPr>
          <w:rFonts w:ascii="Arial" w:hAnsi="Arial" w:cs="Arial"/>
          <w:color w:val="000000"/>
          <w:sz w:val="18"/>
          <w:szCs w:val="18"/>
        </w:rPr>
        <w:t xml:space="preserve">, </w:t>
      </w:r>
      <w:r>
        <w:rPr>
          <w:rFonts w:ascii="Arial" w:hAnsi="Arial" w:cs="Arial"/>
          <w:color w:val="000000"/>
          <w:sz w:val="18"/>
          <w:szCs w:val="18"/>
        </w:rPr>
        <w:t xml:space="preserve">se hizo </w:t>
      </w:r>
      <w:r w:rsidRPr="003039F6">
        <w:rPr>
          <w:rFonts w:ascii="Arial" w:hAnsi="Arial" w:cs="Arial"/>
          <w:color w:val="000000"/>
          <w:sz w:val="18"/>
          <w:szCs w:val="18"/>
        </w:rPr>
        <w:t xml:space="preserve">constan en </w:t>
      </w:r>
      <w:r>
        <w:rPr>
          <w:rFonts w:ascii="Arial" w:hAnsi="Arial" w:cs="Arial"/>
          <w:color w:val="000000"/>
          <w:sz w:val="18"/>
          <w:szCs w:val="18"/>
        </w:rPr>
        <w:t xml:space="preserve">el Anexo del </w:t>
      </w:r>
      <w:r w:rsidRPr="003039F6">
        <w:rPr>
          <w:rFonts w:ascii="Arial" w:hAnsi="Arial" w:cs="Arial"/>
          <w:color w:val="000000"/>
          <w:sz w:val="18"/>
          <w:szCs w:val="18"/>
        </w:rPr>
        <w:t>Acta de Presentación y Apertura de Propuestas</w:t>
      </w:r>
      <w:r>
        <w:rPr>
          <w:rFonts w:ascii="Arial" w:hAnsi="Arial" w:cs="Arial"/>
          <w:color w:val="000000"/>
          <w:sz w:val="18"/>
          <w:szCs w:val="18"/>
        </w:rPr>
        <w:t xml:space="preserve"> d</w:t>
      </w:r>
      <w:r w:rsidRPr="00CF0042">
        <w:rPr>
          <w:rFonts w:ascii="Arial" w:hAnsi="Arial" w:cs="Arial"/>
          <w:color w:val="000000"/>
          <w:sz w:val="18"/>
          <w:szCs w:val="18"/>
        </w:rPr>
        <w:t>el día</w:t>
      </w:r>
      <w:r>
        <w:rPr>
          <w:rFonts w:ascii="Arial" w:hAnsi="Arial" w:cs="Arial"/>
          <w:color w:val="000000"/>
          <w:sz w:val="18"/>
          <w:szCs w:val="18"/>
        </w:rPr>
        <w:t xml:space="preserve"> </w:t>
      </w:r>
      <w:r w:rsidR="00D07D37" w:rsidRPr="00D07D37">
        <w:rPr>
          <w:rFonts w:ascii="Arial" w:hAnsi="Arial" w:cs="Arial"/>
          <w:b/>
          <w:sz w:val="18"/>
          <w:szCs w:val="18"/>
        </w:rPr>
        <w:t>29 de octubre de 2025</w:t>
      </w:r>
      <w:r w:rsidR="00684D31">
        <w:rPr>
          <w:rFonts w:ascii="Arial" w:hAnsi="Arial" w:cs="Arial"/>
          <w:b/>
          <w:sz w:val="18"/>
          <w:szCs w:val="18"/>
        </w:rPr>
        <w:t>.</w:t>
      </w:r>
      <w:r>
        <w:rPr>
          <w:rFonts w:ascii="Arial" w:hAnsi="Arial" w:cs="Arial"/>
          <w:b/>
          <w:sz w:val="18"/>
          <w:szCs w:val="18"/>
        </w:rPr>
        <w:t xml:space="preserve"> </w:t>
      </w:r>
      <w:r w:rsidRPr="00B232C2">
        <w:rPr>
          <w:rFonts w:ascii="Arial" w:hAnsi="Arial" w:cs="Arial"/>
          <w:sz w:val="18"/>
          <w:szCs w:val="18"/>
        </w:rPr>
        <w:t>----</w:t>
      </w:r>
      <w:r>
        <w:rPr>
          <w:rFonts w:ascii="Arial" w:hAnsi="Arial" w:cs="Arial"/>
          <w:sz w:val="18"/>
          <w:szCs w:val="18"/>
        </w:rPr>
        <w:t>------------------------------------------</w:t>
      </w:r>
      <w:r w:rsidR="00D07D37">
        <w:rPr>
          <w:rFonts w:ascii="Arial" w:hAnsi="Arial" w:cs="Arial"/>
          <w:sz w:val="18"/>
          <w:szCs w:val="18"/>
        </w:rPr>
        <w:t>--------</w:t>
      </w:r>
      <w:r w:rsidR="00684D31">
        <w:rPr>
          <w:rFonts w:ascii="Arial" w:hAnsi="Arial" w:cs="Arial"/>
          <w:sz w:val="18"/>
          <w:szCs w:val="18"/>
        </w:rPr>
        <w:t>------------------------------</w:t>
      </w:r>
    </w:p>
    <w:p w:rsidR="00AD513D" w:rsidRPr="00CB386E" w:rsidRDefault="00AD513D" w:rsidP="00D07D37">
      <w:pPr>
        <w:autoSpaceDE w:val="0"/>
        <w:autoSpaceDN w:val="0"/>
        <w:adjustRightInd w:val="0"/>
        <w:rPr>
          <w:rFonts w:ascii="Arial" w:hAnsi="Arial" w:cs="Arial"/>
          <w:color w:val="000000"/>
          <w:sz w:val="16"/>
          <w:szCs w:val="16"/>
        </w:rPr>
      </w:pPr>
      <w:r>
        <w:rPr>
          <w:rFonts w:ascii="Arial" w:hAnsi="Arial" w:cs="Arial"/>
        </w:rPr>
        <w:t>----</w:t>
      </w:r>
      <w:r w:rsidR="003558BD">
        <w:rPr>
          <w:rFonts w:ascii="Arial" w:hAnsi="Arial" w:cs="Arial"/>
        </w:rPr>
        <w:t>------</w:t>
      </w:r>
      <w:r>
        <w:rPr>
          <w:rFonts w:ascii="Arial" w:hAnsi="Arial" w:cs="Arial"/>
        </w:rPr>
        <w:t>----</w:t>
      </w:r>
      <w:r w:rsidRPr="00CB386E">
        <w:rPr>
          <w:rFonts w:ascii="Arial" w:hAnsi="Arial" w:cs="Arial"/>
        </w:rPr>
        <w:t>--------------------------------------------------------------------------------------------------------------------</w:t>
      </w:r>
      <w:r w:rsidRPr="00CB386E">
        <w:rPr>
          <w:rFonts w:ascii="Arial" w:hAnsi="Arial" w:cs="Arial"/>
          <w:szCs w:val="18"/>
        </w:rPr>
        <w:t>--</w:t>
      </w:r>
    </w:p>
    <w:p w:rsidR="005E2E78" w:rsidRPr="00D807DA" w:rsidRDefault="008A0512" w:rsidP="00FE5E76">
      <w:pPr>
        <w:autoSpaceDE w:val="0"/>
        <w:autoSpaceDN w:val="0"/>
        <w:adjustRightInd w:val="0"/>
        <w:jc w:val="both"/>
        <w:rPr>
          <w:rFonts w:ascii="Arial" w:hAnsi="Arial" w:cs="Arial"/>
          <w:color w:val="000000"/>
          <w:sz w:val="16"/>
          <w:szCs w:val="16"/>
        </w:rPr>
      </w:pPr>
      <w:r>
        <w:rPr>
          <w:rFonts w:ascii="Arial" w:hAnsi="Arial" w:cs="Arial"/>
          <w:color w:val="000000"/>
          <w:sz w:val="18"/>
          <w:szCs w:val="18"/>
        </w:rPr>
        <w:t xml:space="preserve">Al tratarse de una Licitación Electrónica, la propuesta técnica y económica </w:t>
      </w:r>
      <w:r w:rsidR="00423A86" w:rsidRPr="003039F6">
        <w:rPr>
          <w:rFonts w:ascii="Arial" w:hAnsi="Arial" w:cs="Arial"/>
          <w:color w:val="000000"/>
          <w:sz w:val="18"/>
          <w:szCs w:val="18"/>
        </w:rPr>
        <w:t xml:space="preserve">que cada licitante </w:t>
      </w:r>
      <w:r>
        <w:rPr>
          <w:rFonts w:ascii="Arial" w:hAnsi="Arial" w:cs="Arial"/>
          <w:color w:val="000000"/>
          <w:sz w:val="18"/>
          <w:szCs w:val="18"/>
        </w:rPr>
        <w:t>presentó consta en el Sistema electrónico de Compra</w:t>
      </w:r>
      <w:r w:rsidR="002F0F76">
        <w:rPr>
          <w:rFonts w:ascii="Arial" w:hAnsi="Arial" w:cs="Arial"/>
          <w:color w:val="000000"/>
          <w:sz w:val="18"/>
          <w:szCs w:val="18"/>
        </w:rPr>
        <w:t>s MX</w:t>
      </w:r>
      <w:r>
        <w:rPr>
          <w:rFonts w:ascii="Arial" w:hAnsi="Arial" w:cs="Arial"/>
          <w:color w:val="000000"/>
          <w:sz w:val="18"/>
          <w:szCs w:val="18"/>
        </w:rPr>
        <w:t>, plataforma de la Secretaria de la Función Pública</w:t>
      </w:r>
      <w:r w:rsidR="0039394F">
        <w:rPr>
          <w:rFonts w:ascii="Arial" w:hAnsi="Arial" w:cs="Arial"/>
          <w:color w:val="000000"/>
          <w:sz w:val="18"/>
          <w:szCs w:val="18"/>
        </w:rPr>
        <w:t xml:space="preserve">, sin que la </w:t>
      </w:r>
      <w:r w:rsidR="0039394F" w:rsidRPr="00D807DA">
        <w:rPr>
          <w:rFonts w:ascii="Arial" w:hAnsi="Arial" w:cs="Arial"/>
          <w:color w:val="000000"/>
          <w:sz w:val="18"/>
          <w:szCs w:val="18"/>
        </w:rPr>
        <w:t>Convocante pueda realizar ningún tipo de modificación</w:t>
      </w:r>
      <w:r w:rsidR="000C6515" w:rsidRPr="00D807DA">
        <w:rPr>
          <w:rFonts w:ascii="Arial" w:hAnsi="Arial" w:cs="Arial"/>
          <w:color w:val="000000"/>
          <w:sz w:val="18"/>
          <w:szCs w:val="18"/>
        </w:rPr>
        <w:t>.</w:t>
      </w:r>
      <w:r w:rsidR="005E2E78" w:rsidRPr="00D807DA">
        <w:rPr>
          <w:rFonts w:ascii="Arial" w:hAnsi="Arial" w:cs="Arial"/>
        </w:rPr>
        <w:t>--------------</w:t>
      </w:r>
      <w:r w:rsidR="00FE5E76" w:rsidRPr="00D807DA">
        <w:rPr>
          <w:rFonts w:ascii="Arial" w:hAnsi="Arial" w:cs="Arial"/>
        </w:rPr>
        <w:t>------</w:t>
      </w:r>
      <w:r w:rsidR="00FE5E76" w:rsidRPr="00D807DA">
        <w:rPr>
          <w:rFonts w:ascii="Arial" w:hAnsi="Arial" w:cs="Arial"/>
          <w:szCs w:val="18"/>
        </w:rPr>
        <w:t>------</w:t>
      </w:r>
      <w:r w:rsidR="00FE5E76" w:rsidRPr="00D807DA">
        <w:rPr>
          <w:rFonts w:ascii="Arial" w:hAnsi="Arial" w:cs="Arial"/>
        </w:rPr>
        <w:t>------</w:t>
      </w:r>
      <w:r w:rsidR="00FE5E76" w:rsidRPr="00D807DA">
        <w:rPr>
          <w:rFonts w:ascii="Arial" w:hAnsi="Arial" w:cs="Arial"/>
          <w:szCs w:val="18"/>
        </w:rPr>
        <w:t>---</w:t>
      </w:r>
      <w:r w:rsidR="0039394F" w:rsidRPr="00D807DA">
        <w:rPr>
          <w:rFonts w:ascii="Arial" w:hAnsi="Arial" w:cs="Arial"/>
          <w:szCs w:val="18"/>
        </w:rPr>
        <w:t>------------------------------------------------------------------------------------------</w:t>
      </w:r>
      <w:r w:rsidR="00C76057" w:rsidRPr="00D807DA">
        <w:rPr>
          <w:rFonts w:ascii="Arial" w:hAnsi="Arial" w:cs="Arial"/>
          <w:szCs w:val="18"/>
        </w:rPr>
        <w:t>-----</w:t>
      </w:r>
      <w:r w:rsidR="00FE5E76" w:rsidRPr="00D807DA">
        <w:rPr>
          <w:rFonts w:ascii="Arial" w:hAnsi="Arial" w:cs="Arial"/>
          <w:szCs w:val="18"/>
        </w:rPr>
        <w:t>-</w:t>
      </w:r>
      <w:r w:rsidR="000C6515" w:rsidRPr="00D807DA">
        <w:rPr>
          <w:rFonts w:ascii="Arial" w:hAnsi="Arial" w:cs="Arial"/>
          <w:szCs w:val="18"/>
        </w:rPr>
        <w:t>-------------------------------------------------------------------</w:t>
      </w:r>
    </w:p>
    <w:p w:rsidR="00A005CD" w:rsidRPr="008A24B7" w:rsidRDefault="00A005CD" w:rsidP="00A453FA">
      <w:pPr>
        <w:autoSpaceDE w:val="0"/>
        <w:autoSpaceDN w:val="0"/>
        <w:adjustRightInd w:val="0"/>
        <w:jc w:val="both"/>
        <w:rPr>
          <w:rFonts w:ascii="Arial" w:hAnsi="Arial" w:cs="Arial"/>
          <w:sz w:val="18"/>
          <w:szCs w:val="18"/>
          <w:lang w:val="es-MX"/>
        </w:rPr>
      </w:pPr>
      <w:r>
        <w:rPr>
          <w:rFonts w:ascii="Arial" w:hAnsi="Arial" w:cs="Arial"/>
          <w:color w:val="000000"/>
          <w:sz w:val="18"/>
          <w:szCs w:val="18"/>
        </w:rPr>
        <w:t xml:space="preserve">De conformidad con </w:t>
      </w:r>
      <w:r w:rsidRPr="00717A84">
        <w:rPr>
          <w:rFonts w:ascii="Arial" w:hAnsi="Arial" w:cs="Arial"/>
          <w:color w:val="000000"/>
          <w:sz w:val="18"/>
          <w:szCs w:val="18"/>
        </w:rPr>
        <w:t xml:space="preserve">el artículo </w:t>
      </w:r>
      <w:r w:rsidR="00717A84" w:rsidRPr="00717A84">
        <w:rPr>
          <w:rFonts w:ascii="Arial" w:hAnsi="Arial" w:cs="Arial"/>
          <w:color w:val="000000"/>
          <w:sz w:val="18"/>
          <w:szCs w:val="18"/>
        </w:rPr>
        <w:t xml:space="preserve">43 y </w:t>
      </w:r>
      <w:r w:rsidR="00016343" w:rsidRPr="00717A84">
        <w:rPr>
          <w:rFonts w:ascii="Arial" w:hAnsi="Arial" w:cs="Arial"/>
          <w:color w:val="000000"/>
          <w:sz w:val="18"/>
          <w:szCs w:val="18"/>
        </w:rPr>
        <w:t>47</w:t>
      </w:r>
      <w:r w:rsidR="00717A84" w:rsidRPr="00717A84">
        <w:rPr>
          <w:rFonts w:ascii="Arial" w:hAnsi="Arial" w:cs="Arial"/>
          <w:color w:val="000000"/>
          <w:sz w:val="18"/>
          <w:szCs w:val="18"/>
        </w:rPr>
        <w:t xml:space="preserve"> </w:t>
      </w:r>
      <w:r w:rsidRPr="00717A84">
        <w:rPr>
          <w:rFonts w:ascii="Arial" w:hAnsi="Arial" w:cs="Arial"/>
          <w:color w:val="000000"/>
          <w:sz w:val="18"/>
          <w:szCs w:val="18"/>
        </w:rPr>
        <w:t>de la Ley y el artículo 51 de su Reglamento, de conformidad</w:t>
      </w:r>
      <w:r w:rsidRPr="00D36190">
        <w:rPr>
          <w:rFonts w:ascii="Arial" w:hAnsi="Arial" w:cs="Arial"/>
          <w:color w:val="000000"/>
          <w:sz w:val="18"/>
          <w:szCs w:val="18"/>
        </w:rPr>
        <w:t xml:space="preserve"> a lo establecido en el numeral IV, V, VI y IX de las bases que norman esta </w:t>
      </w:r>
      <w:r w:rsidR="00016343">
        <w:rPr>
          <w:rFonts w:ascii="Arial" w:hAnsi="Arial" w:cs="Arial"/>
          <w:color w:val="000000"/>
          <w:sz w:val="18"/>
          <w:szCs w:val="18"/>
        </w:rPr>
        <w:t>licitación</w:t>
      </w:r>
      <w:r w:rsidRPr="00D36190">
        <w:rPr>
          <w:rFonts w:ascii="Arial" w:hAnsi="Arial" w:cs="Arial"/>
          <w:color w:val="000000"/>
          <w:sz w:val="18"/>
          <w:szCs w:val="18"/>
        </w:rPr>
        <w:t>, se realizó el análisis detallado  de las proposiciones (documentación administrativa, propuesta técnica y económica), con los requisitos solicitados en la convocatoria y la junta de aclaraciones, para la adquisición de bienes requerid</w:t>
      </w:r>
      <w:r>
        <w:rPr>
          <w:rFonts w:ascii="Arial" w:hAnsi="Arial" w:cs="Arial"/>
          <w:color w:val="000000"/>
          <w:sz w:val="18"/>
          <w:szCs w:val="18"/>
        </w:rPr>
        <w:t>os en el presente procedimiento,</w:t>
      </w:r>
      <w:r w:rsidRPr="00D36190">
        <w:rPr>
          <w:rFonts w:ascii="Arial" w:hAnsi="Arial" w:cs="Arial"/>
          <w:color w:val="000000"/>
          <w:sz w:val="18"/>
          <w:szCs w:val="18"/>
        </w:rPr>
        <w:t xml:space="preserve"> </w:t>
      </w:r>
      <w:r>
        <w:rPr>
          <w:rFonts w:ascii="Arial" w:hAnsi="Arial" w:cs="Arial"/>
          <w:color w:val="000000"/>
          <w:sz w:val="18"/>
          <w:szCs w:val="18"/>
        </w:rPr>
        <w:t>p</w:t>
      </w:r>
      <w:r w:rsidRPr="00D36190">
        <w:rPr>
          <w:rFonts w:ascii="Arial" w:hAnsi="Arial" w:cs="Arial"/>
          <w:color w:val="000000"/>
          <w:sz w:val="18"/>
          <w:szCs w:val="18"/>
        </w:rPr>
        <w:t xml:space="preserve">or lo que se </w:t>
      </w:r>
      <w:r>
        <w:rPr>
          <w:rFonts w:ascii="Arial" w:hAnsi="Arial" w:cs="Arial"/>
          <w:color w:val="000000"/>
          <w:sz w:val="18"/>
          <w:szCs w:val="18"/>
        </w:rPr>
        <w:t>determina el siguiente</w:t>
      </w:r>
      <w:r w:rsidRPr="008A24B7">
        <w:rPr>
          <w:rFonts w:ascii="Arial" w:hAnsi="Arial" w:cs="Arial"/>
          <w:color w:val="000000"/>
          <w:sz w:val="18"/>
          <w:szCs w:val="18"/>
        </w:rPr>
        <w:t xml:space="preserve">: </w:t>
      </w:r>
      <w:r w:rsidRPr="008A24B7">
        <w:rPr>
          <w:rFonts w:ascii="Arial" w:hAnsi="Arial" w:cs="Arial"/>
          <w:sz w:val="18"/>
          <w:szCs w:val="18"/>
        </w:rPr>
        <w:t>---------------------------------------------------------------------</w:t>
      </w:r>
      <w:r>
        <w:rPr>
          <w:rFonts w:ascii="Arial" w:hAnsi="Arial" w:cs="Arial"/>
          <w:sz w:val="18"/>
          <w:szCs w:val="18"/>
        </w:rPr>
        <w:t>---------</w:t>
      </w:r>
    </w:p>
    <w:p w:rsidR="00A005CD" w:rsidRPr="009A62D0" w:rsidRDefault="00A005CD" w:rsidP="00A453FA">
      <w:pPr>
        <w:pStyle w:val="Sangradetextonormal"/>
        <w:ind w:left="0" w:right="48"/>
        <w:jc w:val="both"/>
        <w:rPr>
          <w:rFonts w:ascii="Arial" w:hAnsi="Arial" w:cs="Arial"/>
          <w:b/>
        </w:rPr>
      </w:pPr>
      <w:r w:rsidRPr="009A62D0">
        <w:rPr>
          <w:rFonts w:ascii="Arial" w:hAnsi="Arial" w:cs="Arial"/>
          <w:sz w:val="18"/>
          <w:szCs w:val="18"/>
        </w:rPr>
        <w:t>--------------------------------------------------------------------------------------------------------------------------------------------------</w:t>
      </w:r>
    </w:p>
    <w:p w:rsidR="00A005CD" w:rsidRPr="003B7915" w:rsidRDefault="002F0F76" w:rsidP="00A453FA">
      <w:pPr>
        <w:pStyle w:val="Sangradetextonormal"/>
        <w:ind w:left="0" w:right="48"/>
        <w:jc w:val="both"/>
        <w:rPr>
          <w:rFonts w:ascii="Arial" w:hAnsi="Arial" w:cs="Arial"/>
          <w:b/>
        </w:rPr>
      </w:pPr>
      <w:r w:rsidRPr="009A62D0">
        <w:rPr>
          <w:rFonts w:ascii="Arial" w:hAnsi="Arial" w:cs="Arial"/>
          <w:sz w:val="18"/>
          <w:szCs w:val="18"/>
        </w:rPr>
        <w:t xml:space="preserve">En este orden de ideas, el </w:t>
      </w:r>
      <w:r w:rsidRPr="009A62D0">
        <w:rPr>
          <w:rFonts w:ascii="Arial" w:hAnsi="Arial" w:cs="Arial"/>
          <w:b/>
          <w:sz w:val="18"/>
          <w:szCs w:val="18"/>
        </w:rPr>
        <w:t>Análisis</w:t>
      </w:r>
      <w:r w:rsidRPr="009A62D0">
        <w:rPr>
          <w:rFonts w:ascii="Arial" w:hAnsi="Arial" w:cs="Arial"/>
          <w:sz w:val="18"/>
          <w:szCs w:val="18"/>
        </w:rPr>
        <w:t xml:space="preserve"> </w:t>
      </w:r>
      <w:r w:rsidRPr="009A62D0">
        <w:rPr>
          <w:rFonts w:ascii="Arial" w:hAnsi="Arial" w:cs="Arial"/>
          <w:b/>
          <w:sz w:val="18"/>
          <w:szCs w:val="18"/>
        </w:rPr>
        <w:t>a detalle</w:t>
      </w:r>
      <w:r w:rsidRPr="009A62D0">
        <w:rPr>
          <w:rFonts w:ascii="Arial" w:hAnsi="Arial" w:cs="Arial"/>
          <w:sz w:val="18"/>
          <w:szCs w:val="18"/>
        </w:rPr>
        <w:t xml:space="preserve"> de la propuesta presentada y que se agrega a la presente acta de fallo se hacen constar como </w:t>
      </w:r>
      <w:r w:rsidRPr="009A62D0">
        <w:rPr>
          <w:rFonts w:ascii="Arial" w:hAnsi="Arial" w:cs="Arial"/>
          <w:b/>
          <w:sz w:val="18"/>
          <w:szCs w:val="18"/>
        </w:rPr>
        <w:t xml:space="preserve">Anexo “1” </w:t>
      </w:r>
      <w:r w:rsidRPr="009A62D0">
        <w:rPr>
          <w:rFonts w:ascii="Arial" w:hAnsi="Arial" w:cs="Arial"/>
          <w:sz w:val="18"/>
          <w:szCs w:val="18"/>
        </w:rPr>
        <w:t>(</w:t>
      </w:r>
      <w:r w:rsidR="009A62D0" w:rsidRPr="009A62D0">
        <w:rPr>
          <w:rFonts w:ascii="Arial" w:hAnsi="Arial" w:cs="Arial"/>
          <w:sz w:val="18"/>
          <w:szCs w:val="18"/>
        </w:rPr>
        <w:t>28</w:t>
      </w:r>
      <w:r w:rsidRPr="009A62D0">
        <w:rPr>
          <w:rFonts w:ascii="Arial" w:hAnsi="Arial" w:cs="Arial"/>
          <w:sz w:val="18"/>
          <w:szCs w:val="18"/>
        </w:rPr>
        <w:t xml:space="preserve"> páginas)</w:t>
      </w:r>
      <w:r w:rsidR="00723581" w:rsidRPr="009A62D0">
        <w:rPr>
          <w:rFonts w:ascii="Arial" w:hAnsi="Arial" w:cs="Arial"/>
          <w:b/>
          <w:sz w:val="18"/>
          <w:szCs w:val="18"/>
        </w:rPr>
        <w:t xml:space="preserve"> </w:t>
      </w:r>
      <w:r w:rsidRPr="009A62D0">
        <w:rPr>
          <w:rFonts w:ascii="Arial" w:hAnsi="Arial" w:cs="Arial"/>
          <w:sz w:val="18"/>
          <w:szCs w:val="18"/>
        </w:rPr>
        <w:t xml:space="preserve">y </w:t>
      </w:r>
      <w:r w:rsidRPr="009A62D0">
        <w:rPr>
          <w:rFonts w:ascii="Arial" w:hAnsi="Arial" w:cs="Arial"/>
          <w:b/>
          <w:sz w:val="18"/>
          <w:szCs w:val="18"/>
        </w:rPr>
        <w:t xml:space="preserve">Anexo “2” </w:t>
      </w:r>
      <w:r w:rsidRPr="009A62D0">
        <w:rPr>
          <w:rFonts w:ascii="Arial" w:hAnsi="Arial" w:cs="Arial"/>
          <w:sz w:val="18"/>
          <w:szCs w:val="18"/>
        </w:rPr>
        <w:t>(</w:t>
      </w:r>
      <w:r w:rsidR="009A62D0" w:rsidRPr="009A62D0">
        <w:rPr>
          <w:rFonts w:ascii="Arial" w:hAnsi="Arial" w:cs="Arial"/>
          <w:sz w:val="18"/>
          <w:szCs w:val="18"/>
        </w:rPr>
        <w:t>55</w:t>
      </w:r>
      <w:r w:rsidRPr="009A62D0">
        <w:rPr>
          <w:rFonts w:ascii="Arial" w:hAnsi="Arial" w:cs="Arial"/>
          <w:sz w:val="18"/>
          <w:szCs w:val="18"/>
        </w:rPr>
        <w:t xml:space="preserve"> páginas), a considerar</w:t>
      </w:r>
      <w:r w:rsidRPr="00D82627">
        <w:rPr>
          <w:rFonts w:ascii="Arial" w:hAnsi="Arial" w:cs="Arial"/>
          <w:sz w:val="18"/>
          <w:szCs w:val="18"/>
        </w:rPr>
        <w:t>:</w:t>
      </w:r>
      <w:r w:rsidR="00F62045">
        <w:rPr>
          <w:rFonts w:ascii="Arial" w:hAnsi="Arial" w:cs="Arial"/>
          <w:sz w:val="18"/>
          <w:szCs w:val="18"/>
        </w:rPr>
        <w:t xml:space="preserve"> </w:t>
      </w:r>
      <w:r w:rsidRPr="00D82627">
        <w:rPr>
          <w:rFonts w:ascii="Arial" w:hAnsi="Arial" w:cs="Arial"/>
          <w:sz w:val="18"/>
          <w:szCs w:val="18"/>
        </w:rPr>
        <w:t>-</w:t>
      </w:r>
      <w:r>
        <w:rPr>
          <w:rFonts w:ascii="Arial" w:hAnsi="Arial" w:cs="Arial"/>
          <w:sz w:val="18"/>
          <w:szCs w:val="18"/>
        </w:rPr>
        <w:t>----------------</w:t>
      </w:r>
    </w:p>
    <w:p w:rsidR="00A005CD" w:rsidRDefault="00A005CD" w:rsidP="00A453FA">
      <w:pPr>
        <w:jc w:val="both"/>
        <w:rPr>
          <w:rFonts w:ascii="Arial" w:hAnsi="Arial" w:cs="Arial"/>
          <w:sz w:val="18"/>
          <w:szCs w:val="18"/>
        </w:rPr>
      </w:pPr>
      <w:r w:rsidRPr="008A24B7">
        <w:rPr>
          <w:rFonts w:ascii="Arial" w:hAnsi="Arial" w:cs="Arial"/>
          <w:sz w:val="18"/>
          <w:szCs w:val="18"/>
        </w:rPr>
        <w:t>------------------------------------------------------------------------------------------------------------------------------------</w:t>
      </w:r>
      <w:r>
        <w:rPr>
          <w:rFonts w:ascii="Arial" w:hAnsi="Arial" w:cs="Arial"/>
          <w:sz w:val="18"/>
          <w:szCs w:val="18"/>
        </w:rPr>
        <w:t>---------------</w:t>
      </w:r>
      <w:r w:rsidRPr="008D5194">
        <w:rPr>
          <w:rFonts w:ascii="Arial" w:hAnsi="Arial" w:cs="Arial"/>
          <w:color w:val="000000"/>
          <w:sz w:val="16"/>
          <w:szCs w:val="16"/>
        </w:rPr>
        <w:t xml:space="preserve"> </w:t>
      </w:r>
    </w:p>
    <w:p w:rsidR="00A005CD" w:rsidRPr="008A24B7" w:rsidRDefault="00A005CD" w:rsidP="00A453FA">
      <w:pPr>
        <w:autoSpaceDE w:val="0"/>
        <w:autoSpaceDN w:val="0"/>
        <w:adjustRightInd w:val="0"/>
        <w:jc w:val="both"/>
        <w:rPr>
          <w:rFonts w:ascii="Arial" w:hAnsi="Arial" w:cs="Arial"/>
          <w:sz w:val="18"/>
          <w:szCs w:val="18"/>
          <w:lang w:val="es-MX"/>
        </w:rPr>
      </w:pPr>
      <w:r>
        <w:rPr>
          <w:rFonts w:ascii="Arial" w:hAnsi="Arial" w:cs="Arial"/>
          <w:sz w:val="18"/>
          <w:szCs w:val="18"/>
        </w:rPr>
        <w:t>----</w:t>
      </w:r>
      <w:r w:rsidRPr="008A24B7">
        <w:rPr>
          <w:rFonts w:ascii="Arial" w:hAnsi="Arial" w:cs="Arial"/>
          <w:sz w:val="18"/>
          <w:szCs w:val="18"/>
        </w:rPr>
        <w:t>-------------------------------------------------</w:t>
      </w:r>
      <w:r w:rsidRPr="008A24B7">
        <w:rPr>
          <w:rFonts w:ascii="Arial" w:hAnsi="Arial" w:cs="Arial"/>
          <w:sz w:val="18"/>
          <w:szCs w:val="18"/>
          <w:lang w:val="es-MX"/>
        </w:rPr>
        <w:t>-----------</w:t>
      </w:r>
      <w:r w:rsidR="00F62045">
        <w:rPr>
          <w:rFonts w:ascii="Arial" w:hAnsi="Arial" w:cs="Arial"/>
          <w:sz w:val="18"/>
          <w:szCs w:val="18"/>
          <w:lang w:val="es-MX"/>
        </w:rPr>
        <w:t xml:space="preserve"> </w:t>
      </w:r>
      <w:r w:rsidRPr="008A24B7">
        <w:rPr>
          <w:rFonts w:ascii="Arial" w:hAnsi="Arial" w:cs="Arial"/>
          <w:b/>
          <w:color w:val="000000"/>
          <w:sz w:val="18"/>
          <w:szCs w:val="18"/>
        </w:rPr>
        <w:t>ANÁLISIS</w:t>
      </w:r>
      <w:r w:rsidR="00F62045">
        <w:rPr>
          <w:rFonts w:ascii="Arial" w:hAnsi="Arial" w:cs="Arial"/>
          <w:sz w:val="18"/>
          <w:szCs w:val="18"/>
        </w:rPr>
        <w:t xml:space="preserve"> </w:t>
      </w:r>
      <w:r w:rsidRPr="008A24B7">
        <w:rPr>
          <w:rFonts w:ascii="Arial" w:hAnsi="Arial" w:cs="Arial"/>
          <w:sz w:val="18"/>
          <w:szCs w:val="18"/>
        </w:rPr>
        <w:t>-------------------------------------------------------</w:t>
      </w:r>
      <w:r>
        <w:rPr>
          <w:rFonts w:ascii="Arial" w:hAnsi="Arial" w:cs="Arial"/>
          <w:sz w:val="18"/>
          <w:szCs w:val="18"/>
        </w:rPr>
        <w:t>----------</w:t>
      </w:r>
      <w:r w:rsidR="00F62045">
        <w:rPr>
          <w:rFonts w:ascii="Arial" w:hAnsi="Arial" w:cs="Arial"/>
          <w:sz w:val="18"/>
          <w:szCs w:val="18"/>
        </w:rPr>
        <w:t>--</w:t>
      </w:r>
      <w:r w:rsidRPr="008A24B7">
        <w:rPr>
          <w:rFonts w:ascii="Arial" w:hAnsi="Arial" w:cs="Arial"/>
          <w:sz w:val="18"/>
          <w:szCs w:val="18"/>
          <w:lang w:val="es-MX"/>
        </w:rPr>
        <w:t xml:space="preserve"> </w:t>
      </w:r>
    </w:p>
    <w:p w:rsidR="00A005CD" w:rsidRPr="00820D73" w:rsidRDefault="00A005CD" w:rsidP="00A453FA">
      <w:pPr>
        <w:pStyle w:val="Sangradetextonormal"/>
        <w:ind w:left="0"/>
        <w:jc w:val="both"/>
        <w:rPr>
          <w:rFonts w:ascii="Arial" w:hAnsi="Arial" w:cs="Arial"/>
          <w:color w:val="000000"/>
          <w:sz w:val="18"/>
          <w:szCs w:val="18"/>
        </w:rPr>
      </w:pPr>
      <w:r w:rsidRPr="00BA2033">
        <w:rPr>
          <w:rFonts w:ascii="Arial" w:hAnsi="Arial" w:cs="Arial"/>
          <w:color w:val="000000"/>
          <w:sz w:val="18"/>
          <w:szCs w:val="18"/>
        </w:rPr>
        <w:t>---------------------------------------------------------------------------------------------------------------------------------------------------</w:t>
      </w:r>
    </w:p>
    <w:p w:rsidR="00A005CD" w:rsidRPr="00A264DC" w:rsidRDefault="00A005CD" w:rsidP="00A453FA">
      <w:pPr>
        <w:jc w:val="both"/>
        <w:rPr>
          <w:rFonts w:ascii="Arial" w:hAnsi="Arial" w:cs="Arial"/>
          <w:sz w:val="18"/>
          <w:szCs w:val="18"/>
        </w:rPr>
      </w:pPr>
      <w:r>
        <w:rPr>
          <w:rFonts w:ascii="Arial" w:hAnsi="Arial" w:cs="Arial"/>
          <w:sz w:val="18"/>
          <w:szCs w:val="16"/>
        </w:rPr>
        <w:t>Acorde</w:t>
      </w:r>
      <w:r w:rsidRPr="00FF2D93">
        <w:rPr>
          <w:rFonts w:ascii="Arial" w:hAnsi="Arial" w:cs="Arial"/>
          <w:sz w:val="18"/>
          <w:szCs w:val="16"/>
        </w:rPr>
        <w:t xml:space="preserve"> a la información documental presentada por los </w:t>
      </w:r>
      <w:r w:rsidR="00B91DC3">
        <w:rPr>
          <w:rFonts w:ascii="Arial" w:hAnsi="Arial" w:cs="Arial"/>
          <w:sz w:val="18"/>
          <w:szCs w:val="16"/>
        </w:rPr>
        <w:t>licitantes</w:t>
      </w:r>
      <w:r w:rsidRPr="00FF2D93">
        <w:rPr>
          <w:rFonts w:ascii="Arial" w:hAnsi="Arial" w:cs="Arial"/>
          <w:sz w:val="18"/>
          <w:szCs w:val="16"/>
        </w:rPr>
        <w:t xml:space="preserve"> y de conformidad a lo dispuesto por el artículo </w:t>
      </w:r>
      <w:r w:rsidR="00717A84" w:rsidRPr="00717A84">
        <w:rPr>
          <w:rFonts w:ascii="Arial" w:hAnsi="Arial" w:cs="Arial"/>
          <w:sz w:val="18"/>
          <w:szCs w:val="16"/>
        </w:rPr>
        <w:t>47 y 48</w:t>
      </w:r>
      <w:r w:rsidRPr="00717A84">
        <w:rPr>
          <w:rFonts w:ascii="Arial" w:hAnsi="Arial" w:cs="Arial"/>
          <w:sz w:val="18"/>
          <w:szCs w:val="16"/>
        </w:rPr>
        <w:t xml:space="preserve"> de la Ley de Adquisiciones, Arrendamientos</w:t>
      </w:r>
      <w:r>
        <w:rPr>
          <w:rFonts w:ascii="Arial" w:hAnsi="Arial" w:cs="Arial"/>
          <w:sz w:val="18"/>
          <w:szCs w:val="16"/>
        </w:rPr>
        <w:t xml:space="preserve"> y Servicios del Sector Público</w:t>
      </w:r>
      <w:r w:rsidRPr="00FF2D93">
        <w:rPr>
          <w:rFonts w:ascii="Arial" w:hAnsi="Arial" w:cs="Arial"/>
          <w:sz w:val="18"/>
          <w:szCs w:val="16"/>
        </w:rPr>
        <w:t xml:space="preserve"> y el numeral V, VI y IX de la convocatoria señalada al rubro, </w:t>
      </w:r>
      <w:r w:rsidR="00097230" w:rsidRPr="00097230">
        <w:rPr>
          <w:rFonts w:ascii="Arial" w:hAnsi="Arial" w:cs="Arial"/>
          <w:sz w:val="18"/>
          <w:szCs w:val="16"/>
        </w:rPr>
        <w:t xml:space="preserve">por tratarse de un procedimiento de aplicación del criterio binario se evaluaron </w:t>
      </w:r>
      <w:r w:rsidR="00097230" w:rsidRPr="00125CD3">
        <w:rPr>
          <w:rFonts w:ascii="Arial" w:hAnsi="Arial" w:cs="Arial"/>
          <w:sz w:val="18"/>
          <w:szCs w:val="16"/>
        </w:rPr>
        <w:t>técnicamente 12 (doce) propuestas, cuyos</w:t>
      </w:r>
      <w:r w:rsidR="00097230" w:rsidRPr="00097230">
        <w:rPr>
          <w:rFonts w:ascii="Arial" w:hAnsi="Arial" w:cs="Arial"/>
          <w:sz w:val="18"/>
          <w:szCs w:val="16"/>
        </w:rPr>
        <w:t xml:space="preserve"> precios resultaron ser los más bajos. Como consecuencia de todo lo anterior, resultó lo siguiente:</w:t>
      </w:r>
      <w:r w:rsidR="00252BEA" w:rsidRPr="00FF2D93">
        <w:rPr>
          <w:rFonts w:ascii="Arial" w:hAnsi="Arial" w:cs="Arial"/>
          <w:sz w:val="18"/>
          <w:szCs w:val="16"/>
        </w:rPr>
        <w:t>: -----------------------------------------------------------------------------------------------</w:t>
      </w:r>
      <w:r w:rsidR="00717A84">
        <w:rPr>
          <w:rFonts w:ascii="Arial" w:hAnsi="Arial" w:cs="Arial"/>
          <w:sz w:val="18"/>
          <w:szCs w:val="16"/>
        </w:rPr>
        <w:t>-------------</w:t>
      </w:r>
    </w:p>
    <w:p w:rsidR="00A005CD" w:rsidRDefault="00A005CD" w:rsidP="00A005CD">
      <w:pPr>
        <w:autoSpaceDE w:val="0"/>
        <w:autoSpaceDN w:val="0"/>
        <w:adjustRightInd w:val="0"/>
        <w:jc w:val="both"/>
        <w:rPr>
          <w:rFonts w:ascii="Arial" w:hAnsi="Arial" w:cs="Arial"/>
          <w:color w:val="000000"/>
          <w:sz w:val="18"/>
          <w:szCs w:val="18"/>
        </w:rPr>
      </w:pPr>
      <w:r w:rsidRPr="00B232C2">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20"/>
        <w:gridCol w:w="2269"/>
        <w:gridCol w:w="6139"/>
      </w:tblGrid>
      <w:tr w:rsidR="00277AFE" w:rsidRPr="00D7625A" w:rsidTr="00097230">
        <w:trPr>
          <w:trHeight w:val="20"/>
          <w:jc w:val="center"/>
        </w:trPr>
        <w:tc>
          <w:tcPr>
            <w:tcW w:w="238" w:type="pct"/>
            <w:shd w:val="clear" w:color="auto" w:fill="D9D9D9"/>
            <w:noWrap/>
            <w:vAlign w:val="center"/>
            <w:hideMark/>
          </w:tcPr>
          <w:p w:rsidR="00277AFE" w:rsidRPr="00D7625A" w:rsidRDefault="00277AFE" w:rsidP="008367FC">
            <w:pPr>
              <w:jc w:val="center"/>
              <w:rPr>
                <w:rFonts w:ascii="Arial" w:hAnsi="Arial" w:cs="Arial"/>
                <w:sz w:val="14"/>
                <w:szCs w:val="16"/>
              </w:rPr>
            </w:pPr>
          </w:p>
        </w:tc>
        <w:tc>
          <w:tcPr>
            <w:tcW w:w="1285" w:type="pct"/>
            <w:shd w:val="clear" w:color="auto" w:fill="D9D9D9"/>
            <w:noWrap/>
            <w:vAlign w:val="center"/>
            <w:hideMark/>
          </w:tcPr>
          <w:p w:rsidR="00277AFE" w:rsidRPr="00D7625A" w:rsidRDefault="00277AFE" w:rsidP="008367FC">
            <w:pPr>
              <w:jc w:val="center"/>
              <w:rPr>
                <w:rFonts w:ascii="Arial" w:hAnsi="Arial" w:cs="Arial"/>
                <w:b/>
                <w:bCs/>
                <w:sz w:val="16"/>
                <w:szCs w:val="16"/>
              </w:rPr>
            </w:pPr>
            <w:r w:rsidRPr="00D7625A">
              <w:rPr>
                <w:rFonts w:ascii="Arial" w:hAnsi="Arial" w:cs="Arial"/>
                <w:b/>
                <w:bCs/>
                <w:sz w:val="16"/>
                <w:szCs w:val="16"/>
              </w:rPr>
              <w:t>Licitante</w:t>
            </w:r>
          </w:p>
        </w:tc>
        <w:tc>
          <w:tcPr>
            <w:tcW w:w="3477" w:type="pct"/>
            <w:shd w:val="clear" w:color="auto" w:fill="D9D9D9"/>
            <w:vAlign w:val="center"/>
          </w:tcPr>
          <w:p w:rsidR="00277AFE" w:rsidRPr="00D7625A" w:rsidRDefault="00277AFE" w:rsidP="004B62DD">
            <w:pPr>
              <w:jc w:val="center"/>
              <w:rPr>
                <w:rFonts w:ascii="Arial" w:hAnsi="Arial" w:cs="Arial"/>
                <w:b/>
                <w:bCs/>
                <w:sz w:val="14"/>
                <w:szCs w:val="16"/>
              </w:rPr>
            </w:pPr>
            <w:r w:rsidRPr="00D7625A">
              <w:rPr>
                <w:rFonts w:ascii="Arial" w:hAnsi="Arial" w:cs="Arial"/>
                <w:b/>
                <w:bCs/>
                <w:sz w:val="14"/>
                <w:szCs w:val="16"/>
              </w:rPr>
              <w:t>Partida</w:t>
            </w:r>
            <w:r w:rsidR="00975880" w:rsidRPr="00D7625A">
              <w:rPr>
                <w:rFonts w:ascii="Arial" w:hAnsi="Arial" w:cs="Arial"/>
                <w:b/>
                <w:bCs/>
                <w:sz w:val="14"/>
                <w:szCs w:val="16"/>
              </w:rPr>
              <w:t>s ofertadas y revisión técnica</w:t>
            </w:r>
          </w:p>
        </w:tc>
      </w:tr>
      <w:tr w:rsidR="000A32DA" w:rsidRPr="00D7625A" w:rsidTr="00097230">
        <w:trPr>
          <w:trHeight w:val="20"/>
          <w:jc w:val="center"/>
        </w:trPr>
        <w:tc>
          <w:tcPr>
            <w:tcW w:w="238" w:type="pct"/>
            <w:noWrap/>
          </w:tcPr>
          <w:p w:rsidR="000A32DA" w:rsidRPr="002F0F76" w:rsidRDefault="000A32DA" w:rsidP="000A32DA">
            <w:pPr>
              <w:jc w:val="center"/>
              <w:rPr>
                <w:rFonts w:ascii="Arial" w:hAnsi="Arial" w:cs="Arial"/>
                <w:b/>
                <w:sz w:val="18"/>
                <w:szCs w:val="18"/>
              </w:rPr>
            </w:pPr>
            <w:r w:rsidRPr="002F0F76">
              <w:rPr>
                <w:rFonts w:ascii="Arial" w:hAnsi="Arial" w:cs="Arial"/>
                <w:b/>
                <w:sz w:val="18"/>
                <w:szCs w:val="18"/>
              </w:rPr>
              <w:t>1</w:t>
            </w:r>
          </w:p>
        </w:tc>
        <w:tc>
          <w:tcPr>
            <w:tcW w:w="1285" w:type="pct"/>
            <w:noWrap/>
          </w:tcPr>
          <w:p w:rsidR="000A32DA" w:rsidRPr="002018E4" w:rsidRDefault="00097230" w:rsidP="000A32DA">
            <w:pPr>
              <w:jc w:val="center"/>
              <w:rPr>
                <w:rFonts w:ascii="Arial" w:hAnsi="Arial" w:cs="Arial"/>
                <w:b/>
                <w:sz w:val="18"/>
                <w:szCs w:val="18"/>
                <w:highlight w:val="yellow"/>
              </w:rPr>
            </w:pPr>
            <w:r w:rsidRPr="002018E4">
              <w:rPr>
                <w:rFonts w:ascii="Arial" w:hAnsi="Arial" w:cs="Arial"/>
                <w:b/>
                <w:sz w:val="18"/>
                <w:szCs w:val="18"/>
              </w:rPr>
              <w:t>AGUSTIN SALVADOR SANCHEZ AGUILAR</w:t>
            </w:r>
          </w:p>
        </w:tc>
        <w:tc>
          <w:tcPr>
            <w:tcW w:w="3477" w:type="pct"/>
          </w:tcPr>
          <w:p w:rsidR="000A32DA" w:rsidRPr="00DE3D20" w:rsidRDefault="000A32DA" w:rsidP="000A32DA">
            <w:pPr>
              <w:jc w:val="both"/>
              <w:rPr>
                <w:rFonts w:ascii="Arial" w:hAnsi="Arial" w:cs="Arial"/>
                <w:b/>
                <w:sz w:val="18"/>
                <w:szCs w:val="14"/>
              </w:rPr>
            </w:pPr>
            <w:r w:rsidRPr="00DE3D20">
              <w:rPr>
                <w:rFonts w:ascii="Arial" w:hAnsi="Arial" w:cs="Arial"/>
                <w:b/>
                <w:sz w:val="18"/>
                <w:szCs w:val="14"/>
              </w:rPr>
              <w:t>Oferta en la</w:t>
            </w:r>
            <w:r w:rsidR="00C862D9">
              <w:rPr>
                <w:rFonts w:ascii="Arial" w:hAnsi="Arial" w:cs="Arial"/>
                <w:b/>
                <w:sz w:val="18"/>
                <w:szCs w:val="14"/>
              </w:rPr>
              <w:t>s</w:t>
            </w:r>
            <w:r w:rsidRPr="00DE3D20">
              <w:rPr>
                <w:rFonts w:ascii="Arial" w:hAnsi="Arial" w:cs="Arial"/>
                <w:b/>
                <w:sz w:val="18"/>
                <w:szCs w:val="14"/>
              </w:rPr>
              <w:t xml:space="preserve"> partida</w:t>
            </w:r>
            <w:r w:rsidR="00C862D9">
              <w:rPr>
                <w:rFonts w:ascii="Arial" w:hAnsi="Arial" w:cs="Arial"/>
                <w:b/>
                <w:sz w:val="18"/>
                <w:szCs w:val="14"/>
              </w:rPr>
              <w:t>s</w:t>
            </w:r>
            <w:r w:rsidRPr="00DE3D20">
              <w:rPr>
                <w:rFonts w:ascii="Arial" w:hAnsi="Arial" w:cs="Arial"/>
                <w:b/>
                <w:sz w:val="18"/>
                <w:szCs w:val="14"/>
              </w:rPr>
              <w:t xml:space="preserve">: </w:t>
            </w:r>
            <w:r w:rsidR="00DE3D20" w:rsidRPr="00DE3D20">
              <w:rPr>
                <w:rFonts w:ascii="Arial" w:hAnsi="Arial" w:cs="Arial"/>
                <w:b/>
                <w:sz w:val="18"/>
                <w:szCs w:val="14"/>
              </w:rPr>
              <w:t xml:space="preserve">2, 3, 4 y </w:t>
            </w:r>
            <w:r w:rsidR="00240CB2">
              <w:rPr>
                <w:rFonts w:ascii="Arial" w:hAnsi="Arial" w:cs="Arial"/>
                <w:b/>
                <w:sz w:val="18"/>
                <w:szCs w:val="14"/>
              </w:rPr>
              <w:t>5</w:t>
            </w:r>
            <w:r w:rsidRPr="00DE3D20">
              <w:rPr>
                <w:rFonts w:ascii="Arial" w:hAnsi="Arial" w:cs="Arial"/>
                <w:b/>
                <w:sz w:val="18"/>
                <w:szCs w:val="14"/>
              </w:rPr>
              <w:t>.</w:t>
            </w:r>
          </w:p>
          <w:p w:rsidR="000A32DA" w:rsidRPr="00260A1C" w:rsidRDefault="000A32DA" w:rsidP="000A32DA">
            <w:pPr>
              <w:jc w:val="both"/>
              <w:rPr>
                <w:rFonts w:ascii="Arial" w:hAnsi="Arial" w:cs="Arial"/>
                <w:b/>
                <w:sz w:val="18"/>
                <w:szCs w:val="14"/>
              </w:rPr>
            </w:pPr>
          </w:p>
          <w:p w:rsidR="000A32DA" w:rsidRPr="00260A1C" w:rsidRDefault="000A32DA" w:rsidP="000A32DA">
            <w:pPr>
              <w:jc w:val="both"/>
              <w:rPr>
                <w:rFonts w:ascii="Arial" w:hAnsi="Arial" w:cs="Arial"/>
                <w:b/>
                <w:sz w:val="18"/>
                <w:szCs w:val="14"/>
              </w:rPr>
            </w:pPr>
            <w:r w:rsidRPr="00260A1C">
              <w:rPr>
                <w:rFonts w:ascii="Arial" w:hAnsi="Arial" w:cs="Arial"/>
                <w:b/>
                <w:sz w:val="18"/>
                <w:szCs w:val="14"/>
              </w:rPr>
              <w:t>Documentos Apartado VI,</w:t>
            </w:r>
            <w:r w:rsidRPr="00260A1C">
              <w:rPr>
                <w:rFonts w:ascii="Arial" w:hAnsi="Arial" w:cs="Arial"/>
                <w:sz w:val="18"/>
                <w:szCs w:val="14"/>
              </w:rPr>
              <w:t xml:space="preserve"> presenta y cumple de manera general conforme lo establecido y detallado en los Anexos 1</w:t>
            </w:r>
            <w:r w:rsidR="007109D7">
              <w:rPr>
                <w:rFonts w:ascii="Arial" w:hAnsi="Arial" w:cs="Arial"/>
                <w:sz w:val="18"/>
                <w:szCs w:val="14"/>
              </w:rPr>
              <w:t xml:space="preserve"> </w:t>
            </w:r>
            <w:r w:rsidRPr="00260A1C">
              <w:rPr>
                <w:rFonts w:ascii="Arial" w:hAnsi="Arial" w:cs="Arial"/>
                <w:sz w:val="18"/>
                <w:szCs w:val="14"/>
              </w:rPr>
              <w:t>y 2</w:t>
            </w:r>
            <w:r w:rsidR="00FF37A0">
              <w:rPr>
                <w:rFonts w:ascii="Arial" w:hAnsi="Arial" w:cs="Arial"/>
                <w:sz w:val="18"/>
                <w:szCs w:val="14"/>
              </w:rPr>
              <w:t xml:space="preserve">, </w:t>
            </w:r>
            <w:r w:rsidR="00FF37A0" w:rsidRPr="0056217B">
              <w:rPr>
                <w:rFonts w:ascii="Arial" w:hAnsi="Arial" w:cs="Arial"/>
                <w:b/>
                <w:sz w:val="18"/>
                <w:szCs w:val="14"/>
              </w:rPr>
              <w:t>a excepción de las partidas 2 y 4</w:t>
            </w:r>
            <w:r w:rsidR="0056217B" w:rsidRPr="0056217B">
              <w:rPr>
                <w:rFonts w:ascii="Arial" w:hAnsi="Arial" w:cs="Arial"/>
                <w:b/>
                <w:sz w:val="18"/>
                <w:szCs w:val="14"/>
              </w:rPr>
              <w:t>, en las que está rebasando techo presupuestal.</w:t>
            </w:r>
            <w:r w:rsidR="001258D8" w:rsidRPr="00260A1C">
              <w:rPr>
                <w:rFonts w:ascii="Arial" w:hAnsi="Arial" w:cs="Arial"/>
                <w:b/>
                <w:sz w:val="18"/>
                <w:szCs w:val="14"/>
              </w:rPr>
              <w:t xml:space="preserve"> </w:t>
            </w:r>
          </w:p>
          <w:p w:rsidR="000A32DA" w:rsidRPr="007A4F41" w:rsidRDefault="000A32DA" w:rsidP="000A32DA">
            <w:pPr>
              <w:jc w:val="both"/>
              <w:rPr>
                <w:rFonts w:ascii="Arial" w:eastAsia="Calibri" w:hAnsi="Arial" w:cs="Arial"/>
                <w:b/>
                <w:color w:val="000000"/>
                <w:sz w:val="18"/>
                <w:szCs w:val="14"/>
                <w:highlight w:val="yellow"/>
              </w:rPr>
            </w:pPr>
          </w:p>
          <w:p w:rsidR="000A32DA" w:rsidRPr="002F0F76" w:rsidRDefault="000A32DA" w:rsidP="000A32DA">
            <w:pPr>
              <w:jc w:val="both"/>
              <w:rPr>
                <w:rFonts w:ascii="Arial" w:hAnsi="Arial" w:cs="Arial"/>
                <w:b/>
                <w:sz w:val="14"/>
                <w:szCs w:val="12"/>
              </w:rPr>
            </w:pPr>
            <w:r w:rsidRPr="002F0F76">
              <w:rPr>
                <w:rFonts w:ascii="Arial" w:hAnsi="Arial" w:cs="Arial"/>
                <w:sz w:val="14"/>
                <w:szCs w:val="12"/>
              </w:rPr>
              <w:t xml:space="preserve">Revisión Técnica realizada por el Decano del Centro de Ciencias Agropecuarias, Dr. Luis Fernando Cisneros Guzmán, el </w:t>
            </w:r>
            <w:proofErr w:type="gramStart"/>
            <w:r w:rsidRPr="002F0F76">
              <w:rPr>
                <w:rFonts w:ascii="Arial" w:hAnsi="Arial" w:cs="Arial"/>
                <w:sz w:val="14"/>
                <w:szCs w:val="12"/>
              </w:rPr>
              <w:t>Jefe</w:t>
            </w:r>
            <w:proofErr w:type="gramEnd"/>
            <w:r w:rsidRPr="002F0F76">
              <w:rPr>
                <w:rFonts w:ascii="Arial" w:hAnsi="Arial" w:cs="Arial"/>
                <w:sz w:val="14"/>
                <w:szCs w:val="12"/>
              </w:rPr>
              <w:t xml:space="preserve"> del Departamento de Ciencia de los Alimentos, M. En C. Rafael Casillas Peñuelas y por la Profesora Investigadora del CCA, Dra. Karla Yuritzi Amador Rodríguez, conforme a los anexos de la Convocatoria </w:t>
            </w:r>
            <w:r w:rsidRPr="002F0F76">
              <w:rPr>
                <w:rFonts w:ascii="Arial" w:hAnsi="Arial" w:cs="Arial"/>
                <w:b/>
                <w:sz w:val="14"/>
                <w:szCs w:val="12"/>
              </w:rPr>
              <w:t>LPI 901045968-001-2025.</w:t>
            </w:r>
          </w:p>
          <w:p w:rsidR="000A32DA" w:rsidRPr="002F0F76" w:rsidRDefault="000A32DA" w:rsidP="000A32DA">
            <w:pPr>
              <w:jc w:val="both"/>
              <w:rPr>
                <w:rFonts w:ascii="Arial" w:hAnsi="Arial" w:cs="Arial"/>
                <w:sz w:val="14"/>
                <w:szCs w:val="12"/>
              </w:rPr>
            </w:pPr>
          </w:p>
          <w:p w:rsidR="000A32DA" w:rsidRPr="002F0F76" w:rsidRDefault="000A32DA" w:rsidP="000A32DA">
            <w:pPr>
              <w:jc w:val="both"/>
              <w:rPr>
                <w:rFonts w:ascii="Arial" w:hAnsi="Arial" w:cs="Arial"/>
                <w:sz w:val="12"/>
                <w:szCs w:val="12"/>
                <w:highlight w:val="yellow"/>
              </w:rPr>
            </w:pPr>
            <w:r w:rsidRPr="002F0F76">
              <w:rPr>
                <w:rFonts w:ascii="Arial" w:hAnsi="Arial" w:cs="Arial"/>
                <w:sz w:val="14"/>
                <w:szCs w:val="12"/>
              </w:rPr>
              <w:t>Revisión Administrativa realizada por la Dirección General de Finanzas, a través de su titular el Mtro. En F. y N. Jorge Silva Robles, el Departamento de Compras, la M. en A.P. Beatriz Elizabeth Rivera de Loera y por la Encargada de Licitaciones, Lic. Gabriela del Socorro Muñoz Vera.</w:t>
            </w:r>
          </w:p>
        </w:tc>
      </w:tr>
      <w:tr w:rsidR="00923665" w:rsidRPr="00D7625A" w:rsidTr="00097230">
        <w:trPr>
          <w:trHeight w:val="20"/>
          <w:jc w:val="center"/>
        </w:trPr>
        <w:tc>
          <w:tcPr>
            <w:tcW w:w="238" w:type="pct"/>
            <w:shd w:val="clear" w:color="auto" w:fill="D9D9D9" w:themeFill="background1" w:themeFillShade="D9"/>
            <w:noWrap/>
            <w:vAlign w:val="center"/>
          </w:tcPr>
          <w:p w:rsidR="00923665" w:rsidRPr="00D7625A" w:rsidRDefault="00923665" w:rsidP="00923665">
            <w:pPr>
              <w:jc w:val="center"/>
              <w:rPr>
                <w:rFonts w:ascii="Arial" w:hAnsi="Arial" w:cs="Arial"/>
                <w:sz w:val="12"/>
                <w:szCs w:val="12"/>
              </w:rPr>
            </w:pPr>
          </w:p>
        </w:tc>
        <w:tc>
          <w:tcPr>
            <w:tcW w:w="1285" w:type="pct"/>
            <w:shd w:val="clear" w:color="auto" w:fill="D9D9D9" w:themeFill="background1" w:themeFillShade="D9"/>
            <w:noWrap/>
            <w:vAlign w:val="bottom"/>
          </w:tcPr>
          <w:p w:rsidR="00923665" w:rsidRPr="002018E4" w:rsidRDefault="00923665" w:rsidP="00923665">
            <w:pPr>
              <w:rPr>
                <w:rFonts w:ascii="Arial" w:hAnsi="Arial" w:cs="Arial"/>
                <w:sz w:val="18"/>
                <w:szCs w:val="18"/>
              </w:rPr>
            </w:pPr>
          </w:p>
        </w:tc>
        <w:tc>
          <w:tcPr>
            <w:tcW w:w="3477" w:type="pct"/>
            <w:shd w:val="clear" w:color="auto" w:fill="D9D9D9" w:themeFill="background1" w:themeFillShade="D9"/>
            <w:vAlign w:val="center"/>
          </w:tcPr>
          <w:p w:rsidR="00923665" w:rsidRPr="00D7625A" w:rsidRDefault="00923665" w:rsidP="00923665">
            <w:pPr>
              <w:jc w:val="both"/>
              <w:rPr>
                <w:rFonts w:ascii="Arial" w:hAnsi="Arial" w:cs="Arial"/>
                <w:b/>
                <w:sz w:val="14"/>
                <w:szCs w:val="16"/>
              </w:rPr>
            </w:pPr>
          </w:p>
        </w:tc>
      </w:tr>
      <w:tr w:rsidR="007A4F41" w:rsidRPr="00D7625A" w:rsidTr="00097230">
        <w:trPr>
          <w:trHeight w:val="508"/>
          <w:jc w:val="center"/>
        </w:trPr>
        <w:tc>
          <w:tcPr>
            <w:tcW w:w="238" w:type="pct"/>
            <w:noWrap/>
          </w:tcPr>
          <w:p w:rsidR="007A4F41" w:rsidRPr="002F0F76" w:rsidRDefault="007A4F41" w:rsidP="007A4F41">
            <w:pPr>
              <w:jc w:val="center"/>
              <w:rPr>
                <w:rFonts w:ascii="Arial" w:hAnsi="Arial" w:cs="Arial"/>
                <w:b/>
                <w:sz w:val="18"/>
                <w:szCs w:val="18"/>
              </w:rPr>
            </w:pPr>
            <w:r w:rsidRPr="002F0F76">
              <w:rPr>
                <w:rFonts w:ascii="Arial" w:hAnsi="Arial" w:cs="Arial"/>
                <w:b/>
                <w:sz w:val="18"/>
                <w:szCs w:val="18"/>
              </w:rPr>
              <w:t>2</w:t>
            </w:r>
          </w:p>
        </w:tc>
        <w:tc>
          <w:tcPr>
            <w:tcW w:w="1285" w:type="pct"/>
            <w:noWrap/>
          </w:tcPr>
          <w:p w:rsidR="007A4F41" w:rsidRPr="002018E4" w:rsidRDefault="00097230" w:rsidP="007A4F41">
            <w:pPr>
              <w:jc w:val="center"/>
              <w:rPr>
                <w:rFonts w:ascii="Arial" w:hAnsi="Arial" w:cs="Arial"/>
                <w:b/>
                <w:sz w:val="18"/>
                <w:szCs w:val="18"/>
                <w:highlight w:val="yellow"/>
              </w:rPr>
            </w:pPr>
            <w:r w:rsidRPr="002018E4">
              <w:rPr>
                <w:rFonts w:ascii="Arial" w:hAnsi="Arial" w:cs="Arial"/>
                <w:b/>
                <w:sz w:val="18"/>
                <w:szCs w:val="18"/>
              </w:rPr>
              <w:t>COMERCIALIZADORA INDUSTRIAL HERMANOS CERVANTES SA DE CV</w:t>
            </w:r>
          </w:p>
        </w:tc>
        <w:tc>
          <w:tcPr>
            <w:tcW w:w="3477" w:type="pct"/>
          </w:tcPr>
          <w:p w:rsidR="007A4F41" w:rsidRPr="005B156A" w:rsidRDefault="007A4F41" w:rsidP="007A4F41">
            <w:pPr>
              <w:jc w:val="both"/>
              <w:rPr>
                <w:rFonts w:ascii="Arial" w:hAnsi="Arial" w:cs="Arial"/>
                <w:b/>
                <w:sz w:val="18"/>
                <w:szCs w:val="14"/>
              </w:rPr>
            </w:pPr>
            <w:r w:rsidRPr="005B156A">
              <w:rPr>
                <w:rFonts w:ascii="Arial" w:hAnsi="Arial" w:cs="Arial"/>
                <w:b/>
                <w:sz w:val="18"/>
                <w:szCs w:val="14"/>
              </w:rPr>
              <w:t>Oferta en la</w:t>
            </w:r>
            <w:r w:rsidR="00AA5F6B">
              <w:rPr>
                <w:rFonts w:ascii="Arial" w:hAnsi="Arial" w:cs="Arial"/>
                <w:b/>
                <w:sz w:val="18"/>
                <w:szCs w:val="14"/>
              </w:rPr>
              <w:t>s</w:t>
            </w:r>
            <w:r w:rsidRPr="005B156A">
              <w:rPr>
                <w:rFonts w:ascii="Arial" w:hAnsi="Arial" w:cs="Arial"/>
                <w:b/>
                <w:sz w:val="18"/>
                <w:szCs w:val="14"/>
              </w:rPr>
              <w:t xml:space="preserve"> partida</w:t>
            </w:r>
            <w:r w:rsidR="00AA5F6B">
              <w:rPr>
                <w:rFonts w:ascii="Arial" w:hAnsi="Arial" w:cs="Arial"/>
                <w:b/>
                <w:sz w:val="18"/>
                <w:szCs w:val="14"/>
              </w:rPr>
              <w:t>s</w:t>
            </w:r>
            <w:r w:rsidRPr="005B156A">
              <w:rPr>
                <w:rFonts w:ascii="Arial" w:hAnsi="Arial" w:cs="Arial"/>
                <w:b/>
                <w:sz w:val="18"/>
                <w:szCs w:val="14"/>
              </w:rPr>
              <w:t xml:space="preserve">: </w:t>
            </w:r>
            <w:r w:rsidR="00AA5F6B">
              <w:rPr>
                <w:rFonts w:ascii="Arial" w:hAnsi="Arial" w:cs="Arial"/>
                <w:b/>
                <w:sz w:val="18"/>
                <w:szCs w:val="14"/>
              </w:rPr>
              <w:t>1 y 8</w:t>
            </w:r>
            <w:r w:rsidRPr="005B156A">
              <w:rPr>
                <w:rFonts w:ascii="Arial" w:hAnsi="Arial" w:cs="Arial"/>
                <w:b/>
                <w:sz w:val="18"/>
                <w:szCs w:val="14"/>
              </w:rPr>
              <w:t>.</w:t>
            </w:r>
          </w:p>
          <w:p w:rsidR="007A4F41" w:rsidRPr="005B156A" w:rsidRDefault="007A4F41" w:rsidP="007A4F41">
            <w:pPr>
              <w:jc w:val="both"/>
              <w:rPr>
                <w:rFonts w:ascii="Arial" w:hAnsi="Arial" w:cs="Arial"/>
                <w:b/>
                <w:sz w:val="18"/>
                <w:szCs w:val="14"/>
              </w:rPr>
            </w:pPr>
          </w:p>
          <w:p w:rsidR="007A4F41" w:rsidRDefault="007A4F41" w:rsidP="007A4F41">
            <w:pPr>
              <w:jc w:val="both"/>
              <w:rPr>
                <w:rFonts w:ascii="Arial" w:hAnsi="Arial" w:cs="Arial"/>
                <w:sz w:val="18"/>
                <w:szCs w:val="14"/>
              </w:rPr>
            </w:pPr>
            <w:r w:rsidRPr="005B156A">
              <w:rPr>
                <w:rFonts w:ascii="Arial" w:hAnsi="Arial" w:cs="Arial"/>
                <w:b/>
                <w:sz w:val="18"/>
                <w:szCs w:val="14"/>
              </w:rPr>
              <w:t>Documentos Apartado VI,</w:t>
            </w:r>
            <w:r w:rsidRPr="005B156A">
              <w:rPr>
                <w:rFonts w:ascii="Arial" w:hAnsi="Arial" w:cs="Arial"/>
                <w:sz w:val="18"/>
                <w:szCs w:val="14"/>
              </w:rPr>
              <w:t xml:space="preserve"> presenta y </w:t>
            </w:r>
            <w:r w:rsidR="00CF212D" w:rsidRPr="005B156A">
              <w:rPr>
                <w:rFonts w:ascii="Arial" w:hAnsi="Arial" w:cs="Arial"/>
                <w:sz w:val="18"/>
                <w:szCs w:val="14"/>
              </w:rPr>
              <w:t xml:space="preserve">no </w:t>
            </w:r>
            <w:r w:rsidRPr="005B156A">
              <w:rPr>
                <w:rFonts w:ascii="Arial" w:hAnsi="Arial" w:cs="Arial"/>
                <w:sz w:val="18"/>
                <w:szCs w:val="14"/>
              </w:rPr>
              <w:t xml:space="preserve">cumple conforme lo establecido y detallado en </w:t>
            </w:r>
            <w:r w:rsidR="00CF212D" w:rsidRPr="005B156A">
              <w:rPr>
                <w:rFonts w:ascii="Arial" w:hAnsi="Arial" w:cs="Arial"/>
                <w:sz w:val="18"/>
                <w:szCs w:val="14"/>
              </w:rPr>
              <w:t>el</w:t>
            </w:r>
            <w:r w:rsidRPr="005B156A">
              <w:rPr>
                <w:rFonts w:ascii="Arial" w:hAnsi="Arial" w:cs="Arial"/>
                <w:sz w:val="18"/>
                <w:szCs w:val="14"/>
              </w:rPr>
              <w:t xml:space="preserve"> Anex</w:t>
            </w:r>
            <w:r w:rsidR="00CF212D" w:rsidRPr="005B156A">
              <w:rPr>
                <w:rFonts w:ascii="Arial" w:hAnsi="Arial" w:cs="Arial"/>
                <w:sz w:val="18"/>
                <w:szCs w:val="14"/>
              </w:rPr>
              <w:t>o</w:t>
            </w:r>
            <w:r w:rsidRPr="005B156A">
              <w:rPr>
                <w:rFonts w:ascii="Arial" w:hAnsi="Arial" w:cs="Arial"/>
                <w:sz w:val="18"/>
                <w:szCs w:val="14"/>
              </w:rPr>
              <w:t xml:space="preserve"> </w:t>
            </w:r>
            <w:r w:rsidR="00C51BD8">
              <w:rPr>
                <w:rFonts w:ascii="Arial" w:hAnsi="Arial" w:cs="Arial"/>
                <w:sz w:val="18"/>
                <w:szCs w:val="14"/>
              </w:rPr>
              <w:t xml:space="preserve">1 y </w:t>
            </w:r>
            <w:r w:rsidRPr="005B156A">
              <w:rPr>
                <w:rFonts w:ascii="Arial" w:hAnsi="Arial" w:cs="Arial"/>
                <w:sz w:val="18"/>
                <w:szCs w:val="14"/>
              </w:rPr>
              <w:t>2, incumplimiento</w:t>
            </w:r>
            <w:r w:rsidR="00C51BD8">
              <w:rPr>
                <w:rFonts w:ascii="Arial" w:hAnsi="Arial" w:cs="Arial"/>
                <w:sz w:val="18"/>
                <w:szCs w:val="14"/>
              </w:rPr>
              <w:t>s</w:t>
            </w:r>
            <w:r w:rsidR="00CF212D" w:rsidRPr="005B156A">
              <w:rPr>
                <w:rFonts w:ascii="Arial" w:hAnsi="Arial" w:cs="Arial"/>
                <w:sz w:val="18"/>
                <w:szCs w:val="14"/>
              </w:rPr>
              <w:t xml:space="preserve"> que se corrobora</w:t>
            </w:r>
            <w:r w:rsidR="00C51BD8">
              <w:rPr>
                <w:rFonts w:ascii="Arial" w:hAnsi="Arial" w:cs="Arial"/>
                <w:sz w:val="18"/>
                <w:szCs w:val="14"/>
              </w:rPr>
              <w:t>n</w:t>
            </w:r>
            <w:r w:rsidR="00CF212D" w:rsidRPr="005B156A">
              <w:rPr>
                <w:rFonts w:ascii="Arial" w:hAnsi="Arial" w:cs="Arial"/>
                <w:sz w:val="18"/>
                <w:szCs w:val="14"/>
              </w:rPr>
              <w:t xml:space="preserve"> en el dictamen correspondiente</w:t>
            </w:r>
            <w:r w:rsidRPr="005B156A">
              <w:rPr>
                <w:rFonts w:ascii="Arial" w:hAnsi="Arial" w:cs="Arial"/>
                <w:sz w:val="18"/>
                <w:szCs w:val="14"/>
              </w:rPr>
              <w:t>:</w:t>
            </w:r>
          </w:p>
          <w:p w:rsidR="00313C26" w:rsidRDefault="00313C26" w:rsidP="007A4F41">
            <w:pPr>
              <w:jc w:val="both"/>
              <w:rPr>
                <w:rFonts w:ascii="Arial" w:hAnsi="Arial" w:cs="Arial"/>
                <w:sz w:val="18"/>
                <w:szCs w:val="14"/>
              </w:rPr>
            </w:pPr>
          </w:p>
          <w:p w:rsidR="00313C26" w:rsidRPr="00313C26" w:rsidRDefault="00313C26" w:rsidP="007A4F41">
            <w:pPr>
              <w:jc w:val="both"/>
              <w:rPr>
                <w:rFonts w:ascii="Arial" w:hAnsi="Arial" w:cs="Arial"/>
                <w:b/>
                <w:sz w:val="18"/>
                <w:szCs w:val="14"/>
              </w:rPr>
            </w:pPr>
            <w:r w:rsidRPr="00313C26">
              <w:rPr>
                <w:rFonts w:ascii="Arial" w:hAnsi="Arial" w:cs="Arial"/>
                <w:b/>
                <w:sz w:val="18"/>
                <w:szCs w:val="14"/>
              </w:rPr>
              <w:t>Anexo 1 “Dictamen Técnico”</w:t>
            </w:r>
          </w:p>
          <w:p w:rsidR="00313C26" w:rsidRDefault="00313C26" w:rsidP="007A4F41">
            <w:pPr>
              <w:jc w:val="both"/>
              <w:rPr>
                <w:rFonts w:ascii="Arial" w:hAnsi="Arial" w:cs="Arial"/>
                <w:sz w:val="18"/>
                <w:szCs w:val="14"/>
              </w:rPr>
            </w:pPr>
          </w:p>
          <w:p w:rsidR="00313C26" w:rsidRDefault="00313C26" w:rsidP="007A4F41">
            <w:pPr>
              <w:jc w:val="both"/>
              <w:rPr>
                <w:rFonts w:ascii="Arial" w:hAnsi="Arial" w:cs="Arial"/>
                <w:sz w:val="18"/>
                <w:szCs w:val="14"/>
              </w:rPr>
            </w:pPr>
            <w:r>
              <w:rPr>
                <w:rFonts w:ascii="Arial" w:hAnsi="Arial" w:cs="Arial"/>
                <w:sz w:val="18"/>
                <w:szCs w:val="14"/>
              </w:rPr>
              <w:t>En la revisión técnica a detalle por el área requirente, se observaron los siguientes incumplimientos:</w:t>
            </w:r>
          </w:p>
          <w:p w:rsidR="0069217E" w:rsidRDefault="0069217E" w:rsidP="007A4F41">
            <w:pPr>
              <w:jc w:val="both"/>
              <w:rPr>
                <w:rFonts w:ascii="Arial" w:hAnsi="Arial" w:cs="Arial"/>
                <w:sz w:val="18"/>
                <w:szCs w:val="14"/>
              </w:rPr>
            </w:pPr>
          </w:p>
          <w:p w:rsidR="00751CAF" w:rsidRDefault="00751CAF" w:rsidP="007A4F41">
            <w:pPr>
              <w:jc w:val="both"/>
              <w:rPr>
                <w:rFonts w:ascii="Arial" w:hAnsi="Arial" w:cs="Arial"/>
                <w:b/>
                <w:sz w:val="18"/>
                <w:szCs w:val="14"/>
              </w:rPr>
            </w:pPr>
            <w:r>
              <w:rPr>
                <w:rFonts w:ascii="Arial" w:hAnsi="Arial" w:cs="Arial"/>
                <w:b/>
                <w:sz w:val="18"/>
                <w:szCs w:val="14"/>
              </w:rPr>
              <w:t>Partida 1, presenta lo siguiente:</w:t>
            </w:r>
          </w:p>
          <w:p w:rsidR="00751CAF" w:rsidRDefault="00751CAF" w:rsidP="007A4F41">
            <w:pPr>
              <w:jc w:val="both"/>
              <w:rPr>
                <w:rFonts w:ascii="Arial" w:hAnsi="Arial" w:cs="Arial"/>
                <w:b/>
                <w:sz w:val="18"/>
                <w:szCs w:val="14"/>
              </w:rPr>
            </w:pPr>
          </w:p>
          <w:p w:rsidR="0069217E" w:rsidRPr="00751CAF" w:rsidRDefault="0069217E" w:rsidP="007A4F41">
            <w:pPr>
              <w:jc w:val="both"/>
              <w:rPr>
                <w:rFonts w:ascii="Arial" w:hAnsi="Arial" w:cs="Arial"/>
                <w:b/>
                <w:sz w:val="18"/>
                <w:szCs w:val="14"/>
              </w:rPr>
            </w:pPr>
            <w:r w:rsidRPr="00751CAF">
              <w:rPr>
                <w:rFonts w:ascii="Arial" w:hAnsi="Arial" w:cs="Arial"/>
                <w:b/>
                <w:sz w:val="18"/>
                <w:szCs w:val="14"/>
              </w:rPr>
              <w:t xml:space="preserve">En el numeral VI.7 de las </w:t>
            </w:r>
            <w:r w:rsidR="003F4AF8" w:rsidRPr="00751CAF">
              <w:rPr>
                <w:rFonts w:ascii="Arial" w:hAnsi="Arial" w:cs="Arial"/>
                <w:b/>
                <w:sz w:val="18"/>
                <w:szCs w:val="14"/>
              </w:rPr>
              <w:t>de las bases, se solicitó:</w:t>
            </w:r>
          </w:p>
          <w:p w:rsidR="003F4AF8" w:rsidRDefault="003F4AF8" w:rsidP="007A4F41">
            <w:pPr>
              <w:jc w:val="both"/>
              <w:rPr>
                <w:rFonts w:ascii="Arial" w:hAnsi="Arial" w:cs="Arial"/>
                <w:sz w:val="18"/>
                <w:szCs w:val="14"/>
              </w:rPr>
            </w:pPr>
          </w:p>
          <w:p w:rsidR="00751CAF" w:rsidRPr="00751CAF" w:rsidRDefault="00751CAF" w:rsidP="00751CAF">
            <w:pPr>
              <w:contextualSpacing/>
              <w:jc w:val="both"/>
              <w:rPr>
                <w:rFonts w:ascii="Arial" w:hAnsi="Arial" w:cs="Arial"/>
                <w:i/>
                <w:sz w:val="14"/>
                <w:szCs w:val="14"/>
              </w:rPr>
            </w:pPr>
            <w:r w:rsidRPr="00751CAF">
              <w:rPr>
                <w:rFonts w:ascii="Arial" w:hAnsi="Arial" w:cs="Arial"/>
                <w:b/>
                <w:i/>
                <w:sz w:val="16"/>
                <w:szCs w:val="14"/>
              </w:rPr>
              <w:t>“Folletos</w:t>
            </w:r>
            <w:r w:rsidRPr="00751CAF">
              <w:rPr>
                <w:rFonts w:ascii="Arial" w:hAnsi="Arial" w:cs="Arial"/>
                <w:i/>
                <w:sz w:val="16"/>
                <w:szCs w:val="14"/>
              </w:rPr>
              <w:t xml:space="preserve">, </w:t>
            </w:r>
            <w:r w:rsidRPr="00751CAF">
              <w:rPr>
                <w:rFonts w:ascii="Arial" w:hAnsi="Arial" w:cs="Arial"/>
                <w:i/>
                <w:sz w:val="14"/>
                <w:szCs w:val="14"/>
              </w:rPr>
              <w:t xml:space="preserve">Entregar folletos, catálogos originales, fotografías, instructivos o manuales de uso para corroborar las especificaciones, características y calidad de los mismos, deberán estar debidamente referenciados (indicar la partida a la que corresponden) y con su traducción simple al español.(impresos o en medios magnéticos u ópticos originales emitidos por el fabricante de los bienes ofertados, o carta original del fabricante; en los cuales se pueda corroborar las características técnicas de los bienes ofertados) dentro del campo solicitado en Compras MX. </w:t>
            </w:r>
          </w:p>
          <w:p w:rsidR="003F4AF8" w:rsidRDefault="00751CAF" w:rsidP="00751CAF">
            <w:pPr>
              <w:jc w:val="both"/>
              <w:rPr>
                <w:rFonts w:ascii="Arial" w:hAnsi="Arial" w:cs="Arial"/>
                <w:i/>
                <w:sz w:val="14"/>
                <w:szCs w:val="14"/>
              </w:rPr>
            </w:pPr>
            <w:r w:rsidRPr="00751CAF">
              <w:rPr>
                <w:rFonts w:ascii="Arial" w:hAnsi="Arial" w:cs="Arial"/>
                <w:i/>
                <w:sz w:val="14"/>
                <w:szCs w:val="14"/>
              </w:rPr>
              <w:t>(Su omisión es causa de desechamiento)</w:t>
            </w:r>
            <w:r>
              <w:rPr>
                <w:rFonts w:ascii="Arial" w:hAnsi="Arial" w:cs="Arial"/>
                <w:i/>
                <w:sz w:val="14"/>
                <w:szCs w:val="14"/>
              </w:rPr>
              <w:t>”</w:t>
            </w:r>
          </w:p>
          <w:p w:rsidR="00751CAF" w:rsidRDefault="00751CAF" w:rsidP="00751CAF">
            <w:pPr>
              <w:jc w:val="both"/>
              <w:rPr>
                <w:rFonts w:ascii="Arial" w:hAnsi="Arial" w:cs="Arial"/>
                <w:i/>
                <w:sz w:val="14"/>
                <w:szCs w:val="14"/>
              </w:rPr>
            </w:pPr>
          </w:p>
          <w:p w:rsidR="00751CAF" w:rsidRPr="00751CAF" w:rsidRDefault="00751CAF" w:rsidP="00751CAF">
            <w:pPr>
              <w:jc w:val="both"/>
              <w:rPr>
                <w:rFonts w:ascii="Arial" w:hAnsi="Arial" w:cs="Arial"/>
                <w:b/>
                <w:sz w:val="18"/>
                <w:szCs w:val="14"/>
              </w:rPr>
            </w:pPr>
            <w:r>
              <w:rPr>
                <w:rFonts w:ascii="Arial" w:hAnsi="Arial" w:cs="Arial"/>
                <w:b/>
                <w:sz w:val="18"/>
                <w:szCs w:val="14"/>
              </w:rPr>
              <w:t xml:space="preserve">El licitante, no presenta fichas técnicas, </w:t>
            </w:r>
            <w:r w:rsidRPr="00751CAF">
              <w:rPr>
                <w:rFonts w:ascii="Arial" w:hAnsi="Arial" w:cs="Arial"/>
                <w:b/>
                <w:sz w:val="18"/>
                <w:szCs w:val="14"/>
              </w:rPr>
              <w:t>folletos, catálogos</w:t>
            </w:r>
            <w:r>
              <w:rPr>
                <w:rFonts w:ascii="Arial" w:hAnsi="Arial" w:cs="Arial"/>
                <w:b/>
                <w:sz w:val="18"/>
                <w:szCs w:val="14"/>
              </w:rPr>
              <w:t xml:space="preserve">, </w:t>
            </w:r>
            <w:proofErr w:type="spellStart"/>
            <w:r>
              <w:rPr>
                <w:rFonts w:ascii="Arial" w:hAnsi="Arial" w:cs="Arial"/>
                <w:b/>
                <w:sz w:val="18"/>
                <w:szCs w:val="14"/>
              </w:rPr>
              <w:t>etc</w:t>
            </w:r>
            <w:proofErr w:type="spellEnd"/>
            <w:r>
              <w:rPr>
                <w:rFonts w:ascii="Arial" w:hAnsi="Arial" w:cs="Arial"/>
                <w:b/>
                <w:sz w:val="18"/>
                <w:szCs w:val="14"/>
              </w:rPr>
              <w:t xml:space="preserve">, para </w:t>
            </w:r>
            <w:r w:rsidRPr="00751CAF">
              <w:rPr>
                <w:rFonts w:ascii="Arial" w:hAnsi="Arial" w:cs="Arial"/>
                <w:b/>
                <w:sz w:val="18"/>
                <w:szCs w:val="14"/>
              </w:rPr>
              <w:t>corroborar las características técnicas de los bienes ofertados</w:t>
            </w:r>
            <w:r>
              <w:rPr>
                <w:rFonts w:ascii="Arial" w:hAnsi="Arial" w:cs="Arial"/>
                <w:b/>
                <w:sz w:val="18"/>
                <w:szCs w:val="14"/>
              </w:rPr>
              <w:t>.</w:t>
            </w:r>
          </w:p>
          <w:p w:rsidR="00C51BD8" w:rsidRDefault="00C51BD8" w:rsidP="007A4F41">
            <w:pPr>
              <w:jc w:val="both"/>
              <w:rPr>
                <w:rFonts w:ascii="Arial" w:hAnsi="Arial" w:cs="Arial"/>
                <w:sz w:val="18"/>
                <w:szCs w:val="14"/>
              </w:rPr>
            </w:pPr>
          </w:p>
          <w:p w:rsidR="00751CAF" w:rsidRPr="00751CAF" w:rsidRDefault="00751CAF" w:rsidP="007A4F41">
            <w:pPr>
              <w:jc w:val="both"/>
              <w:rPr>
                <w:rFonts w:ascii="Arial" w:hAnsi="Arial" w:cs="Arial"/>
                <w:b/>
                <w:sz w:val="18"/>
                <w:szCs w:val="14"/>
              </w:rPr>
            </w:pPr>
            <w:r w:rsidRPr="00751CAF">
              <w:rPr>
                <w:rFonts w:ascii="Arial" w:hAnsi="Arial" w:cs="Arial"/>
                <w:b/>
                <w:sz w:val="18"/>
                <w:szCs w:val="14"/>
              </w:rPr>
              <w:t>Aunado a lo anterior, también en</w:t>
            </w:r>
            <w:r>
              <w:rPr>
                <w:rFonts w:ascii="Arial" w:hAnsi="Arial" w:cs="Arial"/>
                <w:b/>
                <w:sz w:val="18"/>
                <w:szCs w:val="14"/>
              </w:rPr>
              <w:t xml:space="preserve"> </w:t>
            </w:r>
            <w:r w:rsidRPr="00751CAF">
              <w:rPr>
                <w:rFonts w:ascii="Arial" w:hAnsi="Arial" w:cs="Arial"/>
                <w:b/>
                <w:sz w:val="18"/>
                <w:szCs w:val="14"/>
              </w:rPr>
              <w:t>la partida 1, presenta el siguiente incumplimiento:</w:t>
            </w:r>
          </w:p>
          <w:p w:rsidR="00751CAF" w:rsidRPr="006316C6" w:rsidRDefault="00751CAF" w:rsidP="007A4F41">
            <w:pPr>
              <w:jc w:val="both"/>
              <w:rPr>
                <w:rFonts w:ascii="Arial" w:hAnsi="Arial" w:cs="Arial"/>
                <w:sz w:val="18"/>
                <w:szCs w:val="14"/>
              </w:rPr>
            </w:pPr>
          </w:p>
          <w:p w:rsidR="00313C26" w:rsidRPr="006316C6" w:rsidRDefault="00313C26" w:rsidP="007A4F41">
            <w:pPr>
              <w:jc w:val="both"/>
              <w:rPr>
                <w:rFonts w:ascii="Arial" w:hAnsi="Arial" w:cs="Arial"/>
                <w:sz w:val="18"/>
                <w:szCs w:val="14"/>
              </w:rPr>
            </w:pPr>
            <w:r w:rsidRPr="006316C6">
              <w:rPr>
                <w:rFonts w:ascii="Arial" w:hAnsi="Arial" w:cs="Arial"/>
                <w:sz w:val="18"/>
                <w:szCs w:val="14"/>
              </w:rPr>
              <w:t>En el numeral VI.</w:t>
            </w:r>
            <w:r w:rsidR="00C51BD8" w:rsidRPr="006316C6">
              <w:rPr>
                <w:rFonts w:ascii="Arial" w:hAnsi="Arial" w:cs="Arial"/>
                <w:sz w:val="18"/>
                <w:szCs w:val="14"/>
              </w:rPr>
              <w:t>9</w:t>
            </w:r>
            <w:r w:rsidRPr="006316C6">
              <w:rPr>
                <w:rFonts w:ascii="Arial" w:hAnsi="Arial" w:cs="Arial"/>
                <w:sz w:val="18"/>
                <w:szCs w:val="14"/>
              </w:rPr>
              <w:t>, de las bases de la convocatoria se solicitó:</w:t>
            </w:r>
          </w:p>
          <w:p w:rsidR="00C51BD8" w:rsidRDefault="00C51BD8" w:rsidP="007A4F41">
            <w:pPr>
              <w:jc w:val="both"/>
              <w:rPr>
                <w:rFonts w:ascii="Arial" w:hAnsi="Arial" w:cs="Arial"/>
                <w:sz w:val="18"/>
                <w:szCs w:val="14"/>
                <w:highlight w:val="yellow"/>
              </w:rPr>
            </w:pPr>
          </w:p>
          <w:p w:rsidR="00C51BD8" w:rsidRPr="00C51BD8" w:rsidRDefault="00C51BD8" w:rsidP="00C51BD8">
            <w:pPr>
              <w:tabs>
                <w:tab w:val="left" w:pos="709"/>
              </w:tabs>
              <w:autoSpaceDE w:val="0"/>
              <w:autoSpaceDN w:val="0"/>
              <w:ind w:right="18"/>
              <w:jc w:val="both"/>
              <w:rPr>
                <w:rFonts w:ascii="Arial" w:eastAsia="Calibri" w:hAnsi="Arial" w:cs="Arial"/>
                <w:b/>
                <w:bCs/>
                <w:i/>
                <w:color w:val="000000"/>
                <w:sz w:val="14"/>
                <w:szCs w:val="14"/>
              </w:rPr>
            </w:pPr>
            <w:r w:rsidRPr="00CD5DB4">
              <w:rPr>
                <w:rFonts w:ascii="Arial" w:eastAsia="Calibri" w:hAnsi="Arial" w:cs="Arial"/>
                <w:b/>
                <w:bCs/>
                <w:i/>
                <w:color w:val="000000"/>
                <w:sz w:val="14"/>
                <w:szCs w:val="14"/>
              </w:rPr>
              <w:t>“</w:t>
            </w:r>
            <w:r w:rsidRPr="00C51BD8">
              <w:rPr>
                <w:rFonts w:ascii="Arial" w:eastAsia="Calibri" w:hAnsi="Arial" w:cs="Arial"/>
                <w:b/>
                <w:bCs/>
                <w:i/>
                <w:color w:val="000000"/>
                <w:sz w:val="14"/>
                <w:szCs w:val="14"/>
              </w:rPr>
              <w:t xml:space="preserve">Respaldo del Fabricante Anexo “6”: </w:t>
            </w:r>
          </w:p>
          <w:p w:rsidR="00C51BD8" w:rsidRPr="00C51BD8" w:rsidRDefault="00C51BD8" w:rsidP="00C51BD8">
            <w:pPr>
              <w:tabs>
                <w:tab w:val="left" w:pos="709"/>
              </w:tabs>
              <w:autoSpaceDE w:val="0"/>
              <w:autoSpaceDN w:val="0"/>
              <w:ind w:right="18"/>
              <w:jc w:val="both"/>
              <w:rPr>
                <w:rFonts w:ascii="Arial" w:eastAsia="Calibri" w:hAnsi="Arial" w:cs="Arial"/>
                <w:bCs/>
                <w:i/>
                <w:color w:val="000000"/>
                <w:sz w:val="12"/>
                <w:szCs w:val="14"/>
              </w:rPr>
            </w:pPr>
            <w:r w:rsidRPr="00C51BD8">
              <w:rPr>
                <w:rFonts w:ascii="Arial" w:eastAsia="Calibri" w:hAnsi="Arial" w:cs="Arial"/>
                <w:bCs/>
                <w:i/>
                <w:color w:val="000000"/>
                <w:sz w:val="12"/>
                <w:szCs w:val="14"/>
              </w:rPr>
              <w:t>Podrán participar licitantes que sean:</w:t>
            </w:r>
          </w:p>
          <w:p w:rsidR="00C51BD8" w:rsidRPr="00C51BD8" w:rsidRDefault="00C51BD8" w:rsidP="00C51BD8">
            <w:pPr>
              <w:widowControl w:val="0"/>
              <w:numPr>
                <w:ilvl w:val="0"/>
                <w:numId w:val="6"/>
              </w:numPr>
              <w:ind w:left="419" w:right="18" w:hanging="283"/>
              <w:jc w:val="both"/>
              <w:rPr>
                <w:rFonts w:ascii="Arial" w:hAnsi="Arial" w:cs="Arial"/>
                <w:i/>
                <w:sz w:val="12"/>
                <w:szCs w:val="14"/>
              </w:rPr>
            </w:pPr>
            <w:r w:rsidRPr="00C51BD8">
              <w:rPr>
                <w:rFonts w:ascii="Arial" w:hAnsi="Arial" w:cs="Arial"/>
                <w:i/>
                <w:sz w:val="12"/>
                <w:szCs w:val="14"/>
              </w:rPr>
              <w:t>Fabricantes.</w:t>
            </w:r>
          </w:p>
          <w:p w:rsidR="00C51BD8" w:rsidRPr="00C51BD8" w:rsidRDefault="00C51BD8" w:rsidP="00C51BD8">
            <w:pPr>
              <w:widowControl w:val="0"/>
              <w:numPr>
                <w:ilvl w:val="0"/>
                <w:numId w:val="6"/>
              </w:numPr>
              <w:ind w:left="419" w:right="18" w:hanging="283"/>
              <w:jc w:val="both"/>
              <w:rPr>
                <w:rFonts w:ascii="Arial" w:hAnsi="Arial" w:cs="Arial"/>
                <w:i/>
                <w:sz w:val="12"/>
                <w:szCs w:val="14"/>
              </w:rPr>
            </w:pPr>
            <w:r w:rsidRPr="00C51BD8">
              <w:rPr>
                <w:rFonts w:ascii="Arial" w:hAnsi="Arial" w:cs="Arial"/>
                <w:i/>
                <w:sz w:val="12"/>
                <w:szCs w:val="14"/>
              </w:rPr>
              <w:t xml:space="preserve">Subsidiarias del fabricante. </w:t>
            </w:r>
          </w:p>
          <w:p w:rsidR="00C51BD8" w:rsidRPr="00C51BD8" w:rsidRDefault="00C51BD8" w:rsidP="00C51BD8">
            <w:pPr>
              <w:widowControl w:val="0"/>
              <w:numPr>
                <w:ilvl w:val="0"/>
                <w:numId w:val="6"/>
              </w:numPr>
              <w:ind w:left="419" w:right="18" w:hanging="283"/>
              <w:jc w:val="both"/>
              <w:rPr>
                <w:rFonts w:ascii="Arial" w:hAnsi="Arial" w:cs="Arial"/>
                <w:i/>
                <w:sz w:val="12"/>
                <w:szCs w:val="14"/>
              </w:rPr>
            </w:pPr>
            <w:r w:rsidRPr="00C51BD8">
              <w:rPr>
                <w:rFonts w:ascii="Arial" w:hAnsi="Arial" w:cs="Arial"/>
                <w:i/>
                <w:sz w:val="12"/>
                <w:szCs w:val="14"/>
              </w:rPr>
              <w:t xml:space="preserve">Distribuidores autorizados directamente por el fabricante de los bienes ofertados. </w:t>
            </w:r>
          </w:p>
          <w:p w:rsidR="00C51BD8" w:rsidRPr="00C51BD8" w:rsidRDefault="00C51BD8" w:rsidP="00C51BD8">
            <w:pPr>
              <w:widowControl w:val="0"/>
              <w:numPr>
                <w:ilvl w:val="0"/>
                <w:numId w:val="6"/>
              </w:numPr>
              <w:ind w:left="419" w:right="18" w:hanging="283"/>
              <w:jc w:val="both"/>
              <w:rPr>
                <w:rFonts w:ascii="Arial" w:hAnsi="Arial" w:cs="Arial"/>
                <w:i/>
                <w:sz w:val="12"/>
                <w:szCs w:val="14"/>
              </w:rPr>
            </w:pPr>
            <w:r w:rsidRPr="00C51BD8">
              <w:rPr>
                <w:rFonts w:ascii="Arial" w:hAnsi="Arial" w:cs="Arial"/>
                <w:i/>
                <w:sz w:val="12"/>
                <w:szCs w:val="14"/>
              </w:rPr>
              <w:t>Empresas que presenten:</w:t>
            </w:r>
          </w:p>
          <w:p w:rsidR="00C51BD8" w:rsidRPr="00C51BD8" w:rsidRDefault="00C51BD8" w:rsidP="00C51BD8">
            <w:pPr>
              <w:widowControl w:val="0"/>
              <w:numPr>
                <w:ilvl w:val="0"/>
                <w:numId w:val="7"/>
              </w:numPr>
              <w:ind w:left="419" w:right="18" w:hanging="283"/>
              <w:jc w:val="both"/>
              <w:rPr>
                <w:rFonts w:ascii="Arial" w:hAnsi="Arial" w:cs="Arial"/>
                <w:i/>
                <w:sz w:val="12"/>
                <w:szCs w:val="14"/>
              </w:rPr>
            </w:pPr>
            <w:r w:rsidRPr="00C51BD8">
              <w:rPr>
                <w:rFonts w:ascii="Arial" w:hAnsi="Arial" w:cs="Arial"/>
                <w:i/>
                <w:sz w:val="12"/>
                <w:szCs w:val="14"/>
              </w:rPr>
              <w:t xml:space="preserve">Carta de respaldo del fabricante </w:t>
            </w:r>
          </w:p>
          <w:p w:rsidR="00C51BD8" w:rsidRPr="00C51BD8" w:rsidRDefault="00C51BD8" w:rsidP="00C51BD8">
            <w:pPr>
              <w:widowControl w:val="0"/>
              <w:numPr>
                <w:ilvl w:val="0"/>
                <w:numId w:val="7"/>
              </w:numPr>
              <w:ind w:left="419" w:right="18" w:hanging="283"/>
              <w:jc w:val="both"/>
              <w:rPr>
                <w:rFonts w:ascii="Arial" w:hAnsi="Arial" w:cs="Arial"/>
                <w:i/>
                <w:sz w:val="12"/>
                <w:szCs w:val="14"/>
              </w:rPr>
            </w:pPr>
            <w:r w:rsidRPr="00C51BD8">
              <w:rPr>
                <w:rFonts w:ascii="Arial" w:hAnsi="Arial" w:cs="Arial"/>
                <w:i/>
                <w:sz w:val="12"/>
                <w:szCs w:val="14"/>
              </w:rPr>
              <w:t>Carta del distribuidor autorizado</w:t>
            </w:r>
          </w:p>
          <w:p w:rsidR="00C51BD8" w:rsidRPr="00C51BD8" w:rsidRDefault="00C51BD8" w:rsidP="00C51BD8">
            <w:pPr>
              <w:widowControl w:val="0"/>
              <w:numPr>
                <w:ilvl w:val="0"/>
                <w:numId w:val="7"/>
              </w:numPr>
              <w:ind w:left="419" w:right="18" w:hanging="283"/>
              <w:jc w:val="both"/>
              <w:rPr>
                <w:rFonts w:ascii="Arial" w:hAnsi="Arial" w:cs="Arial"/>
                <w:i/>
                <w:sz w:val="12"/>
                <w:szCs w:val="14"/>
              </w:rPr>
            </w:pPr>
            <w:r w:rsidRPr="00C51BD8">
              <w:rPr>
                <w:rFonts w:ascii="Arial" w:hAnsi="Arial" w:cs="Arial"/>
                <w:i/>
                <w:sz w:val="12"/>
                <w:szCs w:val="14"/>
              </w:rPr>
              <w:t xml:space="preserve">Carta del mayorista </w:t>
            </w:r>
          </w:p>
          <w:p w:rsidR="00C51BD8" w:rsidRPr="00C51BD8" w:rsidRDefault="00C51BD8" w:rsidP="00C51BD8">
            <w:pPr>
              <w:tabs>
                <w:tab w:val="left" w:pos="709"/>
              </w:tabs>
              <w:autoSpaceDE w:val="0"/>
              <w:autoSpaceDN w:val="0"/>
              <w:ind w:right="18"/>
              <w:jc w:val="both"/>
              <w:rPr>
                <w:rFonts w:ascii="Arial" w:hAnsi="Arial" w:cs="Arial"/>
                <w:i/>
                <w:color w:val="000000"/>
                <w:sz w:val="12"/>
                <w:szCs w:val="14"/>
              </w:rPr>
            </w:pPr>
            <w:r w:rsidRPr="00C51BD8">
              <w:rPr>
                <w:rFonts w:ascii="Arial" w:hAnsi="Arial" w:cs="Arial"/>
                <w:i/>
                <w:color w:val="000000"/>
                <w:sz w:val="12"/>
                <w:szCs w:val="14"/>
              </w:rPr>
              <w:t>Para los cuatro casos, se deberá señalar expresamente en que partidas se avalan y respaldan la propuesta del que participa en la licitación. Los fabricantes deberán indicar los bienes que son de su manufactura. Tomar en cuenta los ejemplos siguientes*</w:t>
            </w:r>
          </w:p>
          <w:p w:rsidR="00C51BD8" w:rsidRPr="00C51BD8" w:rsidRDefault="00C51BD8" w:rsidP="00C51BD8">
            <w:pPr>
              <w:widowControl w:val="0"/>
              <w:ind w:right="18"/>
              <w:jc w:val="both"/>
              <w:rPr>
                <w:rFonts w:ascii="Arial" w:hAnsi="Arial" w:cs="Arial"/>
                <w:b/>
                <w:i/>
                <w:color w:val="632423"/>
                <w:sz w:val="12"/>
                <w:szCs w:val="14"/>
              </w:rPr>
            </w:pPr>
            <w:r w:rsidRPr="00C51BD8">
              <w:rPr>
                <w:rFonts w:ascii="Arial" w:hAnsi="Arial" w:cs="Arial"/>
                <w:b/>
                <w:i/>
                <w:color w:val="632423"/>
                <w:sz w:val="12"/>
                <w:szCs w:val="14"/>
              </w:rPr>
              <w:t xml:space="preserve">Ejemplos: </w:t>
            </w:r>
          </w:p>
          <w:p w:rsidR="00C51BD8" w:rsidRPr="00C51BD8" w:rsidRDefault="00C51BD8" w:rsidP="00C51BD8">
            <w:pPr>
              <w:widowControl w:val="0"/>
              <w:tabs>
                <w:tab w:val="left" w:pos="9356"/>
              </w:tabs>
              <w:autoSpaceDE w:val="0"/>
              <w:autoSpaceDN w:val="0"/>
              <w:adjustRightInd w:val="0"/>
              <w:ind w:right="18"/>
              <w:jc w:val="both"/>
              <w:rPr>
                <w:rFonts w:ascii="Arial" w:hAnsi="Arial" w:cs="Arial"/>
                <w:bCs/>
                <w:i/>
                <w:color w:val="632423"/>
                <w:sz w:val="12"/>
                <w:szCs w:val="14"/>
                <w:lang w:eastAsia="en-US"/>
              </w:rPr>
            </w:pPr>
            <w:r w:rsidRPr="00C51BD8">
              <w:rPr>
                <w:rFonts w:ascii="Arial" w:hAnsi="Arial" w:cs="Arial"/>
                <w:bCs/>
                <w:i/>
                <w:color w:val="632423"/>
                <w:sz w:val="12"/>
                <w:szCs w:val="14"/>
                <w:lang w:eastAsia="en-US"/>
              </w:rPr>
              <w:t xml:space="preserve">1 y 2 (Para Fabricantes o Subsidiarias del fabricante de la marca ofertada que participen en la Licitación) </w:t>
            </w:r>
          </w:p>
          <w:p w:rsidR="00C51BD8" w:rsidRPr="00C51BD8" w:rsidRDefault="00C51BD8" w:rsidP="00C51BD8">
            <w:pPr>
              <w:widowControl w:val="0"/>
              <w:tabs>
                <w:tab w:val="left" w:pos="9356"/>
              </w:tabs>
              <w:autoSpaceDE w:val="0"/>
              <w:autoSpaceDN w:val="0"/>
              <w:adjustRightInd w:val="0"/>
              <w:ind w:right="18"/>
              <w:jc w:val="both"/>
              <w:rPr>
                <w:rFonts w:ascii="Arial" w:hAnsi="Arial" w:cs="Arial"/>
                <w:i/>
                <w:color w:val="000000"/>
                <w:sz w:val="12"/>
                <w:szCs w:val="14"/>
                <w:lang w:eastAsia="en-US"/>
              </w:rPr>
            </w:pPr>
            <w:r w:rsidRPr="00C51BD8">
              <w:rPr>
                <w:rFonts w:ascii="Arial" w:hAnsi="Arial" w:cs="Arial"/>
                <w:bCs/>
                <w:i/>
                <w:color w:val="000000"/>
                <w:sz w:val="12"/>
                <w:szCs w:val="14"/>
                <w:lang w:eastAsia="en-US"/>
              </w:rPr>
              <w:t xml:space="preserve">Declaro bajo protesta de decir verdad </w:t>
            </w:r>
            <w:r w:rsidRPr="00C51BD8">
              <w:rPr>
                <w:rFonts w:ascii="Arial" w:hAnsi="Arial" w:cs="Arial"/>
                <w:i/>
                <w:color w:val="000000"/>
                <w:sz w:val="12"/>
                <w:szCs w:val="14"/>
                <w:lang w:eastAsia="en-US"/>
              </w:rPr>
              <w:t xml:space="preserve">y por medio de </w:t>
            </w:r>
            <w:r w:rsidRPr="00C51BD8">
              <w:rPr>
                <w:rFonts w:ascii="Arial" w:hAnsi="Arial" w:cs="Arial"/>
                <w:i/>
                <w:color w:val="632423"/>
                <w:sz w:val="12"/>
                <w:szCs w:val="14"/>
                <w:u w:val="single"/>
                <w:lang w:eastAsia="en-US"/>
              </w:rPr>
              <w:t>(nombre Fabricante o subsidiaria)</w:t>
            </w:r>
            <w:r w:rsidRPr="00C51BD8">
              <w:rPr>
                <w:rFonts w:ascii="Arial" w:hAnsi="Arial" w:cs="Arial"/>
                <w:i/>
                <w:color w:val="000000"/>
                <w:sz w:val="12"/>
                <w:szCs w:val="14"/>
                <w:lang w:eastAsia="en-US"/>
              </w:rPr>
              <w:t xml:space="preserve"> que somos </w:t>
            </w:r>
            <w:r w:rsidRPr="00C51BD8">
              <w:rPr>
                <w:rFonts w:ascii="Arial" w:hAnsi="Arial" w:cs="Arial"/>
                <w:i/>
                <w:color w:val="632423"/>
                <w:sz w:val="12"/>
                <w:szCs w:val="14"/>
                <w:lang w:eastAsia="en-US"/>
              </w:rPr>
              <w:t xml:space="preserve">(fabricantes o subsidiaria del fabricante) </w:t>
            </w:r>
            <w:r w:rsidRPr="00C51BD8">
              <w:rPr>
                <w:rFonts w:ascii="Arial" w:hAnsi="Arial" w:cs="Arial"/>
                <w:i/>
                <w:color w:val="000000"/>
                <w:sz w:val="12"/>
                <w:szCs w:val="14"/>
                <w:lang w:eastAsia="en-US"/>
              </w:rPr>
              <w:t>d</w:t>
            </w:r>
            <w:r w:rsidRPr="00C51BD8">
              <w:rPr>
                <w:rFonts w:ascii="Arial" w:hAnsi="Arial" w:cs="Arial"/>
                <w:i/>
                <w:color w:val="632423"/>
                <w:sz w:val="12"/>
                <w:szCs w:val="14"/>
                <w:lang w:eastAsia="en-US"/>
              </w:rPr>
              <w:t xml:space="preserve">e la </w:t>
            </w:r>
            <w:r w:rsidRPr="00C51BD8">
              <w:rPr>
                <w:rFonts w:ascii="Arial" w:hAnsi="Arial" w:cs="Arial"/>
                <w:i/>
                <w:sz w:val="12"/>
                <w:szCs w:val="14"/>
                <w:lang w:eastAsia="en-US"/>
              </w:rPr>
              <w:t>Marca</w:t>
            </w:r>
            <w:r w:rsidRPr="00C51BD8">
              <w:rPr>
                <w:rFonts w:ascii="Arial" w:hAnsi="Arial" w:cs="Arial"/>
                <w:i/>
                <w:color w:val="632423"/>
                <w:sz w:val="12"/>
                <w:szCs w:val="14"/>
                <w:lang w:eastAsia="en-US"/>
              </w:rPr>
              <w:t xml:space="preserve">(Nombre de la marca)  </w:t>
            </w:r>
            <w:r w:rsidRPr="00C51BD8">
              <w:rPr>
                <w:rFonts w:ascii="Arial" w:hAnsi="Arial" w:cs="Arial"/>
                <w:i/>
                <w:sz w:val="12"/>
                <w:szCs w:val="14"/>
                <w:lang w:eastAsia="en-US"/>
              </w:rPr>
              <w:t xml:space="preserve">mismos que corresponden a las partida </w:t>
            </w:r>
            <w:r w:rsidRPr="00C51BD8">
              <w:rPr>
                <w:rFonts w:ascii="Arial" w:hAnsi="Arial" w:cs="Arial"/>
                <w:i/>
                <w:color w:val="632423"/>
                <w:sz w:val="12"/>
                <w:szCs w:val="14"/>
                <w:lang w:eastAsia="en-US"/>
              </w:rPr>
              <w:t>(No. de la partida ofertada y nombre del bien)</w:t>
            </w:r>
            <w:r w:rsidRPr="00C51BD8">
              <w:rPr>
                <w:rFonts w:ascii="Arial" w:hAnsi="Arial" w:cs="Arial"/>
                <w:i/>
                <w:color w:val="000000"/>
                <w:sz w:val="12"/>
                <w:szCs w:val="14"/>
                <w:lang w:eastAsia="en-US"/>
              </w:rPr>
              <w:t xml:space="preserve">de este proceso de Licitación, por lo que cuento  con la organización, recursos materiales, experiencia, capacidad técnica y financiera para suministrar los bienes antes mencionados de acuerdo a los términos y condiciones establecidos en estas bases. </w:t>
            </w:r>
          </w:p>
          <w:p w:rsidR="00C51BD8" w:rsidRPr="00C51BD8" w:rsidRDefault="00C51BD8" w:rsidP="00C51BD8">
            <w:pPr>
              <w:widowControl w:val="0"/>
              <w:tabs>
                <w:tab w:val="left" w:pos="9356"/>
              </w:tabs>
              <w:autoSpaceDE w:val="0"/>
              <w:autoSpaceDN w:val="0"/>
              <w:adjustRightInd w:val="0"/>
              <w:ind w:right="18"/>
              <w:jc w:val="both"/>
              <w:rPr>
                <w:rFonts w:ascii="Arial" w:hAnsi="Arial" w:cs="Arial"/>
                <w:bCs/>
                <w:i/>
                <w:color w:val="632423"/>
                <w:sz w:val="12"/>
                <w:szCs w:val="14"/>
                <w:lang w:eastAsia="en-US"/>
              </w:rPr>
            </w:pPr>
            <w:r w:rsidRPr="00C51BD8">
              <w:rPr>
                <w:rFonts w:ascii="Arial" w:hAnsi="Arial" w:cs="Arial"/>
                <w:bCs/>
                <w:i/>
                <w:color w:val="632423"/>
                <w:sz w:val="12"/>
                <w:szCs w:val="14"/>
                <w:lang w:eastAsia="en-US"/>
              </w:rPr>
              <w:t xml:space="preserve">3 (Carta del Fabricante para Distribuidores Autorizados que participan en la Licitación) </w:t>
            </w:r>
          </w:p>
          <w:p w:rsidR="00C51BD8" w:rsidRPr="00C51BD8" w:rsidRDefault="00C51BD8" w:rsidP="00C51BD8">
            <w:pPr>
              <w:widowControl w:val="0"/>
              <w:tabs>
                <w:tab w:val="left" w:pos="9356"/>
              </w:tabs>
              <w:autoSpaceDE w:val="0"/>
              <w:autoSpaceDN w:val="0"/>
              <w:adjustRightInd w:val="0"/>
              <w:ind w:right="18"/>
              <w:jc w:val="both"/>
              <w:rPr>
                <w:rFonts w:ascii="Arial" w:hAnsi="Arial" w:cs="Arial"/>
                <w:i/>
                <w:color w:val="000000"/>
                <w:sz w:val="12"/>
                <w:szCs w:val="14"/>
                <w:lang w:eastAsia="en-US"/>
              </w:rPr>
            </w:pPr>
            <w:r w:rsidRPr="00C51BD8">
              <w:rPr>
                <w:rFonts w:ascii="Arial" w:hAnsi="Arial" w:cs="Arial"/>
                <w:bCs/>
                <w:i/>
                <w:color w:val="000000"/>
                <w:sz w:val="12"/>
                <w:szCs w:val="14"/>
                <w:lang w:eastAsia="en-US"/>
              </w:rPr>
              <w:t xml:space="preserve">Declaro bajo protesta de decir verdad </w:t>
            </w:r>
            <w:r w:rsidRPr="00C51BD8">
              <w:rPr>
                <w:rFonts w:ascii="Arial" w:hAnsi="Arial" w:cs="Arial"/>
                <w:i/>
                <w:color w:val="000000"/>
                <w:sz w:val="12"/>
                <w:szCs w:val="14"/>
                <w:lang w:eastAsia="en-US"/>
              </w:rPr>
              <w:t xml:space="preserve">y por medio de </w:t>
            </w:r>
            <w:r w:rsidRPr="00C51BD8">
              <w:rPr>
                <w:rFonts w:ascii="Arial" w:hAnsi="Arial" w:cs="Arial"/>
                <w:i/>
                <w:color w:val="632423"/>
                <w:sz w:val="12"/>
                <w:szCs w:val="14"/>
                <w:u w:val="single"/>
                <w:lang w:eastAsia="en-US"/>
              </w:rPr>
              <w:t>(Nombre del fabricante)</w:t>
            </w:r>
            <w:r w:rsidRPr="00C51BD8">
              <w:rPr>
                <w:rFonts w:ascii="Arial" w:hAnsi="Arial" w:cs="Arial"/>
                <w:i/>
                <w:color w:val="000000"/>
                <w:sz w:val="12"/>
                <w:szCs w:val="14"/>
                <w:lang w:eastAsia="en-US"/>
              </w:rPr>
              <w:t xml:space="preserve"> que la empresa (</w:t>
            </w:r>
            <w:r w:rsidRPr="00C51BD8">
              <w:rPr>
                <w:rFonts w:ascii="Arial" w:hAnsi="Arial" w:cs="Arial"/>
                <w:i/>
                <w:color w:val="632423"/>
                <w:sz w:val="12"/>
                <w:szCs w:val="14"/>
                <w:lang w:eastAsia="en-US"/>
              </w:rPr>
              <w:t xml:space="preserve">nombre del licitante que participa) </w:t>
            </w:r>
            <w:r w:rsidRPr="00C51BD8">
              <w:rPr>
                <w:rFonts w:ascii="Arial" w:hAnsi="Arial" w:cs="Arial"/>
                <w:b/>
                <w:i/>
                <w:sz w:val="12"/>
                <w:szCs w:val="14"/>
                <w:lang w:eastAsia="en-US"/>
              </w:rPr>
              <w:t>es Distribuidor Autorizado</w:t>
            </w:r>
            <w:r w:rsidRPr="00C51BD8">
              <w:rPr>
                <w:rFonts w:ascii="Arial" w:hAnsi="Arial" w:cs="Arial"/>
                <w:i/>
                <w:sz w:val="12"/>
                <w:szCs w:val="14"/>
                <w:lang w:eastAsia="en-US"/>
              </w:rPr>
              <w:t xml:space="preserve"> de la marca </w:t>
            </w:r>
            <w:r w:rsidRPr="00C51BD8">
              <w:rPr>
                <w:rFonts w:ascii="Arial" w:hAnsi="Arial" w:cs="Arial"/>
                <w:i/>
                <w:color w:val="632423"/>
                <w:sz w:val="12"/>
                <w:szCs w:val="14"/>
                <w:lang w:eastAsia="en-US"/>
              </w:rPr>
              <w:t xml:space="preserve">(Nombre de la marca) </w:t>
            </w:r>
            <w:r w:rsidRPr="00C51BD8">
              <w:rPr>
                <w:rFonts w:ascii="Arial" w:hAnsi="Arial" w:cs="Arial"/>
                <w:i/>
                <w:sz w:val="12"/>
                <w:szCs w:val="14"/>
                <w:lang w:eastAsia="en-US"/>
              </w:rPr>
              <w:t xml:space="preserve">en específico la para </w:t>
            </w:r>
            <w:r w:rsidRPr="00C51BD8">
              <w:rPr>
                <w:rFonts w:ascii="Arial" w:hAnsi="Arial" w:cs="Arial"/>
                <w:i/>
                <w:color w:val="632423"/>
                <w:sz w:val="12"/>
                <w:szCs w:val="14"/>
                <w:lang w:eastAsia="en-US"/>
              </w:rPr>
              <w:t>(No. de partida y nombre)</w:t>
            </w:r>
            <w:r w:rsidRPr="00C51BD8">
              <w:rPr>
                <w:rFonts w:ascii="Arial" w:hAnsi="Arial" w:cs="Arial"/>
                <w:i/>
                <w:color w:val="000000"/>
                <w:sz w:val="12"/>
                <w:szCs w:val="14"/>
                <w:lang w:eastAsia="en-US"/>
              </w:rPr>
              <w:t xml:space="preserve"> ofertados en este proceso de Licitación. Por lo que </w:t>
            </w:r>
            <w:r w:rsidRPr="00C51BD8">
              <w:rPr>
                <w:rFonts w:ascii="Arial" w:hAnsi="Arial" w:cs="Arial"/>
                <w:b/>
                <w:i/>
                <w:color w:val="000000"/>
                <w:sz w:val="12"/>
                <w:szCs w:val="14"/>
                <w:lang w:eastAsia="en-US"/>
              </w:rPr>
              <w:t>avalamos y respaldamos</w:t>
            </w:r>
            <w:r w:rsidRPr="00C51BD8">
              <w:rPr>
                <w:rFonts w:ascii="Arial" w:hAnsi="Arial" w:cs="Arial"/>
                <w:i/>
                <w:color w:val="000000"/>
                <w:sz w:val="12"/>
                <w:szCs w:val="14"/>
                <w:lang w:eastAsia="en-US"/>
              </w:rPr>
              <w:t xml:space="preserve"> la propuesta presentada por nuestro distribuidor para cumplir las obligaciones contraídas de acuerdo a los términos y condiciones establecidos en estas bases de Licitación.</w:t>
            </w:r>
          </w:p>
          <w:p w:rsidR="00C51BD8" w:rsidRPr="00C51BD8" w:rsidRDefault="00C51BD8" w:rsidP="00C51BD8">
            <w:pPr>
              <w:widowControl w:val="0"/>
              <w:tabs>
                <w:tab w:val="left" w:pos="9356"/>
              </w:tabs>
              <w:autoSpaceDE w:val="0"/>
              <w:autoSpaceDN w:val="0"/>
              <w:adjustRightInd w:val="0"/>
              <w:ind w:right="18"/>
              <w:jc w:val="both"/>
              <w:rPr>
                <w:rFonts w:ascii="Arial" w:hAnsi="Arial" w:cs="Arial"/>
                <w:bCs/>
                <w:i/>
                <w:color w:val="632423"/>
                <w:sz w:val="12"/>
                <w:szCs w:val="14"/>
                <w:lang w:eastAsia="en-US"/>
              </w:rPr>
            </w:pPr>
            <w:r w:rsidRPr="00C51BD8">
              <w:rPr>
                <w:rFonts w:ascii="Arial" w:hAnsi="Arial" w:cs="Arial"/>
                <w:bCs/>
                <w:i/>
                <w:color w:val="632423"/>
                <w:sz w:val="12"/>
                <w:szCs w:val="14"/>
                <w:lang w:eastAsia="en-US"/>
              </w:rPr>
              <w:t xml:space="preserve">4 (Carta del Distribuidor Autorizado o mayorista a Empresas que participan en la Licitación) </w:t>
            </w:r>
          </w:p>
          <w:p w:rsidR="00C51BD8" w:rsidRPr="00C51BD8" w:rsidRDefault="00C51BD8" w:rsidP="00C51BD8">
            <w:pPr>
              <w:widowControl w:val="0"/>
              <w:tabs>
                <w:tab w:val="left" w:pos="9356"/>
              </w:tabs>
              <w:autoSpaceDE w:val="0"/>
              <w:autoSpaceDN w:val="0"/>
              <w:adjustRightInd w:val="0"/>
              <w:ind w:right="18"/>
              <w:jc w:val="both"/>
              <w:rPr>
                <w:rFonts w:ascii="Arial" w:hAnsi="Arial" w:cs="Arial"/>
                <w:i/>
                <w:color w:val="000000"/>
                <w:sz w:val="12"/>
                <w:szCs w:val="14"/>
                <w:lang w:eastAsia="en-US"/>
              </w:rPr>
            </w:pPr>
            <w:r w:rsidRPr="00C51BD8">
              <w:rPr>
                <w:rFonts w:ascii="Arial" w:hAnsi="Arial" w:cs="Arial"/>
                <w:bCs/>
                <w:i/>
                <w:color w:val="000000"/>
                <w:sz w:val="12"/>
                <w:szCs w:val="14"/>
                <w:lang w:eastAsia="en-US"/>
              </w:rPr>
              <w:t xml:space="preserve">Declaro bajo protesta de decir verdad </w:t>
            </w:r>
            <w:r w:rsidRPr="00C51BD8">
              <w:rPr>
                <w:rFonts w:ascii="Arial" w:hAnsi="Arial" w:cs="Arial"/>
                <w:i/>
                <w:color w:val="000000"/>
                <w:sz w:val="12"/>
                <w:szCs w:val="14"/>
                <w:lang w:eastAsia="en-US"/>
              </w:rPr>
              <w:t xml:space="preserve">y por medio de </w:t>
            </w:r>
            <w:r w:rsidRPr="00C51BD8">
              <w:rPr>
                <w:rFonts w:ascii="Arial" w:hAnsi="Arial" w:cs="Arial"/>
                <w:i/>
                <w:color w:val="632423"/>
                <w:sz w:val="12"/>
                <w:szCs w:val="14"/>
                <w:u w:val="single"/>
                <w:lang w:eastAsia="en-US"/>
              </w:rPr>
              <w:t>(Nombre del Distribuidor Autorizado)</w:t>
            </w:r>
            <w:r w:rsidRPr="00C51BD8">
              <w:rPr>
                <w:rFonts w:ascii="Arial" w:hAnsi="Arial" w:cs="Arial"/>
                <w:i/>
                <w:color w:val="000000"/>
                <w:sz w:val="12"/>
                <w:szCs w:val="14"/>
                <w:lang w:eastAsia="en-US"/>
              </w:rPr>
              <w:t xml:space="preserve"> que la empresa  </w:t>
            </w:r>
            <w:r w:rsidRPr="00C51BD8">
              <w:rPr>
                <w:rFonts w:ascii="Arial" w:hAnsi="Arial" w:cs="Arial"/>
                <w:i/>
                <w:color w:val="632423"/>
                <w:sz w:val="12"/>
                <w:szCs w:val="14"/>
                <w:lang w:eastAsia="en-US"/>
              </w:rPr>
              <w:t xml:space="preserve">(Nombre del Licitante que participa) </w:t>
            </w:r>
            <w:r w:rsidRPr="00C51BD8">
              <w:rPr>
                <w:rFonts w:ascii="Arial" w:hAnsi="Arial" w:cs="Arial"/>
                <w:i/>
                <w:sz w:val="12"/>
                <w:szCs w:val="14"/>
                <w:lang w:eastAsia="en-US"/>
              </w:rPr>
              <w:t xml:space="preserve">es mi Distribuidor de la marca </w:t>
            </w:r>
            <w:r w:rsidRPr="00C51BD8">
              <w:rPr>
                <w:rFonts w:ascii="Arial" w:hAnsi="Arial" w:cs="Arial"/>
                <w:i/>
                <w:color w:val="632423"/>
                <w:sz w:val="12"/>
                <w:szCs w:val="14"/>
                <w:lang w:eastAsia="en-US"/>
              </w:rPr>
              <w:t>(Nombre de la marca)</w:t>
            </w:r>
            <w:r w:rsidRPr="00C51BD8">
              <w:rPr>
                <w:rFonts w:ascii="Arial" w:hAnsi="Arial" w:cs="Arial"/>
                <w:i/>
                <w:sz w:val="12"/>
                <w:szCs w:val="14"/>
                <w:lang w:eastAsia="en-US"/>
              </w:rPr>
              <w:t xml:space="preserve">en específico para la </w:t>
            </w:r>
            <w:r w:rsidRPr="00C51BD8">
              <w:rPr>
                <w:rFonts w:ascii="Arial" w:hAnsi="Arial" w:cs="Arial"/>
                <w:i/>
                <w:color w:val="632423"/>
                <w:sz w:val="12"/>
                <w:szCs w:val="14"/>
                <w:lang w:eastAsia="en-US"/>
              </w:rPr>
              <w:t>(No. de partida y nombre), d</w:t>
            </w:r>
            <w:r w:rsidRPr="00C51BD8">
              <w:rPr>
                <w:rFonts w:ascii="Arial" w:hAnsi="Arial" w:cs="Arial"/>
                <w:i/>
                <w:sz w:val="12"/>
                <w:szCs w:val="14"/>
                <w:lang w:eastAsia="en-US"/>
              </w:rPr>
              <w:t xml:space="preserve">el cual </w:t>
            </w:r>
            <w:r w:rsidRPr="00C51BD8">
              <w:rPr>
                <w:rFonts w:ascii="Arial" w:hAnsi="Arial" w:cs="Arial"/>
                <w:b/>
                <w:i/>
                <w:sz w:val="12"/>
                <w:szCs w:val="14"/>
                <w:lang w:eastAsia="en-US"/>
              </w:rPr>
              <w:t>soy</w:t>
            </w:r>
            <w:r w:rsidRPr="00C51BD8">
              <w:rPr>
                <w:rFonts w:ascii="Arial" w:hAnsi="Arial" w:cs="Arial"/>
                <w:i/>
                <w:sz w:val="12"/>
                <w:szCs w:val="14"/>
                <w:lang w:eastAsia="en-US"/>
              </w:rPr>
              <w:t xml:space="preserve"> Distribuidor Autorizado directamente por el Fabricante</w:t>
            </w:r>
            <w:r w:rsidRPr="00C51BD8">
              <w:rPr>
                <w:rFonts w:ascii="Arial" w:hAnsi="Arial" w:cs="Arial"/>
                <w:i/>
                <w:color w:val="632423"/>
                <w:sz w:val="12"/>
                <w:szCs w:val="14"/>
                <w:lang w:eastAsia="en-US"/>
              </w:rPr>
              <w:t xml:space="preserve">(Nombre del Fabricante), </w:t>
            </w:r>
            <w:r w:rsidRPr="00C51BD8">
              <w:rPr>
                <w:rFonts w:ascii="Arial" w:hAnsi="Arial" w:cs="Arial"/>
                <w:i/>
                <w:sz w:val="12"/>
                <w:szCs w:val="14"/>
                <w:lang w:eastAsia="en-US"/>
              </w:rPr>
              <w:t xml:space="preserve">que corresponden a los equipos que se ofertan </w:t>
            </w:r>
            <w:r w:rsidRPr="00C51BD8">
              <w:rPr>
                <w:rFonts w:ascii="Arial" w:hAnsi="Arial" w:cs="Arial"/>
                <w:i/>
                <w:color w:val="000000"/>
                <w:sz w:val="12"/>
                <w:szCs w:val="14"/>
                <w:lang w:eastAsia="en-US"/>
              </w:rPr>
              <w:t xml:space="preserve">en este proceso de Licitación, </w:t>
            </w:r>
            <w:r w:rsidRPr="00C51BD8">
              <w:rPr>
                <w:rFonts w:ascii="Arial" w:hAnsi="Arial" w:cs="Arial"/>
                <w:i/>
                <w:sz w:val="12"/>
                <w:szCs w:val="14"/>
                <w:lang w:eastAsia="en-US"/>
              </w:rPr>
              <w:t>información que puede ser corroborada en cualquier momento vía documental</w:t>
            </w:r>
            <w:r w:rsidRPr="00C51BD8">
              <w:rPr>
                <w:rFonts w:ascii="Arial" w:hAnsi="Arial" w:cs="Arial"/>
                <w:i/>
                <w:color w:val="632423"/>
                <w:sz w:val="12"/>
                <w:szCs w:val="14"/>
                <w:lang w:eastAsia="en-US"/>
              </w:rPr>
              <w:t xml:space="preserve"> </w:t>
            </w:r>
            <w:r w:rsidRPr="00C51BD8">
              <w:rPr>
                <w:rFonts w:ascii="Arial" w:hAnsi="Arial" w:cs="Arial"/>
                <w:i/>
                <w:color w:val="000000"/>
                <w:sz w:val="12"/>
                <w:szCs w:val="14"/>
                <w:lang w:eastAsia="en-US"/>
              </w:rPr>
              <w:t xml:space="preserve">En este orden de ideas </w:t>
            </w:r>
            <w:r w:rsidRPr="00C51BD8">
              <w:rPr>
                <w:rFonts w:ascii="Arial" w:hAnsi="Arial" w:cs="Arial"/>
                <w:b/>
                <w:i/>
                <w:color w:val="000000"/>
                <w:sz w:val="12"/>
                <w:szCs w:val="14"/>
                <w:lang w:eastAsia="en-US"/>
              </w:rPr>
              <w:t>avalamos y respaldamos</w:t>
            </w:r>
            <w:r w:rsidRPr="00C51BD8">
              <w:rPr>
                <w:rFonts w:ascii="Arial" w:hAnsi="Arial" w:cs="Arial"/>
                <w:i/>
                <w:color w:val="000000"/>
                <w:sz w:val="12"/>
                <w:szCs w:val="14"/>
                <w:lang w:eastAsia="en-US"/>
              </w:rPr>
              <w:t xml:space="preserve"> la propuesta presentada por </w:t>
            </w:r>
            <w:r w:rsidRPr="00C51BD8">
              <w:rPr>
                <w:rFonts w:ascii="Arial" w:hAnsi="Arial" w:cs="Arial"/>
                <w:i/>
                <w:color w:val="632423"/>
                <w:sz w:val="12"/>
                <w:szCs w:val="14"/>
                <w:lang w:eastAsia="en-US"/>
              </w:rPr>
              <w:t>(Nombre del Licitante que participa)</w:t>
            </w:r>
            <w:r w:rsidRPr="00C51BD8">
              <w:rPr>
                <w:rFonts w:ascii="Arial" w:hAnsi="Arial" w:cs="Arial"/>
                <w:i/>
                <w:color w:val="000000"/>
                <w:sz w:val="12"/>
                <w:szCs w:val="14"/>
                <w:lang w:eastAsia="en-US"/>
              </w:rPr>
              <w:t>para cumplir las obligaciones contraídas de acuerdo a los términos y condiciones establecidos en estas bases de Licitación.</w:t>
            </w:r>
          </w:p>
          <w:p w:rsidR="00C51BD8" w:rsidRPr="00C51BD8" w:rsidRDefault="00C51BD8" w:rsidP="00C51BD8">
            <w:pPr>
              <w:widowControl w:val="0"/>
              <w:tabs>
                <w:tab w:val="left" w:pos="284"/>
                <w:tab w:val="left" w:pos="9356"/>
              </w:tabs>
              <w:ind w:right="18"/>
              <w:jc w:val="both"/>
              <w:rPr>
                <w:rFonts w:ascii="Arial" w:hAnsi="Arial" w:cs="Arial"/>
                <w:b/>
                <w:i/>
                <w:color w:val="632423"/>
                <w:sz w:val="12"/>
                <w:szCs w:val="14"/>
              </w:rPr>
            </w:pPr>
            <w:r w:rsidRPr="00C51BD8">
              <w:rPr>
                <w:rFonts w:ascii="Arial" w:hAnsi="Arial" w:cs="Arial"/>
                <w:b/>
                <w:i/>
                <w:color w:val="632423"/>
                <w:sz w:val="12"/>
                <w:szCs w:val="14"/>
              </w:rPr>
              <w:t xml:space="preserve">*  En todos los ejemplos de las cartas Incluir teléfono, correo electrónico y domicilio para contactar a quien suscribe. De preferencia estar dirigidas a la Universidad Autónoma de Aguascalientes con fecha reciente. </w:t>
            </w:r>
          </w:p>
          <w:p w:rsidR="00C51BD8" w:rsidRPr="00C51BD8" w:rsidRDefault="00C51BD8" w:rsidP="00C51BD8">
            <w:pPr>
              <w:widowControl w:val="0"/>
              <w:ind w:right="18"/>
              <w:jc w:val="both"/>
              <w:rPr>
                <w:rFonts w:ascii="Arial" w:hAnsi="Arial" w:cs="Arial"/>
                <w:b/>
                <w:i/>
                <w:color w:val="632423"/>
                <w:sz w:val="12"/>
                <w:szCs w:val="14"/>
              </w:rPr>
            </w:pPr>
            <w:r w:rsidRPr="00C51BD8">
              <w:rPr>
                <w:rFonts w:ascii="Arial" w:hAnsi="Arial" w:cs="Arial"/>
                <w:b/>
                <w:i/>
                <w:color w:val="632423"/>
                <w:sz w:val="12"/>
                <w:szCs w:val="14"/>
              </w:rPr>
              <w:t>Este documento No. 9, se debe incluir escaneado con firma autógrafa de quien lo emite, en la firma del contrato se solicitará el original.</w:t>
            </w:r>
          </w:p>
          <w:p w:rsidR="00C51BD8" w:rsidRPr="00C51BD8" w:rsidRDefault="00C51BD8" w:rsidP="00C51BD8">
            <w:pPr>
              <w:jc w:val="both"/>
              <w:rPr>
                <w:rFonts w:ascii="Arial" w:hAnsi="Arial" w:cs="Arial"/>
                <w:i/>
                <w:sz w:val="16"/>
                <w:szCs w:val="14"/>
                <w:highlight w:val="yellow"/>
              </w:rPr>
            </w:pPr>
            <w:r w:rsidRPr="00C51BD8">
              <w:rPr>
                <w:rFonts w:ascii="Arial" w:eastAsia="Calibri" w:hAnsi="Arial" w:cs="Arial"/>
                <w:i/>
                <w:sz w:val="12"/>
                <w:szCs w:val="14"/>
              </w:rPr>
              <w:t>(Su omisión es causa de desechamiento)”</w:t>
            </w:r>
          </w:p>
          <w:p w:rsidR="00313C26" w:rsidRDefault="00313C26" w:rsidP="00313C26">
            <w:pPr>
              <w:jc w:val="both"/>
              <w:rPr>
                <w:rFonts w:ascii="Arial" w:hAnsi="Arial" w:cs="Arial"/>
                <w:i/>
                <w:sz w:val="16"/>
                <w:szCs w:val="14"/>
              </w:rPr>
            </w:pPr>
          </w:p>
          <w:p w:rsidR="00313C26" w:rsidRPr="0021524A" w:rsidRDefault="00313C26" w:rsidP="00313C26">
            <w:pPr>
              <w:jc w:val="both"/>
              <w:rPr>
                <w:rFonts w:ascii="Arial" w:hAnsi="Arial" w:cs="Arial"/>
                <w:b/>
                <w:sz w:val="18"/>
                <w:szCs w:val="14"/>
              </w:rPr>
            </w:pPr>
            <w:r w:rsidRPr="0021524A">
              <w:rPr>
                <w:rFonts w:ascii="Arial" w:hAnsi="Arial" w:cs="Arial"/>
                <w:b/>
                <w:sz w:val="18"/>
                <w:szCs w:val="14"/>
              </w:rPr>
              <w:t xml:space="preserve">El licitante, </w:t>
            </w:r>
            <w:r w:rsidR="0021524A" w:rsidRPr="0021524A">
              <w:rPr>
                <w:rFonts w:ascii="Arial" w:hAnsi="Arial" w:cs="Arial"/>
                <w:b/>
                <w:sz w:val="18"/>
                <w:szCs w:val="14"/>
              </w:rPr>
              <w:t xml:space="preserve">no presenta carta de respaldo para la partida 1, </w:t>
            </w:r>
            <w:r w:rsidR="00EE2CA6">
              <w:rPr>
                <w:rFonts w:ascii="Arial" w:hAnsi="Arial" w:cs="Arial"/>
                <w:b/>
                <w:sz w:val="18"/>
                <w:szCs w:val="14"/>
              </w:rPr>
              <w:t xml:space="preserve">además está </w:t>
            </w:r>
            <w:r w:rsidR="0021524A" w:rsidRPr="0021524A">
              <w:rPr>
                <w:rFonts w:ascii="Arial" w:hAnsi="Arial" w:cs="Arial"/>
                <w:b/>
                <w:sz w:val="18"/>
                <w:szCs w:val="14"/>
              </w:rPr>
              <w:t>rebasa</w:t>
            </w:r>
            <w:r w:rsidR="00EE2CA6">
              <w:rPr>
                <w:rFonts w:ascii="Arial" w:hAnsi="Arial" w:cs="Arial"/>
                <w:b/>
                <w:sz w:val="18"/>
                <w:szCs w:val="14"/>
              </w:rPr>
              <w:t>ndo</w:t>
            </w:r>
            <w:r w:rsidR="0021524A" w:rsidRPr="0021524A">
              <w:rPr>
                <w:rFonts w:ascii="Arial" w:hAnsi="Arial" w:cs="Arial"/>
                <w:b/>
                <w:sz w:val="18"/>
                <w:szCs w:val="14"/>
              </w:rPr>
              <w:t xml:space="preserve"> techo presupuestal.</w:t>
            </w:r>
          </w:p>
          <w:p w:rsidR="007A4F41" w:rsidRPr="005B156A" w:rsidRDefault="007A4F41" w:rsidP="007A4F41">
            <w:pPr>
              <w:jc w:val="both"/>
              <w:rPr>
                <w:rFonts w:ascii="Arial" w:hAnsi="Arial" w:cs="Arial"/>
                <w:b/>
                <w:sz w:val="18"/>
                <w:szCs w:val="14"/>
              </w:rPr>
            </w:pPr>
          </w:p>
          <w:p w:rsidR="007A4F41" w:rsidRPr="005B156A" w:rsidRDefault="00CF212D" w:rsidP="007A4F41">
            <w:pPr>
              <w:jc w:val="both"/>
              <w:rPr>
                <w:rFonts w:ascii="Arial" w:hAnsi="Arial" w:cs="Arial"/>
                <w:b/>
                <w:sz w:val="18"/>
                <w:szCs w:val="14"/>
              </w:rPr>
            </w:pPr>
            <w:r w:rsidRPr="005B156A">
              <w:rPr>
                <w:rFonts w:ascii="Arial" w:hAnsi="Arial" w:cs="Arial"/>
                <w:b/>
                <w:sz w:val="18"/>
                <w:szCs w:val="14"/>
              </w:rPr>
              <w:t>Anexo 2 “Análisis de la documentación administrativa”</w:t>
            </w:r>
          </w:p>
          <w:p w:rsidR="00CF212D" w:rsidRPr="005B156A" w:rsidRDefault="00CF212D" w:rsidP="007A4F41">
            <w:pPr>
              <w:jc w:val="both"/>
              <w:rPr>
                <w:rFonts w:ascii="Arial" w:hAnsi="Arial" w:cs="Arial"/>
                <w:b/>
                <w:sz w:val="18"/>
                <w:szCs w:val="14"/>
              </w:rPr>
            </w:pPr>
          </w:p>
          <w:p w:rsidR="00CF212D" w:rsidRPr="00313C26" w:rsidRDefault="005B47FA" w:rsidP="007A4F41">
            <w:pPr>
              <w:jc w:val="both"/>
              <w:rPr>
                <w:rFonts w:ascii="Arial" w:hAnsi="Arial" w:cs="Arial"/>
                <w:sz w:val="18"/>
                <w:szCs w:val="14"/>
              </w:rPr>
            </w:pPr>
            <w:r w:rsidRPr="00313C26">
              <w:rPr>
                <w:rFonts w:ascii="Arial" w:hAnsi="Arial" w:cs="Arial"/>
                <w:sz w:val="18"/>
                <w:szCs w:val="14"/>
              </w:rPr>
              <w:t>En el numeral V.1.2 “Documentos legales adicionales” de las bases de la convocatoria, se solicitó:</w:t>
            </w:r>
          </w:p>
          <w:p w:rsidR="005B47FA" w:rsidRDefault="005B47FA" w:rsidP="007A4F41">
            <w:pPr>
              <w:jc w:val="both"/>
              <w:rPr>
                <w:rFonts w:ascii="Arial" w:hAnsi="Arial" w:cs="Arial"/>
                <w:b/>
                <w:sz w:val="18"/>
                <w:szCs w:val="14"/>
                <w:highlight w:val="yellow"/>
              </w:rPr>
            </w:pPr>
          </w:p>
          <w:p w:rsidR="006B03F5" w:rsidRDefault="006B03F5" w:rsidP="006B03F5">
            <w:pPr>
              <w:widowControl w:val="0"/>
              <w:ind w:right="126"/>
              <w:jc w:val="both"/>
              <w:rPr>
                <w:rFonts w:ascii="Arial" w:eastAsia="Calibri" w:hAnsi="Arial" w:cs="Arial"/>
                <w:b/>
                <w:i/>
                <w:color w:val="000000"/>
                <w:sz w:val="16"/>
                <w:szCs w:val="16"/>
              </w:rPr>
            </w:pPr>
            <w:r w:rsidRPr="006B03F5">
              <w:rPr>
                <w:rFonts w:ascii="Arial" w:eastAsia="Calibri" w:hAnsi="Arial" w:cs="Arial"/>
                <w:b/>
                <w:i/>
                <w:color w:val="000000"/>
                <w:sz w:val="16"/>
                <w:szCs w:val="16"/>
              </w:rPr>
              <w:t>Documentos legales adicionales:</w:t>
            </w:r>
          </w:p>
          <w:p w:rsidR="005B156A" w:rsidRPr="006B03F5" w:rsidRDefault="005B156A" w:rsidP="006B03F5">
            <w:pPr>
              <w:widowControl w:val="0"/>
              <w:ind w:right="126"/>
              <w:jc w:val="both"/>
              <w:rPr>
                <w:rFonts w:ascii="Arial" w:eastAsia="Calibri" w:hAnsi="Arial" w:cs="Arial"/>
                <w:b/>
                <w:i/>
                <w:color w:val="000000"/>
                <w:sz w:val="16"/>
                <w:szCs w:val="16"/>
              </w:rPr>
            </w:pPr>
          </w:p>
          <w:p w:rsidR="006B03F5" w:rsidRPr="006B03F5" w:rsidRDefault="006B03F5" w:rsidP="006B03F5">
            <w:pPr>
              <w:widowControl w:val="0"/>
              <w:jc w:val="both"/>
              <w:rPr>
                <w:rFonts w:ascii="Arial" w:eastAsia="Calibri" w:hAnsi="Arial" w:cs="Arial"/>
                <w:i/>
                <w:color w:val="000000"/>
                <w:sz w:val="14"/>
                <w:szCs w:val="14"/>
              </w:rPr>
            </w:pPr>
            <w:r w:rsidRPr="006B03F5">
              <w:rPr>
                <w:rFonts w:ascii="Arial" w:eastAsia="Calibri" w:hAnsi="Arial" w:cs="Arial"/>
                <w:i/>
                <w:color w:val="000000"/>
                <w:sz w:val="14"/>
                <w:szCs w:val="14"/>
              </w:rPr>
              <w:t>Anexar la Opinión Positiva de los siguientes documentos:</w:t>
            </w:r>
          </w:p>
          <w:p w:rsidR="006B03F5" w:rsidRPr="006B03F5" w:rsidRDefault="006B03F5" w:rsidP="006B03F5">
            <w:pPr>
              <w:widowControl w:val="0"/>
              <w:numPr>
                <w:ilvl w:val="0"/>
                <w:numId w:val="3"/>
              </w:numPr>
              <w:spacing w:after="160" w:line="259" w:lineRule="auto"/>
              <w:contextualSpacing/>
              <w:jc w:val="both"/>
              <w:rPr>
                <w:rFonts w:ascii="Arial" w:eastAsia="Calibri" w:hAnsi="Arial" w:cs="Arial"/>
                <w:i/>
                <w:color w:val="000000"/>
                <w:sz w:val="14"/>
                <w:szCs w:val="14"/>
              </w:rPr>
            </w:pPr>
            <w:r w:rsidRPr="006B03F5">
              <w:rPr>
                <w:rFonts w:ascii="Arial" w:eastAsia="Calibri" w:hAnsi="Arial" w:cs="Arial"/>
                <w:i/>
                <w:color w:val="000000"/>
                <w:sz w:val="14"/>
                <w:szCs w:val="14"/>
              </w:rPr>
              <w:t xml:space="preserve">Comprobante del SAT en donde se indica que está al corriente de sus obligaciones fiscales. </w:t>
            </w:r>
          </w:p>
          <w:p w:rsidR="006B03F5" w:rsidRPr="006B03F5" w:rsidRDefault="006B03F5" w:rsidP="006B03F5">
            <w:pPr>
              <w:widowControl w:val="0"/>
              <w:numPr>
                <w:ilvl w:val="0"/>
                <w:numId w:val="3"/>
              </w:numPr>
              <w:spacing w:after="160" w:line="259" w:lineRule="auto"/>
              <w:contextualSpacing/>
              <w:jc w:val="both"/>
              <w:rPr>
                <w:rFonts w:ascii="Arial" w:eastAsia="Calibri" w:hAnsi="Arial" w:cs="Arial"/>
                <w:b/>
                <w:i/>
                <w:color w:val="000000"/>
                <w:sz w:val="14"/>
                <w:szCs w:val="14"/>
              </w:rPr>
            </w:pPr>
            <w:r w:rsidRPr="006B03F5">
              <w:rPr>
                <w:rFonts w:ascii="Arial" w:eastAsia="Calibri" w:hAnsi="Arial" w:cs="Arial"/>
                <w:b/>
                <w:i/>
                <w:color w:val="000000"/>
                <w:sz w:val="14"/>
                <w:szCs w:val="14"/>
              </w:rPr>
              <w:t>Opinión del Cumplimiento de Obligaciones fiscales en materia de Seguridad Social. *</w:t>
            </w:r>
          </w:p>
          <w:p w:rsidR="006B03F5" w:rsidRPr="006B03F5" w:rsidRDefault="006B03F5" w:rsidP="006B03F5">
            <w:pPr>
              <w:widowControl w:val="0"/>
              <w:numPr>
                <w:ilvl w:val="0"/>
                <w:numId w:val="3"/>
              </w:numPr>
              <w:spacing w:after="160" w:line="259" w:lineRule="auto"/>
              <w:contextualSpacing/>
              <w:jc w:val="both"/>
              <w:rPr>
                <w:rFonts w:ascii="Arial" w:eastAsia="Calibri" w:hAnsi="Arial" w:cs="Arial"/>
                <w:i/>
                <w:color w:val="000000"/>
                <w:sz w:val="14"/>
                <w:szCs w:val="14"/>
              </w:rPr>
            </w:pPr>
            <w:r w:rsidRPr="006B03F5">
              <w:rPr>
                <w:rFonts w:ascii="Arial" w:eastAsia="Calibri" w:hAnsi="Arial" w:cs="Arial"/>
                <w:i/>
                <w:color w:val="000000"/>
                <w:sz w:val="14"/>
                <w:szCs w:val="14"/>
              </w:rPr>
              <w:t>Constancia de situación fiscal del INFONAVIT. *</w:t>
            </w:r>
          </w:p>
          <w:p w:rsidR="006B03F5" w:rsidRPr="006B03F5" w:rsidRDefault="006B03F5" w:rsidP="006B03F5">
            <w:pPr>
              <w:widowControl w:val="0"/>
              <w:numPr>
                <w:ilvl w:val="0"/>
                <w:numId w:val="3"/>
              </w:numPr>
              <w:spacing w:after="160" w:line="259" w:lineRule="auto"/>
              <w:contextualSpacing/>
              <w:jc w:val="both"/>
              <w:rPr>
                <w:rFonts w:ascii="Arial" w:eastAsia="Calibri" w:hAnsi="Arial" w:cs="Arial"/>
                <w:i/>
                <w:color w:val="000000"/>
                <w:sz w:val="14"/>
                <w:szCs w:val="14"/>
              </w:rPr>
            </w:pPr>
            <w:r w:rsidRPr="006B03F5">
              <w:rPr>
                <w:rFonts w:ascii="Arial" w:eastAsia="Calibri" w:hAnsi="Arial" w:cs="Arial"/>
                <w:i/>
                <w:color w:val="000000"/>
                <w:sz w:val="14"/>
                <w:szCs w:val="14"/>
              </w:rPr>
              <w:t>Opinión de Situación Fiscal de Cumplimiento de Obligaciones Estatales emitida por la Secretaría de Finanzas del Estado de Aguascalientes. **</w:t>
            </w:r>
          </w:p>
          <w:p w:rsidR="006B03F5" w:rsidRPr="006B03F5" w:rsidRDefault="006B03F5" w:rsidP="006B03F5">
            <w:pPr>
              <w:widowControl w:val="0"/>
              <w:spacing w:after="160" w:line="259" w:lineRule="auto"/>
              <w:contextualSpacing/>
              <w:jc w:val="both"/>
              <w:rPr>
                <w:rFonts w:ascii="Arial" w:eastAsia="Calibri" w:hAnsi="Arial" w:cs="Arial"/>
                <w:i/>
                <w:color w:val="000000"/>
                <w:sz w:val="14"/>
                <w:szCs w:val="14"/>
              </w:rPr>
            </w:pPr>
            <w:r w:rsidRPr="006B03F5">
              <w:rPr>
                <w:rFonts w:ascii="Arial" w:eastAsia="Calibri" w:hAnsi="Arial" w:cs="Arial"/>
                <w:i/>
                <w:color w:val="000000"/>
                <w:sz w:val="14"/>
                <w:szCs w:val="14"/>
              </w:rPr>
              <w:t xml:space="preserve"> (A excepción de la constancia número 2, se deberán presentarse las diversas opiniones de cumplimiento, vigentes, en sentido positivo o sin adeudo, con una vigencia no mayor a 30 días de la fecha del acto de Recepción y Apertura de Propuestas, es decir, dentro de una vigencia del 29 de septiembre al 29 de octubre de 2025).</w:t>
            </w:r>
          </w:p>
          <w:p w:rsidR="006B03F5" w:rsidRPr="006B03F5" w:rsidRDefault="006B03F5" w:rsidP="006B03F5">
            <w:pPr>
              <w:widowControl w:val="0"/>
              <w:spacing w:after="160" w:line="259" w:lineRule="auto"/>
              <w:contextualSpacing/>
              <w:jc w:val="both"/>
              <w:rPr>
                <w:rFonts w:ascii="Arial" w:eastAsia="Calibri" w:hAnsi="Arial" w:cs="Arial"/>
                <w:i/>
                <w:color w:val="000000"/>
                <w:sz w:val="14"/>
                <w:szCs w:val="14"/>
              </w:rPr>
            </w:pPr>
          </w:p>
          <w:p w:rsidR="006B03F5" w:rsidRPr="006B03F5" w:rsidRDefault="006B03F5" w:rsidP="006B03F5">
            <w:pPr>
              <w:widowControl w:val="0"/>
              <w:spacing w:after="160" w:line="259" w:lineRule="auto"/>
              <w:contextualSpacing/>
              <w:jc w:val="both"/>
              <w:rPr>
                <w:rFonts w:ascii="Arial" w:eastAsia="Calibri" w:hAnsi="Arial" w:cs="Arial"/>
                <w:b/>
                <w:i/>
                <w:color w:val="000000"/>
                <w:sz w:val="14"/>
                <w:szCs w:val="14"/>
                <w:u w:val="single"/>
              </w:rPr>
            </w:pPr>
            <w:r w:rsidRPr="006B03F5">
              <w:rPr>
                <w:rFonts w:ascii="Arial" w:eastAsia="Calibri" w:hAnsi="Arial" w:cs="Arial"/>
                <w:b/>
                <w:i/>
                <w:color w:val="000000"/>
                <w:sz w:val="14"/>
                <w:szCs w:val="14"/>
              </w:rPr>
              <w:t xml:space="preserve">La opinión de Cumplimiento de Obligaciones fiscales en materia de Seguridad Social deberá presentarse con fecha del día </w:t>
            </w:r>
            <w:r w:rsidRPr="006B03F5">
              <w:rPr>
                <w:rFonts w:ascii="Arial" w:eastAsia="Calibri" w:hAnsi="Arial" w:cs="Arial"/>
                <w:b/>
                <w:i/>
                <w:color w:val="000000"/>
                <w:sz w:val="14"/>
                <w:szCs w:val="14"/>
                <w:u w:val="single"/>
              </w:rPr>
              <w:t>29 de octubre de 2025.</w:t>
            </w:r>
          </w:p>
          <w:p w:rsidR="006B03F5" w:rsidRPr="006B03F5" w:rsidRDefault="006B03F5" w:rsidP="006B03F5">
            <w:pPr>
              <w:widowControl w:val="0"/>
              <w:spacing w:after="160" w:line="259" w:lineRule="auto"/>
              <w:contextualSpacing/>
              <w:jc w:val="both"/>
              <w:rPr>
                <w:rFonts w:ascii="Arial" w:eastAsia="Calibri" w:hAnsi="Arial" w:cs="Arial"/>
                <w:i/>
                <w:color w:val="000000"/>
                <w:sz w:val="14"/>
                <w:szCs w:val="14"/>
              </w:rPr>
            </w:pPr>
          </w:p>
          <w:p w:rsidR="006B03F5" w:rsidRPr="006B03F5" w:rsidRDefault="006B03F5" w:rsidP="006B03F5">
            <w:pPr>
              <w:widowControl w:val="0"/>
              <w:contextualSpacing/>
              <w:jc w:val="both"/>
              <w:rPr>
                <w:rFonts w:ascii="Arial" w:eastAsia="Calibri" w:hAnsi="Arial" w:cs="Arial"/>
                <w:i/>
                <w:color w:val="000000"/>
                <w:sz w:val="14"/>
                <w:szCs w:val="14"/>
              </w:rPr>
            </w:pPr>
            <w:r w:rsidRPr="006B03F5">
              <w:rPr>
                <w:rFonts w:ascii="Arial" w:eastAsia="Calibri" w:hAnsi="Arial" w:cs="Arial"/>
                <w:i/>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6B03F5">
              <w:rPr>
                <w:rFonts w:ascii="Arial" w:eastAsia="Calibri" w:hAnsi="Arial" w:cs="Arial"/>
                <w:i/>
                <w:color w:val="000000"/>
                <w:sz w:val="14"/>
                <w:szCs w:val="14"/>
                <w:u w:val="single"/>
              </w:rPr>
              <w:t>Entero de retenciones mensuales de ISR por sueldos y salarios</w:t>
            </w:r>
            <w:r w:rsidRPr="006B03F5">
              <w:rPr>
                <w:rFonts w:ascii="Arial" w:eastAsia="Calibri" w:hAnsi="Arial" w:cs="Arial"/>
                <w:i/>
                <w:color w:val="000000"/>
                <w:sz w:val="14"/>
                <w:szCs w:val="14"/>
              </w:rPr>
              <w:t>”.</w:t>
            </w:r>
          </w:p>
          <w:p w:rsidR="006B03F5" w:rsidRPr="006B03F5" w:rsidRDefault="006B03F5" w:rsidP="006B03F5">
            <w:pPr>
              <w:widowControl w:val="0"/>
              <w:spacing w:after="160" w:line="259" w:lineRule="auto"/>
              <w:contextualSpacing/>
              <w:jc w:val="both"/>
              <w:rPr>
                <w:rFonts w:ascii="Arial" w:eastAsia="Calibri" w:hAnsi="Arial" w:cs="Arial"/>
                <w:i/>
                <w:color w:val="000000"/>
                <w:sz w:val="14"/>
                <w:szCs w:val="14"/>
              </w:rPr>
            </w:pPr>
          </w:p>
          <w:p w:rsidR="006B03F5" w:rsidRPr="006B03F5" w:rsidRDefault="006B03F5" w:rsidP="006B03F5">
            <w:pPr>
              <w:widowControl w:val="0"/>
              <w:ind w:right="-52"/>
              <w:contextualSpacing/>
              <w:jc w:val="both"/>
              <w:rPr>
                <w:rFonts w:ascii="Arial" w:eastAsia="Calibri" w:hAnsi="Arial" w:cs="Arial"/>
                <w:i/>
                <w:color w:val="000000"/>
                <w:sz w:val="14"/>
                <w:szCs w:val="14"/>
              </w:rPr>
            </w:pPr>
            <w:r w:rsidRPr="006B03F5">
              <w:rPr>
                <w:rFonts w:ascii="Arial" w:eastAsia="Calibri" w:hAnsi="Arial" w:cs="Arial"/>
                <w:i/>
                <w:color w:val="000000"/>
                <w:sz w:val="14"/>
                <w:szCs w:val="14"/>
              </w:rPr>
              <w:t xml:space="preserve">**Todos los licitantes/proveedores </w:t>
            </w:r>
            <w:r w:rsidRPr="006B03F5">
              <w:rPr>
                <w:rFonts w:ascii="Arial" w:eastAsia="Calibri" w:hAnsi="Arial" w:cs="Arial"/>
                <w:i/>
                <w:color w:val="000000"/>
                <w:sz w:val="14"/>
                <w:szCs w:val="14"/>
                <w:u w:val="single"/>
              </w:rPr>
              <w:t>sin excepción</w:t>
            </w:r>
            <w:r w:rsidRPr="006B03F5">
              <w:rPr>
                <w:rFonts w:ascii="Arial" w:eastAsia="Calibri" w:hAnsi="Arial" w:cs="Arial"/>
                <w:i/>
                <w:color w:val="000000"/>
                <w:sz w:val="14"/>
                <w:szCs w:val="14"/>
              </w:rPr>
              <w:t xml:space="preserve">, no importando que no tengan su domicilio fiscal en el Estado de Aguascalientes, se puede obtener más información en: </w:t>
            </w:r>
          </w:p>
          <w:p w:rsidR="006B03F5" w:rsidRPr="006B03F5" w:rsidRDefault="000415CB" w:rsidP="006B03F5">
            <w:pPr>
              <w:widowControl w:val="0"/>
              <w:ind w:right="-52"/>
              <w:contextualSpacing/>
              <w:jc w:val="both"/>
              <w:rPr>
                <w:rFonts w:ascii="Arial" w:eastAsia="Calibri" w:hAnsi="Arial" w:cs="Arial"/>
                <w:i/>
                <w:color w:val="000000"/>
                <w:sz w:val="14"/>
                <w:szCs w:val="14"/>
              </w:rPr>
            </w:pPr>
            <w:hyperlink r:id="rId10" w:history="1">
              <w:r w:rsidR="006B03F5" w:rsidRPr="006B03F5">
                <w:rPr>
                  <w:rFonts w:ascii="Arial" w:eastAsia="Calibri" w:hAnsi="Arial" w:cs="Arial"/>
                  <w:i/>
                  <w:color w:val="0000FF"/>
                  <w:sz w:val="14"/>
                  <w:szCs w:val="14"/>
                  <w:u w:val="single"/>
                </w:rPr>
                <w:t>https://eservicios2.aguascalientes.gob.mx/sefi/obligacionesrfc/login.aspx</w:t>
              </w:r>
            </w:hyperlink>
            <w:r w:rsidR="006B03F5" w:rsidRPr="006B03F5">
              <w:rPr>
                <w:rFonts w:ascii="Arial" w:eastAsia="Calibri" w:hAnsi="Arial" w:cs="Arial"/>
                <w:i/>
                <w:color w:val="000000"/>
                <w:sz w:val="14"/>
                <w:szCs w:val="14"/>
              </w:rPr>
              <w:t xml:space="preserve">, </w:t>
            </w:r>
          </w:p>
          <w:p w:rsidR="006B03F5" w:rsidRPr="006B03F5" w:rsidRDefault="000415CB" w:rsidP="006B03F5">
            <w:pPr>
              <w:jc w:val="both"/>
              <w:rPr>
                <w:rFonts w:ascii="Arial" w:eastAsia="Calibri" w:hAnsi="Arial" w:cs="Arial"/>
                <w:i/>
                <w:color w:val="0000FF"/>
                <w:sz w:val="14"/>
                <w:szCs w:val="14"/>
                <w:u w:val="single"/>
              </w:rPr>
            </w:pPr>
            <w:hyperlink r:id="rId11" w:history="1">
              <w:r w:rsidR="006B03F5" w:rsidRPr="006B03F5">
                <w:rPr>
                  <w:rFonts w:ascii="Arial" w:eastAsia="Calibri" w:hAnsi="Arial" w:cs="Arial"/>
                  <w:i/>
                  <w:color w:val="0000FF"/>
                  <w:sz w:val="14"/>
                  <w:szCs w:val="14"/>
                  <w:u w:val="single"/>
                </w:rPr>
                <w:t>https://eservicios2.aguascalientes.gob.mx/contribuciones/</w:t>
              </w:r>
            </w:hyperlink>
          </w:p>
          <w:p w:rsidR="005B47FA" w:rsidRPr="00C03E06" w:rsidRDefault="006B03F5" w:rsidP="006B03F5">
            <w:pPr>
              <w:jc w:val="both"/>
              <w:rPr>
                <w:rFonts w:ascii="Arial" w:hAnsi="Arial" w:cs="Arial"/>
                <w:i/>
                <w:szCs w:val="14"/>
                <w:highlight w:val="yellow"/>
              </w:rPr>
            </w:pPr>
            <w:r w:rsidRPr="00C03E06">
              <w:rPr>
                <w:rFonts w:ascii="Calibri" w:eastAsia="Calibri" w:hAnsi="Calibri" w:cs="Calibri"/>
                <w:i/>
                <w:sz w:val="14"/>
                <w:szCs w:val="12"/>
              </w:rPr>
              <w:t>(Su omisión es causa de desechamiento)”</w:t>
            </w:r>
          </w:p>
          <w:p w:rsidR="007A4F41" w:rsidRPr="007A4F41" w:rsidRDefault="007A4F41" w:rsidP="007A4F41">
            <w:pPr>
              <w:jc w:val="both"/>
              <w:rPr>
                <w:rFonts w:ascii="Arial" w:hAnsi="Arial" w:cs="Arial"/>
                <w:b/>
                <w:sz w:val="18"/>
                <w:szCs w:val="14"/>
                <w:highlight w:val="yellow"/>
              </w:rPr>
            </w:pPr>
          </w:p>
          <w:p w:rsidR="007A4F41" w:rsidRDefault="005B156A" w:rsidP="007A4F41">
            <w:pPr>
              <w:jc w:val="both"/>
              <w:rPr>
                <w:rFonts w:ascii="Arial" w:eastAsia="Calibri" w:hAnsi="Arial" w:cs="Arial"/>
                <w:b/>
                <w:color w:val="000000"/>
                <w:sz w:val="18"/>
                <w:szCs w:val="14"/>
                <w:highlight w:val="yellow"/>
              </w:rPr>
            </w:pPr>
            <w:r w:rsidRPr="00C03E06">
              <w:rPr>
                <w:rFonts w:ascii="Arial" w:eastAsia="Calibri" w:hAnsi="Arial" w:cs="Arial"/>
                <w:b/>
                <w:color w:val="000000"/>
                <w:sz w:val="18"/>
                <w:szCs w:val="14"/>
              </w:rPr>
              <w:t xml:space="preserve">El licitante </w:t>
            </w:r>
            <w:r w:rsidRPr="005B156A">
              <w:rPr>
                <w:rFonts w:ascii="Arial" w:eastAsia="Calibri" w:hAnsi="Arial" w:cs="Arial"/>
                <w:b/>
                <w:color w:val="000000"/>
                <w:sz w:val="18"/>
                <w:szCs w:val="14"/>
              </w:rPr>
              <w:t>COMERCIALIZADORA INDUSTRIAL HERMANOS CERVANTES SA DE CV</w:t>
            </w:r>
            <w:r>
              <w:rPr>
                <w:rFonts w:ascii="Arial" w:eastAsia="Calibri" w:hAnsi="Arial" w:cs="Arial"/>
                <w:b/>
                <w:color w:val="000000"/>
                <w:sz w:val="18"/>
                <w:szCs w:val="14"/>
              </w:rPr>
              <w:t xml:space="preserve">, presentó la </w:t>
            </w:r>
            <w:r w:rsidRPr="005B156A">
              <w:rPr>
                <w:rFonts w:ascii="Arial" w:eastAsia="Calibri" w:hAnsi="Arial" w:cs="Arial"/>
                <w:b/>
                <w:color w:val="000000"/>
                <w:sz w:val="18"/>
                <w:szCs w:val="14"/>
              </w:rPr>
              <w:t xml:space="preserve">opinión de Cumplimiento de Obligaciones fiscales en materia de Seguridad Social con fecha del día </w:t>
            </w:r>
            <w:r>
              <w:rPr>
                <w:rFonts w:ascii="Arial" w:eastAsia="Calibri" w:hAnsi="Arial" w:cs="Arial"/>
                <w:b/>
                <w:color w:val="000000"/>
                <w:sz w:val="18"/>
                <w:szCs w:val="14"/>
              </w:rPr>
              <w:t>03</w:t>
            </w:r>
            <w:r w:rsidRPr="005B156A">
              <w:rPr>
                <w:rFonts w:ascii="Arial" w:eastAsia="Calibri" w:hAnsi="Arial" w:cs="Arial"/>
                <w:b/>
                <w:color w:val="000000"/>
                <w:sz w:val="18"/>
                <w:szCs w:val="14"/>
              </w:rPr>
              <w:t xml:space="preserve"> de octubre de 2025</w:t>
            </w:r>
            <w:r>
              <w:rPr>
                <w:rFonts w:ascii="Arial" w:eastAsia="Calibri" w:hAnsi="Arial" w:cs="Arial"/>
                <w:b/>
                <w:color w:val="000000"/>
                <w:sz w:val="18"/>
                <w:szCs w:val="14"/>
              </w:rPr>
              <w:t xml:space="preserve">, por lo que si bien, se encuentra en sentido positivo, NO ESTÁ VIGENTE, ya que como ha quedado señalado, debió presentarse con fecha </w:t>
            </w:r>
            <w:r w:rsidRPr="005B156A">
              <w:rPr>
                <w:rFonts w:ascii="Arial" w:eastAsia="Calibri" w:hAnsi="Arial" w:cs="Arial"/>
                <w:b/>
                <w:color w:val="000000"/>
                <w:sz w:val="18"/>
                <w:szCs w:val="14"/>
              </w:rPr>
              <w:t>29 de octubre de 2025</w:t>
            </w:r>
            <w:r>
              <w:rPr>
                <w:rFonts w:ascii="Arial" w:eastAsia="Calibri" w:hAnsi="Arial" w:cs="Arial"/>
                <w:b/>
                <w:color w:val="000000"/>
                <w:sz w:val="18"/>
                <w:szCs w:val="14"/>
              </w:rPr>
              <w:t>.</w:t>
            </w:r>
          </w:p>
          <w:p w:rsidR="005B156A" w:rsidRDefault="005B156A" w:rsidP="007A4F41">
            <w:pPr>
              <w:jc w:val="both"/>
              <w:rPr>
                <w:rFonts w:ascii="Arial" w:eastAsia="Calibri" w:hAnsi="Arial" w:cs="Arial"/>
                <w:b/>
                <w:color w:val="000000"/>
                <w:sz w:val="18"/>
                <w:szCs w:val="14"/>
                <w:highlight w:val="yellow"/>
              </w:rPr>
            </w:pPr>
          </w:p>
          <w:p w:rsidR="005B156A" w:rsidRDefault="007359F3" w:rsidP="007A4F41">
            <w:pPr>
              <w:jc w:val="both"/>
              <w:rPr>
                <w:rFonts w:ascii="Arial" w:eastAsia="Calibri" w:hAnsi="Arial" w:cs="Arial"/>
                <w:b/>
                <w:color w:val="000000"/>
                <w:sz w:val="18"/>
                <w:szCs w:val="14"/>
                <w:highlight w:val="yellow"/>
              </w:rPr>
            </w:pPr>
            <w:r>
              <w:rPr>
                <w:rFonts w:ascii="Arial" w:eastAsia="Calibri" w:hAnsi="Arial" w:cs="Arial"/>
                <w:b/>
                <w:noProof/>
                <w:color w:val="000000"/>
                <w:sz w:val="18"/>
                <w:szCs w:val="14"/>
              </w:rPr>
              <mc:AlternateContent>
                <mc:Choice Requires="wps">
                  <w:drawing>
                    <wp:anchor distT="0" distB="0" distL="114300" distR="114300" simplePos="0" relativeHeight="251661312" behindDoc="0" locked="0" layoutInCell="1" allowOverlap="1">
                      <wp:simplePos x="0" y="0"/>
                      <wp:positionH relativeFrom="column">
                        <wp:posOffset>65692</wp:posOffset>
                      </wp:positionH>
                      <wp:positionV relativeFrom="paragraph">
                        <wp:posOffset>4855</wp:posOffset>
                      </wp:positionV>
                      <wp:extent cx="3534697" cy="403122"/>
                      <wp:effectExtent l="0" t="0" r="27940" b="35560"/>
                      <wp:wrapNone/>
                      <wp:docPr id="6" name="Conector recto 6"/>
                      <wp:cNvGraphicFramePr/>
                      <a:graphic xmlns:a="http://schemas.openxmlformats.org/drawingml/2006/main">
                        <a:graphicData uri="http://schemas.microsoft.com/office/word/2010/wordprocessingShape">
                          <wps:wsp>
                            <wps:cNvCnPr/>
                            <wps:spPr>
                              <a:xfrm flipH="1">
                                <a:off x="0" y="0"/>
                                <a:ext cx="3534697" cy="40312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B2BC70" id="Conector recto 6"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5.15pt,.4pt" to="283.4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" strokecolor="#4579b8 [3044]"/>
                  </w:pict>
                </mc:Fallback>
              </mc:AlternateContent>
            </w:r>
          </w:p>
          <w:p w:rsidR="005B156A" w:rsidRDefault="005B156A" w:rsidP="007A4F41">
            <w:pPr>
              <w:jc w:val="both"/>
              <w:rPr>
                <w:rFonts w:ascii="Arial" w:eastAsia="Calibri" w:hAnsi="Arial" w:cs="Arial"/>
                <w:b/>
                <w:color w:val="000000"/>
                <w:sz w:val="18"/>
                <w:szCs w:val="14"/>
                <w:highlight w:val="yellow"/>
              </w:rPr>
            </w:pPr>
          </w:p>
          <w:p w:rsidR="005B156A" w:rsidRDefault="005B156A" w:rsidP="007A4F41">
            <w:pPr>
              <w:jc w:val="both"/>
              <w:rPr>
                <w:rFonts w:ascii="Arial" w:eastAsia="Calibri" w:hAnsi="Arial" w:cs="Arial"/>
                <w:b/>
                <w:color w:val="000000"/>
                <w:sz w:val="18"/>
                <w:szCs w:val="14"/>
                <w:highlight w:val="yellow"/>
              </w:rPr>
            </w:pPr>
          </w:p>
          <w:p w:rsidR="005B156A" w:rsidRDefault="005B156A" w:rsidP="007A4F41">
            <w:pPr>
              <w:jc w:val="both"/>
              <w:rPr>
                <w:rFonts w:ascii="Arial" w:eastAsia="Calibri" w:hAnsi="Arial" w:cs="Arial"/>
                <w:b/>
                <w:color w:val="000000"/>
                <w:sz w:val="18"/>
                <w:szCs w:val="14"/>
                <w:highlight w:val="yellow"/>
              </w:rPr>
            </w:pPr>
          </w:p>
          <w:p w:rsidR="005B156A" w:rsidRDefault="005B156A" w:rsidP="007A4F41">
            <w:pPr>
              <w:jc w:val="both"/>
              <w:rPr>
                <w:rFonts w:ascii="Arial" w:eastAsia="Calibri" w:hAnsi="Arial" w:cs="Arial"/>
                <w:b/>
                <w:color w:val="000000"/>
                <w:sz w:val="18"/>
                <w:szCs w:val="14"/>
                <w:highlight w:val="yellow"/>
              </w:rPr>
            </w:pPr>
          </w:p>
          <w:p w:rsidR="005B156A" w:rsidRDefault="00C03E06" w:rsidP="007A4F41">
            <w:pPr>
              <w:jc w:val="both"/>
              <w:rPr>
                <w:rFonts w:ascii="Arial" w:eastAsia="Calibri" w:hAnsi="Arial" w:cs="Arial"/>
                <w:b/>
                <w:color w:val="000000"/>
                <w:sz w:val="18"/>
                <w:szCs w:val="14"/>
                <w:highlight w:val="yellow"/>
              </w:rPr>
            </w:pPr>
            <w:r>
              <w:rPr>
                <w:rFonts w:ascii="Arial" w:eastAsia="Calibri" w:hAnsi="Arial" w:cs="Arial"/>
                <w:b/>
                <w:noProof/>
                <w:color w:val="000000"/>
                <w:sz w:val="18"/>
                <w:szCs w:val="14"/>
              </w:rPr>
              <mc:AlternateContent>
                <mc:Choice Requires="wps">
                  <w:drawing>
                    <wp:anchor distT="0" distB="0" distL="114300" distR="114300" simplePos="0" relativeHeight="251660288" behindDoc="0" locked="0" layoutInCell="1" allowOverlap="1">
                      <wp:simplePos x="0" y="0"/>
                      <wp:positionH relativeFrom="column">
                        <wp:posOffset>1555279</wp:posOffset>
                      </wp:positionH>
                      <wp:positionV relativeFrom="paragraph">
                        <wp:posOffset>2210005</wp:posOffset>
                      </wp:positionV>
                      <wp:extent cx="530942" cy="49161"/>
                      <wp:effectExtent l="38100" t="19050" r="21590" b="84455"/>
                      <wp:wrapNone/>
                      <wp:docPr id="4" name="Conector recto de flecha 4"/>
                      <wp:cNvGraphicFramePr/>
                      <a:graphic xmlns:a="http://schemas.openxmlformats.org/drawingml/2006/main">
                        <a:graphicData uri="http://schemas.microsoft.com/office/word/2010/wordprocessingShape">
                          <wps:wsp>
                            <wps:cNvCnPr/>
                            <wps:spPr>
                              <a:xfrm flipH="1">
                                <a:off x="0" y="0"/>
                                <a:ext cx="530942" cy="49161"/>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2962D9D1" id="_x0000_t32" coordsize="21600,21600" o:spt="32" o:oned="t" path="m,l21600,21600e" filled="f">
                      <v:path arrowok="t" fillok="f" o:connecttype="none"/>
                      <o:lock v:ext="edit" shapetype="t"/>
                    </v:shapetype>
                    <v:shape id="Conector recto de flecha 4" o:spid="_x0000_s1026" type="#_x0000_t32" style="position:absolute;margin-left:122.45pt;margin-top:174pt;width:41.8pt;height:3.8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" strokecolor="#bc4542 [3045]">
                      <v:stroke endarrow="block"/>
                    </v:shape>
                  </w:pict>
                </mc:Fallback>
              </mc:AlternateContent>
            </w:r>
            <w:r>
              <w:rPr>
                <w:rFonts w:ascii="Arial" w:eastAsia="Calibri" w:hAnsi="Arial" w:cs="Arial"/>
                <w:b/>
                <w:noProof/>
                <w:color w:val="000000"/>
                <w:sz w:val="18"/>
                <w:szCs w:val="14"/>
              </w:rPr>
              <mc:AlternateContent>
                <mc:Choice Requires="wps">
                  <w:drawing>
                    <wp:anchor distT="0" distB="0" distL="114300" distR="114300" simplePos="0" relativeHeight="251659264" behindDoc="0" locked="0" layoutInCell="1" allowOverlap="1">
                      <wp:simplePos x="0" y="0"/>
                      <wp:positionH relativeFrom="column">
                        <wp:posOffset>3202182</wp:posOffset>
                      </wp:positionH>
                      <wp:positionV relativeFrom="paragraph">
                        <wp:posOffset>361540</wp:posOffset>
                      </wp:positionV>
                      <wp:extent cx="412955" cy="275304"/>
                      <wp:effectExtent l="57150" t="19050" r="63500" b="86995"/>
                      <wp:wrapNone/>
                      <wp:docPr id="3" name="Conector recto de flecha 3"/>
                      <wp:cNvGraphicFramePr/>
                      <a:graphic xmlns:a="http://schemas.openxmlformats.org/drawingml/2006/main">
                        <a:graphicData uri="http://schemas.microsoft.com/office/word/2010/wordprocessingShape">
                          <wps:wsp>
                            <wps:cNvCnPr/>
                            <wps:spPr>
                              <a:xfrm flipH="1">
                                <a:off x="0" y="0"/>
                                <a:ext cx="412955" cy="275304"/>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35A50194" id="Conector recto de flecha 3" o:spid="_x0000_s1026" type="#_x0000_t32" style="position:absolute;margin-left:252.15pt;margin-top:28.45pt;width:32.5pt;height:21.7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" strokecolor="#c0504d [3205]" strokeweight="2pt">
                      <v:stroke endarrow="block"/>
                      <v:shadow on="t" color="black" opacity="24903f" origin=",.5" offset="0,.55556mm"/>
                    </v:shape>
                  </w:pict>
                </mc:Fallback>
              </mc:AlternateContent>
            </w:r>
            <w:r w:rsidRPr="00C03E06">
              <w:rPr>
                <w:rFonts w:ascii="Arial" w:eastAsia="Calibri" w:hAnsi="Arial" w:cs="Arial"/>
                <w:b/>
                <w:noProof/>
                <w:color w:val="000000"/>
                <w:sz w:val="18"/>
                <w:szCs w:val="14"/>
              </w:rPr>
              <w:drawing>
                <wp:inline distT="0" distB="0" distL="0" distR="0" wp14:anchorId="1F8AFA06" wp14:editId="1F7948ED">
                  <wp:extent cx="3421626" cy="4033972"/>
                  <wp:effectExtent l="0" t="0" r="762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Lst>
                          </a:blip>
                          <a:stretch>
                            <a:fillRect/>
                          </a:stretch>
                        </pic:blipFill>
                        <pic:spPr>
                          <a:xfrm>
                            <a:off x="0" y="0"/>
                            <a:ext cx="3422794" cy="4035349"/>
                          </a:xfrm>
                          <a:prstGeom prst="rect">
                            <a:avLst/>
                          </a:prstGeom>
                        </pic:spPr>
                      </pic:pic>
                    </a:graphicData>
                  </a:graphic>
                </wp:inline>
              </w:drawing>
            </w:r>
          </w:p>
          <w:p w:rsidR="005B156A" w:rsidRPr="007A4F41" w:rsidRDefault="005B156A" w:rsidP="007A4F41">
            <w:pPr>
              <w:jc w:val="both"/>
              <w:rPr>
                <w:rFonts w:ascii="Arial" w:eastAsia="Calibri" w:hAnsi="Arial" w:cs="Arial"/>
                <w:b/>
                <w:color w:val="000000"/>
                <w:sz w:val="18"/>
                <w:szCs w:val="14"/>
                <w:highlight w:val="yellow"/>
              </w:rPr>
            </w:pPr>
          </w:p>
          <w:p w:rsidR="007A4F41" w:rsidRPr="00F62045" w:rsidRDefault="007A4F41" w:rsidP="007A4F41">
            <w:pPr>
              <w:jc w:val="both"/>
              <w:rPr>
                <w:rFonts w:ascii="Arial" w:hAnsi="Arial" w:cs="Arial"/>
                <w:b/>
                <w:sz w:val="16"/>
                <w:szCs w:val="14"/>
              </w:rPr>
            </w:pPr>
            <w:r w:rsidRPr="00F62045">
              <w:rPr>
                <w:rFonts w:ascii="Arial" w:hAnsi="Arial" w:cs="Arial"/>
                <w:color w:val="000000"/>
                <w:sz w:val="16"/>
                <w:szCs w:val="14"/>
              </w:rPr>
              <w:t>Conforme a lo establecido en las Bases de la Convocatoria en el apartado “</w:t>
            </w:r>
            <w:r w:rsidRPr="00F62045">
              <w:rPr>
                <w:rFonts w:ascii="Arial" w:hAnsi="Arial" w:cs="Arial"/>
                <w:b/>
                <w:color w:val="000000"/>
                <w:sz w:val="16"/>
                <w:szCs w:val="14"/>
              </w:rPr>
              <w:t xml:space="preserve">IX.- DESECHAMIENTO DE PROPUESTAS, </w:t>
            </w:r>
            <w:r w:rsidRPr="00F62045">
              <w:rPr>
                <w:rFonts w:ascii="Arial" w:hAnsi="Arial" w:cs="Arial"/>
                <w:color w:val="000000"/>
                <w:sz w:val="16"/>
                <w:szCs w:val="14"/>
              </w:rPr>
              <w:t>donde se menciona que la convocante desechará las propuestas de los licitantes de conformidad con el artículo 47, 49 y demás aplicables y relativos de la Ley de Adquisiciones, Arrendamientos y servicios del sector público y el numeral III, V, VI, VIII y IX.</w:t>
            </w:r>
            <w:r w:rsidR="00631C65" w:rsidRPr="00F62045">
              <w:rPr>
                <w:rFonts w:ascii="Arial" w:hAnsi="Arial" w:cs="Arial"/>
                <w:color w:val="000000"/>
                <w:sz w:val="16"/>
                <w:szCs w:val="14"/>
              </w:rPr>
              <w:t>N</w:t>
            </w:r>
            <w:r w:rsidRPr="00F62045">
              <w:rPr>
                <w:rFonts w:ascii="Arial" w:hAnsi="Arial" w:cs="Arial"/>
                <w:color w:val="000000"/>
                <w:sz w:val="16"/>
                <w:szCs w:val="14"/>
              </w:rPr>
              <w:t xml:space="preserve">, de las bases de la presente licitación: </w:t>
            </w:r>
            <w:r w:rsidR="00631C65" w:rsidRPr="00F62045">
              <w:rPr>
                <w:rFonts w:ascii="Arial" w:hAnsi="Arial" w:cs="Arial"/>
                <w:color w:val="000000"/>
                <w:sz w:val="16"/>
                <w:szCs w:val="14"/>
              </w:rPr>
              <w:t xml:space="preserve">Las opiniones de cumplimientos de obligaciones fiscales SAT, IMSS, SEFI, que no se puedan verificar en los sistemas gubernamentales </w:t>
            </w:r>
            <w:r w:rsidR="00631C65" w:rsidRPr="00F62045">
              <w:rPr>
                <w:rFonts w:ascii="Arial" w:hAnsi="Arial" w:cs="Arial"/>
                <w:b/>
                <w:color w:val="000000"/>
                <w:sz w:val="16"/>
                <w:szCs w:val="14"/>
              </w:rPr>
              <w:t>por faltarle algún requisito</w:t>
            </w:r>
            <w:r w:rsidR="00631C65" w:rsidRPr="00F62045">
              <w:rPr>
                <w:rFonts w:ascii="Arial" w:hAnsi="Arial" w:cs="Arial"/>
                <w:color w:val="000000"/>
                <w:sz w:val="16"/>
                <w:szCs w:val="14"/>
              </w:rPr>
              <w:t>, si son expedidas en sentido negativo, o por cualquier causa que impida su validación</w:t>
            </w:r>
            <w:r w:rsidRPr="00F62045">
              <w:rPr>
                <w:rFonts w:ascii="Arial" w:hAnsi="Arial" w:cs="Arial"/>
                <w:color w:val="000000"/>
                <w:sz w:val="16"/>
                <w:szCs w:val="14"/>
              </w:rPr>
              <w:t xml:space="preserve">, por lo que de conformidad </w:t>
            </w:r>
            <w:r w:rsidR="00631C65" w:rsidRPr="00F62045">
              <w:rPr>
                <w:rFonts w:ascii="Arial" w:hAnsi="Arial" w:cs="Arial"/>
                <w:color w:val="000000"/>
                <w:sz w:val="16"/>
                <w:szCs w:val="14"/>
              </w:rPr>
              <w:t>al</w:t>
            </w:r>
            <w:r w:rsidRPr="00F62045">
              <w:rPr>
                <w:rFonts w:ascii="Arial" w:hAnsi="Arial" w:cs="Arial"/>
                <w:sz w:val="16"/>
                <w:szCs w:val="14"/>
              </w:rPr>
              <w:t xml:space="preserve"> incumplimiento manifestado y que afecta su solvencia, conforme a lo señalado en el artículo 71 de la Ley, de las bases de la presente licitante, </w:t>
            </w:r>
            <w:r w:rsidRPr="00F62045">
              <w:rPr>
                <w:rFonts w:ascii="Arial" w:hAnsi="Arial" w:cs="Arial"/>
                <w:b/>
                <w:sz w:val="16"/>
                <w:szCs w:val="14"/>
              </w:rPr>
              <w:t xml:space="preserve">se realiza el desechamiento </w:t>
            </w:r>
            <w:r w:rsidR="00631C65" w:rsidRPr="00F62045">
              <w:rPr>
                <w:rFonts w:ascii="Arial" w:hAnsi="Arial" w:cs="Arial"/>
                <w:b/>
                <w:sz w:val="16"/>
                <w:szCs w:val="14"/>
              </w:rPr>
              <w:t>de manera general</w:t>
            </w:r>
            <w:r w:rsidRPr="00F62045">
              <w:rPr>
                <w:rFonts w:ascii="Arial" w:hAnsi="Arial" w:cs="Arial"/>
                <w:b/>
                <w:sz w:val="16"/>
                <w:szCs w:val="14"/>
              </w:rPr>
              <w:t xml:space="preserve"> del licitante </w:t>
            </w:r>
            <w:r w:rsidR="00631C65" w:rsidRPr="00F62045">
              <w:rPr>
                <w:rFonts w:ascii="Arial" w:hAnsi="Arial" w:cs="Arial"/>
                <w:b/>
                <w:sz w:val="16"/>
                <w:szCs w:val="14"/>
              </w:rPr>
              <w:t>COMERCIALIZADORA INDUSTRIAL HERMANOS CERVANTES SA DE CV.</w:t>
            </w:r>
          </w:p>
          <w:p w:rsidR="007A4F41" w:rsidRPr="002F0F76" w:rsidRDefault="007A4F41" w:rsidP="007A4F41">
            <w:pPr>
              <w:jc w:val="both"/>
              <w:rPr>
                <w:rFonts w:ascii="Arial" w:hAnsi="Arial" w:cs="Arial"/>
                <w:b/>
                <w:sz w:val="14"/>
                <w:szCs w:val="14"/>
                <w:highlight w:val="yellow"/>
              </w:rPr>
            </w:pPr>
            <w:r w:rsidRPr="002F0F76">
              <w:rPr>
                <w:rFonts w:ascii="Arial" w:hAnsi="Arial" w:cs="Arial"/>
                <w:b/>
                <w:sz w:val="14"/>
                <w:szCs w:val="14"/>
                <w:highlight w:val="yellow"/>
              </w:rPr>
              <w:t xml:space="preserve"> </w:t>
            </w:r>
          </w:p>
          <w:p w:rsidR="007A4F41" w:rsidRPr="002F0F76" w:rsidRDefault="007A4F41" w:rsidP="007A4F41">
            <w:pPr>
              <w:jc w:val="both"/>
              <w:rPr>
                <w:rFonts w:ascii="Arial" w:hAnsi="Arial" w:cs="Arial"/>
                <w:b/>
                <w:sz w:val="14"/>
                <w:szCs w:val="12"/>
              </w:rPr>
            </w:pPr>
            <w:r w:rsidRPr="002F0F76">
              <w:rPr>
                <w:rFonts w:ascii="Arial" w:hAnsi="Arial" w:cs="Arial"/>
                <w:sz w:val="14"/>
                <w:szCs w:val="12"/>
              </w:rPr>
              <w:t xml:space="preserve">Revisión Técnica realizada por el Decano del Centro de Ciencias Agropecuarias, Dr. Luis Fernando Cisneros Guzmán, el </w:t>
            </w:r>
            <w:proofErr w:type="gramStart"/>
            <w:r w:rsidRPr="002F0F76">
              <w:rPr>
                <w:rFonts w:ascii="Arial" w:hAnsi="Arial" w:cs="Arial"/>
                <w:sz w:val="14"/>
                <w:szCs w:val="12"/>
              </w:rPr>
              <w:t>Jefe</w:t>
            </w:r>
            <w:proofErr w:type="gramEnd"/>
            <w:r w:rsidRPr="002F0F76">
              <w:rPr>
                <w:rFonts w:ascii="Arial" w:hAnsi="Arial" w:cs="Arial"/>
                <w:sz w:val="14"/>
                <w:szCs w:val="12"/>
              </w:rPr>
              <w:t xml:space="preserve"> del Departamento de Ciencia de los Alimentos, M. En C. Rafael Casillas Peñuelas y por la Profesora Investigadora del CCA, Dra. Karla Yuritzi Amador Rodríguez, conforme a los anexos de la Convocatoria </w:t>
            </w:r>
            <w:r w:rsidRPr="002F0F76">
              <w:rPr>
                <w:rFonts w:ascii="Arial" w:hAnsi="Arial" w:cs="Arial"/>
                <w:b/>
                <w:sz w:val="14"/>
                <w:szCs w:val="12"/>
              </w:rPr>
              <w:t>LPI 901045968-001-2025.</w:t>
            </w:r>
          </w:p>
          <w:p w:rsidR="007A4F41" w:rsidRPr="002F0F76" w:rsidRDefault="007A4F41" w:rsidP="007A4F41">
            <w:pPr>
              <w:jc w:val="both"/>
              <w:rPr>
                <w:rFonts w:ascii="Arial" w:hAnsi="Arial" w:cs="Arial"/>
                <w:sz w:val="14"/>
                <w:szCs w:val="12"/>
              </w:rPr>
            </w:pPr>
          </w:p>
          <w:p w:rsidR="007A4F41" w:rsidRPr="002F0F76" w:rsidRDefault="007A4F41" w:rsidP="007A4F41">
            <w:pPr>
              <w:jc w:val="both"/>
              <w:rPr>
                <w:rFonts w:ascii="Arial" w:hAnsi="Arial" w:cs="Arial"/>
                <w:sz w:val="12"/>
                <w:szCs w:val="12"/>
                <w:highlight w:val="yellow"/>
              </w:rPr>
            </w:pPr>
            <w:r w:rsidRPr="002F0F76">
              <w:rPr>
                <w:rFonts w:ascii="Arial" w:hAnsi="Arial" w:cs="Arial"/>
                <w:sz w:val="14"/>
                <w:szCs w:val="12"/>
              </w:rPr>
              <w:t>Revisión Administrativa realizada por la Dirección General de Finanzas, a través de su titular el Mtro. En F. y N. Jorge Silva Robles, el Departamento de Compras, la M. en A.P. Beatriz Elizabeth Rivera de Loera y por la Encargada de Licitaciones, Lic. Gabriela del Socorro Muñoz Vera.</w:t>
            </w:r>
          </w:p>
        </w:tc>
      </w:tr>
      <w:tr w:rsidR="007109D7" w:rsidRPr="00D7625A" w:rsidTr="00097230">
        <w:trPr>
          <w:trHeight w:val="508"/>
          <w:jc w:val="center"/>
        </w:trPr>
        <w:tc>
          <w:tcPr>
            <w:tcW w:w="238" w:type="pct"/>
            <w:noWrap/>
          </w:tcPr>
          <w:p w:rsidR="007109D7" w:rsidRPr="002F0F76" w:rsidRDefault="007109D7" w:rsidP="007109D7">
            <w:pPr>
              <w:jc w:val="center"/>
              <w:rPr>
                <w:rFonts w:ascii="Arial" w:hAnsi="Arial" w:cs="Arial"/>
                <w:b/>
                <w:sz w:val="18"/>
                <w:szCs w:val="18"/>
              </w:rPr>
            </w:pPr>
            <w:r>
              <w:rPr>
                <w:rFonts w:ascii="Arial" w:hAnsi="Arial" w:cs="Arial"/>
                <w:b/>
                <w:sz w:val="18"/>
                <w:szCs w:val="18"/>
              </w:rPr>
              <w:t>3</w:t>
            </w:r>
          </w:p>
        </w:tc>
        <w:tc>
          <w:tcPr>
            <w:tcW w:w="1285" w:type="pct"/>
            <w:noWrap/>
          </w:tcPr>
          <w:p w:rsidR="007109D7" w:rsidRPr="002018E4" w:rsidRDefault="007109D7" w:rsidP="007109D7">
            <w:pPr>
              <w:jc w:val="center"/>
              <w:rPr>
                <w:rFonts w:ascii="Arial" w:hAnsi="Arial" w:cs="Arial"/>
                <w:b/>
                <w:sz w:val="18"/>
                <w:szCs w:val="18"/>
                <w:highlight w:val="yellow"/>
              </w:rPr>
            </w:pPr>
            <w:r w:rsidRPr="002018E4">
              <w:rPr>
                <w:rFonts w:ascii="Arial" w:hAnsi="Arial" w:cs="Arial"/>
                <w:b/>
                <w:sz w:val="18"/>
                <w:szCs w:val="18"/>
              </w:rPr>
              <w:t>CONTROL TECNICO Y REPRESENTACIONES SA DE CV</w:t>
            </w:r>
          </w:p>
        </w:tc>
        <w:tc>
          <w:tcPr>
            <w:tcW w:w="3477" w:type="pct"/>
          </w:tcPr>
          <w:p w:rsidR="007109D7" w:rsidRPr="00DE3D20" w:rsidRDefault="007109D7" w:rsidP="007109D7">
            <w:pPr>
              <w:jc w:val="both"/>
              <w:rPr>
                <w:rFonts w:ascii="Arial" w:hAnsi="Arial" w:cs="Arial"/>
                <w:b/>
                <w:sz w:val="18"/>
                <w:szCs w:val="14"/>
              </w:rPr>
            </w:pPr>
            <w:r w:rsidRPr="00DE3D20">
              <w:rPr>
                <w:rFonts w:ascii="Arial" w:hAnsi="Arial" w:cs="Arial"/>
                <w:b/>
                <w:sz w:val="18"/>
                <w:szCs w:val="14"/>
              </w:rPr>
              <w:t xml:space="preserve">Oferta en la partida: </w:t>
            </w:r>
            <w:r w:rsidR="00035115">
              <w:rPr>
                <w:rFonts w:ascii="Arial" w:hAnsi="Arial" w:cs="Arial"/>
                <w:b/>
                <w:sz w:val="18"/>
                <w:szCs w:val="14"/>
              </w:rPr>
              <w:t>8</w:t>
            </w:r>
            <w:r w:rsidRPr="00DE3D20">
              <w:rPr>
                <w:rFonts w:ascii="Arial" w:hAnsi="Arial" w:cs="Arial"/>
                <w:b/>
                <w:sz w:val="18"/>
                <w:szCs w:val="14"/>
              </w:rPr>
              <w:t>.</w:t>
            </w:r>
          </w:p>
          <w:p w:rsidR="007109D7" w:rsidRPr="00260A1C" w:rsidRDefault="007109D7" w:rsidP="007109D7">
            <w:pPr>
              <w:jc w:val="both"/>
              <w:rPr>
                <w:rFonts w:ascii="Arial" w:hAnsi="Arial" w:cs="Arial"/>
                <w:b/>
                <w:sz w:val="18"/>
                <w:szCs w:val="14"/>
              </w:rPr>
            </w:pPr>
          </w:p>
          <w:p w:rsidR="007109D7" w:rsidRPr="00260A1C" w:rsidRDefault="007109D7" w:rsidP="007109D7">
            <w:pPr>
              <w:jc w:val="both"/>
              <w:rPr>
                <w:rFonts w:ascii="Arial" w:hAnsi="Arial" w:cs="Arial"/>
                <w:b/>
                <w:sz w:val="18"/>
                <w:szCs w:val="14"/>
              </w:rPr>
            </w:pPr>
            <w:r w:rsidRPr="00260A1C">
              <w:rPr>
                <w:rFonts w:ascii="Arial" w:hAnsi="Arial" w:cs="Arial"/>
                <w:b/>
                <w:sz w:val="18"/>
                <w:szCs w:val="14"/>
              </w:rPr>
              <w:t>Documentos Apartado VI,</w:t>
            </w:r>
            <w:r w:rsidRPr="00260A1C">
              <w:rPr>
                <w:rFonts w:ascii="Arial" w:hAnsi="Arial" w:cs="Arial"/>
                <w:sz w:val="18"/>
                <w:szCs w:val="14"/>
              </w:rPr>
              <w:t xml:space="preserve"> presenta y cumple de manera general conforme lo establecido y detallado en los Anexos 1 y 2.</w:t>
            </w:r>
            <w:r w:rsidRPr="00260A1C">
              <w:rPr>
                <w:rFonts w:ascii="Arial" w:hAnsi="Arial" w:cs="Arial"/>
                <w:b/>
                <w:sz w:val="18"/>
                <w:szCs w:val="14"/>
              </w:rPr>
              <w:t xml:space="preserve"> </w:t>
            </w:r>
          </w:p>
          <w:p w:rsidR="007109D7" w:rsidRPr="007A4F41" w:rsidRDefault="007109D7" w:rsidP="007109D7">
            <w:pPr>
              <w:jc w:val="both"/>
              <w:rPr>
                <w:rFonts w:ascii="Arial" w:eastAsia="Calibri" w:hAnsi="Arial" w:cs="Arial"/>
                <w:b/>
                <w:color w:val="000000"/>
                <w:sz w:val="18"/>
                <w:szCs w:val="14"/>
                <w:highlight w:val="yellow"/>
              </w:rPr>
            </w:pPr>
          </w:p>
          <w:p w:rsidR="007109D7" w:rsidRPr="002F0F76" w:rsidRDefault="007109D7" w:rsidP="007109D7">
            <w:pPr>
              <w:jc w:val="both"/>
              <w:rPr>
                <w:rFonts w:ascii="Arial" w:hAnsi="Arial" w:cs="Arial"/>
                <w:b/>
                <w:sz w:val="14"/>
                <w:szCs w:val="12"/>
              </w:rPr>
            </w:pPr>
            <w:r w:rsidRPr="002F0F76">
              <w:rPr>
                <w:rFonts w:ascii="Arial" w:hAnsi="Arial" w:cs="Arial"/>
                <w:sz w:val="14"/>
                <w:szCs w:val="12"/>
              </w:rPr>
              <w:t xml:space="preserve">Revisión Técnica realizada por el Decano del Centro de Ciencias Agropecuarias, Dr. Luis Fernando Cisneros Guzmán, el </w:t>
            </w:r>
            <w:proofErr w:type="gramStart"/>
            <w:r w:rsidRPr="002F0F76">
              <w:rPr>
                <w:rFonts w:ascii="Arial" w:hAnsi="Arial" w:cs="Arial"/>
                <w:sz w:val="14"/>
                <w:szCs w:val="12"/>
              </w:rPr>
              <w:t>Jefe</w:t>
            </w:r>
            <w:proofErr w:type="gramEnd"/>
            <w:r w:rsidRPr="002F0F76">
              <w:rPr>
                <w:rFonts w:ascii="Arial" w:hAnsi="Arial" w:cs="Arial"/>
                <w:sz w:val="14"/>
                <w:szCs w:val="12"/>
              </w:rPr>
              <w:t xml:space="preserve"> del Departamento de Ciencia de los Alimentos, M. En C. Rafael Casillas Peñuelas y por la Profesora Investigadora del CCA, Dra. Karla Yuritzi Amador Rodríguez, conforme a los anexos de la Convocatoria </w:t>
            </w:r>
            <w:r w:rsidRPr="002F0F76">
              <w:rPr>
                <w:rFonts w:ascii="Arial" w:hAnsi="Arial" w:cs="Arial"/>
                <w:b/>
                <w:sz w:val="14"/>
                <w:szCs w:val="12"/>
              </w:rPr>
              <w:t>LPI 901045968-001-2025.</w:t>
            </w:r>
          </w:p>
          <w:p w:rsidR="007109D7" w:rsidRPr="002F0F76" w:rsidRDefault="007109D7" w:rsidP="007109D7">
            <w:pPr>
              <w:jc w:val="both"/>
              <w:rPr>
                <w:rFonts w:ascii="Arial" w:hAnsi="Arial" w:cs="Arial"/>
                <w:sz w:val="14"/>
                <w:szCs w:val="12"/>
              </w:rPr>
            </w:pPr>
          </w:p>
          <w:p w:rsidR="007109D7" w:rsidRPr="002F0F76" w:rsidRDefault="007109D7" w:rsidP="007109D7">
            <w:pPr>
              <w:jc w:val="both"/>
              <w:rPr>
                <w:rFonts w:ascii="Arial" w:hAnsi="Arial" w:cs="Arial"/>
                <w:sz w:val="12"/>
                <w:szCs w:val="12"/>
                <w:highlight w:val="yellow"/>
              </w:rPr>
            </w:pPr>
            <w:r w:rsidRPr="002F0F76">
              <w:rPr>
                <w:rFonts w:ascii="Arial" w:hAnsi="Arial" w:cs="Arial"/>
                <w:sz w:val="14"/>
                <w:szCs w:val="12"/>
              </w:rPr>
              <w:t>Revisión Administrativa realizada por la Dirección General de Finanzas, a través de su titular el Mtro. En F. y N. Jorge Silva Robles, el Departamento de Compras, la M. en A.P. Beatriz Elizabeth Rivera de Loera y por la Encargada de Licitaciones, Lic. Gabriela del Socorro Muñoz Vera.</w:t>
            </w:r>
          </w:p>
        </w:tc>
      </w:tr>
      <w:tr w:rsidR="00F23935" w:rsidRPr="00D7625A" w:rsidTr="00097230">
        <w:trPr>
          <w:trHeight w:val="508"/>
          <w:jc w:val="center"/>
        </w:trPr>
        <w:tc>
          <w:tcPr>
            <w:tcW w:w="238" w:type="pct"/>
            <w:noWrap/>
          </w:tcPr>
          <w:p w:rsidR="00F23935" w:rsidRPr="002F0F76" w:rsidRDefault="00F23935" w:rsidP="00F23935">
            <w:pPr>
              <w:jc w:val="center"/>
              <w:rPr>
                <w:rFonts w:ascii="Arial" w:hAnsi="Arial" w:cs="Arial"/>
                <w:b/>
                <w:sz w:val="18"/>
                <w:szCs w:val="18"/>
              </w:rPr>
            </w:pPr>
            <w:r>
              <w:rPr>
                <w:rFonts w:ascii="Arial" w:hAnsi="Arial" w:cs="Arial"/>
                <w:b/>
                <w:sz w:val="18"/>
                <w:szCs w:val="18"/>
              </w:rPr>
              <w:t>4</w:t>
            </w:r>
          </w:p>
        </w:tc>
        <w:tc>
          <w:tcPr>
            <w:tcW w:w="1285" w:type="pct"/>
            <w:noWrap/>
          </w:tcPr>
          <w:p w:rsidR="00F23935" w:rsidRPr="002018E4" w:rsidRDefault="00F23935" w:rsidP="00F23935">
            <w:pPr>
              <w:jc w:val="center"/>
              <w:rPr>
                <w:rFonts w:ascii="Arial" w:hAnsi="Arial" w:cs="Arial"/>
                <w:b/>
                <w:sz w:val="18"/>
                <w:szCs w:val="18"/>
                <w:highlight w:val="yellow"/>
              </w:rPr>
            </w:pPr>
            <w:r w:rsidRPr="002018E4">
              <w:rPr>
                <w:rFonts w:ascii="Arial" w:hAnsi="Arial" w:cs="Arial"/>
                <w:b/>
                <w:sz w:val="18"/>
                <w:szCs w:val="18"/>
              </w:rPr>
              <w:t>CUBO DE GRUPO SEA S DE RL DE CV</w:t>
            </w:r>
          </w:p>
        </w:tc>
        <w:tc>
          <w:tcPr>
            <w:tcW w:w="3477" w:type="pct"/>
          </w:tcPr>
          <w:p w:rsidR="00F23935" w:rsidRPr="005B156A" w:rsidRDefault="00F23935" w:rsidP="00F23935">
            <w:pPr>
              <w:jc w:val="both"/>
              <w:rPr>
                <w:rFonts w:ascii="Arial" w:hAnsi="Arial" w:cs="Arial"/>
                <w:b/>
                <w:sz w:val="18"/>
                <w:szCs w:val="14"/>
              </w:rPr>
            </w:pPr>
            <w:r w:rsidRPr="005B156A">
              <w:rPr>
                <w:rFonts w:ascii="Arial" w:hAnsi="Arial" w:cs="Arial"/>
                <w:b/>
                <w:sz w:val="18"/>
                <w:szCs w:val="14"/>
              </w:rPr>
              <w:t xml:space="preserve">Oferta en la partida: </w:t>
            </w:r>
            <w:r>
              <w:rPr>
                <w:rFonts w:ascii="Arial" w:hAnsi="Arial" w:cs="Arial"/>
                <w:b/>
                <w:sz w:val="18"/>
                <w:szCs w:val="14"/>
              </w:rPr>
              <w:t>1</w:t>
            </w:r>
            <w:r w:rsidRPr="005B156A">
              <w:rPr>
                <w:rFonts w:ascii="Arial" w:hAnsi="Arial" w:cs="Arial"/>
                <w:b/>
                <w:sz w:val="18"/>
                <w:szCs w:val="14"/>
              </w:rPr>
              <w:t>.</w:t>
            </w:r>
          </w:p>
          <w:p w:rsidR="00F23935" w:rsidRPr="005B156A" w:rsidRDefault="00F23935" w:rsidP="00F23935">
            <w:pPr>
              <w:jc w:val="both"/>
              <w:rPr>
                <w:rFonts w:ascii="Arial" w:hAnsi="Arial" w:cs="Arial"/>
                <w:b/>
                <w:sz w:val="18"/>
                <w:szCs w:val="14"/>
              </w:rPr>
            </w:pPr>
          </w:p>
          <w:p w:rsidR="00F23935" w:rsidRPr="005B156A" w:rsidRDefault="00F23935" w:rsidP="00F23935">
            <w:pPr>
              <w:jc w:val="both"/>
              <w:rPr>
                <w:rFonts w:ascii="Arial" w:hAnsi="Arial" w:cs="Arial"/>
                <w:sz w:val="18"/>
                <w:szCs w:val="14"/>
              </w:rPr>
            </w:pPr>
            <w:r w:rsidRPr="005B156A">
              <w:rPr>
                <w:rFonts w:ascii="Arial" w:hAnsi="Arial" w:cs="Arial"/>
                <w:b/>
                <w:sz w:val="18"/>
                <w:szCs w:val="14"/>
              </w:rPr>
              <w:t>Documentos Apartado VI,</w:t>
            </w:r>
            <w:r w:rsidRPr="005B156A">
              <w:rPr>
                <w:rFonts w:ascii="Arial" w:hAnsi="Arial" w:cs="Arial"/>
                <w:sz w:val="18"/>
                <w:szCs w:val="14"/>
              </w:rPr>
              <w:t xml:space="preserve"> presenta y no cumple conforme lo establecido y detallado en el Anexo 2, incumplimiento que se corrobora en el dictamen correspondiente:</w:t>
            </w:r>
          </w:p>
          <w:p w:rsidR="00F23935" w:rsidRPr="005B156A" w:rsidRDefault="00F23935" w:rsidP="00F23935">
            <w:pPr>
              <w:jc w:val="both"/>
              <w:rPr>
                <w:rFonts w:ascii="Arial" w:hAnsi="Arial" w:cs="Arial"/>
                <w:b/>
                <w:sz w:val="18"/>
                <w:szCs w:val="14"/>
              </w:rPr>
            </w:pPr>
          </w:p>
          <w:p w:rsidR="00F23935" w:rsidRPr="005B156A" w:rsidRDefault="00F23935" w:rsidP="00F23935">
            <w:pPr>
              <w:jc w:val="both"/>
              <w:rPr>
                <w:rFonts w:ascii="Arial" w:hAnsi="Arial" w:cs="Arial"/>
                <w:b/>
                <w:sz w:val="18"/>
                <w:szCs w:val="14"/>
              </w:rPr>
            </w:pPr>
            <w:r w:rsidRPr="005B156A">
              <w:rPr>
                <w:rFonts w:ascii="Arial" w:hAnsi="Arial" w:cs="Arial"/>
                <w:b/>
                <w:sz w:val="18"/>
                <w:szCs w:val="14"/>
              </w:rPr>
              <w:t>Anexo 2 “Análisis de la documentación administrativa”</w:t>
            </w:r>
          </w:p>
          <w:p w:rsidR="00F23935" w:rsidRPr="005B156A" w:rsidRDefault="00F23935" w:rsidP="00F23935">
            <w:pPr>
              <w:jc w:val="both"/>
              <w:rPr>
                <w:rFonts w:ascii="Arial" w:hAnsi="Arial" w:cs="Arial"/>
                <w:b/>
                <w:sz w:val="18"/>
                <w:szCs w:val="14"/>
              </w:rPr>
            </w:pPr>
          </w:p>
          <w:p w:rsidR="008B3241" w:rsidRDefault="008B3241" w:rsidP="00F23935">
            <w:pPr>
              <w:jc w:val="both"/>
              <w:rPr>
                <w:rFonts w:ascii="Arial" w:hAnsi="Arial" w:cs="Arial"/>
                <w:b/>
                <w:sz w:val="18"/>
                <w:szCs w:val="14"/>
              </w:rPr>
            </w:pPr>
            <w:r>
              <w:rPr>
                <w:rFonts w:ascii="Arial" w:hAnsi="Arial" w:cs="Arial"/>
                <w:b/>
                <w:sz w:val="18"/>
                <w:szCs w:val="14"/>
              </w:rPr>
              <w:t xml:space="preserve">En el numeral </w:t>
            </w:r>
            <w:r w:rsidRPr="008B3241">
              <w:rPr>
                <w:rFonts w:ascii="Arial" w:hAnsi="Arial" w:cs="Arial"/>
                <w:b/>
                <w:sz w:val="18"/>
                <w:szCs w:val="14"/>
              </w:rPr>
              <w:t>VI.1</w:t>
            </w:r>
            <w:r>
              <w:rPr>
                <w:rFonts w:ascii="Arial" w:hAnsi="Arial" w:cs="Arial"/>
                <w:b/>
                <w:sz w:val="18"/>
                <w:szCs w:val="14"/>
              </w:rPr>
              <w:t xml:space="preserve"> “</w:t>
            </w:r>
            <w:r w:rsidRPr="008B3241">
              <w:rPr>
                <w:rFonts w:ascii="Arial" w:hAnsi="Arial" w:cs="Arial"/>
                <w:b/>
                <w:sz w:val="18"/>
                <w:szCs w:val="14"/>
              </w:rPr>
              <w:t>Acreditación del Licitante</w:t>
            </w:r>
            <w:r>
              <w:rPr>
                <w:rFonts w:ascii="Arial" w:hAnsi="Arial" w:cs="Arial"/>
                <w:b/>
                <w:sz w:val="18"/>
                <w:szCs w:val="14"/>
              </w:rPr>
              <w:t>” de las bases de la convocatoria, se solicitó:</w:t>
            </w:r>
          </w:p>
          <w:p w:rsidR="008B3241" w:rsidRDefault="008B3241" w:rsidP="00F23935">
            <w:pPr>
              <w:jc w:val="both"/>
              <w:rPr>
                <w:rFonts w:ascii="Arial" w:hAnsi="Arial" w:cs="Arial"/>
                <w:b/>
                <w:sz w:val="18"/>
                <w:szCs w:val="14"/>
              </w:rPr>
            </w:pPr>
          </w:p>
          <w:p w:rsidR="008B3241" w:rsidRPr="008B3241" w:rsidRDefault="008B3241" w:rsidP="008B3241">
            <w:pPr>
              <w:widowControl w:val="0"/>
              <w:jc w:val="both"/>
              <w:rPr>
                <w:rFonts w:ascii="Arial" w:hAnsi="Arial" w:cs="Arial"/>
                <w:i/>
                <w:color w:val="000000"/>
                <w:sz w:val="14"/>
                <w:szCs w:val="14"/>
              </w:rPr>
            </w:pPr>
            <w:r>
              <w:rPr>
                <w:rFonts w:ascii="Arial" w:hAnsi="Arial" w:cs="Arial"/>
                <w:i/>
                <w:color w:val="000000"/>
                <w:sz w:val="14"/>
                <w:szCs w:val="14"/>
              </w:rPr>
              <w:t>“</w:t>
            </w:r>
            <w:r w:rsidRPr="008B3241">
              <w:rPr>
                <w:rFonts w:ascii="Arial" w:hAnsi="Arial" w:cs="Arial"/>
                <w:i/>
                <w:color w:val="000000"/>
                <w:sz w:val="14"/>
                <w:szCs w:val="14"/>
              </w:rPr>
              <w:t>Para acreditar la existencia tanto del licitante, como la personalidad de su representante legal o común, deberá anexar en Compras MX escrito mediante el cual se manifieste bajo protesta de decir verdad, que cuenta con facultades suficientes para suscribir a nombre de su(s) representado(s) la propuesta correspondiente. En dicho escrito se deberán establecer los datos siguientes:</w:t>
            </w:r>
          </w:p>
          <w:p w:rsidR="008B3241" w:rsidRPr="008B3241" w:rsidRDefault="008B3241" w:rsidP="008B3241">
            <w:pPr>
              <w:widowControl w:val="0"/>
              <w:jc w:val="both"/>
              <w:rPr>
                <w:rFonts w:ascii="Arial" w:hAnsi="Arial" w:cs="Arial"/>
                <w:i/>
                <w:color w:val="000000"/>
                <w:sz w:val="14"/>
                <w:szCs w:val="14"/>
              </w:rPr>
            </w:pPr>
          </w:p>
          <w:p w:rsidR="008B3241" w:rsidRPr="008B3241" w:rsidRDefault="008B3241" w:rsidP="008B3241">
            <w:pPr>
              <w:widowControl w:val="0"/>
              <w:numPr>
                <w:ilvl w:val="0"/>
                <w:numId w:val="18"/>
              </w:numPr>
              <w:jc w:val="both"/>
              <w:rPr>
                <w:rFonts w:ascii="Arial" w:hAnsi="Arial" w:cs="Arial"/>
                <w:i/>
                <w:color w:val="000000"/>
                <w:sz w:val="14"/>
                <w:szCs w:val="14"/>
              </w:rPr>
            </w:pPr>
            <w:r w:rsidRPr="008B3241">
              <w:rPr>
                <w:rFonts w:ascii="Arial" w:hAnsi="Arial" w:cs="Arial"/>
                <w:b/>
                <w:i/>
                <w:color w:val="000000"/>
                <w:sz w:val="14"/>
                <w:szCs w:val="14"/>
              </w:rPr>
              <w:t>Del licitante:</w:t>
            </w:r>
            <w:r w:rsidRPr="008B3241">
              <w:rPr>
                <w:rFonts w:ascii="Arial" w:hAnsi="Arial" w:cs="Arial"/>
                <w:i/>
                <w:color w:val="000000"/>
                <w:sz w:val="14"/>
                <w:szCs w:val="14"/>
              </w:rPr>
              <w:t xml:space="preserve"> la clave del registro federal de contribuyentes; el nombre del licitante y su representante legal o común; su domicilio (calle, número, colonia, código postal, delegación o municipio y entidad federativa); teléfono, fax y correo electrónico; tratándose de personas morales el número y fecha de la escritura pública en la que conste el acta constitutiva, y en su caso, la o las de sus reformas o modificaciones;  el nombre y el número del notario público, así como el lugar donde se dio fe de la(s) misma(s); fecha y datos de su inscripción en el registro público de comercio; la relación de los accionistas y la descripción del objeto social de la empresa.</w:t>
            </w:r>
          </w:p>
          <w:p w:rsidR="008B3241" w:rsidRPr="008B3241" w:rsidRDefault="008B3241" w:rsidP="008B3241">
            <w:pPr>
              <w:jc w:val="both"/>
              <w:rPr>
                <w:rFonts w:ascii="Arial" w:hAnsi="Arial" w:cs="Arial"/>
                <w:b/>
                <w:i/>
                <w:color w:val="000000"/>
                <w:sz w:val="14"/>
                <w:szCs w:val="14"/>
              </w:rPr>
            </w:pPr>
          </w:p>
          <w:p w:rsidR="008B3241" w:rsidRPr="008B3241" w:rsidRDefault="008B3241" w:rsidP="008B3241">
            <w:pPr>
              <w:widowControl w:val="0"/>
              <w:numPr>
                <w:ilvl w:val="0"/>
                <w:numId w:val="18"/>
              </w:numPr>
              <w:jc w:val="both"/>
              <w:rPr>
                <w:rFonts w:ascii="Arial" w:hAnsi="Arial" w:cs="Arial"/>
                <w:b/>
                <w:i/>
                <w:color w:val="000000"/>
                <w:sz w:val="14"/>
                <w:szCs w:val="14"/>
              </w:rPr>
            </w:pPr>
            <w:r w:rsidRPr="008B3241">
              <w:rPr>
                <w:rFonts w:ascii="Arial" w:hAnsi="Arial" w:cs="Arial"/>
                <w:b/>
                <w:i/>
                <w:color w:val="000000"/>
                <w:sz w:val="14"/>
                <w:szCs w:val="14"/>
              </w:rPr>
              <w:t xml:space="preserve">Del representante del licitante: </w:t>
            </w:r>
            <w:r w:rsidRPr="008B3241">
              <w:rPr>
                <w:rFonts w:ascii="Arial" w:hAnsi="Arial" w:cs="Arial"/>
                <w:i/>
                <w:color w:val="000000"/>
                <w:sz w:val="14"/>
                <w:szCs w:val="14"/>
              </w:rPr>
              <w:t>el número y fecha de la escritura pública en la que conste que cuenta con facultades suficientes para suscribir la propuesta, el nombre y el número del notario público, así como el lugar donde fue otorgada.</w:t>
            </w:r>
          </w:p>
          <w:p w:rsidR="008B3241" w:rsidRPr="008B3241" w:rsidRDefault="008B3241" w:rsidP="008B3241">
            <w:pPr>
              <w:widowControl w:val="0"/>
              <w:jc w:val="both"/>
              <w:rPr>
                <w:rFonts w:ascii="Arial" w:hAnsi="Arial" w:cs="Arial"/>
                <w:i/>
                <w:color w:val="000000"/>
                <w:sz w:val="14"/>
                <w:szCs w:val="14"/>
              </w:rPr>
            </w:pPr>
          </w:p>
          <w:p w:rsidR="008B3241" w:rsidRPr="008B3241" w:rsidRDefault="008B3241" w:rsidP="008B3241">
            <w:pPr>
              <w:widowControl w:val="0"/>
              <w:jc w:val="both"/>
              <w:rPr>
                <w:rFonts w:ascii="Arial" w:hAnsi="Arial" w:cs="Arial"/>
                <w:i/>
                <w:color w:val="000000"/>
                <w:sz w:val="14"/>
                <w:szCs w:val="14"/>
              </w:rPr>
            </w:pPr>
            <w:r w:rsidRPr="008B3241">
              <w:rPr>
                <w:rFonts w:ascii="Arial" w:hAnsi="Arial" w:cs="Arial"/>
                <w:i/>
                <w:color w:val="000000"/>
                <w:sz w:val="14"/>
                <w:szCs w:val="14"/>
              </w:rPr>
              <w:t xml:space="preserve">El licitante a su elección y en sustitución de este escrito podrá presentar debidamente requisitado, en papel con membrete de la empresa, o bien con su nombre o razón social impreso, el formato de </w:t>
            </w:r>
            <w:r w:rsidRPr="008B3241">
              <w:rPr>
                <w:rFonts w:ascii="Arial" w:hAnsi="Arial" w:cs="Arial"/>
                <w:b/>
                <w:i/>
                <w:color w:val="000000"/>
                <w:sz w:val="14"/>
                <w:szCs w:val="14"/>
              </w:rPr>
              <w:t>“Acreditación y Representación”</w:t>
            </w:r>
            <w:r w:rsidRPr="008B3241">
              <w:rPr>
                <w:rFonts w:ascii="Arial" w:hAnsi="Arial" w:cs="Arial"/>
                <w:i/>
                <w:color w:val="000000"/>
                <w:sz w:val="14"/>
                <w:szCs w:val="14"/>
              </w:rPr>
              <w:t xml:space="preserve"> que como </w:t>
            </w:r>
            <w:r w:rsidRPr="008B3241">
              <w:rPr>
                <w:rFonts w:ascii="Arial" w:hAnsi="Arial" w:cs="Arial"/>
                <w:b/>
                <w:i/>
                <w:color w:val="000000"/>
                <w:sz w:val="14"/>
                <w:szCs w:val="14"/>
              </w:rPr>
              <w:t>Anexo “3”</w:t>
            </w:r>
            <w:r w:rsidRPr="008B3241">
              <w:rPr>
                <w:rFonts w:ascii="Arial" w:hAnsi="Arial" w:cs="Arial"/>
                <w:i/>
                <w:color w:val="000000"/>
                <w:sz w:val="14"/>
                <w:szCs w:val="14"/>
              </w:rPr>
              <w:t xml:space="preserve"> se integra a estas bases. </w:t>
            </w:r>
          </w:p>
          <w:p w:rsidR="008B3241" w:rsidRPr="008B3241" w:rsidRDefault="008B3241" w:rsidP="008B3241">
            <w:pPr>
              <w:widowControl w:val="0"/>
              <w:jc w:val="both"/>
              <w:rPr>
                <w:rFonts w:ascii="Arial" w:hAnsi="Arial" w:cs="Arial"/>
                <w:i/>
                <w:color w:val="000000"/>
                <w:sz w:val="14"/>
                <w:szCs w:val="14"/>
              </w:rPr>
            </w:pPr>
          </w:p>
          <w:p w:rsidR="008B3241" w:rsidRPr="008B3241" w:rsidRDefault="008B3241" w:rsidP="008B3241">
            <w:pPr>
              <w:widowControl w:val="0"/>
              <w:jc w:val="both"/>
              <w:rPr>
                <w:rFonts w:ascii="Arial" w:hAnsi="Arial" w:cs="Arial"/>
                <w:i/>
                <w:sz w:val="14"/>
                <w:szCs w:val="14"/>
              </w:rPr>
            </w:pPr>
            <w:r w:rsidRPr="008B3241">
              <w:rPr>
                <w:rFonts w:ascii="Arial" w:hAnsi="Arial" w:cs="Arial"/>
                <w:i/>
                <w:sz w:val="14"/>
                <w:szCs w:val="14"/>
              </w:rPr>
              <w:t xml:space="preserve">El domicilio que se señale en el </w:t>
            </w:r>
            <w:r w:rsidRPr="008B3241">
              <w:rPr>
                <w:rFonts w:ascii="Arial" w:hAnsi="Arial" w:cs="Arial"/>
                <w:b/>
                <w:bCs/>
                <w:i/>
                <w:sz w:val="14"/>
                <w:szCs w:val="14"/>
              </w:rPr>
              <w:t>Anexo “3”</w:t>
            </w:r>
            <w:r w:rsidRPr="008B3241">
              <w:rPr>
                <w:rFonts w:ascii="Arial" w:hAnsi="Arial" w:cs="Arial"/>
                <w:i/>
                <w:sz w:val="14"/>
                <w:szCs w:val="14"/>
              </w:rPr>
              <w:t xml:space="preserve"> el cual forma parte de la presente convocatoria, será aquel en el que el licitante pueda recibir todo tipo de notificaciones y documentos que resulten.</w:t>
            </w:r>
          </w:p>
          <w:p w:rsidR="008B3241" w:rsidRPr="008B3241" w:rsidRDefault="008B3241" w:rsidP="008B3241">
            <w:pPr>
              <w:widowControl w:val="0"/>
              <w:jc w:val="both"/>
              <w:rPr>
                <w:rFonts w:ascii="Arial" w:hAnsi="Arial" w:cs="Arial"/>
                <w:bCs/>
                <w:i/>
                <w:color w:val="632423"/>
                <w:sz w:val="14"/>
                <w:szCs w:val="14"/>
              </w:rPr>
            </w:pPr>
            <w:r w:rsidRPr="008B3241">
              <w:rPr>
                <w:rFonts w:ascii="Arial" w:hAnsi="Arial" w:cs="Arial"/>
                <w:bCs/>
                <w:i/>
                <w:color w:val="632423"/>
                <w:sz w:val="14"/>
                <w:szCs w:val="14"/>
              </w:rPr>
              <w:t>En el caso de licitantes extranjeros, deberán presentar la documentación equivalente en su país de origen, siempre y cuando contenga la información correspondiente, la que deberá contar con la legalización o apostillado de la autoridad competente, la que deberá presentarse redactada en español o acompañada de la traducción correspondiente a la de su país de origen.</w:t>
            </w:r>
          </w:p>
          <w:p w:rsidR="008B3241" w:rsidRPr="008B3241" w:rsidRDefault="008B3241" w:rsidP="008B3241">
            <w:pPr>
              <w:jc w:val="both"/>
              <w:rPr>
                <w:rFonts w:ascii="Arial" w:hAnsi="Arial" w:cs="Arial"/>
                <w:b/>
                <w:i/>
                <w:sz w:val="14"/>
                <w:szCs w:val="14"/>
              </w:rPr>
            </w:pPr>
            <w:r w:rsidRPr="008B3241">
              <w:rPr>
                <w:rFonts w:ascii="Arial" w:eastAsia="Calibri" w:hAnsi="Arial" w:cs="Arial"/>
                <w:i/>
                <w:sz w:val="14"/>
                <w:szCs w:val="14"/>
              </w:rPr>
              <w:t>(Su omisión es causa de desechamiento)</w:t>
            </w:r>
            <w:r>
              <w:rPr>
                <w:rFonts w:ascii="Arial" w:eastAsia="Calibri" w:hAnsi="Arial" w:cs="Arial"/>
                <w:i/>
                <w:sz w:val="14"/>
                <w:szCs w:val="14"/>
              </w:rPr>
              <w:t>”</w:t>
            </w:r>
          </w:p>
          <w:p w:rsidR="008B3241" w:rsidRDefault="008B3241" w:rsidP="00F23935">
            <w:pPr>
              <w:jc w:val="both"/>
              <w:rPr>
                <w:rFonts w:ascii="Arial" w:hAnsi="Arial" w:cs="Arial"/>
                <w:b/>
                <w:sz w:val="18"/>
                <w:szCs w:val="14"/>
              </w:rPr>
            </w:pPr>
          </w:p>
          <w:p w:rsidR="00D8117F" w:rsidRDefault="00D8117F" w:rsidP="00F23935">
            <w:pPr>
              <w:jc w:val="both"/>
              <w:rPr>
                <w:rFonts w:ascii="Arial" w:hAnsi="Arial" w:cs="Arial"/>
                <w:b/>
                <w:sz w:val="18"/>
                <w:szCs w:val="14"/>
              </w:rPr>
            </w:pPr>
            <w:r>
              <w:rPr>
                <w:rFonts w:ascii="Arial" w:hAnsi="Arial" w:cs="Arial"/>
                <w:b/>
                <w:sz w:val="18"/>
                <w:szCs w:val="14"/>
              </w:rPr>
              <w:t xml:space="preserve">El licitante </w:t>
            </w:r>
            <w:r w:rsidRPr="00D8117F">
              <w:rPr>
                <w:rFonts w:ascii="Arial" w:hAnsi="Arial" w:cs="Arial"/>
                <w:b/>
                <w:sz w:val="18"/>
                <w:szCs w:val="14"/>
              </w:rPr>
              <w:t>CUBO DE GRUPO SEA S DE RL DE CV</w:t>
            </w:r>
            <w:r>
              <w:rPr>
                <w:rFonts w:ascii="Arial" w:hAnsi="Arial" w:cs="Arial"/>
                <w:b/>
                <w:sz w:val="18"/>
                <w:szCs w:val="14"/>
              </w:rPr>
              <w:t>, no presentó el Anexo 3</w:t>
            </w:r>
            <w:r w:rsidR="009E6197">
              <w:rPr>
                <w:rFonts w:ascii="Arial" w:hAnsi="Arial" w:cs="Arial"/>
                <w:b/>
                <w:sz w:val="18"/>
                <w:szCs w:val="14"/>
              </w:rPr>
              <w:t xml:space="preserve"> de </w:t>
            </w:r>
            <w:r w:rsidR="009E6197" w:rsidRPr="009E6197">
              <w:rPr>
                <w:rFonts w:ascii="Arial" w:hAnsi="Arial" w:cs="Arial"/>
                <w:b/>
                <w:sz w:val="18"/>
                <w:szCs w:val="14"/>
              </w:rPr>
              <w:t>Acreditación y Representación</w:t>
            </w:r>
            <w:r w:rsidR="009E6197">
              <w:rPr>
                <w:rFonts w:ascii="Arial" w:hAnsi="Arial" w:cs="Arial"/>
                <w:b/>
                <w:sz w:val="18"/>
                <w:szCs w:val="14"/>
              </w:rPr>
              <w:t>, por lo que, conforme a lo establecido en las bases, es causal de desechamiento.</w:t>
            </w:r>
          </w:p>
          <w:p w:rsidR="008B3241" w:rsidRDefault="008B3241" w:rsidP="00F23935">
            <w:pPr>
              <w:jc w:val="both"/>
              <w:rPr>
                <w:rFonts w:ascii="Arial" w:hAnsi="Arial" w:cs="Arial"/>
                <w:b/>
                <w:sz w:val="18"/>
                <w:szCs w:val="14"/>
              </w:rPr>
            </w:pPr>
          </w:p>
          <w:p w:rsidR="009E6197" w:rsidRDefault="009E6197" w:rsidP="009E6197">
            <w:pPr>
              <w:jc w:val="both"/>
              <w:rPr>
                <w:rFonts w:ascii="Arial" w:hAnsi="Arial" w:cs="Arial"/>
                <w:b/>
                <w:sz w:val="18"/>
                <w:szCs w:val="14"/>
              </w:rPr>
            </w:pPr>
            <w:r w:rsidRPr="005B156A">
              <w:rPr>
                <w:rFonts w:ascii="Arial" w:hAnsi="Arial" w:cs="Arial"/>
                <w:b/>
                <w:sz w:val="18"/>
                <w:szCs w:val="14"/>
              </w:rPr>
              <w:t>En el numeral V.1.</w:t>
            </w:r>
            <w:r>
              <w:rPr>
                <w:rFonts w:ascii="Arial" w:hAnsi="Arial" w:cs="Arial"/>
                <w:b/>
                <w:sz w:val="18"/>
                <w:szCs w:val="14"/>
              </w:rPr>
              <w:t>3</w:t>
            </w:r>
            <w:r w:rsidRPr="005B156A">
              <w:rPr>
                <w:rFonts w:ascii="Arial" w:hAnsi="Arial" w:cs="Arial"/>
                <w:b/>
                <w:sz w:val="18"/>
                <w:szCs w:val="14"/>
              </w:rPr>
              <w:t xml:space="preserve"> “Documentos</w:t>
            </w:r>
            <w:r w:rsidRPr="005B47FA">
              <w:rPr>
                <w:rFonts w:ascii="Arial" w:hAnsi="Arial" w:cs="Arial"/>
                <w:b/>
                <w:sz w:val="18"/>
                <w:szCs w:val="14"/>
              </w:rPr>
              <w:t xml:space="preserve"> legales</w:t>
            </w:r>
            <w:r>
              <w:rPr>
                <w:rFonts w:ascii="Arial" w:hAnsi="Arial" w:cs="Arial"/>
                <w:b/>
                <w:sz w:val="18"/>
                <w:szCs w:val="14"/>
              </w:rPr>
              <w:t>” de las bases de la convocatoria, se solicitó:</w:t>
            </w:r>
          </w:p>
          <w:p w:rsidR="008B3241" w:rsidRDefault="008B3241" w:rsidP="00F23935">
            <w:pPr>
              <w:jc w:val="both"/>
              <w:rPr>
                <w:rFonts w:ascii="Arial" w:hAnsi="Arial" w:cs="Arial"/>
                <w:b/>
                <w:sz w:val="18"/>
                <w:szCs w:val="14"/>
              </w:rPr>
            </w:pPr>
          </w:p>
          <w:p w:rsidR="009E6197" w:rsidRPr="009E6197" w:rsidRDefault="009E6197" w:rsidP="009E6197">
            <w:pPr>
              <w:widowControl w:val="0"/>
              <w:ind w:left="360"/>
              <w:jc w:val="both"/>
              <w:rPr>
                <w:rFonts w:ascii="Arial" w:eastAsia="Calibri" w:hAnsi="Arial" w:cs="Arial"/>
                <w:i/>
                <w:color w:val="000000"/>
                <w:sz w:val="16"/>
                <w:szCs w:val="16"/>
              </w:rPr>
            </w:pPr>
            <w:r w:rsidRPr="009E6197">
              <w:rPr>
                <w:rFonts w:ascii="Arial" w:eastAsia="Calibri" w:hAnsi="Arial" w:cs="Arial"/>
                <w:b/>
                <w:i/>
                <w:color w:val="000000"/>
                <w:sz w:val="16"/>
                <w:szCs w:val="16"/>
              </w:rPr>
              <w:t>“3. RFC:</w:t>
            </w:r>
            <w:r w:rsidRPr="009E6197">
              <w:rPr>
                <w:rFonts w:ascii="Arial" w:eastAsia="Calibri" w:hAnsi="Arial" w:cs="Arial"/>
                <w:i/>
                <w:color w:val="000000"/>
                <w:sz w:val="16"/>
                <w:szCs w:val="16"/>
              </w:rPr>
              <w:t xml:space="preserve"> </w:t>
            </w:r>
            <w:r w:rsidRPr="009E6197">
              <w:rPr>
                <w:rFonts w:ascii="Arial" w:eastAsia="Calibri" w:hAnsi="Arial" w:cs="Arial"/>
                <w:i/>
                <w:color w:val="000000"/>
                <w:sz w:val="16"/>
                <w:szCs w:val="16"/>
                <w:u w:val="single"/>
              </w:rPr>
              <w:t>Registro Federal de Contribuyentes del Representante Legal o apoderado de la empresa</w:t>
            </w:r>
            <w:r w:rsidRPr="009E6197">
              <w:rPr>
                <w:rFonts w:ascii="Arial" w:eastAsia="Calibri" w:hAnsi="Arial" w:cs="Arial"/>
                <w:i/>
                <w:color w:val="000000"/>
                <w:sz w:val="16"/>
                <w:szCs w:val="16"/>
              </w:rPr>
              <w:t xml:space="preserve"> que participe en el procedimiento de licitación (En caso de personas morales).</w:t>
            </w:r>
          </w:p>
          <w:p w:rsidR="009E6197" w:rsidRPr="009E6197" w:rsidRDefault="009E6197" w:rsidP="009E6197">
            <w:pPr>
              <w:widowControl w:val="0"/>
              <w:ind w:left="360"/>
              <w:jc w:val="both"/>
              <w:rPr>
                <w:rFonts w:ascii="Arial" w:hAnsi="Arial" w:cs="Arial"/>
                <w:i/>
                <w:sz w:val="16"/>
                <w:szCs w:val="16"/>
              </w:rPr>
            </w:pPr>
            <w:r w:rsidRPr="009E6197">
              <w:rPr>
                <w:rFonts w:ascii="Arial" w:hAnsi="Arial" w:cs="Arial"/>
                <w:i/>
                <w:sz w:val="16"/>
                <w:szCs w:val="16"/>
              </w:rPr>
              <w:t>….</w:t>
            </w:r>
          </w:p>
          <w:p w:rsidR="009E6197" w:rsidRPr="009E6197" w:rsidRDefault="009E6197" w:rsidP="009E6197">
            <w:pPr>
              <w:widowControl w:val="0"/>
              <w:ind w:left="360"/>
              <w:jc w:val="both"/>
              <w:rPr>
                <w:rFonts w:ascii="Arial" w:hAnsi="Arial" w:cs="Arial"/>
                <w:i/>
                <w:sz w:val="16"/>
                <w:szCs w:val="16"/>
              </w:rPr>
            </w:pPr>
            <w:r w:rsidRPr="009E6197">
              <w:rPr>
                <w:rFonts w:ascii="Arial" w:hAnsi="Arial" w:cs="Arial"/>
                <w:i/>
                <w:sz w:val="16"/>
                <w:szCs w:val="16"/>
              </w:rPr>
              <w:t>….</w:t>
            </w:r>
          </w:p>
          <w:p w:rsidR="009E6197" w:rsidRDefault="009E6197" w:rsidP="009E6197">
            <w:pPr>
              <w:widowControl w:val="0"/>
              <w:ind w:left="360"/>
              <w:jc w:val="both"/>
              <w:rPr>
                <w:rFonts w:ascii="Arial" w:hAnsi="Arial" w:cs="Arial"/>
                <w:i/>
                <w:sz w:val="12"/>
                <w:szCs w:val="16"/>
              </w:rPr>
            </w:pPr>
            <w:r w:rsidRPr="009E6197">
              <w:rPr>
                <w:rFonts w:ascii="Arial" w:hAnsi="Arial" w:cs="Arial"/>
                <w:i/>
                <w:sz w:val="12"/>
                <w:szCs w:val="16"/>
              </w:rPr>
              <w:t>(Su omisión es causa de desechamiento)</w:t>
            </w:r>
            <w:r>
              <w:rPr>
                <w:rFonts w:ascii="Arial" w:hAnsi="Arial" w:cs="Arial"/>
                <w:i/>
                <w:sz w:val="12"/>
                <w:szCs w:val="16"/>
              </w:rPr>
              <w:t>”</w:t>
            </w:r>
          </w:p>
          <w:p w:rsidR="009E6197" w:rsidRDefault="009E6197" w:rsidP="009E6197">
            <w:pPr>
              <w:widowControl w:val="0"/>
              <w:ind w:left="360"/>
              <w:jc w:val="both"/>
              <w:rPr>
                <w:rFonts w:ascii="Arial" w:hAnsi="Arial" w:cs="Arial"/>
                <w:i/>
                <w:sz w:val="12"/>
                <w:szCs w:val="16"/>
              </w:rPr>
            </w:pPr>
          </w:p>
          <w:p w:rsidR="009E6197" w:rsidRPr="009E6197" w:rsidRDefault="009E6197" w:rsidP="009E6197">
            <w:pPr>
              <w:widowControl w:val="0"/>
              <w:jc w:val="both"/>
              <w:rPr>
                <w:rFonts w:ascii="Arial" w:hAnsi="Arial" w:cs="Arial"/>
                <w:b/>
                <w:sz w:val="18"/>
                <w:szCs w:val="16"/>
              </w:rPr>
            </w:pPr>
            <w:r w:rsidRPr="009E6197">
              <w:rPr>
                <w:rFonts w:ascii="Arial" w:hAnsi="Arial" w:cs="Arial"/>
                <w:b/>
                <w:sz w:val="18"/>
                <w:szCs w:val="16"/>
              </w:rPr>
              <w:t>El licitante CUBO DE GRUPO SEA S DE RL DE CV, no presentó</w:t>
            </w:r>
            <w:r>
              <w:rPr>
                <w:rFonts w:ascii="Arial" w:hAnsi="Arial" w:cs="Arial"/>
                <w:b/>
                <w:sz w:val="18"/>
                <w:szCs w:val="16"/>
              </w:rPr>
              <w:t xml:space="preserve"> </w:t>
            </w:r>
            <w:r w:rsidRPr="009E6197">
              <w:rPr>
                <w:rFonts w:ascii="Arial" w:hAnsi="Arial" w:cs="Arial"/>
                <w:b/>
                <w:sz w:val="18"/>
                <w:szCs w:val="16"/>
              </w:rPr>
              <w:t>RFC</w:t>
            </w:r>
            <w:r>
              <w:t xml:space="preserve"> </w:t>
            </w:r>
            <w:r w:rsidRPr="009E6197">
              <w:rPr>
                <w:rFonts w:ascii="Arial" w:hAnsi="Arial" w:cs="Arial"/>
                <w:b/>
                <w:sz w:val="18"/>
                <w:szCs w:val="16"/>
              </w:rPr>
              <w:t>del Representante Legal o apoderado de la empresa</w:t>
            </w:r>
            <w:r>
              <w:rPr>
                <w:rFonts w:ascii="Arial" w:hAnsi="Arial" w:cs="Arial"/>
                <w:b/>
                <w:sz w:val="18"/>
                <w:szCs w:val="16"/>
              </w:rPr>
              <w:t>.</w:t>
            </w:r>
          </w:p>
          <w:p w:rsidR="008B3241" w:rsidRDefault="008B3241" w:rsidP="00F23935">
            <w:pPr>
              <w:jc w:val="both"/>
              <w:rPr>
                <w:rFonts w:ascii="Arial" w:hAnsi="Arial" w:cs="Arial"/>
                <w:b/>
                <w:sz w:val="18"/>
                <w:szCs w:val="14"/>
              </w:rPr>
            </w:pPr>
          </w:p>
          <w:p w:rsidR="00F23935" w:rsidRDefault="00F23935" w:rsidP="00F23935">
            <w:pPr>
              <w:jc w:val="both"/>
              <w:rPr>
                <w:rFonts w:ascii="Arial" w:hAnsi="Arial" w:cs="Arial"/>
                <w:b/>
                <w:sz w:val="18"/>
                <w:szCs w:val="14"/>
              </w:rPr>
            </w:pPr>
            <w:r w:rsidRPr="005B156A">
              <w:rPr>
                <w:rFonts w:ascii="Arial" w:hAnsi="Arial" w:cs="Arial"/>
                <w:b/>
                <w:sz w:val="18"/>
                <w:szCs w:val="14"/>
              </w:rPr>
              <w:t>En el numeral V.1.2 “Documentos</w:t>
            </w:r>
            <w:r w:rsidRPr="005B47FA">
              <w:rPr>
                <w:rFonts w:ascii="Arial" w:hAnsi="Arial" w:cs="Arial"/>
                <w:b/>
                <w:sz w:val="18"/>
                <w:szCs w:val="14"/>
              </w:rPr>
              <w:t xml:space="preserve"> legales adicionales</w:t>
            </w:r>
            <w:r>
              <w:rPr>
                <w:rFonts w:ascii="Arial" w:hAnsi="Arial" w:cs="Arial"/>
                <w:b/>
                <w:sz w:val="18"/>
                <w:szCs w:val="14"/>
              </w:rPr>
              <w:t>” de las bases de la convocatoria, se solicitó:</w:t>
            </w:r>
          </w:p>
          <w:p w:rsidR="00F23935" w:rsidRDefault="00F23935" w:rsidP="00F23935">
            <w:pPr>
              <w:jc w:val="both"/>
              <w:rPr>
                <w:rFonts w:ascii="Arial" w:hAnsi="Arial" w:cs="Arial"/>
                <w:b/>
                <w:sz w:val="18"/>
                <w:szCs w:val="14"/>
                <w:highlight w:val="yellow"/>
              </w:rPr>
            </w:pPr>
          </w:p>
          <w:p w:rsidR="00F23935" w:rsidRDefault="00F23935" w:rsidP="00F23935">
            <w:pPr>
              <w:widowControl w:val="0"/>
              <w:ind w:right="126"/>
              <w:jc w:val="both"/>
              <w:rPr>
                <w:rFonts w:ascii="Arial" w:eastAsia="Calibri" w:hAnsi="Arial" w:cs="Arial"/>
                <w:b/>
                <w:i/>
                <w:color w:val="000000"/>
                <w:sz w:val="16"/>
                <w:szCs w:val="16"/>
              </w:rPr>
            </w:pPr>
            <w:r w:rsidRPr="006B03F5">
              <w:rPr>
                <w:rFonts w:ascii="Arial" w:eastAsia="Calibri" w:hAnsi="Arial" w:cs="Arial"/>
                <w:b/>
                <w:i/>
                <w:color w:val="000000"/>
                <w:sz w:val="16"/>
                <w:szCs w:val="16"/>
              </w:rPr>
              <w:t>Documentos legales adicionales:</w:t>
            </w:r>
          </w:p>
          <w:p w:rsidR="00F23935" w:rsidRPr="006B03F5" w:rsidRDefault="00F23935" w:rsidP="00F23935">
            <w:pPr>
              <w:widowControl w:val="0"/>
              <w:ind w:right="126"/>
              <w:jc w:val="both"/>
              <w:rPr>
                <w:rFonts w:ascii="Arial" w:eastAsia="Calibri" w:hAnsi="Arial" w:cs="Arial"/>
                <w:b/>
                <w:i/>
                <w:color w:val="000000"/>
                <w:sz w:val="16"/>
                <w:szCs w:val="16"/>
              </w:rPr>
            </w:pPr>
          </w:p>
          <w:p w:rsidR="00F23935" w:rsidRPr="006B03F5" w:rsidRDefault="00F23935" w:rsidP="00F23935">
            <w:pPr>
              <w:widowControl w:val="0"/>
              <w:jc w:val="both"/>
              <w:rPr>
                <w:rFonts w:ascii="Arial" w:eastAsia="Calibri" w:hAnsi="Arial" w:cs="Arial"/>
                <w:i/>
                <w:color w:val="000000"/>
                <w:sz w:val="14"/>
                <w:szCs w:val="14"/>
              </w:rPr>
            </w:pPr>
            <w:r w:rsidRPr="006B03F5">
              <w:rPr>
                <w:rFonts w:ascii="Arial" w:eastAsia="Calibri" w:hAnsi="Arial" w:cs="Arial"/>
                <w:i/>
                <w:color w:val="000000"/>
                <w:sz w:val="14"/>
                <w:szCs w:val="14"/>
              </w:rPr>
              <w:t>Anexar la Opinión Positiva de los siguientes documentos:</w:t>
            </w:r>
          </w:p>
          <w:p w:rsidR="00F23935" w:rsidRPr="006B03F5" w:rsidRDefault="00F23935" w:rsidP="00A26D4B">
            <w:pPr>
              <w:widowControl w:val="0"/>
              <w:numPr>
                <w:ilvl w:val="0"/>
                <w:numId w:val="20"/>
              </w:numPr>
              <w:spacing w:after="160" w:line="259" w:lineRule="auto"/>
              <w:contextualSpacing/>
              <w:jc w:val="both"/>
              <w:rPr>
                <w:rFonts w:ascii="Arial" w:eastAsia="Calibri" w:hAnsi="Arial" w:cs="Arial"/>
                <w:i/>
                <w:color w:val="000000"/>
                <w:sz w:val="14"/>
                <w:szCs w:val="14"/>
              </w:rPr>
            </w:pPr>
            <w:r w:rsidRPr="006B03F5">
              <w:rPr>
                <w:rFonts w:ascii="Arial" w:eastAsia="Calibri" w:hAnsi="Arial" w:cs="Arial"/>
                <w:i/>
                <w:color w:val="000000"/>
                <w:sz w:val="14"/>
                <w:szCs w:val="14"/>
              </w:rPr>
              <w:t xml:space="preserve">Comprobante del SAT en donde se indica que está al corriente de sus obligaciones fiscales. </w:t>
            </w:r>
          </w:p>
          <w:p w:rsidR="00F23935" w:rsidRPr="006B03F5" w:rsidRDefault="00F23935" w:rsidP="00A26D4B">
            <w:pPr>
              <w:widowControl w:val="0"/>
              <w:numPr>
                <w:ilvl w:val="0"/>
                <w:numId w:val="20"/>
              </w:numPr>
              <w:spacing w:after="160" w:line="259" w:lineRule="auto"/>
              <w:contextualSpacing/>
              <w:jc w:val="both"/>
              <w:rPr>
                <w:rFonts w:ascii="Arial" w:eastAsia="Calibri" w:hAnsi="Arial" w:cs="Arial"/>
                <w:b/>
                <w:i/>
                <w:color w:val="000000"/>
                <w:sz w:val="14"/>
                <w:szCs w:val="14"/>
              </w:rPr>
            </w:pPr>
            <w:r w:rsidRPr="006B03F5">
              <w:rPr>
                <w:rFonts w:ascii="Arial" w:eastAsia="Calibri" w:hAnsi="Arial" w:cs="Arial"/>
                <w:b/>
                <w:i/>
                <w:color w:val="000000"/>
                <w:sz w:val="14"/>
                <w:szCs w:val="14"/>
              </w:rPr>
              <w:t>Opinión del Cumplimiento de Obligaciones fiscales en materia de Seguridad Social. *</w:t>
            </w:r>
          </w:p>
          <w:p w:rsidR="00F23935" w:rsidRPr="006B03F5" w:rsidRDefault="00F23935" w:rsidP="00A26D4B">
            <w:pPr>
              <w:widowControl w:val="0"/>
              <w:numPr>
                <w:ilvl w:val="0"/>
                <w:numId w:val="20"/>
              </w:numPr>
              <w:spacing w:after="160" w:line="259" w:lineRule="auto"/>
              <w:contextualSpacing/>
              <w:jc w:val="both"/>
              <w:rPr>
                <w:rFonts w:ascii="Arial" w:eastAsia="Calibri" w:hAnsi="Arial" w:cs="Arial"/>
                <w:i/>
                <w:color w:val="000000"/>
                <w:sz w:val="14"/>
                <w:szCs w:val="14"/>
              </w:rPr>
            </w:pPr>
            <w:r w:rsidRPr="006B03F5">
              <w:rPr>
                <w:rFonts w:ascii="Arial" w:eastAsia="Calibri" w:hAnsi="Arial" w:cs="Arial"/>
                <w:i/>
                <w:color w:val="000000"/>
                <w:sz w:val="14"/>
                <w:szCs w:val="14"/>
              </w:rPr>
              <w:t>Constancia de situación fiscal del INFONAVIT. *</w:t>
            </w:r>
          </w:p>
          <w:p w:rsidR="00F23935" w:rsidRPr="006B03F5" w:rsidRDefault="00F23935" w:rsidP="00A26D4B">
            <w:pPr>
              <w:widowControl w:val="0"/>
              <w:numPr>
                <w:ilvl w:val="0"/>
                <w:numId w:val="20"/>
              </w:numPr>
              <w:spacing w:after="160" w:line="259" w:lineRule="auto"/>
              <w:contextualSpacing/>
              <w:jc w:val="both"/>
              <w:rPr>
                <w:rFonts w:ascii="Arial" w:eastAsia="Calibri" w:hAnsi="Arial" w:cs="Arial"/>
                <w:i/>
                <w:color w:val="000000"/>
                <w:sz w:val="14"/>
                <w:szCs w:val="14"/>
              </w:rPr>
            </w:pPr>
            <w:r w:rsidRPr="006B03F5">
              <w:rPr>
                <w:rFonts w:ascii="Arial" w:eastAsia="Calibri" w:hAnsi="Arial" w:cs="Arial"/>
                <w:i/>
                <w:color w:val="000000"/>
                <w:sz w:val="14"/>
                <w:szCs w:val="14"/>
              </w:rPr>
              <w:t>Opinión de Situación Fiscal de Cumplimiento de Obligaciones Estatales emitida por la Secretaría de Finanzas del Estado de Aguascalientes. **</w:t>
            </w:r>
          </w:p>
          <w:p w:rsidR="00F23935" w:rsidRPr="006B03F5" w:rsidRDefault="00F23935" w:rsidP="00F23935">
            <w:pPr>
              <w:widowControl w:val="0"/>
              <w:spacing w:after="160" w:line="259" w:lineRule="auto"/>
              <w:contextualSpacing/>
              <w:jc w:val="both"/>
              <w:rPr>
                <w:rFonts w:ascii="Arial" w:eastAsia="Calibri" w:hAnsi="Arial" w:cs="Arial"/>
                <w:i/>
                <w:color w:val="000000"/>
                <w:sz w:val="14"/>
                <w:szCs w:val="14"/>
              </w:rPr>
            </w:pPr>
            <w:r w:rsidRPr="006B03F5">
              <w:rPr>
                <w:rFonts w:ascii="Arial" w:eastAsia="Calibri" w:hAnsi="Arial" w:cs="Arial"/>
                <w:i/>
                <w:color w:val="000000"/>
                <w:sz w:val="14"/>
                <w:szCs w:val="14"/>
              </w:rPr>
              <w:t xml:space="preserve"> (A excepción de la constancia número 2, se deberán presentarse las diversas opiniones de cumplimiento, vigentes, en sentido positivo o sin adeudo, con una vigencia no mayor a 30 días de la fecha del acto de Recepción y Apertura de Propuestas, es decir, dentro de una vigencia del 29 de septiembre al 29 de octubre de 2025).</w:t>
            </w:r>
          </w:p>
          <w:p w:rsidR="00F23935" w:rsidRPr="006B03F5" w:rsidRDefault="00F23935" w:rsidP="00F23935">
            <w:pPr>
              <w:widowControl w:val="0"/>
              <w:spacing w:after="160" w:line="259" w:lineRule="auto"/>
              <w:contextualSpacing/>
              <w:jc w:val="both"/>
              <w:rPr>
                <w:rFonts w:ascii="Arial" w:eastAsia="Calibri" w:hAnsi="Arial" w:cs="Arial"/>
                <w:i/>
                <w:color w:val="000000"/>
                <w:sz w:val="14"/>
                <w:szCs w:val="14"/>
              </w:rPr>
            </w:pPr>
          </w:p>
          <w:p w:rsidR="00F23935" w:rsidRPr="006B03F5" w:rsidRDefault="00F23935" w:rsidP="00F23935">
            <w:pPr>
              <w:widowControl w:val="0"/>
              <w:spacing w:after="160" w:line="259" w:lineRule="auto"/>
              <w:contextualSpacing/>
              <w:jc w:val="both"/>
              <w:rPr>
                <w:rFonts w:ascii="Arial" w:eastAsia="Calibri" w:hAnsi="Arial" w:cs="Arial"/>
                <w:i/>
                <w:color w:val="000000"/>
                <w:sz w:val="14"/>
                <w:szCs w:val="14"/>
                <w:u w:val="single"/>
              </w:rPr>
            </w:pPr>
            <w:r w:rsidRPr="006B03F5">
              <w:rPr>
                <w:rFonts w:ascii="Arial" w:eastAsia="Calibri" w:hAnsi="Arial" w:cs="Arial"/>
                <w:i/>
                <w:color w:val="000000"/>
                <w:sz w:val="14"/>
                <w:szCs w:val="14"/>
              </w:rPr>
              <w:t xml:space="preserve">La opinión de Cumplimiento de Obligaciones fiscales en materia de Seguridad Social deberá presentarse con fecha del día </w:t>
            </w:r>
            <w:r w:rsidRPr="006B03F5">
              <w:rPr>
                <w:rFonts w:ascii="Arial" w:eastAsia="Calibri" w:hAnsi="Arial" w:cs="Arial"/>
                <w:i/>
                <w:color w:val="000000"/>
                <w:sz w:val="14"/>
                <w:szCs w:val="14"/>
                <w:u w:val="single"/>
              </w:rPr>
              <w:t>29 de octubre de 2025.</w:t>
            </w:r>
          </w:p>
          <w:p w:rsidR="00F23935" w:rsidRPr="006B03F5" w:rsidRDefault="00F23935" w:rsidP="00F23935">
            <w:pPr>
              <w:widowControl w:val="0"/>
              <w:spacing w:after="160" w:line="259" w:lineRule="auto"/>
              <w:contextualSpacing/>
              <w:jc w:val="both"/>
              <w:rPr>
                <w:rFonts w:ascii="Arial" w:eastAsia="Calibri" w:hAnsi="Arial" w:cs="Arial"/>
                <w:i/>
                <w:color w:val="000000"/>
                <w:sz w:val="14"/>
                <w:szCs w:val="14"/>
              </w:rPr>
            </w:pPr>
          </w:p>
          <w:p w:rsidR="00F23935" w:rsidRPr="006B03F5" w:rsidRDefault="00F23935" w:rsidP="00F23935">
            <w:pPr>
              <w:widowControl w:val="0"/>
              <w:contextualSpacing/>
              <w:jc w:val="both"/>
              <w:rPr>
                <w:rFonts w:ascii="Arial" w:eastAsia="Calibri" w:hAnsi="Arial" w:cs="Arial"/>
                <w:i/>
                <w:color w:val="000000"/>
                <w:sz w:val="14"/>
                <w:szCs w:val="14"/>
              </w:rPr>
            </w:pPr>
            <w:r w:rsidRPr="006B03F5">
              <w:rPr>
                <w:rFonts w:ascii="Arial" w:eastAsia="Calibri" w:hAnsi="Arial" w:cs="Arial"/>
                <w:i/>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6B03F5">
              <w:rPr>
                <w:rFonts w:ascii="Arial" w:eastAsia="Calibri" w:hAnsi="Arial" w:cs="Arial"/>
                <w:i/>
                <w:color w:val="000000"/>
                <w:sz w:val="14"/>
                <w:szCs w:val="14"/>
                <w:u w:val="single"/>
              </w:rPr>
              <w:t>Entero de retenciones mensuales de ISR por sueldos y salarios</w:t>
            </w:r>
            <w:r w:rsidRPr="006B03F5">
              <w:rPr>
                <w:rFonts w:ascii="Arial" w:eastAsia="Calibri" w:hAnsi="Arial" w:cs="Arial"/>
                <w:i/>
                <w:color w:val="000000"/>
                <w:sz w:val="14"/>
                <w:szCs w:val="14"/>
              </w:rPr>
              <w:t>”.</w:t>
            </w:r>
          </w:p>
          <w:p w:rsidR="00F23935" w:rsidRPr="006B03F5" w:rsidRDefault="00F23935" w:rsidP="00F23935">
            <w:pPr>
              <w:widowControl w:val="0"/>
              <w:spacing w:after="160" w:line="259" w:lineRule="auto"/>
              <w:contextualSpacing/>
              <w:jc w:val="both"/>
              <w:rPr>
                <w:rFonts w:ascii="Arial" w:eastAsia="Calibri" w:hAnsi="Arial" w:cs="Arial"/>
                <w:i/>
                <w:color w:val="000000"/>
                <w:sz w:val="14"/>
                <w:szCs w:val="14"/>
              </w:rPr>
            </w:pPr>
          </w:p>
          <w:p w:rsidR="00F23935" w:rsidRPr="006B03F5" w:rsidRDefault="00F23935" w:rsidP="00F23935">
            <w:pPr>
              <w:widowControl w:val="0"/>
              <w:ind w:right="-52"/>
              <w:contextualSpacing/>
              <w:jc w:val="both"/>
              <w:rPr>
                <w:rFonts w:ascii="Arial" w:eastAsia="Calibri" w:hAnsi="Arial" w:cs="Arial"/>
                <w:i/>
                <w:color w:val="000000"/>
                <w:sz w:val="14"/>
                <w:szCs w:val="14"/>
              </w:rPr>
            </w:pPr>
            <w:r w:rsidRPr="006B03F5">
              <w:rPr>
                <w:rFonts w:ascii="Arial" w:eastAsia="Calibri" w:hAnsi="Arial" w:cs="Arial"/>
                <w:i/>
                <w:color w:val="000000"/>
                <w:sz w:val="14"/>
                <w:szCs w:val="14"/>
              </w:rPr>
              <w:t xml:space="preserve">**Todos los licitantes/proveedores </w:t>
            </w:r>
            <w:r w:rsidRPr="006B03F5">
              <w:rPr>
                <w:rFonts w:ascii="Arial" w:eastAsia="Calibri" w:hAnsi="Arial" w:cs="Arial"/>
                <w:i/>
                <w:color w:val="000000"/>
                <w:sz w:val="14"/>
                <w:szCs w:val="14"/>
                <w:u w:val="single"/>
              </w:rPr>
              <w:t>sin excepción</w:t>
            </w:r>
            <w:r w:rsidRPr="006B03F5">
              <w:rPr>
                <w:rFonts w:ascii="Arial" w:eastAsia="Calibri" w:hAnsi="Arial" w:cs="Arial"/>
                <w:i/>
                <w:color w:val="000000"/>
                <w:sz w:val="14"/>
                <w:szCs w:val="14"/>
              </w:rPr>
              <w:t xml:space="preserve">, no importando que no tengan su domicilio fiscal en el Estado de Aguascalientes, se puede obtener más información en: </w:t>
            </w:r>
          </w:p>
          <w:p w:rsidR="00F23935" w:rsidRPr="006B03F5" w:rsidRDefault="000415CB" w:rsidP="00F23935">
            <w:pPr>
              <w:widowControl w:val="0"/>
              <w:ind w:right="-52"/>
              <w:contextualSpacing/>
              <w:jc w:val="both"/>
              <w:rPr>
                <w:rFonts w:ascii="Arial" w:eastAsia="Calibri" w:hAnsi="Arial" w:cs="Arial"/>
                <w:i/>
                <w:color w:val="000000"/>
                <w:sz w:val="14"/>
                <w:szCs w:val="14"/>
              </w:rPr>
            </w:pPr>
            <w:hyperlink r:id="rId14" w:history="1">
              <w:r w:rsidR="00F23935" w:rsidRPr="006B03F5">
                <w:rPr>
                  <w:rFonts w:ascii="Arial" w:eastAsia="Calibri" w:hAnsi="Arial" w:cs="Arial"/>
                  <w:i/>
                  <w:color w:val="0000FF"/>
                  <w:sz w:val="14"/>
                  <w:szCs w:val="14"/>
                  <w:u w:val="single"/>
                </w:rPr>
                <w:t>https://eservicios2.aguascalientes.gob.mx/sefi/obligacionesrfc/login.aspx</w:t>
              </w:r>
            </w:hyperlink>
            <w:r w:rsidR="00F23935" w:rsidRPr="006B03F5">
              <w:rPr>
                <w:rFonts w:ascii="Arial" w:eastAsia="Calibri" w:hAnsi="Arial" w:cs="Arial"/>
                <w:i/>
                <w:color w:val="000000"/>
                <w:sz w:val="14"/>
                <w:szCs w:val="14"/>
              </w:rPr>
              <w:t xml:space="preserve">, </w:t>
            </w:r>
          </w:p>
          <w:p w:rsidR="00F23935" w:rsidRPr="006B03F5" w:rsidRDefault="000415CB" w:rsidP="00F23935">
            <w:pPr>
              <w:jc w:val="both"/>
              <w:rPr>
                <w:rFonts w:ascii="Arial" w:eastAsia="Calibri" w:hAnsi="Arial" w:cs="Arial"/>
                <w:i/>
                <w:color w:val="0000FF"/>
                <w:sz w:val="14"/>
                <w:szCs w:val="14"/>
                <w:u w:val="single"/>
              </w:rPr>
            </w:pPr>
            <w:hyperlink r:id="rId15" w:history="1">
              <w:r w:rsidR="00F23935" w:rsidRPr="006B03F5">
                <w:rPr>
                  <w:rFonts w:ascii="Arial" w:eastAsia="Calibri" w:hAnsi="Arial" w:cs="Arial"/>
                  <w:i/>
                  <w:color w:val="0000FF"/>
                  <w:sz w:val="14"/>
                  <w:szCs w:val="14"/>
                  <w:u w:val="single"/>
                </w:rPr>
                <w:t>https://eservicios2.aguascalientes.gob.mx/contribuciones/</w:t>
              </w:r>
            </w:hyperlink>
          </w:p>
          <w:p w:rsidR="00F23935" w:rsidRPr="00C03E06" w:rsidRDefault="00F23935" w:rsidP="00F23935">
            <w:pPr>
              <w:jc w:val="both"/>
              <w:rPr>
                <w:rFonts w:ascii="Arial" w:hAnsi="Arial" w:cs="Arial"/>
                <w:i/>
                <w:szCs w:val="14"/>
                <w:highlight w:val="yellow"/>
              </w:rPr>
            </w:pPr>
            <w:r w:rsidRPr="00C03E06">
              <w:rPr>
                <w:rFonts w:ascii="Calibri" w:eastAsia="Calibri" w:hAnsi="Calibri" w:cs="Calibri"/>
                <w:i/>
                <w:sz w:val="14"/>
                <w:szCs w:val="12"/>
              </w:rPr>
              <w:t>(Su omisión es causa de desechamiento)”</w:t>
            </w:r>
          </w:p>
          <w:p w:rsidR="00F23935" w:rsidRPr="007A4F41" w:rsidRDefault="00F23935" w:rsidP="00F23935">
            <w:pPr>
              <w:jc w:val="both"/>
              <w:rPr>
                <w:rFonts w:ascii="Arial" w:hAnsi="Arial" w:cs="Arial"/>
                <w:b/>
                <w:sz w:val="18"/>
                <w:szCs w:val="14"/>
                <w:highlight w:val="yellow"/>
              </w:rPr>
            </w:pPr>
          </w:p>
          <w:p w:rsidR="00F23935" w:rsidRDefault="005971EF" w:rsidP="005971EF">
            <w:pPr>
              <w:jc w:val="both"/>
              <w:rPr>
                <w:rFonts w:ascii="Arial" w:eastAsia="Calibri" w:hAnsi="Arial" w:cs="Arial"/>
                <w:b/>
                <w:color w:val="000000"/>
                <w:sz w:val="18"/>
                <w:szCs w:val="14"/>
              </w:rPr>
            </w:pPr>
            <w:r>
              <w:rPr>
                <w:rFonts w:ascii="Arial" w:eastAsia="Calibri" w:hAnsi="Arial" w:cs="Arial"/>
                <w:b/>
                <w:color w:val="000000"/>
                <w:sz w:val="18"/>
                <w:szCs w:val="14"/>
              </w:rPr>
              <w:t>En la revisión administrativa a detalle, la convocante observó que e</w:t>
            </w:r>
            <w:r w:rsidR="00F23935" w:rsidRPr="00C03E06">
              <w:rPr>
                <w:rFonts w:ascii="Arial" w:eastAsia="Calibri" w:hAnsi="Arial" w:cs="Arial"/>
                <w:b/>
                <w:color w:val="000000"/>
                <w:sz w:val="18"/>
                <w:szCs w:val="14"/>
              </w:rPr>
              <w:t xml:space="preserve">l licitante </w:t>
            </w:r>
            <w:r w:rsidRPr="005971EF">
              <w:rPr>
                <w:rFonts w:ascii="Arial" w:eastAsia="Calibri" w:hAnsi="Arial" w:cs="Arial"/>
                <w:b/>
                <w:color w:val="000000"/>
                <w:sz w:val="18"/>
                <w:szCs w:val="14"/>
              </w:rPr>
              <w:t>CUBO DE GRUPO SEA S DE RL DE CV</w:t>
            </w:r>
            <w:r w:rsidR="00F23935">
              <w:rPr>
                <w:rFonts w:ascii="Arial" w:eastAsia="Calibri" w:hAnsi="Arial" w:cs="Arial"/>
                <w:b/>
                <w:color w:val="000000"/>
                <w:sz w:val="18"/>
                <w:szCs w:val="14"/>
              </w:rPr>
              <w:t xml:space="preserve">, </w:t>
            </w:r>
            <w:r>
              <w:rPr>
                <w:rFonts w:ascii="Arial" w:eastAsia="Calibri" w:hAnsi="Arial" w:cs="Arial"/>
                <w:b/>
                <w:color w:val="000000"/>
                <w:sz w:val="18"/>
                <w:szCs w:val="14"/>
              </w:rPr>
              <w:t xml:space="preserve">no </w:t>
            </w:r>
            <w:r w:rsidR="00F23935">
              <w:rPr>
                <w:rFonts w:ascii="Arial" w:eastAsia="Calibri" w:hAnsi="Arial" w:cs="Arial"/>
                <w:b/>
                <w:color w:val="000000"/>
                <w:sz w:val="18"/>
                <w:szCs w:val="14"/>
              </w:rPr>
              <w:t xml:space="preserve">presentó la </w:t>
            </w:r>
            <w:r>
              <w:rPr>
                <w:rFonts w:ascii="Arial" w:eastAsia="Calibri" w:hAnsi="Arial" w:cs="Arial"/>
                <w:b/>
                <w:color w:val="000000"/>
                <w:sz w:val="18"/>
                <w:szCs w:val="14"/>
              </w:rPr>
              <w:t>siguiente documentación:</w:t>
            </w:r>
          </w:p>
          <w:p w:rsidR="005971EF" w:rsidRDefault="005971EF" w:rsidP="005971EF">
            <w:pPr>
              <w:ind w:left="459" w:hanging="426"/>
              <w:jc w:val="both"/>
              <w:rPr>
                <w:rFonts w:ascii="Arial" w:eastAsia="Calibri" w:hAnsi="Arial" w:cs="Arial"/>
                <w:b/>
                <w:color w:val="000000"/>
                <w:sz w:val="18"/>
                <w:szCs w:val="14"/>
                <w:highlight w:val="yellow"/>
              </w:rPr>
            </w:pPr>
          </w:p>
          <w:p w:rsidR="005971EF" w:rsidRPr="006B03F5" w:rsidRDefault="005971EF" w:rsidP="005971EF">
            <w:pPr>
              <w:widowControl w:val="0"/>
              <w:numPr>
                <w:ilvl w:val="0"/>
                <w:numId w:val="22"/>
              </w:numPr>
              <w:spacing w:after="160" w:line="259" w:lineRule="auto"/>
              <w:ind w:left="317" w:hanging="284"/>
              <w:contextualSpacing/>
              <w:jc w:val="both"/>
              <w:rPr>
                <w:rFonts w:ascii="Arial" w:eastAsia="Calibri" w:hAnsi="Arial" w:cs="Arial"/>
                <w:i/>
                <w:color w:val="000000"/>
                <w:sz w:val="14"/>
                <w:szCs w:val="14"/>
              </w:rPr>
            </w:pPr>
            <w:r w:rsidRPr="006B03F5">
              <w:rPr>
                <w:rFonts w:ascii="Arial" w:eastAsia="Calibri" w:hAnsi="Arial" w:cs="Arial"/>
                <w:i/>
                <w:color w:val="000000"/>
                <w:sz w:val="14"/>
                <w:szCs w:val="14"/>
              </w:rPr>
              <w:t>Opinión del Cumplimiento de Obligaciones fiscales en materia de Seguridad Social. *</w:t>
            </w:r>
          </w:p>
          <w:p w:rsidR="005971EF" w:rsidRPr="006B03F5" w:rsidRDefault="005971EF" w:rsidP="005971EF">
            <w:pPr>
              <w:widowControl w:val="0"/>
              <w:numPr>
                <w:ilvl w:val="0"/>
                <w:numId w:val="22"/>
              </w:numPr>
              <w:spacing w:after="160" w:line="259" w:lineRule="auto"/>
              <w:ind w:left="317" w:hanging="284"/>
              <w:contextualSpacing/>
              <w:jc w:val="both"/>
              <w:rPr>
                <w:rFonts w:ascii="Arial" w:eastAsia="Calibri" w:hAnsi="Arial" w:cs="Arial"/>
                <w:i/>
                <w:color w:val="000000"/>
                <w:sz w:val="14"/>
                <w:szCs w:val="14"/>
              </w:rPr>
            </w:pPr>
            <w:r w:rsidRPr="006B03F5">
              <w:rPr>
                <w:rFonts w:ascii="Arial" w:eastAsia="Calibri" w:hAnsi="Arial" w:cs="Arial"/>
                <w:i/>
                <w:color w:val="000000"/>
                <w:sz w:val="14"/>
                <w:szCs w:val="14"/>
              </w:rPr>
              <w:t>Constancia de situación fiscal del INFONAVIT. *</w:t>
            </w:r>
          </w:p>
          <w:p w:rsidR="005971EF" w:rsidRDefault="005971EF" w:rsidP="005971EF">
            <w:pPr>
              <w:widowControl w:val="0"/>
              <w:numPr>
                <w:ilvl w:val="0"/>
                <w:numId w:val="22"/>
              </w:numPr>
              <w:spacing w:after="160" w:line="259" w:lineRule="auto"/>
              <w:ind w:left="317" w:hanging="284"/>
              <w:contextualSpacing/>
              <w:jc w:val="both"/>
              <w:rPr>
                <w:rFonts w:ascii="Arial" w:eastAsia="Calibri" w:hAnsi="Arial" w:cs="Arial"/>
                <w:i/>
                <w:color w:val="000000"/>
                <w:sz w:val="14"/>
                <w:szCs w:val="14"/>
              </w:rPr>
            </w:pPr>
            <w:r w:rsidRPr="006B03F5">
              <w:rPr>
                <w:rFonts w:ascii="Arial" w:eastAsia="Calibri" w:hAnsi="Arial" w:cs="Arial"/>
                <w:i/>
                <w:color w:val="000000"/>
                <w:sz w:val="14"/>
                <w:szCs w:val="14"/>
              </w:rPr>
              <w:t>Opinión de Situación Fiscal de Cumplimiento de Obligaciones Estatales emitida por la Secretaría de Finanzas del Estado de Aguascalientes. **</w:t>
            </w:r>
          </w:p>
          <w:p w:rsidR="00CC1B26" w:rsidRDefault="00CC1B26" w:rsidP="00CC1B26">
            <w:pPr>
              <w:widowControl w:val="0"/>
              <w:spacing w:after="160" w:line="259" w:lineRule="auto"/>
              <w:contextualSpacing/>
              <w:jc w:val="both"/>
              <w:rPr>
                <w:rFonts w:ascii="Arial" w:eastAsia="Calibri" w:hAnsi="Arial" w:cs="Arial"/>
                <w:i/>
                <w:color w:val="000000"/>
                <w:sz w:val="14"/>
                <w:szCs w:val="14"/>
              </w:rPr>
            </w:pPr>
          </w:p>
          <w:p w:rsidR="00CC1B26" w:rsidRPr="001C76AB" w:rsidRDefault="001C76AB" w:rsidP="00CC1B26">
            <w:pPr>
              <w:widowControl w:val="0"/>
              <w:spacing w:after="160" w:line="259" w:lineRule="auto"/>
              <w:contextualSpacing/>
              <w:jc w:val="both"/>
              <w:rPr>
                <w:rFonts w:ascii="Arial" w:eastAsia="Calibri" w:hAnsi="Arial" w:cs="Arial"/>
                <w:b/>
                <w:color w:val="000000"/>
                <w:sz w:val="18"/>
                <w:szCs w:val="14"/>
              </w:rPr>
            </w:pPr>
            <w:r w:rsidRPr="001C76AB">
              <w:rPr>
                <w:rFonts w:ascii="Arial" w:eastAsia="Calibri" w:hAnsi="Arial" w:cs="Arial"/>
                <w:b/>
                <w:color w:val="000000"/>
                <w:sz w:val="18"/>
                <w:szCs w:val="14"/>
              </w:rPr>
              <w:t>Aunado a lo anterior, rebasa techo presupuestal.</w:t>
            </w:r>
          </w:p>
          <w:p w:rsidR="00F23935" w:rsidRPr="007A4F41" w:rsidRDefault="00F23935" w:rsidP="00F23935">
            <w:pPr>
              <w:jc w:val="both"/>
              <w:rPr>
                <w:rFonts w:ascii="Arial" w:eastAsia="Calibri" w:hAnsi="Arial" w:cs="Arial"/>
                <w:b/>
                <w:color w:val="000000"/>
                <w:sz w:val="18"/>
                <w:szCs w:val="14"/>
                <w:highlight w:val="yellow"/>
              </w:rPr>
            </w:pPr>
          </w:p>
          <w:p w:rsidR="00F23935" w:rsidRPr="002018E4" w:rsidRDefault="00F23935" w:rsidP="00F23935">
            <w:pPr>
              <w:jc w:val="both"/>
              <w:rPr>
                <w:rFonts w:ascii="Arial" w:hAnsi="Arial" w:cs="Arial"/>
                <w:b/>
                <w:sz w:val="16"/>
                <w:szCs w:val="14"/>
              </w:rPr>
            </w:pPr>
            <w:r w:rsidRPr="002018E4">
              <w:rPr>
                <w:rFonts w:ascii="Arial" w:hAnsi="Arial" w:cs="Arial"/>
                <w:color w:val="000000"/>
                <w:sz w:val="16"/>
                <w:szCs w:val="14"/>
              </w:rPr>
              <w:t>Conforme a lo establecido en las Bases de la Convocatoria en el apartado “</w:t>
            </w:r>
            <w:r w:rsidRPr="002018E4">
              <w:rPr>
                <w:rFonts w:ascii="Arial" w:hAnsi="Arial" w:cs="Arial"/>
                <w:b/>
                <w:color w:val="000000"/>
                <w:sz w:val="16"/>
                <w:szCs w:val="14"/>
              </w:rPr>
              <w:t xml:space="preserve">IX.- DESECHAMIENTO DE PROPUESTAS, </w:t>
            </w:r>
            <w:r w:rsidRPr="002018E4">
              <w:rPr>
                <w:rFonts w:ascii="Arial" w:hAnsi="Arial" w:cs="Arial"/>
                <w:color w:val="000000"/>
                <w:sz w:val="16"/>
                <w:szCs w:val="14"/>
              </w:rPr>
              <w:t>donde se menciona que la convocante desechará las propuestas de los licitantes de conformidad con el artículo 47, 49 y demás aplicables y relativos de la Ley de Adquisiciones, Arrendamientos y servicios del sector público y el numeral III, V, VI, VIII</w:t>
            </w:r>
            <w:r w:rsidR="005015A6" w:rsidRPr="002018E4">
              <w:rPr>
                <w:rFonts w:ascii="Arial" w:hAnsi="Arial" w:cs="Arial"/>
                <w:color w:val="000000"/>
                <w:sz w:val="16"/>
                <w:szCs w:val="14"/>
              </w:rPr>
              <w:t>,</w:t>
            </w:r>
            <w:r w:rsidRPr="002018E4">
              <w:rPr>
                <w:rFonts w:ascii="Arial" w:hAnsi="Arial" w:cs="Arial"/>
                <w:color w:val="000000"/>
                <w:sz w:val="16"/>
                <w:szCs w:val="14"/>
              </w:rPr>
              <w:t xml:space="preserve"> IX.</w:t>
            </w:r>
            <w:r w:rsidR="005015A6" w:rsidRPr="002018E4">
              <w:rPr>
                <w:rFonts w:ascii="Arial" w:hAnsi="Arial" w:cs="Arial"/>
                <w:color w:val="000000"/>
                <w:sz w:val="16"/>
                <w:szCs w:val="14"/>
              </w:rPr>
              <w:t>A y IX.M</w:t>
            </w:r>
            <w:r w:rsidRPr="002018E4">
              <w:rPr>
                <w:rFonts w:ascii="Arial" w:hAnsi="Arial" w:cs="Arial"/>
                <w:color w:val="000000"/>
                <w:sz w:val="16"/>
                <w:szCs w:val="14"/>
              </w:rPr>
              <w:t xml:space="preserve"> de las bases de la presente licitación:</w:t>
            </w:r>
            <w:r w:rsidR="005015A6" w:rsidRPr="002018E4">
              <w:rPr>
                <w:rFonts w:ascii="Arial" w:hAnsi="Arial" w:cs="Arial"/>
                <w:color w:val="000000"/>
                <w:sz w:val="16"/>
                <w:szCs w:val="14"/>
              </w:rPr>
              <w:t xml:space="preserve"> </w:t>
            </w:r>
            <w:r w:rsidR="005015A6" w:rsidRPr="002018E4">
              <w:rPr>
                <w:rFonts w:ascii="Arial" w:hAnsi="Arial" w:cs="Arial"/>
                <w:b/>
                <w:color w:val="000000"/>
                <w:sz w:val="16"/>
                <w:szCs w:val="14"/>
              </w:rPr>
              <w:t>Que no cumplan con cualquiera de los requisitos o características establecidas en esta Convocatoria o sus anexos</w:t>
            </w:r>
            <w:r w:rsidR="005015A6" w:rsidRPr="002018E4">
              <w:rPr>
                <w:rFonts w:ascii="Arial" w:hAnsi="Arial" w:cs="Arial"/>
                <w:color w:val="000000"/>
                <w:sz w:val="16"/>
                <w:szCs w:val="14"/>
              </w:rPr>
              <w:t xml:space="preserve">, así como los que se deriven del Acto de Junta de Aclaraciones y, que con motivo de dicho incumplimiento se afecte la solvencia de la propuesta, conforme a lo previsto en el último párrafo del artículo 47 de la L.A.A.S.S.P.; Cuando se advierta que el licitante no se encuentra al corriente de sus obligaciones fiscales ante el SAT, IMSS, INFONAVIT o Secretaría de Finanzas del Estado de Aguascalientes; o no sea posible determinar si tiene o no créditos fiscales a su cargo, firmes o no; </w:t>
            </w:r>
            <w:r w:rsidR="005015A6" w:rsidRPr="002018E4">
              <w:rPr>
                <w:rFonts w:ascii="Arial" w:hAnsi="Arial" w:cs="Arial"/>
                <w:b/>
                <w:color w:val="000000"/>
                <w:sz w:val="16"/>
                <w:szCs w:val="14"/>
              </w:rPr>
              <w:t>al no haber exhibido las Opiniones o Constancias de cumplimiento respectivas</w:t>
            </w:r>
            <w:r w:rsidR="00740240" w:rsidRPr="002018E4">
              <w:rPr>
                <w:rFonts w:ascii="Arial" w:hAnsi="Arial" w:cs="Arial"/>
                <w:b/>
                <w:color w:val="000000"/>
                <w:sz w:val="16"/>
                <w:szCs w:val="14"/>
              </w:rPr>
              <w:t>,</w:t>
            </w:r>
            <w:r w:rsidRPr="002018E4">
              <w:rPr>
                <w:rFonts w:ascii="Arial" w:hAnsi="Arial" w:cs="Arial"/>
                <w:color w:val="000000"/>
                <w:sz w:val="16"/>
                <w:szCs w:val="14"/>
              </w:rPr>
              <w:t xml:space="preserve"> por lo que de conformidad a</w:t>
            </w:r>
            <w:r w:rsidR="00DF274C" w:rsidRPr="002018E4">
              <w:rPr>
                <w:rFonts w:ascii="Arial" w:hAnsi="Arial" w:cs="Arial"/>
                <w:color w:val="000000"/>
                <w:sz w:val="16"/>
                <w:szCs w:val="14"/>
              </w:rPr>
              <w:t xml:space="preserve"> </w:t>
            </w:r>
            <w:r w:rsidRPr="002018E4">
              <w:rPr>
                <w:rFonts w:ascii="Arial" w:hAnsi="Arial" w:cs="Arial"/>
                <w:color w:val="000000"/>
                <w:sz w:val="16"/>
                <w:szCs w:val="14"/>
              </w:rPr>
              <w:t>l</w:t>
            </w:r>
            <w:r w:rsidR="00DF274C" w:rsidRPr="002018E4">
              <w:rPr>
                <w:rFonts w:ascii="Arial" w:hAnsi="Arial" w:cs="Arial"/>
                <w:color w:val="000000"/>
                <w:sz w:val="16"/>
                <w:szCs w:val="14"/>
              </w:rPr>
              <w:t>os</w:t>
            </w:r>
            <w:r w:rsidRPr="002018E4">
              <w:rPr>
                <w:rFonts w:ascii="Arial" w:hAnsi="Arial" w:cs="Arial"/>
                <w:sz w:val="16"/>
                <w:szCs w:val="14"/>
              </w:rPr>
              <w:t xml:space="preserve"> incumplimiento</w:t>
            </w:r>
            <w:r w:rsidR="00DF274C" w:rsidRPr="002018E4">
              <w:rPr>
                <w:rFonts w:ascii="Arial" w:hAnsi="Arial" w:cs="Arial"/>
                <w:sz w:val="16"/>
                <w:szCs w:val="14"/>
              </w:rPr>
              <w:t>s</w:t>
            </w:r>
            <w:r w:rsidRPr="002018E4">
              <w:rPr>
                <w:rFonts w:ascii="Arial" w:hAnsi="Arial" w:cs="Arial"/>
                <w:sz w:val="16"/>
                <w:szCs w:val="14"/>
              </w:rPr>
              <w:t xml:space="preserve"> manifestado</w:t>
            </w:r>
            <w:r w:rsidR="00DF274C" w:rsidRPr="002018E4">
              <w:rPr>
                <w:rFonts w:ascii="Arial" w:hAnsi="Arial" w:cs="Arial"/>
                <w:sz w:val="16"/>
                <w:szCs w:val="14"/>
              </w:rPr>
              <w:t>s</w:t>
            </w:r>
            <w:r w:rsidRPr="002018E4">
              <w:rPr>
                <w:rFonts w:ascii="Arial" w:hAnsi="Arial" w:cs="Arial"/>
                <w:sz w:val="16"/>
                <w:szCs w:val="14"/>
              </w:rPr>
              <w:t xml:space="preserve"> y que afecta</w:t>
            </w:r>
            <w:r w:rsidR="00DF274C" w:rsidRPr="002018E4">
              <w:rPr>
                <w:rFonts w:ascii="Arial" w:hAnsi="Arial" w:cs="Arial"/>
                <w:sz w:val="16"/>
                <w:szCs w:val="14"/>
              </w:rPr>
              <w:t>n</w:t>
            </w:r>
            <w:r w:rsidRPr="002018E4">
              <w:rPr>
                <w:rFonts w:ascii="Arial" w:hAnsi="Arial" w:cs="Arial"/>
                <w:sz w:val="16"/>
                <w:szCs w:val="14"/>
              </w:rPr>
              <w:t xml:space="preserve"> su solvencia, conforme a lo señalado en el artículo 71 de la Ley, de las bases de la presente licitante, </w:t>
            </w:r>
            <w:r w:rsidRPr="002018E4">
              <w:rPr>
                <w:rFonts w:ascii="Arial" w:hAnsi="Arial" w:cs="Arial"/>
                <w:b/>
                <w:sz w:val="16"/>
                <w:szCs w:val="14"/>
              </w:rPr>
              <w:t xml:space="preserve">se realiza el desechamiento de manera general del licitante </w:t>
            </w:r>
            <w:r w:rsidR="003E43E9" w:rsidRPr="002018E4">
              <w:rPr>
                <w:rFonts w:ascii="Arial" w:hAnsi="Arial" w:cs="Arial"/>
                <w:b/>
                <w:sz w:val="16"/>
                <w:szCs w:val="14"/>
              </w:rPr>
              <w:t>CUBO DE GRUPO SEA S DE RL DE CV.</w:t>
            </w:r>
          </w:p>
          <w:p w:rsidR="00F23935" w:rsidRPr="002F0F76" w:rsidRDefault="00F23935" w:rsidP="00F23935">
            <w:pPr>
              <w:jc w:val="both"/>
              <w:rPr>
                <w:rFonts w:ascii="Arial" w:hAnsi="Arial" w:cs="Arial"/>
                <w:b/>
                <w:sz w:val="14"/>
                <w:szCs w:val="14"/>
                <w:highlight w:val="yellow"/>
              </w:rPr>
            </w:pPr>
            <w:r w:rsidRPr="002F0F76">
              <w:rPr>
                <w:rFonts w:ascii="Arial" w:hAnsi="Arial" w:cs="Arial"/>
                <w:b/>
                <w:sz w:val="14"/>
                <w:szCs w:val="14"/>
                <w:highlight w:val="yellow"/>
              </w:rPr>
              <w:t xml:space="preserve"> </w:t>
            </w:r>
          </w:p>
          <w:p w:rsidR="00F23935" w:rsidRPr="002F0F76" w:rsidRDefault="00F23935" w:rsidP="00F23935">
            <w:pPr>
              <w:jc w:val="both"/>
              <w:rPr>
                <w:rFonts w:ascii="Arial" w:hAnsi="Arial" w:cs="Arial"/>
                <w:b/>
                <w:sz w:val="14"/>
                <w:szCs w:val="12"/>
              </w:rPr>
            </w:pPr>
            <w:r w:rsidRPr="002F0F76">
              <w:rPr>
                <w:rFonts w:ascii="Arial" w:hAnsi="Arial" w:cs="Arial"/>
                <w:sz w:val="14"/>
                <w:szCs w:val="12"/>
              </w:rPr>
              <w:t xml:space="preserve">Revisión Técnica realizada por el Decano del Centro de Ciencias Agropecuarias, Dr. Luis Fernando Cisneros Guzmán, el </w:t>
            </w:r>
            <w:proofErr w:type="gramStart"/>
            <w:r w:rsidRPr="002F0F76">
              <w:rPr>
                <w:rFonts w:ascii="Arial" w:hAnsi="Arial" w:cs="Arial"/>
                <w:sz w:val="14"/>
                <w:szCs w:val="12"/>
              </w:rPr>
              <w:t>Jefe</w:t>
            </w:r>
            <w:proofErr w:type="gramEnd"/>
            <w:r w:rsidRPr="002F0F76">
              <w:rPr>
                <w:rFonts w:ascii="Arial" w:hAnsi="Arial" w:cs="Arial"/>
                <w:sz w:val="14"/>
                <w:szCs w:val="12"/>
              </w:rPr>
              <w:t xml:space="preserve"> del Departamento de Ciencia de los Alimentos, M. En C. Rafael Casillas Peñuelas y por la Profesora Investigadora del CCA, Dra. Karla Yuritzi Amador Rodríguez, conforme a los anexos de la Convocatoria </w:t>
            </w:r>
            <w:r w:rsidRPr="002F0F76">
              <w:rPr>
                <w:rFonts w:ascii="Arial" w:hAnsi="Arial" w:cs="Arial"/>
                <w:b/>
                <w:sz w:val="14"/>
                <w:szCs w:val="12"/>
              </w:rPr>
              <w:t>LPI 901045968-001-2025.</w:t>
            </w:r>
          </w:p>
          <w:p w:rsidR="00F23935" w:rsidRPr="002F0F76" w:rsidRDefault="00F23935" w:rsidP="00F23935">
            <w:pPr>
              <w:jc w:val="both"/>
              <w:rPr>
                <w:rFonts w:ascii="Arial" w:hAnsi="Arial" w:cs="Arial"/>
                <w:sz w:val="14"/>
                <w:szCs w:val="12"/>
              </w:rPr>
            </w:pPr>
          </w:p>
          <w:p w:rsidR="00F23935" w:rsidRPr="002F0F76" w:rsidRDefault="00F23935" w:rsidP="00F23935">
            <w:pPr>
              <w:jc w:val="both"/>
              <w:rPr>
                <w:rFonts w:ascii="Arial" w:hAnsi="Arial" w:cs="Arial"/>
                <w:sz w:val="12"/>
                <w:szCs w:val="12"/>
                <w:highlight w:val="yellow"/>
              </w:rPr>
            </w:pPr>
            <w:r w:rsidRPr="002F0F76">
              <w:rPr>
                <w:rFonts w:ascii="Arial" w:hAnsi="Arial" w:cs="Arial"/>
                <w:sz w:val="14"/>
                <w:szCs w:val="12"/>
              </w:rPr>
              <w:t>Revisión Administrativa realizada por la Dirección General de Finanzas, a través de su titular el Mtro. En F. y N. Jorge Silva Robles, el Departamento de Compras, la M. en A.P. Beatriz Elizabeth Rivera de Loera y por la Encargada de Licitaciones, Lic. Gabriela del Socorro Muñoz Vera.</w:t>
            </w:r>
          </w:p>
        </w:tc>
      </w:tr>
      <w:tr w:rsidR="00F23935" w:rsidRPr="00D7625A" w:rsidTr="00EE7CD6">
        <w:trPr>
          <w:trHeight w:val="508"/>
          <w:jc w:val="center"/>
        </w:trPr>
        <w:tc>
          <w:tcPr>
            <w:tcW w:w="238" w:type="pct"/>
            <w:noWrap/>
          </w:tcPr>
          <w:p w:rsidR="00F23935" w:rsidRPr="002F0F76" w:rsidRDefault="00F23935" w:rsidP="00F23935">
            <w:pPr>
              <w:jc w:val="center"/>
              <w:rPr>
                <w:rFonts w:ascii="Arial" w:hAnsi="Arial" w:cs="Arial"/>
                <w:b/>
                <w:sz w:val="18"/>
                <w:szCs w:val="18"/>
              </w:rPr>
            </w:pPr>
            <w:r>
              <w:rPr>
                <w:rFonts w:ascii="Arial" w:hAnsi="Arial" w:cs="Arial"/>
                <w:b/>
                <w:sz w:val="18"/>
                <w:szCs w:val="18"/>
              </w:rPr>
              <w:t>5</w:t>
            </w:r>
          </w:p>
        </w:tc>
        <w:tc>
          <w:tcPr>
            <w:tcW w:w="1285" w:type="pct"/>
            <w:tcBorders>
              <w:top w:val="dotted" w:sz="4" w:space="0" w:color="auto"/>
              <w:left w:val="dotted" w:sz="4" w:space="0" w:color="auto"/>
              <w:bottom w:val="dotted" w:sz="4" w:space="0" w:color="auto"/>
              <w:right w:val="dotted" w:sz="4" w:space="0" w:color="auto"/>
            </w:tcBorders>
            <w:noWrap/>
          </w:tcPr>
          <w:p w:rsidR="00F23935" w:rsidRPr="002018E4" w:rsidRDefault="00F23935" w:rsidP="00F23935">
            <w:pPr>
              <w:jc w:val="center"/>
              <w:rPr>
                <w:rFonts w:ascii="Arial" w:hAnsi="Arial" w:cs="Arial"/>
                <w:b/>
                <w:sz w:val="18"/>
                <w:szCs w:val="18"/>
              </w:rPr>
            </w:pPr>
            <w:r w:rsidRPr="002018E4">
              <w:rPr>
                <w:rFonts w:ascii="Arial" w:hAnsi="Arial" w:cs="Arial"/>
                <w:b/>
                <w:sz w:val="18"/>
                <w:szCs w:val="18"/>
              </w:rPr>
              <w:t>DISTRIBUIDORA QUIABSA SA DE CV</w:t>
            </w:r>
          </w:p>
        </w:tc>
        <w:tc>
          <w:tcPr>
            <w:tcW w:w="3477" w:type="pct"/>
          </w:tcPr>
          <w:p w:rsidR="00EE7CD6" w:rsidRPr="005B156A" w:rsidRDefault="00EE7CD6" w:rsidP="00EE7CD6">
            <w:pPr>
              <w:jc w:val="both"/>
              <w:rPr>
                <w:rFonts w:ascii="Arial" w:hAnsi="Arial" w:cs="Arial"/>
                <w:b/>
                <w:sz w:val="18"/>
                <w:szCs w:val="14"/>
              </w:rPr>
            </w:pPr>
            <w:r w:rsidRPr="00404994">
              <w:rPr>
                <w:rFonts w:ascii="Arial" w:hAnsi="Arial" w:cs="Arial"/>
                <w:b/>
                <w:sz w:val="18"/>
                <w:szCs w:val="14"/>
              </w:rPr>
              <w:t>Oferta en la</w:t>
            </w:r>
            <w:r w:rsidR="00404994" w:rsidRPr="00404994">
              <w:rPr>
                <w:rFonts w:ascii="Arial" w:hAnsi="Arial" w:cs="Arial"/>
                <w:b/>
                <w:sz w:val="18"/>
                <w:szCs w:val="14"/>
              </w:rPr>
              <w:t>s</w:t>
            </w:r>
            <w:r w:rsidRPr="00404994">
              <w:rPr>
                <w:rFonts w:ascii="Arial" w:hAnsi="Arial" w:cs="Arial"/>
                <w:b/>
                <w:sz w:val="18"/>
                <w:szCs w:val="14"/>
              </w:rPr>
              <w:t xml:space="preserve"> partida</w:t>
            </w:r>
            <w:r w:rsidR="00404994" w:rsidRPr="00404994">
              <w:rPr>
                <w:rFonts w:ascii="Arial" w:hAnsi="Arial" w:cs="Arial"/>
                <w:b/>
                <w:sz w:val="18"/>
                <w:szCs w:val="14"/>
              </w:rPr>
              <w:t>s</w:t>
            </w:r>
            <w:r w:rsidRPr="00404994">
              <w:rPr>
                <w:rFonts w:ascii="Arial" w:hAnsi="Arial" w:cs="Arial"/>
                <w:b/>
                <w:sz w:val="18"/>
                <w:szCs w:val="14"/>
              </w:rPr>
              <w:t xml:space="preserve">: </w:t>
            </w:r>
            <w:r w:rsidR="00404994" w:rsidRPr="00404994">
              <w:rPr>
                <w:rFonts w:ascii="Arial" w:hAnsi="Arial" w:cs="Arial"/>
                <w:b/>
                <w:sz w:val="18"/>
                <w:szCs w:val="14"/>
              </w:rPr>
              <w:t>2, 3, 4, 5, 8 y 9</w:t>
            </w:r>
            <w:r w:rsidRPr="00404994">
              <w:rPr>
                <w:rFonts w:ascii="Arial" w:hAnsi="Arial" w:cs="Arial"/>
                <w:b/>
                <w:sz w:val="18"/>
                <w:szCs w:val="14"/>
              </w:rPr>
              <w:t>.</w:t>
            </w:r>
          </w:p>
          <w:p w:rsidR="00EE7CD6" w:rsidRPr="005B156A" w:rsidRDefault="00EE7CD6" w:rsidP="00EE7CD6">
            <w:pPr>
              <w:jc w:val="both"/>
              <w:rPr>
                <w:rFonts w:ascii="Arial" w:hAnsi="Arial" w:cs="Arial"/>
                <w:b/>
                <w:sz w:val="18"/>
                <w:szCs w:val="14"/>
              </w:rPr>
            </w:pPr>
          </w:p>
          <w:p w:rsidR="00EE7CD6" w:rsidRPr="005B156A" w:rsidRDefault="00EE7CD6" w:rsidP="00EE7CD6">
            <w:pPr>
              <w:jc w:val="both"/>
              <w:rPr>
                <w:rFonts w:ascii="Arial" w:hAnsi="Arial" w:cs="Arial"/>
                <w:sz w:val="18"/>
                <w:szCs w:val="14"/>
              </w:rPr>
            </w:pPr>
            <w:r w:rsidRPr="005B156A">
              <w:rPr>
                <w:rFonts w:ascii="Arial" w:hAnsi="Arial" w:cs="Arial"/>
                <w:b/>
                <w:sz w:val="18"/>
                <w:szCs w:val="14"/>
              </w:rPr>
              <w:t>Documentos Apartado VI,</w:t>
            </w:r>
            <w:r w:rsidRPr="005B156A">
              <w:rPr>
                <w:rFonts w:ascii="Arial" w:hAnsi="Arial" w:cs="Arial"/>
                <w:sz w:val="18"/>
                <w:szCs w:val="14"/>
              </w:rPr>
              <w:t xml:space="preserve"> presenta y no cumple conforme lo establecido y detallado en el Anexo 2, incumplimiento que se corrobora en el dictamen correspondiente:</w:t>
            </w:r>
          </w:p>
          <w:p w:rsidR="00EE7CD6" w:rsidRPr="005B156A" w:rsidRDefault="00EE7CD6" w:rsidP="00EE7CD6">
            <w:pPr>
              <w:jc w:val="both"/>
              <w:rPr>
                <w:rFonts w:ascii="Arial" w:hAnsi="Arial" w:cs="Arial"/>
                <w:b/>
                <w:sz w:val="18"/>
                <w:szCs w:val="14"/>
              </w:rPr>
            </w:pPr>
          </w:p>
          <w:p w:rsidR="00EE7CD6" w:rsidRDefault="00EE7CD6" w:rsidP="00EE7CD6">
            <w:pPr>
              <w:jc w:val="both"/>
              <w:rPr>
                <w:rFonts w:ascii="Arial" w:hAnsi="Arial" w:cs="Arial"/>
                <w:b/>
                <w:sz w:val="18"/>
                <w:szCs w:val="14"/>
              </w:rPr>
            </w:pPr>
            <w:r w:rsidRPr="005B156A">
              <w:rPr>
                <w:rFonts w:ascii="Arial" w:hAnsi="Arial" w:cs="Arial"/>
                <w:b/>
                <w:sz w:val="18"/>
                <w:szCs w:val="14"/>
              </w:rPr>
              <w:t>Anexo 2 “Análisis de la documentación administrativa”</w:t>
            </w:r>
          </w:p>
          <w:p w:rsidR="002018E4" w:rsidRDefault="002018E4" w:rsidP="00EE7CD6">
            <w:pPr>
              <w:jc w:val="both"/>
              <w:rPr>
                <w:rFonts w:ascii="Arial" w:hAnsi="Arial" w:cs="Arial"/>
                <w:b/>
                <w:sz w:val="18"/>
                <w:szCs w:val="14"/>
              </w:rPr>
            </w:pPr>
          </w:p>
          <w:p w:rsidR="002018E4" w:rsidRDefault="002018E4" w:rsidP="002018E4">
            <w:pPr>
              <w:jc w:val="both"/>
              <w:rPr>
                <w:rFonts w:ascii="Arial" w:hAnsi="Arial" w:cs="Arial"/>
                <w:b/>
                <w:sz w:val="18"/>
                <w:szCs w:val="14"/>
              </w:rPr>
            </w:pPr>
            <w:r w:rsidRPr="005B156A">
              <w:rPr>
                <w:rFonts w:ascii="Arial" w:hAnsi="Arial" w:cs="Arial"/>
                <w:b/>
                <w:sz w:val="18"/>
                <w:szCs w:val="14"/>
              </w:rPr>
              <w:t>En el numeral V.1.</w:t>
            </w:r>
            <w:r>
              <w:rPr>
                <w:rFonts w:ascii="Arial" w:hAnsi="Arial" w:cs="Arial"/>
                <w:b/>
                <w:sz w:val="18"/>
                <w:szCs w:val="14"/>
              </w:rPr>
              <w:t>3</w:t>
            </w:r>
            <w:r w:rsidRPr="005B156A">
              <w:rPr>
                <w:rFonts w:ascii="Arial" w:hAnsi="Arial" w:cs="Arial"/>
                <w:b/>
                <w:sz w:val="18"/>
                <w:szCs w:val="14"/>
              </w:rPr>
              <w:t xml:space="preserve"> “Documentos</w:t>
            </w:r>
            <w:r w:rsidRPr="005B47FA">
              <w:rPr>
                <w:rFonts w:ascii="Arial" w:hAnsi="Arial" w:cs="Arial"/>
                <w:b/>
                <w:sz w:val="18"/>
                <w:szCs w:val="14"/>
              </w:rPr>
              <w:t xml:space="preserve"> legales</w:t>
            </w:r>
            <w:r>
              <w:rPr>
                <w:rFonts w:ascii="Arial" w:hAnsi="Arial" w:cs="Arial"/>
                <w:b/>
                <w:sz w:val="18"/>
                <w:szCs w:val="14"/>
              </w:rPr>
              <w:t>” de las bases de la convocatoria, se solicitó:</w:t>
            </w:r>
          </w:p>
          <w:p w:rsidR="002018E4" w:rsidRDefault="002018E4" w:rsidP="002018E4">
            <w:pPr>
              <w:jc w:val="both"/>
              <w:rPr>
                <w:rFonts w:ascii="Arial" w:hAnsi="Arial" w:cs="Arial"/>
                <w:b/>
                <w:sz w:val="18"/>
                <w:szCs w:val="14"/>
              </w:rPr>
            </w:pPr>
          </w:p>
          <w:p w:rsidR="002018E4" w:rsidRPr="009E6197" w:rsidRDefault="002018E4" w:rsidP="002018E4">
            <w:pPr>
              <w:widowControl w:val="0"/>
              <w:ind w:left="360"/>
              <w:jc w:val="both"/>
              <w:rPr>
                <w:rFonts w:ascii="Arial" w:eastAsia="Calibri" w:hAnsi="Arial" w:cs="Arial"/>
                <w:i/>
                <w:color w:val="000000"/>
                <w:sz w:val="16"/>
                <w:szCs w:val="16"/>
              </w:rPr>
            </w:pPr>
            <w:r w:rsidRPr="009E6197">
              <w:rPr>
                <w:rFonts w:ascii="Arial" w:eastAsia="Calibri" w:hAnsi="Arial" w:cs="Arial"/>
                <w:b/>
                <w:i/>
                <w:color w:val="000000"/>
                <w:sz w:val="16"/>
                <w:szCs w:val="16"/>
              </w:rPr>
              <w:t>“3. RFC:</w:t>
            </w:r>
            <w:r w:rsidRPr="009E6197">
              <w:rPr>
                <w:rFonts w:ascii="Arial" w:eastAsia="Calibri" w:hAnsi="Arial" w:cs="Arial"/>
                <w:i/>
                <w:color w:val="000000"/>
                <w:sz w:val="16"/>
                <w:szCs w:val="16"/>
              </w:rPr>
              <w:t xml:space="preserve"> </w:t>
            </w:r>
            <w:r w:rsidRPr="009E6197">
              <w:rPr>
                <w:rFonts w:ascii="Arial" w:eastAsia="Calibri" w:hAnsi="Arial" w:cs="Arial"/>
                <w:i/>
                <w:color w:val="000000"/>
                <w:sz w:val="16"/>
                <w:szCs w:val="16"/>
                <w:u w:val="single"/>
              </w:rPr>
              <w:t>Registro Federal de Contribuyentes del Representante Legal o apoderado de la empresa</w:t>
            </w:r>
            <w:r w:rsidRPr="009E6197">
              <w:rPr>
                <w:rFonts w:ascii="Arial" w:eastAsia="Calibri" w:hAnsi="Arial" w:cs="Arial"/>
                <w:i/>
                <w:color w:val="000000"/>
                <w:sz w:val="16"/>
                <w:szCs w:val="16"/>
              </w:rPr>
              <w:t xml:space="preserve"> que participe en el procedimiento de licitación (En caso de personas morales).</w:t>
            </w:r>
          </w:p>
          <w:p w:rsidR="002018E4" w:rsidRPr="009E6197" w:rsidRDefault="002018E4" w:rsidP="002018E4">
            <w:pPr>
              <w:widowControl w:val="0"/>
              <w:ind w:left="360"/>
              <w:jc w:val="both"/>
              <w:rPr>
                <w:rFonts w:ascii="Arial" w:hAnsi="Arial" w:cs="Arial"/>
                <w:i/>
                <w:sz w:val="16"/>
                <w:szCs w:val="16"/>
              </w:rPr>
            </w:pPr>
            <w:r w:rsidRPr="009E6197">
              <w:rPr>
                <w:rFonts w:ascii="Arial" w:hAnsi="Arial" w:cs="Arial"/>
                <w:i/>
                <w:sz w:val="16"/>
                <w:szCs w:val="16"/>
              </w:rPr>
              <w:t>….</w:t>
            </w:r>
          </w:p>
          <w:p w:rsidR="002018E4" w:rsidRPr="009E6197" w:rsidRDefault="002018E4" w:rsidP="002018E4">
            <w:pPr>
              <w:widowControl w:val="0"/>
              <w:ind w:left="360"/>
              <w:jc w:val="both"/>
              <w:rPr>
                <w:rFonts w:ascii="Arial" w:hAnsi="Arial" w:cs="Arial"/>
                <w:i/>
                <w:sz w:val="16"/>
                <w:szCs w:val="16"/>
              </w:rPr>
            </w:pPr>
            <w:r w:rsidRPr="009E6197">
              <w:rPr>
                <w:rFonts w:ascii="Arial" w:hAnsi="Arial" w:cs="Arial"/>
                <w:i/>
                <w:sz w:val="16"/>
                <w:szCs w:val="16"/>
              </w:rPr>
              <w:t>….</w:t>
            </w:r>
          </w:p>
          <w:p w:rsidR="002018E4" w:rsidRDefault="002018E4" w:rsidP="002018E4">
            <w:pPr>
              <w:widowControl w:val="0"/>
              <w:ind w:left="360"/>
              <w:jc w:val="both"/>
              <w:rPr>
                <w:rFonts w:ascii="Arial" w:hAnsi="Arial" w:cs="Arial"/>
                <w:i/>
                <w:sz w:val="12"/>
                <w:szCs w:val="16"/>
              </w:rPr>
            </w:pPr>
            <w:r w:rsidRPr="009E6197">
              <w:rPr>
                <w:rFonts w:ascii="Arial" w:hAnsi="Arial" w:cs="Arial"/>
                <w:i/>
                <w:sz w:val="12"/>
                <w:szCs w:val="16"/>
              </w:rPr>
              <w:t>(Su omisión es causa de desechamiento)</w:t>
            </w:r>
            <w:r>
              <w:rPr>
                <w:rFonts w:ascii="Arial" w:hAnsi="Arial" w:cs="Arial"/>
                <w:i/>
                <w:sz w:val="12"/>
                <w:szCs w:val="16"/>
              </w:rPr>
              <w:t>”</w:t>
            </w:r>
          </w:p>
          <w:p w:rsidR="002018E4" w:rsidRDefault="002018E4" w:rsidP="002018E4">
            <w:pPr>
              <w:widowControl w:val="0"/>
              <w:ind w:left="360"/>
              <w:jc w:val="both"/>
              <w:rPr>
                <w:rFonts w:ascii="Arial" w:hAnsi="Arial" w:cs="Arial"/>
                <w:i/>
                <w:sz w:val="12"/>
                <w:szCs w:val="16"/>
              </w:rPr>
            </w:pPr>
          </w:p>
          <w:p w:rsidR="002018E4" w:rsidRDefault="002018E4" w:rsidP="002018E4">
            <w:pPr>
              <w:widowControl w:val="0"/>
              <w:jc w:val="both"/>
              <w:rPr>
                <w:rFonts w:ascii="Arial" w:hAnsi="Arial" w:cs="Arial"/>
                <w:b/>
                <w:sz w:val="18"/>
                <w:szCs w:val="16"/>
              </w:rPr>
            </w:pPr>
            <w:r w:rsidRPr="009E6197">
              <w:rPr>
                <w:rFonts w:ascii="Arial" w:hAnsi="Arial" w:cs="Arial"/>
                <w:b/>
                <w:sz w:val="18"/>
                <w:szCs w:val="16"/>
              </w:rPr>
              <w:t xml:space="preserve">El licitante </w:t>
            </w:r>
            <w:r w:rsidRPr="002018E4">
              <w:rPr>
                <w:rFonts w:ascii="Arial" w:hAnsi="Arial" w:cs="Arial"/>
                <w:b/>
                <w:sz w:val="18"/>
                <w:szCs w:val="16"/>
              </w:rPr>
              <w:t>DISTRIBUIDORA QUIABSA SA DE CV</w:t>
            </w:r>
            <w:r w:rsidRPr="009E6197">
              <w:rPr>
                <w:rFonts w:ascii="Arial" w:hAnsi="Arial" w:cs="Arial"/>
                <w:b/>
                <w:sz w:val="18"/>
                <w:szCs w:val="16"/>
              </w:rPr>
              <w:t>, no presentó</w:t>
            </w:r>
            <w:r>
              <w:rPr>
                <w:rFonts w:ascii="Arial" w:hAnsi="Arial" w:cs="Arial"/>
                <w:b/>
                <w:sz w:val="18"/>
                <w:szCs w:val="16"/>
              </w:rPr>
              <w:t xml:space="preserve"> </w:t>
            </w:r>
            <w:r w:rsidRPr="009E6197">
              <w:rPr>
                <w:rFonts w:ascii="Arial" w:hAnsi="Arial" w:cs="Arial"/>
                <w:b/>
                <w:sz w:val="18"/>
                <w:szCs w:val="16"/>
              </w:rPr>
              <w:t>RFC</w:t>
            </w:r>
            <w:r>
              <w:t xml:space="preserve"> </w:t>
            </w:r>
            <w:r w:rsidRPr="009E6197">
              <w:rPr>
                <w:rFonts w:ascii="Arial" w:hAnsi="Arial" w:cs="Arial"/>
                <w:b/>
                <w:sz w:val="18"/>
                <w:szCs w:val="16"/>
              </w:rPr>
              <w:t>del Representante Legal o apoderado de la empresa</w:t>
            </w:r>
            <w:r>
              <w:rPr>
                <w:rFonts w:ascii="Arial" w:hAnsi="Arial" w:cs="Arial"/>
                <w:b/>
                <w:sz w:val="18"/>
                <w:szCs w:val="16"/>
              </w:rPr>
              <w:t xml:space="preserve">. </w:t>
            </w:r>
          </w:p>
          <w:p w:rsidR="002018E4" w:rsidRDefault="002018E4" w:rsidP="002018E4">
            <w:pPr>
              <w:widowControl w:val="0"/>
              <w:jc w:val="both"/>
              <w:rPr>
                <w:rFonts w:ascii="Arial" w:hAnsi="Arial" w:cs="Arial"/>
                <w:b/>
                <w:sz w:val="18"/>
                <w:szCs w:val="16"/>
              </w:rPr>
            </w:pPr>
          </w:p>
          <w:p w:rsidR="002018E4" w:rsidRDefault="002018E4" w:rsidP="002018E4">
            <w:pPr>
              <w:jc w:val="both"/>
              <w:rPr>
                <w:rFonts w:ascii="Arial" w:hAnsi="Arial" w:cs="Arial"/>
                <w:b/>
                <w:sz w:val="18"/>
                <w:szCs w:val="14"/>
              </w:rPr>
            </w:pPr>
            <w:r w:rsidRPr="005B156A">
              <w:rPr>
                <w:rFonts w:ascii="Arial" w:hAnsi="Arial" w:cs="Arial"/>
                <w:b/>
                <w:sz w:val="18"/>
                <w:szCs w:val="14"/>
              </w:rPr>
              <w:t>En el numeral V.1.</w:t>
            </w:r>
            <w:r>
              <w:rPr>
                <w:rFonts w:ascii="Arial" w:hAnsi="Arial" w:cs="Arial"/>
                <w:b/>
                <w:sz w:val="18"/>
                <w:szCs w:val="14"/>
              </w:rPr>
              <w:t>5</w:t>
            </w:r>
            <w:r w:rsidRPr="005B156A">
              <w:rPr>
                <w:rFonts w:ascii="Arial" w:hAnsi="Arial" w:cs="Arial"/>
                <w:b/>
                <w:sz w:val="18"/>
                <w:szCs w:val="14"/>
              </w:rPr>
              <w:t xml:space="preserve"> “</w:t>
            </w:r>
            <w:r w:rsidRPr="002018E4">
              <w:rPr>
                <w:rFonts w:ascii="Arial" w:hAnsi="Arial" w:cs="Arial"/>
                <w:b/>
                <w:sz w:val="18"/>
                <w:szCs w:val="14"/>
              </w:rPr>
              <w:t>Formato de Fianza</w:t>
            </w:r>
            <w:r>
              <w:rPr>
                <w:rFonts w:ascii="Arial" w:hAnsi="Arial" w:cs="Arial"/>
                <w:b/>
                <w:sz w:val="18"/>
                <w:szCs w:val="14"/>
              </w:rPr>
              <w:t>” de las bases de la convocatoria, se solicitó:</w:t>
            </w:r>
          </w:p>
          <w:p w:rsidR="002018E4" w:rsidRPr="009E6197" w:rsidRDefault="002018E4" w:rsidP="002018E4">
            <w:pPr>
              <w:widowControl w:val="0"/>
              <w:jc w:val="both"/>
              <w:rPr>
                <w:rFonts w:ascii="Arial" w:hAnsi="Arial" w:cs="Arial"/>
                <w:b/>
                <w:sz w:val="18"/>
                <w:szCs w:val="16"/>
              </w:rPr>
            </w:pPr>
          </w:p>
          <w:p w:rsidR="002018E4" w:rsidRPr="002018E4" w:rsidRDefault="002018E4" w:rsidP="002018E4">
            <w:pPr>
              <w:autoSpaceDE w:val="0"/>
              <w:autoSpaceDN w:val="0"/>
              <w:adjustRightInd w:val="0"/>
              <w:jc w:val="both"/>
              <w:rPr>
                <w:rFonts w:ascii="Arial" w:hAnsi="Arial" w:cs="Arial"/>
                <w:i/>
                <w:color w:val="000000"/>
                <w:sz w:val="16"/>
                <w:szCs w:val="16"/>
                <w:lang w:eastAsia="en-US"/>
              </w:rPr>
            </w:pPr>
            <w:r>
              <w:rPr>
                <w:rFonts w:ascii="Arial" w:hAnsi="Arial" w:cs="Arial"/>
                <w:b/>
                <w:bCs/>
                <w:i/>
                <w:color w:val="000000"/>
                <w:sz w:val="16"/>
                <w:szCs w:val="16"/>
                <w:lang w:eastAsia="en-US"/>
              </w:rPr>
              <w:t>“</w:t>
            </w:r>
            <w:r w:rsidRPr="002018E4">
              <w:rPr>
                <w:rFonts w:ascii="Arial" w:hAnsi="Arial" w:cs="Arial"/>
                <w:b/>
                <w:bCs/>
                <w:i/>
                <w:color w:val="000000"/>
                <w:sz w:val="16"/>
                <w:szCs w:val="16"/>
                <w:lang w:eastAsia="en-US"/>
              </w:rPr>
              <w:t xml:space="preserve">Formato de Fianza: </w:t>
            </w:r>
            <w:r w:rsidRPr="002018E4">
              <w:rPr>
                <w:rFonts w:ascii="Arial" w:hAnsi="Arial" w:cs="Arial"/>
                <w:i/>
                <w:color w:val="000000"/>
                <w:sz w:val="16"/>
                <w:szCs w:val="16"/>
                <w:lang w:eastAsia="en-US"/>
              </w:rPr>
              <w:t xml:space="preserve">Se deberá presentar formato de fianza firmado por Representante legal. El proveedor que resulte adjudicado tendrá que cubrir una </w:t>
            </w:r>
            <w:r w:rsidRPr="002018E4">
              <w:rPr>
                <w:rFonts w:ascii="Arial" w:hAnsi="Arial" w:cs="Arial"/>
                <w:b/>
                <w:bCs/>
                <w:i/>
                <w:color w:val="000000"/>
                <w:sz w:val="16"/>
                <w:szCs w:val="16"/>
                <w:lang w:eastAsia="en-US"/>
              </w:rPr>
              <w:t>fianza por concepto de cumplimiento, calidad y vicios ocultos de contrato</w:t>
            </w:r>
            <w:r w:rsidRPr="002018E4">
              <w:rPr>
                <w:rFonts w:ascii="Arial" w:hAnsi="Arial" w:cs="Arial"/>
                <w:i/>
                <w:color w:val="000000"/>
                <w:sz w:val="16"/>
                <w:szCs w:val="16"/>
                <w:lang w:eastAsia="en-US"/>
              </w:rPr>
              <w:t xml:space="preserve">, correspondiente al 10% del precio adjudicado antes de I.V.A., conforme al formato establecido. </w:t>
            </w:r>
            <w:r w:rsidRPr="002018E4">
              <w:rPr>
                <w:rFonts w:ascii="Arial" w:hAnsi="Arial" w:cs="Arial"/>
                <w:b/>
                <w:i/>
                <w:color w:val="000000"/>
                <w:sz w:val="16"/>
                <w:szCs w:val="16"/>
                <w:lang w:eastAsia="en-US"/>
              </w:rPr>
              <w:t>Anexo 10, “Formato de Fianza”</w:t>
            </w:r>
          </w:p>
          <w:p w:rsidR="002018E4" w:rsidRDefault="002018E4" w:rsidP="002018E4">
            <w:pPr>
              <w:jc w:val="both"/>
              <w:rPr>
                <w:rFonts w:ascii="Arial" w:eastAsia="Calibri" w:hAnsi="Arial" w:cs="Arial"/>
                <w:i/>
                <w:sz w:val="16"/>
                <w:szCs w:val="16"/>
              </w:rPr>
            </w:pPr>
            <w:r w:rsidRPr="002018E4">
              <w:rPr>
                <w:rFonts w:ascii="Arial" w:eastAsia="Calibri" w:hAnsi="Arial" w:cs="Arial"/>
                <w:i/>
                <w:sz w:val="16"/>
                <w:szCs w:val="16"/>
              </w:rPr>
              <w:t>(Su omisión es causa de desechamiento)</w:t>
            </w:r>
            <w:r>
              <w:rPr>
                <w:rFonts w:ascii="Arial" w:eastAsia="Calibri" w:hAnsi="Arial" w:cs="Arial"/>
                <w:i/>
                <w:sz w:val="16"/>
                <w:szCs w:val="16"/>
              </w:rPr>
              <w:t>”</w:t>
            </w:r>
          </w:p>
          <w:p w:rsidR="002018E4" w:rsidRDefault="002018E4" w:rsidP="002018E4">
            <w:pPr>
              <w:jc w:val="both"/>
              <w:rPr>
                <w:rFonts w:ascii="Arial" w:hAnsi="Arial" w:cs="Arial"/>
                <w:b/>
                <w:i/>
                <w:sz w:val="16"/>
                <w:szCs w:val="16"/>
              </w:rPr>
            </w:pPr>
          </w:p>
          <w:p w:rsidR="002018E4" w:rsidRDefault="002018E4" w:rsidP="002018E4">
            <w:pPr>
              <w:jc w:val="both"/>
              <w:rPr>
                <w:rFonts w:ascii="Arial" w:hAnsi="Arial" w:cs="Arial"/>
                <w:b/>
                <w:sz w:val="18"/>
                <w:szCs w:val="16"/>
              </w:rPr>
            </w:pPr>
            <w:r>
              <w:rPr>
                <w:rFonts w:ascii="Arial" w:hAnsi="Arial" w:cs="Arial"/>
                <w:b/>
                <w:sz w:val="18"/>
                <w:szCs w:val="16"/>
              </w:rPr>
              <w:t xml:space="preserve">El licitante, presenta un documento </w:t>
            </w:r>
            <w:r w:rsidRPr="002018E4">
              <w:rPr>
                <w:rFonts w:ascii="Arial" w:hAnsi="Arial" w:cs="Arial"/>
                <w:b/>
                <w:sz w:val="18"/>
                <w:szCs w:val="16"/>
              </w:rPr>
              <w:t>en el que expresamente menciona “NO APLICA”</w:t>
            </w:r>
          </w:p>
          <w:p w:rsidR="002018E4" w:rsidRDefault="002018E4" w:rsidP="002018E4">
            <w:pPr>
              <w:jc w:val="both"/>
              <w:rPr>
                <w:rFonts w:ascii="Arial" w:hAnsi="Arial" w:cs="Arial"/>
                <w:b/>
                <w:sz w:val="18"/>
                <w:szCs w:val="16"/>
              </w:rPr>
            </w:pPr>
          </w:p>
          <w:p w:rsidR="002018E4" w:rsidRDefault="002018E4" w:rsidP="002018E4">
            <w:pPr>
              <w:jc w:val="both"/>
              <w:rPr>
                <w:rFonts w:ascii="Arial" w:hAnsi="Arial" w:cs="Arial"/>
                <w:b/>
                <w:sz w:val="18"/>
                <w:szCs w:val="16"/>
              </w:rPr>
            </w:pPr>
            <w:r>
              <w:rPr>
                <w:rFonts w:ascii="Arial" w:hAnsi="Arial" w:cs="Arial"/>
                <w:b/>
                <w:noProof/>
                <w:sz w:val="18"/>
                <w:szCs w:val="16"/>
              </w:rPr>
              <w:drawing>
                <wp:inline distT="0" distB="0" distL="0" distR="0" wp14:anchorId="3A6B1A14">
                  <wp:extent cx="1713230" cy="384175"/>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3230" cy="384175"/>
                          </a:xfrm>
                          <a:prstGeom prst="rect">
                            <a:avLst/>
                          </a:prstGeom>
                          <a:noFill/>
                        </pic:spPr>
                      </pic:pic>
                    </a:graphicData>
                  </a:graphic>
                </wp:inline>
              </w:drawing>
            </w:r>
          </w:p>
          <w:p w:rsidR="00AB7477" w:rsidRDefault="00AB7477" w:rsidP="002018E4">
            <w:pPr>
              <w:jc w:val="both"/>
              <w:rPr>
                <w:rFonts w:ascii="Arial" w:hAnsi="Arial" w:cs="Arial"/>
                <w:b/>
                <w:sz w:val="18"/>
                <w:szCs w:val="16"/>
              </w:rPr>
            </w:pPr>
          </w:p>
          <w:p w:rsidR="00AB7477" w:rsidRPr="002018E4" w:rsidRDefault="00AB7477" w:rsidP="002018E4">
            <w:pPr>
              <w:jc w:val="both"/>
              <w:rPr>
                <w:rFonts w:ascii="Arial" w:hAnsi="Arial" w:cs="Arial"/>
                <w:b/>
                <w:sz w:val="18"/>
                <w:szCs w:val="16"/>
              </w:rPr>
            </w:pPr>
            <w:r w:rsidRPr="0031067F">
              <w:rPr>
                <w:rFonts w:ascii="Arial" w:hAnsi="Arial" w:cs="Arial"/>
                <w:b/>
                <w:sz w:val="18"/>
                <w:szCs w:val="16"/>
              </w:rPr>
              <w:t xml:space="preserve">Aunado a lo anterior, está rebasando techo presupuestal en las partidas </w:t>
            </w:r>
            <w:r w:rsidR="0031067F" w:rsidRPr="0031067F">
              <w:rPr>
                <w:rFonts w:ascii="Arial" w:hAnsi="Arial" w:cs="Arial"/>
                <w:b/>
                <w:sz w:val="18"/>
                <w:szCs w:val="16"/>
              </w:rPr>
              <w:t>3, 5 y 9.</w:t>
            </w:r>
          </w:p>
          <w:p w:rsidR="002018E4" w:rsidRPr="002018E4" w:rsidRDefault="002018E4" w:rsidP="002018E4">
            <w:pPr>
              <w:jc w:val="both"/>
              <w:rPr>
                <w:rFonts w:ascii="Arial" w:hAnsi="Arial" w:cs="Arial"/>
                <w:b/>
                <w:sz w:val="18"/>
                <w:szCs w:val="16"/>
              </w:rPr>
            </w:pPr>
          </w:p>
          <w:p w:rsidR="002018E4" w:rsidRPr="002018E4" w:rsidRDefault="002018E4" w:rsidP="002018E4">
            <w:pPr>
              <w:jc w:val="both"/>
              <w:rPr>
                <w:rFonts w:ascii="Arial" w:hAnsi="Arial" w:cs="Arial"/>
                <w:b/>
                <w:szCs w:val="16"/>
              </w:rPr>
            </w:pPr>
            <w:r w:rsidRPr="002018E4">
              <w:rPr>
                <w:rFonts w:ascii="Arial" w:hAnsi="Arial" w:cs="Arial"/>
                <w:color w:val="000000"/>
                <w:sz w:val="16"/>
                <w:szCs w:val="14"/>
              </w:rPr>
              <w:t>Conforme a lo establecido en las Bases de la Convocatoria en el apartado “</w:t>
            </w:r>
            <w:r w:rsidRPr="002018E4">
              <w:rPr>
                <w:rFonts w:ascii="Arial" w:hAnsi="Arial" w:cs="Arial"/>
                <w:b/>
                <w:color w:val="000000"/>
                <w:sz w:val="16"/>
                <w:szCs w:val="14"/>
              </w:rPr>
              <w:t xml:space="preserve">IX.- DESECHAMIENTO DE PROPUESTAS, </w:t>
            </w:r>
            <w:r w:rsidRPr="002018E4">
              <w:rPr>
                <w:rFonts w:ascii="Arial" w:hAnsi="Arial" w:cs="Arial"/>
                <w:color w:val="000000"/>
                <w:sz w:val="16"/>
                <w:szCs w:val="14"/>
              </w:rPr>
              <w:t xml:space="preserve">donde se menciona que la convocante desechará las propuestas de los licitantes de conformidad con el artículo 47, 49 y demás aplicables y relativos de la Ley de Adquisiciones, Arrendamientos y servicios del sector público y el numeral III, V, VI, VIII y IX.A de las bases de la presente licitación: </w:t>
            </w:r>
            <w:r w:rsidRPr="002018E4">
              <w:rPr>
                <w:rFonts w:ascii="Arial" w:hAnsi="Arial" w:cs="Arial"/>
                <w:b/>
                <w:color w:val="000000"/>
                <w:sz w:val="16"/>
                <w:szCs w:val="14"/>
              </w:rPr>
              <w:t>Que no cumplan con cualquiera de los requisitos o características establecidas en esta Convocatoria o sus anexos</w:t>
            </w:r>
            <w:r w:rsidRPr="002018E4">
              <w:rPr>
                <w:rFonts w:ascii="Arial" w:hAnsi="Arial" w:cs="Arial"/>
                <w:color w:val="000000"/>
                <w:sz w:val="16"/>
                <w:szCs w:val="14"/>
              </w:rPr>
              <w:t>, así como los que se deriven del Acto de Junta de Aclaraciones y, que con motivo de dicho incumplimiento se afecte la solvencia de la propuesta, conforme a lo previsto en el último párrafo del artículo 47 de la L.A.A.S.S.P., por lo que de conformidad al</w:t>
            </w:r>
            <w:r w:rsidRPr="002018E4">
              <w:rPr>
                <w:rFonts w:ascii="Arial" w:hAnsi="Arial" w:cs="Arial"/>
                <w:sz w:val="16"/>
                <w:szCs w:val="14"/>
              </w:rPr>
              <w:t xml:space="preserve"> incumplimiento manifestado y que afecta su solvencia, conforme a lo señalado en el artículo 71 de la Ley, de las bases de la presente licitante, </w:t>
            </w:r>
            <w:r w:rsidRPr="002018E4">
              <w:rPr>
                <w:rFonts w:ascii="Arial" w:hAnsi="Arial" w:cs="Arial"/>
                <w:b/>
                <w:sz w:val="16"/>
                <w:szCs w:val="14"/>
              </w:rPr>
              <w:t>se realiza el desechamiento de manera general del licitante DISTRIBUIDORA QUIABSA, S.A. DE C.V.</w:t>
            </w:r>
          </w:p>
          <w:p w:rsidR="002018E4" w:rsidRPr="002018E4" w:rsidRDefault="002018E4" w:rsidP="002018E4">
            <w:pPr>
              <w:jc w:val="both"/>
              <w:rPr>
                <w:rFonts w:ascii="Arial" w:hAnsi="Arial" w:cs="Arial"/>
                <w:b/>
                <w:sz w:val="18"/>
                <w:szCs w:val="16"/>
              </w:rPr>
            </w:pPr>
          </w:p>
          <w:p w:rsidR="002018E4" w:rsidRPr="002F0F76" w:rsidRDefault="002018E4" w:rsidP="002018E4">
            <w:pPr>
              <w:jc w:val="both"/>
              <w:rPr>
                <w:rFonts w:ascii="Arial" w:hAnsi="Arial" w:cs="Arial"/>
                <w:b/>
                <w:sz w:val="14"/>
                <w:szCs w:val="12"/>
              </w:rPr>
            </w:pPr>
            <w:r w:rsidRPr="002F0F76">
              <w:rPr>
                <w:rFonts w:ascii="Arial" w:hAnsi="Arial" w:cs="Arial"/>
                <w:sz w:val="14"/>
                <w:szCs w:val="12"/>
              </w:rPr>
              <w:t xml:space="preserve">Revisión Técnica realizada por el Decano del Centro de Ciencias Agropecuarias, Dr. Luis Fernando Cisneros Guzmán, el </w:t>
            </w:r>
            <w:proofErr w:type="gramStart"/>
            <w:r w:rsidRPr="002F0F76">
              <w:rPr>
                <w:rFonts w:ascii="Arial" w:hAnsi="Arial" w:cs="Arial"/>
                <w:sz w:val="14"/>
                <w:szCs w:val="12"/>
              </w:rPr>
              <w:t>Jefe</w:t>
            </w:r>
            <w:proofErr w:type="gramEnd"/>
            <w:r w:rsidRPr="002F0F76">
              <w:rPr>
                <w:rFonts w:ascii="Arial" w:hAnsi="Arial" w:cs="Arial"/>
                <w:sz w:val="14"/>
                <w:szCs w:val="12"/>
              </w:rPr>
              <w:t xml:space="preserve"> del Departamento de Ciencia de los Alimentos, M. En C. Rafael Casillas Peñuelas y por la Profesora Investigadora del CCA, Dra. Karla Yuritzi Amador Rodríguez, conforme a los anexos de la Convocatoria </w:t>
            </w:r>
            <w:r w:rsidRPr="002F0F76">
              <w:rPr>
                <w:rFonts w:ascii="Arial" w:hAnsi="Arial" w:cs="Arial"/>
                <w:b/>
                <w:sz w:val="14"/>
                <w:szCs w:val="12"/>
              </w:rPr>
              <w:t>LPI 901045968-001-2025.</w:t>
            </w:r>
          </w:p>
          <w:p w:rsidR="002018E4" w:rsidRPr="002F0F76" w:rsidRDefault="002018E4" w:rsidP="002018E4">
            <w:pPr>
              <w:jc w:val="both"/>
              <w:rPr>
                <w:rFonts w:ascii="Arial" w:hAnsi="Arial" w:cs="Arial"/>
                <w:sz w:val="14"/>
                <w:szCs w:val="12"/>
              </w:rPr>
            </w:pPr>
          </w:p>
          <w:p w:rsidR="00F23935" w:rsidRPr="007A4F41" w:rsidRDefault="002018E4" w:rsidP="002018E4">
            <w:pPr>
              <w:jc w:val="both"/>
              <w:rPr>
                <w:rFonts w:ascii="Arial" w:hAnsi="Arial" w:cs="Arial"/>
                <w:b/>
                <w:sz w:val="18"/>
                <w:szCs w:val="14"/>
                <w:highlight w:val="yellow"/>
              </w:rPr>
            </w:pPr>
            <w:r w:rsidRPr="002F0F76">
              <w:rPr>
                <w:rFonts w:ascii="Arial" w:hAnsi="Arial" w:cs="Arial"/>
                <w:sz w:val="14"/>
                <w:szCs w:val="12"/>
              </w:rPr>
              <w:t>Revisión Administrativa realizada por la Dirección General de Finanzas, a través de su titular el Mtro. En F. y N. Jorge Silva Robles, el Departamento de Compras, la M. en A.P. Beatriz Elizabeth Rivera de Loera y por la Encargada de Licitaciones, Lic. Gabriela del Socorro Muñoz Vera.</w:t>
            </w:r>
          </w:p>
        </w:tc>
      </w:tr>
      <w:tr w:rsidR="00C800F8" w:rsidRPr="00D7625A" w:rsidTr="00404994">
        <w:trPr>
          <w:trHeight w:val="508"/>
          <w:jc w:val="center"/>
        </w:trPr>
        <w:tc>
          <w:tcPr>
            <w:tcW w:w="238" w:type="pct"/>
            <w:noWrap/>
          </w:tcPr>
          <w:p w:rsidR="00C800F8" w:rsidRDefault="00C800F8" w:rsidP="00C800F8">
            <w:pPr>
              <w:jc w:val="center"/>
              <w:rPr>
                <w:rFonts w:ascii="Arial" w:hAnsi="Arial" w:cs="Arial"/>
                <w:b/>
                <w:sz w:val="18"/>
                <w:szCs w:val="18"/>
              </w:rPr>
            </w:pPr>
            <w:r>
              <w:rPr>
                <w:rFonts w:ascii="Arial" w:hAnsi="Arial" w:cs="Arial"/>
                <w:b/>
                <w:sz w:val="18"/>
                <w:szCs w:val="18"/>
              </w:rPr>
              <w:t>6</w:t>
            </w:r>
          </w:p>
        </w:tc>
        <w:tc>
          <w:tcPr>
            <w:tcW w:w="1285" w:type="pct"/>
            <w:tcBorders>
              <w:top w:val="dotted" w:sz="4" w:space="0" w:color="auto"/>
              <w:left w:val="dotted" w:sz="4" w:space="0" w:color="auto"/>
              <w:bottom w:val="dotted" w:sz="4" w:space="0" w:color="auto"/>
              <w:right w:val="dotted" w:sz="4" w:space="0" w:color="auto"/>
            </w:tcBorders>
            <w:noWrap/>
          </w:tcPr>
          <w:p w:rsidR="00C800F8" w:rsidRPr="002018E4" w:rsidRDefault="00C800F8" w:rsidP="00C800F8">
            <w:pPr>
              <w:jc w:val="center"/>
              <w:rPr>
                <w:rFonts w:ascii="Arial" w:hAnsi="Arial" w:cs="Arial"/>
                <w:b/>
                <w:sz w:val="18"/>
                <w:szCs w:val="18"/>
              </w:rPr>
            </w:pPr>
            <w:r w:rsidRPr="002018E4">
              <w:rPr>
                <w:rFonts w:ascii="Arial" w:hAnsi="Arial" w:cs="Arial"/>
                <w:b/>
                <w:sz w:val="18"/>
                <w:szCs w:val="18"/>
              </w:rPr>
              <w:t>EL CRISOL SA DE CV</w:t>
            </w:r>
          </w:p>
        </w:tc>
        <w:tc>
          <w:tcPr>
            <w:tcW w:w="3477" w:type="pct"/>
          </w:tcPr>
          <w:p w:rsidR="00C800F8" w:rsidRPr="00DE3D20" w:rsidRDefault="00C800F8" w:rsidP="00C800F8">
            <w:pPr>
              <w:jc w:val="both"/>
              <w:rPr>
                <w:rFonts w:ascii="Arial" w:hAnsi="Arial" w:cs="Arial"/>
                <w:b/>
                <w:sz w:val="18"/>
                <w:szCs w:val="14"/>
              </w:rPr>
            </w:pPr>
            <w:r w:rsidRPr="00DE3D20">
              <w:rPr>
                <w:rFonts w:ascii="Arial" w:hAnsi="Arial" w:cs="Arial"/>
                <w:b/>
                <w:sz w:val="18"/>
                <w:szCs w:val="14"/>
              </w:rPr>
              <w:t>Oferta en la</w:t>
            </w:r>
            <w:r>
              <w:rPr>
                <w:rFonts w:ascii="Arial" w:hAnsi="Arial" w:cs="Arial"/>
                <w:b/>
                <w:sz w:val="18"/>
                <w:szCs w:val="14"/>
              </w:rPr>
              <w:t>s</w:t>
            </w:r>
            <w:r w:rsidRPr="00DE3D20">
              <w:rPr>
                <w:rFonts w:ascii="Arial" w:hAnsi="Arial" w:cs="Arial"/>
                <w:b/>
                <w:sz w:val="18"/>
                <w:szCs w:val="14"/>
              </w:rPr>
              <w:t xml:space="preserve"> partida</w:t>
            </w:r>
            <w:r>
              <w:rPr>
                <w:rFonts w:ascii="Arial" w:hAnsi="Arial" w:cs="Arial"/>
                <w:b/>
                <w:sz w:val="18"/>
                <w:szCs w:val="14"/>
              </w:rPr>
              <w:t>s</w:t>
            </w:r>
            <w:r w:rsidRPr="00DE3D20">
              <w:rPr>
                <w:rFonts w:ascii="Arial" w:hAnsi="Arial" w:cs="Arial"/>
                <w:b/>
                <w:sz w:val="18"/>
                <w:szCs w:val="14"/>
              </w:rPr>
              <w:t xml:space="preserve">: </w:t>
            </w:r>
            <w:r>
              <w:rPr>
                <w:rFonts w:ascii="Arial" w:hAnsi="Arial" w:cs="Arial"/>
                <w:b/>
                <w:sz w:val="18"/>
                <w:szCs w:val="14"/>
              </w:rPr>
              <w:t>8 y 9</w:t>
            </w:r>
            <w:r w:rsidRPr="00DE3D20">
              <w:rPr>
                <w:rFonts w:ascii="Arial" w:hAnsi="Arial" w:cs="Arial"/>
                <w:b/>
                <w:sz w:val="18"/>
                <w:szCs w:val="14"/>
              </w:rPr>
              <w:t>.</w:t>
            </w:r>
          </w:p>
          <w:p w:rsidR="00C800F8" w:rsidRPr="00260A1C" w:rsidRDefault="00C800F8" w:rsidP="00C800F8">
            <w:pPr>
              <w:jc w:val="both"/>
              <w:rPr>
                <w:rFonts w:ascii="Arial" w:hAnsi="Arial" w:cs="Arial"/>
                <w:b/>
                <w:sz w:val="18"/>
                <w:szCs w:val="14"/>
              </w:rPr>
            </w:pPr>
          </w:p>
          <w:p w:rsidR="00C800F8" w:rsidRPr="00260A1C" w:rsidRDefault="00C800F8" w:rsidP="00C800F8">
            <w:pPr>
              <w:jc w:val="both"/>
              <w:rPr>
                <w:rFonts w:ascii="Arial" w:hAnsi="Arial" w:cs="Arial"/>
                <w:b/>
                <w:sz w:val="18"/>
                <w:szCs w:val="14"/>
              </w:rPr>
            </w:pPr>
            <w:r w:rsidRPr="00260A1C">
              <w:rPr>
                <w:rFonts w:ascii="Arial" w:hAnsi="Arial" w:cs="Arial"/>
                <w:b/>
                <w:sz w:val="18"/>
                <w:szCs w:val="14"/>
              </w:rPr>
              <w:t>Documentos Apartado VI,</w:t>
            </w:r>
            <w:r w:rsidRPr="00260A1C">
              <w:rPr>
                <w:rFonts w:ascii="Arial" w:hAnsi="Arial" w:cs="Arial"/>
                <w:sz w:val="18"/>
                <w:szCs w:val="14"/>
              </w:rPr>
              <w:t xml:space="preserve"> presenta y cumple de manera general conforme lo establecido y detallado en los Anexos 1 y 2.</w:t>
            </w:r>
            <w:r w:rsidRPr="00260A1C">
              <w:rPr>
                <w:rFonts w:ascii="Arial" w:hAnsi="Arial" w:cs="Arial"/>
                <w:b/>
                <w:sz w:val="18"/>
                <w:szCs w:val="14"/>
              </w:rPr>
              <w:t xml:space="preserve"> </w:t>
            </w:r>
          </w:p>
          <w:p w:rsidR="00C800F8" w:rsidRPr="007A4F41" w:rsidRDefault="00C800F8" w:rsidP="00C800F8">
            <w:pPr>
              <w:jc w:val="both"/>
              <w:rPr>
                <w:rFonts w:ascii="Arial" w:eastAsia="Calibri" w:hAnsi="Arial" w:cs="Arial"/>
                <w:b/>
                <w:color w:val="000000"/>
                <w:sz w:val="18"/>
                <w:szCs w:val="14"/>
                <w:highlight w:val="yellow"/>
              </w:rPr>
            </w:pPr>
          </w:p>
          <w:p w:rsidR="00C800F8" w:rsidRPr="002F0F76" w:rsidRDefault="00C800F8" w:rsidP="00C800F8">
            <w:pPr>
              <w:jc w:val="both"/>
              <w:rPr>
                <w:rFonts w:ascii="Arial" w:hAnsi="Arial" w:cs="Arial"/>
                <w:b/>
                <w:sz w:val="14"/>
                <w:szCs w:val="12"/>
              </w:rPr>
            </w:pPr>
            <w:r w:rsidRPr="002F0F76">
              <w:rPr>
                <w:rFonts w:ascii="Arial" w:hAnsi="Arial" w:cs="Arial"/>
                <w:sz w:val="14"/>
                <w:szCs w:val="12"/>
              </w:rPr>
              <w:t xml:space="preserve">Revisión Técnica realizada por el Decano del Centro de Ciencias Agropecuarias, Dr. Luis Fernando Cisneros Guzmán, el </w:t>
            </w:r>
            <w:proofErr w:type="gramStart"/>
            <w:r w:rsidRPr="002F0F76">
              <w:rPr>
                <w:rFonts w:ascii="Arial" w:hAnsi="Arial" w:cs="Arial"/>
                <w:sz w:val="14"/>
                <w:szCs w:val="12"/>
              </w:rPr>
              <w:t>Jefe</w:t>
            </w:r>
            <w:proofErr w:type="gramEnd"/>
            <w:r w:rsidRPr="002F0F76">
              <w:rPr>
                <w:rFonts w:ascii="Arial" w:hAnsi="Arial" w:cs="Arial"/>
                <w:sz w:val="14"/>
                <w:szCs w:val="12"/>
              </w:rPr>
              <w:t xml:space="preserve"> del Departamento de Ciencia de los Alimentos, M. En C. Rafael Casillas Peñuelas y por la Profesora Investigadora del CCA, Dra. Karla Yuritzi Amador Rodríguez, conforme a los anexos de la Convocatoria </w:t>
            </w:r>
            <w:r w:rsidRPr="002F0F76">
              <w:rPr>
                <w:rFonts w:ascii="Arial" w:hAnsi="Arial" w:cs="Arial"/>
                <w:b/>
                <w:sz w:val="14"/>
                <w:szCs w:val="12"/>
              </w:rPr>
              <w:t>LPI 901045968-001-2025.</w:t>
            </w:r>
          </w:p>
          <w:p w:rsidR="00C800F8" w:rsidRPr="002F0F76" w:rsidRDefault="00C800F8" w:rsidP="00C800F8">
            <w:pPr>
              <w:jc w:val="both"/>
              <w:rPr>
                <w:rFonts w:ascii="Arial" w:hAnsi="Arial" w:cs="Arial"/>
                <w:sz w:val="14"/>
                <w:szCs w:val="12"/>
              </w:rPr>
            </w:pPr>
          </w:p>
          <w:p w:rsidR="00C800F8" w:rsidRPr="002F0F76" w:rsidRDefault="00C800F8" w:rsidP="00C800F8">
            <w:pPr>
              <w:jc w:val="both"/>
              <w:rPr>
                <w:rFonts w:ascii="Arial" w:hAnsi="Arial" w:cs="Arial"/>
                <w:sz w:val="12"/>
                <w:szCs w:val="12"/>
                <w:highlight w:val="yellow"/>
              </w:rPr>
            </w:pPr>
            <w:r w:rsidRPr="002F0F76">
              <w:rPr>
                <w:rFonts w:ascii="Arial" w:hAnsi="Arial" w:cs="Arial"/>
                <w:sz w:val="14"/>
                <w:szCs w:val="12"/>
              </w:rPr>
              <w:t>Revisión Administrativa realizada por la Dirección General de Finanzas, a través de su titular el Mtro. En F. y N. Jorge Silva Robles, el Departamento de Compras, la M. en A.P. Beatriz Elizabeth Rivera de Loera y por la Encargada de Licitaciones, Lic. Gabriela del Socorro Muñoz Vera.</w:t>
            </w:r>
          </w:p>
        </w:tc>
      </w:tr>
      <w:tr w:rsidR="004D5D43" w:rsidRPr="007A4F41" w:rsidTr="00404994">
        <w:trPr>
          <w:trHeight w:val="508"/>
          <w:jc w:val="center"/>
        </w:trPr>
        <w:tc>
          <w:tcPr>
            <w:tcW w:w="238" w:type="pct"/>
            <w:tcBorders>
              <w:top w:val="dotted" w:sz="4" w:space="0" w:color="auto"/>
              <w:left w:val="dotted" w:sz="4" w:space="0" w:color="auto"/>
              <w:bottom w:val="dotted" w:sz="4" w:space="0" w:color="auto"/>
              <w:right w:val="dotted" w:sz="4" w:space="0" w:color="auto"/>
            </w:tcBorders>
            <w:noWrap/>
          </w:tcPr>
          <w:p w:rsidR="004D5D43" w:rsidRDefault="004D5D43" w:rsidP="004D5D43">
            <w:pPr>
              <w:jc w:val="center"/>
              <w:rPr>
                <w:rFonts w:ascii="Arial" w:hAnsi="Arial" w:cs="Arial"/>
                <w:b/>
                <w:sz w:val="18"/>
                <w:szCs w:val="18"/>
              </w:rPr>
            </w:pPr>
            <w:r>
              <w:rPr>
                <w:rFonts w:ascii="Arial" w:hAnsi="Arial" w:cs="Arial"/>
                <w:b/>
                <w:sz w:val="18"/>
                <w:szCs w:val="18"/>
              </w:rPr>
              <w:t>7</w:t>
            </w:r>
          </w:p>
        </w:tc>
        <w:tc>
          <w:tcPr>
            <w:tcW w:w="1285" w:type="pct"/>
            <w:tcBorders>
              <w:top w:val="dotted" w:sz="4" w:space="0" w:color="auto"/>
              <w:left w:val="dotted" w:sz="4" w:space="0" w:color="auto"/>
              <w:bottom w:val="dotted" w:sz="4" w:space="0" w:color="auto"/>
              <w:right w:val="dotted" w:sz="4" w:space="0" w:color="auto"/>
            </w:tcBorders>
            <w:noWrap/>
          </w:tcPr>
          <w:p w:rsidR="004D5D43" w:rsidRPr="002018E4" w:rsidRDefault="004D5D43" w:rsidP="004D5D43">
            <w:pPr>
              <w:jc w:val="center"/>
              <w:rPr>
                <w:rFonts w:ascii="Arial" w:hAnsi="Arial" w:cs="Arial"/>
                <w:b/>
                <w:sz w:val="18"/>
                <w:szCs w:val="18"/>
              </w:rPr>
            </w:pPr>
            <w:r w:rsidRPr="002018E4">
              <w:rPr>
                <w:rFonts w:ascii="Arial" w:hAnsi="Arial" w:cs="Arial"/>
                <w:b/>
                <w:sz w:val="18"/>
                <w:szCs w:val="18"/>
              </w:rPr>
              <w:t>LAB TECH INSTRUMENTACION SA DE CV</w:t>
            </w:r>
          </w:p>
        </w:tc>
        <w:tc>
          <w:tcPr>
            <w:tcW w:w="3477" w:type="pct"/>
            <w:tcBorders>
              <w:top w:val="dotted" w:sz="4" w:space="0" w:color="auto"/>
              <w:left w:val="dotted" w:sz="4" w:space="0" w:color="auto"/>
              <w:bottom w:val="dotted" w:sz="4" w:space="0" w:color="auto"/>
              <w:right w:val="dotted" w:sz="4" w:space="0" w:color="auto"/>
            </w:tcBorders>
          </w:tcPr>
          <w:p w:rsidR="004D5D43" w:rsidRPr="00DE3D20" w:rsidRDefault="004D5D43" w:rsidP="004D5D43">
            <w:pPr>
              <w:jc w:val="both"/>
              <w:rPr>
                <w:rFonts w:ascii="Arial" w:hAnsi="Arial" w:cs="Arial"/>
                <w:b/>
                <w:sz w:val="18"/>
                <w:szCs w:val="14"/>
              </w:rPr>
            </w:pPr>
            <w:r w:rsidRPr="00DE3D20">
              <w:rPr>
                <w:rFonts w:ascii="Arial" w:hAnsi="Arial" w:cs="Arial"/>
                <w:b/>
                <w:sz w:val="18"/>
                <w:szCs w:val="14"/>
              </w:rPr>
              <w:t>Oferta en la</w:t>
            </w:r>
            <w:r>
              <w:rPr>
                <w:rFonts w:ascii="Arial" w:hAnsi="Arial" w:cs="Arial"/>
                <w:b/>
                <w:sz w:val="18"/>
                <w:szCs w:val="14"/>
              </w:rPr>
              <w:t>s</w:t>
            </w:r>
            <w:r w:rsidRPr="00DE3D20">
              <w:rPr>
                <w:rFonts w:ascii="Arial" w:hAnsi="Arial" w:cs="Arial"/>
                <w:b/>
                <w:sz w:val="18"/>
                <w:szCs w:val="14"/>
              </w:rPr>
              <w:t xml:space="preserve"> partida</w:t>
            </w:r>
            <w:r>
              <w:rPr>
                <w:rFonts w:ascii="Arial" w:hAnsi="Arial" w:cs="Arial"/>
                <w:b/>
                <w:sz w:val="18"/>
                <w:szCs w:val="14"/>
              </w:rPr>
              <w:t>s</w:t>
            </w:r>
            <w:r w:rsidRPr="00DE3D20">
              <w:rPr>
                <w:rFonts w:ascii="Arial" w:hAnsi="Arial" w:cs="Arial"/>
                <w:b/>
                <w:sz w:val="18"/>
                <w:szCs w:val="14"/>
              </w:rPr>
              <w:t xml:space="preserve">: </w:t>
            </w:r>
            <w:r>
              <w:rPr>
                <w:rFonts w:ascii="Arial" w:hAnsi="Arial" w:cs="Arial"/>
                <w:b/>
                <w:sz w:val="18"/>
                <w:szCs w:val="14"/>
              </w:rPr>
              <w:t>8 y 9</w:t>
            </w:r>
            <w:r w:rsidRPr="00DE3D20">
              <w:rPr>
                <w:rFonts w:ascii="Arial" w:hAnsi="Arial" w:cs="Arial"/>
                <w:b/>
                <w:sz w:val="18"/>
                <w:szCs w:val="14"/>
              </w:rPr>
              <w:t>.</w:t>
            </w:r>
          </w:p>
          <w:p w:rsidR="004D5D43" w:rsidRPr="00260A1C" w:rsidRDefault="004D5D43" w:rsidP="004D5D43">
            <w:pPr>
              <w:jc w:val="both"/>
              <w:rPr>
                <w:rFonts w:ascii="Arial" w:hAnsi="Arial" w:cs="Arial"/>
                <w:b/>
                <w:sz w:val="18"/>
                <w:szCs w:val="14"/>
              </w:rPr>
            </w:pPr>
          </w:p>
          <w:p w:rsidR="004D5D43" w:rsidRPr="00260A1C" w:rsidRDefault="004D5D43" w:rsidP="004D5D43">
            <w:pPr>
              <w:jc w:val="both"/>
              <w:rPr>
                <w:rFonts w:ascii="Arial" w:hAnsi="Arial" w:cs="Arial"/>
                <w:b/>
                <w:sz w:val="18"/>
                <w:szCs w:val="14"/>
              </w:rPr>
            </w:pPr>
            <w:r w:rsidRPr="00260A1C">
              <w:rPr>
                <w:rFonts w:ascii="Arial" w:hAnsi="Arial" w:cs="Arial"/>
                <w:b/>
                <w:sz w:val="18"/>
                <w:szCs w:val="14"/>
              </w:rPr>
              <w:t>Documentos Apartado VI,</w:t>
            </w:r>
            <w:r w:rsidRPr="00260A1C">
              <w:rPr>
                <w:rFonts w:ascii="Arial" w:hAnsi="Arial" w:cs="Arial"/>
                <w:sz w:val="18"/>
                <w:szCs w:val="14"/>
              </w:rPr>
              <w:t xml:space="preserve"> presenta y cumple de manera general conforme lo establecido y detallado en los Anexos 1 y 2.</w:t>
            </w:r>
            <w:r w:rsidRPr="00260A1C">
              <w:rPr>
                <w:rFonts w:ascii="Arial" w:hAnsi="Arial" w:cs="Arial"/>
                <w:b/>
                <w:sz w:val="18"/>
                <w:szCs w:val="14"/>
              </w:rPr>
              <w:t xml:space="preserve"> </w:t>
            </w:r>
          </w:p>
          <w:p w:rsidR="004D5D43" w:rsidRPr="007A4F41" w:rsidRDefault="004D5D43" w:rsidP="004D5D43">
            <w:pPr>
              <w:jc w:val="both"/>
              <w:rPr>
                <w:rFonts w:ascii="Arial" w:eastAsia="Calibri" w:hAnsi="Arial" w:cs="Arial"/>
                <w:b/>
                <w:color w:val="000000"/>
                <w:sz w:val="18"/>
                <w:szCs w:val="14"/>
                <w:highlight w:val="yellow"/>
              </w:rPr>
            </w:pPr>
          </w:p>
          <w:p w:rsidR="004D5D43" w:rsidRPr="002F0F76" w:rsidRDefault="004D5D43" w:rsidP="004D5D43">
            <w:pPr>
              <w:jc w:val="both"/>
              <w:rPr>
                <w:rFonts w:ascii="Arial" w:hAnsi="Arial" w:cs="Arial"/>
                <w:b/>
                <w:sz w:val="14"/>
                <w:szCs w:val="12"/>
              </w:rPr>
            </w:pPr>
            <w:r w:rsidRPr="002F0F76">
              <w:rPr>
                <w:rFonts w:ascii="Arial" w:hAnsi="Arial" w:cs="Arial"/>
                <w:sz w:val="14"/>
                <w:szCs w:val="12"/>
              </w:rPr>
              <w:t xml:space="preserve">Revisión Técnica realizada por el Decano del Centro de Ciencias Agropecuarias, Dr. Luis Fernando Cisneros Guzmán, el </w:t>
            </w:r>
            <w:proofErr w:type="gramStart"/>
            <w:r w:rsidRPr="002F0F76">
              <w:rPr>
                <w:rFonts w:ascii="Arial" w:hAnsi="Arial" w:cs="Arial"/>
                <w:sz w:val="14"/>
                <w:szCs w:val="12"/>
              </w:rPr>
              <w:t>Jefe</w:t>
            </w:r>
            <w:proofErr w:type="gramEnd"/>
            <w:r w:rsidRPr="002F0F76">
              <w:rPr>
                <w:rFonts w:ascii="Arial" w:hAnsi="Arial" w:cs="Arial"/>
                <w:sz w:val="14"/>
                <w:szCs w:val="12"/>
              </w:rPr>
              <w:t xml:space="preserve"> del Departamento de Ciencia de los Alimentos, M. En C. Rafael Casillas Peñuelas y por la Profesora Investigadora del CCA, Dra. Karla Yuritzi Amador Rodríguez, conforme a los anexos de la Convocatoria </w:t>
            </w:r>
            <w:r w:rsidRPr="002F0F76">
              <w:rPr>
                <w:rFonts w:ascii="Arial" w:hAnsi="Arial" w:cs="Arial"/>
                <w:b/>
                <w:sz w:val="14"/>
                <w:szCs w:val="12"/>
              </w:rPr>
              <w:t>LPI 901045968-001-2025.</w:t>
            </w:r>
          </w:p>
          <w:p w:rsidR="004D5D43" w:rsidRPr="002F0F76" w:rsidRDefault="004D5D43" w:rsidP="004D5D43">
            <w:pPr>
              <w:jc w:val="both"/>
              <w:rPr>
                <w:rFonts w:ascii="Arial" w:hAnsi="Arial" w:cs="Arial"/>
                <w:sz w:val="14"/>
                <w:szCs w:val="12"/>
              </w:rPr>
            </w:pPr>
          </w:p>
          <w:p w:rsidR="004D5D43" w:rsidRPr="002F0F76" w:rsidRDefault="004D5D43" w:rsidP="004D5D43">
            <w:pPr>
              <w:jc w:val="both"/>
              <w:rPr>
                <w:rFonts w:ascii="Arial" w:hAnsi="Arial" w:cs="Arial"/>
                <w:sz w:val="12"/>
                <w:szCs w:val="12"/>
                <w:highlight w:val="yellow"/>
              </w:rPr>
            </w:pPr>
            <w:r w:rsidRPr="002F0F76">
              <w:rPr>
                <w:rFonts w:ascii="Arial" w:hAnsi="Arial" w:cs="Arial"/>
                <w:sz w:val="14"/>
                <w:szCs w:val="12"/>
              </w:rPr>
              <w:t>Revisión Administrativa realizada por la Dirección General de Finanzas, a través de su titular el Mtro. En F. y N. Jorge Silva Robles, el Departamento de Compras, la M. en A.P. Beatriz Elizabeth Rivera de Loera y por la Encargada de Licitaciones, Lic. Gabriela del Socorro Muñoz Vera.</w:t>
            </w:r>
          </w:p>
        </w:tc>
      </w:tr>
      <w:tr w:rsidR="00FD2F83" w:rsidRPr="007A4F41" w:rsidTr="00404994">
        <w:trPr>
          <w:trHeight w:val="508"/>
          <w:jc w:val="center"/>
        </w:trPr>
        <w:tc>
          <w:tcPr>
            <w:tcW w:w="238" w:type="pct"/>
            <w:tcBorders>
              <w:top w:val="dotted" w:sz="4" w:space="0" w:color="auto"/>
              <w:left w:val="dotted" w:sz="4" w:space="0" w:color="auto"/>
              <w:bottom w:val="dotted" w:sz="4" w:space="0" w:color="auto"/>
              <w:right w:val="dotted" w:sz="4" w:space="0" w:color="auto"/>
            </w:tcBorders>
            <w:noWrap/>
          </w:tcPr>
          <w:p w:rsidR="00FD2F83" w:rsidRDefault="00FD2F83" w:rsidP="00FD2F83">
            <w:pPr>
              <w:jc w:val="center"/>
              <w:rPr>
                <w:rFonts w:ascii="Arial" w:hAnsi="Arial" w:cs="Arial"/>
                <w:b/>
                <w:sz w:val="18"/>
                <w:szCs w:val="18"/>
              </w:rPr>
            </w:pPr>
            <w:r>
              <w:rPr>
                <w:rFonts w:ascii="Arial" w:hAnsi="Arial" w:cs="Arial"/>
                <w:b/>
                <w:sz w:val="18"/>
                <w:szCs w:val="18"/>
              </w:rPr>
              <w:t>8</w:t>
            </w:r>
          </w:p>
        </w:tc>
        <w:tc>
          <w:tcPr>
            <w:tcW w:w="1285" w:type="pct"/>
            <w:tcBorders>
              <w:top w:val="dotted" w:sz="4" w:space="0" w:color="auto"/>
              <w:left w:val="dotted" w:sz="4" w:space="0" w:color="auto"/>
              <w:bottom w:val="dotted" w:sz="4" w:space="0" w:color="auto"/>
              <w:right w:val="dotted" w:sz="4" w:space="0" w:color="auto"/>
            </w:tcBorders>
            <w:noWrap/>
          </w:tcPr>
          <w:p w:rsidR="00FD2F83" w:rsidRPr="002018E4" w:rsidRDefault="00FD2F83" w:rsidP="00FD2F83">
            <w:pPr>
              <w:jc w:val="center"/>
              <w:rPr>
                <w:rFonts w:ascii="Arial" w:hAnsi="Arial" w:cs="Arial"/>
                <w:b/>
                <w:sz w:val="18"/>
                <w:szCs w:val="18"/>
              </w:rPr>
            </w:pPr>
            <w:r w:rsidRPr="002018E4">
              <w:rPr>
                <w:rFonts w:ascii="Arial" w:hAnsi="Arial" w:cs="Arial"/>
                <w:b/>
                <w:sz w:val="18"/>
                <w:szCs w:val="18"/>
              </w:rPr>
              <w:t>METALES CORSAQ SA DE CV</w:t>
            </w:r>
          </w:p>
        </w:tc>
        <w:tc>
          <w:tcPr>
            <w:tcW w:w="3477" w:type="pct"/>
            <w:tcBorders>
              <w:top w:val="dotted" w:sz="4" w:space="0" w:color="auto"/>
              <w:left w:val="dotted" w:sz="4" w:space="0" w:color="auto"/>
              <w:bottom w:val="dotted" w:sz="4" w:space="0" w:color="auto"/>
              <w:right w:val="dotted" w:sz="4" w:space="0" w:color="auto"/>
            </w:tcBorders>
          </w:tcPr>
          <w:p w:rsidR="00FD2F83" w:rsidRPr="00DE3D20" w:rsidRDefault="00FD2F83" w:rsidP="00FD2F83">
            <w:pPr>
              <w:jc w:val="both"/>
              <w:rPr>
                <w:rFonts w:ascii="Arial" w:hAnsi="Arial" w:cs="Arial"/>
                <w:b/>
                <w:sz w:val="18"/>
                <w:szCs w:val="14"/>
              </w:rPr>
            </w:pPr>
            <w:r w:rsidRPr="00DE3D20">
              <w:rPr>
                <w:rFonts w:ascii="Arial" w:hAnsi="Arial" w:cs="Arial"/>
                <w:b/>
                <w:sz w:val="18"/>
                <w:szCs w:val="14"/>
              </w:rPr>
              <w:t>Oferta en la</w:t>
            </w:r>
            <w:r>
              <w:rPr>
                <w:rFonts w:ascii="Arial" w:hAnsi="Arial" w:cs="Arial"/>
                <w:b/>
                <w:sz w:val="18"/>
                <w:szCs w:val="14"/>
              </w:rPr>
              <w:t>s</w:t>
            </w:r>
            <w:r w:rsidRPr="00DE3D20">
              <w:rPr>
                <w:rFonts w:ascii="Arial" w:hAnsi="Arial" w:cs="Arial"/>
                <w:b/>
                <w:sz w:val="18"/>
                <w:szCs w:val="14"/>
              </w:rPr>
              <w:t xml:space="preserve"> partida</w:t>
            </w:r>
            <w:r>
              <w:rPr>
                <w:rFonts w:ascii="Arial" w:hAnsi="Arial" w:cs="Arial"/>
                <w:b/>
                <w:sz w:val="18"/>
                <w:szCs w:val="14"/>
              </w:rPr>
              <w:t>s</w:t>
            </w:r>
            <w:r w:rsidRPr="00DE3D20">
              <w:rPr>
                <w:rFonts w:ascii="Arial" w:hAnsi="Arial" w:cs="Arial"/>
                <w:b/>
                <w:sz w:val="18"/>
                <w:szCs w:val="14"/>
              </w:rPr>
              <w:t xml:space="preserve">: </w:t>
            </w:r>
            <w:r>
              <w:rPr>
                <w:rFonts w:ascii="Arial" w:hAnsi="Arial" w:cs="Arial"/>
                <w:b/>
                <w:sz w:val="18"/>
                <w:szCs w:val="14"/>
              </w:rPr>
              <w:t>1 a 5</w:t>
            </w:r>
            <w:r w:rsidRPr="00DE3D20">
              <w:rPr>
                <w:rFonts w:ascii="Arial" w:hAnsi="Arial" w:cs="Arial"/>
                <w:b/>
                <w:sz w:val="18"/>
                <w:szCs w:val="14"/>
              </w:rPr>
              <w:t>.</w:t>
            </w:r>
          </w:p>
          <w:p w:rsidR="00FD2F83" w:rsidRPr="00260A1C" w:rsidRDefault="00FD2F83" w:rsidP="00FD2F83">
            <w:pPr>
              <w:jc w:val="both"/>
              <w:rPr>
                <w:rFonts w:ascii="Arial" w:hAnsi="Arial" w:cs="Arial"/>
                <w:b/>
                <w:sz w:val="18"/>
                <w:szCs w:val="14"/>
              </w:rPr>
            </w:pPr>
          </w:p>
          <w:p w:rsidR="00FD2F83" w:rsidRPr="008663AF" w:rsidRDefault="00FD2F83" w:rsidP="00FD2F83">
            <w:pPr>
              <w:jc w:val="both"/>
              <w:rPr>
                <w:rFonts w:ascii="Arial" w:hAnsi="Arial" w:cs="Arial"/>
                <w:b/>
                <w:sz w:val="18"/>
                <w:szCs w:val="14"/>
                <w:highlight w:val="green"/>
              </w:rPr>
            </w:pPr>
            <w:r w:rsidRPr="00260A1C">
              <w:rPr>
                <w:rFonts w:ascii="Arial" w:hAnsi="Arial" w:cs="Arial"/>
                <w:b/>
                <w:sz w:val="18"/>
                <w:szCs w:val="14"/>
              </w:rPr>
              <w:t>Documentos Apartado VI,</w:t>
            </w:r>
            <w:r w:rsidRPr="00260A1C">
              <w:rPr>
                <w:rFonts w:ascii="Arial" w:hAnsi="Arial" w:cs="Arial"/>
                <w:sz w:val="18"/>
                <w:szCs w:val="14"/>
              </w:rPr>
              <w:t xml:space="preserve"> presenta y </w:t>
            </w:r>
            <w:r w:rsidRPr="00B10818">
              <w:rPr>
                <w:rFonts w:ascii="Arial" w:hAnsi="Arial" w:cs="Arial"/>
                <w:sz w:val="18"/>
                <w:szCs w:val="14"/>
              </w:rPr>
              <w:t xml:space="preserve">cumple </w:t>
            </w:r>
            <w:r w:rsidR="00F509C0" w:rsidRPr="00B10818">
              <w:rPr>
                <w:rFonts w:ascii="Arial" w:hAnsi="Arial" w:cs="Arial"/>
                <w:sz w:val="18"/>
                <w:szCs w:val="14"/>
              </w:rPr>
              <w:t xml:space="preserve">parcialmente </w:t>
            </w:r>
            <w:r w:rsidRPr="00B10818">
              <w:rPr>
                <w:rFonts w:ascii="Arial" w:hAnsi="Arial" w:cs="Arial"/>
                <w:sz w:val="18"/>
                <w:szCs w:val="14"/>
              </w:rPr>
              <w:t>conforme lo establecido y detallado en los Anexos 1 y 2</w:t>
            </w:r>
            <w:r w:rsidR="00D7730F" w:rsidRPr="00B10818">
              <w:rPr>
                <w:rFonts w:ascii="Arial" w:hAnsi="Arial" w:cs="Arial"/>
                <w:sz w:val="18"/>
                <w:szCs w:val="14"/>
              </w:rPr>
              <w:t xml:space="preserve">, </w:t>
            </w:r>
            <w:r w:rsidR="00F509C0" w:rsidRPr="008663AF">
              <w:rPr>
                <w:rFonts w:ascii="Arial" w:hAnsi="Arial" w:cs="Arial"/>
                <w:b/>
                <w:sz w:val="18"/>
                <w:szCs w:val="14"/>
              </w:rPr>
              <w:t>a excepción de las partidas</w:t>
            </w:r>
            <w:r w:rsidR="005C6D4A" w:rsidRPr="008663AF">
              <w:rPr>
                <w:rFonts w:ascii="Arial" w:hAnsi="Arial" w:cs="Arial"/>
                <w:b/>
                <w:sz w:val="18"/>
                <w:szCs w:val="14"/>
              </w:rPr>
              <w:t xml:space="preserve"> 2, 3, 4 y 5, en las que presenta los siguientes </w:t>
            </w:r>
            <w:r w:rsidR="00B10818" w:rsidRPr="008663AF">
              <w:rPr>
                <w:rFonts w:ascii="Arial" w:hAnsi="Arial" w:cs="Arial"/>
                <w:b/>
                <w:sz w:val="18"/>
                <w:szCs w:val="14"/>
              </w:rPr>
              <w:t>incumplimientos</w:t>
            </w:r>
            <w:r w:rsidR="005C6D4A" w:rsidRPr="008663AF">
              <w:rPr>
                <w:rFonts w:ascii="Arial" w:hAnsi="Arial" w:cs="Arial"/>
                <w:b/>
                <w:sz w:val="18"/>
                <w:szCs w:val="14"/>
              </w:rPr>
              <w:t xml:space="preserve"> técnicos:</w:t>
            </w:r>
          </w:p>
          <w:p w:rsidR="005C6D4A" w:rsidRDefault="005C6D4A" w:rsidP="00FD2F83">
            <w:pPr>
              <w:jc w:val="both"/>
              <w:rPr>
                <w:rFonts w:ascii="Arial" w:hAnsi="Arial" w:cs="Arial"/>
                <w:b/>
                <w:sz w:val="18"/>
                <w:szCs w:val="14"/>
              </w:rPr>
            </w:pPr>
          </w:p>
          <w:p w:rsidR="005C6D4A" w:rsidRDefault="005C6D4A" w:rsidP="00FD2F83">
            <w:pPr>
              <w:jc w:val="both"/>
              <w:rPr>
                <w:rFonts w:ascii="Arial" w:hAnsi="Arial" w:cs="Arial"/>
                <w:b/>
                <w:sz w:val="18"/>
                <w:szCs w:val="14"/>
              </w:rPr>
            </w:pPr>
            <w:r>
              <w:rPr>
                <w:rFonts w:ascii="Arial" w:hAnsi="Arial" w:cs="Arial"/>
                <w:b/>
                <w:sz w:val="18"/>
                <w:szCs w:val="14"/>
              </w:rPr>
              <w:t>En la revisión técnica a detalle por el área requirente, se observó:</w:t>
            </w:r>
          </w:p>
          <w:p w:rsidR="005C6D4A" w:rsidRDefault="005C6D4A" w:rsidP="00FD2F83">
            <w:pPr>
              <w:jc w:val="both"/>
              <w:rPr>
                <w:rFonts w:ascii="Arial" w:hAnsi="Arial" w:cs="Arial"/>
                <w:b/>
                <w:sz w:val="18"/>
                <w:szCs w:val="14"/>
              </w:rPr>
            </w:pPr>
          </w:p>
          <w:p w:rsidR="005C6D4A" w:rsidRDefault="005C6D4A" w:rsidP="00FD2F83">
            <w:pPr>
              <w:jc w:val="both"/>
              <w:rPr>
                <w:rFonts w:ascii="Arial" w:hAnsi="Arial" w:cs="Arial"/>
                <w:b/>
                <w:sz w:val="18"/>
                <w:szCs w:val="14"/>
              </w:rPr>
            </w:pPr>
            <w:r>
              <w:rPr>
                <w:rFonts w:ascii="Arial" w:hAnsi="Arial" w:cs="Arial"/>
                <w:b/>
                <w:sz w:val="18"/>
                <w:szCs w:val="14"/>
              </w:rPr>
              <w:t xml:space="preserve">Paridas </w:t>
            </w:r>
            <w:r w:rsidR="00B10818">
              <w:rPr>
                <w:rFonts w:ascii="Arial" w:hAnsi="Arial" w:cs="Arial"/>
                <w:b/>
                <w:sz w:val="18"/>
                <w:szCs w:val="14"/>
              </w:rPr>
              <w:t>2, 3, 4 y 5, n</w:t>
            </w:r>
            <w:r w:rsidR="00B10818" w:rsidRPr="00B10818">
              <w:rPr>
                <w:rFonts w:ascii="Arial" w:hAnsi="Arial" w:cs="Arial"/>
                <w:b/>
                <w:sz w:val="18"/>
                <w:szCs w:val="14"/>
              </w:rPr>
              <w:t>o trae las dimensiones en el catálogo y los tipos de la tarja</w:t>
            </w:r>
            <w:r w:rsidR="00B10818">
              <w:rPr>
                <w:rFonts w:ascii="Arial" w:hAnsi="Arial" w:cs="Arial"/>
                <w:b/>
                <w:sz w:val="18"/>
                <w:szCs w:val="14"/>
              </w:rPr>
              <w:t>.</w:t>
            </w:r>
          </w:p>
          <w:p w:rsidR="00B10818" w:rsidRDefault="00B10818" w:rsidP="00FD2F83">
            <w:pPr>
              <w:jc w:val="both"/>
              <w:rPr>
                <w:rFonts w:ascii="Arial" w:hAnsi="Arial" w:cs="Arial"/>
                <w:b/>
                <w:sz w:val="18"/>
                <w:szCs w:val="14"/>
              </w:rPr>
            </w:pPr>
          </w:p>
          <w:p w:rsidR="00B10818" w:rsidRDefault="00B10818" w:rsidP="00FD2F83">
            <w:pPr>
              <w:jc w:val="both"/>
              <w:rPr>
                <w:rFonts w:ascii="Arial" w:hAnsi="Arial" w:cs="Arial"/>
                <w:b/>
                <w:sz w:val="18"/>
                <w:szCs w:val="14"/>
              </w:rPr>
            </w:pPr>
            <w:r w:rsidRPr="00B10818">
              <w:rPr>
                <w:rFonts w:ascii="Arial" w:hAnsi="Arial" w:cs="Arial"/>
                <w:b/>
                <w:sz w:val="18"/>
                <w:szCs w:val="14"/>
              </w:rPr>
              <w:t xml:space="preserve">Para </w:t>
            </w:r>
            <w:r>
              <w:rPr>
                <w:rFonts w:ascii="Arial" w:hAnsi="Arial" w:cs="Arial"/>
                <w:b/>
                <w:sz w:val="18"/>
                <w:szCs w:val="14"/>
              </w:rPr>
              <w:t xml:space="preserve">las partidas </w:t>
            </w:r>
            <w:r w:rsidRPr="00B10818">
              <w:rPr>
                <w:rFonts w:ascii="Arial" w:hAnsi="Arial" w:cs="Arial"/>
                <w:b/>
                <w:sz w:val="18"/>
                <w:szCs w:val="14"/>
              </w:rPr>
              <w:t>2 y 4</w:t>
            </w:r>
            <w:r>
              <w:rPr>
                <w:rFonts w:ascii="Arial" w:hAnsi="Arial" w:cs="Arial"/>
                <w:b/>
                <w:sz w:val="18"/>
                <w:szCs w:val="14"/>
              </w:rPr>
              <w:t>,</w:t>
            </w:r>
            <w:r w:rsidRPr="00B10818">
              <w:rPr>
                <w:rFonts w:ascii="Arial" w:hAnsi="Arial" w:cs="Arial"/>
                <w:b/>
                <w:sz w:val="18"/>
                <w:szCs w:val="14"/>
              </w:rPr>
              <w:t xml:space="preserve"> no viene las certificaciones que se piden para los muebles de laboratorio: certificaciones especiales: ISO 9001:2015, ISO 13485:2016, ASTM A240</w:t>
            </w:r>
            <w:r>
              <w:rPr>
                <w:rFonts w:ascii="Arial" w:hAnsi="Arial" w:cs="Arial"/>
                <w:b/>
                <w:sz w:val="18"/>
                <w:szCs w:val="14"/>
              </w:rPr>
              <w:t>.</w:t>
            </w:r>
          </w:p>
          <w:p w:rsidR="00761293" w:rsidRPr="00260A1C" w:rsidRDefault="00761293" w:rsidP="00FD2F83">
            <w:pPr>
              <w:jc w:val="both"/>
              <w:rPr>
                <w:rFonts w:ascii="Arial" w:hAnsi="Arial" w:cs="Arial"/>
                <w:b/>
                <w:sz w:val="18"/>
                <w:szCs w:val="14"/>
              </w:rPr>
            </w:pPr>
          </w:p>
          <w:p w:rsidR="00FD2F83" w:rsidRPr="00B10818" w:rsidRDefault="00B10818" w:rsidP="00FD2F83">
            <w:pPr>
              <w:jc w:val="both"/>
              <w:rPr>
                <w:rFonts w:ascii="Arial" w:eastAsia="Calibri" w:hAnsi="Arial" w:cs="Arial"/>
                <w:b/>
                <w:color w:val="000000"/>
                <w:sz w:val="18"/>
                <w:szCs w:val="14"/>
              </w:rPr>
            </w:pPr>
            <w:r w:rsidRPr="00B10818">
              <w:rPr>
                <w:rFonts w:ascii="Arial" w:eastAsia="Calibri" w:hAnsi="Arial" w:cs="Arial"/>
                <w:b/>
                <w:color w:val="000000"/>
                <w:sz w:val="18"/>
                <w:szCs w:val="14"/>
              </w:rPr>
              <w:t>En la partida 1, está rebasando techo presupuestal.</w:t>
            </w:r>
          </w:p>
          <w:p w:rsidR="00B10818" w:rsidRDefault="00B10818" w:rsidP="00FD2F83">
            <w:pPr>
              <w:jc w:val="both"/>
              <w:rPr>
                <w:rFonts w:ascii="Arial" w:eastAsia="Calibri" w:hAnsi="Arial" w:cs="Arial"/>
                <w:b/>
                <w:color w:val="000000"/>
                <w:sz w:val="18"/>
                <w:szCs w:val="14"/>
                <w:highlight w:val="yellow"/>
              </w:rPr>
            </w:pPr>
          </w:p>
          <w:p w:rsidR="00B10818" w:rsidRPr="002018E4" w:rsidRDefault="00B10818" w:rsidP="00B10818">
            <w:pPr>
              <w:jc w:val="both"/>
              <w:rPr>
                <w:rFonts w:ascii="Arial" w:hAnsi="Arial" w:cs="Arial"/>
                <w:b/>
                <w:szCs w:val="16"/>
              </w:rPr>
            </w:pPr>
            <w:r w:rsidRPr="002018E4">
              <w:rPr>
                <w:rFonts w:ascii="Arial" w:hAnsi="Arial" w:cs="Arial"/>
                <w:color w:val="000000"/>
                <w:sz w:val="16"/>
                <w:szCs w:val="14"/>
              </w:rPr>
              <w:t>Conforme a lo establecido en las Bases de la Convocatoria en el apartado “</w:t>
            </w:r>
            <w:r w:rsidRPr="002018E4">
              <w:rPr>
                <w:rFonts w:ascii="Arial" w:hAnsi="Arial" w:cs="Arial"/>
                <w:b/>
                <w:color w:val="000000"/>
                <w:sz w:val="16"/>
                <w:szCs w:val="14"/>
              </w:rPr>
              <w:t xml:space="preserve">IX.- DESECHAMIENTO DE PROPUESTAS, </w:t>
            </w:r>
            <w:r w:rsidRPr="002018E4">
              <w:rPr>
                <w:rFonts w:ascii="Arial" w:hAnsi="Arial" w:cs="Arial"/>
                <w:color w:val="000000"/>
                <w:sz w:val="16"/>
                <w:szCs w:val="14"/>
              </w:rPr>
              <w:t xml:space="preserve">donde se menciona que la convocante desechará las propuestas de los licitantes de conformidad con el artículo 47, 49 y demás aplicables y relativos de la Ley de Adquisiciones, Arrendamientos y servicios del sector público y el numeral III, V, VI, VIII y IX.A de las bases de la presente licitación: </w:t>
            </w:r>
            <w:r w:rsidRPr="002018E4">
              <w:rPr>
                <w:rFonts w:ascii="Arial" w:hAnsi="Arial" w:cs="Arial"/>
                <w:b/>
                <w:color w:val="000000"/>
                <w:sz w:val="16"/>
                <w:szCs w:val="14"/>
              </w:rPr>
              <w:t>Que no cumplan con cualquiera de los requisitos o características establecidas en esta Convocatoria o sus anexos</w:t>
            </w:r>
            <w:r w:rsidRPr="002018E4">
              <w:rPr>
                <w:rFonts w:ascii="Arial" w:hAnsi="Arial" w:cs="Arial"/>
                <w:color w:val="000000"/>
                <w:sz w:val="16"/>
                <w:szCs w:val="14"/>
              </w:rPr>
              <w:t>, así como los que se deriven del Acto de Junta de Aclaraciones y, que con motivo de dicho incumplimiento se afecte la solvencia de la propuesta, conforme a lo previsto en el último párrafo del artículo 47 de la L.A.A.S.S.P., por lo que de conformidad al</w:t>
            </w:r>
            <w:r w:rsidRPr="002018E4">
              <w:rPr>
                <w:rFonts w:ascii="Arial" w:hAnsi="Arial" w:cs="Arial"/>
                <w:sz w:val="16"/>
                <w:szCs w:val="14"/>
              </w:rPr>
              <w:t xml:space="preserve"> incumplimiento manifestado y que afecta su solvencia, conforme a lo señalado en el artículo 71 de la Ley, de las bases de la presente licitante, </w:t>
            </w:r>
            <w:r w:rsidRPr="002018E4">
              <w:rPr>
                <w:rFonts w:ascii="Arial" w:hAnsi="Arial" w:cs="Arial"/>
                <w:b/>
                <w:sz w:val="16"/>
                <w:szCs w:val="14"/>
              </w:rPr>
              <w:t xml:space="preserve">se realiza el desechamiento de </w:t>
            </w:r>
            <w:r>
              <w:rPr>
                <w:rFonts w:ascii="Arial" w:hAnsi="Arial" w:cs="Arial"/>
                <w:b/>
                <w:sz w:val="16"/>
                <w:szCs w:val="14"/>
              </w:rPr>
              <w:t>las partidas 1 a 5 del</w:t>
            </w:r>
            <w:r w:rsidRPr="002018E4">
              <w:rPr>
                <w:rFonts w:ascii="Arial" w:hAnsi="Arial" w:cs="Arial"/>
                <w:b/>
                <w:sz w:val="16"/>
                <w:szCs w:val="14"/>
              </w:rPr>
              <w:t xml:space="preserve"> licitante </w:t>
            </w:r>
            <w:r w:rsidRPr="00B10818">
              <w:rPr>
                <w:rFonts w:ascii="Arial" w:hAnsi="Arial" w:cs="Arial"/>
                <w:b/>
                <w:sz w:val="16"/>
                <w:szCs w:val="14"/>
              </w:rPr>
              <w:t>METALES CORSAQ SA DE CV</w:t>
            </w:r>
            <w:r>
              <w:rPr>
                <w:rFonts w:ascii="Arial" w:hAnsi="Arial" w:cs="Arial"/>
                <w:b/>
                <w:sz w:val="16"/>
                <w:szCs w:val="14"/>
              </w:rPr>
              <w:t>.</w:t>
            </w:r>
          </w:p>
          <w:p w:rsidR="00B10818" w:rsidRDefault="00B10818" w:rsidP="00FD2F83">
            <w:pPr>
              <w:jc w:val="both"/>
              <w:rPr>
                <w:rFonts w:ascii="Arial" w:hAnsi="Arial" w:cs="Arial"/>
                <w:sz w:val="14"/>
                <w:szCs w:val="12"/>
              </w:rPr>
            </w:pPr>
          </w:p>
          <w:p w:rsidR="00FD2F83" w:rsidRPr="002F0F76" w:rsidRDefault="00FD2F83" w:rsidP="00FD2F83">
            <w:pPr>
              <w:jc w:val="both"/>
              <w:rPr>
                <w:rFonts w:ascii="Arial" w:hAnsi="Arial" w:cs="Arial"/>
                <w:b/>
                <w:sz w:val="14"/>
                <w:szCs w:val="12"/>
              </w:rPr>
            </w:pPr>
            <w:r w:rsidRPr="002F0F76">
              <w:rPr>
                <w:rFonts w:ascii="Arial" w:hAnsi="Arial" w:cs="Arial"/>
                <w:sz w:val="14"/>
                <w:szCs w:val="12"/>
              </w:rPr>
              <w:t xml:space="preserve">Revisión Técnica realizada por el Decano del Centro de Ciencias Agropecuarias, Dr. Luis Fernando Cisneros Guzmán, el </w:t>
            </w:r>
            <w:proofErr w:type="gramStart"/>
            <w:r w:rsidRPr="002F0F76">
              <w:rPr>
                <w:rFonts w:ascii="Arial" w:hAnsi="Arial" w:cs="Arial"/>
                <w:sz w:val="14"/>
                <w:szCs w:val="12"/>
              </w:rPr>
              <w:t>Jefe</w:t>
            </w:r>
            <w:proofErr w:type="gramEnd"/>
            <w:r w:rsidRPr="002F0F76">
              <w:rPr>
                <w:rFonts w:ascii="Arial" w:hAnsi="Arial" w:cs="Arial"/>
                <w:sz w:val="14"/>
                <w:szCs w:val="12"/>
              </w:rPr>
              <w:t xml:space="preserve"> del Departamento de Ciencia de los Alimentos, M. En C. Rafael Casillas Peñuelas y por la Profesora Investigadora del CCA, Dra. Karla Yuritzi Amador Rodríguez, conforme a los anexos de la Convocatoria </w:t>
            </w:r>
            <w:r w:rsidRPr="002F0F76">
              <w:rPr>
                <w:rFonts w:ascii="Arial" w:hAnsi="Arial" w:cs="Arial"/>
                <w:b/>
                <w:sz w:val="14"/>
                <w:szCs w:val="12"/>
              </w:rPr>
              <w:t>LPI 901045968-001-2025.</w:t>
            </w:r>
          </w:p>
          <w:p w:rsidR="00FD2F83" w:rsidRPr="002F0F76" w:rsidRDefault="00FD2F83" w:rsidP="00FD2F83">
            <w:pPr>
              <w:jc w:val="both"/>
              <w:rPr>
                <w:rFonts w:ascii="Arial" w:hAnsi="Arial" w:cs="Arial"/>
                <w:sz w:val="14"/>
                <w:szCs w:val="12"/>
              </w:rPr>
            </w:pPr>
          </w:p>
          <w:p w:rsidR="00FD2F83" w:rsidRPr="002F0F76" w:rsidRDefault="00FD2F83" w:rsidP="00FD2F83">
            <w:pPr>
              <w:jc w:val="both"/>
              <w:rPr>
                <w:rFonts w:ascii="Arial" w:hAnsi="Arial" w:cs="Arial"/>
                <w:sz w:val="12"/>
                <w:szCs w:val="12"/>
                <w:highlight w:val="yellow"/>
              </w:rPr>
            </w:pPr>
            <w:r w:rsidRPr="002F0F76">
              <w:rPr>
                <w:rFonts w:ascii="Arial" w:hAnsi="Arial" w:cs="Arial"/>
                <w:sz w:val="14"/>
                <w:szCs w:val="12"/>
              </w:rPr>
              <w:t>Revisión Administrativa realizada por la Dirección General de Finanzas, a través de su titular el Mtro. En F. y N. Jorge Silva Robles, el Departamento de Compras, la M. en A.P. Beatriz Elizabeth Rivera de Loera y por la Encargada de Licitaciones, Lic. Gabriela del Socorro Muñoz Vera.</w:t>
            </w:r>
          </w:p>
        </w:tc>
      </w:tr>
      <w:tr w:rsidR="000C1778" w:rsidRPr="007A4F41" w:rsidTr="00404994">
        <w:trPr>
          <w:trHeight w:val="508"/>
          <w:jc w:val="center"/>
        </w:trPr>
        <w:tc>
          <w:tcPr>
            <w:tcW w:w="238" w:type="pct"/>
            <w:tcBorders>
              <w:top w:val="dotted" w:sz="4" w:space="0" w:color="auto"/>
              <w:left w:val="dotted" w:sz="4" w:space="0" w:color="auto"/>
              <w:bottom w:val="dotted" w:sz="4" w:space="0" w:color="auto"/>
              <w:right w:val="dotted" w:sz="4" w:space="0" w:color="auto"/>
            </w:tcBorders>
            <w:noWrap/>
          </w:tcPr>
          <w:p w:rsidR="000C1778" w:rsidRDefault="000C1778" w:rsidP="000C1778">
            <w:pPr>
              <w:jc w:val="center"/>
              <w:rPr>
                <w:rFonts w:ascii="Arial" w:hAnsi="Arial" w:cs="Arial"/>
                <w:b/>
                <w:sz w:val="18"/>
                <w:szCs w:val="18"/>
              </w:rPr>
            </w:pPr>
            <w:r>
              <w:rPr>
                <w:rFonts w:ascii="Arial" w:hAnsi="Arial" w:cs="Arial"/>
                <w:b/>
                <w:sz w:val="18"/>
                <w:szCs w:val="18"/>
              </w:rPr>
              <w:t>9</w:t>
            </w:r>
          </w:p>
        </w:tc>
        <w:tc>
          <w:tcPr>
            <w:tcW w:w="1285" w:type="pct"/>
            <w:tcBorders>
              <w:top w:val="dotted" w:sz="4" w:space="0" w:color="auto"/>
              <w:left w:val="dotted" w:sz="4" w:space="0" w:color="auto"/>
              <w:bottom w:val="dotted" w:sz="4" w:space="0" w:color="auto"/>
              <w:right w:val="dotted" w:sz="4" w:space="0" w:color="auto"/>
            </w:tcBorders>
            <w:noWrap/>
          </w:tcPr>
          <w:p w:rsidR="000C1778" w:rsidRPr="002018E4" w:rsidRDefault="000C1778" w:rsidP="000C1778">
            <w:pPr>
              <w:jc w:val="center"/>
              <w:rPr>
                <w:rFonts w:ascii="Arial" w:hAnsi="Arial" w:cs="Arial"/>
                <w:b/>
                <w:sz w:val="18"/>
                <w:szCs w:val="18"/>
              </w:rPr>
            </w:pPr>
            <w:r w:rsidRPr="002018E4">
              <w:rPr>
                <w:rFonts w:ascii="Arial" w:hAnsi="Arial" w:cs="Arial"/>
                <w:b/>
                <w:sz w:val="18"/>
                <w:szCs w:val="18"/>
              </w:rPr>
              <w:t>R.G. REPRESENTACIONES PARA LABORATORIOS SA DE CV</w:t>
            </w:r>
          </w:p>
        </w:tc>
        <w:tc>
          <w:tcPr>
            <w:tcW w:w="3477" w:type="pct"/>
            <w:tcBorders>
              <w:top w:val="dotted" w:sz="4" w:space="0" w:color="auto"/>
              <w:left w:val="dotted" w:sz="4" w:space="0" w:color="auto"/>
              <w:bottom w:val="dotted" w:sz="4" w:space="0" w:color="auto"/>
              <w:right w:val="dotted" w:sz="4" w:space="0" w:color="auto"/>
            </w:tcBorders>
          </w:tcPr>
          <w:p w:rsidR="000C1778" w:rsidRPr="00DE3D20" w:rsidRDefault="000C1778" w:rsidP="000C1778">
            <w:pPr>
              <w:jc w:val="both"/>
              <w:rPr>
                <w:rFonts w:ascii="Arial" w:hAnsi="Arial" w:cs="Arial"/>
                <w:b/>
                <w:sz w:val="18"/>
                <w:szCs w:val="14"/>
              </w:rPr>
            </w:pPr>
            <w:r w:rsidRPr="00DE3D20">
              <w:rPr>
                <w:rFonts w:ascii="Arial" w:hAnsi="Arial" w:cs="Arial"/>
                <w:b/>
                <w:sz w:val="18"/>
                <w:szCs w:val="14"/>
              </w:rPr>
              <w:t>Oferta en la</w:t>
            </w:r>
            <w:r>
              <w:rPr>
                <w:rFonts w:ascii="Arial" w:hAnsi="Arial" w:cs="Arial"/>
                <w:b/>
                <w:sz w:val="18"/>
                <w:szCs w:val="14"/>
              </w:rPr>
              <w:t>s</w:t>
            </w:r>
            <w:r w:rsidRPr="00DE3D20">
              <w:rPr>
                <w:rFonts w:ascii="Arial" w:hAnsi="Arial" w:cs="Arial"/>
                <w:b/>
                <w:sz w:val="18"/>
                <w:szCs w:val="14"/>
              </w:rPr>
              <w:t xml:space="preserve"> partida</w:t>
            </w:r>
            <w:r>
              <w:rPr>
                <w:rFonts w:ascii="Arial" w:hAnsi="Arial" w:cs="Arial"/>
                <w:b/>
                <w:sz w:val="18"/>
                <w:szCs w:val="14"/>
              </w:rPr>
              <w:t>s</w:t>
            </w:r>
            <w:r w:rsidRPr="00DE3D20">
              <w:rPr>
                <w:rFonts w:ascii="Arial" w:hAnsi="Arial" w:cs="Arial"/>
                <w:b/>
                <w:sz w:val="18"/>
                <w:szCs w:val="14"/>
              </w:rPr>
              <w:t xml:space="preserve">: </w:t>
            </w:r>
            <w:r>
              <w:rPr>
                <w:rFonts w:ascii="Arial" w:hAnsi="Arial" w:cs="Arial"/>
                <w:b/>
                <w:sz w:val="18"/>
                <w:szCs w:val="14"/>
              </w:rPr>
              <w:t>2 a 9</w:t>
            </w:r>
            <w:r w:rsidRPr="00DE3D20">
              <w:rPr>
                <w:rFonts w:ascii="Arial" w:hAnsi="Arial" w:cs="Arial"/>
                <w:b/>
                <w:sz w:val="18"/>
                <w:szCs w:val="14"/>
              </w:rPr>
              <w:t>.</w:t>
            </w:r>
          </w:p>
          <w:p w:rsidR="000C1778" w:rsidRPr="00260A1C" w:rsidRDefault="000C1778" w:rsidP="000C1778">
            <w:pPr>
              <w:jc w:val="both"/>
              <w:rPr>
                <w:rFonts w:ascii="Arial" w:hAnsi="Arial" w:cs="Arial"/>
                <w:b/>
                <w:sz w:val="18"/>
                <w:szCs w:val="14"/>
              </w:rPr>
            </w:pPr>
          </w:p>
          <w:p w:rsidR="000C1778" w:rsidRDefault="000C1778" w:rsidP="000C1778">
            <w:pPr>
              <w:jc w:val="both"/>
              <w:rPr>
                <w:rFonts w:ascii="Arial" w:hAnsi="Arial" w:cs="Arial"/>
                <w:sz w:val="18"/>
                <w:szCs w:val="14"/>
              </w:rPr>
            </w:pPr>
            <w:r w:rsidRPr="00260A1C">
              <w:rPr>
                <w:rFonts w:ascii="Arial" w:hAnsi="Arial" w:cs="Arial"/>
                <w:b/>
                <w:sz w:val="18"/>
                <w:szCs w:val="14"/>
              </w:rPr>
              <w:t>Documentos Apartado VI,</w:t>
            </w:r>
            <w:r w:rsidRPr="00260A1C">
              <w:rPr>
                <w:rFonts w:ascii="Arial" w:hAnsi="Arial" w:cs="Arial"/>
                <w:sz w:val="18"/>
                <w:szCs w:val="14"/>
              </w:rPr>
              <w:t xml:space="preserve"> presenta y cumple de manera </w:t>
            </w:r>
            <w:r w:rsidR="00784192">
              <w:rPr>
                <w:rFonts w:ascii="Arial" w:hAnsi="Arial" w:cs="Arial"/>
                <w:sz w:val="18"/>
                <w:szCs w:val="14"/>
              </w:rPr>
              <w:t>parcial</w:t>
            </w:r>
            <w:r w:rsidRPr="00260A1C">
              <w:rPr>
                <w:rFonts w:ascii="Arial" w:hAnsi="Arial" w:cs="Arial"/>
                <w:sz w:val="18"/>
                <w:szCs w:val="14"/>
              </w:rPr>
              <w:t xml:space="preserve"> </w:t>
            </w:r>
            <w:r w:rsidRPr="005F3E42">
              <w:rPr>
                <w:rFonts w:ascii="Arial" w:hAnsi="Arial" w:cs="Arial"/>
                <w:sz w:val="18"/>
                <w:szCs w:val="14"/>
              </w:rPr>
              <w:t>conforme lo establecido y detallado en los Anexos 1 y 2</w:t>
            </w:r>
            <w:r w:rsidR="005F3E42" w:rsidRPr="005F3E42">
              <w:rPr>
                <w:rFonts w:ascii="Arial" w:hAnsi="Arial" w:cs="Arial"/>
                <w:sz w:val="18"/>
                <w:szCs w:val="14"/>
              </w:rPr>
              <w:t xml:space="preserve">, a excepción de las </w:t>
            </w:r>
            <w:r w:rsidR="005F3E42" w:rsidRPr="005F3E42">
              <w:rPr>
                <w:rFonts w:ascii="Arial" w:hAnsi="Arial" w:cs="Arial"/>
                <w:b/>
                <w:sz w:val="18"/>
                <w:szCs w:val="14"/>
              </w:rPr>
              <w:t>partidas 6</w:t>
            </w:r>
            <w:r w:rsidR="00D77B67">
              <w:rPr>
                <w:rFonts w:ascii="Arial" w:hAnsi="Arial" w:cs="Arial"/>
                <w:b/>
                <w:sz w:val="18"/>
                <w:szCs w:val="14"/>
              </w:rPr>
              <w:t xml:space="preserve">, </w:t>
            </w:r>
            <w:r w:rsidR="005F3E42" w:rsidRPr="005F3E42">
              <w:rPr>
                <w:rFonts w:ascii="Arial" w:hAnsi="Arial" w:cs="Arial"/>
                <w:b/>
                <w:sz w:val="18"/>
                <w:szCs w:val="14"/>
              </w:rPr>
              <w:t>7</w:t>
            </w:r>
            <w:r w:rsidR="00D77B67">
              <w:rPr>
                <w:rFonts w:ascii="Arial" w:hAnsi="Arial" w:cs="Arial"/>
                <w:b/>
                <w:sz w:val="18"/>
                <w:szCs w:val="14"/>
              </w:rPr>
              <w:t xml:space="preserve"> y 8, </w:t>
            </w:r>
            <w:r w:rsidR="005F3E42" w:rsidRPr="005F3E42">
              <w:rPr>
                <w:rFonts w:ascii="Arial" w:hAnsi="Arial" w:cs="Arial"/>
                <w:sz w:val="18"/>
                <w:szCs w:val="14"/>
              </w:rPr>
              <w:t>incumplimientos que se corroboran y verifican en el dictamen correspondiente:</w:t>
            </w:r>
          </w:p>
          <w:p w:rsidR="005F3E42" w:rsidRDefault="005F3E42" w:rsidP="000C1778">
            <w:pPr>
              <w:jc w:val="both"/>
              <w:rPr>
                <w:rFonts w:ascii="Arial" w:hAnsi="Arial" w:cs="Arial"/>
                <w:b/>
                <w:sz w:val="18"/>
                <w:szCs w:val="14"/>
              </w:rPr>
            </w:pPr>
          </w:p>
          <w:p w:rsidR="005F3E42" w:rsidRDefault="005F3E42" w:rsidP="005F3E42">
            <w:pPr>
              <w:jc w:val="both"/>
              <w:rPr>
                <w:rFonts w:ascii="Arial" w:hAnsi="Arial" w:cs="Arial"/>
                <w:b/>
                <w:sz w:val="18"/>
                <w:szCs w:val="14"/>
              </w:rPr>
            </w:pPr>
            <w:r w:rsidRPr="005F3E42">
              <w:rPr>
                <w:rFonts w:ascii="Arial" w:hAnsi="Arial" w:cs="Arial"/>
                <w:b/>
                <w:sz w:val="18"/>
                <w:szCs w:val="14"/>
              </w:rPr>
              <w:t>Anexo 1</w:t>
            </w:r>
            <w:r>
              <w:rPr>
                <w:rFonts w:ascii="Arial" w:hAnsi="Arial" w:cs="Arial"/>
                <w:b/>
                <w:sz w:val="18"/>
                <w:szCs w:val="14"/>
              </w:rPr>
              <w:t xml:space="preserve"> </w:t>
            </w:r>
            <w:r w:rsidRPr="005F3E42">
              <w:rPr>
                <w:rFonts w:ascii="Arial" w:hAnsi="Arial" w:cs="Arial"/>
                <w:b/>
                <w:sz w:val="18"/>
                <w:szCs w:val="14"/>
              </w:rPr>
              <w:t>Dictamen Técnico</w:t>
            </w:r>
            <w:r>
              <w:rPr>
                <w:rFonts w:ascii="Arial" w:hAnsi="Arial" w:cs="Arial"/>
                <w:b/>
                <w:sz w:val="18"/>
                <w:szCs w:val="14"/>
              </w:rPr>
              <w:t>:</w:t>
            </w:r>
          </w:p>
          <w:p w:rsidR="005F3E42" w:rsidRDefault="005F3E42" w:rsidP="005F3E42">
            <w:pPr>
              <w:jc w:val="both"/>
              <w:rPr>
                <w:rFonts w:ascii="Arial" w:hAnsi="Arial" w:cs="Arial"/>
                <w:b/>
                <w:sz w:val="18"/>
                <w:szCs w:val="14"/>
              </w:rPr>
            </w:pPr>
          </w:p>
          <w:p w:rsidR="005F3E42" w:rsidRPr="00D77B67" w:rsidRDefault="005F3E42" w:rsidP="005F3E42">
            <w:pPr>
              <w:jc w:val="both"/>
              <w:rPr>
                <w:rFonts w:ascii="Arial" w:hAnsi="Arial" w:cs="Arial"/>
                <w:b/>
                <w:sz w:val="18"/>
                <w:szCs w:val="14"/>
              </w:rPr>
            </w:pPr>
            <w:r w:rsidRPr="00D77B67">
              <w:rPr>
                <w:rFonts w:ascii="Arial" w:hAnsi="Arial" w:cs="Arial"/>
                <w:b/>
                <w:sz w:val="18"/>
                <w:szCs w:val="14"/>
              </w:rPr>
              <w:t>En la revisión técnica a detalle el área requirente observó el siguiente incumplimiento:</w:t>
            </w:r>
          </w:p>
          <w:p w:rsidR="005F3E42" w:rsidRPr="00D77B67" w:rsidRDefault="005F3E42" w:rsidP="005F3E42">
            <w:pPr>
              <w:jc w:val="both"/>
              <w:rPr>
                <w:rFonts w:ascii="Arial" w:hAnsi="Arial" w:cs="Arial"/>
                <w:b/>
                <w:sz w:val="18"/>
                <w:szCs w:val="14"/>
              </w:rPr>
            </w:pPr>
          </w:p>
          <w:p w:rsidR="00D77B67" w:rsidRPr="00D77B67" w:rsidRDefault="00D77B67" w:rsidP="005F3E42">
            <w:pPr>
              <w:jc w:val="both"/>
              <w:rPr>
                <w:rFonts w:ascii="Arial" w:hAnsi="Arial" w:cs="Arial"/>
                <w:b/>
                <w:sz w:val="18"/>
                <w:szCs w:val="14"/>
              </w:rPr>
            </w:pPr>
            <w:r w:rsidRPr="00D77B67">
              <w:rPr>
                <w:rFonts w:ascii="Arial" w:hAnsi="Arial" w:cs="Arial"/>
                <w:b/>
                <w:sz w:val="18"/>
                <w:szCs w:val="14"/>
              </w:rPr>
              <w:t>Partida 8, se solicitó:</w:t>
            </w:r>
          </w:p>
          <w:p w:rsidR="00D77B67" w:rsidRDefault="00D77B67" w:rsidP="005F3E42">
            <w:pPr>
              <w:jc w:val="both"/>
              <w:rPr>
                <w:rFonts w:ascii="Arial" w:hAnsi="Arial" w:cs="Arial"/>
                <w:sz w:val="18"/>
                <w:szCs w:val="14"/>
              </w:rPr>
            </w:pPr>
          </w:p>
          <w:p w:rsidR="00D77B67" w:rsidRPr="003601DD" w:rsidRDefault="00D77B67" w:rsidP="00D77B67">
            <w:pPr>
              <w:jc w:val="both"/>
              <w:rPr>
                <w:rFonts w:ascii="Arial" w:hAnsi="Arial" w:cs="Arial"/>
                <w:i/>
                <w:sz w:val="16"/>
                <w:szCs w:val="14"/>
              </w:rPr>
            </w:pPr>
            <w:r w:rsidRPr="00D77B67">
              <w:rPr>
                <w:rFonts w:ascii="Arial" w:hAnsi="Arial" w:cs="Arial"/>
                <w:i/>
                <w:sz w:val="14"/>
                <w:szCs w:val="14"/>
              </w:rPr>
              <w:t>“</w:t>
            </w:r>
            <w:r w:rsidRPr="003601DD">
              <w:rPr>
                <w:rFonts w:ascii="Arial" w:hAnsi="Arial" w:cs="Arial"/>
                <w:i/>
                <w:sz w:val="16"/>
                <w:szCs w:val="14"/>
              </w:rPr>
              <w:t xml:space="preserve">FE-293 Horno marca Felisa </w:t>
            </w:r>
            <w:proofErr w:type="spellStart"/>
            <w:r w:rsidRPr="003601DD">
              <w:rPr>
                <w:rFonts w:ascii="Arial" w:hAnsi="Arial" w:cs="Arial"/>
                <w:i/>
                <w:sz w:val="16"/>
                <w:szCs w:val="14"/>
              </w:rPr>
              <w:t>lnoxidable</w:t>
            </w:r>
            <w:proofErr w:type="spellEnd"/>
            <w:r w:rsidRPr="003601DD">
              <w:rPr>
                <w:rFonts w:ascii="Arial" w:hAnsi="Arial" w:cs="Arial"/>
                <w:i/>
                <w:sz w:val="16"/>
                <w:szCs w:val="14"/>
              </w:rPr>
              <w:t xml:space="preserve"> de </w:t>
            </w:r>
            <w:r w:rsidRPr="003601DD">
              <w:rPr>
                <w:rFonts w:ascii="Arial" w:hAnsi="Arial" w:cs="Arial"/>
                <w:b/>
                <w:i/>
                <w:sz w:val="16"/>
                <w:szCs w:val="14"/>
              </w:rPr>
              <w:t>60x50x45 cm</w:t>
            </w:r>
            <w:r w:rsidRPr="003601DD">
              <w:rPr>
                <w:rFonts w:ascii="Arial" w:hAnsi="Arial" w:cs="Arial"/>
                <w:i/>
                <w:sz w:val="16"/>
                <w:szCs w:val="14"/>
              </w:rPr>
              <w:t xml:space="preserve"> Análogo Cuentan con un rango de operación ambiente +5'C a 250"C. Resolución de 1"C. </w:t>
            </w:r>
            <w:proofErr w:type="spellStart"/>
            <w:r w:rsidRPr="003601DD">
              <w:rPr>
                <w:rFonts w:ascii="Arial" w:hAnsi="Arial" w:cs="Arial"/>
                <w:i/>
                <w:sz w:val="16"/>
                <w:szCs w:val="14"/>
              </w:rPr>
              <w:t>lnterruptor</w:t>
            </w:r>
            <w:proofErr w:type="spellEnd"/>
            <w:r w:rsidRPr="003601DD">
              <w:rPr>
                <w:rFonts w:ascii="Arial" w:hAnsi="Arial" w:cs="Arial"/>
                <w:i/>
                <w:sz w:val="16"/>
                <w:szCs w:val="14"/>
              </w:rPr>
              <w:t xml:space="preserve"> fabricado en acero inoxidable y exterior en acero terminado en esmalte anticorrosivo. Características Control analógico de temperatura (termómetro necesario). Convección por gravedad. Elemento calefactor diseñado para proporcionar uniformidad óptima. Con regulación del flujo de aire. Cada equipo cuenta con dos entrepaños”.</w:t>
            </w:r>
          </w:p>
          <w:p w:rsidR="00D77B67" w:rsidRPr="00D77B67" w:rsidRDefault="00D77B67" w:rsidP="00D77B67">
            <w:pPr>
              <w:jc w:val="both"/>
              <w:rPr>
                <w:rFonts w:ascii="Arial" w:hAnsi="Arial" w:cs="Arial"/>
                <w:sz w:val="18"/>
                <w:szCs w:val="14"/>
              </w:rPr>
            </w:pPr>
          </w:p>
          <w:p w:rsidR="00D77B67" w:rsidRPr="00D77B67" w:rsidRDefault="00D77B67" w:rsidP="00D77B67">
            <w:pPr>
              <w:jc w:val="both"/>
              <w:rPr>
                <w:rFonts w:ascii="Arial" w:hAnsi="Arial" w:cs="Arial"/>
                <w:b/>
                <w:sz w:val="18"/>
                <w:szCs w:val="14"/>
              </w:rPr>
            </w:pPr>
            <w:r w:rsidRPr="00D77B67">
              <w:rPr>
                <w:rFonts w:ascii="Arial" w:hAnsi="Arial" w:cs="Arial"/>
                <w:b/>
                <w:sz w:val="18"/>
                <w:szCs w:val="14"/>
              </w:rPr>
              <w:t>El licitante oferta volumen efectivo de 111 L, pero no especifica dimensión de largo, ancho, y fondo, conforme a lo solicitado.</w:t>
            </w:r>
          </w:p>
          <w:p w:rsidR="00D77B67" w:rsidRDefault="00D77B67" w:rsidP="005F3E42">
            <w:pPr>
              <w:jc w:val="both"/>
              <w:rPr>
                <w:rFonts w:ascii="Arial" w:hAnsi="Arial" w:cs="Arial"/>
                <w:sz w:val="18"/>
                <w:szCs w:val="14"/>
              </w:rPr>
            </w:pPr>
          </w:p>
          <w:p w:rsidR="00BF4228" w:rsidRPr="00BF4228" w:rsidRDefault="00BF4228" w:rsidP="00BF4228">
            <w:pPr>
              <w:jc w:val="both"/>
              <w:rPr>
                <w:rFonts w:ascii="Arial" w:hAnsi="Arial" w:cs="Arial"/>
                <w:sz w:val="18"/>
                <w:szCs w:val="14"/>
              </w:rPr>
            </w:pPr>
            <w:r w:rsidRPr="00BF4228">
              <w:rPr>
                <w:rFonts w:ascii="Arial" w:hAnsi="Arial" w:cs="Arial"/>
                <w:sz w:val="18"/>
                <w:szCs w:val="14"/>
              </w:rPr>
              <w:t xml:space="preserve">En el numeral VI.8, de las bases de la convocatoria, en relación a la junta de aclaraciones se solicitó: </w:t>
            </w:r>
          </w:p>
          <w:p w:rsidR="00BF4228" w:rsidRPr="00BF4228" w:rsidRDefault="00BF4228" w:rsidP="00BF4228">
            <w:pPr>
              <w:jc w:val="both"/>
              <w:rPr>
                <w:rFonts w:ascii="Arial" w:hAnsi="Arial" w:cs="Arial"/>
                <w:sz w:val="18"/>
                <w:szCs w:val="14"/>
              </w:rPr>
            </w:pPr>
          </w:p>
          <w:p w:rsidR="00BF4228" w:rsidRPr="007D0C88" w:rsidRDefault="00BF4228" w:rsidP="00BF4228">
            <w:pPr>
              <w:jc w:val="both"/>
              <w:rPr>
                <w:rFonts w:ascii="Arial" w:hAnsi="Arial" w:cs="Arial"/>
                <w:i/>
                <w:sz w:val="16"/>
                <w:szCs w:val="14"/>
              </w:rPr>
            </w:pPr>
            <w:r w:rsidRPr="007D0C88">
              <w:rPr>
                <w:rFonts w:ascii="Arial" w:hAnsi="Arial" w:cs="Arial"/>
                <w:i/>
                <w:sz w:val="16"/>
                <w:szCs w:val="14"/>
              </w:rPr>
              <w:t xml:space="preserve">“Tiempo y lugar de entrega de los servicios: Entregar el Anexo “2” firmado, en el cual constará el compromiso de realizar la entrega en lugar y fechas que se indica. </w:t>
            </w:r>
          </w:p>
          <w:p w:rsidR="00BF4228" w:rsidRPr="007D0C88" w:rsidRDefault="00BF4228" w:rsidP="00BF4228">
            <w:pPr>
              <w:jc w:val="both"/>
              <w:rPr>
                <w:rFonts w:ascii="Arial" w:hAnsi="Arial" w:cs="Arial"/>
                <w:i/>
                <w:sz w:val="16"/>
                <w:szCs w:val="14"/>
              </w:rPr>
            </w:pPr>
          </w:p>
          <w:p w:rsidR="00BF4228" w:rsidRPr="007D0C88" w:rsidRDefault="00BF4228" w:rsidP="00BF4228">
            <w:pPr>
              <w:jc w:val="both"/>
              <w:rPr>
                <w:rFonts w:ascii="Arial" w:hAnsi="Arial" w:cs="Arial"/>
                <w:i/>
                <w:sz w:val="16"/>
                <w:szCs w:val="14"/>
              </w:rPr>
            </w:pPr>
            <w:r w:rsidRPr="007D0C88">
              <w:rPr>
                <w:rFonts w:ascii="Arial" w:hAnsi="Arial" w:cs="Arial"/>
                <w:i/>
                <w:sz w:val="16"/>
                <w:szCs w:val="14"/>
              </w:rPr>
              <w:t xml:space="preserve">Se deberá considerar lo establecido en el numeral 2 de estas Bases. </w:t>
            </w:r>
          </w:p>
          <w:p w:rsidR="005F3E42" w:rsidRPr="007D0C88" w:rsidRDefault="00BF4228" w:rsidP="00BF4228">
            <w:pPr>
              <w:jc w:val="both"/>
              <w:rPr>
                <w:rFonts w:ascii="Arial" w:hAnsi="Arial" w:cs="Arial"/>
                <w:i/>
                <w:sz w:val="16"/>
                <w:szCs w:val="14"/>
              </w:rPr>
            </w:pPr>
            <w:r w:rsidRPr="007D0C88">
              <w:rPr>
                <w:rFonts w:ascii="Arial" w:hAnsi="Arial" w:cs="Arial"/>
                <w:b/>
                <w:i/>
                <w:sz w:val="16"/>
                <w:szCs w:val="14"/>
              </w:rPr>
              <w:t>40 días naturales posteriores a la fecha de fallo</w:t>
            </w:r>
            <w:r w:rsidRPr="007D0C88">
              <w:rPr>
                <w:rFonts w:ascii="Arial" w:hAnsi="Arial" w:cs="Arial"/>
                <w:i/>
                <w:sz w:val="16"/>
                <w:szCs w:val="14"/>
              </w:rPr>
              <w:t>”</w:t>
            </w:r>
          </w:p>
          <w:p w:rsidR="005F3E42" w:rsidRDefault="005F3E42" w:rsidP="005F3E42">
            <w:pPr>
              <w:jc w:val="both"/>
              <w:rPr>
                <w:rFonts w:ascii="Arial" w:hAnsi="Arial" w:cs="Arial"/>
                <w:b/>
                <w:sz w:val="18"/>
                <w:szCs w:val="14"/>
              </w:rPr>
            </w:pPr>
          </w:p>
          <w:p w:rsidR="005F3E42" w:rsidRDefault="00BF4228" w:rsidP="000C1778">
            <w:pPr>
              <w:jc w:val="both"/>
              <w:rPr>
                <w:rFonts w:ascii="Arial" w:hAnsi="Arial" w:cs="Arial"/>
                <w:b/>
                <w:sz w:val="18"/>
                <w:szCs w:val="14"/>
              </w:rPr>
            </w:pPr>
            <w:r>
              <w:rPr>
                <w:rFonts w:ascii="Arial" w:hAnsi="Arial" w:cs="Arial"/>
                <w:b/>
                <w:sz w:val="18"/>
                <w:szCs w:val="14"/>
              </w:rPr>
              <w:t xml:space="preserve">El licitante </w:t>
            </w:r>
            <w:r w:rsidRPr="00BF4228">
              <w:rPr>
                <w:rFonts w:ascii="Arial" w:hAnsi="Arial" w:cs="Arial"/>
                <w:b/>
                <w:sz w:val="18"/>
                <w:szCs w:val="14"/>
              </w:rPr>
              <w:t>R.G. REPRESENTACIONES PARA LABORATORIOS SA DE CV</w:t>
            </w:r>
            <w:r>
              <w:rPr>
                <w:rFonts w:ascii="Arial" w:hAnsi="Arial" w:cs="Arial"/>
                <w:b/>
                <w:sz w:val="18"/>
                <w:szCs w:val="14"/>
              </w:rPr>
              <w:t>, en su Anexo 2, colocó para estas partidas 6 y 7, un tiempo de entrega de 90 días, por lo que no corresponde con los tiempos de entrega solicitados.</w:t>
            </w:r>
          </w:p>
          <w:p w:rsidR="006228F5" w:rsidRDefault="006228F5" w:rsidP="000C1778">
            <w:pPr>
              <w:jc w:val="both"/>
              <w:rPr>
                <w:rFonts w:ascii="Arial" w:hAnsi="Arial" w:cs="Arial"/>
                <w:b/>
                <w:sz w:val="18"/>
                <w:szCs w:val="14"/>
              </w:rPr>
            </w:pPr>
          </w:p>
          <w:p w:rsidR="00F07338" w:rsidRDefault="00F07338" w:rsidP="000C1778">
            <w:pPr>
              <w:jc w:val="both"/>
              <w:rPr>
                <w:rFonts w:ascii="Arial" w:hAnsi="Arial" w:cs="Arial"/>
                <w:b/>
                <w:sz w:val="18"/>
                <w:szCs w:val="14"/>
              </w:rPr>
            </w:pPr>
            <w:r>
              <w:rPr>
                <w:rFonts w:ascii="Arial" w:hAnsi="Arial" w:cs="Arial"/>
                <w:b/>
                <w:noProof/>
                <w:sz w:val="18"/>
                <w:szCs w:val="14"/>
              </w:rPr>
              <mc:AlternateContent>
                <mc:Choice Requires="wps">
                  <w:drawing>
                    <wp:anchor distT="0" distB="0" distL="114300" distR="114300" simplePos="0" relativeHeight="251673600" behindDoc="0" locked="0" layoutInCell="1" allowOverlap="1">
                      <wp:simplePos x="0" y="0"/>
                      <wp:positionH relativeFrom="column">
                        <wp:posOffset>472731</wp:posOffset>
                      </wp:positionH>
                      <wp:positionV relativeFrom="paragraph">
                        <wp:posOffset>1410098</wp:posOffset>
                      </wp:positionV>
                      <wp:extent cx="449450" cy="0"/>
                      <wp:effectExtent l="0" t="0" r="0" b="0"/>
                      <wp:wrapNone/>
                      <wp:docPr id="27" name="Conector recto 27"/>
                      <wp:cNvGraphicFramePr/>
                      <a:graphic xmlns:a="http://schemas.openxmlformats.org/drawingml/2006/main">
                        <a:graphicData uri="http://schemas.microsoft.com/office/word/2010/wordprocessingShape">
                          <wps:wsp>
                            <wps:cNvCnPr/>
                            <wps:spPr>
                              <a:xfrm>
                                <a:off x="0" y="0"/>
                                <a:ext cx="44945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31CB33A" id="Conector recto 27"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7.2pt,111.05pt" to="72.6pt,1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" strokecolor="#bc4542 [3045]"/>
                  </w:pict>
                </mc:Fallback>
              </mc:AlternateContent>
            </w:r>
            <w:r>
              <w:rPr>
                <w:rFonts w:ascii="Arial" w:hAnsi="Arial" w:cs="Arial"/>
                <w:b/>
                <w:noProof/>
                <w:sz w:val="18"/>
                <w:szCs w:val="14"/>
              </w:rPr>
              <mc:AlternateContent>
                <mc:Choice Requires="wps">
                  <w:drawing>
                    <wp:anchor distT="0" distB="0" distL="114300" distR="114300" simplePos="0" relativeHeight="251672576" behindDoc="0" locked="0" layoutInCell="1" allowOverlap="1">
                      <wp:simplePos x="0" y="0"/>
                      <wp:positionH relativeFrom="column">
                        <wp:posOffset>-69700</wp:posOffset>
                      </wp:positionH>
                      <wp:positionV relativeFrom="paragraph">
                        <wp:posOffset>1166065</wp:posOffset>
                      </wp:positionV>
                      <wp:extent cx="506278" cy="134319"/>
                      <wp:effectExtent l="38100" t="38100" r="65405" b="113665"/>
                      <wp:wrapNone/>
                      <wp:docPr id="26" name="Conector recto de flecha 26"/>
                      <wp:cNvGraphicFramePr/>
                      <a:graphic xmlns:a="http://schemas.openxmlformats.org/drawingml/2006/main">
                        <a:graphicData uri="http://schemas.microsoft.com/office/word/2010/wordprocessingShape">
                          <wps:wsp>
                            <wps:cNvCnPr/>
                            <wps:spPr>
                              <a:xfrm>
                                <a:off x="0" y="0"/>
                                <a:ext cx="506278" cy="134319"/>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53411DD5" id="Conector recto de flecha 26" o:spid="_x0000_s1026" type="#_x0000_t32" style="position:absolute;margin-left:-5.5pt;margin-top:91.8pt;width:39.85pt;height:10.6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" strokecolor="#c0504d [3205]" strokeweight="2pt">
                      <v:stroke endarrow="block"/>
                      <v:shadow on="t" color="black" opacity="24903f" origin=",.5" offset="0,.55556mm"/>
                    </v:shape>
                  </w:pict>
                </mc:Fallback>
              </mc:AlternateContent>
            </w:r>
            <w:r w:rsidRPr="00F07338">
              <w:rPr>
                <w:rFonts w:ascii="Arial" w:hAnsi="Arial" w:cs="Arial"/>
                <w:b/>
                <w:noProof/>
                <w:sz w:val="18"/>
                <w:szCs w:val="14"/>
              </w:rPr>
              <w:drawing>
                <wp:inline distT="0" distB="0" distL="0" distR="0" wp14:anchorId="29339092" wp14:editId="0FE3F45C">
                  <wp:extent cx="3760652" cy="3388963"/>
                  <wp:effectExtent l="0" t="0" r="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Lst>
                          </a:blip>
                          <a:stretch>
                            <a:fillRect/>
                          </a:stretch>
                        </pic:blipFill>
                        <pic:spPr>
                          <a:xfrm>
                            <a:off x="0" y="0"/>
                            <a:ext cx="3763942" cy="3391928"/>
                          </a:xfrm>
                          <a:prstGeom prst="rect">
                            <a:avLst/>
                          </a:prstGeom>
                        </pic:spPr>
                      </pic:pic>
                    </a:graphicData>
                  </a:graphic>
                </wp:inline>
              </w:drawing>
            </w:r>
          </w:p>
          <w:p w:rsidR="00BA6CC5" w:rsidRDefault="00BA6CC5" w:rsidP="00BF4228">
            <w:pPr>
              <w:jc w:val="both"/>
              <w:rPr>
                <w:rFonts w:ascii="Arial" w:hAnsi="Arial" w:cs="Arial"/>
                <w:b/>
                <w:color w:val="000000"/>
                <w:sz w:val="18"/>
                <w:szCs w:val="14"/>
              </w:rPr>
            </w:pPr>
            <w:r w:rsidRPr="00BA6CC5">
              <w:rPr>
                <w:rFonts w:ascii="Arial" w:hAnsi="Arial" w:cs="Arial"/>
                <w:b/>
                <w:color w:val="000000"/>
                <w:sz w:val="18"/>
                <w:szCs w:val="14"/>
              </w:rPr>
              <w:t>Aunado a lo anterior, está rebasando techo presupuestal en las partidas 6 y 7.</w:t>
            </w:r>
          </w:p>
          <w:p w:rsidR="00BA6CC5" w:rsidRDefault="00BA6CC5" w:rsidP="00BF4228">
            <w:pPr>
              <w:jc w:val="both"/>
              <w:rPr>
                <w:rFonts w:ascii="Arial" w:hAnsi="Arial" w:cs="Arial"/>
                <w:color w:val="000000"/>
                <w:sz w:val="16"/>
                <w:szCs w:val="14"/>
              </w:rPr>
            </w:pPr>
          </w:p>
          <w:p w:rsidR="00BF4228" w:rsidRPr="002018E4" w:rsidRDefault="00BF4228" w:rsidP="00BF4228">
            <w:pPr>
              <w:jc w:val="both"/>
              <w:rPr>
                <w:rFonts w:ascii="Arial" w:hAnsi="Arial" w:cs="Arial"/>
                <w:b/>
                <w:szCs w:val="16"/>
              </w:rPr>
            </w:pPr>
            <w:r w:rsidRPr="002018E4">
              <w:rPr>
                <w:rFonts w:ascii="Arial" w:hAnsi="Arial" w:cs="Arial"/>
                <w:color w:val="000000"/>
                <w:sz w:val="16"/>
                <w:szCs w:val="14"/>
              </w:rPr>
              <w:t>Conforme a lo establecido en las Bases de la Convocatoria en el apartado “</w:t>
            </w:r>
            <w:r w:rsidRPr="002018E4">
              <w:rPr>
                <w:rFonts w:ascii="Arial" w:hAnsi="Arial" w:cs="Arial"/>
                <w:b/>
                <w:color w:val="000000"/>
                <w:sz w:val="16"/>
                <w:szCs w:val="14"/>
              </w:rPr>
              <w:t xml:space="preserve">IX.- DESECHAMIENTO DE PROPUESTAS, </w:t>
            </w:r>
            <w:r w:rsidRPr="002018E4">
              <w:rPr>
                <w:rFonts w:ascii="Arial" w:hAnsi="Arial" w:cs="Arial"/>
                <w:color w:val="000000"/>
                <w:sz w:val="16"/>
                <w:szCs w:val="14"/>
              </w:rPr>
              <w:t xml:space="preserve">donde se menciona que la convocante desechará las propuestas de los licitantes de conformidad con el artículo 47, 49 y demás aplicables y relativos de la Ley de Adquisiciones, Arrendamientos y servicios del sector público y el numeral III, V, VI, VIII y IX.A de las bases de la presente licitación: </w:t>
            </w:r>
            <w:r w:rsidRPr="002018E4">
              <w:rPr>
                <w:rFonts w:ascii="Arial" w:hAnsi="Arial" w:cs="Arial"/>
                <w:b/>
                <w:color w:val="000000"/>
                <w:sz w:val="16"/>
                <w:szCs w:val="14"/>
              </w:rPr>
              <w:t>Que no cumplan con cualquiera de los requisitos o características establecidas en esta Convocatoria o sus anexos</w:t>
            </w:r>
            <w:r w:rsidRPr="002018E4">
              <w:rPr>
                <w:rFonts w:ascii="Arial" w:hAnsi="Arial" w:cs="Arial"/>
                <w:color w:val="000000"/>
                <w:sz w:val="16"/>
                <w:szCs w:val="14"/>
              </w:rPr>
              <w:t xml:space="preserve">, así como los que se deriven del Acto de Junta de Aclaraciones, </w:t>
            </w:r>
            <w:r w:rsidR="007144E8">
              <w:rPr>
                <w:rFonts w:ascii="Arial" w:hAnsi="Arial" w:cs="Arial"/>
                <w:color w:val="000000"/>
                <w:sz w:val="16"/>
                <w:szCs w:val="14"/>
              </w:rPr>
              <w:t xml:space="preserve">por lo que </w:t>
            </w:r>
            <w:r w:rsidRPr="002018E4">
              <w:rPr>
                <w:rFonts w:ascii="Arial" w:hAnsi="Arial" w:cs="Arial"/>
                <w:color w:val="000000"/>
                <w:sz w:val="16"/>
                <w:szCs w:val="14"/>
              </w:rPr>
              <w:t>conforme a lo previsto en el último párrafo del artículo 47 de la L.A.A.S.S.P., por lo que de conformidad al</w:t>
            </w:r>
            <w:r w:rsidRPr="002018E4">
              <w:rPr>
                <w:rFonts w:ascii="Arial" w:hAnsi="Arial" w:cs="Arial"/>
                <w:sz w:val="16"/>
                <w:szCs w:val="14"/>
              </w:rPr>
              <w:t xml:space="preserve"> incumplimiento manifestado y que afecta su solvencia</w:t>
            </w:r>
            <w:r w:rsidR="007144E8">
              <w:rPr>
                <w:rFonts w:ascii="Arial" w:hAnsi="Arial" w:cs="Arial"/>
                <w:sz w:val="16"/>
                <w:szCs w:val="14"/>
              </w:rPr>
              <w:t xml:space="preserve"> de manera particular</w:t>
            </w:r>
            <w:r w:rsidRPr="002018E4">
              <w:rPr>
                <w:rFonts w:ascii="Arial" w:hAnsi="Arial" w:cs="Arial"/>
                <w:sz w:val="16"/>
                <w:szCs w:val="14"/>
              </w:rPr>
              <w:t xml:space="preserve">, conforme a lo señalado en el artículo 71 de la Ley, de las bases de la presente licitante, </w:t>
            </w:r>
            <w:r w:rsidRPr="002018E4">
              <w:rPr>
                <w:rFonts w:ascii="Arial" w:hAnsi="Arial" w:cs="Arial"/>
                <w:b/>
                <w:sz w:val="16"/>
                <w:szCs w:val="14"/>
              </w:rPr>
              <w:t xml:space="preserve">se realiza el desechamiento de </w:t>
            </w:r>
            <w:r w:rsidR="007144E8">
              <w:rPr>
                <w:rFonts w:ascii="Arial" w:hAnsi="Arial" w:cs="Arial"/>
                <w:b/>
                <w:sz w:val="16"/>
                <w:szCs w:val="14"/>
              </w:rPr>
              <w:t>las partidas 6 y 7</w:t>
            </w:r>
            <w:r w:rsidRPr="002018E4">
              <w:rPr>
                <w:rFonts w:ascii="Arial" w:hAnsi="Arial" w:cs="Arial"/>
                <w:b/>
                <w:sz w:val="16"/>
                <w:szCs w:val="14"/>
              </w:rPr>
              <w:t xml:space="preserve"> del licitante </w:t>
            </w:r>
            <w:r w:rsidR="007144E8" w:rsidRPr="007144E8">
              <w:rPr>
                <w:rFonts w:ascii="Arial" w:hAnsi="Arial" w:cs="Arial"/>
                <w:b/>
                <w:sz w:val="16"/>
                <w:szCs w:val="14"/>
              </w:rPr>
              <w:t>R.G. REPRESENTACIONES PARA LABORATORIOS SA DE CV</w:t>
            </w:r>
            <w:r w:rsidR="007144E8">
              <w:rPr>
                <w:rFonts w:ascii="Arial" w:hAnsi="Arial" w:cs="Arial"/>
                <w:b/>
                <w:sz w:val="16"/>
                <w:szCs w:val="14"/>
              </w:rPr>
              <w:t>.</w:t>
            </w:r>
          </w:p>
          <w:p w:rsidR="00BF4228" w:rsidRPr="007A4F41" w:rsidRDefault="00BF4228" w:rsidP="000C1778">
            <w:pPr>
              <w:jc w:val="both"/>
              <w:rPr>
                <w:rFonts w:ascii="Arial" w:eastAsia="Calibri" w:hAnsi="Arial" w:cs="Arial"/>
                <w:b/>
                <w:color w:val="000000"/>
                <w:sz w:val="18"/>
                <w:szCs w:val="14"/>
                <w:highlight w:val="yellow"/>
              </w:rPr>
            </w:pPr>
          </w:p>
          <w:p w:rsidR="000C1778" w:rsidRPr="002F0F76" w:rsidRDefault="000C1778" w:rsidP="000C1778">
            <w:pPr>
              <w:jc w:val="both"/>
              <w:rPr>
                <w:rFonts w:ascii="Arial" w:hAnsi="Arial" w:cs="Arial"/>
                <w:b/>
                <w:sz w:val="14"/>
                <w:szCs w:val="12"/>
              </w:rPr>
            </w:pPr>
            <w:r w:rsidRPr="002F0F76">
              <w:rPr>
                <w:rFonts w:ascii="Arial" w:hAnsi="Arial" w:cs="Arial"/>
                <w:sz w:val="14"/>
                <w:szCs w:val="12"/>
              </w:rPr>
              <w:t xml:space="preserve">Revisión Técnica realizada por el Decano del Centro de Ciencias Agropecuarias, Dr. Luis Fernando Cisneros Guzmán, el </w:t>
            </w:r>
            <w:proofErr w:type="gramStart"/>
            <w:r w:rsidRPr="002F0F76">
              <w:rPr>
                <w:rFonts w:ascii="Arial" w:hAnsi="Arial" w:cs="Arial"/>
                <w:sz w:val="14"/>
                <w:szCs w:val="12"/>
              </w:rPr>
              <w:t>Jefe</w:t>
            </w:r>
            <w:proofErr w:type="gramEnd"/>
            <w:r w:rsidRPr="002F0F76">
              <w:rPr>
                <w:rFonts w:ascii="Arial" w:hAnsi="Arial" w:cs="Arial"/>
                <w:sz w:val="14"/>
                <w:szCs w:val="12"/>
              </w:rPr>
              <w:t xml:space="preserve"> del Departamento de Ciencia de los Alimentos, M. En C. Rafael Casillas Peñuelas y por la Profesora Investigadora del CCA, Dra. Karla Yuritzi Amador Rodríguez, conforme a los anexos de la Convocatoria </w:t>
            </w:r>
            <w:r w:rsidRPr="002F0F76">
              <w:rPr>
                <w:rFonts w:ascii="Arial" w:hAnsi="Arial" w:cs="Arial"/>
                <w:b/>
                <w:sz w:val="14"/>
                <w:szCs w:val="12"/>
              </w:rPr>
              <w:t>LPI 901045968-001-2025.</w:t>
            </w:r>
          </w:p>
          <w:p w:rsidR="000C1778" w:rsidRPr="002F0F76" w:rsidRDefault="000C1778" w:rsidP="000C1778">
            <w:pPr>
              <w:jc w:val="both"/>
              <w:rPr>
                <w:rFonts w:ascii="Arial" w:hAnsi="Arial" w:cs="Arial"/>
                <w:sz w:val="14"/>
                <w:szCs w:val="12"/>
              </w:rPr>
            </w:pPr>
          </w:p>
          <w:p w:rsidR="000C1778" w:rsidRPr="002F0F76" w:rsidRDefault="000C1778" w:rsidP="000C1778">
            <w:pPr>
              <w:jc w:val="both"/>
              <w:rPr>
                <w:rFonts w:ascii="Arial" w:hAnsi="Arial" w:cs="Arial"/>
                <w:sz w:val="12"/>
                <w:szCs w:val="12"/>
                <w:highlight w:val="yellow"/>
              </w:rPr>
            </w:pPr>
            <w:r w:rsidRPr="002F0F76">
              <w:rPr>
                <w:rFonts w:ascii="Arial" w:hAnsi="Arial" w:cs="Arial"/>
                <w:sz w:val="14"/>
                <w:szCs w:val="12"/>
              </w:rPr>
              <w:t>Revisión Administrativa realizada por la Dirección General de Finanzas, a través de su titular el Mtro. En F. y N. Jorge Silva Robles, el Departamento de Compras, la M. en A.P. Beatriz Elizabeth Rivera de Loera y por la Encargada de Licitaciones, Lic. Gabriela del Socorro Muñoz Vera.</w:t>
            </w:r>
          </w:p>
        </w:tc>
      </w:tr>
      <w:tr w:rsidR="003D06A9" w:rsidRPr="007A4F41" w:rsidTr="00404994">
        <w:trPr>
          <w:trHeight w:val="508"/>
          <w:jc w:val="center"/>
        </w:trPr>
        <w:tc>
          <w:tcPr>
            <w:tcW w:w="238" w:type="pct"/>
            <w:tcBorders>
              <w:top w:val="dotted" w:sz="4" w:space="0" w:color="auto"/>
              <w:left w:val="dotted" w:sz="4" w:space="0" w:color="auto"/>
              <w:bottom w:val="dotted" w:sz="4" w:space="0" w:color="auto"/>
              <w:right w:val="dotted" w:sz="4" w:space="0" w:color="auto"/>
            </w:tcBorders>
            <w:noWrap/>
          </w:tcPr>
          <w:p w:rsidR="003D06A9" w:rsidRDefault="003D06A9" w:rsidP="003D06A9">
            <w:pPr>
              <w:jc w:val="center"/>
              <w:rPr>
                <w:rFonts w:ascii="Arial" w:hAnsi="Arial" w:cs="Arial"/>
                <w:b/>
                <w:sz w:val="18"/>
                <w:szCs w:val="18"/>
              </w:rPr>
            </w:pPr>
            <w:r>
              <w:rPr>
                <w:rFonts w:ascii="Arial" w:hAnsi="Arial" w:cs="Arial"/>
                <w:b/>
                <w:sz w:val="18"/>
                <w:szCs w:val="18"/>
              </w:rPr>
              <w:t>10</w:t>
            </w:r>
          </w:p>
        </w:tc>
        <w:tc>
          <w:tcPr>
            <w:tcW w:w="1285" w:type="pct"/>
            <w:tcBorders>
              <w:top w:val="dotted" w:sz="4" w:space="0" w:color="auto"/>
              <w:left w:val="dotted" w:sz="4" w:space="0" w:color="auto"/>
              <w:bottom w:val="dotted" w:sz="4" w:space="0" w:color="auto"/>
              <w:right w:val="dotted" w:sz="4" w:space="0" w:color="auto"/>
            </w:tcBorders>
            <w:noWrap/>
          </w:tcPr>
          <w:p w:rsidR="003D06A9" w:rsidRPr="002018E4" w:rsidRDefault="003D06A9" w:rsidP="003D06A9">
            <w:pPr>
              <w:jc w:val="center"/>
              <w:rPr>
                <w:rFonts w:ascii="Arial" w:hAnsi="Arial" w:cs="Arial"/>
                <w:b/>
                <w:sz w:val="18"/>
                <w:szCs w:val="18"/>
              </w:rPr>
            </w:pPr>
            <w:r w:rsidRPr="002018E4">
              <w:rPr>
                <w:rFonts w:ascii="Arial" w:hAnsi="Arial" w:cs="Arial"/>
                <w:b/>
                <w:sz w:val="18"/>
                <w:szCs w:val="18"/>
              </w:rPr>
              <w:t>SALMON Y ASOCIADOS SA DE CV</w:t>
            </w:r>
          </w:p>
        </w:tc>
        <w:tc>
          <w:tcPr>
            <w:tcW w:w="3477" w:type="pct"/>
            <w:tcBorders>
              <w:top w:val="dotted" w:sz="4" w:space="0" w:color="auto"/>
              <w:left w:val="dotted" w:sz="4" w:space="0" w:color="auto"/>
              <w:bottom w:val="dotted" w:sz="4" w:space="0" w:color="auto"/>
              <w:right w:val="dotted" w:sz="4" w:space="0" w:color="auto"/>
            </w:tcBorders>
          </w:tcPr>
          <w:p w:rsidR="003D06A9" w:rsidRPr="005B156A" w:rsidRDefault="003D06A9" w:rsidP="003D06A9">
            <w:pPr>
              <w:jc w:val="both"/>
              <w:rPr>
                <w:rFonts w:ascii="Arial" w:hAnsi="Arial" w:cs="Arial"/>
                <w:b/>
                <w:sz w:val="18"/>
                <w:szCs w:val="14"/>
              </w:rPr>
            </w:pPr>
            <w:r w:rsidRPr="005B156A">
              <w:rPr>
                <w:rFonts w:ascii="Arial" w:hAnsi="Arial" w:cs="Arial"/>
                <w:b/>
                <w:sz w:val="18"/>
                <w:szCs w:val="14"/>
              </w:rPr>
              <w:t>Oferta en la</w:t>
            </w:r>
            <w:r>
              <w:rPr>
                <w:rFonts w:ascii="Arial" w:hAnsi="Arial" w:cs="Arial"/>
                <w:b/>
                <w:sz w:val="18"/>
                <w:szCs w:val="14"/>
              </w:rPr>
              <w:t>s</w:t>
            </w:r>
            <w:r w:rsidRPr="005B156A">
              <w:rPr>
                <w:rFonts w:ascii="Arial" w:hAnsi="Arial" w:cs="Arial"/>
                <w:b/>
                <w:sz w:val="18"/>
                <w:szCs w:val="14"/>
              </w:rPr>
              <w:t xml:space="preserve"> partida</w:t>
            </w:r>
            <w:r>
              <w:rPr>
                <w:rFonts w:ascii="Arial" w:hAnsi="Arial" w:cs="Arial"/>
                <w:b/>
                <w:sz w:val="18"/>
                <w:szCs w:val="14"/>
              </w:rPr>
              <w:t>s</w:t>
            </w:r>
            <w:r w:rsidRPr="005B156A">
              <w:rPr>
                <w:rFonts w:ascii="Arial" w:hAnsi="Arial" w:cs="Arial"/>
                <w:b/>
                <w:sz w:val="18"/>
                <w:szCs w:val="14"/>
              </w:rPr>
              <w:t xml:space="preserve">: </w:t>
            </w:r>
            <w:r>
              <w:rPr>
                <w:rFonts w:ascii="Arial" w:hAnsi="Arial" w:cs="Arial"/>
                <w:b/>
                <w:sz w:val="18"/>
                <w:szCs w:val="14"/>
              </w:rPr>
              <w:t>4</w:t>
            </w:r>
            <w:r w:rsidRPr="005B156A">
              <w:rPr>
                <w:rFonts w:ascii="Arial" w:hAnsi="Arial" w:cs="Arial"/>
                <w:b/>
                <w:sz w:val="18"/>
                <w:szCs w:val="14"/>
              </w:rPr>
              <w:t xml:space="preserve">, </w:t>
            </w:r>
            <w:r>
              <w:rPr>
                <w:rFonts w:ascii="Arial" w:hAnsi="Arial" w:cs="Arial"/>
                <w:b/>
                <w:sz w:val="18"/>
                <w:szCs w:val="14"/>
              </w:rPr>
              <w:t>6, 8</w:t>
            </w:r>
            <w:r w:rsidRPr="005B156A">
              <w:rPr>
                <w:rFonts w:ascii="Arial" w:hAnsi="Arial" w:cs="Arial"/>
                <w:b/>
                <w:sz w:val="18"/>
                <w:szCs w:val="14"/>
              </w:rPr>
              <w:t xml:space="preserve"> y </w:t>
            </w:r>
            <w:r>
              <w:rPr>
                <w:rFonts w:ascii="Arial" w:hAnsi="Arial" w:cs="Arial"/>
                <w:b/>
                <w:sz w:val="18"/>
                <w:szCs w:val="14"/>
              </w:rPr>
              <w:t>9</w:t>
            </w:r>
            <w:r w:rsidRPr="005B156A">
              <w:rPr>
                <w:rFonts w:ascii="Arial" w:hAnsi="Arial" w:cs="Arial"/>
                <w:b/>
                <w:sz w:val="18"/>
                <w:szCs w:val="14"/>
              </w:rPr>
              <w:t>.</w:t>
            </w:r>
          </w:p>
          <w:p w:rsidR="003D06A9" w:rsidRPr="005B156A" w:rsidRDefault="003D06A9" w:rsidP="003D06A9">
            <w:pPr>
              <w:jc w:val="both"/>
              <w:rPr>
                <w:rFonts w:ascii="Arial" w:hAnsi="Arial" w:cs="Arial"/>
                <w:b/>
                <w:sz w:val="18"/>
                <w:szCs w:val="14"/>
              </w:rPr>
            </w:pPr>
          </w:p>
          <w:p w:rsidR="003D06A9" w:rsidRPr="005B156A" w:rsidRDefault="003D06A9" w:rsidP="003D06A9">
            <w:pPr>
              <w:jc w:val="both"/>
              <w:rPr>
                <w:rFonts w:ascii="Arial" w:hAnsi="Arial" w:cs="Arial"/>
                <w:sz w:val="18"/>
                <w:szCs w:val="14"/>
              </w:rPr>
            </w:pPr>
            <w:r w:rsidRPr="005B156A">
              <w:rPr>
                <w:rFonts w:ascii="Arial" w:hAnsi="Arial" w:cs="Arial"/>
                <w:b/>
                <w:sz w:val="18"/>
                <w:szCs w:val="14"/>
              </w:rPr>
              <w:t>Documentos Apartado VI,</w:t>
            </w:r>
            <w:r w:rsidRPr="005B156A">
              <w:rPr>
                <w:rFonts w:ascii="Arial" w:hAnsi="Arial" w:cs="Arial"/>
                <w:sz w:val="18"/>
                <w:szCs w:val="14"/>
              </w:rPr>
              <w:t xml:space="preserve"> presenta y no cumple conforme lo establecido y detallado en el Anexo 2, incumplimiento que se corrobora en el dictamen correspondiente:</w:t>
            </w:r>
          </w:p>
          <w:p w:rsidR="003D06A9" w:rsidRPr="005B156A" w:rsidRDefault="003D06A9" w:rsidP="003D06A9">
            <w:pPr>
              <w:jc w:val="both"/>
              <w:rPr>
                <w:rFonts w:ascii="Arial" w:hAnsi="Arial" w:cs="Arial"/>
                <w:b/>
                <w:sz w:val="18"/>
                <w:szCs w:val="14"/>
              </w:rPr>
            </w:pPr>
          </w:p>
          <w:p w:rsidR="00846727" w:rsidRPr="00A90719" w:rsidRDefault="00CC3CA9" w:rsidP="003D06A9">
            <w:pPr>
              <w:jc w:val="both"/>
              <w:rPr>
                <w:rFonts w:ascii="Arial" w:hAnsi="Arial" w:cs="Arial"/>
                <w:b/>
                <w:sz w:val="18"/>
                <w:szCs w:val="14"/>
              </w:rPr>
            </w:pPr>
            <w:r w:rsidRPr="00A90719">
              <w:rPr>
                <w:rFonts w:ascii="Arial" w:hAnsi="Arial" w:cs="Arial"/>
                <w:b/>
                <w:sz w:val="18"/>
                <w:szCs w:val="14"/>
              </w:rPr>
              <w:t>Anexo 1 “Dictamen Técnico”</w:t>
            </w:r>
          </w:p>
          <w:p w:rsidR="00CC3CA9" w:rsidRPr="00A90719" w:rsidRDefault="00CC3CA9" w:rsidP="003D06A9">
            <w:pPr>
              <w:jc w:val="both"/>
              <w:rPr>
                <w:rFonts w:ascii="Arial" w:hAnsi="Arial" w:cs="Arial"/>
                <w:b/>
                <w:sz w:val="18"/>
                <w:szCs w:val="14"/>
              </w:rPr>
            </w:pPr>
          </w:p>
          <w:p w:rsidR="00A90719" w:rsidRPr="00A90719" w:rsidRDefault="00A90719" w:rsidP="003D06A9">
            <w:pPr>
              <w:jc w:val="both"/>
              <w:rPr>
                <w:rFonts w:ascii="Arial" w:hAnsi="Arial" w:cs="Arial"/>
                <w:b/>
                <w:sz w:val="18"/>
                <w:szCs w:val="14"/>
              </w:rPr>
            </w:pPr>
            <w:r w:rsidRPr="00A90719">
              <w:rPr>
                <w:rFonts w:ascii="Arial" w:hAnsi="Arial" w:cs="Arial"/>
                <w:b/>
                <w:sz w:val="18"/>
                <w:szCs w:val="14"/>
              </w:rPr>
              <w:t>En la revisión técnica a detalle por el área requirente, observó:</w:t>
            </w:r>
          </w:p>
          <w:p w:rsidR="00A90719" w:rsidRDefault="00A90719" w:rsidP="003D06A9">
            <w:pPr>
              <w:jc w:val="both"/>
              <w:rPr>
                <w:rFonts w:ascii="Arial" w:hAnsi="Arial" w:cs="Arial"/>
                <w:b/>
                <w:sz w:val="18"/>
                <w:szCs w:val="14"/>
                <w:highlight w:val="green"/>
              </w:rPr>
            </w:pPr>
          </w:p>
          <w:p w:rsidR="00A90719" w:rsidRDefault="00A90719" w:rsidP="003D06A9">
            <w:pPr>
              <w:jc w:val="both"/>
              <w:rPr>
                <w:rFonts w:ascii="Arial" w:hAnsi="Arial" w:cs="Arial"/>
                <w:b/>
                <w:sz w:val="18"/>
                <w:szCs w:val="14"/>
                <w:highlight w:val="green"/>
              </w:rPr>
            </w:pPr>
            <w:r>
              <w:rPr>
                <w:rFonts w:ascii="Arial" w:hAnsi="Arial" w:cs="Arial"/>
                <w:b/>
                <w:sz w:val="18"/>
                <w:szCs w:val="14"/>
              </w:rPr>
              <w:t>Partida 4. El licitante, n</w:t>
            </w:r>
            <w:r w:rsidRPr="00A90719">
              <w:rPr>
                <w:rFonts w:ascii="Arial" w:hAnsi="Arial" w:cs="Arial"/>
                <w:b/>
                <w:sz w:val="18"/>
                <w:szCs w:val="14"/>
              </w:rPr>
              <w:t xml:space="preserve">o proporciona dimensiones para </w:t>
            </w:r>
            <w:r>
              <w:rPr>
                <w:rFonts w:ascii="Arial" w:hAnsi="Arial" w:cs="Arial"/>
                <w:b/>
                <w:sz w:val="18"/>
                <w:szCs w:val="14"/>
              </w:rPr>
              <w:t>esta</w:t>
            </w:r>
            <w:r w:rsidRPr="00A90719">
              <w:rPr>
                <w:rFonts w:ascii="Arial" w:hAnsi="Arial" w:cs="Arial"/>
                <w:b/>
                <w:sz w:val="18"/>
                <w:szCs w:val="14"/>
              </w:rPr>
              <w:t xml:space="preserve"> partida, la cual es una mesa de trabajo, no incluye folleto ni especificaciones de calibre de acero, ni dimensiones de la mesa</w:t>
            </w:r>
            <w:r>
              <w:rPr>
                <w:rFonts w:ascii="Arial" w:hAnsi="Arial" w:cs="Arial"/>
                <w:b/>
                <w:sz w:val="18"/>
                <w:szCs w:val="14"/>
              </w:rPr>
              <w:t>.</w:t>
            </w:r>
          </w:p>
          <w:p w:rsidR="00A90719" w:rsidRDefault="00A90719" w:rsidP="003D06A9">
            <w:pPr>
              <w:jc w:val="both"/>
              <w:rPr>
                <w:rFonts w:ascii="Arial" w:hAnsi="Arial" w:cs="Arial"/>
                <w:b/>
                <w:sz w:val="18"/>
                <w:szCs w:val="14"/>
              </w:rPr>
            </w:pPr>
          </w:p>
          <w:p w:rsidR="00A90719" w:rsidRDefault="00A90719" w:rsidP="003D06A9">
            <w:pPr>
              <w:jc w:val="both"/>
              <w:rPr>
                <w:rFonts w:ascii="Arial" w:hAnsi="Arial" w:cs="Arial"/>
                <w:sz w:val="18"/>
                <w:szCs w:val="14"/>
              </w:rPr>
            </w:pPr>
            <w:r w:rsidRPr="00A90719">
              <w:rPr>
                <w:rFonts w:ascii="Arial" w:hAnsi="Arial" w:cs="Arial"/>
                <w:b/>
                <w:sz w:val="18"/>
                <w:szCs w:val="14"/>
              </w:rPr>
              <w:t>En la partida 6</w:t>
            </w:r>
            <w:r>
              <w:rPr>
                <w:rFonts w:ascii="Arial" w:hAnsi="Arial" w:cs="Arial"/>
                <w:b/>
                <w:sz w:val="18"/>
                <w:szCs w:val="14"/>
              </w:rPr>
              <w:t>,</w:t>
            </w:r>
            <w:r w:rsidRPr="00A90719">
              <w:rPr>
                <w:rFonts w:ascii="Arial" w:hAnsi="Arial" w:cs="Arial"/>
                <w:b/>
                <w:sz w:val="18"/>
                <w:szCs w:val="14"/>
              </w:rPr>
              <w:t xml:space="preserve"> se pidió un colorímetro </w:t>
            </w:r>
            <w:r w:rsidRPr="00A90719">
              <w:rPr>
                <w:rFonts w:ascii="Arial" w:hAnsi="Arial" w:cs="Arial"/>
                <w:sz w:val="18"/>
                <w:szCs w:val="14"/>
              </w:rPr>
              <w:t xml:space="preserve">Especificaciones: -Área de Medición: °8 mm -Espacios de Color: L*a*b-, </w:t>
            </w:r>
            <w:proofErr w:type="spellStart"/>
            <w:r w:rsidRPr="00A90719">
              <w:rPr>
                <w:rFonts w:ascii="Arial" w:hAnsi="Arial" w:cs="Arial"/>
                <w:sz w:val="18"/>
                <w:szCs w:val="14"/>
              </w:rPr>
              <w:t>L"C.h</w:t>
            </w:r>
            <w:proofErr w:type="spellEnd"/>
            <w:r w:rsidRPr="00A90719">
              <w:rPr>
                <w:rFonts w:ascii="Arial" w:hAnsi="Arial" w:cs="Arial"/>
                <w:sz w:val="18"/>
                <w:szCs w:val="14"/>
              </w:rPr>
              <w:t xml:space="preserve">, </w:t>
            </w:r>
            <w:proofErr w:type="spellStart"/>
            <w:r w:rsidRPr="00A90719">
              <w:rPr>
                <w:rFonts w:ascii="Arial" w:hAnsi="Arial" w:cs="Arial"/>
                <w:sz w:val="18"/>
                <w:szCs w:val="14"/>
              </w:rPr>
              <w:t>Yxy</w:t>
            </w:r>
            <w:proofErr w:type="spellEnd"/>
            <w:r w:rsidRPr="00A90719">
              <w:rPr>
                <w:rFonts w:ascii="Arial" w:hAnsi="Arial" w:cs="Arial"/>
                <w:sz w:val="18"/>
                <w:szCs w:val="14"/>
              </w:rPr>
              <w:t xml:space="preserve">, XYZ, Munsell (D65) </w:t>
            </w:r>
            <w:proofErr w:type="spellStart"/>
            <w:r w:rsidRPr="00A90719">
              <w:rPr>
                <w:rFonts w:ascii="Arial" w:hAnsi="Arial" w:cs="Arial"/>
                <w:sz w:val="18"/>
                <w:szCs w:val="14"/>
              </w:rPr>
              <w:t>lncluye</w:t>
            </w:r>
            <w:proofErr w:type="spellEnd"/>
            <w:r w:rsidRPr="00A90719">
              <w:rPr>
                <w:rFonts w:ascii="Arial" w:hAnsi="Arial" w:cs="Arial"/>
                <w:sz w:val="18"/>
                <w:szCs w:val="14"/>
              </w:rPr>
              <w:t>: -CR-AS4 Estuche liviano -Capa Protectora CR-493 -Cable USB lF-A25 -Cinta de mano</w:t>
            </w:r>
            <w:r>
              <w:rPr>
                <w:rFonts w:ascii="Arial" w:hAnsi="Arial" w:cs="Arial"/>
                <w:sz w:val="18"/>
                <w:szCs w:val="14"/>
              </w:rPr>
              <w:t>.</w:t>
            </w:r>
          </w:p>
          <w:p w:rsidR="00A90719" w:rsidRDefault="00A90719" w:rsidP="003D06A9">
            <w:pPr>
              <w:jc w:val="both"/>
              <w:rPr>
                <w:rFonts w:ascii="Arial" w:hAnsi="Arial" w:cs="Arial"/>
                <w:b/>
                <w:sz w:val="18"/>
                <w:szCs w:val="14"/>
              </w:rPr>
            </w:pPr>
          </w:p>
          <w:p w:rsidR="00A90719" w:rsidRDefault="00A90719" w:rsidP="003D06A9">
            <w:pPr>
              <w:jc w:val="both"/>
              <w:rPr>
                <w:rFonts w:ascii="Arial" w:hAnsi="Arial" w:cs="Arial"/>
                <w:b/>
                <w:sz w:val="18"/>
                <w:szCs w:val="14"/>
              </w:rPr>
            </w:pPr>
            <w:r>
              <w:rPr>
                <w:rFonts w:ascii="Arial" w:hAnsi="Arial" w:cs="Arial"/>
                <w:b/>
                <w:sz w:val="18"/>
                <w:szCs w:val="14"/>
              </w:rPr>
              <w:t>E</w:t>
            </w:r>
            <w:r w:rsidRPr="00A90719">
              <w:rPr>
                <w:rFonts w:ascii="Arial" w:hAnsi="Arial" w:cs="Arial"/>
                <w:b/>
                <w:sz w:val="18"/>
                <w:szCs w:val="14"/>
              </w:rPr>
              <w:t xml:space="preserve">l colorímetro modelo CR9 </w:t>
            </w:r>
            <w:proofErr w:type="spellStart"/>
            <w:r w:rsidRPr="00A90719">
              <w:rPr>
                <w:rFonts w:ascii="Arial" w:hAnsi="Arial" w:cs="Arial"/>
                <w:b/>
                <w:sz w:val="18"/>
                <w:szCs w:val="14"/>
              </w:rPr>
              <w:t>Advanced</w:t>
            </w:r>
            <w:proofErr w:type="spellEnd"/>
            <w:r w:rsidRPr="00A90719">
              <w:rPr>
                <w:rFonts w:ascii="Arial" w:hAnsi="Arial" w:cs="Arial"/>
                <w:b/>
                <w:sz w:val="18"/>
                <w:szCs w:val="14"/>
              </w:rPr>
              <w:t xml:space="preserve"> </w:t>
            </w:r>
            <w:r>
              <w:rPr>
                <w:rFonts w:ascii="Arial" w:hAnsi="Arial" w:cs="Arial"/>
                <w:b/>
                <w:sz w:val="18"/>
                <w:szCs w:val="14"/>
              </w:rPr>
              <w:t>ofertado</w:t>
            </w:r>
            <w:r w:rsidRPr="00A90719">
              <w:rPr>
                <w:rFonts w:ascii="Arial" w:hAnsi="Arial" w:cs="Arial"/>
                <w:b/>
                <w:sz w:val="18"/>
                <w:szCs w:val="14"/>
              </w:rPr>
              <w:t>,</w:t>
            </w:r>
            <w:r>
              <w:rPr>
                <w:rFonts w:ascii="Arial" w:hAnsi="Arial" w:cs="Arial"/>
                <w:b/>
                <w:sz w:val="18"/>
                <w:szCs w:val="14"/>
              </w:rPr>
              <w:t xml:space="preserve"> </w:t>
            </w:r>
            <w:r w:rsidRPr="00A90719">
              <w:rPr>
                <w:rFonts w:ascii="Arial" w:hAnsi="Arial" w:cs="Arial"/>
                <w:b/>
                <w:sz w:val="18"/>
                <w:szCs w:val="14"/>
              </w:rPr>
              <w:t>no alcanza la misma sensibilidad de medición en la escala Munsell</w:t>
            </w:r>
            <w:r>
              <w:rPr>
                <w:rFonts w:ascii="Arial" w:hAnsi="Arial" w:cs="Arial"/>
                <w:b/>
                <w:sz w:val="18"/>
                <w:szCs w:val="14"/>
              </w:rPr>
              <w:t>.</w:t>
            </w:r>
          </w:p>
          <w:p w:rsidR="00A90719" w:rsidRDefault="00A90719" w:rsidP="003D06A9">
            <w:pPr>
              <w:jc w:val="both"/>
              <w:rPr>
                <w:rFonts w:ascii="Arial" w:hAnsi="Arial" w:cs="Arial"/>
                <w:b/>
                <w:sz w:val="18"/>
                <w:szCs w:val="14"/>
              </w:rPr>
            </w:pPr>
          </w:p>
          <w:p w:rsidR="00A90719" w:rsidRDefault="00A90719" w:rsidP="003D06A9">
            <w:pPr>
              <w:jc w:val="both"/>
              <w:rPr>
                <w:rFonts w:ascii="Arial" w:hAnsi="Arial" w:cs="Arial"/>
                <w:b/>
                <w:sz w:val="18"/>
                <w:szCs w:val="14"/>
              </w:rPr>
            </w:pPr>
            <w:r w:rsidRPr="00A90719">
              <w:rPr>
                <w:rFonts w:ascii="Arial" w:hAnsi="Arial" w:cs="Arial"/>
                <w:b/>
                <w:sz w:val="18"/>
                <w:szCs w:val="14"/>
              </w:rPr>
              <w:t>En la partida 8, se pidió</w:t>
            </w:r>
            <w:r>
              <w:rPr>
                <w:rFonts w:ascii="Arial" w:hAnsi="Arial" w:cs="Arial"/>
                <w:b/>
                <w:sz w:val="18"/>
                <w:szCs w:val="14"/>
              </w:rPr>
              <w:t>:</w:t>
            </w:r>
          </w:p>
          <w:p w:rsidR="00A90719" w:rsidRDefault="00A90719" w:rsidP="003D06A9">
            <w:pPr>
              <w:jc w:val="both"/>
              <w:rPr>
                <w:rFonts w:ascii="Arial" w:hAnsi="Arial" w:cs="Arial"/>
                <w:b/>
                <w:sz w:val="18"/>
                <w:szCs w:val="14"/>
              </w:rPr>
            </w:pPr>
          </w:p>
          <w:p w:rsidR="00A90719" w:rsidRDefault="00A90719" w:rsidP="003D06A9">
            <w:pPr>
              <w:jc w:val="both"/>
              <w:rPr>
                <w:rFonts w:ascii="Arial" w:hAnsi="Arial" w:cs="Arial"/>
                <w:b/>
                <w:sz w:val="18"/>
                <w:szCs w:val="14"/>
              </w:rPr>
            </w:pPr>
            <w:r w:rsidRPr="00A90719">
              <w:rPr>
                <w:rFonts w:ascii="Arial" w:hAnsi="Arial" w:cs="Arial"/>
                <w:i/>
                <w:sz w:val="16"/>
                <w:szCs w:val="14"/>
              </w:rPr>
              <w:t>horno con estas especificaciones inoxidable de 60x50x45 cm Análogo Cuentan con un rango de operación ambiente +5'C a 250"C. Resolución de 1"C.  Fabricado en acero inoxidable y exterior en acero terminado en esmalte anticorrosivo. Características Control analógico de temperatura (termómetro necesario). Convección por gravedad. Elemento calefactor diseñado para proporcionar uniformidad óptima. Con regulación del flujo de aire. Cada equipo cuenta con dos entrepaños.</w:t>
            </w:r>
            <w:r w:rsidRPr="00A90719">
              <w:rPr>
                <w:rFonts w:ascii="Arial" w:hAnsi="Arial" w:cs="Arial"/>
                <w:b/>
                <w:sz w:val="18"/>
                <w:szCs w:val="14"/>
              </w:rPr>
              <w:t xml:space="preserve"> </w:t>
            </w:r>
          </w:p>
          <w:p w:rsidR="00A90719" w:rsidRDefault="00A90719" w:rsidP="003D06A9">
            <w:pPr>
              <w:jc w:val="both"/>
              <w:rPr>
                <w:rFonts w:ascii="Arial" w:hAnsi="Arial" w:cs="Arial"/>
                <w:b/>
                <w:sz w:val="18"/>
                <w:szCs w:val="14"/>
              </w:rPr>
            </w:pPr>
          </w:p>
          <w:p w:rsidR="00CC3CA9" w:rsidRPr="00FA2F52" w:rsidRDefault="00A90719" w:rsidP="003D06A9">
            <w:pPr>
              <w:jc w:val="both"/>
              <w:rPr>
                <w:rFonts w:ascii="Arial" w:hAnsi="Arial" w:cs="Arial"/>
                <w:b/>
                <w:sz w:val="18"/>
                <w:szCs w:val="14"/>
              </w:rPr>
            </w:pPr>
            <w:r w:rsidRPr="00A90719">
              <w:rPr>
                <w:rFonts w:ascii="Arial" w:hAnsi="Arial" w:cs="Arial"/>
                <w:b/>
                <w:sz w:val="18"/>
                <w:szCs w:val="14"/>
              </w:rPr>
              <w:t>E</w:t>
            </w:r>
            <w:r>
              <w:rPr>
                <w:rFonts w:ascii="Arial" w:hAnsi="Arial" w:cs="Arial"/>
                <w:b/>
                <w:sz w:val="18"/>
                <w:szCs w:val="14"/>
              </w:rPr>
              <w:t>l</w:t>
            </w:r>
            <w:r w:rsidRPr="00A90719">
              <w:rPr>
                <w:rFonts w:ascii="Arial" w:hAnsi="Arial" w:cs="Arial"/>
                <w:b/>
                <w:sz w:val="18"/>
                <w:szCs w:val="14"/>
              </w:rPr>
              <w:t xml:space="preserve"> licitante propone un equipo con sensibilidad de calefacción y </w:t>
            </w:r>
            <w:r w:rsidRPr="00FA2F52">
              <w:rPr>
                <w:rFonts w:ascii="Arial" w:hAnsi="Arial" w:cs="Arial"/>
                <w:b/>
                <w:sz w:val="18"/>
                <w:szCs w:val="14"/>
              </w:rPr>
              <w:t>dimensiones diferentes a la propuesta</w:t>
            </w:r>
            <w:r w:rsidR="002C23A3">
              <w:rPr>
                <w:rFonts w:ascii="Arial" w:hAnsi="Arial" w:cs="Arial"/>
                <w:b/>
                <w:sz w:val="18"/>
                <w:szCs w:val="14"/>
              </w:rPr>
              <w:t xml:space="preserve"> a lo solicitado</w:t>
            </w:r>
            <w:r w:rsidRPr="00FA2F52">
              <w:rPr>
                <w:rFonts w:ascii="Arial" w:hAnsi="Arial" w:cs="Arial"/>
                <w:b/>
                <w:sz w:val="18"/>
                <w:szCs w:val="14"/>
              </w:rPr>
              <w:t>.</w:t>
            </w:r>
          </w:p>
          <w:p w:rsidR="00A90719" w:rsidRPr="00FA2F52" w:rsidRDefault="00A90719" w:rsidP="003D06A9">
            <w:pPr>
              <w:jc w:val="both"/>
              <w:rPr>
                <w:rFonts w:ascii="Arial" w:hAnsi="Arial" w:cs="Arial"/>
                <w:b/>
                <w:sz w:val="18"/>
                <w:szCs w:val="14"/>
              </w:rPr>
            </w:pPr>
          </w:p>
          <w:p w:rsidR="00966EE0" w:rsidRDefault="00966EE0" w:rsidP="003D06A9">
            <w:pPr>
              <w:jc w:val="both"/>
              <w:rPr>
                <w:rFonts w:ascii="Arial" w:hAnsi="Arial" w:cs="Arial"/>
                <w:b/>
                <w:sz w:val="18"/>
                <w:szCs w:val="14"/>
              </w:rPr>
            </w:pPr>
            <w:r w:rsidRPr="00FA2F52">
              <w:rPr>
                <w:rFonts w:ascii="Arial" w:hAnsi="Arial" w:cs="Arial"/>
                <w:b/>
                <w:sz w:val="18"/>
                <w:szCs w:val="14"/>
              </w:rPr>
              <w:t xml:space="preserve">Aunado a lo anterior, están rebasando techo presupuestal </w:t>
            </w:r>
            <w:r w:rsidR="00DF51D7" w:rsidRPr="00FA2F52">
              <w:rPr>
                <w:rFonts w:ascii="Arial" w:hAnsi="Arial" w:cs="Arial"/>
                <w:b/>
                <w:sz w:val="18"/>
                <w:szCs w:val="14"/>
              </w:rPr>
              <w:t xml:space="preserve">en </w:t>
            </w:r>
            <w:r w:rsidRPr="00FA2F52">
              <w:rPr>
                <w:rFonts w:ascii="Arial" w:hAnsi="Arial" w:cs="Arial"/>
                <w:b/>
                <w:sz w:val="18"/>
                <w:szCs w:val="14"/>
              </w:rPr>
              <w:t xml:space="preserve">las partidas </w:t>
            </w:r>
            <w:r w:rsidR="00FA2F52" w:rsidRPr="00FA2F52">
              <w:rPr>
                <w:rFonts w:ascii="Arial" w:hAnsi="Arial" w:cs="Arial"/>
                <w:b/>
                <w:sz w:val="18"/>
                <w:szCs w:val="14"/>
              </w:rPr>
              <w:t>7</w:t>
            </w:r>
            <w:r w:rsidRPr="00FA2F52">
              <w:rPr>
                <w:rFonts w:ascii="Arial" w:hAnsi="Arial" w:cs="Arial"/>
                <w:b/>
                <w:sz w:val="18"/>
                <w:szCs w:val="14"/>
              </w:rPr>
              <w:t xml:space="preserve"> y </w:t>
            </w:r>
            <w:r w:rsidR="00FA2F52" w:rsidRPr="00FA2F52">
              <w:rPr>
                <w:rFonts w:ascii="Arial" w:hAnsi="Arial" w:cs="Arial"/>
                <w:b/>
                <w:sz w:val="18"/>
                <w:szCs w:val="14"/>
              </w:rPr>
              <w:t>9</w:t>
            </w:r>
            <w:r w:rsidRPr="00FA2F52">
              <w:rPr>
                <w:rFonts w:ascii="Arial" w:hAnsi="Arial" w:cs="Arial"/>
                <w:b/>
                <w:sz w:val="18"/>
                <w:szCs w:val="14"/>
              </w:rPr>
              <w:t>.</w:t>
            </w:r>
          </w:p>
          <w:p w:rsidR="00846727" w:rsidRDefault="00966EE0" w:rsidP="003D06A9">
            <w:pPr>
              <w:jc w:val="both"/>
              <w:rPr>
                <w:rFonts w:ascii="Arial" w:hAnsi="Arial" w:cs="Arial"/>
                <w:b/>
                <w:sz w:val="18"/>
                <w:szCs w:val="14"/>
              </w:rPr>
            </w:pPr>
            <w:r>
              <w:rPr>
                <w:rFonts w:ascii="Arial" w:hAnsi="Arial" w:cs="Arial"/>
                <w:b/>
                <w:sz w:val="18"/>
                <w:szCs w:val="14"/>
              </w:rPr>
              <w:t xml:space="preserve"> </w:t>
            </w:r>
          </w:p>
          <w:p w:rsidR="003D06A9" w:rsidRPr="005B156A" w:rsidRDefault="003D06A9" w:rsidP="003D06A9">
            <w:pPr>
              <w:jc w:val="both"/>
              <w:rPr>
                <w:rFonts w:ascii="Arial" w:hAnsi="Arial" w:cs="Arial"/>
                <w:b/>
                <w:sz w:val="18"/>
                <w:szCs w:val="14"/>
              </w:rPr>
            </w:pPr>
            <w:r w:rsidRPr="005B156A">
              <w:rPr>
                <w:rFonts w:ascii="Arial" w:hAnsi="Arial" w:cs="Arial"/>
                <w:b/>
                <w:sz w:val="18"/>
                <w:szCs w:val="14"/>
              </w:rPr>
              <w:t>Anexo 2 “Análisis de la documentación administrativa”</w:t>
            </w:r>
          </w:p>
          <w:p w:rsidR="003D06A9" w:rsidRPr="005B156A" w:rsidRDefault="003D06A9" w:rsidP="003D06A9">
            <w:pPr>
              <w:jc w:val="both"/>
              <w:rPr>
                <w:rFonts w:ascii="Arial" w:hAnsi="Arial" w:cs="Arial"/>
                <w:b/>
                <w:sz w:val="18"/>
                <w:szCs w:val="14"/>
              </w:rPr>
            </w:pPr>
          </w:p>
          <w:p w:rsidR="003D06A9" w:rsidRDefault="003D06A9" w:rsidP="003D06A9">
            <w:pPr>
              <w:jc w:val="both"/>
              <w:rPr>
                <w:rFonts w:ascii="Arial" w:hAnsi="Arial" w:cs="Arial"/>
                <w:b/>
                <w:sz w:val="18"/>
                <w:szCs w:val="14"/>
              </w:rPr>
            </w:pPr>
            <w:r w:rsidRPr="005B156A">
              <w:rPr>
                <w:rFonts w:ascii="Arial" w:hAnsi="Arial" w:cs="Arial"/>
                <w:b/>
                <w:sz w:val="18"/>
                <w:szCs w:val="14"/>
              </w:rPr>
              <w:t>En el numeral V.1.2 “Documentos</w:t>
            </w:r>
            <w:r w:rsidRPr="005B47FA">
              <w:rPr>
                <w:rFonts w:ascii="Arial" w:hAnsi="Arial" w:cs="Arial"/>
                <w:b/>
                <w:sz w:val="18"/>
                <w:szCs w:val="14"/>
              </w:rPr>
              <w:t xml:space="preserve"> legales adicionales</w:t>
            </w:r>
            <w:r>
              <w:rPr>
                <w:rFonts w:ascii="Arial" w:hAnsi="Arial" w:cs="Arial"/>
                <w:b/>
                <w:sz w:val="18"/>
                <w:szCs w:val="14"/>
              </w:rPr>
              <w:t>” de las bases de la convocatoria, se solicitó:</w:t>
            </w:r>
          </w:p>
          <w:p w:rsidR="003D06A9" w:rsidRDefault="003D06A9" w:rsidP="003D06A9">
            <w:pPr>
              <w:jc w:val="both"/>
              <w:rPr>
                <w:rFonts w:ascii="Arial" w:hAnsi="Arial" w:cs="Arial"/>
                <w:b/>
                <w:sz w:val="18"/>
                <w:szCs w:val="14"/>
                <w:highlight w:val="yellow"/>
              </w:rPr>
            </w:pPr>
          </w:p>
          <w:p w:rsidR="003D06A9" w:rsidRDefault="003D06A9" w:rsidP="003D06A9">
            <w:pPr>
              <w:widowControl w:val="0"/>
              <w:ind w:right="126"/>
              <w:jc w:val="both"/>
              <w:rPr>
                <w:rFonts w:ascii="Arial" w:eastAsia="Calibri" w:hAnsi="Arial" w:cs="Arial"/>
                <w:b/>
                <w:i/>
                <w:color w:val="000000"/>
                <w:sz w:val="16"/>
                <w:szCs w:val="16"/>
              </w:rPr>
            </w:pPr>
            <w:r w:rsidRPr="006B03F5">
              <w:rPr>
                <w:rFonts w:ascii="Arial" w:eastAsia="Calibri" w:hAnsi="Arial" w:cs="Arial"/>
                <w:b/>
                <w:i/>
                <w:color w:val="000000"/>
                <w:sz w:val="16"/>
                <w:szCs w:val="16"/>
              </w:rPr>
              <w:t>Documentos legales adicionales:</w:t>
            </w:r>
          </w:p>
          <w:p w:rsidR="003D06A9" w:rsidRPr="006B03F5" w:rsidRDefault="003D06A9" w:rsidP="003D06A9">
            <w:pPr>
              <w:widowControl w:val="0"/>
              <w:ind w:right="126"/>
              <w:jc w:val="both"/>
              <w:rPr>
                <w:rFonts w:ascii="Arial" w:eastAsia="Calibri" w:hAnsi="Arial" w:cs="Arial"/>
                <w:b/>
                <w:i/>
                <w:color w:val="000000"/>
                <w:sz w:val="16"/>
                <w:szCs w:val="16"/>
              </w:rPr>
            </w:pPr>
          </w:p>
          <w:p w:rsidR="003D06A9" w:rsidRPr="006B03F5" w:rsidRDefault="003D06A9" w:rsidP="003D06A9">
            <w:pPr>
              <w:widowControl w:val="0"/>
              <w:jc w:val="both"/>
              <w:rPr>
                <w:rFonts w:ascii="Arial" w:eastAsia="Calibri" w:hAnsi="Arial" w:cs="Arial"/>
                <w:i/>
                <w:color w:val="000000"/>
                <w:sz w:val="14"/>
                <w:szCs w:val="14"/>
              </w:rPr>
            </w:pPr>
            <w:r w:rsidRPr="006B03F5">
              <w:rPr>
                <w:rFonts w:ascii="Arial" w:eastAsia="Calibri" w:hAnsi="Arial" w:cs="Arial"/>
                <w:i/>
                <w:color w:val="000000"/>
                <w:sz w:val="14"/>
                <w:szCs w:val="14"/>
              </w:rPr>
              <w:t>Anexar la Opinión Positiva de los siguientes documentos:</w:t>
            </w:r>
          </w:p>
          <w:p w:rsidR="003D06A9" w:rsidRPr="006B03F5" w:rsidRDefault="003D06A9" w:rsidP="003D06A9">
            <w:pPr>
              <w:widowControl w:val="0"/>
              <w:numPr>
                <w:ilvl w:val="0"/>
                <w:numId w:val="3"/>
              </w:numPr>
              <w:spacing w:after="160" w:line="259" w:lineRule="auto"/>
              <w:contextualSpacing/>
              <w:jc w:val="both"/>
              <w:rPr>
                <w:rFonts w:ascii="Arial" w:eastAsia="Calibri" w:hAnsi="Arial" w:cs="Arial"/>
                <w:i/>
                <w:color w:val="000000"/>
                <w:sz w:val="14"/>
                <w:szCs w:val="14"/>
              </w:rPr>
            </w:pPr>
            <w:r w:rsidRPr="006B03F5">
              <w:rPr>
                <w:rFonts w:ascii="Arial" w:eastAsia="Calibri" w:hAnsi="Arial" w:cs="Arial"/>
                <w:i/>
                <w:color w:val="000000"/>
                <w:sz w:val="14"/>
                <w:szCs w:val="14"/>
              </w:rPr>
              <w:t xml:space="preserve">Comprobante del SAT en donde se indica que está al corriente de sus obligaciones fiscales. </w:t>
            </w:r>
          </w:p>
          <w:p w:rsidR="003D06A9" w:rsidRPr="006B03F5" w:rsidRDefault="003D06A9" w:rsidP="003D06A9">
            <w:pPr>
              <w:widowControl w:val="0"/>
              <w:numPr>
                <w:ilvl w:val="0"/>
                <w:numId w:val="3"/>
              </w:numPr>
              <w:spacing w:after="160" w:line="259" w:lineRule="auto"/>
              <w:contextualSpacing/>
              <w:jc w:val="both"/>
              <w:rPr>
                <w:rFonts w:ascii="Arial" w:eastAsia="Calibri" w:hAnsi="Arial" w:cs="Arial"/>
                <w:b/>
                <w:i/>
                <w:color w:val="000000"/>
                <w:sz w:val="14"/>
                <w:szCs w:val="14"/>
              </w:rPr>
            </w:pPr>
            <w:r w:rsidRPr="006B03F5">
              <w:rPr>
                <w:rFonts w:ascii="Arial" w:eastAsia="Calibri" w:hAnsi="Arial" w:cs="Arial"/>
                <w:b/>
                <w:i/>
                <w:color w:val="000000"/>
                <w:sz w:val="14"/>
                <w:szCs w:val="14"/>
              </w:rPr>
              <w:t>Opinión del Cumplimiento de Obligaciones fiscales en materia de Seguridad Social. *</w:t>
            </w:r>
          </w:p>
          <w:p w:rsidR="003D06A9" w:rsidRPr="006B03F5" w:rsidRDefault="003D06A9" w:rsidP="003D06A9">
            <w:pPr>
              <w:widowControl w:val="0"/>
              <w:numPr>
                <w:ilvl w:val="0"/>
                <w:numId w:val="3"/>
              </w:numPr>
              <w:spacing w:after="160" w:line="259" w:lineRule="auto"/>
              <w:contextualSpacing/>
              <w:jc w:val="both"/>
              <w:rPr>
                <w:rFonts w:ascii="Arial" w:eastAsia="Calibri" w:hAnsi="Arial" w:cs="Arial"/>
                <w:i/>
                <w:color w:val="000000"/>
                <w:sz w:val="14"/>
                <w:szCs w:val="14"/>
              </w:rPr>
            </w:pPr>
            <w:r w:rsidRPr="006B03F5">
              <w:rPr>
                <w:rFonts w:ascii="Arial" w:eastAsia="Calibri" w:hAnsi="Arial" w:cs="Arial"/>
                <w:i/>
                <w:color w:val="000000"/>
                <w:sz w:val="14"/>
                <w:szCs w:val="14"/>
              </w:rPr>
              <w:t>Constancia de situación fiscal del INFONAVIT. *</w:t>
            </w:r>
          </w:p>
          <w:p w:rsidR="003D06A9" w:rsidRPr="006B03F5" w:rsidRDefault="003D06A9" w:rsidP="003D06A9">
            <w:pPr>
              <w:widowControl w:val="0"/>
              <w:numPr>
                <w:ilvl w:val="0"/>
                <w:numId w:val="3"/>
              </w:numPr>
              <w:spacing w:after="160" w:line="259" w:lineRule="auto"/>
              <w:contextualSpacing/>
              <w:jc w:val="both"/>
              <w:rPr>
                <w:rFonts w:ascii="Arial" w:eastAsia="Calibri" w:hAnsi="Arial" w:cs="Arial"/>
                <w:i/>
                <w:color w:val="000000"/>
                <w:sz w:val="14"/>
                <w:szCs w:val="14"/>
              </w:rPr>
            </w:pPr>
            <w:r w:rsidRPr="006B03F5">
              <w:rPr>
                <w:rFonts w:ascii="Arial" w:eastAsia="Calibri" w:hAnsi="Arial" w:cs="Arial"/>
                <w:i/>
                <w:color w:val="000000"/>
                <w:sz w:val="14"/>
                <w:szCs w:val="14"/>
              </w:rPr>
              <w:t>Opinión de Situación Fiscal de Cumplimiento de Obligaciones Estatales emitida por la Secretaría de Finanzas del Estado de Aguascalientes. **</w:t>
            </w:r>
          </w:p>
          <w:p w:rsidR="003D06A9" w:rsidRPr="006B03F5" w:rsidRDefault="003D06A9" w:rsidP="003D06A9">
            <w:pPr>
              <w:widowControl w:val="0"/>
              <w:spacing w:after="160" w:line="259" w:lineRule="auto"/>
              <w:contextualSpacing/>
              <w:jc w:val="both"/>
              <w:rPr>
                <w:rFonts w:ascii="Arial" w:eastAsia="Calibri" w:hAnsi="Arial" w:cs="Arial"/>
                <w:i/>
                <w:color w:val="000000"/>
                <w:sz w:val="14"/>
                <w:szCs w:val="14"/>
              </w:rPr>
            </w:pPr>
            <w:r w:rsidRPr="006B03F5">
              <w:rPr>
                <w:rFonts w:ascii="Arial" w:eastAsia="Calibri" w:hAnsi="Arial" w:cs="Arial"/>
                <w:i/>
                <w:color w:val="000000"/>
                <w:sz w:val="14"/>
                <w:szCs w:val="14"/>
              </w:rPr>
              <w:t xml:space="preserve"> (A excepción de la constancia número 2, se deberán presentarse las diversas opiniones de cumplimiento, vigentes, en sentido positivo o sin adeudo, con una vigencia no mayor a 30 días de la fecha del acto de Recepción y Apertura de Propuestas, es decir, dentro de una vigencia del 29 de septiembre al 29 de octubre de 2025).</w:t>
            </w:r>
          </w:p>
          <w:p w:rsidR="003D06A9" w:rsidRPr="006B03F5" w:rsidRDefault="003D06A9" w:rsidP="003D06A9">
            <w:pPr>
              <w:widowControl w:val="0"/>
              <w:spacing w:after="160" w:line="259" w:lineRule="auto"/>
              <w:contextualSpacing/>
              <w:jc w:val="both"/>
              <w:rPr>
                <w:rFonts w:ascii="Arial" w:eastAsia="Calibri" w:hAnsi="Arial" w:cs="Arial"/>
                <w:i/>
                <w:color w:val="000000"/>
                <w:sz w:val="14"/>
                <w:szCs w:val="14"/>
              </w:rPr>
            </w:pPr>
          </w:p>
          <w:p w:rsidR="003D06A9" w:rsidRPr="006B03F5" w:rsidRDefault="003D06A9" w:rsidP="003D06A9">
            <w:pPr>
              <w:widowControl w:val="0"/>
              <w:spacing w:after="160" w:line="259" w:lineRule="auto"/>
              <w:contextualSpacing/>
              <w:jc w:val="both"/>
              <w:rPr>
                <w:rFonts w:ascii="Arial" w:eastAsia="Calibri" w:hAnsi="Arial" w:cs="Arial"/>
                <w:b/>
                <w:i/>
                <w:color w:val="000000"/>
                <w:sz w:val="14"/>
                <w:szCs w:val="14"/>
                <w:u w:val="single"/>
              </w:rPr>
            </w:pPr>
            <w:r w:rsidRPr="006B03F5">
              <w:rPr>
                <w:rFonts w:ascii="Arial" w:eastAsia="Calibri" w:hAnsi="Arial" w:cs="Arial"/>
                <w:b/>
                <w:i/>
                <w:color w:val="000000"/>
                <w:sz w:val="14"/>
                <w:szCs w:val="14"/>
              </w:rPr>
              <w:t xml:space="preserve">La opinión de Cumplimiento de Obligaciones fiscales en materia de Seguridad Social deberá presentarse con fecha del día </w:t>
            </w:r>
            <w:r w:rsidRPr="006B03F5">
              <w:rPr>
                <w:rFonts w:ascii="Arial" w:eastAsia="Calibri" w:hAnsi="Arial" w:cs="Arial"/>
                <w:b/>
                <w:i/>
                <w:color w:val="000000"/>
                <w:sz w:val="14"/>
                <w:szCs w:val="14"/>
                <w:u w:val="single"/>
              </w:rPr>
              <w:t>29 de octubre de 2025.</w:t>
            </w:r>
          </w:p>
          <w:p w:rsidR="003D06A9" w:rsidRPr="006B03F5" w:rsidRDefault="003D06A9" w:rsidP="003D06A9">
            <w:pPr>
              <w:widowControl w:val="0"/>
              <w:spacing w:after="160" w:line="259" w:lineRule="auto"/>
              <w:contextualSpacing/>
              <w:jc w:val="both"/>
              <w:rPr>
                <w:rFonts w:ascii="Arial" w:eastAsia="Calibri" w:hAnsi="Arial" w:cs="Arial"/>
                <w:i/>
                <w:color w:val="000000"/>
                <w:sz w:val="14"/>
                <w:szCs w:val="14"/>
              </w:rPr>
            </w:pPr>
          </w:p>
          <w:p w:rsidR="003D06A9" w:rsidRPr="006B03F5" w:rsidRDefault="003D06A9" w:rsidP="003D06A9">
            <w:pPr>
              <w:widowControl w:val="0"/>
              <w:contextualSpacing/>
              <w:jc w:val="both"/>
              <w:rPr>
                <w:rFonts w:ascii="Arial" w:eastAsia="Calibri" w:hAnsi="Arial" w:cs="Arial"/>
                <w:i/>
                <w:color w:val="000000"/>
                <w:sz w:val="14"/>
                <w:szCs w:val="14"/>
              </w:rPr>
            </w:pPr>
            <w:r w:rsidRPr="006B03F5">
              <w:rPr>
                <w:rFonts w:ascii="Arial" w:eastAsia="Calibri" w:hAnsi="Arial" w:cs="Arial"/>
                <w:i/>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6B03F5">
              <w:rPr>
                <w:rFonts w:ascii="Arial" w:eastAsia="Calibri" w:hAnsi="Arial" w:cs="Arial"/>
                <w:i/>
                <w:color w:val="000000"/>
                <w:sz w:val="14"/>
                <w:szCs w:val="14"/>
                <w:u w:val="single"/>
              </w:rPr>
              <w:t>Entero de retenciones mensuales de ISR por sueldos y salarios</w:t>
            </w:r>
            <w:r w:rsidRPr="006B03F5">
              <w:rPr>
                <w:rFonts w:ascii="Arial" w:eastAsia="Calibri" w:hAnsi="Arial" w:cs="Arial"/>
                <w:i/>
                <w:color w:val="000000"/>
                <w:sz w:val="14"/>
                <w:szCs w:val="14"/>
              </w:rPr>
              <w:t>”.</w:t>
            </w:r>
          </w:p>
          <w:p w:rsidR="003D06A9" w:rsidRPr="006B03F5" w:rsidRDefault="003D06A9" w:rsidP="003D06A9">
            <w:pPr>
              <w:widowControl w:val="0"/>
              <w:spacing w:after="160" w:line="259" w:lineRule="auto"/>
              <w:contextualSpacing/>
              <w:jc w:val="both"/>
              <w:rPr>
                <w:rFonts w:ascii="Arial" w:eastAsia="Calibri" w:hAnsi="Arial" w:cs="Arial"/>
                <w:i/>
                <w:color w:val="000000"/>
                <w:sz w:val="14"/>
                <w:szCs w:val="14"/>
              </w:rPr>
            </w:pPr>
          </w:p>
          <w:p w:rsidR="003D06A9" w:rsidRPr="006B03F5" w:rsidRDefault="003D06A9" w:rsidP="003D06A9">
            <w:pPr>
              <w:widowControl w:val="0"/>
              <w:ind w:right="-52"/>
              <w:contextualSpacing/>
              <w:jc w:val="both"/>
              <w:rPr>
                <w:rFonts w:ascii="Arial" w:eastAsia="Calibri" w:hAnsi="Arial" w:cs="Arial"/>
                <w:i/>
                <w:color w:val="000000"/>
                <w:sz w:val="14"/>
                <w:szCs w:val="14"/>
              </w:rPr>
            </w:pPr>
            <w:r w:rsidRPr="006B03F5">
              <w:rPr>
                <w:rFonts w:ascii="Arial" w:eastAsia="Calibri" w:hAnsi="Arial" w:cs="Arial"/>
                <w:i/>
                <w:color w:val="000000"/>
                <w:sz w:val="14"/>
                <w:szCs w:val="14"/>
              </w:rPr>
              <w:t xml:space="preserve">**Todos los licitantes/proveedores </w:t>
            </w:r>
            <w:r w:rsidRPr="006B03F5">
              <w:rPr>
                <w:rFonts w:ascii="Arial" w:eastAsia="Calibri" w:hAnsi="Arial" w:cs="Arial"/>
                <w:i/>
                <w:color w:val="000000"/>
                <w:sz w:val="14"/>
                <w:szCs w:val="14"/>
                <w:u w:val="single"/>
              </w:rPr>
              <w:t>sin excepción</w:t>
            </w:r>
            <w:r w:rsidRPr="006B03F5">
              <w:rPr>
                <w:rFonts w:ascii="Arial" w:eastAsia="Calibri" w:hAnsi="Arial" w:cs="Arial"/>
                <w:i/>
                <w:color w:val="000000"/>
                <w:sz w:val="14"/>
                <w:szCs w:val="14"/>
              </w:rPr>
              <w:t xml:space="preserve">, no importando que no tengan su domicilio fiscal en el Estado de Aguascalientes, se puede obtener más información en: </w:t>
            </w:r>
          </w:p>
          <w:p w:rsidR="003D06A9" w:rsidRPr="006B03F5" w:rsidRDefault="000415CB" w:rsidP="003D06A9">
            <w:pPr>
              <w:widowControl w:val="0"/>
              <w:ind w:right="-52"/>
              <w:contextualSpacing/>
              <w:jc w:val="both"/>
              <w:rPr>
                <w:rFonts w:ascii="Arial" w:eastAsia="Calibri" w:hAnsi="Arial" w:cs="Arial"/>
                <w:i/>
                <w:color w:val="000000"/>
                <w:sz w:val="14"/>
                <w:szCs w:val="14"/>
              </w:rPr>
            </w:pPr>
            <w:hyperlink r:id="rId19" w:history="1">
              <w:r w:rsidR="003D06A9" w:rsidRPr="006B03F5">
                <w:rPr>
                  <w:rFonts w:ascii="Arial" w:eastAsia="Calibri" w:hAnsi="Arial" w:cs="Arial"/>
                  <w:i/>
                  <w:color w:val="0000FF"/>
                  <w:sz w:val="14"/>
                  <w:szCs w:val="14"/>
                  <w:u w:val="single"/>
                </w:rPr>
                <w:t>https://eservicios2.aguascalientes.gob.mx/sefi/obligacionesrfc/login.aspx</w:t>
              </w:r>
            </w:hyperlink>
            <w:r w:rsidR="003D06A9" w:rsidRPr="006B03F5">
              <w:rPr>
                <w:rFonts w:ascii="Arial" w:eastAsia="Calibri" w:hAnsi="Arial" w:cs="Arial"/>
                <w:i/>
                <w:color w:val="000000"/>
                <w:sz w:val="14"/>
                <w:szCs w:val="14"/>
              </w:rPr>
              <w:t xml:space="preserve">, </w:t>
            </w:r>
          </w:p>
          <w:p w:rsidR="003D06A9" w:rsidRPr="006B03F5" w:rsidRDefault="000415CB" w:rsidP="003D06A9">
            <w:pPr>
              <w:jc w:val="both"/>
              <w:rPr>
                <w:rFonts w:ascii="Arial" w:eastAsia="Calibri" w:hAnsi="Arial" w:cs="Arial"/>
                <w:i/>
                <w:color w:val="0000FF"/>
                <w:sz w:val="14"/>
                <w:szCs w:val="14"/>
                <w:u w:val="single"/>
              </w:rPr>
            </w:pPr>
            <w:hyperlink r:id="rId20" w:history="1">
              <w:r w:rsidR="003D06A9" w:rsidRPr="006B03F5">
                <w:rPr>
                  <w:rFonts w:ascii="Arial" w:eastAsia="Calibri" w:hAnsi="Arial" w:cs="Arial"/>
                  <w:i/>
                  <w:color w:val="0000FF"/>
                  <w:sz w:val="14"/>
                  <w:szCs w:val="14"/>
                  <w:u w:val="single"/>
                </w:rPr>
                <w:t>https://eservicios2.aguascalientes.gob.mx/contribuciones/</w:t>
              </w:r>
            </w:hyperlink>
          </w:p>
          <w:p w:rsidR="003D06A9" w:rsidRPr="00C03E06" w:rsidRDefault="003D06A9" w:rsidP="003D06A9">
            <w:pPr>
              <w:jc w:val="both"/>
              <w:rPr>
                <w:rFonts w:ascii="Arial" w:hAnsi="Arial" w:cs="Arial"/>
                <w:i/>
                <w:szCs w:val="14"/>
                <w:highlight w:val="yellow"/>
              </w:rPr>
            </w:pPr>
            <w:r w:rsidRPr="00C03E06">
              <w:rPr>
                <w:rFonts w:ascii="Calibri" w:eastAsia="Calibri" w:hAnsi="Calibri" w:cs="Calibri"/>
                <w:i/>
                <w:sz w:val="14"/>
                <w:szCs w:val="12"/>
              </w:rPr>
              <w:t>(Su omisión es causa de desechamiento)”</w:t>
            </w:r>
          </w:p>
          <w:p w:rsidR="003D06A9" w:rsidRPr="007A4F41" w:rsidRDefault="003D06A9" w:rsidP="003D06A9">
            <w:pPr>
              <w:jc w:val="both"/>
              <w:rPr>
                <w:rFonts w:ascii="Arial" w:hAnsi="Arial" w:cs="Arial"/>
                <w:b/>
                <w:sz w:val="18"/>
                <w:szCs w:val="14"/>
                <w:highlight w:val="yellow"/>
              </w:rPr>
            </w:pPr>
          </w:p>
          <w:p w:rsidR="003D06A9" w:rsidRDefault="003D06A9" w:rsidP="003D06A9">
            <w:pPr>
              <w:jc w:val="both"/>
              <w:rPr>
                <w:rFonts w:ascii="Arial" w:eastAsia="Calibri" w:hAnsi="Arial" w:cs="Arial"/>
                <w:b/>
                <w:color w:val="000000"/>
                <w:sz w:val="18"/>
                <w:szCs w:val="14"/>
              </w:rPr>
            </w:pPr>
            <w:r w:rsidRPr="00C03E06">
              <w:rPr>
                <w:rFonts w:ascii="Arial" w:eastAsia="Calibri" w:hAnsi="Arial" w:cs="Arial"/>
                <w:b/>
                <w:color w:val="000000"/>
                <w:sz w:val="18"/>
                <w:szCs w:val="14"/>
              </w:rPr>
              <w:t xml:space="preserve">El licitante </w:t>
            </w:r>
            <w:r w:rsidRPr="003D06A9">
              <w:rPr>
                <w:rFonts w:ascii="Arial" w:eastAsia="Calibri" w:hAnsi="Arial" w:cs="Arial"/>
                <w:b/>
                <w:color w:val="000000"/>
                <w:sz w:val="18"/>
                <w:szCs w:val="14"/>
              </w:rPr>
              <w:t>SALMON Y ASOCIADOS SA DE CV</w:t>
            </w:r>
            <w:r>
              <w:rPr>
                <w:rFonts w:ascii="Arial" w:eastAsia="Calibri" w:hAnsi="Arial" w:cs="Arial"/>
                <w:b/>
                <w:color w:val="000000"/>
                <w:sz w:val="18"/>
                <w:szCs w:val="14"/>
              </w:rPr>
              <w:t xml:space="preserve">, presentó la </w:t>
            </w:r>
            <w:r w:rsidRPr="005B156A">
              <w:rPr>
                <w:rFonts w:ascii="Arial" w:eastAsia="Calibri" w:hAnsi="Arial" w:cs="Arial"/>
                <w:b/>
                <w:color w:val="000000"/>
                <w:sz w:val="18"/>
                <w:szCs w:val="14"/>
              </w:rPr>
              <w:t xml:space="preserve">opinión de Cumplimiento de Obligaciones fiscales en materia de Seguridad Social con fecha del día </w:t>
            </w:r>
            <w:r>
              <w:rPr>
                <w:rFonts w:ascii="Arial" w:eastAsia="Calibri" w:hAnsi="Arial" w:cs="Arial"/>
                <w:b/>
                <w:color w:val="000000"/>
                <w:sz w:val="18"/>
                <w:szCs w:val="14"/>
              </w:rPr>
              <w:t>23</w:t>
            </w:r>
            <w:r w:rsidRPr="005B156A">
              <w:rPr>
                <w:rFonts w:ascii="Arial" w:eastAsia="Calibri" w:hAnsi="Arial" w:cs="Arial"/>
                <w:b/>
                <w:color w:val="000000"/>
                <w:sz w:val="18"/>
                <w:szCs w:val="14"/>
              </w:rPr>
              <w:t xml:space="preserve"> de octubre de 2025</w:t>
            </w:r>
            <w:r>
              <w:rPr>
                <w:rFonts w:ascii="Arial" w:eastAsia="Calibri" w:hAnsi="Arial" w:cs="Arial"/>
                <w:b/>
                <w:color w:val="000000"/>
                <w:sz w:val="18"/>
                <w:szCs w:val="14"/>
              </w:rPr>
              <w:t xml:space="preserve">, por lo que si bien, se encuentra en sentido positivo, NO ESTÁ VIGENTE, ya que como ha quedado señalado, debió presentarse con fecha </w:t>
            </w:r>
            <w:r w:rsidRPr="005B156A">
              <w:rPr>
                <w:rFonts w:ascii="Arial" w:eastAsia="Calibri" w:hAnsi="Arial" w:cs="Arial"/>
                <w:b/>
                <w:color w:val="000000"/>
                <w:sz w:val="18"/>
                <w:szCs w:val="14"/>
              </w:rPr>
              <w:t>29 de octubre de 2025</w:t>
            </w:r>
            <w:r>
              <w:rPr>
                <w:rFonts w:ascii="Arial" w:eastAsia="Calibri" w:hAnsi="Arial" w:cs="Arial"/>
                <w:b/>
                <w:color w:val="000000"/>
                <w:sz w:val="18"/>
                <w:szCs w:val="14"/>
              </w:rPr>
              <w:t>.</w:t>
            </w:r>
          </w:p>
          <w:p w:rsidR="00125CD3" w:rsidRDefault="00125CD3" w:rsidP="003D06A9">
            <w:pPr>
              <w:jc w:val="both"/>
              <w:rPr>
                <w:rFonts w:ascii="Arial" w:eastAsia="Calibri" w:hAnsi="Arial" w:cs="Arial"/>
                <w:b/>
                <w:color w:val="000000"/>
                <w:sz w:val="18"/>
                <w:szCs w:val="14"/>
                <w:highlight w:val="yellow"/>
              </w:rPr>
            </w:pPr>
          </w:p>
          <w:p w:rsidR="003D06A9" w:rsidRDefault="008C504D" w:rsidP="003D06A9">
            <w:pPr>
              <w:jc w:val="both"/>
              <w:rPr>
                <w:rFonts w:ascii="Arial" w:eastAsia="Calibri" w:hAnsi="Arial" w:cs="Arial"/>
                <w:b/>
                <w:color w:val="000000"/>
                <w:sz w:val="18"/>
                <w:szCs w:val="14"/>
                <w:highlight w:val="yellow"/>
              </w:rPr>
            </w:pPr>
            <w:r>
              <w:rPr>
                <w:rFonts w:ascii="Arial" w:eastAsia="Calibri" w:hAnsi="Arial" w:cs="Arial"/>
                <w:b/>
                <w:noProof/>
                <w:color w:val="000000"/>
                <w:sz w:val="18"/>
                <w:szCs w:val="14"/>
              </w:rPr>
              <mc:AlternateContent>
                <mc:Choice Requires="wps">
                  <w:drawing>
                    <wp:anchor distT="0" distB="0" distL="114300" distR="114300" simplePos="0" relativeHeight="251668480" behindDoc="0" locked="0" layoutInCell="1" allowOverlap="1">
                      <wp:simplePos x="0" y="0"/>
                      <wp:positionH relativeFrom="column">
                        <wp:posOffset>3335020</wp:posOffset>
                      </wp:positionH>
                      <wp:positionV relativeFrom="paragraph">
                        <wp:posOffset>-36195</wp:posOffset>
                      </wp:positionV>
                      <wp:extent cx="459783" cy="387458"/>
                      <wp:effectExtent l="38100" t="0" r="16510" b="50800"/>
                      <wp:wrapNone/>
                      <wp:docPr id="19" name="Conector recto de flecha 19"/>
                      <wp:cNvGraphicFramePr/>
                      <a:graphic xmlns:a="http://schemas.openxmlformats.org/drawingml/2006/main">
                        <a:graphicData uri="http://schemas.microsoft.com/office/word/2010/wordprocessingShape">
                          <wps:wsp>
                            <wps:cNvCnPr/>
                            <wps:spPr>
                              <a:xfrm flipH="1">
                                <a:off x="0" y="0"/>
                                <a:ext cx="459783" cy="38745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475BF7F8" id="_x0000_t32" coordsize="21600,21600" o:spt="32" o:oned="t" path="m,l21600,21600e" filled="f">
                      <v:path arrowok="t" fillok="f" o:connecttype="none"/>
                      <o:lock v:ext="edit" shapetype="t"/>
                    </v:shapetype>
                    <v:shape id="Conector recto de flecha 19" o:spid="_x0000_s1026" type="#_x0000_t32" style="position:absolute;margin-left:262.6pt;margin-top:-2.85pt;width:36.2pt;height:30.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" strokecolor="#bc4542 [3045]">
                      <v:stroke endarrow="block"/>
                    </v:shape>
                  </w:pict>
                </mc:Fallback>
              </mc:AlternateContent>
            </w:r>
            <w:r w:rsidR="003D06A9">
              <w:rPr>
                <w:rFonts w:ascii="Arial" w:eastAsia="Calibri" w:hAnsi="Arial" w:cs="Arial"/>
                <w:b/>
                <w:noProof/>
                <w:color w:val="000000"/>
                <w:sz w:val="18"/>
                <w:szCs w:val="14"/>
              </w:rPr>
              <mc:AlternateContent>
                <mc:Choice Requires="wps">
                  <w:drawing>
                    <wp:anchor distT="0" distB="0" distL="114300" distR="114300" simplePos="0" relativeHeight="251669504" behindDoc="0" locked="0" layoutInCell="1" allowOverlap="1">
                      <wp:simplePos x="0" y="0"/>
                      <wp:positionH relativeFrom="column">
                        <wp:posOffset>1789861</wp:posOffset>
                      </wp:positionH>
                      <wp:positionV relativeFrom="paragraph">
                        <wp:posOffset>1913901</wp:posOffset>
                      </wp:positionV>
                      <wp:extent cx="687038" cy="77492"/>
                      <wp:effectExtent l="38100" t="0" r="18415" b="93980"/>
                      <wp:wrapNone/>
                      <wp:docPr id="20" name="Conector recto de flecha 20"/>
                      <wp:cNvGraphicFramePr/>
                      <a:graphic xmlns:a="http://schemas.openxmlformats.org/drawingml/2006/main">
                        <a:graphicData uri="http://schemas.microsoft.com/office/word/2010/wordprocessingShape">
                          <wps:wsp>
                            <wps:cNvCnPr/>
                            <wps:spPr>
                              <a:xfrm flipH="1">
                                <a:off x="0" y="0"/>
                                <a:ext cx="687038" cy="77492"/>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AD1B41" id="Conector recto de flecha 20" o:spid="_x0000_s1026" type="#_x0000_t32" style="position:absolute;margin-left:140.95pt;margin-top:150.7pt;width:54.1pt;height:6.1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" strokecolor="#bc4542 [3045]">
                      <v:stroke endarrow="block"/>
                    </v:shape>
                  </w:pict>
                </mc:Fallback>
              </mc:AlternateContent>
            </w:r>
            <w:r w:rsidR="003D06A9">
              <w:rPr>
                <w:rFonts w:ascii="Arial" w:eastAsia="Calibri" w:hAnsi="Arial" w:cs="Arial"/>
                <w:b/>
                <w:noProof/>
                <w:color w:val="000000"/>
                <w:sz w:val="18"/>
                <w:szCs w:val="14"/>
                <w:highlight w:val="yellow"/>
              </w:rPr>
              <w:drawing>
                <wp:inline distT="0" distB="0" distL="0" distR="0" wp14:anchorId="41FF0BDB">
                  <wp:extent cx="3708944" cy="3626603"/>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732420" cy="3649558"/>
                          </a:xfrm>
                          <a:prstGeom prst="rect">
                            <a:avLst/>
                          </a:prstGeom>
                          <a:noFill/>
                        </pic:spPr>
                      </pic:pic>
                    </a:graphicData>
                  </a:graphic>
                </wp:inline>
              </w:drawing>
            </w:r>
          </w:p>
          <w:p w:rsidR="003D06A9" w:rsidRDefault="00193C5D" w:rsidP="003D06A9">
            <w:pPr>
              <w:jc w:val="both"/>
              <w:rPr>
                <w:rFonts w:ascii="Arial" w:eastAsia="Calibri" w:hAnsi="Arial" w:cs="Arial"/>
                <w:b/>
                <w:color w:val="000000"/>
                <w:sz w:val="18"/>
                <w:szCs w:val="14"/>
                <w:highlight w:val="yellow"/>
              </w:rPr>
            </w:pPr>
            <w:r>
              <w:rPr>
                <w:rFonts w:ascii="Arial" w:eastAsia="Calibri" w:hAnsi="Arial" w:cs="Arial"/>
                <w:b/>
                <w:noProof/>
                <w:color w:val="000000"/>
                <w:sz w:val="18"/>
                <w:szCs w:val="14"/>
              </w:rPr>
              <mc:AlternateContent>
                <mc:Choice Requires="wps">
                  <w:drawing>
                    <wp:anchor distT="0" distB="0" distL="114300" distR="114300" simplePos="0" relativeHeight="251670528" behindDoc="0" locked="0" layoutInCell="1" allowOverlap="1">
                      <wp:simplePos x="0" y="0"/>
                      <wp:positionH relativeFrom="column">
                        <wp:posOffset>2565002</wp:posOffset>
                      </wp:positionH>
                      <wp:positionV relativeFrom="paragraph">
                        <wp:posOffset>968870</wp:posOffset>
                      </wp:positionV>
                      <wp:extent cx="485613" cy="51661"/>
                      <wp:effectExtent l="38100" t="19050" r="29210" b="81915"/>
                      <wp:wrapNone/>
                      <wp:docPr id="23" name="Conector recto de flecha 23"/>
                      <wp:cNvGraphicFramePr/>
                      <a:graphic xmlns:a="http://schemas.openxmlformats.org/drawingml/2006/main">
                        <a:graphicData uri="http://schemas.microsoft.com/office/word/2010/wordprocessingShape">
                          <wps:wsp>
                            <wps:cNvCnPr/>
                            <wps:spPr>
                              <a:xfrm flipH="1">
                                <a:off x="0" y="0"/>
                                <a:ext cx="485613" cy="51661"/>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DF55101" id="Conector recto de flecha 23" o:spid="_x0000_s1026" type="#_x0000_t32" style="position:absolute;margin-left:201.95pt;margin-top:76.3pt;width:38.25pt;height:4.0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" strokecolor="#bc4542 [3045]">
                      <v:stroke endarrow="block"/>
                    </v:shape>
                  </w:pict>
                </mc:Fallback>
              </mc:AlternateContent>
            </w:r>
            <w:r w:rsidR="003D06A9">
              <w:rPr>
                <w:rFonts w:ascii="Arial" w:eastAsia="Calibri" w:hAnsi="Arial" w:cs="Arial"/>
                <w:b/>
                <w:noProof/>
                <w:color w:val="000000"/>
                <w:sz w:val="18"/>
                <w:szCs w:val="14"/>
                <w:highlight w:val="yellow"/>
              </w:rPr>
              <w:drawing>
                <wp:inline distT="0" distB="0" distL="0" distR="0" wp14:anchorId="3C25FF6C">
                  <wp:extent cx="3709035" cy="1968500"/>
                  <wp:effectExtent l="0" t="0" r="571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732727" cy="1981074"/>
                          </a:xfrm>
                          <a:prstGeom prst="rect">
                            <a:avLst/>
                          </a:prstGeom>
                          <a:noFill/>
                        </pic:spPr>
                      </pic:pic>
                    </a:graphicData>
                  </a:graphic>
                </wp:inline>
              </w:drawing>
            </w:r>
          </w:p>
          <w:p w:rsidR="003D06A9" w:rsidRPr="00631C65" w:rsidRDefault="003D06A9" w:rsidP="003D06A9">
            <w:pPr>
              <w:jc w:val="both"/>
              <w:rPr>
                <w:rFonts w:ascii="Arial" w:hAnsi="Arial" w:cs="Arial"/>
                <w:b/>
                <w:sz w:val="18"/>
                <w:szCs w:val="14"/>
              </w:rPr>
            </w:pPr>
            <w:r w:rsidRPr="00631C65">
              <w:rPr>
                <w:rFonts w:ascii="Arial" w:hAnsi="Arial" w:cs="Arial"/>
                <w:color w:val="000000"/>
                <w:sz w:val="18"/>
                <w:szCs w:val="14"/>
              </w:rPr>
              <w:t>Conforme a lo establecido en las Bases de la Convocatoria en el apartado “</w:t>
            </w:r>
            <w:r w:rsidRPr="00631C65">
              <w:rPr>
                <w:rFonts w:ascii="Arial" w:hAnsi="Arial" w:cs="Arial"/>
                <w:b/>
                <w:color w:val="000000"/>
                <w:sz w:val="18"/>
                <w:szCs w:val="14"/>
              </w:rPr>
              <w:t xml:space="preserve">IX.- DESECHAMIENTO DE PROPUESTAS, </w:t>
            </w:r>
            <w:r w:rsidRPr="00631C65">
              <w:rPr>
                <w:rFonts w:ascii="Arial" w:hAnsi="Arial" w:cs="Arial"/>
                <w:color w:val="000000"/>
                <w:sz w:val="18"/>
                <w:szCs w:val="14"/>
              </w:rPr>
              <w:t>donde se menciona que la convocante desechará las propuestas de los licitantes de conformidad con el artículo 47, 49 y demás aplicables y relativos de la Ley de Adquisiciones, Arrendamientos y servicios del sector público y el numeral III, V, VI, VIII y IX.</w:t>
            </w:r>
            <w:r>
              <w:rPr>
                <w:rFonts w:ascii="Arial" w:hAnsi="Arial" w:cs="Arial"/>
                <w:color w:val="000000"/>
                <w:sz w:val="18"/>
                <w:szCs w:val="14"/>
              </w:rPr>
              <w:t>N</w:t>
            </w:r>
            <w:r w:rsidRPr="00631C65">
              <w:rPr>
                <w:rFonts w:ascii="Arial" w:hAnsi="Arial" w:cs="Arial"/>
                <w:color w:val="000000"/>
                <w:sz w:val="18"/>
                <w:szCs w:val="14"/>
              </w:rPr>
              <w:t xml:space="preserve">, de las bases de la presente licitación: </w:t>
            </w:r>
            <w:r>
              <w:rPr>
                <w:rFonts w:ascii="Arial" w:hAnsi="Arial" w:cs="Arial"/>
                <w:color w:val="000000"/>
                <w:sz w:val="18"/>
                <w:szCs w:val="14"/>
              </w:rPr>
              <w:t>L</w:t>
            </w:r>
            <w:r w:rsidRPr="00631C65">
              <w:rPr>
                <w:rFonts w:ascii="Arial" w:hAnsi="Arial" w:cs="Arial"/>
                <w:color w:val="000000"/>
                <w:sz w:val="18"/>
                <w:szCs w:val="14"/>
              </w:rPr>
              <w:t xml:space="preserve">as opiniones de cumplimientos de obligaciones fiscales SAT, IMSS, SEFI, que no se puedan verificar en los sistemas gubernamentales </w:t>
            </w:r>
            <w:r w:rsidRPr="00631C65">
              <w:rPr>
                <w:rFonts w:ascii="Arial" w:hAnsi="Arial" w:cs="Arial"/>
                <w:b/>
                <w:color w:val="000000"/>
                <w:sz w:val="18"/>
                <w:szCs w:val="14"/>
              </w:rPr>
              <w:t>por faltarle algún requisito</w:t>
            </w:r>
            <w:r w:rsidRPr="00631C65">
              <w:rPr>
                <w:rFonts w:ascii="Arial" w:hAnsi="Arial" w:cs="Arial"/>
                <w:color w:val="000000"/>
                <w:sz w:val="18"/>
                <w:szCs w:val="14"/>
              </w:rPr>
              <w:t xml:space="preserve">, si son expedidas en sentido negativo, o por cualquier causa que impida su validación, por lo que de conformidad </w:t>
            </w:r>
            <w:r>
              <w:rPr>
                <w:rFonts w:ascii="Arial" w:hAnsi="Arial" w:cs="Arial"/>
                <w:color w:val="000000"/>
                <w:sz w:val="18"/>
                <w:szCs w:val="14"/>
              </w:rPr>
              <w:t>al</w:t>
            </w:r>
            <w:r w:rsidRPr="00631C65">
              <w:rPr>
                <w:rFonts w:ascii="Arial" w:hAnsi="Arial" w:cs="Arial"/>
                <w:sz w:val="18"/>
                <w:szCs w:val="14"/>
              </w:rPr>
              <w:t xml:space="preserve"> incumplimiento manifestado y que afecta su solvencia, conforme a lo señalado en el artículo 71 de la Ley, de las bases de la presente licitante, </w:t>
            </w:r>
            <w:r w:rsidRPr="00631C65">
              <w:rPr>
                <w:rFonts w:ascii="Arial" w:hAnsi="Arial" w:cs="Arial"/>
                <w:b/>
                <w:sz w:val="18"/>
                <w:szCs w:val="14"/>
              </w:rPr>
              <w:t xml:space="preserve">se realiza el desechamiento de manera general del licitante </w:t>
            </w:r>
            <w:r w:rsidR="00193C5D" w:rsidRPr="00193C5D">
              <w:rPr>
                <w:rFonts w:ascii="Arial" w:hAnsi="Arial" w:cs="Arial"/>
                <w:b/>
                <w:sz w:val="18"/>
                <w:szCs w:val="14"/>
              </w:rPr>
              <w:t>SALMON Y ASOCIADOS SA DE CV</w:t>
            </w:r>
            <w:r>
              <w:rPr>
                <w:rFonts w:ascii="Arial" w:hAnsi="Arial" w:cs="Arial"/>
                <w:b/>
                <w:sz w:val="18"/>
                <w:szCs w:val="14"/>
              </w:rPr>
              <w:t>.</w:t>
            </w:r>
          </w:p>
          <w:p w:rsidR="003D06A9" w:rsidRPr="002F0F76" w:rsidRDefault="003D06A9" w:rsidP="003D06A9">
            <w:pPr>
              <w:jc w:val="both"/>
              <w:rPr>
                <w:rFonts w:ascii="Arial" w:hAnsi="Arial" w:cs="Arial"/>
                <w:b/>
                <w:sz w:val="14"/>
                <w:szCs w:val="14"/>
                <w:highlight w:val="yellow"/>
              </w:rPr>
            </w:pPr>
            <w:r w:rsidRPr="002F0F76">
              <w:rPr>
                <w:rFonts w:ascii="Arial" w:hAnsi="Arial" w:cs="Arial"/>
                <w:b/>
                <w:sz w:val="14"/>
                <w:szCs w:val="14"/>
                <w:highlight w:val="yellow"/>
              </w:rPr>
              <w:t xml:space="preserve"> </w:t>
            </w:r>
          </w:p>
          <w:p w:rsidR="003D06A9" w:rsidRPr="002F0F76" w:rsidRDefault="003D06A9" w:rsidP="003D06A9">
            <w:pPr>
              <w:jc w:val="both"/>
              <w:rPr>
                <w:rFonts w:ascii="Arial" w:hAnsi="Arial" w:cs="Arial"/>
                <w:b/>
                <w:sz w:val="14"/>
                <w:szCs w:val="12"/>
              </w:rPr>
            </w:pPr>
            <w:r w:rsidRPr="002F0F76">
              <w:rPr>
                <w:rFonts w:ascii="Arial" w:hAnsi="Arial" w:cs="Arial"/>
                <w:sz w:val="14"/>
                <w:szCs w:val="12"/>
              </w:rPr>
              <w:t xml:space="preserve">Revisión Técnica realizada por el Decano del Centro de Ciencias Agropecuarias, Dr. Luis Fernando Cisneros Guzmán, el </w:t>
            </w:r>
            <w:proofErr w:type="gramStart"/>
            <w:r w:rsidRPr="002F0F76">
              <w:rPr>
                <w:rFonts w:ascii="Arial" w:hAnsi="Arial" w:cs="Arial"/>
                <w:sz w:val="14"/>
                <w:szCs w:val="12"/>
              </w:rPr>
              <w:t>Jefe</w:t>
            </w:r>
            <w:proofErr w:type="gramEnd"/>
            <w:r w:rsidRPr="002F0F76">
              <w:rPr>
                <w:rFonts w:ascii="Arial" w:hAnsi="Arial" w:cs="Arial"/>
                <w:sz w:val="14"/>
                <w:szCs w:val="12"/>
              </w:rPr>
              <w:t xml:space="preserve"> del Departamento de Ciencia de los Alimentos, M. En C. Rafael Casillas Peñuelas y por la Profesora Investigadora del CCA, Dra. Karla Yuritzi Amador Rodríguez, conforme a los anexos de la Convocatoria </w:t>
            </w:r>
            <w:r w:rsidRPr="002F0F76">
              <w:rPr>
                <w:rFonts w:ascii="Arial" w:hAnsi="Arial" w:cs="Arial"/>
                <w:b/>
                <w:sz w:val="14"/>
                <w:szCs w:val="12"/>
              </w:rPr>
              <w:t>LPI 901045968-001-2025.</w:t>
            </w:r>
          </w:p>
          <w:p w:rsidR="003D06A9" w:rsidRPr="002F0F76" w:rsidRDefault="003D06A9" w:rsidP="003D06A9">
            <w:pPr>
              <w:jc w:val="both"/>
              <w:rPr>
                <w:rFonts w:ascii="Arial" w:hAnsi="Arial" w:cs="Arial"/>
                <w:sz w:val="14"/>
                <w:szCs w:val="12"/>
              </w:rPr>
            </w:pPr>
          </w:p>
          <w:p w:rsidR="003D06A9" w:rsidRPr="002F0F76" w:rsidRDefault="003D06A9" w:rsidP="003D06A9">
            <w:pPr>
              <w:jc w:val="both"/>
              <w:rPr>
                <w:rFonts w:ascii="Arial" w:hAnsi="Arial" w:cs="Arial"/>
                <w:sz w:val="12"/>
                <w:szCs w:val="12"/>
                <w:highlight w:val="yellow"/>
              </w:rPr>
            </w:pPr>
            <w:r w:rsidRPr="002F0F76">
              <w:rPr>
                <w:rFonts w:ascii="Arial" w:hAnsi="Arial" w:cs="Arial"/>
                <w:sz w:val="14"/>
                <w:szCs w:val="12"/>
              </w:rPr>
              <w:t>Revisión Administrativa realizada por la Dirección General de Finanzas, a través de su titular el Mtro. En F. y N. Jorge Silva Robles, el Departamento de Compras, la M. en A.P. Beatriz Elizabeth Rivera de Loera y por la Encargada de Licitaciones, Lic. Gabriela del Socorro Muñoz Vera.</w:t>
            </w:r>
          </w:p>
        </w:tc>
      </w:tr>
      <w:tr w:rsidR="007164C4" w:rsidRPr="007A4F41" w:rsidTr="00404994">
        <w:trPr>
          <w:trHeight w:val="508"/>
          <w:jc w:val="center"/>
        </w:trPr>
        <w:tc>
          <w:tcPr>
            <w:tcW w:w="238" w:type="pct"/>
            <w:tcBorders>
              <w:top w:val="dotted" w:sz="4" w:space="0" w:color="auto"/>
              <w:left w:val="dotted" w:sz="4" w:space="0" w:color="auto"/>
              <w:bottom w:val="dotted" w:sz="4" w:space="0" w:color="auto"/>
              <w:right w:val="dotted" w:sz="4" w:space="0" w:color="auto"/>
            </w:tcBorders>
            <w:noWrap/>
          </w:tcPr>
          <w:p w:rsidR="007164C4" w:rsidRDefault="007164C4" w:rsidP="007164C4">
            <w:pPr>
              <w:jc w:val="center"/>
              <w:rPr>
                <w:rFonts w:ascii="Arial" w:hAnsi="Arial" w:cs="Arial"/>
                <w:b/>
                <w:sz w:val="18"/>
                <w:szCs w:val="18"/>
              </w:rPr>
            </w:pPr>
            <w:r>
              <w:rPr>
                <w:rFonts w:ascii="Arial" w:hAnsi="Arial" w:cs="Arial"/>
                <w:b/>
                <w:sz w:val="18"/>
                <w:szCs w:val="18"/>
              </w:rPr>
              <w:t>11</w:t>
            </w:r>
          </w:p>
        </w:tc>
        <w:tc>
          <w:tcPr>
            <w:tcW w:w="1285" w:type="pct"/>
            <w:tcBorders>
              <w:top w:val="dotted" w:sz="4" w:space="0" w:color="auto"/>
              <w:left w:val="dotted" w:sz="4" w:space="0" w:color="auto"/>
              <w:bottom w:val="dotted" w:sz="4" w:space="0" w:color="auto"/>
              <w:right w:val="dotted" w:sz="4" w:space="0" w:color="auto"/>
            </w:tcBorders>
            <w:noWrap/>
          </w:tcPr>
          <w:p w:rsidR="007164C4" w:rsidRPr="002018E4" w:rsidRDefault="007164C4" w:rsidP="007164C4">
            <w:pPr>
              <w:jc w:val="center"/>
              <w:rPr>
                <w:rFonts w:ascii="Arial" w:hAnsi="Arial" w:cs="Arial"/>
                <w:b/>
                <w:sz w:val="18"/>
                <w:szCs w:val="18"/>
              </w:rPr>
            </w:pPr>
            <w:r w:rsidRPr="002018E4">
              <w:rPr>
                <w:rFonts w:ascii="Arial" w:hAnsi="Arial" w:cs="Arial"/>
                <w:b/>
                <w:sz w:val="18"/>
                <w:szCs w:val="18"/>
              </w:rPr>
              <w:t>SUMINISTROS Y QUIMICOS DE LABORATORIO SAS DE CV</w:t>
            </w:r>
          </w:p>
        </w:tc>
        <w:tc>
          <w:tcPr>
            <w:tcW w:w="3477" w:type="pct"/>
            <w:tcBorders>
              <w:top w:val="dotted" w:sz="4" w:space="0" w:color="auto"/>
              <w:left w:val="dotted" w:sz="4" w:space="0" w:color="auto"/>
              <w:bottom w:val="dotted" w:sz="4" w:space="0" w:color="auto"/>
              <w:right w:val="dotted" w:sz="4" w:space="0" w:color="auto"/>
            </w:tcBorders>
          </w:tcPr>
          <w:p w:rsidR="007164C4" w:rsidRPr="00DE3D20" w:rsidRDefault="007164C4" w:rsidP="007164C4">
            <w:pPr>
              <w:jc w:val="both"/>
              <w:rPr>
                <w:rFonts w:ascii="Arial" w:hAnsi="Arial" w:cs="Arial"/>
                <w:b/>
                <w:sz w:val="18"/>
                <w:szCs w:val="14"/>
              </w:rPr>
            </w:pPr>
            <w:r w:rsidRPr="00DE3D20">
              <w:rPr>
                <w:rFonts w:ascii="Arial" w:hAnsi="Arial" w:cs="Arial"/>
                <w:b/>
                <w:sz w:val="18"/>
                <w:szCs w:val="14"/>
              </w:rPr>
              <w:t>Oferta en la</w:t>
            </w:r>
            <w:r>
              <w:rPr>
                <w:rFonts w:ascii="Arial" w:hAnsi="Arial" w:cs="Arial"/>
                <w:b/>
                <w:sz w:val="18"/>
                <w:szCs w:val="14"/>
              </w:rPr>
              <w:t>s</w:t>
            </w:r>
            <w:r w:rsidRPr="00DE3D20">
              <w:rPr>
                <w:rFonts w:ascii="Arial" w:hAnsi="Arial" w:cs="Arial"/>
                <w:b/>
                <w:sz w:val="18"/>
                <w:szCs w:val="14"/>
              </w:rPr>
              <w:t xml:space="preserve"> partida</w:t>
            </w:r>
            <w:r>
              <w:rPr>
                <w:rFonts w:ascii="Arial" w:hAnsi="Arial" w:cs="Arial"/>
                <w:b/>
                <w:sz w:val="18"/>
                <w:szCs w:val="14"/>
              </w:rPr>
              <w:t>s</w:t>
            </w:r>
            <w:r w:rsidRPr="00DE3D20">
              <w:rPr>
                <w:rFonts w:ascii="Arial" w:hAnsi="Arial" w:cs="Arial"/>
                <w:b/>
                <w:sz w:val="18"/>
                <w:szCs w:val="14"/>
              </w:rPr>
              <w:t xml:space="preserve">: </w:t>
            </w:r>
            <w:r>
              <w:rPr>
                <w:rFonts w:ascii="Arial" w:hAnsi="Arial" w:cs="Arial"/>
                <w:b/>
                <w:sz w:val="18"/>
                <w:szCs w:val="14"/>
              </w:rPr>
              <w:t>8 y 9</w:t>
            </w:r>
            <w:r w:rsidRPr="00DE3D20">
              <w:rPr>
                <w:rFonts w:ascii="Arial" w:hAnsi="Arial" w:cs="Arial"/>
                <w:b/>
                <w:sz w:val="18"/>
                <w:szCs w:val="14"/>
              </w:rPr>
              <w:t>.</w:t>
            </w:r>
          </w:p>
          <w:p w:rsidR="007164C4" w:rsidRPr="00260A1C" w:rsidRDefault="007164C4" w:rsidP="007164C4">
            <w:pPr>
              <w:jc w:val="both"/>
              <w:rPr>
                <w:rFonts w:ascii="Arial" w:hAnsi="Arial" w:cs="Arial"/>
                <w:b/>
                <w:sz w:val="18"/>
                <w:szCs w:val="14"/>
              </w:rPr>
            </w:pPr>
          </w:p>
          <w:p w:rsidR="007164C4" w:rsidRPr="000B67F9" w:rsidRDefault="007164C4" w:rsidP="007164C4">
            <w:pPr>
              <w:jc w:val="both"/>
              <w:rPr>
                <w:rFonts w:ascii="Arial" w:hAnsi="Arial" w:cs="Arial"/>
                <w:b/>
                <w:sz w:val="18"/>
                <w:szCs w:val="14"/>
              </w:rPr>
            </w:pPr>
            <w:r w:rsidRPr="00260A1C">
              <w:rPr>
                <w:rFonts w:ascii="Arial" w:hAnsi="Arial" w:cs="Arial"/>
                <w:b/>
                <w:sz w:val="18"/>
                <w:szCs w:val="14"/>
              </w:rPr>
              <w:t xml:space="preserve">Documentos </w:t>
            </w:r>
            <w:r w:rsidRPr="005A0513">
              <w:rPr>
                <w:rFonts w:ascii="Arial" w:hAnsi="Arial" w:cs="Arial"/>
                <w:b/>
                <w:sz w:val="18"/>
                <w:szCs w:val="14"/>
              </w:rPr>
              <w:t>Apartado VI,</w:t>
            </w:r>
            <w:r w:rsidRPr="005A0513">
              <w:rPr>
                <w:rFonts w:ascii="Arial" w:hAnsi="Arial" w:cs="Arial"/>
                <w:sz w:val="18"/>
                <w:szCs w:val="14"/>
              </w:rPr>
              <w:t xml:space="preserve"> presenta y cumple de manera general conforme lo establecido y detallado en los Anexos 1 y 2</w:t>
            </w:r>
            <w:r w:rsidR="005A0513" w:rsidRPr="000B67F9">
              <w:rPr>
                <w:rFonts w:ascii="Arial" w:hAnsi="Arial" w:cs="Arial"/>
                <w:sz w:val="18"/>
                <w:szCs w:val="14"/>
              </w:rPr>
              <w:t>,</w:t>
            </w:r>
            <w:r w:rsidR="005A0513" w:rsidRPr="000B67F9">
              <w:rPr>
                <w:rFonts w:ascii="Arial" w:hAnsi="Arial" w:cs="Arial"/>
                <w:b/>
                <w:sz w:val="18"/>
                <w:szCs w:val="14"/>
              </w:rPr>
              <w:t xml:space="preserve"> sin </w:t>
            </w:r>
            <w:r w:rsidR="000B67F9" w:rsidRPr="000B67F9">
              <w:rPr>
                <w:rFonts w:ascii="Arial" w:hAnsi="Arial" w:cs="Arial"/>
                <w:b/>
                <w:sz w:val="18"/>
                <w:szCs w:val="14"/>
              </w:rPr>
              <w:t>embargo,</w:t>
            </w:r>
            <w:r w:rsidR="005A0513" w:rsidRPr="000B67F9">
              <w:rPr>
                <w:rFonts w:ascii="Arial" w:hAnsi="Arial" w:cs="Arial"/>
                <w:b/>
                <w:sz w:val="18"/>
                <w:szCs w:val="14"/>
              </w:rPr>
              <w:t xml:space="preserve"> en la partida 8, está rebasando techo presupuestal.</w:t>
            </w:r>
          </w:p>
          <w:p w:rsidR="007164C4" w:rsidRPr="007A4F41" w:rsidRDefault="007164C4" w:rsidP="007164C4">
            <w:pPr>
              <w:jc w:val="both"/>
              <w:rPr>
                <w:rFonts w:ascii="Arial" w:eastAsia="Calibri" w:hAnsi="Arial" w:cs="Arial"/>
                <w:b/>
                <w:color w:val="000000"/>
                <w:sz w:val="18"/>
                <w:szCs w:val="14"/>
                <w:highlight w:val="yellow"/>
              </w:rPr>
            </w:pPr>
          </w:p>
          <w:p w:rsidR="007164C4" w:rsidRPr="002F0F76" w:rsidRDefault="007164C4" w:rsidP="007164C4">
            <w:pPr>
              <w:jc w:val="both"/>
              <w:rPr>
                <w:rFonts w:ascii="Arial" w:hAnsi="Arial" w:cs="Arial"/>
                <w:b/>
                <w:sz w:val="14"/>
                <w:szCs w:val="12"/>
              </w:rPr>
            </w:pPr>
            <w:r w:rsidRPr="002F0F76">
              <w:rPr>
                <w:rFonts w:ascii="Arial" w:hAnsi="Arial" w:cs="Arial"/>
                <w:sz w:val="14"/>
                <w:szCs w:val="12"/>
              </w:rPr>
              <w:t xml:space="preserve">Revisión Técnica realizada por el Decano del Centro de Ciencias Agropecuarias, Dr. Luis Fernando Cisneros Guzmán, el </w:t>
            </w:r>
            <w:proofErr w:type="gramStart"/>
            <w:r w:rsidRPr="002F0F76">
              <w:rPr>
                <w:rFonts w:ascii="Arial" w:hAnsi="Arial" w:cs="Arial"/>
                <w:sz w:val="14"/>
                <w:szCs w:val="12"/>
              </w:rPr>
              <w:t>Jefe</w:t>
            </w:r>
            <w:proofErr w:type="gramEnd"/>
            <w:r w:rsidRPr="002F0F76">
              <w:rPr>
                <w:rFonts w:ascii="Arial" w:hAnsi="Arial" w:cs="Arial"/>
                <w:sz w:val="14"/>
                <w:szCs w:val="12"/>
              </w:rPr>
              <w:t xml:space="preserve"> del Departamento de Ciencia de los Alimentos, M. En C. Rafael Casillas Peñuelas y por la Profesora Investigadora del CCA, Dra. Karla Yuritzi Amador Rodríguez, conforme a los anexos de la Convocatoria </w:t>
            </w:r>
            <w:r w:rsidRPr="002F0F76">
              <w:rPr>
                <w:rFonts w:ascii="Arial" w:hAnsi="Arial" w:cs="Arial"/>
                <w:b/>
                <w:sz w:val="14"/>
                <w:szCs w:val="12"/>
              </w:rPr>
              <w:t>LPI 901045968-001-2025.</w:t>
            </w:r>
          </w:p>
          <w:p w:rsidR="007164C4" w:rsidRPr="002F0F76" w:rsidRDefault="007164C4" w:rsidP="007164C4">
            <w:pPr>
              <w:jc w:val="both"/>
              <w:rPr>
                <w:rFonts w:ascii="Arial" w:hAnsi="Arial" w:cs="Arial"/>
                <w:sz w:val="14"/>
                <w:szCs w:val="12"/>
              </w:rPr>
            </w:pPr>
          </w:p>
          <w:p w:rsidR="007164C4" w:rsidRPr="002F0F76" w:rsidRDefault="007164C4" w:rsidP="007164C4">
            <w:pPr>
              <w:jc w:val="both"/>
              <w:rPr>
                <w:rFonts w:ascii="Arial" w:hAnsi="Arial" w:cs="Arial"/>
                <w:sz w:val="12"/>
                <w:szCs w:val="12"/>
                <w:highlight w:val="yellow"/>
              </w:rPr>
            </w:pPr>
            <w:r w:rsidRPr="002F0F76">
              <w:rPr>
                <w:rFonts w:ascii="Arial" w:hAnsi="Arial" w:cs="Arial"/>
                <w:sz w:val="14"/>
                <w:szCs w:val="12"/>
              </w:rPr>
              <w:t>Revisión Administrativa realizada por la Dirección General de Finanzas, a través de su titular el Mtro. En F. y N. Jorge Silva Robles, el Departamento de Compras, la M. en A.P. Beatriz Elizabeth Rivera de Loera y por la Encargada de Licitaciones, Lic. Gabriela del Socorro Muñoz Vera.</w:t>
            </w:r>
          </w:p>
        </w:tc>
      </w:tr>
      <w:tr w:rsidR="004946CA" w:rsidRPr="007A4F41" w:rsidTr="00404994">
        <w:trPr>
          <w:trHeight w:val="508"/>
          <w:jc w:val="center"/>
        </w:trPr>
        <w:tc>
          <w:tcPr>
            <w:tcW w:w="238" w:type="pct"/>
            <w:tcBorders>
              <w:top w:val="dotted" w:sz="4" w:space="0" w:color="auto"/>
              <w:left w:val="dotted" w:sz="4" w:space="0" w:color="auto"/>
              <w:bottom w:val="dotted" w:sz="4" w:space="0" w:color="auto"/>
              <w:right w:val="dotted" w:sz="4" w:space="0" w:color="auto"/>
            </w:tcBorders>
            <w:noWrap/>
          </w:tcPr>
          <w:p w:rsidR="004946CA" w:rsidRDefault="004946CA" w:rsidP="004946CA">
            <w:pPr>
              <w:jc w:val="center"/>
              <w:rPr>
                <w:rFonts w:ascii="Arial" w:hAnsi="Arial" w:cs="Arial"/>
                <w:b/>
                <w:sz w:val="18"/>
                <w:szCs w:val="18"/>
              </w:rPr>
            </w:pPr>
            <w:r>
              <w:rPr>
                <w:rFonts w:ascii="Arial" w:hAnsi="Arial" w:cs="Arial"/>
                <w:b/>
                <w:sz w:val="18"/>
                <w:szCs w:val="18"/>
              </w:rPr>
              <w:t>12</w:t>
            </w:r>
          </w:p>
        </w:tc>
        <w:tc>
          <w:tcPr>
            <w:tcW w:w="1285" w:type="pct"/>
            <w:tcBorders>
              <w:top w:val="dotted" w:sz="4" w:space="0" w:color="auto"/>
              <w:left w:val="dotted" w:sz="4" w:space="0" w:color="auto"/>
              <w:bottom w:val="dotted" w:sz="4" w:space="0" w:color="auto"/>
              <w:right w:val="dotted" w:sz="4" w:space="0" w:color="auto"/>
            </w:tcBorders>
            <w:noWrap/>
          </w:tcPr>
          <w:p w:rsidR="004946CA" w:rsidRPr="002018E4" w:rsidRDefault="004946CA" w:rsidP="004946CA">
            <w:pPr>
              <w:jc w:val="center"/>
              <w:rPr>
                <w:rFonts w:ascii="Arial" w:hAnsi="Arial" w:cs="Arial"/>
                <w:b/>
                <w:sz w:val="18"/>
                <w:szCs w:val="18"/>
              </w:rPr>
            </w:pPr>
            <w:r w:rsidRPr="002018E4">
              <w:rPr>
                <w:rFonts w:ascii="Arial" w:hAnsi="Arial" w:cs="Arial"/>
                <w:b/>
                <w:sz w:val="18"/>
                <w:szCs w:val="18"/>
              </w:rPr>
              <w:t>XOCHITL CECILIA ROSAS BARREDA</w:t>
            </w:r>
          </w:p>
        </w:tc>
        <w:tc>
          <w:tcPr>
            <w:tcW w:w="3477" w:type="pct"/>
            <w:tcBorders>
              <w:top w:val="dotted" w:sz="4" w:space="0" w:color="auto"/>
              <w:left w:val="dotted" w:sz="4" w:space="0" w:color="auto"/>
              <w:bottom w:val="dotted" w:sz="4" w:space="0" w:color="auto"/>
              <w:right w:val="dotted" w:sz="4" w:space="0" w:color="auto"/>
            </w:tcBorders>
          </w:tcPr>
          <w:p w:rsidR="004946CA" w:rsidRPr="00DE3D20" w:rsidRDefault="004946CA" w:rsidP="004946CA">
            <w:pPr>
              <w:jc w:val="both"/>
              <w:rPr>
                <w:rFonts w:ascii="Arial" w:hAnsi="Arial" w:cs="Arial"/>
                <w:b/>
                <w:sz w:val="18"/>
                <w:szCs w:val="14"/>
              </w:rPr>
            </w:pPr>
            <w:r w:rsidRPr="00DE3D20">
              <w:rPr>
                <w:rFonts w:ascii="Arial" w:hAnsi="Arial" w:cs="Arial"/>
                <w:b/>
                <w:sz w:val="18"/>
                <w:szCs w:val="14"/>
              </w:rPr>
              <w:t>Oferta en la</w:t>
            </w:r>
            <w:r>
              <w:rPr>
                <w:rFonts w:ascii="Arial" w:hAnsi="Arial" w:cs="Arial"/>
                <w:b/>
                <w:sz w:val="18"/>
                <w:szCs w:val="14"/>
              </w:rPr>
              <w:t>s</w:t>
            </w:r>
            <w:r w:rsidRPr="00DE3D20">
              <w:rPr>
                <w:rFonts w:ascii="Arial" w:hAnsi="Arial" w:cs="Arial"/>
                <w:b/>
                <w:sz w:val="18"/>
                <w:szCs w:val="14"/>
              </w:rPr>
              <w:t xml:space="preserve"> partida</w:t>
            </w:r>
            <w:r>
              <w:rPr>
                <w:rFonts w:ascii="Arial" w:hAnsi="Arial" w:cs="Arial"/>
                <w:b/>
                <w:sz w:val="18"/>
                <w:szCs w:val="14"/>
              </w:rPr>
              <w:t>s</w:t>
            </w:r>
            <w:r w:rsidRPr="00DE3D20">
              <w:rPr>
                <w:rFonts w:ascii="Arial" w:hAnsi="Arial" w:cs="Arial"/>
                <w:b/>
                <w:sz w:val="18"/>
                <w:szCs w:val="14"/>
              </w:rPr>
              <w:t xml:space="preserve">: </w:t>
            </w:r>
            <w:r>
              <w:rPr>
                <w:rFonts w:ascii="Arial" w:hAnsi="Arial" w:cs="Arial"/>
                <w:b/>
                <w:sz w:val="18"/>
                <w:szCs w:val="14"/>
              </w:rPr>
              <w:t>8 y 9</w:t>
            </w:r>
            <w:r w:rsidRPr="00DE3D20">
              <w:rPr>
                <w:rFonts w:ascii="Arial" w:hAnsi="Arial" w:cs="Arial"/>
                <w:b/>
                <w:sz w:val="18"/>
                <w:szCs w:val="14"/>
              </w:rPr>
              <w:t>.</w:t>
            </w:r>
          </w:p>
          <w:p w:rsidR="004946CA" w:rsidRPr="00260A1C" w:rsidRDefault="004946CA" w:rsidP="004946CA">
            <w:pPr>
              <w:jc w:val="both"/>
              <w:rPr>
                <w:rFonts w:ascii="Arial" w:hAnsi="Arial" w:cs="Arial"/>
                <w:b/>
                <w:sz w:val="18"/>
                <w:szCs w:val="14"/>
              </w:rPr>
            </w:pPr>
          </w:p>
          <w:p w:rsidR="003363EF" w:rsidRPr="000B67F9" w:rsidRDefault="004946CA" w:rsidP="003363EF">
            <w:pPr>
              <w:jc w:val="both"/>
              <w:rPr>
                <w:rFonts w:ascii="Arial" w:hAnsi="Arial" w:cs="Arial"/>
                <w:b/>
                <w:sz w:val="18"/>
                <w:szCs w:val="14"/>
              </w:rPr>
            </w:pPr>
            <w:r w:rsidRPr="00260A1C">
              <w:rPr>
                <w:rFonts w:ascii="Arial" w:hAnsi="Arial" w:cs="Arial"/>
                <w:b/>
                <w:sz w:val="18"/>
                <w:szCs w:val="14"/>
              </w:rPr>
              <w:t>Documentos Apartado VI,</w:t>
            </w:r>
            <w:r w:rsidRPr="00260A1C">
              <w:rPr>
                <w:rFonts w:ascii="Arial" w:hAnsi="Arial" w:cs="Arial"/>
                <w:sz w:val="18"/>
                <w:szCs w:val="14"/>
              </w:rPr>
              <w:t xml:space="preserve"> presenta y cumple de manera general conforme lo establecido y detallado en los Anexos 1 y 2</w:t>
            </w:r>
            <w:r w:rsidR="003363EF">
              <w:rPr>
                <w:rFonts w:ascii="Arial" w:hAnsi="Arial" w:cs="Arial"/>
                <w:sz w:val="18"/>
                <w:szCs w:val="14"/>
              </w:rPr>
              <w:t xml:space="preserve">, </w:t>
            </w:r>
            <w:r w:rsidR="003363EF" w:rsidRPr="000B67F9">
              <w:rPr>
                <w:rFonts w:ascii="Arial" w:hAnsi="Arial" w:cs="Arial"/>
                <w:b/>
                <w:sz w:val="18"/>
                <w:szCs w:val="14"/>
              </w:rPr>
              <w:t>sin embargo</w:t>
            </w:r>
            <w:r w:rsidR="003363EF">
              <w:rPr>
                <w:rFonts w:ascii="Arial" w:hAnsi="Arial" w:cs="Arial"/>
                <w:b/>
                <w:sz w:val="18"/>
                <w:szCs w:val="14"/>
              </w:rPr>
              <w:t xml:space="preserve">, </w:t>
            </w:r>
            <w:r w:rsidR="003363EF" w:rsidRPr="000B67F9">
              <w:rPr>
                <w:rFonts w:ascii="Arial" w:hAnsi="Arial" w:cs="Arial"/>
                <w:b/>
                <w:sz w:val="18"/>
                <w:szCs w:val="14"/>
              </w:rPr>
              <w:t>está rebasando techo presupuestal.</w:t>
            </w:r>
          </w:p>
          <w:p w:rsidR="004946CA" w:rsidRPr="007A4F41" w:rsidRDefault="004946CA" w:rsidP="004946CA">
            <w:pPr>
              <w:jc w:val="both"/>
              <w:rPr>
                <w:rFonts w:ascii="Arial" w:eastAsia="Calibri" w:hAnsi="Arial" w:cs="Arial"/>
                <w:b/>
                <w:color w:val="000000"/>
                <w:sz w:val="18"/>
                <w:szCs w:val="14"/>
                <w:highlight w:val="yellow"/>
              </w:rPr>
            </w:pPr>
          </w:p>
          <w:p w:rsidR="004946CA" w:rsidRPr="002F0F76" w:rsidRDefault="004946CA" w:rsidP="004946CA">
            <w:pPr>
              <w:jc w:val="both"/>
              <w:rPr>
                <w:rFonts w:ascii="Arial" w:hAnsi="Arial" w:cs="Arial"/>
                <w:b/>
                <w:sz w:val="14"/>
                <w:szCs w:val="12"/>
              </w:rPr>
            </w:pPr>
            <w:r w:rsidRPr="002F0F76">
              <w:rPr>
                <w:rFonts w:ascii="Arial" w:hAnsi="Arial" w:cs="Arial"/>
                <w:sz w:val="14"/>
                <w:szCs w:val="12"/>
              </w:rPr>
              <w:t xml:space="preserve">Revisión Técnica realizada por el Decano del Centro de Ciencias Agropecuarias, Dr. Luis Fernando Cisneros Guzmán, el </w:t>
            </w:r>
            <w:proofErr w:type="gramStart"/>
            <w:r w:rsidRPr="002F0F76">
              <w:rPr>
                <w:rFonts w:ascii="Arial" w:hAnsi="Arial" w:cs="Arial"/>
                <w:sz w:val="14"/>
                <w:szCs w:val="12"/>
              </w:rPr>
              <w:t>Jefe</w:t>
            </w:r>
            <w:proofErr w:type="gramEnd"/>
            <w:r w:rsidRPr="002F0F76">
              <w:rPr>
                <w:rFonts w:ascii="Arial" w:hAnsi="Arial" w:cs="Arial"/>
                <w:sz w:val="14"/>
                <w:szCs w:val="12"/>
              </w:rPr>
              <w:t xml:space="preserve"> del Departamento de Ciencia de los Alimentos, M. En C. Rafael Casillas Peñuelas y por la Profesora Investigadora del CCA, Dra. Karla Yuritzi Amador Rodríguez, conforme a los anexos de la Convocatoria </w:t>
            </w:r>
            <w:r w:rsidRPr="002F0F76">
              <w:rPr>
                <w:rFonts w:ascii="Arial" w:hAnsi="Arial" w:cs="Arial"/>
                <w:b/>
                <w:sz w:val="14"/>
                <w:szCs w:val="12"/>
              </w:rPr>
              <w:t>LPI 901045968-001-2025.</w:t>
            </w:r>
          </w:p>
          <w:p w:rsidR="004946CA" w:rsidRPr="002F0F76" w:rsidRDefault="004946CA" w:rsidP="004946CA">
            <w:pPr>
              <w:jc w:val="both"/>
              <w:rPr>
                <w:rFonts w:ascii="Arial" w:hAnsi="Arial" w:cs="Arial"/>
                <w:sz w:val="14"/>
                <w:szCs w:val="12"/>
              </w:rPr>
            </w:pPr>
          </w:p>
          <w:p w:rsidR="004946CA" w:rsidRPr="002F0F76" w:rsidRDefault="004946CA" w:rsidP="004946CA">
            <w:pPr>
              <w:jc w:val="both"/>
              <w:rPr>
                <w:rFonts w:ascii="Arial" w:hAnsi="Arial" w:cs="Arial"/>
                <w:sz w:val="12"/>
                <w:szCs w:val="12"/>
                <w:highlight w:val="yellow"/>
              </w:rPr>
            </w:pPr>
            <w:r w:rsidRPr="002F0F76">
              <w:rPr>
                <w:rFonts w:ascii="Arial" w:hAnsi="Arial" w:cs="Arial"/>
                <w:sz w:val="14"/>
                <w:szCs w:val="12"/>
              </w:rPr>
              <w:t>Revisión Administrativa realizada por la Dirección General de Finanzas, a través de su titular el Mtro. En F. y N. Jorge Silva Robles, el Departamento de Compras, la M. en A.P. Beatriz Elizabeth Rivera de Loera y por la Encargada de Licitaciones, Lic. Gabriela del Socorro Muñoz Vera.</w:t>
            </w:r>
          </w:p>
        </w:tc>
      </w:tr>
    </w:tbl>
    <w:p w:rsidR="00423A86" w:rsidRPr="00C915E1" w:rsidRDefault="00423A86" w:rsidP="00423A86">
      <w:pPr>
        <w:jc w:val="both"/>
        <w:rPr>
          <w:rFonts w:ascii="Arial" w:hAnsi="Arial" w:cs="Arial"/>
        </w:rPr>
      </w:pPr>
      <w:r w:rsidRPr="00BC644C">
        <w:rPr>
          <w:rFonts w:ascii="Arial" w:hAnsi="Arial" w:cs="Arial"/>
        </w:rPr>
        <w:t>------------------------------------------------------------------------------------------------------------------------</w:t>
      </w:r>
      <w:r w:rsidR="001A500A" w:rsidRPr="00BC644C">
        <w:rPr>
          <w:rFonts w:ascii="Arial" w:hAnsi="Arial" w:cs="Arial"/>
        </w:rPr>
        <w:t>------------</w:t>
      </w:r>
    </w:p>
    <w:p w:rsidR="00C915E1" w:rsidRDefault="00C915E1" w:rsidP="00E6583F">
      <w:pPr>
        <w:jc w:val="both"/>
        <w:rPr>
          <w:rFonts w:ascii="Arial" w:hAnsi="Arial" w:cs="Arial"/>
          <w:sz w:val="18"/>
          <w:szCs w:val="18"/>
        </w:rPr>
      </w:pPr>
      <w:r w:rsidRPr="00C915E1">
        <w:rPr>
          <w:rFonts w:ascii="Arial" w:hAnsi="Arial" w:cs="Arial"/>
          <w:sz w:val="18"/>
          <w:szCs w:val="18"/>
        </w:rPr>
        <w:t>Conforme a las facultades señaladas y con base a la revisión técnica, económica y administrativa, tomando en cuenta que la adjudicación se realiza por partida completa, de conformidad a lo establecido en la convocatoria habiéndose constatado la suficiencia presupuestal de las partidas respecto de la</w:t>
      </w:r>
      <w:r>
        <w:rPr>
          <w:rFonts w:ascii="Arial" w:hAnsi="Arial" w:cs="Arial"/>
          <w:sz w:val="18"/>
          <w:szCs w:val="18"/>
        </w:rPr>
        <w:t>s</w:t>
      </w:r>
      <w:r w:rsidRPr="00C915E1">
        <w:rPr>
          <w:rFonts w:ascii="Arial" w:hAnsi="Arial" w:cs="Arial"/>
          <w:sz w:val="18"/>
          <w:szCs w:val="18"/>
        </w:rPr>
        <w:t xml:space="preserve"> proposici</w:t>
      </w:r>
      <w:r>
        <w:rPr>
          <w:rFonts w:ascii="Arial" w:hAnsi="Arial" w:cs="Arial"/>
          <w:sz w:val="18"/>
          <w:szCs w:val="18"/>
        </w:rPr>
        <w:t>o</w:t>
      </w:r>
      <w:r w:rsidRPr="00C915E1">
        <w:rPr>
          <w:rFonts w:ascii="Arial" w:hAnsi="Arial" w:cs="Arial"/>
          <w:sz w:val="18"/>
          <w:szCs w:val="18"/>
        </w:rPr>
        <w:t>n</w:t>
      </w:r>
      <w:r>
        <w:rPr>
          <w:rFonts w:ascii="Arial" w:hAnsi="Arial" w:cs="Arial"/>
          <w:sz w:val="18"/>
          <w:szCs w:val="18"/>
        </w:rPr>
        <w:t>es</w:t>
      </w:r>
      <w:r w:rsidRPr="00C915E1">
        <w:rPr>
          <w:rFonts w:ascii="Arial" w:hAnsi="Arial" w:cs="Arial"/>
          <w:sz w:val="18"/>
          <w:szCs w:val="18"/>
        </w:rPr>
        <w:t xml:space="preserve"> presentada</w:t>
      </w:r>
      <w:r>
        <w:rPr>
          <w:rFonts w:ascii="Arial" w:hAnsi="Arial" w:cs="Arial"/>
          <w:sz w:val="18"/>
          <w:szCs w:val="18"/>
        </w:rPr>
        <w:t>s</w:t>
      </w:r>
      <w:r w:rsidRPr="00C915E1">
        <w:rPr>
          <w:rFonts w:ascii="Arial" w:hAnsi="Arial" w:cs="Arial"/>
          <w:sz w:val="18"/>
          <w:szCs w:val="18"/>
        </w:rPr>
        <w:t>, del</w:t>
      </w:r>
      <w:r>
        <w:rPr>
          <w:rFonts w:ascii="Arial" w:hAnsi="Arial" w:cs="Arial"/>
          <w:sz w:val="18"/>
          <w:szCs w:val="18"/>
        </w:rPr>
        <w:t xml:space="preserve"> </w:t>
      </w:r>
      <w:r w:rsidRPr="00C915E1">
        <w:rPr>
          <w:rFonts w:ascii="Arial" w:hAnsi="Arial" w:cs="Arial"/>
          <w:sz w:val="18"/>
          <w:szCs w:val="18"/>
        </w:rPr>
        <w:t>análisis realizado a la</w:t>
      </w:r>
      <w:r>
        <w:rPr>
          <w:rFonts w:ascii="Arial" w:hAnsi="Arial" w:cs="Arial"/>
          <w:sz w:val="18"/>
          <w:szCs w:val="18"/>
        </w:rPr>
        <w:t>s</w:t>
      </w:r>
      <w:r w:rsidRPr="00C915E1">
        <w:rPr>
          <w:rFonts w:ascii="Arial" w:hAnsi="Arial" w:cs="Arial"/>
          <w:sz w:val="18"/>
          <w:szCs w:val="18"/>
        </w:rPr>
        <w:t xml:space="preserve"> propuesta</w:t>
      </w:r>
      <w:r>
        <w:rPr>
          <w:rFonts w:ascii="Arial" w:hAnsi="Arial" w:cs="Arial"/>
          <w:sz w:val="18"/>
          <w:szCs w:val="18"/>
        </w:rPr>
        <w:t>s</w:t>
      </w:r>
      <w:r w:rsidRPr="00C915E1">
        <w:rPr>
          <w:rFonts w:ascii="Arial" w:hAnsi="Arial" w:cs="Arial"/>
          <w:sz w:val="18"/>
          <w:szCs w:val="18"/>
        </w:rPr>
        <w:t xml:space="preserve"> solvente</w:t>
      </w:r>
      <w:r>
        <w:rPr>
          <w:rFonts w:ascii="Arial" w:hAnsi="Arial" w:cs="Arial"/>
          <w:sz w:val="18"/>
          <w:szCs w:val="18"/>
        </w:rPr>
        <w:t>s</w:t>
      </w:r>
      <w:r w:rsidRPr="00C915E1">
        <w:rPr>
          <w:rFonts w:ascii="Arial" w:hAnsi="Arial" w:cs="Arial"/>
          <w:sz w:val="18"/>
          <w:szCs w:val="18"/>
        </w:rPr>
        <w:t xml:space="preserve"> y acorde a lo establecido en el </w:t>
      </w:r>
      <w:r w:rsidRPr="007E510B">
        <w:rPr>
          <w:rFonts w:ascii="Arial" w:hAnsi="Arial" w:cs="Arial"/>
          <w:sz w:val="18"/>
          <w:szCs w:val="18"/>
        </w:rPr>
        <w:t>artículo 56 fracción III de la</w:t>
      </w:r>
      <w:r w:rsidRPr="00C915E1">
        <w:rPr>
          <w:rFonts w:ascii="Arial" w:hAnsi="Arial" w:cs="Arial"/>
          <w:sz w:val="18"/>
          <w:szCs w:val="18"/>
        </w:rPr>
        <w:t xml:space="preserve"> Ley de Adquisiciones, Arrendamientos y Servicios del Sector Público, se determina adjudicar el contrato tal como se describe a continuación:</w:t>
      </w:r>
      <w:r>
        <w:rPr>
          <w:rFonts w:ascii="Arial" w:hAnsi="Arial" w:cs="Arial"/>
          <w:sz w:val="18"/>
          <w:szCs w:val="18"/>
        </w:rPr>
        <w:t xml:space="preserve"> -----------------------------------------------------------------------------------------------------------------------------------------------------------------------------------------------------------------------------------------------------------------</w:t>
      </w:r>
    </w:p>
    <w:tbl>
      <w:tblPr>
        <w:tblW w:w="5003"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35"/>
        <w:gridCol w:w="2943"/>
        <w:gridCol w:w="1205"/>
        <w:gridCol w:w="1009"/>
        <w:gridCol w:w="1268"/>
        <w:gridCol w:w="1473"/>
      </w:tblGrid>
      <w:tr w:rsidR="00240CB2" w:rsidRPr="00703B23" w:rsidTr="00A2622D">
        <w:trPr>
          <w:trHeight w:hRule="exact" w:val="386"/>
          <w:jc w:val="center"/>
        </w:trPr>
        <w:tc>
          <w:tcPr>
            <w:tcW w:w="5000" w:type="pct"/>
            <w:gridSpan w:val="6"/>
            <w:shd w:val="clear" w:color="auto" w:fill="D9D9D9"/>
            <w:vAlign w:val="center"/>
          </w:tcPr>
          <w:p w:rsidR="00240CB2" w:rsidRPr="00703B23" w:rsidRDefault="00240CB2" w:rsidP="00A2622D">
            <w:pPr>
              <w:jc w:val="center"/>
              <w:rPr>
                <w:rFonts w:ascii="Arial" w:hAnsi="Arial" w:cs="Arial"/>
                <w:b/>
                <w:bCs/>
                <w:sz w:val="18"/>
                <w:szCs w:val="18"/>
              </w:rPr>
            </w:pPr>
            <w:r w:rsidRPr="00703B23">
              <w:rPr>
                <w:rFonts w:ascii="Arial" w:hAnsi="Arial" w:cs="Arial"/>
                <w:b/>
                <w:bCs/>
                <w:sz w:val="18"/>
                <w:szCs w:val="18"/>
              </w:rPr>
              <w:t xml:space="preserve">LICITANTE ADJUDICADO: </w:t>
            </w:r>
            <w:r w:rsidR="00035115" w:rsidRPr="00035115">
              <w:rPr>
                <w:rFonts w:ascii="Arial" w:hAnsi="Arial" w:cs="Arial"/>
                <w:b/>
                <w:bCs/>
                <w:sz w:val="18"/>
                <w:szCs w:val="18"/>
              </w:rPr>
              <w:t>AGUSTIN SALVADOR SANCHEZ AGUILAR</w:t>
            </w:r>
          </w:p>
        </w:tc>
      </w:tr>
      <w:tr w:rsidR="00240CB2" w:rsidRPr="00703B23" w:rsidTr="002439B9">
        <w:trPr>
          <w:trHeight w:hRule="exact" w:val="731"/>
          <w:jc w:val="center"/>
        </w:trPr>
        <w:tc>
          <w:tcPr>
            <w:tcW w:w="529" w:type="pct"/>
            <w:shd w:val="clear" w:color="auto" w:fill="D9D9D9"/>
            <w:vAlign w:val="center"/>
          </w:tcPr>
          <w:p w:rsidR="00240CB2" w:rsidRPr="00703B23" w:rsidRDefault="00240CB2" w:rsidP="00A2622D">
            <w:pPr>
              <w:jc w:val="center"/>
              <w:rPr>
                <w:rFonts w:ascii="Arial" w:hAnsi="Arial" w:cs="Arial"/>
                <w:b/>
                <w:sz w:val="18"/>
                <w:szCs w:val="18"/>
              </w:rPr>
            </w:pPr>
            <w:r w:rsidRPr="00703B23">
              <w:rPr>
                <w:rFonts w:ascii="Arial" w:hAnsi="Arial" w:cs="Arial"/>
                <w:b/>
                <w:sz w:val="18"/>
                <w:szCs w:val="18"/>
              </w:rPr>
              <w:t>Partida</w:t>
            </w:r>
          </w:p>
        </w:tc>
        <w:tc>
          <w:tcPr>
            <w:tcW w:w="1666" w:type="pct"/>
            <w:shd w:val="clear" w:color="auto" w:fill="D9D9D9"/>
            <w:vAlign w:val="center"/>
          </w:tcPr>
          <w:p w:rsidR="00240CB2" w:rsidRPr="00703B23" w:rsidRDefault="00240CB2" w:rsidP="00A2622D">
            <w:pPr>
              <w:autoSpaceDE w:val="0"/>
              <w:autoSpaceDN w:val="0"/>
              <w:adjustRightInd w:val="0"/>
              <w:jc w:val="center"/>
              <w:rPr>
                <w:rFonts w:ascii="Arial" w:hAnsi="Arial" w:cs="Arial"/>
                <w:b/>
                <w:sz w:val="18"/>
                <w:szCs w:val="18"/>
              </w:rPr>
            </w:pPr>
            <w:r w:rsidRPr="00703B23">
              <w:rPr>
                <w:rFonts w:ascii="Arial" w:hAnsi="Arial" w:cs="Arial"/>
                <w:b/>
                <w:sz w:val="18"/>
                <w:szCs w:val="18"/>
              </w:rPr>
              <w:t>Descripción a detalle del bien</w:t>
            </w:r>
          </w:p>
        </w:tc>
        <w:tc>
          <w:tcPr>
            <w:tcW w:w="682" w:type="pct"/>
            <w:shd w:val="clear" w:color="auto" w:fill="D9D9D9"/>
            <w:vAlign w:val="center"/>
          </w:tcPr>
          <w:p w:rsidR="00240CB2" w:rsidRPr="00703B23" w:rsidRDefault="00240CB2" w:rsidP="00A2622D">
            <w:pPr>
              <w:jc w:val="center"/>
              <w:rPr>
                <w:rFonts w:ascii="Arial" w:hAnsi="Arial" w:cs="Arial"/>
                <w:b/>
                <w:sz w:val="18"/>
                <w:szCs w:val="18"/>
              </w:rPr>
            </w:pPr>
            <w:r w:rsidRPr="00703B23">
              <w:rPr>
                <w:rFonts w:ascii="Arial" w:hAnsi="Arial" w:cs="Arial"/>
                <w:b/>
                <w:sz w:val="18"/>
                <w:szCs w:val="18"/>
              </w:rPr>
              <w:t>Unidad de Medida</w:t>
            </w:r>
          </w:p>
        </w:tc>
        <w:tc>
          <w:tcPr>
            <w:tcW w:w="571" w:type="pct"/>
            <w:shd w:val="clear" w:color="auto" w:fill="D9D9D9"/>
            <w:vAlign w:val="center"/>
          </w:tcPr>
          <w:p w:rsidR="00240CB2" w:rsidRPr="00703B23" w:rsidRDefault="00240CB2" w:rsidP="00A2622D">
            <w:pPr>
              <w:jc w:val="center"/>
              <w:rPr>
                <w:rFonts w:ascii="Arial" w:hAnsi="Arial" w:cs="Arial"/>
                <w:b/>
                <w:sz w:val="18"/>
                <w:szCs w:val="18"/>
              </w:rPr>
            </w:pPr>
            <w:r w:rsidRPr="00703B23">
              <w:rPr>
                <w:rFonts w:ascii="Arial" w:hAnsi="Arial" w:cs="Arial"/>
                <w:b/>
                <w:sz w:val="18"/>
                <w:szCs w:val="18"/>
              </w:rPr>
              <w:t>Cantidad</w:t>
            </w:r>
          </w:p>
        </w:tc>
        <w:tc>
          <w:tcPr>
            <w:tcW w:w="718" w:type="pct"/>
            <w:shd w:val="clear" w:color="auto" w:fill="D9D9D9"/>
            <w:vAlign w:val="center"/>
          </w:tcPr>
          <w:p w:rsidR="00240CB2" w:rsidRPr="00703B23" w:rsidRDefault="00240CB2" w:rsidP="00A2622D">
            <w:pPr>
              <w:jc w:val="center"/>
              <w:rPr>
                <w:rFonts w:ascii="Arial" w:hAnsi="Arial" w:cs="Arial"/>
                <w:b/>
                <w:sz w:val="18"/>
                <w:szCs w:val="18"/>
              </w:rPr>
            </w:pPr>
            <w:r w:rsidRPr="00703B23">
              <w:rPr>
                <w:rFonts w:ascii="Arial" w:hAnsi="Arial" w:cs="Arial"/>
                <w:b/>
                <w:bCs/>
                <w:sz w:val="18"/>
                <w:szCs w:val="18"/>
              </w:rPr>
              <w:t xml:space="preserve">Importe  </w:t>
            </w:r>
            <w:r w:rsidRPr="00703B23">
              <w:rPr>
                <w:rFonts w:ascii="Arial" w:hAnsi="Arial" w:cs="Arial"/>
                <w:b/>
                <w:bCs/>
                <w:sz w:val="18"/>
                <w:szCs w:val="18"/>
              </w:rPr>
              <w:br/>
              <w:t>antes de IVA</w:t>
            </w:r>
          </w:p>
        </w:tc>
        <w:tc>
          <w:tcPr>
            <w:tcW w:w="834" w:type="pct"/>
            <w:shd w:val="clear" w:color="auto" w:fill="D9D9D9"/>
            <w:vAlign w:val="center"/>
          </w:tcPr>
          <w:p w:rsidR="00240CB2" w:rsidRPr="00703B23" w:rsidRDefault="00240CB2" w:rsidP="00A2622D">
            <w:pPr>
              <w:jc w:val="center"/>
              <w:rPr>
                <w:rFonts w:ascii="Arial" w:hAnsi="Arial" w:cs="Arial"/>
                <w:b/>
                <w:sz w:val="18"/>
                <w:szCs w:val="18"/>
              </w:rPr>
            </w:pPr>
            <w:r w:rsidRPr="00703B23">
              <w:rPr>
                <w:rFonts w:ascii="Arial" w:hAnsi="Arial" w:cs="Arial"/>
                <w:b/>
                <w:bCs/>
                <w:sz w:val="18"/>
                <w:szCs w:val="18"/>
              </w:rPr>
              <w:t>Importe total antes de IVA</w:t>
            </w:r>
          </w:p>
        </w:tc>
      </w:tr>
      <w:tr w:rsidR="002439B9" w:rsidRPr="00703B23" w:rsidTr="00510C4C">
        <w:tblPrEx>
          <w:jc w:val="left"/>
        </w:tblPrEx>
        <w:trPr>
          <w:trHeight w:hRule="exact" w:val="227"/>
        </w:trPr>
        <w:tc>
          <w:tcPr>
            <w:tcW w:w="529" w:type="pct"/>
            <w:shd w:val="clear" w:color="auto" w:fill="auto"/>
            <w:vAlign w:val="center"/>
          </w:tcPr>
          <w:p w:rsidR="002439B9" w:rsidRPr="005755C1" w:rsidRDefault="002439B9" w:rsidP="002439B9">
            <w:pPr>
              <w:jc w:val="center"/>
              <w:rPr>
                <w:rFonts w:ascii="Arial" w:hAnsi="Arial" w:cs="Arial"/>
                <w:color w:val="000000"/>
                <w:sz w:val="18"/>
                <w:szCs w:val="18"/>
              </w:rPr>
            </w:pPr>
            <w:r w:rsidRPr="005755C1">
              <w:rPr>
                <w:rFonts w:ascii="Arial" w:hAnsi="Arial" w:cs="Arial"/>
                <w:color w:val="000000"/>
                <w:sz w:val="18"/>
                <w:szCs w:val="18"/>
              </w:rPr>
              <w:t>3</w:t>
            </w:r>
          </w:p>
        </w:tc>
        <w:tc>
          <w:tcPr>
            <w:tcW w:w="1666" w:type="pct"/>
            <w:shd w:val="clear" w:color="auto" w:fill="auto"/>
          </w:tcPr>
          <w:p w:rsidR="005755C1" w:rsidRPr="005755C1" w:rsidRDefault="005755C1" w:rsidP="005755C1">
            <w:pPr>
              <w:rPr>
                <w:rFonts w:ascii="Arial" w:hAnsi="Arial" w:cs="Arial"/>
                <w:b/>
                <w:color w:val="000000"/>
                <w:sz w:val="18"/>
                <w:szCs w:val="18"/>
              </w:rPr>
            </w:pPr>
            <w:r w:rsidRPr="005755C1">
              <w:rPr>
                <w:rFonts w:ascii="Arial" w:hAnsi="Arial" w:cs="Arial"/>
                <w:b/>
                <w:color w:val="000000"/>
                <w:sz w:val="18"/>
                <w:szCs w:val="18"/>
              </w:rPr>
              <w:t xml:space="preserve">VITRINA A MURO </w:t>
            </w:r>
          </w:p>
          <w:p w:rsidR="005755C1" w:rsidRPr="005755C1" w:rsidRDefault="005755C1" w:rsidP="005755C1">
            <w:pPr>
              <w:rPr>
                <w:rFonts w:ascii="Arial" w:hAnsi="Arial" w:cs="Arial"/>
                <w:color w:val="000000"/>
                <w:sz w:val="18"/>
                <w:szCs w:val="18"/>
              </w:rPr>
            </w:pPr>
            <w:r w:rsidRPr="005755C1">
              <w:rPr>
                <w:rFonts w:ascii="Arial" w:hAnsi="Arial" w:cs="Arial"/>
                <w:color w:val="000000"/>
                <w:sz w:val="18"/>
                <w:szCs w:val="18"/>
              </w:rPr>
              <w:t xml:space="preserve">Vitrina de 1.00 </w:t>
            </w:r>
            <w:proofErr w:type="spellStart"/>
            <w:r w:rsidRPr="005755C1">
              <w:rPr>
                <w:rFonts w:ascii="Arial" w:hAnsi="Arial" w:cs="Arial"/>
                <w:color w:val="000000"/>
                <w:sz w:val="18"/>
                <w:szCs w:val="18"/>
              </w:rPr>
              <w:t>mts</w:t>
            </w:r>
            <w:proofErr w:type="spellEnd"/>
            <w:r w:rsidRPr="005755C1">
              <w:rPr>
                <w:rFonts w:ascii="Arial" w:hAnsi="Arial" w:cs="Arial"/>
                <w:color w:val="000000"/>
                <w:sz w:val="18"/>
                <w:szCs w:val="18"/>
              </w:rPr>
              <w:t xml:space="preserve"> X 50 </w:t>
            </w:r>
            <w:proofErr w:type="spellStart"/>
            <w:r w:rsidRPr="005755C1">
              <w:rPr>
                <w:rFonts w:ascii="Arial" w:hAnsi="Arial" w:cs="Arial"/>
                <w:color w:val="000000"/>
                <w:sz w:val="18"/>
                <w:szCs w:val="18"/>
              </w:rPr>
              <w:t>cms</w:t>
            </w:r>
            <w:proofErr w:type="spellEnd"/>
            <w:r w:rsidRPr="005755C1">
              <w:rPr>
                <w:rFonts w:ascii="Arial" w:hAnsi="Arial" w:cs="Arial"/>
                <w:color w:val="000000"/>
                <w:sz w:val="18"/>
                <w:szCs w:val="18"/>
              </w:rPr>
              <w:t xml:space="preserve"> X 36 </w:t>
            </w:r>
            <w:proofErr w:type="spellStart"/>
            <w:r w:rsidRPr="005755C1">
              <w:rPr>
                <w:rFonts w:ascii="Arial" w:hAnsi="Arial" w:cs="Arial"/>
                <w:color w:val="000000"/>
                <w:sz w:val="18"/>
                <w:szCs w:val="18"/>
              </w:rPr>
              <w:t>cms</w:t>
            </w:r>
            <w:proofErr w:type="spellEnd"/>
            <w:r w:rsidRPr="005755C1">
              <w:rPr>
                <w:rFonts w:ascii="Arial" w:hAnsi="Arial" w:cs="Arial"/>
                <w:color w:val="000000"/>
                <w:sz w:val="18"/>
                <w:szCs w:val="18"/>
              </w:rPr>
              <w:t xml:space="preserve"> de lámina galvanizada cal. 18 y 20 recubierta de pintura </w:t>
            </w:r>
            <w:proofErr w:type="spellStart"/>
            <w:r w:rsidRPr="005755C1">
              <w:rPr>
                <w:rFonts w:ascii="Arial" w:hAnsi="Arial" w:cs="Arial"/>
                <w:color w:val="000000"/>
                <w:sz w:val="18"/>
                <w:szCs w:val="18"/>
              </w:rPr>
              <w:t>epoxica</w:t>
            </w:r>
            <w:proofErr w:type="spellEnd"/>
            <w:r w:rsidRPr="005755C1">
              <w:rPr>
                <w:rFonts w:ascii="Arial" w:hAnsi="Arial" w:cs="Arial"/>
                <w:color w:val="000000"/>
                <w:sz w:val="18"/>
                <w:szCs w:val="18"/>
              </w:rPr>
              <w:t xml:space="preserve"> electrostática con puertas de vidrio de 3mm corredizas. </w:t>
            </w:r>
          </w:p>
          <w:p w:rsidR="005755C1" w:rsidRPr="005755C1" w:rsidRDefault="005755C1" w:rsidP="005755C1">
            <w:pPr>
              <w:rPr>
                <w:rFonts w:ascii="Arial" w:hAnsi="Arial" w:cs="Arial"/>
                <w:color w:val="000000"/>
                <w:sz w:val="18"/>
                <w:szCs w:val="18"/>
              </w:rPr>
            </w:pPr>
            <w:r w:rsidRPr="005755C1">
              <w:rPr>
                <w:rFonts w:ascii="Arial" w:hAnsi="Arial" w:cs="Arial"/>
                <w:color w:val="000000"/>
                <w:sz w:val="18"/>
                <w:szCs w:val="18"/>
              </w:rPr>
              <w:t xml:space="preserve">Tiempo de Garantía: 10 años por defectos de fábrica, a partir de la fecha de facturación del equipo y 3 años de mantenimiento anual gratuito </w:t>
            </w:r>
          </w:p>
          <w:p w:rsidR="005755C1" w:rsidRPr="005755C1" w:rsidRDefault="005755C1" w:rsidP="005755C1">
            <w:pPr>
              <w:rPr>
                <w:rFonts w:ascii="Arial" w:hAnsi="Arial" w:cs="Arial"/>
                <w:color w:val="000000"/>
                <w:sz w:val="18"/>
                <w:szCs w:val="18"/>
              </w:rPr>
            </w:pPr>
            <w:r w:rsidRPr="005755C1">
              <w:rPr>
                <w:rFonts w:ascii="Arial" w:hAnsi="Arial" w:cs="Arial"/>
                <w:color w:val="000000"/>
                <w:sz w:val="18"/>
                <w:szCs w:val="18"/>
              </w:rPr>
              <w:t>Certificaciones especiales: Preferentemente ISO 9001:2015, Preferentemente ISO 13485:2016, Preferentemente REPSE, Preferentemente CERTIFICADO ASTM A240.</w:t>
            </w:r>
          </w:p>
          <w:p w:rsidR="005755C1" w:rsidRPr="005755C1" w:rsidRDefault="005755C1" w:rsidP="005755C1">
            <w:pPr>
              <w:rPr>
                <w:rFonts w:ascii="Arial" w:hAnsi="Arial" w:cs="Arial"/>
                <w:color w:val="000000"/>
                <w:sz w:val="18"/>
                <w:szCs w:val="18"/>
              </w:rPr>
            </w:pPr>
            <w:r w:rsidRPr="005755C1">
              <w:rPr>
                <w:rFonts w:ascii="Arial" w:hAnsi="Arial" w:cs="Arial"/>
                <w:color w:val="000000"/>
                <w:sz w:val="18"/>
                <w:szCs w:val="18"/>
              </w:rPr>
              <w:t xml:space="preserve">Certificación o etiquetas ambientales: no </w:t>
            </w:r>
          </w:p>
          <w:p w:rsidR="002439B9" w:rsidRPr="005755C1" w:rsidRDefault="005755C1" w:rsidP="005755C1">
            <w:pPr>
              <w:rPr>
                <w:rFonts w:ascii="Arial" w:hAnsi="Arial" w:cs="Arial"/>
                <w:color w:val="000000"/>
                <w:sz w:val="18"/>
                <w:szCs w:val="18"/>
              </w:rPr>
            </w:pPr>
            <w:r w:rsidRPr="005755C1">
              <w:rPr>
                <w:rFonts w:ascii="Arial" w:hAnsi="Arial" w:cs="Arial"/>
                <w:color w:val="000000"/>
                <w:sz w:val="18"/>
                <w:szCs w:val="18"/>
              </w:rPr>
              <w:t xml:space="preserve">Instalación: Incluye instalación, materiales de conexión, </w:t>
            </w:r>
            <w:proofErr w:type="spellStart"/>
            <w:r w:rsidRPr="005755C1">
              <w:rPr>
                <w:rFonts w:ascii="Arial" w:hAnsi="Arial" w:cs="Arial"/>
                <w:color w:val="000000"/>
                <w:sz w:val="18"/>
                <w:szCs w:val="18"/>
              </w:rPr>
              <w:t>ramaleos</w:t>
            </w:r>
            <w:proofErr w:type="spellEnd"/>
            <w:r w:rsidRPr="005755C1">
              <w:rPr>
                <w:rFonts w:ascii="Arial" w:hAnsi="Arial" w:cs="Arial"/>
                <w:color w:val="000000"/>
                <w:sz w:val="18"/>
                <w:szCs w:val="18"/>
              </w:rPr>
              <w:t>, capacitación inicial, manuales de buenas prácticas de uso y todo lo necesario para su correcta instalación y funcionamiento.</w:t>
            </w:r>
          </w:p>
        </w:tc>
        <w:tc>
          <w:tcPr>
            <w:tcW w:w="682" w:type="pct"/>
          </w:tcPr>
          <w:p w:rsidR="002439B9" w:rsidRPr="005755C1" w:rsidRDefault="002439B9" w:rsidP="002439B9">
            <w:pPr>
              <w:jc w:val="center"/>
              <w:rPr>
                <w:rFonts w:ascii="Arial" w:hAnsi="Arial" w:cs="Arial"/>
                <w:sz w:val="18"/>
                <w:szCs w:val="18"/>
              </w:rPr>
            </w:pPr>
            <w:r w:rsidRPr="005755C1">
              <w:rPr>
                <w:rFonts w:ascii="Arial" w:hAnsi="Arial" w:cs="Arial"/>
                <w:sz w:val="18"/>
                <w:szCs w:val="18"/>
              </w:rPr>
              <w:t>Pieza</w:t>
            </w:r>
          </w:p>
        </w:tc>
        <w:tc>
          <w:tcPr>
            <w:tcW w:w="571" w:type="pct"/>
            <w:shd w:val="clear" w:color="auto" w:fill="auto"/>
          </w:tcPr>
          <w:p w:rsidR="002439B9" w:rsidRPr="005755C1" w:rsidRDefault="002439B9" w:rsidP="002439B9">
            <w:pPr>
              <w:jc w:val="center"/>
              <w:rPr>
                <w:rFonts w:ascii="Arial" w:hAnsi="Arial" w:cs="Arial"/>
                <w:sz w:val="18"/>
                <w:szCs w:val="18"/>
              </w:rPr>
            </w:pPr>
            <w:r w:rsidRPr="005755C1">
              <w:rPr>
                <w:rFonts w:ascii="Arial" w:hAnsi="Arial" w:cs="Arial"/>
                <w:sz w:val="18"/>
                <w:szCs w:val="18"/>
              </w:rPr>
              <w:t>3</w:t>
            </w:r>
          </w:p>
        </w:tc>
        <w:tc>
          <w:tcPr>
            <w:tcW w:w="718" w:type="pct"/>
            <w:shd w:val="clear" w:color="auto" w:fill="auto"/>
            <w:noWrap/>
            <w:vAlign w:val="bottom"/>
          </w:tcPr>
          <w:p w:rsidR="002439B9" w:rsidRPr="005755C1" w:rsidRDefault="002439B9" w:rsidP="002439B9">
            <w:pPr>
              <w:jc w:val="right"/>
              <w:rPr>
                <w:rFonts w:ascii="Arial" w:hAnsi="Arial" w:cs="Arial"/>
                <w:color w:val="000000"/>
                <w:sz w:val="18"/>
                <w:szCs w:val="18"/>
                <w:lang w:val="es-MX" w:eastAsia="es-MX"/>
              </w:rPr>
            </w:pPr>
            <w:r w:rsidRPr="005755C1">
              <w:rPr>
                <w:rFonts w:ascii="Arial" w:hAnsi="Arial" w:cs="Arial"/>
                <w:color w:val="000000"/>
                <w:sz w:val="18"/>
                <w:szCs w:val="18"/>
              </w:rPr>
              <w:t>$ 8,104.90</w:t>
            </w:r>
          </w:p>
        </w:tc>
        <w:tc>
          <w:tcPr>
            <w:tcW w:w="834" w:type="pct"/>
            <w:shd w:val="clear" w:color="auto" w:fill="auto"/>
            <w:noWrap/>
            <w:vAlign w:val="bottom"/>
          </w:tcPr>
          <w:p w:rsidR="002439B9" w:rsidRPr="005755C1" w:rsidRDefault="002439B9" w:rsidP="002439B9">
            <w:pPr>
              <w:jc w:val="right"/>
              <w:rPr>
                <w:rFonts w:ascii="Arial" w:hAnsi="Arial" w:cs="Arial"/>
                <w:color w:val="000000"/>
                <w:sz w:val="18"/>
                <w:szCs w:val="18"/>
              </w:rPr>
            </w:pPr>
            <w:r w:rsidRPr="005755C1">
              <w:rPr>
                <w:rFonts w:ascii="Arial" w:hAnsi="Arial" w:cs="Arial"/>
                <w:color w:val="000000"/>
                <w:sz w:val="18"/>
                <w:szCs w:val="18"/>
              </w:rPr>
              <w:t>$ 24,312.27</w:t>
            </w:r>
          </w:p>
        </w:tc>
      </w:tr>
      <w:tr w:rsidR="005755C1" w:rsidRPr="00703B23" w:rsidTr="00510C4C">
        <w:tblPrEx>
          <w:jc w:val="left"/>
        </w:tblPrEx>
        <w:trPr>
          <w:trHeight w:hRule="exact" w:val="227"/>
        </w:trPr>
        <w:tc>
          <w:tcPr>
            <w:tcW w:w="529" w:type="pct"/>
            <w:shd w:val="clear" w:color="auto" w:fill="auto"/>
            <w:vAlign w:val="center"/>
          </w:tcPr>
          <w:p w:rsidR="005755C1" w:rsidRPr="005755C1" w:rsidRDefault="005755C1" w:rsidP="005755C1">
            <w:pPr>
              <w:jc w:val="center"/>
              <w:rPr>
                <w:rFonts w:ascii="Arial" w:hAnsi="Arial" w:cs="Arial"/>
                <w:color w:val="000000"/>
                <w:sz w:val="18"/>
                <w:szCs w:val="18"/>
              </w:rPr>
            </w:pPr>
            <w:r w:rsidRPr="005755C1">
              <w:rPr>
                <w:rFonts w:ascii="Arial" w:hAnsi="Arial" w:cs="Arial"/>
                <w:color w:val="000000"/>
                <w:sz w:val="18"/>
                <w:szCs w:val="18"/>
              </w:rPr>
              <w:t>5</w:t>
            </w:r>
          </w:p>
        </w:tc>
        <w:tc>
          <w:tcPr>
            <w:tcW w:w="1666" w:type="pct"/>
            <w:shd w:val="clear" w:color="auto" w:fill="auto"/>
          </w:tcPr>
          <w:p w:rsidR="005755C1" w:rsidRPr="005755C1" w:rsidRDefault="005755C1" w:rsidP="005755C1">
            <w:pPr>
              <w:rPr>
                <w:rFonts w:ascii="Arial" w:hAnsi="Arial" w:cs="Arial"/>
                <w:b/>
                <w:color w:val="000000"/>
                <w:sz w:val="18"/>
                <w:szCs w:val="18"/>
                <w:lang w:val="es-MX"/>
              </w:rPr>
            </w:pPr>
            <w:r w:rsidRPr="005755C1">
              <w:rPr>
                <w:rFonts w:ascii="Arial" w:hAnsi="Arial" w:cs="Arial"/>
                <w:b/>
                <w:color w:val="000000"/>
                <w:sz w:val="18"/>
                <w:szCs w:val="18"/>
                <w:lang w:val="es-MX"/>
              </w:rPr>
              <w:t>VITRINA A MURO</w:t>
            </w:r>
          </w:p>
          <w:p w:rsidR="005755C1" w:rsidRPr="005755C1" w:rsidRDefault="005755C1" w:rsidP="005755C1">
            <w:pPr>
              <w:rPr>
                <w:rFonts w:ascii="Arial" w:hAnsi="Arial" w:cs="Arial"/>
                <w:color w:val="000000"/>
                <w:sz w:val="18"/>
                <w:szCs w:val="18"/>
                <w:lang w:val="es-MX"/>
              </w:rPr>
            </w:pPr>
          </w:p>
          <w:p w:rsidR="005755C1" w:rsidRPr="005755C1" w:rsidRDefault="005755C1" w:rsidP="005755C1">
            <w:pPr>
              <w:rPr>
                <w:rFonts w:ascii="Arial" w:hAnsi="Arial" w:cs="Arial"/>
                <w:color w:val="000000"/>
                <w:sz w:val="18"/>
                <w:szCs w:val="18"/>
                <w:lang w:val="es-MX"/>
              </w:rPr>
            </w:pPr>
          </w:p>
          <w:p w:rsidR="005755C1" w:rsidRPr="005755C1" w:rsidRDefault="005755C1" w:rsidP="005755C1">
            <w:pPr>
              <w:rPr>
                <w:rFonts w:ascii="Arial" w:hAnsi="Arial" w:cs="Arial"/>
                <w:color w:val="000000"/>
                <w:sz w:val="18"/>
                <w:szCs w:val="18"/>
                <w:lang w:val="es-MX"/>
              </w:rPr>
            </w:pPr>
            <w:r w:rsidRPr="005755C1">
              <w:rPr>
                <w:rFonts w:ascii="Arial" w:hAnsi="Arial" w:cs="Arial"/>
                <w:color w:val="000000"/>
                <w:sz w:val="18"/>
                <w:szCs w:val="18"/>
                <w:lang w:val="es-MX"/>
              </w:rPr>
              <w:t xml:space="preserve">Vitrina de 1.00 </w:t>
            </w:r>
            <w:proofErr w:type="spellStart"/>
            <w:r w:rsidRPr="005755C1">
              <w:rPr>
                <w:rFonts w:ascii="Arial" w:hAnsi="Arial" w:cs="Arial"/>
                <w:color w:val="000000"/>
                <w:sz w:val="18"/>
                <w:szCs w:val="18"/>
                <w:lang w:val="es-MX"/>
              </w:rPr>
              <w:t>mts</w:t>
            </w:r>
            <w:proofErr w:type="spellEnd"/>
            <w:r w:rsidRPr="005755C1">
              <w:rPr>
                <w:rFonts w:ascii="Arial" w:hAnsi="Arial" w:cs="Arial"/>
                <w:color w:val="000000"/>
                <w:sz w:val="18"/>
                <w:szCs w:val="18"/>
                <w:lang w:val="es-MX"/>
              </w:rPr>
              <w:t xml:space="preserve"> X 50 </w:t>
            </w:r>
            <w:proofErr w:type="spellStart"/>
            <w:r w:rsidRPr="005755C1">
              <w:rPr>
                <w:rFonts w:ascii="Arial" w:hAnsi="Arial" w:cs="Arial"/>
                <w:color w:val="000000"/>
                <w:sz w:val="18"/>
                <w:szCs w:val="18"/>
                <w:lang w:val="es-MX"/>
              </w:rPr>
              <w:t>cms</w:t>
            </w:r>
            <w:proofErr w:type="spellEnd"/>
            <w:r w:rsidRPr="005755C1">
              <w:rPr>
                <w:rFonts w:ascii="Arial" w:hAnsi="Arial" w:cs="Arial"/>
                <w:color w:val="000000"/>
                <w:sz w:val="18"/>
                <w:szCs w:val="18"/>
                <w:lang w:val="es-MX"/>
              </w:rPr>
              <w:t xml:space="preserve"> X 36 </w:t>
            </w:r>
            <w:proofErr w:type="spellStart"/>
            <w:r w:rsidRPr="005755C1">
              <w:rPr>
                <w:rFonts w:ascii="Arial" w:hAnsi="Arial" w:cs="Arial"/>
                <w:color w:val="000000"/>
                <w:sz w:val="18"/>
                <w:szCs w:val="18"/>
                <w:lang w:val="es-MX"/>
              </w:rPr>
              <w:t>cms</w:t>
            </w:r>
            <w:proofErr w:type="spellEnd"/>
            <w:r w:rsidRPr="005755C1">
              <w:rPr>
                <w:rFonts w:ascii="Arial" w:hAnsi="Arial" w:cs="Arial"/>
                <w:color w:val="000000"/>
                <w:sz w:val="18"/>
                <w:szCs w:val="18"/>
                <w:lang w:val="es-MX"/>
              </w:rPr>
              <w:t xml:space="preserve"> de lámina galvanizada cal. 18 y 20 recubierta de pintura epóxica electrostática con puertas de vidrio 3 mm corredizas. </w:t>
            </w:r>
          </w:p>
          <w:p w:rsidR="005755C1" w:rsidRPr="005755C1" w:rsidRDefault="005755C1" w:rsidP="005755C1">
            <w:pPr>
              <w:rPr>
                <w:rFonts w:ascii="Arial" w:hAnsi="Arial" w:cs="Arial"/>
                <w:color w:val="000000"/>
                <w:sz w:val="18"/>
                <w:szCs w:val="18"/>
                <w:lang w:val="es-MX"/>
              </w:rPr>
            </w:pPr>
            <w:r w:rsidRPr="005755C1">
              <w:rPr>
                <w:rFonts w:ascii="Arial" w:hAnsi="Arial" w:cs="Arial"/>
                <w:color w:val="000000"/>
                <w:sz w:val="18"/>
                <w:szCs w:val="18"/>
                <w:lang w:val="es-MX"/>
              </w:rPr>
              <w:t>Tiempo de Garantía: 10 años por defectos de fábrica, a partir de la fecha de facturación del equipo y 3 años de mantenimiento anual gratuito</w:t>
            </w:r>
          </w:p>
          <w:p w:rsidR="005755C1" w:rsidRPr="005755C1" w:rsidRDefault="005755C1" w:rsidP="005755C1">
            <w:pPr>
              <w:rPr>
                <w:rFonts w:ascii="Arial" w:hAnsi="Arial" w:cs="Arial"/>
                <w:color w:val="000000"/>
                <w:sz w:val="18"/>
                <w:szCs w:val="18"/>
                <w:lang w:val="es-MX"/>
              </w:rPr>
            </w:pPr>
          </w:p>
          <w:p w:rsidR="005755C1" w:rsidRPr="005755C1" w:rsidRDefault="005755C1" w:rsidP="005755C1">
            <w:pPr>
              <w:rPr>
                <w:rFonts w:ascii="Arial" w:hAnsi="Arial" w:cs="Arial"/>
                <w:color w:val="000000"/>
                <w:sz w:val="18"/>
                <w:szCs w:val="18"/>
                <w:lang w:val="es-MX"/>
              </w:rPr>
            </w:pPr>
            <w:r w:rsidRPr="005755C1">
              <w:rPr>
                <w:rFonts w:ascii="Arial" w:hAnsi="Arial" w:cs="Arial"/>
                <w:color w:val="000000"/>
                <w:sz w:val="18"/>
                <w:szCs w:val="18"/>
                <w:lang w:val="es-MX"/>
              </w:rPr>
              <w:t>Preferentemente ISO 13485:2016, Preferentemente REPSE, Preferentemente CERTIFICADO ASTM A240.</w:t>
            </w:r>
          </w:p>
          <w:p w:rsidR="005755C1" w:rsidRPr="005755C1" w:rsidRDefault="005755C1" w:rsidP="005755C1">
            <w:pPr>
              <w:rPr>
                <w:rFonts w:ascii="Arial" w:hAnsi="Arial" w:cs="Arial"/>
                <w:color w:val="000000"/>
                <w:sz w:val="18"/>
                <w:szCs w:val="18"/>
                <w:lang w:val="es-MX"/>
              </w:rPr>
            </w:pPr>
          </w:p>
          <w:p w:rsidR="005755C1" w:rsidRPr="005755C1" w:rsidRDefault="005755C1" w:rsidP="005755C1">
            <w:pPr>
              <w:rPr>
                <w:rFonts w:ascii="Arial" w:hAnsi="Arial" w:cs="Arial"/>
                <w:color w:val="000000"/>
                <w:sz w:val="18"/>
                <w:szCs w:val="18"/>
                <w:lang w:val="es-MX"/>
              </w:rPr>
            </w:pPr>
            <w:r w:rsidRPr="005755C1">
              <w:rPr>
                <w:rFonts w:ascii="Arial" w:hAnsi="Arial" w:cs="Arial"/>
                <w:color w:val="000000"/>
                <w:sz w:val="18"/>
                <w:szCs w:val="18"/>
                <w:lang w:val="es-MX"/>
              </w:rPr>
              <w:t>Certificación o etiquetas ambientales: no</w:t>
            </w:r>
          </w:p>
          <w:p w:rsidR="005755C1" w:rsidRPr="005755C1" w:rsidRDefault="005755C1" w:rsidP="005755C1">
            <w:pPr>
              <w:rPr>
                <w:rFonts w:ascii="Arial" w:hAnsi="Arial" w:cs="Arial"/>
                <w:color w:val="000000"/>
                <w:sz w:val="18"/>
                <w:szCs w:val="18"/>
                <w:lang w:val="es-MX"/>
              </w:rPr>
            </w:pPr>
            <w:r w:rsidRPr="005755C1">
              <w:rPr>
                <w:rFonts w:ascii="Arial" w:hAnsi="Arial" w:cs="Arial"/>
                <w:color w:val="000000"/>
                <w:sz w:val="18"/>
                <w:szCs w:val="18"/>
                <w:lang w:val="es-MX"/>
              </w:rPr>
              <w:t xml:space="preserve">Instalación: Incluye instalación, materiales de conexión, </w:t>
            </w:r>
            <w:proofErr w:type="spellStart"/>
            <w:r w:rsidRPr="005755C1">
              <w:rPr>
                <w:rFonts w:ascii="Arial" w:hAnsi="Arial" w:cs="Arial"/>
                <w:color w:val="000000"/>
                <w:sz w:val="18"/>
                <w:szCs w:val="18"/>
                <w:lang w:val="es-MX"/>
              </w:rPr>
              <w:t>ramaleos</w:t>
            </w:r>
            <w:proofErr w:type="spellEnd"/>
            <w:r w:rsidRPr="005755C1">
              <w:rPr>
                <w:rFonts w:ascii="Arial" w:hAnsi="Arial" w:cs="Arial"/>
                <w:color w:val="000000"/>
                <w:sz w:val="18"/>
                <w:szCs w:val="18"/>
                <w:lang w:val="es-MX"/>
              </w:rPr>
              <w:t>, capacitación inicial, manuales de buenas prácticas de uso y todo lo necesario para su correcta instalación y funcionamiento.</w:t>
            </w:r>
          </w:p>
        </w:tc>
        <w:tc>
          <w:tcPr>
            <w:tcW w:w="682" w:type="pct"/>
            <w:shd w:val="clear" w:color="auto" w:fill="auto"/>
          </w:tcPr>
          <w:p w:rsidR="005755C1" w:rsidRPr="005755C1" w:rsidRDefault="005755C1" w:rsidP="005755C1">
            <w:pPr>
              <w:jc w:val="center"/>
              <w:rPr>
                <w:rFonts w:ascii="Arial" w:hAnsi="Arial" w:cs="Arial"/>
                <w:sz w:val="18"/>
                <w:szCs w:val="18"/>
              </w:rPr>
            </w:pPr>
            <w:r w:rsidRPr="005755C1">
              <w:rPr>
                <w:rFonts w:ascii="Arial" w:hAnsi="Arial" w:cs="Arial"/>
                <w:sz w:val="18"/>
                <w:szCs w:val="18"/>
              </w:rPr>
              <w:t>Pieza</w:t>
            </w:r>
          </w:p>
        </w:tc>
        <w:tc>
          <w:tcPr>
            <w:tcW w:w="571" w:type="pct"/>
            <w:shd w:val="clear" w:color="auto" w:fill="auto"/>
          </w:tcPr>
          <w:p w:rsidR="005755C1" w:rsidRPr="005755C1" w:rsidRDefault="005755C1" w:rsidP="005755C1">
            <w:pPr>
              <w:jc w:val="center"/>
              <w:rPr>
                <w:rFonts w:ascii="Arial" w:hAnsi="Arial" w:cs="Arial"/>
                <w:sz w:val="18"/>
                <w:szCs w:val="18"/>
              </w:rPr>
            </w:pPr>
            <w:r w:rsidRPr="005755C1">
              <w:rPr>
                <w:rFonts w:ascii="Arial" w:hAnsi="Arial" w:cs="Arial"/>
                <w:sz w:val="18"/>
                <w:szCs w:val="18"/>
              </w:rPr>
              <w:t>2</w:t>
            </w:r>
          </w:p>
        </w:tc>
        <w:tc>
          <w:tcPr>
            <w:tcW w:w="718" w:type="pct"/>
            <w:shd w:val="clear" w:color="auto" w:fill="auto"/>
            <w:noWrap/>
            <w:vAlign w:val="bottom"/>
          </w:tcPr>
          <w:p w:rsidR="005755C1" w:rsidRPr="005755C1" w:rsidRDefault="005755C1" w:rsidP="005755C1">
            <w:pPr>
              <w:jc w:val="right"/>
              <w:rPr>
                <w:rFonts w:ascii="Arial" w:hAnsi="Arial" w:cs="Arial"/>
                <w:color w:val="000000"/>
                <w:sz w:val="18"/>
                <w:szCs w:val="18"/>
                <w:lang w:val="es-MX" w:eastAsia="es-MX"/>
              </w:rPr>
            </w:pPr>
            <w:r w:rsidRPr="005755C1">
              <w:rPr>
                <w:rFonts w:ascii="Arial" w:hAnsi="Arial" w:cs="Arial"/>
                <w:color w:val="000000"/>
                <w:sz w:val="18"/>
                <w:szCs w:val="18"/>
              </w:rPr>
              <w:t>$ 8,104.90</w:t>
            </w:r>
          </w:p>
        </w:tc>
        <w:tc>
          <w:tcPr>
            <w:tcW w:w="834" w:type="pct"/>
            <w:shd w:val="clear" w:color="auto" w:fill="auto"/>
            <w:noWrap/>
            <w:vAlign w:val="bottom"/>
          </w:tcPr>
          <w:p w:rsidR="005755C1" w:rsidRPr="005755C1" w:rsidRDefault="005755C1" w:rsidP="005755C1">
            <w:pPr>
              <w:jc w:val="right"/>
              <w:rPr>
                <w:rFonts w:ascii="Arial" w:hAnsi="Arial" w:cs="Arial"/>
                <w:color w:val="000000"/>
                <w:sz w:val="18"/>
                <w:szCs w:val="18"/>
              </w:rPr>
            </w:pPr>
            <w:r w:rsidRPr="005755C1">
              <w:rPr>
                <w:rFonts w:ascii="Arial" w:hAnsi="Arial" w:cs="Arial"/>
                <w:color w:val="000000"/>
                <w:sz w:val="18"/>
                <w:szCs w:val="18"/>
              </w:rPr>
              <w:t>$ 16,208.18</w:t>
            </w:r>
          </w:p>
        </w:tc>
      </w:tr>
    </w:tbl>
    <w:p w:rsidR="00035115" w:rsidRDefault="00035115" w:rsidP="00E6583F">
      <w:pPr>
        <w:jc w:val="both"/>
        <w:rPr>
          <w:rFonts w:ascii="Arial" w:hAnsi="Arial" w:cs="Arial"/>
          <w:sz w:val="18"/>
          <w:szCs w:val="18"/>
        </w:rPr>
      </w:pPr>
      <w:r>
        <w:rPr>
          <w:rFonts w:ascii="Arial" w:hAnsi="Arial" w:cs="Arial"/>
          <w:sz w:val="18"/>
          <w:szCs w:val="18"/>
        </w:rPr>
        <w:t>---------------------------------------------------------------------------------------------------------------------------------------------------</w:t>
      </w:r>
    </w:p>
    <w:tbl>
      <w:tblPr>
        <w:tblW w:w="5003"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35"/>
        <w:gridCol w:w="2943"/>
        <w:gridCol w:w="1205"/>
        <w:gridCol w:w="1009"/>
        <w:gridCol w:w="1275"/>
        <w:gridCol w:w="1466"/>
      </w:tblGrid>
      <w:tr w:rsidR="00035115" w:rsidRPr="00703B23" w:rsidTr="00A2622D">
        <w:trPr>
          <w:trHeight w:hRule="exact" w:val="386"/>
          <w:jc w:val="center"/>
        </w:trPr>
        <w:tc>
          <w:tcPr>
            <w:tcW w:w="5000" w:type="pct"/>
            <w:gridSpan w:val="6"/>
            <w:shd w:val="clear" w:color="auto" w:fill="D9D9D9"/>
            <w:vAlign w:val="center"/>
          </w:tcPr>
          <w:p w:rsidR="00035115" w:rsidRPr="00703B23" w:rsidRDefault="00035115" w:rsidP="00A2622D">
            <w:pPr>
              <w:jc w:val="center"/>
              <w:rPr>
                <w:rFonts w:ascii="Arial" w:hAnsi="Arial" w:cs="Arial"/>
                <w:b/>
                <w:bCs/>
                <w:sz w:val="18"/>
                <w:szCs w:val="18"/>
              </w:rPr>
            </w:pPr>
            <w:r w:rsidRPr="00703B23">
              <w:rPr>
                <w:rFonts w:ascii="Arial" w:hAnsi="Arial" w:cs="Arial"/>
                <w:b/>
                <w:bCs/>
                <w:sz w:val="18"/>
                <w:szCs w:val="18"/>
              </w:rPr>
              <w:t xml:space="preserve">LICITANTE ADJUDICADO: </w:t>
            </w:r>
            <w:r w:rsidRPr="00035115">
              <w:rPr>
                <w:rFonts w:ascii="Arial" w:hAnsi="Arial" w:cs="Arial"/>
                <w:b/>
                <w:bCs/>
                <w:sz w:val="18"/>
                <w:szCs w:val="18"/>
              </w:rPr>
              <w:t>CONTROL TECNICO Y REPRESENTACIONES SA DE CV</w:t>
            </w:r>
          </w:p>
        </w:tc>
      </w:tr>
      <w:tr w:rsidR="00035115" w:rsidRPr="00703B23" w:rsidTr="00B00616">
        <w:trPr>
          <w:trHeight w:hRule="exact" w:val="731"/>
          <w:jc w:val="center"/>
        </w:trPr>
        <w:tc>
          <w:tcPr>
            <w:tcW w:w="529" w:type="pct"/>
            <w:shd w:val="clear" w:color="auto" w:fill="D9D9D9"/>
            <w:vAlign w:val="center"/>
          </w:tcPr>
          <w:p w:rsidR="00035115" w:rsidRPr="00703B23" w:rsidRDefault="00035115" w:rsidP="00A2622D">
            <w:pPr>
              <w:jc w:val="center"/>
              <w:rPr>
                <w:rFonts w:ascii="Arial" w:hAnsi="Arial" w:cs="Arial"/>
                <w:b/>
                <w:sz w:val="18"/>
                <w:szCs w:val="18"/>
              </w:rPr>
            </w:pPr>
            <w:r w:rsidRPr="00703B23">
              <w:rPr>
                <w:rFonts w:ascii="Arial" w:hAnsi="Arial" w:cs="Arial"/>
                <w:b/>
                <w:sz w:val="18"/>
                <w:szCs w:val="18"/>
              </w:rPr>
              <w:t>Partida</w:t>
            </w:r>
          </w:p>
        </w:tc>
        <w:tc>
          <w:tcPr>
            <w:tcW w:w="1666" w:type="pct"/>
            <w:shd w:val="clear" w:color="auto" w:fill="D9D9D9"/>
            <w:vAlign w:val="center"/>
          </w:tcPr>
          <w:p w:rsidR="00035115" w:rsidRPr="00703B23" w:rsidRDefault="00035115" w:rsidP="00A2622D">
            <w:pPr>
              <w:autoSpaceDE w:val="0"/>
              <w:autoSpaceDN w:val="0"/>
              <w:adjustRightInd w:val="0"/>
              <w:jc w:val="center"/>
              <w:rPr>
                <w:rFonts w:ascii="Arial" w:hAnsi="Arial" w:cs="Arial"/>
                <w:b/>
                <w:sz w:val="18"/>
                <w:szCs w:val="18"/>
              </w:rPr>
            </w:pPr>
            <w:r w:rsidRPr="00703B23">
              <w:rPr>
                <w:rFonts w:ascii="Arial" w:hAnsi="Arial" w:cs="Arial"/>
                <w:b/>
                <w:sz w:val="18"/>
                <w:szCs w:val="18"/>
              </w:rPr>
              <w:t>Descripción a detalle del bien</w:t>
            </w:r>
          </w:p>
        </w:tc>
        <w:tc>
          <w:tcPr>
            <w:tcW w:w="682" w:type="pct"/>
            <w:shd w:val="clear" w:color="auto" w:fill="D9D9D9"/>
            <w:vAlign w:val="center"/>
          </w:tcPr>
          <w:p w:rsidR="00035115" w:rsidRPr="00703B23" w:rsidRDefault="00035115" w:rsidP="00A2622D">
            <w:pPr>
              <w:jc w:val="center"/>
              <w:rPr>
                <w:rFonts w:ascii="Arial" w:hAnsi="Arial" w:cs="Arial"/>
                <w:b/>
                <w:sz w:val="18"/>
                <w:szCs w:val="18"/>
              </w:rPr>
            </w:pPr>
            <w:r w:rsidRPr="00703B23">
              <w:rPr>
                <w:rFonts w:ascii="Arial" w:hAnsi="Arial" w:cs="Arial"/>
                <w:b/>
                <w:sz w:val="18"/>
                <w:szCs w:val="18"/>
              </w:rPr>
              <w:t>Unidad de Medida</w:t>
            </w:r>
          </w:p>
        </w:tc>
        <w:tc>
          <w:tcPr>
            <w:tcW w:w="571" w:type="pct"/>
            <w:shd w:val="clear" w:color="auto" w:fill="D9D9D9"/>
            <w:vAlign w:val="center"/>
          </w:tcPr>
          <w:p w:rsidR="00035115" w:rsidRPr="00703B23" w:rsidRDefault="00035115" w:rsidP="00A2622D">
            <w:pPr>
              <w:jc w:val="center"/>
              <w:rPr>
                <w:rFonts w:ascii="Arial" w:hAnsi="Arial" w:cs="Arial"/>
                <w:b/>
                <w:sz w:val="18"/>
                <w:szCs w:val="18"/>
              </w:rPr>
            </w:pPr>
            <w:r w:rsidRPr="00703B23">
              <w:rPr>
                <w:rFonts w:ascii="Arial" w:hAnsi="Arial" w:cs="Arial"/>
                <w:b/>
                <w:sz w:val="18"/>
                <w:szCs w:val="18"/>
              </w:rPr>
              <w:t>Cantidad</w:t>
            </w:r>
          </w:p>
        </w:tc>
        <w:tc>
          <w:tcPr>
            <w:tcW w:w="722" w:type="pct"/>
            <w:shd w:val="clear" w:color="auto" w:fill="D9D9D9"/>
            <w:vAlign w:val="center"/>
          </w:tcPr>
          <w:p w:rsidR="00035115" w:rsidRPr="00703B23" w:rsidRDefault="00035115" w:rsidP="00A2622D">
            <w:pPr>
              <w:jc w:val="center"/>
              <w:rPr>
                <w:rFonts w:ascii="Arial" w:hAnsi="Arial" w:cs="Arial"/>
                <w:b/>
                <w:sz w:val="18"/>
                <w:szCs w:val="18"/>
              </w:rPr>
            </w:pPr>
            <w:r w:rsidRPr="00703B23">
              <w:rPr>
                <w:rFonts w:ascii="Arial" w:hAnsi="Arial" w:cs="Arial"/>
                <w:b/>
                <w:bCs/>
                <w:sz w:val="18"/>
                <w:szCs w:val="18"/>
              </w:rPr>
              <w:t xml:space="preserve">Importe  </w:t>
            </w:r>
            <w:r w:rsidRPr="00703B23">
              <w:rPr>
                <w:rFonts w:ascii="Arial" w:hAnsi="Arial" w:cs="Arial"/>
                <w:b/>
                <w:bCs/>
                <w:sz w:val="18"/>
                <w:szCs w:val="18"/>
              </w:rPr>
              <w:br/>
              <w:t>antes de IVA</w:t>
            </w:r>
          </w:p>
        </w:tc>
        <w:tc>
          <w:tcPr>
            <w:tcW w:w="830" w:type="pct"/>
            <w:shd w:val="clear" w:color="auto" w:fill="D9D9D9"/>
            <w:vAlign w:val="center"/>
          </w:tcPr>
          <w:p w:rsidR="00035115" w:rsidRPr="00703B23" w:rsidRDefault="00035115" w:rsidP="00A2622D">
            <w:pPr>
              <w:jc w:val="center"/>
              <w:rPr>
                <w:rFonts w:ascii="Arial" w:hAnsi="Arial" w:cs="Arial"/>
                <w:b/>
                <w:sz w:val="18"/>
                <w:szCs w:val="18"/>
              </w:rPr>
            </w:pPr>
            <w:r w:rsidRPr="00703B23">
              <w:rPr>
                <w:rFonts w:ascii="Arial" w:hAnsi="Arial" w:cs="Arial"/>
                <w:b/>
                <w:bCs/>
                <w:sz w:val="18"/>
                <w:szCs w:val="18"/>
              </w:rPr>
              <w:t>Importe total antes de IVA</w:t>
            </w:r>
          </w:p>
        </w:tc>
      </w:tr>
      <w:tr w:rsidR="004D5D43" w:rsidRPr="00703B23" w:rsidTr="00510C4C">
        <w:tblPrEx>
          <w:jc w:val="left"/>
        </w:tblPrEx>
        <w:trPr>
          <w:trHeight w:hRule="exact" w:val="227"/>
        </w:trPr>
        <w:tc>
          <w:tcPr>
            <w:tcW w:w="529" w:type="pct"/>
            <w:shd w:val="clear" w:color="auto" w:fill="auto"/>
            <w:vAlign w:val="center"/>
          </w:tcPr>
          <w:p w:rsidR="004D5D43" w:rsidRPr="005755C1" w:rsidRDefault="004D5D43" w:rsidP="004D5D43">
            <w:pPr>
              <w:jc w:val="center"/>
              <w:rPr>
                <w:rFonts w:ascii="Arial" w:hAnsi="Arial" w:cs="Arial"/>
                <w:color w:val="000000"/>
                <w:sz w:val="18"/>
                <w:szCs w:val="18"/>
              </w:rPr>
            </w:pPr>
            <w:r>
              <w:rPr>
                <w:rFonts w:ascii="Arial" w:hAnsi="Arial" w:cs="Arial"/>
                <w:color w:val="000000"/>
                <w:sz w:val="18"/>
                <w:szCs w:val="18"/>
              </w:rPr>
              <w:t>8</w:t>
            </w:r>
          </w:p>
        </w:tc>
        <w:tc>
          <w:tcPr>
            <w:tcW w:w="1666" w:type="pct"/>
            <w:shd w:val="clear" w:color="auto" w:fill="auto"/>
          </w:tcPr>
          <w:p w:rsidR="004D5D43" w:rsidRPr="00267BE4" w:rsidRDefault="004D5D43" w:rsidP="004D5D43">
            <w:pPr>
              <w:rPr>
                <w:rFonts w:ascii="Arial" w:hAnsi="Arial" w:cs="Arial"/>
                <w:b/>
                <w:color w:val="000000"/>
                <w:sz w:val="18"/>
                <w:szCs w:val="18"/>
              </w:rPr>
            </w:pPr>
            <w:r w:rsidRPr="00267BE4">
              <w:rPr>
                <w:rFonts w:ascii="Arial" w:hAnsi="Arial" w:cs="Arial"/>
                <w:b/>
                <w:color w:val="000000"/>
                <w:sz w:val="18"/>
                <w:szCs w:val="18"/>
              </w:rPr>
              <w:t>FE-293 Horno marca Felisa</w:t>
            </w:r>
          </w:p>
          <w:p w:rsidR="004D5D43" w:rsidRPr="00035115" w:rsidRDefault="004D5D43" w:rsidP="004D5D43">
            <w:pPr>
              <w:rPr>
                <w:rFonts w:ascii="Arial" w:hAnsi="Arial" w:cs="Arial"/>
                <w:color w:val="000000"/>
                <w:sz w:val="18"/>
                <w:szCs w:val="18"/>
              </w:rPr>
            </w:pPr>
            <w:r w:rsidRPr="00035115">
              <w:rPr>
                <w:rFonts w:ascii="Arial" w:hAnsi="Arial" w:cs="Arial"/>
                <w:color w:val="000000"/>
                <w:sz w:val="18"/>
                <w:szCs w:val="18"/>
              </w:rPr>
              <w:t xml:space="preserve">Inoxidable de 60x50x45 cm Análogo </w:t>
            </w:r>
          </w:p>
          <w:p w:rsidR="004D5D43" w:rsidRPr="00035115" w:rsidRDefault="004D5D43" w:rsidP="004D5D43">
            <w:pPr>
              <w:rPr>
                <w:rFonts w:ascii="Arial" w:hAnsi="Arial" w:cs="Arial"/>
                <w:color w:val="000000"/>
                <w:sz w:val="18"/>
                <w:szCs w:val="18"/>
              </w:rPr>
            </w:pPr>
            <w:r w:rsidRPr="00035115">
              <w:rPr>
                <w:rFonts w:ascii="Arial" w:hAnsi="Arial" w:cs="Arial"/>
                <w:color w:val="000000"/>
                <w:sz w:val="18"/>
                <w:szCs w:val="18"/>
              </w:rPr>
              <w:t>Cuentan con un rango de operación ambiente +5°C a 250°C. Resolución de 1°C. Interior fabricado en acero inoxidable y exterior en acero terminado en esmalte anticorrosivo.</w:t>
            </w:r>
          </w:p>
          <w:p w:rsidR="004D5D43" w:rsidRPr="00035115" w:rsidRDefault="004D5D43" w:rsidP="004D5D43">
            <w:pPr>
              <w:rPr>
                <w:rFonts w:ascii="Arial" w:hAnsi="Arial" w:cs="Arial"/>
                <w:color w:val="000000"/>
                <w:sz w:val="18"/>
                <w:szCs w:val="18"/>
              </w:rPr>
            </w:pPr>
            <w:r w:rsidRPr="00035115">
              <w:rPr>
                <w:rFonts w:ascii="Arial" w:hAnsi="Arial" w:cs="Arial"/>
                <w:color w:val="000000"/>
                <w:sz w:val="18"/>
                <w:szCs w:val="18"/>
              </w:rPr>
              <w:t>Características:</w:t>
            </w:r>
          </w:p>
          <w:p w:rsidR="004D5D43" w:rsidRPr="00035115" w:rsidRDefault="004D5D43" w:rsidP="004D5D43">
            <w:pPr>
              <w:rPr>
                <w:rFonts w:ascii="Arial" w:hAnsi="Arial" w:cs="Arial"/>
                <w:color w:val="000000"/>
                <w:sz w:val="18"/>
                <w:szCs w:val="18"/>
              </w:rPr>
            </w:pPr>
            <w:r w:rsidRPr="00035115">
              <w:rPr>
                <w:rFonts w:ascii="Arial" w:hAnsi="Arial" w:cs="Arial"/>
                <w:color w:val="000000"/>
                <w:sz w:val="18"/>
                <w:szCs w:val="18"/>
              </w:rPr>
              <w:t>Control analógico de temperatura (termómetro necesario).</w:t>
            </w:r>
          </w:p>
          <w:p w:rsidR="004D5D43" w:rsidRPr="00035115" w:rsidRDefault="004D5D43" w:rsidP="004D5D43">
            <w:pPr>
              <w:rPr>
                <w:rFonts w:ascii="Arial" w:hAnsi="Arial" w:cs="Arial"/>
                <w:color w:val="000000"/>
                <w:sz w:val="18"/>
                <w:szCs w:val="18"/>
              </w:rPr>
            </w:pPr>
            <w:r w:rsidRPr="00035115">
              <w:rPr>
                <w:rFonts w:ascii="Arial" w:hAnsi="Arial" w:cs="Arial"/>
                <w:color w:val="000000"/>
                <w:sz w:val="18"/>
                <w:szCs w:val="18"/>
              </w:rPr>
              <w:t>Convección por gravedad.</w:t>
            </w:r>
          </w:p>
          <w:p w:rsidR="004D5D43" w:rsidRPr="00035115" w:rsidRDefault="004D5D43" w:rsidP="004D5D43">
            <w:pPr>
              <w:rPr>
                <w:rFonts w:ascii="Arial" w:hAnsi="Arial" w:cs="Arial"/>
                <w:color w:val="000000"/>
                <w:sz w:val="18"/>
                <w:szCs w:val="18"/>
              </w:rPr>
            </w:pPr>
            <w:r w:rsidRPr="00035115">
              <w:rPr>
                <w:rFonts w:ascii="Arial" w:hAnsi="Arial" w:cs="Arial"/>
                <w:color w:val="000000"/>
                <w:sz w:val="18"/>
                <w:szCs w:val="18"/>
              </w:rPr>
              <w:t>Elemento calefactor diseñado para proporcionar uniformidad óptima.</w:t>
            </w:r>
          </w:p>
          <w:p w:rsidR="004D5D43" w:rsidRPr="00035115" w:rsidRDefault="004D5D43" w:rsidP="004D5D43">
            <w:pPr>
              <w:rPr>
                <w:rFonts w:ascii="Arial" w:hAnsi="Arial" w:cs="Arial"/>
                <w:color w:val="000000"/>
                <w:sz w:val="18"/>
                <w:szCs w:val="18"/>
              </w:rPr>
            </w:pPr>
            <w:r w:rsidRPr="00035115">
              <w:rPr>
                <w:rFonts w:ascii="Arial" w:hAnsi="Arial" w:cs="Arial"/>
                <w:color w:val="000000"/>
                <w:sz w:val="18"/>
                <w:szCs w:val="18"/>
              </w:rPr>
              <w:t>Con regulación del flujo de aire.</w:t>
            </w:r>
          </w:p>
          <w:p w:rsidR="004D5D43" w:rsidRPr="00035115" w:rsidRDefault="004D5D43" w:rsidP="004D5D43">
            <w:pPr>
              <w:rPr>
                <w:rFonts w:ascii="Arial" w:hAnsi="Arial" w:cs="Arial"/>
                <w:color w:val="000000"/>
                <w:sz w:val="18"/>
                <w:szCs w:val="18"/>
              </w:rPr>
            </w:pPr>
            <w:r w:rsidRPr="00035115">
              <w:rPr>
                <w:rFonts w:ascii="Arial" w:hAnsi="Arial" w:cs="Arial"/>
                <w:color w:val="000000"/>
                <w:sz w:val="18"/>
                <w:szCs w:val="18"/>
              </w:rPr>
              <w:t>Cada equipo cuenta con dos entrepaños.</w:t>
            </w:r>
          </w:p>
          <w:p w:rsidR="004D5D43" w:rsidRPr="00035115" w:rsidRDefault="004D5D43" w:rsidP="004D5D43">
            <w:pPr>
              <w:rPr>
                <w:rFonts w:ascii="Arial" w:hAnsi="Arial" w:cs="Arial"/>
                <w:color w:val="000000"/>
                <w:sz w:val="18"/>
                <w:szCs w:val="18"/>
              </w:rPr>
            </w:pPr>
            <w:r w:rsidRPr="00035115">
              <w:rPr>
                <w:rFonts w:ascii="Arial" w:hAnsi="Arial" w:cs="Arial"/>
                <w:color w:val="000000"/>
                <w:sz w:val="18"/>
                <w:szCs w:val="18"/>
              </w:rPr>
              <w:t>Tiempo de Garantía: 12 meses</w:t>
            </w:r>
          </w:p>
          <w:p w:rsidR="004D5D43" w:rsidRPr="00035115" w:rsidRDefault="004D5D43" w:rsidP="004D5D43">
            <w:pPr>
              <w:rPr>
                <w:rFonts w:ascii="Arial" w:hAnsi="Arial" w:cs="Arial"/>
                <w:color w:val="000000"/>
                <w:sz w:val="18"/>
                <w:szCs w:val="18"/>
              </w:rPr>
            </w:pPr>
            <w:r w:rsidRPr="00035115">
              <w:rPr>
                <w:rFonts w:ascii="Arial" w:hAnsi="Arial" w:cs="Arial"/>
                <w:color w:val="000000"/>
                <w:sz w:val="18"/>
                <w:szCs w:val="18"/>
              </w:rPr>
              <w:t xml:space="preserve">Certificaciones especiales: Calibración bajo norma ISO/9001 </w:t>
            </w:r>
          </w:p>
          <w:p w:rsidR="004D5D43" w:rsidRPr="00035115" w:rsidRDefault="004D5D43" w:rsidP="004D5D43">
            <w:pPr>
              <w:rPr>
                <w:rFonts w:ascii="Arial" w:hAnsi="Arial" w:cs="Arial"/>
                <w:color w:val="000000"/>
                <w:sz w:val="18"/>
                <w:szCs w:val="18"/>
              </w:rPr>
            </w:pPr>
            <w:r w:rsidRPr="00035115">
              <w:rPr>
                <w:rFonts w:ascii="Arial" w:hAnsi="Arial" w:cs="Arial"/>
                <w:color w:val="000000"/>
                <w:sz w:val="18"/>
                <w:szCs w:val="18"/>
              </w:rPr>
              <w:t>Certificación o etiquetas ambientales: no</w:t>
            </w:r>
          </w:p>
          <w:p w:rsidR="004D5D43" w:rsidRPr="00035115" w:rsidRDefault="004D5D43" w:rsidP="004D5D43">
            <w:pPr>
              <w:rPr>
                <w:rFonts w:ascii="Arial" w:hAnsi="Arial" w:cs="Arial"/>
                <w:color w:val="000000"/>
                <w:sz w:val="18"/>
                <w:szCs w:val="18"/>
              </w:rPr>
            </w:pPr>
            <w:r w:rsidRPr="00035115">
              <w:rPr>
                <w:rFonts w:ascii="Arial" w:hAnsi="Arial" w:cs="Arial"/>
                <w:color w:val="000000"/>
                <w:sz w:val="18"/>
                <w:szCs w:val="18"/>
              </w:rPr>
              <w:t>Capacitación: incluye puesta en marcha</w:t>
            </w:r>
          </w:p>
          <w:p w:rsidR="004D5D43" w:rsidRPr="00035115" w:rsidRDefault="004D5D43" w:rsidP="004D5D43">
            <w:pPr>
              <w:rPr>
                <w:rFonts w:ascii="Arial" w:hAnsi="Arial" w:cs="Arial"/>
                <w:color w:val="000000"/>
                <w:sz w:val="18"/>
                <w:szCs w:val="18"/>
              </w:rPr>
            </w:pPr>
            <w:r w:rsidRPr="00035115">
              <w:rPr>
                <w:rFonts w:ascii="Arial" w:hAnsi="Arial" w:cs="Arial"/>
                <w:color w:val="000000"/>
                <w:sz w:val="18"/>
                <w:szCs w:val="18"/>
              </w:rPr>
              <w:t>Instalación: Entrega de equipo en instalaciones del cliente, no se requiere instalación.</w:t>
            </w:r>
          </w:p>
          <w:p w:rsidR="004D5D43" w:rsidRPr="005755C1" w:rsidRDefault="004D5D43" w:rsidP="004D5D43">
            <w:pPr>
              <w:rPr>
                <w:rFonts w:ascii="Arial" w:hAnsi="Arial" w:cs="Arial"/>
                <w:color w:val="000000"/>
                <w:sz w:val="18"/>
                <w:szCs w:val="18"/>
              </w:rPr>
            </w:pPr>
          </w:p>
        </w:tc>
        <w:tc>
          <w:tcPr>
            <w:tcW w:w="682" w:type="pct"/>
          </w:tcPr>
          <w:p w:rsidR="004D5D43" w:rsidRPr="004D5D43" w:rsidRDefault="004D5D43" w:rsidP="004D5D43">
            <w:pPr>
              <w:jc w:val="center"/>
              <w:rPr>
                <w:rFonts w:ascii="Arial" w:hAnsi="Arial" w:cs="Arial"/>
                <w:sz w:val="16"/>
                <w:szCs w:val="16"/>
              </w:rPr>
            </w:pPr>
            <w:r w:rsidRPr="004D5D43">
              <w:rPr>
                <w:rFonts w:ascii="Arial" w:hAnsi="Arial" w:cs="Arial"/>
                <w:sz w:val="16"/>
                <w:szCs w:val="16"/>
              </w:rPr>
              <w:t>Equipo</w:t>
            </w:r>
          </w:p>
        </w:tc>
        <w:tc>
          <w:tcPr>
            <w:tcW w:w="571" w:type="pct"/>
            <w:shd w:val="clear" w:color="auto" w:fill="auto"/>
          </w:tcPr>
          <w:p w:rsidR="004D5D43" w:rsidRPr="00510C4C" w:rsidRDefault="004D5D43" w:rsidP="004D5D43">
            <w:pPr>
              <w:jc w:val="center"/>
              <w:rPr>
                <w:rFonts w:ascii="Arial" w:hAnsi="Arial" w:cs="Arial"/>
                <w:sz w:val="16"/>
                <w:szCs w:val="16"/>
              </w:rPr>
            </w:pPr>
            <w:r w:rsidRPr="00510C4C">
              <w:rPr>
                <w:rFonts w:ascii="Arial" w:hAnsi="Arial" w:cs="Arial"/>
                <w:sz w:val="16"/>
                <w:szCs w:val="16"/>
              </w:rPr>
              <w:t>1</w:t>
            </w:r>
          </w:p>
        </w:tc>
        <w:tc>
          <w:tcPr>
            <w:tcW w:w="722" w:type="pct"/>
            <w:shd w:val="clear" w:color="auto" w:fill="auto"/>
            <w:noWrap/>
            <w:vAlign w:val="bottom"/>
          </w:tcPr>
          <w:p w:rsidR="004D5D43" w:rsidRPr="00510C4C" w:rsidRDefault="004D5D43" w:rsidP="004D5D43">
            <w:pPr>
              <w:jc w:val="right"/>
              <w:rPr>
                <w:rFonts w:ascii="Arial" w:hAnsi="Arial" w:cs="Arial"/>
                <w:color w:val="00B050"/>
                <w:sz w:val="18"/>
                <w:lang w:val="es-MX" w:eastAsia="es-MX"/>
              </w:rPr>
            </w:pPr>
            <w:r w:rsidRPr="00510C4C">
              <w:rPr>
                <w:rFonts w:ascii="Arial" w:hAnsi="Arial" w:cs="Arial"/>
                <w:sz w:val="18"/>
              </w:rPr>
              <w:t>$ 69,010.00</w:t>
            </w:r>
          </w:p>
        </w:tc>
        <w:tc>
          <w:tcPr>
            <w:tcW w:w="830" w:type="pct"/>
            <w:shd w:val="clear" w:color="auto" w:fill="auto"/>
            <w:noWrap/>
            <w:vAlign w:val="bottom"/>
          </w:tcPr>
          <w:p w:rsidR="004D5D43" w:rsidRPr="00A30FC6" w:rsidRDefault="004D5D43" w:rsidP="004D5D43">
            <w:pPr>
              <w:jc w:val="right"/>
              <w:rPr>
                <w:rFonts w:ascii="Arial" w:hAnsi="Arial" w:cs="Arial"/>
                <w:color w:val="000000"/>
                <w:sz w:val="18"/>
                <w:szCs w:val="22"/>
              </w:rPr>
            </w:pPr>
            <w:r w:rsidRPr="00A30FC6">
              <w:rPr>
                <w:rFonts w:ascii="Arial" w:hAnsi="Arial" w:cs="Arial"/>
                <w:color w:val="000000"/>
                <w:sz w:val="18"/>
                <w:szCs w:val="22"/>
              </w:rPr>
              <w:t>$ 69,010.00</w:t>
            </w:r>
          </w:p>
        </w:tc>
      </w:tr>
    </w:tbl>
    <w:p w:rsidR="00A2622D" w:rsidRDefault="00A2622D" w:rsidP="00E6583F">
      <w:pPr>
        <w:jc w:val="both"/>
        <w:rPr>
          <w:rFonts w:ascii="Arial" w:hAnsi="Arial" w:cs="Arial"/>
          <w:sz w:val="18"/>
          <w:szCs w:val="18"/>
        </w:rPr>
      </w:pPr>
      <w:r>
        <w:rPr>
          <w:rFonts w:ascii="Arial" w:hAnsi="Arial" w:cs="Arial"/>
          <w:sz w:val="18"/>
          <w:szCs w:val="18"/>
        </w:rPr>
        <w:t>---------------------------------------------------------------------------------------------------------------------------------------------------</w:t>
      </w:r>
    </w:p>
    <w:tbl>
      <w:tblPr>
        <w:tblW w:w="5003"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35"/>
        <w:gridCol w:w="3171"/>
        <w:gridCol w:w="977"/>
        <w:gridCol w:w="1009"/>
        <w:gridCol w:w="1268"/>
        <w:gridCol w:w="1473"/>
      </w:tblGrid>
      <w:tr w:rsidR="00A2622D" w:rsidRPr="00703B23" w:rsidTr="00A2622D">
        <w:trPr>
          <w:trHeight w:hRule="exact" w:val="386"/>
          <w:jc w:val="center"/>
        </w:trPr>
        <w:tc>
          <w:tcPr>
            <w:tcW w:w="5000" w:type="pct"/>
            <w:gridSpan w:val="6"/>
            <w:shd w:val="clear" w:color="auto" w:fill="D9D9D9"/>
            <w:vAlign w:val="center"/>
          </w:tcPr>
          <w:p w:rsidR="00A2622D" w:rsidRPr="00703B23" w:rsidRDefault="00A2622D" w:rsidP="00A2622D">
            <w:pPr>
              <w:jc w:val="center"/>
              <w:rPr>
                <w:rFonts w:ascii="Arial" w:hAnsi="Arial" w:cs="Arial"/>
                <w:b/>
                <w:bCs/>
                <w:sz w:val="18"/>
                <w:szCs w:val="18"/>
              </w:rPr>
            </w:pPr>
            <w:r w:rsidRPr="00703B23">
              <w:rPr>
                <w:rFonts w:ascii="Arial" w:hAnsi="Arial" w:cs="Arial"/>
                <w:b/>
                <w:bCs/>
                <w:sz w:val="18"/>
                <w:szCs w:val="18"/>
              </w:rPr>
              <w:t xml:space="preserve">LICITANTE ADJUDICADO: </w:t>
            </w:r>
            <w:r w:rsidRPr="00A2622D">
              <w:rPr>
                <w:rFonts w:ascii="Arial" w:hAnsi="Arial" w:cs="Arial"/>
                <w:b/>
                <w:bCs/>
                <w:sz w:val="18"/>
                <w:szCs w:val="18"/>
              </w:rPr>
              <w:t>R.G. REPRESENTACIONES PARA LABORATORIOS SA DE CV</w:t>
            </w:r>
          </w:p>
        </w:tc>
      </w:tr>
      <w:tr w:rsidR="00A2622D" w:rsidRPr="00703B23" w:rsidTr="00267BE4">
        <w:trPr>
          <w:trHeight w:hRule="exact" w:val="731"/>
          <w:jc w:val="center"/>
        </w:trPr>
        <w:tc>
          <w:tcPr>
            <w:tcW w:w="529" w:type="pct"/>
            <w:shd w:val="clear" w:color="auto" w:fill="D9D9D9"/>
            <w:vAlign w:val="center"/>
          </w:tcPr>
          <w:p w:rsidR="00A2622D" w:rsidRPr="00703B23" w:rsidRDefault="00A2622D" w:rsidP="00A2622D">
            <w:pPr>
              <w:jc w:val="center"/>
              <w:rPr>
                <w:rFonts w:ascii="Arial" w:hAnsi="Arial" w:cs="Arial"/>
                <w:b/>
                <w:sz w:val="18"/>
                <w:szCs w:val="18"/>
              </w:rPr>
            </w:pPr>
            <w:r w:rsidRPr="00703B23">
              <w:rPr>
                <w:rFonts w:ascii="Arial" w:hAnsi="Arial" w:cs="Arial"/>
                <w:b/>
                <w:sz w:val="18"/>
                <w:szCs w:val="18"/>
              </w:rPr>
              <w:t>Partida</w:t>
            </w:r>
          </w:p>
        </w:tc>
        <w:tc>
          <w:tcPr>
            <w:tcW w:w="1795" w:type="pct"/>
            <w:shd w:val="clear" w:color="auto" w:fill="D9D9D9"/>
            <w:vAlign w:val="center"/>
          </w:tcPr>
          <w:p w:rsidR="00A2622D" w:rsidRPr="00703B23" w:rsidRDefault="00A2622D" w:rsidP="00A2622D">
            <w:pPr>
              <w:autoSpaceDE w:val="0"/>
              <w:autoSpaceDN w:val="0"/>
              <w:adjustRightInd w:val="0"/>
              <w:jc w:val="center"/>
              <w:rPr>
                <w:rFonts w:ascii="Arial" w:hAnsi="Arial" w:cs="Arial"/>
                <w:b/>
                <w:sz w:val="18"/>
                <w:szCs w:val="18"/>
              </w:rPr>
            </w:pPr>
            <w:r w:rsidRPr="00703B23">
              <w:rPr>
                <w:rFonts w:ascii="Arial" w:hAnsi="Arial" w:cs="Arial"/>
                <w:b/>
                <w:sz w:val="18"/>
                <w:szCs w:val="18"/>
              </w:rPr>
              <w:t>Descripción a detalle del bien</w:t>
            </w:r>
          </w:p>
        </w:tc>
        <w:tc>
          <w:tcPr>
            <w:tcW w:w="553" w:type="pct"/>
            <w:shd w:val="clear" w:color="auto" w:fill="D9D9D9"/>
            <w:vAlign w:val="center"/>
          </w:tcPr>
          <w:p w:rsidR="00A2622D" w:rsidRPr="00703B23" w:rsidRDefault="00A2622D" w:rsidP="00A2622D">
            <w:pPr>
              <w:jc w:val="center"/>
              <w:rPr>
                <w:rFonts w:ascii="Arial" w:hAnsi="Arial" w:cs="Arial"/>
                <w:b/>
                <w:sz w:val="18"/>
                <w:szCs w:val="18"/>
              </w:rPr>
            </w:pPr>
            <w:r w:rsidRPr="00703B23">
              <w:rPr>
                <w:rFonts w:ascii="Arial" w:hAnsi="Arial" w:cs="Arial"/>
                <w:b/>
                <w:sz w:val="18"/>
                <w:szCs w:val="18"/>
              </w:rPr>
              <w:t>Unidad de Medida</w:t>
            </w:r>
          </w:p>
        </w:tc>
        <w:tc>
          <w:tcPr>
            <w:tcW w:w="571" w:type="pct"/>
            <w:shd w:val="clear" w:color="auto" w:fill="D9D9D9"/>
            <w:vAlign w:val="center"/>
          </w:tcPr>
          <w:p w:rsidR="00A2622D" w:rsidRPr="00703B23" w:rsidRDefault="00A2622D" w:rsidP="00A2622D">
            <w:pPr>
              <w:jc w:val="center"/>
              <w:rPr>
                <w:rFonts w:ascii="Arial" w:hAnsi="Arial" w:cs="Arial"/>
                <w:b/>
                <w:sz w:val="18"/>
                <w:szCs w:val="18"/>
              </w:rPr>
            </w:pPr>
            <w:r w:rsidRPr="00703B23">
              <w:rPr>
                <w:rFonts w:ascii="Arial" w:hAnsi="Arial" w:cs="Arial"/>
                <w:b/>
                <w:sz w:val="18"/>
                <w:szCs w:val="18"/>
              </w:rPr>
              <w:t>Cantidad</w:t>
            </w:r>
          </w:p>
        </w:tc>
        <w:tc>
          <w:tcPr>
            <w:tcW w:w="718" w:type="pct"/>
            <w:shd w:val="clear" w:color="auto" w:fill="D9D9D9"/>
            <w:vAlign w:val="center"/>
          </w:tcPr>
          <w:p w:rsidR="00A2622D" w:rsidRPr="00703B23" w:rsidRDefault="00A2622D" w:rsidP="00A2622D">
            <w:pPr>
              <w:jc w:val="center"/>
              <w:rPr>
                <w:rFonts w:ascii="Arial" w:hAnsi="Arial" w:cs="Arial"/>
                <w:b/>
                <w:sz w:val="18"/>
                <w:szCs w:val="18"/>
              </w:rPr>
            </w:pPr>
            <w:r w:rsidRPr="00703B23">
              <w:rPr>
                <w:rFonts w:ascii="Arial" w:hAnsi="Arial" w:cs="Arial"/>
                <w:b/>
                <w:bCs/>
                <w:sz w:val="18"/>
                <w:szCs w:val="18"/>
              </w:rPr>
              <w:t xml:space="preserve">Importe  </w:t>
            </w:r>
            <w:r w:rsidRPr="00703B23">
              <w:rPr>
                <w:rFonts w:ascii="Arial" w:hAnsi="Arial" w:cs="Arial"/>
                <w:b/>
                <w:bCs/>
                <w:sz w:val="18"/>
                <w:szCs w:val="18"/>
              </w:rPr>
              <w:br/>
              <w:t>antes de IVA</w:t>
            </w:r>
          </w:p>
        </w:tc>
        <w:tc>
          <w:tcPr>
            <w:tcW w:w="834" w:type="pct"/>
            <w:shd w:val="clear" w:color="auto" w:fill="D9D9D9"/>
            <w:vAlign w:val="center"/>
          </w:tcPr>
          <w:p w:rsidR="00A2622D" w:rsidRPr="00703B23" w:rsidRDefault="00A2622D" w:rsidP="00A2622D">
            <w:pPr>
              <w:jc w:val="center"/>
              <w:rPr>
                <w:rFonts w:ascii="Arial" w:hAnsi="Arial" w:cs="Arial"/>
                <w:b/>
                <w:sz w:val="18"/>
                <w:szCs w:val="18"/>
              </w:rPr>
            </w:pPr>
            <w:r w:rsidRPr="00703B23">
              <w:rPr>
                <w:rFonts w:ascii="Arial" w:hAnsi="Arial" w:cs="Arial"/>
                <w:b/>
                <w:bCs/>
                <w:sz w:val="18"/>
                <w:szCs w:val="18"/>
              </w:rPr>
              <w:t>Importe total antes de IVA</w:t>
            </w:r>
          </w:p>
        </w:tc>
      </w:tr>
      <w:tr w:rsidR="00267BE4" w:rsidRPr="00703B23" w:rsidTr="00510C4C">
        <w:tblPrEx>
          <w:jc w:val="left"/>
        </w:tblPrEx>
        <w:trPr>
          <w:trHeight w:hRule="exact" w:val="227"/>
        </w:trPr>
        <w:tc>
          <w:tcPr>
            <w:tcW w:w="529" w:type="pct"/>
            <w:shd w:val="clear" w:color="auto" w:fill="auto"/>
            <w:vAlign w:val="center"/>
          </w:tcPr>
          <w:p w:rsidR="00267BE4" w:rsidRPr="00A30FC6" w:rsidRDefault="00267BE4" w:rsidP="00267BE4">
            <w:pPr>
              <w:jc w:val="center"/>
              <w:rPr>
                <w:rFonts w:ascii="Arial" w:hAnsi="Arial" w:cs="Arial"/>
                <w:color w:val="000000"/>
                <w:sz w:val="18"/>
                <w:szCs w:val="18"/>
              </w:rPr>
            </w:pPr>
            <w:r w:rsidRPr="00A30FC6">
              <w:rPr>
                <w:rFonts w:ascii="Arial" w:hAnsi="Arial" w:cs="Arial"/>
                <w:color w:val="000000"/>
                <w:sz w:val="18"/>
                <w:szCs w:val="18"/>
              </w:rPr>
              <w:t>2</w:t>
            </w:r>
          </w:p>
        </w:tc>
        <w:tc>
          <w:tcPr>
            <w:tcW w:w="1795" w:type="pct"/>
            <w:shd w:val="clear" w:color="auto" w:fill="auto"/>
          </w:tcPr>
          <w:p w:rsidR="00267BE4" w:rsidRPr="00A30FC6" w:rsidRDefault="00267BE4" w:rsidP="00267BE4">
            <w:pPr>
              <w:rPr>
                <w:rFonts w:ascii="Arial" w:hAnsi="Arial" w:cs="Arial"/>
                <w:color w:val="000000"/>
                <w:sz w:val="18"/>
                <w:szCs w:val="18"/>
              </w:rPr>
            </w:pPr>
            <w:r w:rsidRPr="00A30FC6">
              <w:rPr>
                <w:rFonts w:ascii="Arial" w:hAnsi="Arial" w:cs="Arial"/>
                <w:b/>
                <w:color w:val="000000"/>
                <w:sz w:val="18"/>
                <w:szCs w:val="18"/>
              </w:rPr>
              <w:t>MESA LINEAL CON GABINETES,</w:t>
            </w:r>
            <w:r w:rsidRPr="00A30FC6">
              <w:rPr>
                <w:rFonts w:ascii="Arial" w:hAnsi="Arial" w:cs="Arial"/>
                <w:color w:val="000000"/>
                <w:sz w:val="18"/>
                <w:szCs w:val="18"/>
              </w:rPr>
              <w:t xml:space="preserve"> TARJA DE LAVADO Y AREA DE TRABAJO</w:t>
            </w:r>
          </w:p>
          <w:p w:rsidR="00267BE4" w:rsidRPr="00A30FC6" w:rsidRDefault="00267BE4" w:rsidP="00267BE4">
            <w:pPr>
              <w:rPr>
                <w:rFonts w:ascii="Arial" w:hAnsi="Arial" w:cs="Arial"/>
                <w:color w:val="000000"/>
                <w:sz w:val="18"/>
                <w:szCs w:val="18"/>
              </w:rPr>
            </w:pPr>
          </w:p>
          <w:p w:rsidR="00267BE4" w:rsidRPr="00A30FC6" w:rsidRDefault="00267BE4" w:rsidP="00267BE4">
            <w:pPr>
              <w:rPr>
                <w:rFonts w:ascii="Arial" w:hAnsi="Arial" w:cs="Arial"/>
                <w:color w:val="000000"/>
                <w:sz w:val="18"/>
                <w:szCs w:val="18"/>
              </w:rPr>
            </w:pPr>
            <w:r w:rsidRPr="00A30FC6">
              <w:rPr>
                <w:rFonts w:ascii="Arial" w:hAnsi="Arial" w:cs="Arial"/>
                <w:color w:val="000000"/>
                <w:sz w:val="18"/>
                <w:szCs w:val="18"/>
              </w:rPr>
              <w:t xml:space="preserve">Mesa a muro lineal con respaldo medidas de 3.93 </w:t>
            </w:r>
            <w:proofErr w:type="spellStart"/>
            <w:r w:rsidRPr="00A30FC6">
              <w:rPr>
                <w:rFonts w:ascii="Arial" w:hAnsi="Arial" w:cs="Arial"/>
                <w:color w:val="000000"/>
                <w:sz w:val="18"/>
                <w:szCs w:val="18"/>
              </w:rPr>
              <w:t>mts</w:t>
            </w:r>
            <w:proofErr w:type="spellEnd"/>
            <w:r w:rsidRPr="00A30FC6">
              <w:rPr>
                <w:rFonts w:ascii="Arial" w:hAnsi="Arial" w:cs="Arial"/>
                <w:color w:val="000000"/>
                <w:sz w:val="18"/>
                <w:szCs w:val="18"/>
              </w:rPr>
              <w:t xml:space="preserve"> X 65 </w:t>
            </w:r>
            <w:proofErr w:type="spellStart"/>
            <w:r w:rsidRPr="00A30FC6">
              <w:rPr>
                <w:rFonts w:ascii="Arial" w:hAnsi="Arial" w:cs="Arial"/>
                <w:color w:val="000000"/>
                <w:sz w:val="18"/>
                <w:szCs w:val="18"/>
              </w:rPr>
              <w:t>cms</w:t>
            </w:r>
            <w:proofErr w:type="spellEnd"/>
            <w:r w:rsidRPr="00A30FC6">
              <w:rPr>
                <w:rFonts w:ascii="Arial" w:hAnsi="Arial" w:cs="Arial"/>
                <w:color w:val="000000"/>
                <w:sz w:val="18"/>
                <w:szCs w:val="18"/>
              </w:rPr>
              <w:t xml:space="preserve"> X 90 </w:t>
            </w:r>
            <w:proofErr w:type="spellStart"/>
            <w:r w:rsidRPr="00A30FC6">
              <w:rPr>
                <w:rFonts w:ascii="Arial" w:hAnsi="Arial" w:cs="Arial"/>
                <w:color w:val="000000"/>
                <w:sz w:val="18"/>
                <w:szCs w:val="18"/>
              </w:rPr>
              <w:t>cms</w:t>
            </w:r>
            <w:proofErr w:type="spellEnd"/>
            <w:r w:rsidRPr="00A30FC6">
              <w:rPr>
                <w:rFonts w:ascii="Arial" w:hAnsi="Arial" w:cs="Arial"/>
                <w:color w:val="000000"/>
                <w:sz w:val="18"/>
                <w:szCs w:val="18"/>
              </w:rPr>
              <w:t xml:space="preserve">, con cubierta en acero inoxidable t-304 cal. 18 en una pieza con certificado ASTM A 240, con 1 gabinete de lámina galvanizada cal 18 recubierto con pintura </w:t>
            </w:r>
            <w:proofErr w:type="spellStart"/>
            <w:r w:rsidRPr="00A30FC6">
              <w:rPr>
                <w:rFonts w:ascii="Arial" w:hAnsi="Arial" w:cs="Arial"/>
                <w:color w:val="000000"/>
                <w:sz w:val="18"/>
                <w:szCs w:val="18"/>
              </w:rPr>
              <w:t>epóxica</w:t>
            </w:r>
            <w:proofErr w:type="spellEnd"/>
            <w:r w:rsidRPr="00A30FC6">
              <w:rPr>
                <w:rFonts w:ascii="Arial" w:hAnsi="Arial" w:cs="Arial"/>
                <w:color w:val="000000"/>
                <w:sz w:val="18"/>
                <w:szCs w:val="18"/>
              </w:rPr>
              <w:t xml:space="preserve"> de 90 </w:t>
            </w:r>
            <w:proofErr w:type="spellStart"/>
            <w:r w:rsidRPr="00A30FC6">
              <w:rPr>
                <w:rFonts w:ascii="Arial" w:hAnsi="Arial" w:cs="Arial"/>
                <w:color w:val="000000"/>
                <w:sz w:val="18"/>
                <w:szCs w:val="18"/>
              </w:rPr>
              <w:t>cms</w:t>
            </w:r>
            <w:proofErr w:type="spellEnd"/>
            <w:r w:rsidRPr="00A30FC6">
              <w:rPr>
                <w:rFonts w:ascii="Arial" w:hAnsi="Arial" w:cs="Arial"/>
                <w:color w:val="000000"/>
                <w:sz w:val="18"/>
                <w:szCs w:val="18"/>
              </w:rPr>
              <w:t xml:space="preserve"> X 65 </w:t>
            </w:r>
            <w:proofErr w:type="spellStart"/>
            <w:r w:rsidRPr="00A30FC6">
              <w:rPr>
                <w:rFonts w:ascii="Arial" w:hAnsi="Arial" w:cs="Arial"/>
                <w:color w:val="000000"/>
                <w:sz w:val="18"/>
                <w:szCs w:val="18"/>
              </w:rPr>
              <w:t>cms</w:t>
            </w:r>
            <w:proofErr w:type="spellEnd"/>
            <w:r w:rsidRPr="00A30FC6">
              <w:rPr>
                <w:rFonts w:ascii="Arial" w:hAnsi="Arial" w:cs="Arial"/>
                <w:color w:val="000000"/>
                <w:sz w:val="18"/>
                <w:szCs w:val="18"/>
              </w:rPr>
              <w:t xml:space="preserve"> X 90 </w:t>
            </w:r>
            <w:proofErr w:type="spellStart"/>
            <w:r w:rsidRPr="00A30FC6">
              <w:rPr>
                <w:rFonts w:ascii="Arial" w:hAnsi="Arial" w:cs="Arial"/>
                <w:color w:val="000000"/>
                <w:sz w:val="18"/>
                <w:szCs w:val="18"/>
              </w:rPr>
              <w:t>cms</w:t>
            </w:r>
            <w:proofErr w:type="spellEnd"/>
            <w:r w:rsidRPr="00A30FC6">
              <w:rPr>
                <w:rFonts w:ascii="Arial" w:hAnsi="Arial" w:cs="Arial"/>
                <w:color w:val="000000"/>
                <w:sz w:val="18"/>
                <w:szCs w:val="18"/>
              </w:rPr>
              <w:t xml:space="preserve">, 1 gabinete de lámina galvanizada cal 18 recubierto con pintura </w:t>
            </w:r>
            <w:proofErr w:type="spellStart"/>
            <w:r w:rsidRPr="00A30FC6">
              <w:rPr>
                <w:rFonts w:ascii="Arial" w:hAnsi="Arial" w:cs="Arial"/>
                <w:color w:val="000000"/>
                <w:sz w:val="18"/>
                <w:szCs w:val="18"/>
              </w:rPr>
              <w:t>epóxica</w:t>
            </w:r>
            <w:proofErr w:type="spellEnd"/>
            <w:r w:rsidRPr="00A30FC6">
              <w:rPr>
                <w:rFonts w:ascii="Arial" w:hAnsi="Arial" w:cs="Arial"/>
                <w:color w:val="000000"/>
                <w:sz w:val="18"/>
                <w:szCs w:val="18"/>
              </w:rPr>
              <w:t xml:space="preserve"> de 80 </w:t>
            </w:r>
            <w:proofErr w:type="spellStart"/>
            <w:r w:rsidRPr="00A30FC6">
              <w:rPr>
                <w:rFonts w:ascii="Arial" w:hAnsi="Arial" w:cs="Arial"/>
                <w:color w:val="000000"/>
                <w:sz w:val="18"/>
                <w:szCs w:val="18"/>
              </w:rPr>
              <w:t>cms</w:t>
            </w:r>
            <w:proofErr w:type="spellEnd"/>
            <w:r w:rsidRPr="00A30FC6">
              <w:rPr>
                <w:rFonts w:ascii="Arial" w:hAnsi="Arial" w:cs="Arial"/>
                <w:color w:val="000000"/>
                <w:sz w:val="18"/>
                <w:szCs w:val="18"/>
              </w:rPr>
              <w:t xml:space="preserve"> X 65 </w:t>
            </w:r>
            <w:proofErr w:type="spellStart"/>
            <w:r w:rsidRPr="00A30FC6">
              <w:rPr>
                <w:rFonts w:ascii="Arial" w:hAnsi="Arial" w:cs="Arial"/>
                <w:color w:val="000000"/>
                <w:sz w:val="18"/>
                <w:szCs w:val="18"/>
              </w:rPr>
              <w:t>cms</w:t>
            </w:r>
            <w:proofErr w:type="spellEnd"/>
            <w:r w:rsidRPr="00A30FC6">
              <w:rPr>
                <w:rFonts w:ascii="Arial" w:hAnsi="Arial" w:cs="Arial"/>
                <w:color w:val="000000"/>
                <w:sz w:val="18"/>
                <w:szCs w:val="18"/>
              </w:rPr>
              <w:t xml:space="preserve"> X 90 </w:t>
            </w:r>
            <w:proofErr w:type="spellStart"/>
            <w:r w:rsidRPr="00A30FC6">
              <w:rPr>
                <w:rFonts w:ascii="Arial" w:hAnsi="Arial" w:cs="Arial"/>
                <w:color w:val="000000"/>
                <w:sz w:val="18"/>
                <w:szCs w:val="18"/>
              </w:rPr>
              <w:t>cms</w:t>
            </w:r>
            <w:proofErr w:type="spellEnd"/>
            <w:r w:rsidRPr="00A30FC6">
              <w:rPr>
                <w:rFonts w:ascii="Arial" w:hAnsi="Arial" w:cs="Arial"/>
                <w:color w:val="000000"/>
                <w:sz w:val="18"/>
                <w:szCs w:val="18"/>
              </w:rPr>
              <w:t xml:space="preserve"> con entrepaño móvil, 1 gabinete porta taja de lámina galvanizada cal 18 recubierto con pintura </w:t>
            </w:r>
            <w:proofErr w:type="spellStart"/>
            <w:r w:rsidRPr="00A30FC6">
              <w:rPr>
                <w:rFonts w:ascii="Arial" w:hAnsi="Arial" w:cs="Arial"/>
                <w:color w:val="000000"/>
                <w:sz w:val="18"/>
                <w:szCs w:val="18"/>
              </w:rPr>
              <w:t>epoxica</w:t>
            </w:r>
            <w:proofErr w:type="spellEnd"/>
            <w:r w:rsidRPr="00A30FC6">
              <w:rPr>
                <w:rFonts w:ascii="Arial" w:hAnsi="Arial" w:cs="Arial"/>
                <w:color w:val="000000"/>
                <w:sz w:val="18"/>
                <w:szCs w:val="18"/>
              </w:rPr>
              <w:t xml:space="preserve"> de 75 </w:t>
            </w:r>
            <w:proofErr w:type="spellStart"/>
            <w:r w:rsidRPr="00A30FC6">
              <w:rPr>
                <w:rFonts w:ascii="Arial" w:hAnsi="Arial" w:cs="Arial"/>
                <w:color w:val="000000"/>
                <w:sz w:val="18"/>
                <w:szCs w:val="18"/>
              </w:rPr>
              <w:t>cms</w:t>
            </w:r>
            <w:proofErr w:type="spellEnd"/>
            <w:r w:rsidRPr="00A30FC6">
              <w:rPr>
                <w:rFonts w:ascii="Arial" w:hAnsi="Arial" w:cs="Arial"/>
                <w:color w:val="000000"/>
                <w:sz w:val="18"/>
                <w:szCs w:val="18"/>
              </w:rPr>
              <w:t xml:space="preserve"> X 65cms X 90cms con tina fabricada de acero inoxidable cal 18 medidas de 50 cm de frente, 45cm de fondo y 30cm de profundidad y 2 áreas de trabajo de lámina galvanizada cal 18 recubierto con pintura </w:t>
            </w:r>
            <w:proofErr w:type="spellStart"/>
            <w:r w:rsidRPr="00A30FC6">
              <w:rPr>
                <w:rFonts w:ascii="Arial" w:hAnsi="Arial" w:cs="Arial"/>
                <w:color w:val="000000"/>
                <w:sz w:val="18"/>
                <w:szCs w:val="18"/>
              </w:rPr>
              <w:t>epóxica</w:t>
            </w:r>
            <w:proofErr w:type="spellEnd"/>
            <w:r w:rsidRPr="00A30FC6">
              <w:rPr>
                <w:rFonts w:ascii="Arial" w:hAnsi="Arial" w:cs="Arial"/>
                <w:color w:val="000000"/>
                <w:sz w:val="18"/>
                <w:szCs w:val="18"/>
              </w:rPr>
              <w:t xml:space="preserve"> de 70 </w:t>
            </w:r>
            <w:proofErr w:type="spellStart"/>
            <w:r w:rsidRPr="00A30FC6">
              <w:rPr>
                <w:rFonts w:ascii="Arial" w:hAnsi="Arial" w:cs="Arial"/>
                <w:color w:val="000000"/>
                <w:sz w:val="18"/>
                <w:szCs w:val="18"/>
              </w:rPr>
              <w:t>cms</w:t>
            </w:r>
            <w:proofErr w:type="spellEnd"/>
            <w:r w:rsidRPr="00A30FC6">
              <w:rPr>
                <w:rFonts w:ascii="Arial" w:hAnsi="Arial" w:cs="Arial"/>
                <w:color w:val="000000"/>
                <w:sz w:val="18"/>
                <w:szCs w:val="18"/>
              </w:rPr>
              <w:t xml:space="preserve"> X 65 </w:t>
            </w:r>
            <w:proofErr w:type="spellStart"/>
            <w:r w:rsidRPr="00A30FC6">
              <w:rPr>
                <w:rFonts w:ascii="Arial" w:hAnsi="Arial" w:cs="Arial"/>
                <w:color w:val="000000"/>
                <w:sz w:val="18"/>
                <w:szCs w:val="18"/>
              </w:rPr>
              <w:t>cms</w:t>
            </w:r>
            <w:proofErr w:type="spellEnd"/>
            <w:r w:rsidRPr="00A30FC6">
              <w:rPr>
                <w:rFonts w:ascii="Arial" w:hAnsi="Arial" w:cs="Arial"/>
                <w:color w:val="000000"/>
                <w:sz w:val="18"/>
                <w:szCs w:val="18"/>
              </w:rPr>
              <w:t xml:space="preserve"> X 90 </w:t>
            </w:r>
            <w:proofErr w:type="spellStart"/>
            <w:r w:rsidRPr="00A30FC6">
              <w:rPr>
                <w:rFonts w:ascii="Arial" w:hAnsi="Arial" w:cs="Arial"/>
                <w:color w:val="000000"/>
                <w:sz w:val="18"/>
                <w:szCs w:val="18"/>
              </w:rPr>
              <w:t>cms</w:t>
            </w:r>
            <w:proofErr w:type="spellEnd"/>
            <w:r w:rsidRPr="00A30FC6">
              <w:rPr>
                <w:rFonts w:ascii="Arial" w:hAnsi="Arial" w:cs="Arial"/>
                <w:color w:val="000000"/>
                <w:sz w:val="18"/>
                <w:szCs w:val="18"/>
              </w:rPr>
              <w:t>. El respaldo con 3 contactos dobles eléctricos 110v integrados.</w:t>
            </w:r>
          </w:p>
          <w:p w:rsidR="00267BE4" w:rsidRPr="00A30FC6" w:rsidRDefault="00267BE4" w:rsidP="00267BE4">
            <w:pPr>
              <w:rPr>
                <w:rFonts w:ascii="Arial" w:hAnsi="Arial" w:cs="Arial"/>
                <w:color w:val="000000"/>
                <w:sz w:val="18"/>
                <w:szCs w:val="18"/>
              </w:rPr>
            </w:pPr>
            <w:r w:rsidRPr="00A30FC6">
              <w:rPr>
                <w:rFonts w:ascii="Arial" w:hAnsi="Arial" w:cs="Arial"/>
                <w:color w:val="000000"/>
                <w:sz w:val="18"/>
                <w:szCs w:val="18"/>
              </w:rPr>
              <w:t xml:space="preserve">Tiempo de Garantía: 10 años por defectos de fábrica, a partir de la fecha de facturación del equipo y 3 años de mantenimiento anual gratuito </w:t>
            </w:r>
          </w:p>
          <w:p w:rsidR="00267BE4" w:rsidRPr="00A30FC6" w:rsidRDefault="00267BE4" w:rsidP="00267BE4">
            <w:pPr>
              <w:rPr>
                <w:rFonts w:ascii="Arial" w:hAnsi="Arial" w:cs="Arial"/>
                <w:color w:val="000000"/>
                <w:sz w:val="18"/>
                <w:szCs w:val="18"/>
              </w:rPr>
            </w:pPr>
            <w:r w:rsidRPr="00A30FC6">
              <w:rPr>
                <w:rFonts w:ascii="Arial" w:hAnsi="Arial" w:cs="Arial"/>
                <w:color w:val="000000"/>
                <w:sz w:val="18"/>
                <w:szCs w:val="18"/>
              </w:rPr>
              <w:t>Certificaciones especiales: ISO 9001:2015, Preferentemente ISO 13485:2016, Preferentemente REPSE, CERTIFICADO ASTM A240.</w:t>
            </w:r>
          </w:p>
          <w:p w:rsidR="00267BE4" w:rsidRPr="00A30FC6" w:rsidRDefault="00267BE4" w:rsidP="00267BE4">
            <w:pPr>
              <w:rPr>
                <w:rFonts w:ascii="Arial" w:hAnsi="Arial" w:cs="Arial"/>
                <w:color w:val="000000"/>
                <w:sz w:val="18"/>
                <w:szCs w:val="18"/>
              </w:rPr>
            </w:pPr>
            <w:r w:rsidRPr="00A30FC6">
              <w:rPr>
                <w:rFonts w:ascii="Arial" w:hAnsi="Arial" w:cs="Arial"/>
                <w:color w:val="000000"/>
                <w:sz w:val="18"/>
                <w:szCs w:val="18"/>
              </w:rPr>
              <w:t xml:space="preserve">Certificación o etiquetas ambientales: no </w:t>
            </w:r>
          </w:p>
          <w:p w:rsidR="00267BE4" w:rsidRPr="00A30FC6" w:rsidRDefault="00267BE4" w:rsidP="00267BE4">
            <w:pPr>
              <w:rPr>
                <w:rFonts w:ascii="Arial" w:hAnsi="Arial" w:cs="Arial"/>
                <w:color w:val="000000"/>
                <w:sz w:val="18"/>
                <w:szCs w:val="18"/>
              </w:rPr>
            </w:pPr>
            <w:r w:rsidRPr="00A30FC6">
              <w:rPr>
                <w:rFonts w:ascii="Arial" w:hAnsi="Arial" w:cs="Arial"/>
                <w:color w:val="000000"/>
                <w:sz w:val="18"/>
                <w:szCs w:val="18"/>
              </w:rPr>
              <w:t xml:space="preserve">Instalación: Incluye instalación, materiales de conexión, </w:t>
            </w:r>
            <w:proofErr w:type="spellStart"/>
            <w:r w:rsidRPr="00A30FC6">
              <w:rPr>
                <w:rFonts w:ascii="Arial" w:hAnsi="Arial" w:cs="Arial"/>
                <w:color w:val="000000"/>
                <w:sz w:val="18"/>
                <w:szCs w:val="18"/>
              </w:rPr>
              <w:t>ramaleos</w:t>
            </w:r>
            <w:proofErr w:type="spellEnd"/>
            <w:r w:rsidRPr="00A30FC6">
              <w:rPr>
                <w:rFonts w:ascii="Arial" w:hAnsi="Arial" w:cs="Arial"/>
                <w:color w:val="000000"/>
                <w:sz w:val="18"/>
                <w:szCs w:val="18"/>
              </w:rPr>
              <w:t>, capacitación inicial, manuales de buenas prácticas de uso y todo lo necesario para su correcta instalación y funcionamiento.</w:t>
            </w:r>
          </w:p>
        </w:tc>
        <w:tc>
          <w:tcPr>
            <w:tcW w:w="553" w:type="pct"/>
          </w:tcPr>
          <w:p w:rsidR="00267BE4" w:rsidRPr="00A30FC6" w:rsidRDefault="00267BE4" w:rsidP="00267BE4">
            <w:pPr>
              <w:jc w:val="center"/>
              <w:rPr>
                <w:rFonts w:ascii="Arial" w:hAnsi="Arial" w:cs="Arial"/>
                <w:sz w:val="18"/>
                <w:szCs w:val="18"/>
              </w:rPr>
            </w:pPr>
            <w:r w:rsidRPr="00A30FC6">
              <w:rPr>
                <w:rFonts w:ascii="Arial" w:hAnsi="Arial" w:cs="Arial"/>
                <w:sz w:val="18"/>
                <w:szCs w:val="18"/>
              </w:rPr>
              <w:t>Pieza</w:t>
            </w:r>
          </w:p>
        </w:tc>
        <w:tc>
          <w:tcPr>
            <w:tcW w:w="571" w:type="pct"/>
            <w:shd w:val="clear" w:color="auto" w:fill="auto"/>
          </w:tcPr>
          <w:p w:rsidR="00267BE4" w:rsidRPr="00A30FC6" w:rsidRDefault="00267BE4" w:rsidP="00267BE4">
            <w:pPr>
              <w:jc w:val="center"/>
              <w:rPr>
                <w:rFonts w:ascii="Arial" w:hAnsi="Arial" w:cs="Arial"/>
                <w:sz w:val="18"/>
                <w:szCs w:val="18"/>
              </w:rPr>
            </w:pPr>
            <w:r w:rsidRPr="00A30FC6">
              <w:rPr>
                <w:rFonts w:ascii="Arial" w:hAnsi="Arial" w:cs="Arial"/>
                <w:sz w:val="18"/>
                <w:szCs w:val="18"/>
              </w:rPr>
              <w:t>1</w:t>
            </w:r>
          </w:p>
        </w:tc>
        <w:tc>
          <w:tcPr>
            <w:tcW w:w="718" w:type="pct"/>
            <w:shd w:val="clear" w:color="auto" w:fill="auto"/>
            <w:noWrap/>
            <w:vAlign w:val="bottom"/>
          </w:tcPr>
          <w:p w:rsidR="00267BE4" w:rsidRPr="00A30FC6" w:rsidRDefault="00267BE4" w:rsidP="00267BE4">
            <w:pPr>
              <w:jc w:val="right"/>
              <w:rPr>
                <w:rFonts w:ascii="Arial" w:hAnsi="Arial" w:cs="Arial"/>
                <w:bCs/>
                <w:color w:val="00B050"/>
                <w:sz w:val="18"/>
                <w:lang w:val="es-MX" w:eastAsia="es-MX"/>
              </w:rPr>
            </w:pPr>
            <w:r w:rsidRPr="00A30FC6">
              <w:rPr>
                <w:rFonts w:ascii="Arial" w:hAnsi="Arial" w:cs="Arial"/>
                <w:bCs/>
                <w:sz w:val="18"/>
              </w:rPr>
              <w:t>$ 72,714.60</w:t>
            </w:r>
          </w:p>
        </w:tc>
        <w:tc>
          <w:tcPr>
            <w:tcW w:w="834" w:type="pct"/>
            <w:shd w:val="clear" w:color="auto" w:fill="auto"/>
            <w:noWrap/>
            <w:vAlign w:val="bottom"/>
          </w:tcPr>
          <w:p w:rsidR="00267BE4" w:rsidRPr="00A30FC6" w:rsidRDefault="00267BE4" w:rsidP="00267BE4">
            <w:pPr>
              <w:jc w:val="right"/>
              <w:rPr>
                <w:rFonts w:ascii="Arial" w:hAnsi="Arial" w:cs="Arial"/>
                <w:color w:val="000000"/>
                <w:sz w:val="18"/>
                <w:szCs w:val="22"/>
              </w:rPr>
            </w:pPr>
            <w:r w:rsidRPr="00A30FC6">
              <w:rPr>
                <w:rFonts w:ascii="Arial" w:hAnsi="Arial" w:cs="Arial"/>
                <w:color w:val="000000"/>
                <w:sz w:val="18"/>
                <w:szCs w:val="22"/>
              </w:rPr>
              <w:t>$ 72,714.60</w:t>
            </w:r>
          </w:p>
        </w:tc>
      </w:tr>
      <w:tr w:rsidR="0094764A" w:rsidRPr="00703B23" w:rsidTr="00510C4C">
        <w:tblPrEx>
          <w:jc w:val="left"/>
        </w:tblPrEx>
        <w:trPr>
          <w:trHeight w:hRule="exact" w:val="227"/>
        </w:trPr>
        <w:tc>
          <w:tcPr>
            <w:tcW w:w="529" w:type="pct"/>
            <w:shd w:val="clear" w:color="auto" w:fill="auto"/>
            <w:vAlign w:val="center"/>
          </w:tcPr>
          <w:p w:rsidR="0094764A" w:rsidRPr="005755C1" w:rsidRDefault="0094764A" w:rsidP="0094764A">
            <w:pPr>
              <w:jc w:val="center"/>
              <w:rPr>
                <w:rFonts w:ascii="Arial" w:hAnsi="Arial" w:cs="Arial"/>
                <w:color w:val="000000"/>
                <w:sz w:val="18"/>
                <w:szCs w:val="18"/>
              </w:rPr>
            </w:pPr>
            <w:r>
              <w:rPr>
                <w:rFonts w:ascii="Arial" w:hAnsi="Arial" w:cs="Arial"/>
                <w:color w:val="000000"/>
                <w:sz w:val="18"/>
                <w:szCs w:val="18"/>
              </w:rPr>
              <w:t>4</w:t>
            </w:r>
          </w:p>
        </w:tc>
        <w:tc>
          <w:tcPr>
            <w:tcW w:w="1795" w:type="pct"/>
            <w:shd w:val="clear" w:color="auto" w:fill="auto"/>
          </w:tcPr>
          <w:p w:rsidR="0094764A" w:rsidRPr="0094764A" w:rsidRDefault="0094764A" w:rsidP="0094764A">
            <w:pPr>
              <w:rPr>
                <w:rFonts w:ascii="Arial" w:hAnsi="Arial" w:cs="Arial"/>
                <w:color w:val="000000"/>
                <w:sz w:val="18"/>
                <w:szCs w:val="18"/>
                <w:lang w:val="es-MX"/>
              </w:rPr>
            </w:pPr>
            <w:r w:rsidRPr="0094764A">
              <w:rPr>
                <w:rFonts w:ascii="Arial" w:hAnsi="Arial" w:cs="Arial"/>
                <w:b/>
                <w:color w:val="000000"/>
                <w:sz w:val="18"/>
                <w:szCs w:val="18"/>
                <w:lang w:val="es-MX"/>
              </w:rPr>
              <w:t>MESA LINEAL CON GABINETES,</w:t>
            </w:r>
            <w:r w:rsidRPr="0094764A">
              <w:rPr>
                <w:rFonts w:ascii="Arial" w:hAnsi="Arial" w:cs="Arial"/>
                <w:color w:val="000000"/>
                <w:sz w:val="18"/>
                <w:szCs w:val="18"/>
                <w:lang w:val="es-MX"/>
              </w:rPr>
              <w:t xml:space="preserve"> MESA PARA BALANZA SENCILLA Y AREA DE TRABAJO </w:t>
            </w:r>
          </w:p>
          <w:p w:rsidR="0094764A" w:rsidRPr="0094764A" w:rsidRDefault="0094764A" w:rsidP="0094764A">
            <w:pPr>
              <w:rPr>
                <w:rFonts w:ascii="Arial" w:hAnsi="Arial" w:cs="Arial"/>
                <w:color w:val="000000"/>
                <w:sz w:val="18"/>
                <w:szCs w:val="18"/>
                <w:lang w:val="es-MX"/>
              </w:rPr>
            </w:pPr>
          </w:p>
          <w:p w:rsidR="0094764A" w:rsidRPr="0094764A" w:rsidRDefault="0094764A" w:rsidP="0094764A">
            <w:pPr>
              <w:rPr>
                <w:rFonts w:ascii="Arial" w:hAnsi="Arial" w:cs="Arial"/>
                <w:color w:val="000000"/>
                <w:sz w:val="18"/>
                <w:szCs w:val="18"/>
                <w:lang w:val="es-MX"/>
              </w:rPr>
            </w:pPr>
            <w:r w:rsidRPr="0094764A">
              <w:rPr>
                <w:rFonts w:ascii="Arial" w:hAnsi="Arial" w:cs="Arial"/>
                <w:color w:val="000000"/>
                <w:sz w:val="18"/>
                <w:szCs w:val="18"/>
                <w:lang w:val="es-MX"/>
              </w:rPr>
              <w:t xml:space="preserve">Mesa a muro lineal con respaldo, medidas de 2.60 </w:t>
            </w:r>
            <w:proofErr w:type="spellStart"/>
            <w:r w:rsidRPr="0094764A">
              <w:rPr>
                <w:rFonts w:ascii="Arial" w:hAnsi="Arial" w:cs="Arial"/>
                <w:color w:val="000000"/>
                <w:sz w:val="18"/>
                <w:szCs w:val="18"/>
                <w:lang w:val="es-MX"/>
              </w:rPr>
              <w:t>mts</w:t>
            </w:r>
            <w:proofErr w:type="spellEnd"/>
            <w:r w:rsidRPr="0094764A">
              <w:rPr>
                <w:rFonts w:ascii="Arial" w:hAnsi="Arial" w:cs="Arial"/>
                <w:color w:val="000000"/>
                <w:sz w:val="18"/>
                <w:szCs w:val="18"/>
                <w:lang w:val="es-MX"/>
              </w:rPr>
              <w:t xml:space="preserve"> X 65 </w:t>
            </w:r>
            <w:proofErr w:type="spellStart"/>
            <w:r w:rsidRPr="0094764A">
              <w:rPr>
                <w:rFonts w:ascii="Arial" w:hAnsi="Arial" w:cs="Arial"/>
                <w:color w:val="000000"/>
                <w:sz w:val="18"/>
                <w:szCs w:val="18"/>
                <w:lang w:val="es-MX"/>
              </w:rPr>
              <w:t>cms</w:t>
            </w:r>
            <w:proofErr w:type="spellEnd"/>
            <w:r w:rsidRPr="0094764A">
              <w:rPr>
                <w:rFonts w:ascii="Arial" w:hAnsi="Arial" w:cs="Arial"/>
                <w:color w:val="000000"/>
                <w:sz w:val="18"/>
                <w:szCs w:val="18"/>
                <w:lang w:val="es-MX"/>
              </w:rPr>
              <w:t xml:space="preserve"> X 90 </w:t>
            </w:r>
            <w:proofErr w:type="spellStart"/>
            <w:r w:rsidRPr="0094764A">
              <w:rPr>
                <w:rFonts w:ascii="Arial" w:hAnsi="Arial" w:cs="Arial"/>
                <w:color w:val="000000"/>
                <w:sz w:val="18"/>
                <w:szCs w:val="18"/>
                <w:lang w:val="es-MX"/>
              </w:rPr>
              <w:t>cms</w:t>
            </w:r>
            <w:proofErr w:type="spellEnd"/>
            <w:r w:rsidRPr="0094764A">
              <w:rPr>
                <w:rFonts w:ascii="Arial" w:hAnsi="Arial" w:cs="Arial"/>
                <w:color w:val="000000"/>
                <w:sz w:val="18"/>
                <w:szCs w:val="18"/>
                <w:lang w:val="es-MX"/>
              </w:rPr>
              <w:t xml:space="preserve">, con cubierta en acero inoxidable t-304 cal. 18 en una pieza con certificado ASTM A 240, con 1 mesa con sistema </w:t>
            </w:r>
            <w:proofErr w:type="spellStart"/>
            <w:r w:rsidRPr="0094764A">
              <w:rPr>
                <w:rFonts w:ascii="Arial" w:hAnsi="Arial" w:cs="Arial"/>
                <w:color w:val="000000"/>
                <w:sz w:val="18"/>
                <w:szCs w:val="18"/>
                <w:lang w:val="es-MX"/>
              </w:rPr>
              <w:t>antivibratorio</w:t>
            </w:r>
            <w:proofErr w:type="spellEnd"/>
            <w:r w:rsidRPr="0094764A">
              <w:rPr>
                <w:rFonts w:ascii="Arial" w:hAnsi="Arial" w:cs="Arial"/>
                <w:color w:val="000000"/>
                <w:sz w:val="18"/>
                <w:szCs w:val="18"/>
                <w:lang w:val="es-MX"/>
              </w:rPr>
              <w:t xml:space="preserve"> para balanza de 60cms X 65cm X 90cms con platina de granito, 1 gabinete de 60 </w:t>
            </w:r>
            <w:proofErr w:type="spellStart"/>
            <w:r w:rsidRPr="0094764A">
              <w:rPr>
                <w:rFonts w:ascii="Arial" w:hAnsi="Arial" w:cs="Arial"/>
                <w:color w:val="000000"/>
                <w:sz w:val="18"/>
                <w:szCs w:val="18"/>
                <w:lang w:val="es-MX"/>
              </w:rPr>
              <w:t>cms</w:t>
            </w:r>
            <w:proofErr w:type="spellEnd"/>
            <w:r w:rsidRPr="0094764A">
              <w:rPr>
                <w:rFonts w:ascii="Arial" w:hAnsi="Arial" w:cs="Arial"/>
                <w:color w:val="000000"/>
                <w:sz w:val="18"/>
                <w:szCs w:val="18"/>
                <w:lang w:val="es-MX"/>
              </w:rPr>
              <w:t xml:space="preserve"> X 65 </w:t>
            </w:r>
            <w:proofErr w:type="spellStart"/>
            <w:r w:rsidRPr="0094764A">
              <w:rPr>
                <w:rFonts w:ascii="Arial" w:hAnsi="Arial" w:cs="Arial"/>
                <w:color w:val="000000"/>
                <w:sz w:val="18"/>
                <w:szCs w:val="18"/>
                <w:lang w:val="es-MX"/>
              </w:rPr>
              <w:t>cms</w:t>
            </w:r>
            <w:proofErr w:type="spellEnd"/>
            <w:r w:rsidRPr="0094764A">
              <w:rPr>
                <w:rFonts w:ascii="Arial" w:hAnsi="Arial" w:cs="Arial"/>
                <w:color w:val="000000"/>
                <w:sz w:val="18"/>
                <w:szCs w:val="18"/>
                <w:lang w:val="es-MX"/>
              </w:rPr>
              <w:t xml:space="preserve"> X 90 </w:t>
            </w:r>
            <w:proofErr w:type="spellStart"/>
            <w:r w:rsidRPr="0094764A">
              <w:rPr>
                <w:rFonts w:ascii="Arial" w:hAnsi="Arial" w:cs="Arial"/>
                <w:color w:val="000000"/>
                <w:sz w:val="18"/>
                <w:szCs w:val="18"/>
                <w:lang w:val="es-MX"/>
              </w:rPr>
              <w:t>cms</w:t>
            </w:r>
            <w:proofErr w:type="spellEnd"/>
            <w:r w:rsidRPr="0094764A">
              <w:rPr>
                <w:rFonts w:ascii="Arial" w:hAnsi="Arial" w:cs="Arial"/>
                <w:color w:val="000000"/>
                <w:sz w:val="18"/>
                <w:szCs w:val="18"/>
                <w:lang w:val="es-MX"/>
              </w:rPr>
              <w:t xml:space="preserve"> y con 2 áreas de trabajo de 70cm X 65cm X 90cm. El respaldo con 3 contactos dobles eléctricos 110 V integrados.</w:t>
            </w:r>
          </w:p>
          <w:p w:rsidR="0094764A" w:rsidRPr="0094764A" w:rsidRDefault="0094764A" w:rsidP="0094764A">
            <w:pPr>
              <w:rPr>
                <w:rFonts w:ascii="Arial" w:hAnsi="Arial" w:cs="Arial"/>
                <w:color w:val="000000"/>
                <w:sz w:val="18"/>
                <w:szCs w:val="18"/>
                <w:lang w:val="es-MX"/>
              </w:rPr>
            </w:pPr>
            <w:r w:rsidRPr="0094764A">
              <w:rPr>
                <w:rFonts w:ascii="Arial" w:hAnsi="Arial" w:cs="Arial"/>
                <w:color w:val="000000"/>
                <w:sz w:val="18"/>
                <w:szCs w:val="18"/>
                <w:lang w:val="es-MX"/>
              </w:rPr>
              <w:t xml:space="preserve">Tiempo de Garantía: 10 años por defectos de fábrica, a partir de la fecha de facturación del equipo y 3 años de mantenimiento anual gratuito </w:t>
            </w:r>
          </w:p>
          <w:p w:rsidR="0094764A" w:rsidRPr="0094764A" w:rsidRDefault="0094764A" w:rsidP="0094764A">
            <w:pPr>
              <w:rPr>
                <w:rFonts w:ascii="Arial" w:hAnsi="Arial" w:cs="Arial"/>
                <w:color w:val="000000"/>
                <w:sz w:val="18"/>
                <w:szCs w:val="18"/>
                <w:lang w:val="es-MX"/>
              </w:rPr>
            </w:pPr>
            <w:r w:rsidRPr="0094764A">
              <w:rPr>
                <w:rFonts w:ascii="Arial" w:hAnsi="Arial" w:cs="Arial"/>
                <w:color w:val="000000"/>
                <w:sz w:val="18"/>
                <w:szCs w:val="18"/>
                <w:lang w:val="es-MX"/>
              </w:rPr>
              <w:t>ISO 13485:2016, Preferentemente REPSE, CERTIFICADO ASTM A240.</w:t>
            </w:r>
          </w:p>
          <w:p w:rsidR="0094764A" w:rsidRPr="0094764A" w:rsidRDefault="0094764A" w:rsidP="0094764A">
            <w:pPr>
              <w:rPr>
                <w:rFonts w:ascii="Arial" w:hAnsi="Arial" w:cs="Arial"/>
                <w:color w:val="000000"/>
                <w:sz w:val="18"/>
                <w:szCs w:val="18"/>
                <w:lang w:val="es-MX"/>
              </w:rPr>
            </w:pPr>
            <w:r w:rsidRPr="0094764A">
              <w:rPr>
                <w:rFonts w:ascii="Arial" w:hAnsi="Arial" w:cs="Arial"/>
                <w:color w:val="000000"/>
                <w:sz w:val="18"/>
                <w:szCs w:val="18"/>
                <w:lang w:val="es-MX"/>
              </w:rPr>
              <w:t xml:space="preserve">Certificación o etiquetas ambientales: no </w:t>
            </w:r>
          </w:p>
          <w:p w:rsidR="0094764A" w:rsidRPr="005755C1" w:rsidRDefault="0094764A" w:rsidP="0094764A">
            <w:pPr>
              <w:rPr>
                <w:rFonts w:ascii="Arial" w:hAnsi="Arial" w:cs="Arial"/>
                <w:color w:val="000000"/>
                <w:sz w:val="18"/>
                <w:szCs w:val="18"/>
                <w:lang w:val="es-MX"/>
              </w:rPr>
            </w:pPr>
            <w:r w:rsidRPr="0094764A">
              <w:rPr>
                <w:rFonts w:ascii="Arial" w:hAnsi="Arial" w:cs="Arial"/>
                <w:color w:val="000000"/>
                <w:sz w:val="18"/>
                <w:szCs w:val="18"/>
                <w:lang w:val="es-MX"/>
              </w:rPr>
              <w:t xml:space="preserve">Instalación: Incluye instalación, materiales de conexión, </w:t>
            </w:r>
            <w:proofErr w:type="spellStart"/>
            <w:r w:rsidRPr="0094764A">
              <w:rPr>
                <w:rFonts w:ascii="Arial" w:hAnsi="Arial" w:cs="Arial"/>
                <w:color w:val="000000"/>
                <w:sz w:val="18"/>
                <w:szCs w:val="18"/>
                <w:lang w:val="es-MX"/>
              </w:rPr>
              <w:t>ramaleos</w:t>
            </w:r>
            <w:proofErr w:type="spellEnd"/>
            <w:r w:rsidRPr="0094764A">
              <w:rPr>
                <w:rFonts w:ascii="Arial" w:hAnsi="Arial" w:cs="Arial"/>
                <w:color w:val="000000"/>
                <w:sz w:val="18"/>
                <w:szCs w:val="18"/>
                <w:lang w:val="es-MX"/>
              </w:rPr>
              <w:t>, capacitación inicial, manuales de buenas prácticas de uso y todo lo necesario para su correcta instalación y funcionamiento.</w:t>
            </w:r>
          </w:p>
        </w:tc>
        <w:tc>
          <w:tcPr>
            <w:tcW w:w="553" w:type="pct"/>
            <w:shd w:val="clear" w:color="auto" w:fill="auto"/>
          </w:tcPr>
          <w:p w:rsidR="0094764A" w:rsidRPr="00A30FC6" w:rsidRDefault="0094764A" w:rsidP="0094764A">
            <w:pPr>
              <w:jc w:val="center"/>
              <w:rPr>
                <w:rFonts w:ascii="Arial" w:hAnsi="Arial" w:cs="Arial"/>
                <w:sz w:val="18"/>
                <w:szCs w:val="18"/>
              </w:rPr>
            </w:pPr>
            <w:r w:rsidRPr="00A30FC6">
              <w:rPr>
                <w:rFonts w:ascii="Arial" w:hAnsi="Arial" w:cs="Arial"/>
                <w:sz w:val="18"/>
                <w:szCs w:val="18"/>
              </w:rPr>
              <w:t>Pieza</w:t>
            </w:r>
          </w:p>
        </w:tc>
        <w:tc>
          <w:tcPr>
            <w:tcW w:w="571" w:type="pct"/>
            <w:shd w:val="clear" w:color="auto" w:fill="auto"/>
          </w:tcPr>
          <w:p w:rsidR="0094764A" w:rsidRPr="00A30FC6" w:rsidRDefault="0094764A" w:rsidP="0094764A">
            <w:pPr>
              <w:jc w:val="center"/>
              <w:rPr>
                <w:rFonts w:ascii="Arial" w:hAnsi="Arial" w:cs="Arial"/>
                <w:sz w:val="18"/>
                <w:szCs w:val="18"/>
              </w:rPr>
            </w:pPr>
            <w:r w:rsidRPr="00A30FC6">
              <w:rPr>
                <w:rFonts w:ascii="Arial" w:hAnsi="Arial" w:cs="Arial"/>
                <w:sz w:val="18"/>
                <w:szCs w:val="18"/>
              </w:rPr>
              <w:t>1</w:t>
            </w:r>
          </w:p>
        </w:tc>
        <w:tc>
          <w:tcPr>
            <w:tcW w:w="718" w:type="pct"/>
            <w:shd w:val="clear" w:color="auto" w:fill="auto"/>
            <w:noWrap/>
            <w:vAlign w:val="bottom"/>
          </w:tcPr>
          <w:p w:rsidR="0094764A" w:rsidRPr="0094764A" w:rsidRDefault="0094764A" w:rsidP="0094764A">
            <w:pPr>
              <w:jc w:val="right"/>
              <w:rPr>
                <w:rFonts w:ascii="Arial" w:hAnsi="Arial" w:cs="Arial"/>
                <w:color w:val="000000"/>
                <w:sz w:val="18"/>
                <w:szCs w:val="22"/>
                <w:lang w:val="es-MX" w:eastAsia="es-MX"/>
              </w:rPr>
            </w:pPr>
            <w:r w:rsidRPr="0094764A">
              <w:rPr>
                <w:rFonts w:ascii="Arial" w:hAnsi="Arial" w:cs="Arial"/>
                <w:color w:val="000000"/>
                <w:sz w:val="18"/>
                <w:szCs w:val="22"/>
              </w:rPr>
              <w:t>$ 55,162.80</w:t>
            </w:r>
          </w:p>
        </w:tc>
        <w:tc>
          <w:tcPr>
            <w:tcW w:w="834" w:type="pct"/>
            <w:shd w:val="clear" w:color="auto" w:fill="auto"/>
            <w:noWrap/>
            <w:vAlign w:val="bottom"/>
          </w:tcPr>
          <w:p w:rsidR="0094764A" w:rsidRPr="0094764A" w:rsidRDefault="0094764A" w:rsidP="0094764A">
            <w:pPr>
              <w:jc w:val="right"/>
              <w:rPr>
                <w:rFonts w:ascii="Arial" w:hAnsi="Arial" w:cs="Arial"/>
                <w:color w:val="000000"/>
                <w:sz w:val="18"/>
                <w:szCs w:val="22"/>
              </w:rPr>
            </w:pPr>
            <w:r w:rsidRPr="0094764A">
              <w:rPr>
                <w:rFonts w:ascii="Arial" w:hAnsi="Arial" w:cs="Arial"/>
                <w:color w:val="000000"/>
                <w:sz w:val="18"/>
                <w:szCs w:val="22"/>
              </w:rPr>
              <w:t>$ 55,162.80</w:t>
            </w:r>
          </w:p>
        </w:tc>
      </w:tr>
    </w:tbl>
    <w:p w:rsidR="00C915E1" w:rsidRDefault="004D5D43" w:rsidP="00E6583F">
      <w:pPr>
        <w:jc w:val="both"/>
        <w:rPr>
          <w:rFonts w:ascii="Arial" w:hAnsi="Arial" w:cs="Arial"/>
          <w:sz w:val="18"/>
          <w:szCs w:val="18"/>
        </w:rPr>
      </w:pPr>
      <w:r>
        <w:rPr>
          <w:rFonts w:ascii="Arial" w:hAnsi="Arial" w:cs="Arial"/>
          <w:sz w:val="18"/>
          <w:szCs w:val="18"/>
        </w:rPr>
        <w:t>---------------------------------------------------------------------------------------------------------------------------------------------------</w:t>
      </w:r>
    </w:p>
    <w:tbl>
      <w:tblPr>
        <w:tblW w:w="5003"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35"/>
        <w:gridCol w:w="2943"/>
        <w:gridCol w:w="1205"/>
        <w:gridCol w:w="1009"/>
        <w:gridCol w:w="1268"/>
        <w:gridCol w:w="1473"/>
      </w:tblGrid>
      <w:tr w:rsidR="004D5D43" w:rsidRPr="00703B23" w:rsidTr="00313C26">
        <w:trPr>
          <w:trHeight w:hRule="exact" w:val="386"/>
          <w:jc w:val="center"/>
        </w:trPr>
        <w:tc>
          <w:tcPr>
            <w:tcW w:w="5000" w:type="pct"/>
            <w:gridSpan w:val="6"/>
            <w:shd w:val="clear" w:color="auto" w:fill="D9D9D9"/>
            <w:vAlign w:val="center"/>
          </w:tcPr>
          <w:p w:rsidR="004D5D43" w:rsidRPr="00703B23" w:rsidRDefault="004D5D43" w:rsidP="00313C26">
            <w:pPr>
              <w:jc w:val="center"/>
              <w:rPr>
                <w:rFonts w:ascii="Arial" w:hAnsi="Arial" w:cs="Arial"/>
                <w:b/>
                <w:bCs/>
                <w:sz w:val="18"/>
                <w:szCs w:val="18"/>
              </w:rPr>
            </w:pPr>
            <w:r w:rsidRPr="00703B23">
              <w:rPr>
                <w:rFonts w:ascii="Arial" w:hAnsi="Arial" w:cs="Arial"/>
                <w:b/>
                <w:bCs/>
                <w:sz w:val="18"/>
                <w:szCs w:val="18"/>
              </w:rPr>
              <w:t xml:space="preserve">LICITANTE ADJUDICADO: </w:t>
            </w:r>
            <w:r w:rsidRPr="004D5D43">
              <w:rPr>
                <w:rFonts w:ascii="Arial" w:hAnsi="Arial" w:cs="Arial"/>
                <w:b/>
                <w:bCs/>
                <w:sz w:val="18"/>
                <w:szCs w:val="18"/>
              </w:rPr>
              <w:t>LAB TECH INSTRUMENTACION SA DE CV</w:t>
            </w:r>
          </w:p>
        </w:tc>
      </w:tr>
      <w:tr w:rsidR="004D5D43" w:rsidRPr="00703B23" w:rsidTr="00313C26">
        <w:trPr>
          <w:trHeight w:hRule="exact" w:val="731"/>
          <w:jc w:val="center"/>
        </w:trPr>
        <w:tc>
          <w:tcPr>
            <w:tcW w:w="529" w:type="pct"/>
            <w:shd w:val="clear" w:color="auto" w:fill="D9D9D9"/>
            <w:vAlign w:val="center"/>
          </w:tcPr>
          <w:p w:rsidR="004D5D43" w:rsidRPr="00703B23" w:rsidRDefault="004D5D43" w:rsidP="00313C26">
            <w:pPr>
              <w:jc w:val="center"/>
              <w:rPr>
                <w:rFonts w:ascii="Arial" w:hAnsi="Arial" w:cs="Arial"/>
                <w:b/>
                <w:sz w:val="18"/>
                <w:szCs w:val="18"/>
              </w:rPr>
            </w:pPr>
            <w:r w:rsidRPr="00703B23">
              <w:rPr>
                <w:rFonts w:ascii="Arial" w:hAnsi="Arial" w:cs="Arial"/>
                <w:b/>
                <w:sz w:val="18"/>
                <w:szCs w:val="18"/>
              </w:rPr>
              <w:t>Partida</w:t>
            </w:r>
          </w:p>
        </w:tc>
        <w:tc>
          <w:tcPr>
            <w:tcW w:w="1666" w:type="pct"/>
            <w:shd w:val="clear" w:color="auto" w:fill="D9D9D9"/>
            <w:vAlign w:val="center"/>
          </w:tcPr>
          <w:p w:rsidR="004D5D43" w:rsidRPr="00703B23" w:rsidRDefault="004D5D43" w:rsidP="00313C26">
            <w:pPr>
              <w:autoSpaceDE w:val="0"/>
              <w:autoSpaceDN w:val="0"/>
              <w:adjustRightInd w:val="0"/>
              <w:jc w:val="center"/>
              <w:rPr>
                <w:rFonts w:ascii="Arial" w:hAnsi="Arial" w:cs="Arial"/>
                <w:b/>
                <w:sz w:val="18"/>
                <w:szCs w:val="18"/>
              </w:rPr>
            </w:pPr>
            <w:r w:rsidRPr="00703B23">
              <w:rPr>
                <w:rFonts w:ascii="Arial" w:hAnsi="Arial" w:cs="Arial"/>
                <w:b/>
                <w:sz w:val="18"/>
                <w:szCs w:val="18"/>
              </w:rPr>
              <w:t>Descripción a detalle del bien</w:t>
            </w:r>
          </w:p>
        </w:tc>
        <w:tc>
          <w:tcPr>
            <w:tcW w:w="682" w:type="pct"/>
            <w:shd w:val="clear" w:color="auto" w:fill="D9D9D9"/>
            <w:vAlign w:val="center"/>
          </w:tcPr>
          <w:p w:rsidR="004D5D43" w:rsidRPr="00703B23" w:rsidRDefault="004D5D43" w:rsidP="00313C26">
            <w:pPr>
              <w:jc w:val="center"/>
              <w:rPr>
                <w:rFonts w:ascii="Arial" w:hAnsi="Arial" w:cs="Arial"/>
                <w:b/>
                <w:sz w:val="18"/>
                <w:szCs w:val="18"/>
              </w:rPr>
            </w:pPr>
            <w:r w:rsidRPr="00703B23">
              <w:rPr>
                <w:rFonts w:ascii="Arial" w:hAnsi="Arial" w:cs="Arial"/>
                <w:b/>
                <w:sz w:val="18"/>
                <w:szCs w:val="18"/>
              </w:rPr>
              <w:t>Unidad de Medida</w:t>
            </w:r>
          </w:p>
        </w:tc>
        <w:tc>
          <w:tcPr>
            <w:tcW w:w="571" w:type="pct"/>
            <w:shd w:val="clear" w:color="auto" w:fill="D9D9D9"/>
            <w:vAlign w:val="center"/>
          </w:tcPr>
          <w:p w:rsidR="004D5D43" w:rsidRPr="00703B23" w:rsidRDefault="004D5D43" w:rsidP="00313C26">
            <w:pPr>
              <w:jc w:val="center"/>
              <w:rPr>
                <w:rFonts w:ascii="Arial" w:hAnsi="Arial" w:cs="Arial"/>
                <w:b/>
                <w:sz w:val="18"/>
                <w:szCs w:val="18"/>
              </w:rPr>
            </w:pPr>
            <w:r w:rsidRPr="00703B23">
              <w:rPr>
                <w:rFonts w:ascii="Arial" w:hAnsi="Arial" w:cs="Arial"/>
                <w:b/>
                <w:sz w:val="18"/>
                <w:szCs w:val="18"/>
              </w:rPr>
              <w:t>Cantidad</w:t>
            </w:r>
          </w:p>
        </w:tc>
        <w:tc>
          <w:tcPr>
            <w:tcW w:w="718" w:type="pct"/>
            <w:shd w:val="clear" w:color="auto" w:fill="D9D9D9"/>
            <w:vAlign w:val="center"/>
          </w:tcPr>
          <w:p w:rsidR="004D5D43" w:rsidRPr="00703B23" w:rsidRDefault="004D5D43" w:rsidP="00313C26">
            <w:pPr>
              <w:jc w:val="center"/>
              <w:rPr>
                <w:rFonts w:ascii="Arial" w:hAnsi="Arial" w:cs="Arial"/>
                <w:b/>
                <w:sz w:val="18"/>
                <w:szCs w:val="18"/>
              </w:rPr>
            </w:pPr>
            <w:r w:rsidRPr="00703B23">
              <w:rPr>
                <w:rFonts w:ascii="Arial" w:hAnsi="Arial" w:cs="Arial"/>
                <w:b/>
                <w:bCs/>
                <w:sz w:val="18"/>
                <w:szCs w:val="18"/>
              </w:rPr>
              <w:t xml:space="preserve">Importe  </w:t>
            </w:r>
            <w:r w:rsidRPr="00703B23">
              <w:rPr>
                <w:rFonts w:ascii="Arial" w:hAnsi="Arial" w:cs="Arial"/>
                <w:b/>
                <w:bCs/>
                <w:sz w:val="18"/>
                <w:szCs w:val="18"/>
              </w:rPr>
              <w:br/>
              <w:t>antes de IVA</w:t>
            </w:r>
          </w:p>
        </w:tc>
        <w:tc>
          <w:tcPr>
            <w:tcW w:w="834" w:type="pct"/>
            <w:shd w:val="clear" w:color="auto" w:fill="D9D9D9"/>
            <w:vAlign w:val="center"/>
          </w:tcPr>
          <w:p w:rsidR="004D5D43" w:rsidRPr="00703B23" w:rsidRDefault="004D5D43" w:rsidP="00313C26">
            <w:pPr>
              <w:jc w:val="center"/>
              <w:rPr>
                <w:rFonts w:ascii="Arial" w:hAnsi="Arial" w:cs="Arial"/>
                <w:b/>
                <w:sz w:val="18"/>
                <w:szCs w:val="18"/>
              </w:rPr>
            </w:pPr>
            <w:r w:rsidRPr="00703B23">
              <w:rPr>
                <w:rFonts w:ascii="Arial" w:hAnsi="Arial" w:cs="Arial"/>
                <w:b/>
                <w:bCs/>
                <w:sz w:val="18"/>
                <w:szCs w:val="18"/>
              </w:rPr>
              <w:t>Importe total antes de IVA</w:t>
            </w:r>
          </w:p>
        </w:tc>
      </w:tr>
      <w:tr w:rsidR="004D5D43" w:rsidRPr="00703B23" w:rsidTr="00510C4C">
        <w:tblPrEx>
          <w:jc w:val="left"/>
        </w:tblPrEx>
        <w:trPr>
          <w:trHeight w:hRule="exact" w:val="227"/>
        </w:trPr>
        <w:tc>
          <w:tcPr>
            <w:tcW w:w="529" w:type="pct"/>
            <w:shd w:val="clear" w:color="auto" w:fill="auto"/>
            <w:vAlign w:val="center"/>
          </w:tcPr>
          <w:p w:rsidR="004D5D43" w:rsidRPr="004D5D43" w:rsidRDefault="004D5D43" w:rsidP="004D5D43">
            <w:pPr>
              <w:jc w:val="center"/>
              <w:rPr>
                <w:rFonts w:ascii="Arial" w:hAnsi="Arial" w:cs="Arial"/>
                <w:color w:val="000000"/>
                <w:sz w:val="18"/>
                <w:szCs w:val="18"/>
              </w:rPr>
            </w:pPr>
            <w:r w:rsidRPr="004D5D43">
              <w:rPr>
                <w:rFonts w:ascii="Arial" w:hAnsi="Arial" w:cs="Arial"/>
                <w:color w:val="000000"/>
                <w:sz w:val="18"/>
                <w:szCs w:val="18"/>
              </w:rPr>
              <w:t>9</w:t>
            </w:r>
          </w:p>
        </w:tc>
        <w:tc>
          <w:tcPr>
            <w:tcW w:w="1666" w:type="pct"/>
            <w:shd w:val="clear" w:color="auto" w:fill="auto"/>
          </w:tcPr>
          <w:p w:rsidR="004D5D43" w:rsidRPr="004D5D43" w:rsidRDefault="004D5D43" w:rsidP="004D5D43">
            <w:pPr>
              <w:rPr>
                <w:rFonts w:ascii="Arial" w:hAnsi="Arial" w:cs="Arial"/>
                <w:color w:val="000000"/>
                <w:sz w:val="18"/>
                <w:szCs w:val="18"/>
              </w:rPr>
            </w:pPr>
            <w:r w:rsidRPr="004D5D43">
              <w:rPr>
                <w:rFonts w:ascii="Arial" w:hAnsi="Arial" w:cs="Arial"/>
                <w:b/>
                <w:color w:val="000000"/>
                <w:sz w:val="18"/>
                <w:szCs w:val="18"/>
              </w:rPr>
              <w:t xml:space="preserve">Balanza analítica Pioneer </w:t>
            </w:r>
            <w:proofErr w:type="spellStart"/>
            <w:r w:rsidRPr="004D5D43">
              <w:rPr>
                <w:rFonts w:ascii="Arial" w:hAnsi="Arial" w:cs="Arial"/>
                <w:b/>
                <w:color w:val="000000"/>
                <w:sz w:val="18"/>
                <w:szCs w:val="18"/>
              </w:rPr>
              <w:t>Ohaus</w:t>
            </w:r>
            <w:proofErr w:type="spellEnd"/>
            <w:r w:rsidRPr="004D5D43">
              <w:rPr>
                <w:rFonts w:ascii="Arial" w:hAnsi="Arial" w:cs="Arial"/>
                <w:color w:val="000000"/>
                <w:sz w:val="18"/>
                <w:szCs w:val="18"/>
              </w:rPr>
              <w:t xml:space="preserve"> px224 </w:t>
            </w:r>
          </w:p>
          <w:p w:rsidR="004D5D43" w:rsidRPr="004D5D43" w:rsidRDefault="004D5D43" w:rsidP="004D5D43">
            <w:pPr>
              <w:rPr>
                <w:rFonts w:ascii="Arial" w:hAnsi="Arial" w:cs="Arial"/>
                <w:color w:val="000000"/>
                <w:sz w:val="18"/>
                <w:szCs w:val="18"/>
              </w:rPr>
            </w:pPr>
          </w:p>
          <w:p w:rsidR="004D5D43" w:rsidRPr="004D5D43" w:rsidRDefault="004D5D43" w:rsidP="004D5D43">
            <w:pPr>
              <w:rPr>
                <w:rFonts w:ascii="Arial" w:hAnsi="Arial" w:cs="Arial"/>
                <w:color w:val="000000"/>
                <w:sz w:val="18"/>
                <w:szCs w:val="18"/>
              </w:rPr>
            </w:pPr>
          </w:p>
          <w:p w:rsidR="004D5D43" w:rsidRPr="004D5D43" w:rsidRDefault="004D5D43" w:rsidP="004D5D43">
            <w:pPr>
              <w:rPr>
                <w:rFonts w:ascii="Arial" w:hAnsi="Arial" w:cs="Arial"/>
                <w:color w:val="000000"/>
                <w:sz w:val="18"/>
                <w:szCs w:val="18"/>
              </w:rPr>
            </w:pPr>
            <w:r w:rsidRPr="004D5D43">
              <w:rPr>
                <w:rFonts w:ascii="Arial" w:hAnsi="Arial" w:cs="Arial"/>
                <w:color w:val="000000"/>
                <w:sz w:val="18"/>
                <w:szCs w:val="18"/>
              </w:rPr>
              <w:t>Capacidad máxima</w:t>
            </w:r>
            <w:r w:rsidRPr="004D5D43">
              <w:rPr>
                <w:rFonts w:ascii="Arial" w:hAnsi="Arial" w:cs="Arial"/>
                <w:color w:val="000000"/>
                <w:sz w:val="18"/>
                <w:szCs w:val="18"/>
              </w:rPr>
              <w:tab/>
              <w:t>220 g</w:t>
            </w:r>
          </w:p>
          <w:p w:rsidR="004D5D43" w:rsidRPr="004D5D43" w:rsidRDefault="004D5D43" w:rsidP="004D5D43">
            <w:pPr>
              <w:rPr>
                <w:rFonts w:ascii="Arial" w:hAnsi="Arial" w:cs="Arial"/>
                <w:color w:val="000000"/>
                <w:sz w:val="18"/>
                <w:szCs w:val="18"/>
              </w:rPr>
            </w:pPr>
            <w:r w:rsidRPr="004D5D43">
              <w:rPr>
                <w:rFonts w:ascii="Arial" w:hAnsi="Arial" w:cs="Arial"/>
                <w:color w:val="000000"/>
                <w:sz w:val="18"/>
                <w:szCs w:val="18"/>
              </w:rPr>
              <w:t>Lectura mínima</w:t>
            </w:r>
            <w:r w:rsidRPr="004D5D43">
              <w:rPr>
                <w:rFonts w:ascii="Arial" w:hAnsi="Arial" w:cs="Arial"/>
                <w:color w:val="000000"/>
                <w:sz w:val="18"/>
                <w:szCs w:val="18"/>
              </w:rPr>
              <w:tab/>
              <w:t>0,1 mg</w:t>
            </w:r>
          </w:p>
          <w:p w:rsidR="004D5D43" w:rsidRPr="004D5D43" w:rsidRDefault="004D5D43" w:rsidP="004D5D43">
            <w:pPr>
              <w:rPr>
                <w:rFonts w:ascii="Arial" w:hAnsi="Arial" w:cs="Arial"/>
                <w:color w:val="000000"/>
                <w:sz w:val="18"/>
                <w:szCs w:val="18"/>
              </w:rPr>
            </w:pPr>
            <w:r w:rsidRPr="004D5D43">
              <w:rPr>
                <w:rFonts w:ascii="Arial" w:hAnsi="Arial" w:cs="Arial"/>
                <w:color w:val="000000"/>
                <w:sz w:val="18"/>
                <w:szCs w:val="18"/>
              </w:rPr>
              <w:t>Tamaño del plato</w:t>
            </w:r>
            <w:r w:rsidRPr="004D5D43">
              <w:rPr>
                <w:rFonts w:ascii="Arial" w:hAnsi="Arial" w:cs="Arial"/>
                <w:color w:val="000000"/>
                <w:sz w:val="18"/>
                <w:szCs w:val="18"/>
              </w:rPr>
              <w:tab/>
              <w:t>90 mm</w:t>
            </w:r>
          </w:p>
          <w:p w:rsidR="004D5D43" w:rsidRPr="004D5D43" w:rsidRDefault="004D5D43" w:rsidP="004D5D43">
            <w:pPr>
              <w:rPr>
                <w:rFonts w:ascii="Arial" w:hAnsi="Arial" w:cs="Arial"/>
                <w:color w:val="000000"/>
                <w:sz w:val="18"/>
                <w:szCs w:val="18"/>
              </w:rPr>
            </w:pPr>
            <w:r w:rsidRPr="004D5D43">
              <w:rPr>
                <w:rFonts w:ascii="Arial" w:hAnsi="Arial" w:cs="Arial"/>
                <w:color w:val="000000"/>
                <w:sz w:val="18"/>
                <w:szCs w:val="18"/>
              </w:rPr>
              <w:t>Calibración interna</w:t>
            </w:r>
            <w:r w:rsidRPr="004D5D43">
              <w:rPr>
                <w:rFonts w:ascii="Arial" w:hAnsi="Arial" w:cs="Arial"/>
                <w:color w:val="000000"/>
                <w:sz w:val="18"/>
                <w:szCs w:val="18"/>
              </w:rPr>
              <w:tab/>
            </w:r>
            <w:proofErr w:type="spellStart"/>
            <w:r w:rsidRPr="004D5D43">
              <w:rPr>
                <w:rFonts w:ascii="Arial" w:hAnsi="Arial" w:cs="Arial"/>
                <w:color w:val="000000"/>
                <w:sz w:val="18"/>
                <w:szCs w:val="18"/>
              </w:rPr>
              <w:t>InCal</w:t>
            </w:r>
            <w:proofErr w:type="spellEnd"/>
            <w:r w:rsidRPr="004D5D43">
              <w:rPr>
                <w:rFonts w:ascii="Arial" w:hAnsi="Arial" w:cs="Arial"/>
                <w:color w:val="000000"/>
                <w:sz w:val="18"/>
                <w:szCs w:val="18"/>
              </w:rPr>
              <w:t>™: semiautomático</w:t>
            </w:r>
          </w:p>
          <w:p w:rsidR="004D5D43" w:rsidRPr="004D5D43" w:rsidRDefault="004D5D43" w:rsidP="004D5D43">
            <w:pPr>
              <w:rPr>
                <w:rFonts w:ascii="Arial" w:hAnsi="Arial" w:cs="Arial"/>
                <w:color w:val="000000"/>
                <w:sz w:val="18"/>
                <w:szCs w:val="18"/>
              </w:rPr>
            </w:pPr>
            <w:r w:rsidRPr="004D5D43">
              <w:rPr>
                <w:rFonts w:ascii="Arial" w:hAnsi="Arial" w:cs="Arial"/>
                <w:color w:val="000000"/>
                <w:sz w:val="18"/>
                <w:szCs w:val="18"/>
              </w:rPr>
              <w:t>Protección contra corrientes de aire</w:t>
            </w:r>
            <w:r w:rsidRPr="004D5D43">
              <w:rPr>
                <w:rFonts w:ascii="Arial" w:hAnsi="Arial" w:cs="Arial"/>
                <w:color w:val="000000"/>
                <w:sz w:val="18"/>
                <w:szCs w:val="18"/>
              </w:rPr>
              <w:tab/>
              <w:t>Incluido</w:t>
            </w:r>
          </w:p>
          <w:p w:rsidR="004D5D43" w:rsidRPr="004D5D43" w:rsidRDefault="004D5D43" w:rsidP="004D5D43">
            <w:pPr>
              <w:rPr>
                <w:rFonts w:ascii="Arial" w:hAnsi="Arial" w:cs="Arial"/>
                <w:color w:val="000000"/>
                <w:sz w:val="18"/>
                <w:szCs w:val="18"/>
              </w:rPr>
            </w:pPr>
            <w:r w:rsidRPr="004D5D43">
              <w:rPr>
                <w:rFonts w:ascii="Arial" w:hAnsi="Arial" w:cs="Arial"/>
                <w:color w:val="000000"/>
                <w:sz w:val="18"/>
                <w:szCs w:val="18"/>
              </w:rPr>
              <w:t>Modelo de pantalla auxiliar</w:t>
            </w:r>
            <w:r w:rsidRPr="004D5D43">
              <w:rPr>
                <w:rFonts w:ascii="Arial" w:hAnsi="Arial" w:cs="Arial"/>
                <w:color w:val="000000"/>
                <w:sz w:val="18"/>
                <w:szCs w:val="18"/>
              </w:rPr>
              <w:tab/>
              <w:t>Disponible como accesorio</w:t>
            </w:r>
          </w:p>
          <w:p w:rsidR="004D5D43" w:rsidRPr="004D5D43" w:rsidRDefault="004D5D43" w:rsidP="004D5D43">
            <w:pPr>
              <w:rPr>
                <w:rFonts w:ascii="Arial" w:hAnsi="Arial" w:cs="Arial"/>
                <w:color w:val="000000"/>
                <w:sz w:val="18"/>
                <w:szCs w:val="18"/>
              </w:rPr>
            </w:pPr>
            <w:r w:rsidRPr="004D5D43">
              <w:rPr>
                <w:rFonts w:ascii="Arial" w:hAnsi="Arial" w:cs="Arial"/>
                <w:color w:val="000000"/>
                <w:sz w:val="18"/>
                <w:szCs w:val="18"/>
              </w:rPr>
              <w:t>Duración de la batería</w:t>
            </w:r>
            <w:r w:rsidRPr="004D5D43">
              <w:rPr>
                <w:rFonts w:ascii="Arial" w:hAnsi="Arial" w:cs="Arial"/>
                <w:color w:val="000000"/>
                <w:sz w:val="18"/>
                <w:szCs w:val="18"/>
              </w:rPr>
              <w:tab/>
              <w:t>No Aplica</w:t>
            </w:r>
          </w:p>
          <w:p w:rsidR="004D5D43" w:rsidRPr="004D5D43" w:rsidRDefault="004D5D43" w:rsidP="004D5D43">
            <w:pPr>
              <w:rPr>
                <w:rFonts w:ascii="Arial" w:hAnsi="Arial" w:cs="Arial"/>
                <w:color w:val="000000"/>
                <w:sz w:val="18"/>
                <w:szCs w:val="18"/>
              </w:rPr>
            </w:pPr>
            <w:r w:rsidRPr="004D5D43">
              <w:rPr>
                <w:rFonts w:ascii="Arial" w:hAnsi="Arial" w:cs="Arial"/>
                <w:color w:val="000000"/>
                <w:sz w:val="18"/>
                <w:szCs w:val="18"/>
              </w:rPr>
              <w:t>Comunicación</w:t>
            </w:r>
            <w:r w:rsidRPr="004D5D43">
              <w:rPr>
                <w:rFonts w:ascii="Arial" w:hAnsi="Arial" w:cs="Arial"/>
                <w:color w:val="000000"/>
                <w:sz w:val="18"/>
                <w:szCs w:val="18"/>
              </w:rPr>
              <w:tab/>
              <w:t>USB; RS232</w:t>
            </w:r>
          </w:p>
          <w:p w:rsidR="004D5D43" w:rsidRPr="004D5D43" w:rsidRDefault="004D5D43" w:rsidP="004D5D43">
            <w:pPr>
              <w:rPr>
                <w:rFonts w:ascii="Arial" w:hAnsi="Arial" w:cs="Arial"/>
                <w:color w:val="000000"/>
                <w:sz w:val="18"/>
                <w:szCs w:val="18"/>
              </w:rPr>
            </w:pPr>
            <w:r w:rsidRPr="004D5D43">
              <w:rPr>
                <w:rFonts w:ascii="Arial" w:hAnsi="Arial" w:cs="Arial"/>
                <w:color w:val="000000"/>
                <w:sz w:val="18"/>
                <w:szCs w:val="18"/>
              </w:rPr>
              <w:t>Dimensiones</w:t>
            </w:r>
            <w:r w:rsidRPr="004D5D43">
              <w:rPr>
                <w:rFonts w:ascii="Arial" w:hAnsi="Arial" w:cs="Arial"/>
                <w:color w:val="000000"/>
                <w:sz w:val="18"/>
                <w:szCs w:val="18"/>
              </w:rPr>
              <w:tab/>
              <w:t>321 mm x 309 mm x 209 mm (</w:t>
            </w:r>
            <w:proofErr w:type="spellStart"/>
            <w:r w:rsidRPr="004D5D43">
              <w:rPr>
                <w:rFonts w:ascii="Arial" w:hAnsi="Arial" w:cs="Arial"/>
                <w:color w:val="000000"/>
                <w:sz w:val="18"/>
                <w:szCs w:val="18"/>
              </w:rPr>
              <w:t>LxAxA</w:t>
            </w:r>
            <w:proofErr w:type="spellEnd"/>
            <w:r w:rsidRPr="004D5D43">
              <w:rPr>
                <w:rFonts w:ascii="Arial" w:hAnsi="Arial" w:cs="Arial"/>
                <w:color w:val="000000"/>
                <w:sz w:val="18"/>
                <w:szCs w:val="18"/>
              </w:rPr>
              <w:t>)</w:t>
            </w:r>
          </w:p>
          <w:p w:rsidR="004D5D43" w:rsidRPr="004D5D43" w:rsidRDefault="004D5D43" w:rsidP="004D5D43">
            <w:pPr>
              <w:rPr>
                <w:rFonts w:ascii="Arial" w:hAnsi="Arial" w:cs="Arial"/>
                <w:color w:val="000000"/>
                <w:sz w:val="18"/>
                <w:szCs w:val="18"/>
              </w:rPr>
            </w:pPr>
            <w:r w:rsidRPr="004D5D43">
              <w:rPr>
                <w:rFonts w:ascii="Arial" w:hAnsi="Arial" w:cs="Arial"/>
                <w:color w:val="000000"/>
                <w:sz w:val="18"/>
                <w:szCs w:val="18"/>
              </w:rPr>
              <w:t>Pantalla</w:t>
            </w:r>
            <w:r w:rsidRPr="004D5D43">
              <w:rPr>
                <w:rFonts w:ascii="Arial" w:hAnsi="Arial" w:cs="Arial"/>
                <w:color w:val="000000"/>
                <w:sz w:val="18"/>
                <w:szCs w:val="18"/>
              </w:rPr>
              <w:tab/>
              <w:t>LCD de 2 líneas con luz de fondo</w:t>
            </w:r>
          </w:p>
          <w:p w:rsidR="004D5D43" w:rsidRPr="004D5D43" w:rsidRDefault="004D5D43" w:rsidP="004D5D43">
            <w:pPr>
              <w:rPr>
                <w:rFonts w:ascii="Arial" w:hAnsi="Arial" w:cs="Arial"/>
                <w:color w:val="000000"/>
                <w:sz w:val="18"/>
                <w:szCs w:val="18"/>
              </w:rPr>
            </w:pPr>
            <w:r w:rsidRPr="004D5D43">
              <w:rPr>
                <w:rFonts w:ascii="Arial" w:hAnsi="Arial" w:cs="Arial"/>
                <w:color w:val="000000"/>
                <w:sz w:val="18"/>
                <w:szCs w:val="18"/>
              </w:rPr>
              <w:t>Funda de protección</w:t>
            </w:r>
            <w:r w:rsidRPr="004D5D43">
              <w:rPr>
                <w:rFonts w:ascii="Arial" w:hAnsi="Arial" w:cs="Arial"/>
                <w:color w:val="000000"/>
                <w:sz w:val="18"/>
                <w:szCs w:val="18"/>
              </w:rPr>
              <w:tab/>
              <w:t>Incluido</w:t>
            </w:r>
          </w:p>
          <w:p w:rsidR="004D5D43" w:rsidRPr="004D5D43" w:rsidRDefault="004D5D43" w:rsidP="004D5D43">
            <w:pPr>
              <w:rPr>
                <w:rFonts w:ascii="Arial" w:hAnsi="Arial" w:cs="Arial"/>
                <w:color w:val="000000"/>
                <w:sz w:val="18"/>
                <w:szCs w:val="18"/>
              </w:rPr>
            </w:pPr>
            <w:r w:rsidRPr="004D5D43">
              <w:rPr>
                <w:rFonts w:ascii="Arial" w:hAnsi="Arial" w:cs="Arial"/>
                <w:color w:val="000000"/>
                <w:sz w:val="18"/>
                <w:szCs w:val="18"/>
              </w:rPr>
              <w:t>Autorizada para comercio</w:t>
            </w:r>
            <w:r w:rsidRPr="004D5D43">
              <w:rPr>
                <w:rFonts w:ascii="Arial" w:hAnsi="Arial" w:cs="Arial"/>
                <w:color w:val="000000"/>
                <w:sz w:val="18"/>
                <w:szCs w:val="18"/>
              </w:rPr>
              <w:tab/>
              <w:t>No</w:t>
            </w:r>
          </w:p>
          <w:p w:rsidR="004D5D43" w:rsidRPr="004D5D43" w:rsidRDefault="004D5D43" w:rsidP="004D5D43">
            <w:pPr>
              <w:rPr>
                <w:rFonts w:ascii="Arial" w:hAnsi="Arial" w:cs="Arial"/>
                <w:color w:val="000000"/>
                <w:sz w:val="18"/>
                <w:szCs w:val="18"/>
              </w:rPr>
            </w:pPr>
            <w:r w:rsidRPr="004D5D43">
              <w:rPr>
                <w:rFonts w:ascii="Arial" w:hAnsi="Arial" w:cs="Arial"/>
                <w:color w:val="000000"/>
                <w:sz w:val="18"/>
                <w:szCs w:val="18"/>
              </w:rPr>
              <w:t>Linealidad ±</w:t>
            </w:r>
            <w:r w:rsidRPr="004D5D43">
              <w:rPr>
                <w:rFonts w:ascii="Arial" w:hAnsi="Arial" w:cs="Arial"/>
                <w:color w:val="000000"/>
                <w:sz w:val="18"/>
                <w:szCs w:val="18"/>
              </w:rPr>
              <w:tab/>
              <w:t>0,0002 g</w:t>
            </w:r>
          </w:p>
          <w:p w:rsidR="004D5D43" w:rsidRPr="004D5D43" w:rsidRDefault="004D5D43" w:rsidP="004D5D43">
            <w:pPr>
              <w:rPr>
                <w:rFonts w:ascii="Arial" w:hAnsi="Arial" w:cs="Arial"/>
                <w:color w:val="000000"/>
                <w:sz w:val="18"/>
                <w:szCs w:val="18"/>
              </w:rPr>
            </w:pPr>
            <w:r w:rsidRPr="004D5D43">
              <w:rPr>
                <w:rFonts w:ascii="Arial" w:hAnsi="Arial" w:cs="Arial"/>
                <w:color w:val="000000"/>
                <w:sz w:val="18"/>
                <w:szCs w:val="18"/>
              </w:rPr>
              <w:t>Peso mínimo (USP, 0.1%, típico)</w:t>
            </w:r>
            <w:r w:rsidRPr="004D5D43">
              <w:rPr>
                <w:rFonts w:ascii="Arial" w:hAnsi="Arial" w:cs="Arial"/>
                <w:color w:val="000000"/>
                <w:sz w:val="18"/>
                <w:szCs w:val="18"/>
              </w:rPr>
              <w:tab/>
              <w:t>200 mg</w:t>
            </w:r>
          </w:p>
          <w:p w:rsidR="004D5D43" w:rsidRPr="004D5D43" w:rsidRDefault="004D5D43" w:rsidP="004D5D43">
            <w:pPr>
              <w:rPr>
                <w:rFonts w:ascii="Arial" w:hAnsi="Arial" w:cs="Arial"/>
                <w:color w:val="000000"/>
                <w:sz w:val="18"/>
                <w:szCs w:val="18"/>
              </w:rPr>
            </w:pPr>
            <w:r w:rsidRPr="004D5D43">
              <w:rPr>
                <w:rFonts w:ascii="Arial" w:hAnsi="Arial" w:cs="Arial"/>
                <w:color w:val="000000"/>
                <w:sz w:val="18"/>
                <w:szCs w:val="18"/>
              </w:rPr>
              <w:t>Peso neto</w:t>
            </w:r>
            <w:r w:rsidRPr="004D5D43">
              <w:rPr>
                <w:rFonts w:ascii="Arial" w:hAnsi="Arial" w:cs="Arial"/>
                <w:color w:val="000000"/>
                <w:sz w:val="18"/>
                <w:szCs w:val="18"/>
              </w:rPr>
              <w:tab/>
              <w:t>4,5 kg</w:t>
            </w:r>
          </w:p>
          <w:p w:rsidR="004D5D43" w:rsidRPr="004D5D43" w:rsidRDefault="004D5D43" w:rsidP="004D5D43">
            <w:pPr>
              <w:rPr>
                <w:rFonts w:ascii="Arial" w:hAnsi="Arial" w:cs="Arial"/>
                <w:color w:val="000000"/>
                <w:sz w:val="18"/>
                <w:szCs w:val="18"/>
              </w:rPr>
            </w:pPr>
            <w:r w:rsidRPr="004D5D43">
              <w:rPr>
                <w:rFonts w:ascii="Arial" w:hAnsi="Arial" w:cs="Arial"/>
                <w:color w:val="000000"/>
                <w:sz w:val="18"/>
                <w:szCs w:val="18"/>
              </w:rPr>
              <w:t>Material del plato</w:t>
            </w:r>
            <w:r w:rsidRPr="004D5D43">
              <w:rPr>
                <w:rFonts w:ascii="Arial" w:hAnsi="Arial" w:cs="Arial"/>
                <w:color w:val="000000"/>
                <w:sz w:val="18"/>
                <w:szCs w:val="18"/>
              </w:rPr>
              <w:tab/>
              <w:t>Acero Inoxidable</w:t>
            </w:r>
          </w:p>
          <w:p w:rsidR="004D5D43" w:rsidRPr="004D5D43" w:rsidRDefault="004D5D43" w:rsidP="004D5D43">
            <w:pPr>
              <w:rPr>
                <w:rFonts w:ascii="Arial" w:hAnsi="Arial" w:cs="Arial"/>
                <w:color w:val="000000"/>
                <w:sz w:val="18"/>
                <w:szCs w:val="18"/>
              </w:rPr>
            </w:pPr>
            <w:r w:rsidRPr="004D5D43">
              <w:rPr>
                <w:rFonts w:ascii="Arial" w:hAnsi="Arial" w:cs="Arial"/>
                <w:color w:val="000000"/>
                <w:sz w:val="18"/>
                <w:szCs w:val="18"/>
              </w:rPr>
              <w:t>Alimentación</w:t>
            </w:r>
            <w:r w:rsidRPr="004D5D43">
              <w:rPr>
                <w:rFonts w:ascii="Arial" w:hAnsi="Arial" w:cs="Arial"/>
                <w:color w:val="000000"/>
                <w:sz w:val="18"/>
                <w:szCs w:val="18"/>
              </w:rPr>
              <w:tab/>
              <w:t>Adaptador de CA (incluido)</w:t>
            </w:r>
          </w:p>
          <w:p w:rsidR="004D5D43" w:rsidRPr="004D5D43" w:rsidRDefault="004D5D43" w:rsidP="004D5D43">
            <w:pPr>
              <w:rPr>
                <w:rFonts w:ascii="Arial" w:hAnsi="Arial" w:cs="Arial"/>
                <w:color w:val="000000"/>
                <w:sz w:val="18"/>
                <w:szCs w:val="18"/>
              </w:rPr>
            </w:pPr>
            <w:r w:rsidRPr="004D5D43">
              <w:rPr>
                <w:rFonts w:ascii="Arial" w:hAnsi="Arial" w:cs="Arial"/>
                <w:color w:val="000000"/>
                <w:sz w:val="18"/>
                <w:szCs w:val="18"/>
              </w:rPr>
              <w:t>Repetibilidad, típica</w:t>
            </w:r>
            <w:r w:rsidRPr="004D5D43">
              <w:rPr>
                <w:rFonts w:ascii="Arial" w:hAnsi="Arial" w:cs="Arial"/>
                <w:color w:val="000000"/>
                <w:sz w:val="18"/>
                <w:szCs w:val="18"/>
              </w:rPr>
              <w:tab/>
              <w:t>0,0001 g</w:t>
            </w:r>
          </w:p>
          <w:p w:rsidR="004D5D43" w:rsidRPr="004D5D43" w:rsidRDefault="004D5D43" w:rsidP="004D5D43">
            <w:pPr>
              <w:rPr>
                <w:rFonts w:ascii="Arial" w:hAnsi="Arial" w:cs="Arial"/>
                <w:color w:val="000000"/>
                <w:sz w:val="18"/>
                <w:szCs w:val="18"/>
              </w:rPr>
            </w:pPr>
            <w:r w:rsidRPr="004D5D43">
              <w:rPr>
                <w:rFonts w:ascii="Arial" w:hAnsi="Arial" w:cs="Arial"/>
                <w:color w:val="000000"/>
                <w:sz w:val="18"/>
                <w:szCs w:val="18"/>
              </w:rPr>
              <w:t>Tiempo de estabilización</w:t>
            </w:r>
            <w:r w:rsidRPr="004D5D43">
              <w:rPr>
                <w:rFonts w:ascii="Arial" w:hAnsi="Arial" w:cs="Arial"/>
                <w:color w:val="000000"/>
                <w:sz w:val="18"/>
                <w:szCs w:val="18"/>
              </w:rPr>
              <w:tab/>
              <w:t>3 s</w:t>
            </w:r>
          </w:p>
          <w:p w:rsidR="004D5D43" w:rsidRPr="004D5D43" w:rsidRDefault="004D5D43" w:rsidP="004D5D43">
            <w:pPr>
              <w:rPr>
                <w:rFonts w:ascii="Arial" w:hAnsi="Arial" w:cs="Arial"/>
                <w:color w:val="000000"/>
                <w:sz w:val="18"/>
                <w:szCs w:val="18"/>
              </w:rPr>
            </w:pPr>
            <w:r w:rsidRPr="004D5D43">
              <w:rPr>
                <w:rFonts w:ascii="Arial" w:hAnsi="Arial" w:cs="Arial"/>
                <w:color w:val="000000"/>
                <w:sz w:val="18"/>
                <w:szCs w:val="18"/>
              </w:rPr>
              <w:t>Rango de tara</w:t>
            </w:r>
            <w:r w:rsidRPr="004D5D43">
              <w:rPr>
                <w:rFonts w:ascii="Arial" w:hAnsi="Arial" w:cs="Arial"/>
                <w:color w:val="000000"/>
                <w:sz w:val="18"/>
                <w:szCs w:val="18"/>
              </w:rPr>
              <w:tab/>
              <w:t>Capacidad total por sustracción</w:t>
            </w:r>
          </w:p>
          <w:p w:rsidR="004D5D43" w:rsidRPr="004D5D43" w:rsidRDefault="004D5D43" w:rsidP="004D5D43">
            <w:pPr>
              <w:rPr>
                <w:rFonts w:ascii="Arial" w:hAnsi="Arial" w:cs="Arial"/>
                <w:color w:val="000000"/>
                <w:sz w:val="18"/>
                <w:szCs w:val="18"/>
              </w:rPr>
            </w:pPr>
            <w:r w:rsidRPr="004D5D43">
              <w:rPr>
                <w:rFonts w:ascii="Arial" w:hAnsi="Arial" w:cs="Arial"/>
                <w:color w:val="000000"/>
                <w:sz w:val="18"/>
                <w:szCs w:val="18"/>
              </w:rPr>
              <w:t>Unidades de medida</w:t>
            </w:r>
            <w:r w:rsidRPr="004D5D43">
              <w:rPr>
                <w:rFonts w:ascii="Arial" w:hAnsi="Arial" w:cs="Arial"/>
                <w:color w:val="000000"/>
                <w:sz w:val="18"/>
                <w:szCs w:val="18"/>
              </w:rPr>
              <w:tab/>
              <w:t xml:space="preserve">Tael de Singapur; </w:t>
            </w:r>
            <w:proofErr w:type="spellStart"/>
            <w:r w:rsidRPr="004D5D43">
              <w:rPr>
                <w:rFonts w:ascii="Arial" w:hAnsi="Arial" w:cs="Arial"/>
                <w:color w:val="000000"/>
                <w:sz w:val="18"/>
                <w:szCs w:val="18"/>
              </w:rPr>
              <w:t>Pennyweight</w:t>
            </w:r>
            <w:proofErr w:type="spellEnd"/>
            <w:r w:rsidRPr="004D5D43">
              <w:rPr>
                <w:rFonts w:ascii="Arial" w:hAnsi="Arial" w:cs="Arial"/>
                <w:color w:val="000000"/>
                <w:sz w:val="18"/>
                <w:szCs w:val="18"/>
              </w:rPr>
              <w:t xml:space="preserve">; Onza Troy; Kilogramo; Grano; </w:t>
            </w:r>
            <w:proofErr w:type="spellStart"/>
            <w:r w:rsidRPr="004D5D43">
              <w:rPr>
                <w:rFonts w:ascii="Arial" w:hAnsi="Arial" w:cs="Arial"/>
                <w:color w:val="000000"/>
                <w:sz w:val="18"/>
                <w:szCs w:val="18"/>
              </w:rPr>
              <w:t>Tical</w:t>
            </w:r>
            <w:proofErr w:type="spellEnd"/>
            <w:r w:rsidRPr="004D5D43">
              <w:rPr>
                <w:rFonts w:ascii="Arial" w:hAnsi="Arial" w:cs="Arial"/>
                <w:color w:val="000000"/>
                <w:sz w:val="18"/>
                <w:szCs w:val="18"/>
              </w:rPr>
              <w:t xml:space="preserve">; Personalizado; Miligramo; Newton; </w:t>
            </w:r>
            <w:proofErr w:type="spellStart"/>
            <w:r w:rsidRPr="004D5D43">
              <w:rPr>
                <w:rFonts w:ascii="Arial" w:hAnsi="Arial" w:cs="Arial"/>
                <w:color w:val="000000"/>
                <w:sz w:val="18"/>
                <w:szCs w:val="18"/>
              </w:rPr>
              <w:t>Momme</w:t>
            </w:r>
            <w:proofErr w:type="spellEnd"/>
            <w:r w:rsidRPr="004D5D43">
              <w:rPr>
                <w:rFonts w:ascii="Arial" w:hAnsi="Arial" w:cs="Arial"/>
                <w:color w:val="000000"/>
                <w:sz w:val="18"/>
                <w:szCs w:val="18"/>
              </w:rPr>
              <w:t xml:space="preserve">; Tael de Taiwán; Baht; Gramo; Tael de Hong Kong; Libra; Tola; </w:t>
            </w:r>
            <w:proofErr w:type="spellStart"/>
            <w:r w:rsidRPr="004D5D43">
              <w:rPr>
                <w:rFonts w:ascii="Arial" w:hAnsi="Arial" w:cs="Arial"/>
                <w:color w:val="000000"/>
                <w:sz w:val="18"/>
                <w:szCs w:val="18"/>
              </w:rPr>
              <w:t>Mesghal</w:t>
            </w:r>
            <w:proofErr w:type="spellEnd"/>
            <w:r w:rsidRPr="004D5D43">
              <w:rPr>
                <w:rFonts w:ascii="Arial" w:hAnsi="Arial" w:cs="Arial"/>
                <w:color w:val="000000"/>
                <w:sz w:val="18"/>
                <w:szCs w:val="18"/>
              </w:rPr>
              <w:t>; Onza; Quilates.</w:t>
            </w:r>
          </w:p>
          <w:p w:rsidR="004D5D43" w:rsidRPr="004D5D43" w:rsidRDefault="004D5D43" w:rsidP="004D5D43">
            <w:pPr>
              <w:rPr>
                <w:rFonts w:ascii="Arial" w:hAnsi="Arial" w:cs="Arial"/>
                <w:color w:val="000000"/>
                <w:sz w:val="18"/>
                <w:szCs w:val="18"/>
              </w:rPr>
            </w:pPr>
            <w:r w:rsidRPr="004D5D43">
              <w:rPr>
                <w:rFonts w:ascii="Arial" w:hAnsi="Arial" w:cs="Arial"/>
                <w:color w:val="000000"/>
                <w:sz w:val="18"/>
                <w:szCs w:val="18"/>
              </w:rPr>
              <w:t>Entorno de trabajo</w:t>
            </w:r>
            <w:r w:rsidRPr="004D5D43">
              <w:rPr>
                <w:rFonts w:ascii="Arial" w:hAnsi="Arial" w:cs="Arial"/>
                <w:color w:val="000000"/>
                <w:sz w:val="18"/>
                <w:szCs w:val="18"/>
              </w:rPr>
              <w:tab/>
              <w:t>funcionamiento garantizado entre 5   °C y 40   °C; 10   °C – 30   °C, 80   % HR, sin condensación</w:t>
            </w:r>
          </w:p>
          <w:p w:rsidR="004D5D43" w:rsidRPr="004D5D43" w:rsidRDefault="004D5D43" w:rsidP="004D5D43">
            <w:pPr>
              <w:rPr>
                <w:rFonts w:ascii="Arial" w:hAnsi="Arial" w:cs="Arial"/>
                <w:color w:val="000000"/>
                <w:sz w:val="18"/>
                <w:szCs w:val="18"/>
              </w:rPr>
            </w:pPr>
            <w:r w:rsidRPr="004D5D43">
              <w:rPr>
                <w:rFonts w:ascii="Arial" w:hAnsi="Arial" w:cs="Arial"/>
                <w:color w:val="000000"/>
                <w:sz w:val="18"/>
                <w:szCs w:val="18"/>
              </w:rPr>
              <w:t>Tiempo de Garantía: 12 meses</w:t>
            </w:r>
          </w:p>
          <w:p w:rsidR="004D5D43" w:rsidRPr="004D5D43" w:rsidRDefault="004D5D43" w:rsidP="004D5D43">
            <w:pPr>
              <w:rPr>
                <w:rFonts w:ascii="Arial" w:hAnsi="Arial" w:cs="Arial"/>
                <w:color w:val="000000"/>
                <w:sz w:val="18"/>
                <w:szCs w:val="18"/>
              </w:rPr>
            </w:pPr>
            <w:r w:rsidRPr="004D5D43">
              <w:rPr>
                <w:rFonts w:ascii="Arial" w:hAnsi="Arial" w:cs="Arial"/>
                <w:color w:val="000000"/>
                <w:sz w:val="18"/>
                <w:szCs w:val="18"/>
              </w:rPr>
              <w:t xml:space="preserve">Certificaciones especiales: Calibración bajo norma ISO/9001 </w:t>
            </w:r>
          </w:p>
          <w:p w:rsidR="004D5D43" w:rsidRPr="004D5D43" w:rsidRDefault="004D5D43" w:rsidP="004D5D43">
            <w:pPr>
              <w:rPr>
                <w:rFonts w:ascii="Arial" w:hAnsi="Arial" w:cs="Arial"/>
                <w:color w:val="000000"/>
                <w:sz w:val="18"/>
                <w:szCs w:val="18"/>
              </w:rPr>
            </w:pPr>
            <w:r w:rsidRPr="004D5D43">
              <w:rPr>
                <w:rFonts w:ascii="Arial" w:hAnsi="Arial" w:cs="Arial"/>
                <w:color w:val="000000"/>
                <w:sz w:val="18"/>
                <w:szCs w:val="18"/>
              </w:rPr>
              <w:t>Certificación o etiquetas ambientales: no</w:t>
            </w:r>
          </w:p>
          <w:p w:rsidR="004D5D43" w:rsidRPr="004D5D43" w:rsidRDefault="004D5D43" w:rsidP="004D5D43">
            <w:pPr>
              <w:rPr>
                <w:rFonts w:ascii="Arial" w:hAnsi="Arial" w:cs="Arial"/>
                <w:color w:val="000000"/>
                <w:sz w:val="18"/>
                <w:szCs w:val="18"/>
              </w:rPr>
            </w:pPr>
            <w:r w:rsidRPr="004D5D43">
              <w:rPr>
                <w:rFonts w:ascii="Arial" w:hAnsi="Arial" w:cs="Arial"/>
                <w:color w:val="000000"/>
                <w:sz w:val="18"/>
                <w:szCs w:val="18"/>
              </w:rPr>
              <w:t>Capacitación: incluye puesta en marcha</w:t>
            </w:r>
          </w:p>
          <w:p w:rsidR="004D5D43" w:rsidRPr="004D5D43" w:rsidRDefault="004D5D43" w:rsidP="004D5D43">
            <w:pPr>
              <w:rPr>
                <w:rFonts w:ascii="Arial" w:hAnsi="Arial" w:cs="Arial"/>
                <w:color w:val="000000"/>
                <w:sz w:val="18"/>
                <w:szCs w:val="18"/>
              </w:rPr>
            </w:pPr>
            <w:r w:rsidRPr="004D5D43">
              <w:rPr>
                <w:rFonts w:ascii="Arial" w:hAnsi="Arial" w:cs="Arial"/>
                <w:color w:val="000000"/>
                <w:sz w:val="18"/>
                <w:szCs w:val="18"/>
              </w:rPr>
              <w:t>Instalación: Entrega de equipo en instalaciones del cliente, no se requiere instalación</w:t>
            </w:r>
          </w:p>
          <w:p w:rsidR="004D5D43" w:rsidRPr="004D5D43" w:rsidRDefault="004D5D43" w:rsidP="004D5D43">
            <w:pPr>
              <w:rPr>
                <w:rFonts w:ascii="Arial" w:hAnsi="Arial" w:cs="Arial"/>
                <w:color w:val="000000"/>
                <w:sz w:val="18"/>
                <w:szCs w:val="18"/>
              </w:rPr>
            </w:pPr>
          </w:p>
        </w:tc>
        <w:tc>
          <w:tcPr>
            <w:tcW w:w="682" w:type="pct"/>
          </w:tcPr>
          <w:p w:rsidR="004D5D43" w:rsidRPr="004D5D43" w:rsidRDefault="004D5D43" w:rsidP="004D5D43">
            <w:pPr>
              <w:jc w:val="center"/>
              <w:rPr>
                <w:rFonts w:ascii="Arial" w:hAnsi="Arial" w:cs="Arial"/>
                <w:sz w:val="16"/>
                <w:szCs w:val="16"/>
              </w:rPr>
            </w:pPr>
            <w:r w:rsidRPr="004D5D43">
              <w:rPr>
                <w:rFonts w:ascii="Arial" w:hAnsi="Arial" w:cs="Arial"/>
                <w:sz w:val="16"/>
                <w:szCs w:val="16"/>
              </w:rPr>
              <w:t>Equipo</w:t>
            </w:r>
          </w:p>
        </w:tc>
        <w:tc>
          <w:tcPr>
            <w:tcW w:w="571" w:type="pct"/>
            <w:shd w:val="clear" w:color="auto" w:fill="auto"/>
          </w:tcPr>
          <w:p w:rsidR="004D5D43" w:rsidRPr="004D5D43" w:rsidRDefault="004D5D43" w:rsidP="004D5D43">
            <w:pPr>
              <w:jc w:val="center"/>
              <w:rPr>
                <w:rFonts w:ascii="Arial" w:hAnsi="Arial" w:cs="Arial"/>
                <w:sz w:val="16"/>
                <w:szCs w:val="16"/>
              </w:rPr>
            </w:pPr>
            <w:r w:rsidRPr="004D5D43">
              <w:rPr>
                <w:rFonts w:ascii="Arial" w:hAnsi="Arial" w:cs="Arial"/>
                <w:sz w:val="16"/>
                <w:szCs w:val="16"/>
              </w:rPr>
              <w:t>1</w:t>
            </w:r>
          </w:p>
        </w:tc>
        <w:tc>
          <w:tcPr>
            <w:tcW w:w="718" w:type="pct"/>
            <w:shd w:val="clear" w:color="auto" w:fill="auto"/>
            <w:noWrap/>
            <w:vAlign w:val="bottom"/>
          </w:tcPr>
          <w:p w:rsidR="004D5D43" w:rsidRPr="004D5D43" w:rsidRDefault="004D5D43" w:rsidP="004D5D43">
            <w:pPr>
              <w:jc w:val="right"/>
              <w:rPr>
                <w:rFonts w:ascii="Arial" w:hAnsi="Arial" w:cs="Arial"/>
                <w:color w:val="000000"/>
                <w:sz w:val="18"/>
                <w:szCs w:val="22"/>
                <w:lang w:val="es-MX" w:eastAsia="es-MX"/>
              </w:rPr>
            </w:pPr>
            <w:r w:rsidRPr="004D5D43">
              <w:rPr>
                <w:rFonts w:ascii="Arial" w:hAnsi="Arial" w:cs="Arial"/>
                <w:color w:val="000000"/>
                <w:sz w:val="18"/>
                <w:szCs w:val="22"/>
              </w:rPr>
              <w:t>$ 44,752.24</w:t>
            </w:r>
          </w:p>
        </w:tc>
        <w:tc>
          <w:tcPr>
            <w:tcW w:w="834" w:type="pct"/>
            <w:shd w:val="clear" w:color="auto" w:fill="auto"/>
            <w:noWrap/>
            <w:vAlign w:val="bottom"/>
          </w:tcPr>
          <w:p w:rsidR="004D5D43" w:rsidRPr="004D5D43" w:rsidRDefault="004D5D43" w:rsidP="004D5D43">
            <w:pPr>
              <w:jc w:val="right"/>
              <w:rPr>
                <w:rFonts w:ascii="Arial" w:hAnsi="Arial" w:cs="Arial"/>
                <w:color w:val="000000"/>
                <w:sz w:val="18"/>
                <w:szCs w:val="22"/>
              </w:rPr>
            </w:pPr>
            <w:r w:rsidRPr="004D5D43">
              <w:rPr>
                <w:rFonts w:ascii="Arial" w:hAnsi="Arial" w:cs="Arial"/>
                <w:color w:val="000000"/>
                <w:sz w:val="18"/>
                <w:szCs w:val="22"/>
              </w:rPr>
              <w:t>$ 44,752.24</w:t>
            </w:r>
          </w:p>
        </w:tc>
      </w:tr>
    </w:tbl>
    <w:p w:rsidR="00E6583F" w:rsidRPr="00D76ACB" w:rsidRDefault="005755C1" w:rsidP="00E6583F">
      <w:pPr>
        <w:jc w:val="both"/>
        <w:rPr>
          <w:rFonts w:ascii="Arial" w:hAnsi="Arial" w:cs="Arial"/>
          <w:sz w:val="16"/>
          <w:szCs w:val="16"/>
        </w:rPr>
      </w:pPr>
      <w:r>
        <w:rPr>
          <w:rFonts w:ascii="Arial" w:hAnsi="Arial" w:cs="Arial"/>
          <w:sz w:val="18"/>
          <w:szCs w:val="18"/>
        </w:rPr>
        <w:t>---------------------------------------------------------------------------------------------------------------------------------------------------</w:t>
      </w:r>
      <w:r w:rsidR="00E6583F" w:rsidRPr="00BC644C">
        <w:rPr>
          <w:rFonts w:ascii="Arial" w:hAnsi="Arial" w:cs="Arial"/>
          <w:sz w:val="18"/>
          <w:szCs w:val="18"/>
        </w:rPr>
        <w:t xml:space="preserve">Con fundamento en el </w:t>
      </w:r>
      <w:r w:rsidR="00E6583F" w:rsidRPr="003C3906">
        <w:rPr>
          <w:rFonts w:ascii="Arial" w:hAnsi="Arial" w:cs="Arial"/>
          <w:sz w:val="18"/>
          <w:szCs w:val="18"/>
        </w:rPr>
        <w:t xml:space="preserve">artículo </w:t>
      </w:r>
      <w:r w:rsidR="003C3906" w:rsidRPr="003C3906">
        <w:rPr>
          <w:rFonts w:ascii="Arial" w:hAnsi="Arial" w:cs="Arial"/>
          <w:sz w:val="18"/>
          <w:szCs w:val="18"/>
        </w:rPr>
        <w:t>51</w:t>
      </w:r>
      <w:r w:rsidR="00E6583F" w:rsidRPr="003C3906">
        <w:rPr>
          <w:rFonts w:ascii="Arial" w:hAnsi="Arial" w:cs="Arial"/>
          <w:sz w:val="18"/>
          <w:szCs w:val="18"/>
        </w:rPr>
        <w:t xml:space="preserve"> de la Ley y 58 de su reglamento, así como en el numeral </w:t>
      </w:r>
      <w:r w:rsidR="00AA76C3">
        <w:rPr>
          <w:rFonts w:ascii="Arial" w:hAnsi="Arial" w:cs="Arial"/>
          <w:sz w:val="18"/>
          <w:szCs w:val="18"/>
        </w:rPr>
        <w:t>I</w:t>
      </w:r>
      <w:r w:rsidR="00E6583F" w:rsidRPr="003C3906">
        <w:rPr>
          <w:rFonts w:ascii="Arial" w:hAnsi="Arial" w:cs="Arial"/>
          <w:sz w:val="18"/>
          <w:szCs w:val="18"/>
        </w:rPr>
        <w:t>X de las bases de la presente Licitación, se declaran desiertas las</w:t>
      </w:r>
      <w:r w:rsidR="00E6583F" w:rsidRPr="002F0F76">
        <w:rPr>
          <w:rFonts w:ascii="Arial" w:hAnsi="Arial" w:cs="Arial"/>
          <w:sz w:val="18"/>
          <w:szCs w:val="18"/>
        </w:rPr>
        <w:t xml:space="preserve"> siguientes partidas: ------------------------------------------------------------------------------------------------------------------------------------------------------------------------------------------------------------</w:t>
      </w:r>
    </w:p>
    <w:tbl>
      <w:tblPr>
        <w:tblW w:w="5042"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1841"/>
        <w:gridCol w:w="7061"/>
      </w:tblGrid>
      <w:tr w:rsidR="00E6583F" w:rsidRPr="008C1666" w:rsidTr="00146CDE">
        <w:trPr>
          <w:trHeight w:val="315"/>
        </w:trPr>
        <w:tc>
          <w:tcPr>
            <w:tcW w:w="1034" w:type="pct"/>
            <w:shd w:val="clear" w:color="auto" w:fill="D9D9D9"/>
            <w:noWrap/>
            <w:vAlign w:val="center"/>
            <w:hideMark/>
          </w:tcPr>
          <w:p w:rsidR="00E6583F" w:rsidRPr="00D76ACB" w:rsidRDefault="00E6583F" w:rsidP="00954700">
            <w:pPr>
              <w:jc w:val="center"/>
              <w:rPr>
                <w:rFonts w:ascii="Arial" w:hAnsi="Arial" w:cs="Arial"/>
                <w:b/>
                <w:color w:val="000000"/>
                <w:sz w:val="16"/>
                <w:szCs w:val="16"/>
                <w:lang w:val="es-MX" w:eastAsia="es-MX"/>
              </w:rPr>
            </w:pPr>
            <w:r w:rsidRPr="00D76ACB">
              <w:rPr>
                <w:rFonts w:ascii="Arial" w:hAnsi="Arial" w:cs="Arial"/>
                <w:b/>
                <w:color w:val="000000"/>
                <w:sz w:val="16"/>
                <w:szCs w:val="16"/>
                <w:lang w:val="es-MX" w:eastAsia="es-MX"/>
              </w:rPr>
              <w:t>Partidas Desiertas</w:t>
            </w:r>
          </w:p>
        </w:tc>
        <w:tc>
          <w:tcPr>
            <w:tcW w:w="3966" w:type="pct"/>
            <w:shd w:val="clear" w:color="auto" w:fill="D9D9D9"/>
            <w:noWrap/>
            <w:vAlign w:val="center"/>
            <w:hideMark/>
          </w:tcPr>
          <w:p w:rsidR="00E6583F" w:rsidRPr="00D76ACB" w:rsidRDefault="00E6583F" w:rsidP="00954700">
            <w:pPr>
              <w:jc w:val="center"/>
              <w:rPr>
                <w:rFonts w:ascii="Arial" w:hAnsi="Arial" w:cs="Arial"/>
                <w:b/>
                <w:color w:val="000000"/>
                <w:sz w:val="16"/>
                <w:szCs w:val="16"/>
                <w:lang w:val="es-MX" w:eastAsia="es-MX"/>
              </w:rPr>
            </w:pPr>
            <w:r w:rsidRPr="00D76ACB">
              <w:rPr>
                <w:rFonts w:ascii="Arial" w:hAnsi="Arial" w:cs="Arial"/>
                <w:b/>
                <w:color w:val="000000"/>
                <w:sz w:val="16"/>
                <w:szCs w:val="16"/>
                <w:lang w:val="es-MX" w:eastAsia="es-MX"/>
              </w:rPr>
              <w:t>Motivo</w:t>
            </w:r>
          </w:p>
        </w:tc>
      </w:tr>
      <w:tr w:rsidR="003379E3" w:rsidRPr="008C1666" w:rsidTr="00146CDE">
        <w:trPr>
          <w:trHeight w:val="562"/>
        </w:trPr>
        <w:tc>
          <w:tcPr>
            <w:tcW w:w="1034" w:type="pct"/>
            <w:shd w:val="clear" w:color="auto" w:fill="auto"/>
            <w:vAlign w:val="center"/>
          </w:tcPr>
          <w:p w:rsidR="003379E3" w:rsidRPr="004D5D43" w:rsidRDefault="009844BE" w:rsidP="003379E3">
            <w:pPr>
              <w:jc w:val="center"/>
              <w:rPr>
                <w:rFonts w:ascii="Arial" w:hAnsi="Arial" w:cs="Arial"/>
                <w:b/>
                <w:sz w:val="16"/>
                <w:szCs w:val="16"/>
              </w:rPr>
            </w:pPr>
            <w:r>
              <w:rPr>
                <w:rFonts w:ascii="Arial" w:hAnsi="Arial" w:cs="Arial"/>
                <w:b/>
                <w:sz w:val="16"/>
                <w:szCs w:val="16"/>
              </w:rPr>
              <w:t>1, 6 y 7</w:t>
            </w:r>
          </w:p>
        </w:tc>
        <w:tc>
          <w:tcPr>
            <w:tcW w:w="3966" w:type="pct"/>
            <w:shd w:val="clear" w:color="auto" w:fill="auto"/>
            <w:vAlign w:val="center"/>
          </w:tcPr>
          <w:p w:rsidR="003379E3" w:rsidRPr="004D5D43" w:rsidRDefault="003379E3" w:rsidP="00BC644C">
            <w:pPr>
              <w:jc w:val="both"/>
              <w:rPr>
                <w:rFonts w:ascii="Arial" w:hAnsi="Arial" w:cs="Arial"/>
                <w:sz w:val="16"/>
                <w:szCs w:val="16"/>
              </w:rPr>
            </w:pPr>
            <w:r w:rsidRPr="004D5D43">
              <w:rPr>
                <w:rFonts w:ascii="Arial" w:hAnsi="Arial" w:cs="Arial"/>
                <w:sz w:val="16"/>
                <w:szCs w:val="16"/>
              </w:rPr>
              <w:t>Se declara</w:t>
            </w:r>
            <w:r w:rsidR="009844BE">
              <w:rPr>
                <w:rFonts w:ascii="Arial" w:hAnsi="Arial" w:cs="Arial"/>
                <w:sz w:val="16"/>
                <w:szCs w:val="16"/>
              </w:rPr>
              <w:t>n</w:t>
            </w:r>
            <w:r w:rsidRPr="004D5D43">
              <w:rPr>
                <w:rFonts w:ascii="Arial" w:hAnsi="Arial" w:cs="Arial"/>
                <w:sz w:val="16"/>
                <w:szCs w:val="16"/>
              </w:rPr>
              <w:t xml:space="preserve"> desierta</w:t>
            </w:r>
            <w:r w:rsidR="009844BE">
              <w:rPr>
                <w:rFonts w:ascii="Arial" w:hAnsi="Arial" w:cs="Arial"/>
                <w:sz w:val="16"/>
                <w:szCs w:val="16"/>
              </w:rPr>
              <w:t>s</w:t>
            </w:r>
            <w:r w:rsidRPr="004D5D43">
              <w:rPr>
                <w:rFonts w:ascii="Arial" w:hAnsi="Arial" w:cs="Arial"/>
                <w:sz w:val="16"/>
                <w:szCs w:val="16"/>
              </w:rPr>
              <w:t xml:space="preserve">, en virtud de que </w:t>
            </w:r>
            <w:r w:rsidR="0041565F" w:rsidRPr="004D5D43">
              <w:rPr>
                <w:rFonts w:ascii="Arial" w:hAnsi="Arial" w:cs="Arial"/>
                <w:sz w:val="16"/>
                <w:szCs w:val="16"/>
              </w:rPr>
              <w:t>las propuestas presentadas no resultaron</w:t>
            </w:r>
            <w:r w:rsidR="00BC644C" w:rsidRPr="004D5D43">
              <w:rPr>
                <w:rFonts w:ascii="Arial" w:hAnsi="Arial" w:cs="Arial"/>
                <w:sz w:val="16"/>
                <w:szCs w:val="16"/>
              </w:rPr>
              <w:t xml:space="preserve"> solventes</w:t>
            </w:r>
            <w:r w:rsidR="002F0F76" w:rsidRPr="004D5D43">
              <w:rPr>
                <w:rFonts w:ascii="Arial" w:hAnsi="Arial" w:cs="Arial"/>
                <w:sz w:val="16"/>
                <w:szCs w:val="16"/>
              </w:rPr>
              <w:t>.</w:t>
            </w:r>
          </w:p>
        </w:tc>
      </w:tr>
    </w:tbl>
    <w:p w:rsidR="0041565F" w:rsidRDefault="0041565F" w:rsidP="0041565F">
      <w:pPr>
        <w:pStyle w:val="Sangradetextonormal"/>
        <w:ind w:left="0"/>
        <w:jc w:val="both"/>
        <w:rPr>
          <w:rFonts w:ascii="Arial" w:hAnsi="Arial" w:cs="Arial"/>
        </w:rPr>
      </w:pPr>
      <w:r>
        <w:rPr>
          <w:rFonts w:ascii="Arial" w:hAnsi="Arial" w:cs="Arial"/>
        </w:rPr>
        <w:t>------------------------------------------------------------------------------------------------------------------------------------</w:t>
      </w:r>
    </w:p>
    <w:p w:rsidR="009C3005" w:rsidRDefault="009C3005" w:rsidP="009C3005">
      <w:pPr>
        <w:autoSpaceDE w:val="0"/>
        <w:autoSpaceDN w:val="0"/>
        <w:adjustRightInd w:val="0"/>
        <w:jc w:val="both"/>
        <w:rPr>
          <w:rFonts w:ascii="Arial" w:hAnsi="Arial" w:cs="Arial"/>
          <w:sz w:val="18"/>
          <w:szCs w:val="18"/>
          <w:lang w:val="es-MX"/>
        </w:rPr>
      </w:pPr>
      <w:r>
        <w:rPr>
          <w:rFonts w:ascii="Arial" w:hAnsi="Arial" w:cs="Arial"/>
          <w:sz w:val="18"/>
          <w:szCs w:val="18"/>
        </w:rPr>
        <w:t xml:space="preserve">Por considerar que sus propuestas son solventes al reunir conforme a los criterios de adjudicación contenidos en las bases, las condiciones legales, técnicas y económicas requeridas por la Universidad y considerar que garantiza satisfactoriamente el cumplimiento de sus obligaciones, además de corresponder a los </w:t>
      </w:r>
      <w:r w:rsidRPr="001B7AF9">
        <w:rPr>
          <w:rFonts w:ascii="Arial" w:hAnsi="Arial" w:cs="Arial"/>
          <w:sz w:val="18"/>
          <w:szCs w:val="18"/>
        </w:rPr>
        <w:t xml:space="preserve">precios más bajos y convenientes de las propuestas solventes para la Universidad, con fundamento en los artículos </w:t>
      </w:r>
      <w:r w:rsidR="001B7AF9" w:rsidRPr="001B7AF9">
        <w:rPr>
          <w:rFonts w:ascii="Arial" w:hAnsi="Arial" w:cs="Arial"/>
          <w:sz w:val="18"/>
          <w:szCs w:val="18"/>
        </w:rPr>
        <w:t>47</w:t>
      </w:r>
      <w:r w:rsidRPr="001B7AF9">
        <w:rPr>
          <w:rFonts w:ascii="Arial" w:hAnsi="Arial" w:cs="Arial"/>
          <w:sz w:val="18"/>
          <w:szCs w:val="18"/>
        </w:rPr>
        <w:t xml:space="preserve"> y </w:t>
      </w:r>
      <w:r w:rsidR="001B7AF9" w:rsidRPr="001B7AF9">
        <w:rPr>
          <w:rFonts w:ascii="Arial" w:hAnsi="Arial" w:cs="Arial"/>
          <w:sz w:val="18"/>
          <w:szCs w:val="18"/>
        </w:rPr>
        <w:t>48</w:t>
      </w:r>
      <w:r w:rsidRPr="001B7AF9">
        <w:rPr>
          <w:rFonts w:ascii="Arial" w:hAnsi="Arial" w:cs="Arial"/>
          <w:sz w:val="18"/>
          <w:szCs w:val="18"/>
        </w:rPr>
        <w:t xml:space="preserve"> de la Ley, así como en el numeral VI, inciso C de las bases de la licitación.-------------------------------------------</w:t>
      </w:r>
      <w:r w:rsidR="001B7AF9" w:rsidRPr="001B7AF9">
        <w:rPr>
          <w:rFonts w:ascii="Arial" w:hAnsi="Arial" w:cs="Arial"/>
          <w:sz w:val="18"/>
          <w:szCs w:val="18"/>
        </w:rPr>
        <w:t>----</w:t>
      </w:r>
      <w:r>
        <w:rPr>
          <w:rFonts w:ascii="Arial" w:hAnsi="Arial" w:cs="Arial"/>
          <w:sz w:val="18"/>
          <w:szCs w:val="18"/>
          <w:lang w:val="es-MX"/>
        </w:rPr>
        <w:t xml:space="preserve"> </w:t>
      </w:r>
    </w:p>
    <w:p w:rsidR="009C3005" w:rsidRDefault="009C3005" w:rsidP="009C3005">
      <w:pPr>
        <w:jc w:val="both"/>
        <w:rPr>
          <w:rFonts w:ascii="Arial" w:hAnsi="Arial" w:cs="Arial"/>
          <w:sz w:val="16"/>
          <w:szCs w:val="16"/>
        </w:rPr>
      </w:pPr>
      <w:r>
        <w:rPr>
          <w:rFonts w:ascii="Arial" w:hAnsi="Arial" w:cs="Arial"/>
          <w:sz w:val="18"/>
          <w:szCs w:val="18"/>
        </w:rPr>
        <w:t>--------------------------------------------------------------------------------------------------------------------------------------------------</w:t>
      </w:r>
    </w:p>
    <w:p w:rsidR="009C3005" w:rsidRDefault="009C3005" w:rsidP="009C3005">
      <w:pPr>
        <w:jc w:val="both"/>
        <w:rPr>
          <w:rFonts w:ascii="Arial" w:hAnsi="Arial" w:cs="Arial"/>
          <w:sz w:val="18"/>
          <w:szCs w:val="18"/>
        </w:rPr>
      </w:pPr>
      <w:r>
        <w:rPr>
          <w:rFonts w:ascii="Arial" w:hAnsi="Arial" w:cs="Arial"/>
          <w:bCs/>
          <w:color w:val="000000"/>
          <w:sz w:val="15"/>
          <w:szCs w:val="15"/>
          <w:lang w:val="es-MX"/>
        </w:rPr>
        <w:t xml:space="preserve">Para las partidas adjudicadas, se formalizará esta adquisición mediante contrato de compra – venta a precio fijo en los términos de los artículos </w:t>
      </w:r>
      <w:r w:rsidR="00682D94" w:rsidRPr="004877FC">
        <w:rPr>
          <w:rFonts w:ascii="Arial" w:hAnsi="Arial" w:cs="Arial"/>
          <w:bCs/>
          <w:color w:val="000000"/>
          <w:sz w:val="15"/>
          <w:szCs w:val="15"/>
          <w:lang w:val="es-MX"/>
        </w:rPr>
        <w:t>49</w:t>
      </w:r>
      <w:r w:rsidRPr="004877FC">
        <w:rPr>
          <w:rFonts w:ascii="Arial" w:hAnsi="Arial" w:cs="Arial"/>
          <w:bCs/>
          <w:color w:val="000000"/>
          <w:sz w:val="15"/>
          <w:szCs w:val="15"/>
          <w:lang w:val="es-MX"/>
        </w:rPr>
        <w:t xml:space="preserve"> fracción </w:t>
      </w:r>
      <w:r w:rsidR="00682D94" w:rsidRPr="004877FC">
        <w:rPr>
          <w:rFonts w:ascii="Arial" w:hAnsi="Arial" w:cs="Arial"/>
          <w:bCs/>
          <w:color w:val="000000"/>
          <w:sz w:val="15"/>
          <w:szCs w:val="15"/>
          <w:lang w:val="es-MX"/>
        </w:rPr>
        <w:t>VI</w:t>
      </w:r>
      <w:r w:rsidRPr="004877FC">
        <w:rPr>
          <w:rFonts w:ascii="Arial" w:hAnsi="Arial" w:cs="Arial"/>
          <w:bCs/>
          <w:color w:val="000000"/>
          <w:sz w:val="15"/>
          <w:szCs w:val="15"/>
          <w:lang w:val="es-MX"/>
        </w:rPr>
        <w:t xml:space="preserve">, </w:t>
      </w:r>
      <w:r w:rsidR="004877FC" w:rsidRPr="004877FC">
        <w:rPr>
          <w:rFonts w:ascii="Arial" w:hAnsi="Arial" w:cs="Arial"/>
          <w:bCs/>
          <w:color w:val="000000"/>
          <w:sz w:val="15"/>
          <w:szCs w:val="15"/>
          <w:lang w:val="es-MX"/>
        </w:rPr>
        <w:t>65</w:t>
      </w:r>
      <w:r w:rsidRPr="004877FC">
        <w:rPr>
          <w:rFonts w:ascii="Arial" w:hAnsi="Arial" w:cs="Arial"/>
          <w:bCs/>
          <w:color w:val="000000"/>
          <w:sz w:val="15"/>
          <w:szCs w:val="15"/>
          <w:lang w:val="es-MX"/>
        </w:rPr>
        <w:t xml:space="preserve"> y </w:t>
      </w:r>
      <w:r w:rsidR="004877FC" w:rsidRPr="004877FC">
        <w:rPr>
          <w:rFonts w:ascii="Arial" w:hAnsi="Arial" w:cs="Arial"/>
          <w:bCs/>
          <w:color w:val="000000"/>
          <w:sz w:val="15"/>
          <w:szCs w:val="15"/>
          <w:lang w:val="es-MX"/>
        </w:rPr>
        <w:t>67</w:t>
      </w:r>
      <w:r w:rsidRPr="004877FC">
        <w:rPr>
          <w:rFonts w:ascii="Arial" w:hAnsi="Arial" w:cs="Arial"/>
          <w:bCs/>
          <w:color w:val="000000"/>
          <w:sz w:val="15"/>
          <w:szCs w:val="15"/>
          <w:lang w:val="es-MX"/>
        </w:rPr>
        <w:t xml:space="preserve"> de la Ley, la fecha</w:t>
      </w:r>
      <w:r>
        <w:rPr>
          <w:rFonts w:ascii="Arial" w:hAnsi="Arial" w:cs="Arial"/>
          <w:bCs/>
          <w:color w:val="000000"/>
          <w:sz w:val="15"/>
          <w:szCs w:val="15"/>
          <w:lang w:val="es-MX"/>
        </w:rPr>
        <w:t xml:space="preserve"> tentativa de firma de </w:t>
      </w:r>
      <w:r>
        <w:rPr>
          <w:rFonts w:ascii="Arial" w:hAnsi="Arial" w:cs="Arial"/>
          <w:color w:val="000000"/>
          <w:sz w:val="15"/>
          <w:szCs w:val="15"/>
        </w:rPr>
        <w:t>contrato es el día</w:t>
      </w:r>
      <w:r>
        <w:rPr>
          <w:rFonts w:ascii="Arial" w:hAnsi="Arial" w:cs="Arial"/>
          <w:bCs/>
          <w:color w:val="000000"/>
          <w:sz w:val="15"/>
          <w:szCs w:val="15"/>
          <w:lang w:val="es-MX"/>
        </w:rPr>
        <w:t xml:space="preserve"> </w:t>
      </w:r>
      <w:r w:rsidRPr="009C3005">
        <w:rPr>
          <w:rFonts w:ascii="Arial" w:hAnsi="Arial" w:cs="Arial"/>
          <w:b/>
          <w:bCs/>
          <w:color w:val="000000"/>
          <w:sz w:val="15"/>
          <w:szCs w:val="15"/>
          <w:lang w:val="es-MX"/>
        </w:rPr>
        <w:t>10 de noviembre de 2025</w:t>
      </w:r>
      <w:r>
        <w:rPr>
          <w:rFonts w:ascii="Arial" w:hAnsi="Arial" w:cs="Arial"/>
          <w:bCs/>
          <w:color w:val="000000"/>
          <w:sz w:val="15"/>
          <w:szCs w:val="15"/>
          <w:lang w:val="es-MX"/>
        </w:rPr>
        <w:t xml:space="preserve"> en el Departamento de Compras de la Dirección General de Finanzas, sita en edificio 222, Ciudad Universitaria, en horario de </w:t>
      </w:r>
      <w:r>
        <w:rPr>
          <w:rFonts w:ascii="Arial" w:hAnsi="Arial" w:cs="Arial"/>
          <w:b/>
          <w:bCs/>
          <w:color w:val="000000"/>
          <w:sz w:val="15"/>
          <w:szCs w:val="15"/>
          <w:lang w:val="es-MX"/>
        </w:rPr>
        <w:t xml:space="preserve">14:00 a 15:00 horas. </w:t>
      </w:r>
      <w:r>
        <w:rPr>
          <w:rFonts w:ascii="Arial" w:hAnsi="Arial" w:cs="Arial"/>
          <w:color w:val="000000"/>
          <w:sz w:val="15"/>
          <w:szCs w:val="15"/>
        </w:rPr>
        <w:t xml:space="preserve">El licitante ganador que injustificadamente y por causas imputables al mismo, no formalice el contrato adjudicado, será sancionado de conformidad con lo </w:t>
      </w:r>
      <w:r w:rsidRPr="004877FC">
        <w:rPr>
          <w:rFonts w:ascii="Arial" w:hAnsi="Arial" w:cs="Arial"/>
          <w:color w:val="000000"/>
          <w:sz w:val="15"/>
          <w:szCs w:val="15"/>
        </w:rPr>
        <w:t xml:space="preserve">establecido en el artículo </w:t>
      </w:r>
      <w:r w:rsidR="004877FC" w:rsidRPr="004877FC">
        <w:rPr>
          <w:rFonts w:ascii="Arial" w:hAnsi="Arial" w:cs="Arial"/>
          <w:color w:val="000000"/>
          <w:sz w:val="15"/>
          <w:szCs w:val="15"/>
        </w:rPr>
        <w:t>89</w:t>
      </w:r>
      <w:r w:rsidRPr="004877FC">
        <w:rPr>
          <w:rFonts w:ascii="Arial" w:hAnsi="Arial" w:cs="Arial"/>
          <w:color w:val="000000"/>
          <w:sz w:val="15"/>
          <w:szCs w:val="15"/>
        </w:rPr>
        <w:t xml:space="preserve"> de la Ley. Podrá formalizarse el contrato hasta dentro de los quince días naturales posteriores a la fecha de este fallo como lo establece la Ley y la entrega</w:t>
      </w:r>
      <w:r>
        <w:rPr>
          <w:rFonts w:ascii="Arial" w:hAnsi="Arial" w:cs="Arial"/>
          <w:color w:val="000000"/>
          <w:sz w:val="15"/>
          <w:szCs w:val="15"/>
        </w:rPr>
        <w:t xml:space="preserve"> de la garantía de cumplimiento será a más tardar a los diez naturales posteriores a la fecha de fallo, sin embargo, el plazo de las obligaciones para la entrega inicia al día siguiente de esta fecha, es decir se cuentan al día siguiente de la fecha de fallo</w:t>
      </w:r>
      <w:r>
        <w:rPr>
          <w:rFonts w:ascii="Arial" w:hAnsi="Arial" w:cs="Arial"/>
          <w:color w:val="000000"/>
          <w:sz w:val="18"/>
          <w:szCs w:val="18"/>
        </w:rPr>
        <w:t>.</w:t>
      </w:r>
      <w:r>
        <w:rPr>
          <w:rFonts w:ascii="Arial" w:hAnsi="Arial" w:cs="Arial"/>
          <w:sz w:val="18"/>
          <w:szCs w:val="18"/>
        </w:rPr>
        <w:t>--------------------------------------------------------------------- ---------------------------------------------------------------------------------------------------------------------------------------------------</w:t>
      </w:r>
    </w:p>
    <w:p w:rsidR="00CB5719" w:rsidRDefault="009C3005" w:rsidP="009C3005">
      <w:pPr>
        <w:autoSpaceDE w:val="0"/>
        <w:autoSpaceDN w:val="0"/>
        <w:adjustRightInd w:val="0"/>
        <w:jc w:val="both"/>
        <w:rPr>
          <w:rFonts w:ascii="Arial" w:hAnsi="Arial" w:cs="Arial"/>
          <w:sz w:val="18"/>
          <w:szCs w:val="18"/>
          <w:lang w:val="es-MX"/>
        </w:rPr>
      </w:pPr>
      <w:r>
        <w:rPr>
          <w:rFonts w:ascii="Arial" w:hAnsi="Arial" w:cs="Arial"/>
          <w:color w:val="000000"/>
          <w:sz w:val="15"/>
          <w:szCs w:val="15"/>
        </w:rPr>
        <w:t>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regla 2.1.24, de la miscelánea fiscal para el 202</w:t>
      </w:r>
      <w:r w:rsidR="009E55AD">
        <w:rPr>
          <w:rFonts w:ascii="Arial" w:hAnsi="Arial" w:cs="Arial"/>
          <w:color w:val="000000"/>
          <w:sz w:val="15"/>
          <w:szCs w:val="15"/>
        </w:rPr>
        <w:t>5</w:t>
      </w:r>
      <w:r>
        <w:rPr>
          <w:rFonts w:ascii="Arial" w:hAnsi="Arial" w:cs="Arial"/>
          <w:color w:val="000000"/>
          <w:sz w:val="15"/>
          <w:szCs w:val="15"/>
        </w:rPr>
        <w:t xml:space="preserve"> publicada el </w:t>
      </w:r>
      <w:r w:rsidR="009E55AD">
        <w:rPr>
          <w:rFonts w:ascii="Arial" w:hAnsi="Arial" w:cs="Arial"/>
          <w:color w:val="000000"/>
          <w:sz w:val="15"/>
          <w:szCs w:val="15"/>
        </w:rPr>
        <w:t>30</w:t>
      </w:r>
      <w:r>
        <w:rPr>
          <w:rFonts w:ascii="Arial" w:hAnsi="Arial" w:cs="Arial"/>
          <w:color w:val="000000"/>
          <w:sz w:val="15"/>
          <w:szCs w:val="15"/>
        </w:rPr>
        <w:t xml:space="preserve"> de diciembre de 202</w:t>
      </w:r>
      <w:r w:rsidR="009E55AD">
        <w:rPr>
          <w:rFonts w:ascii="Arial" w:hAnsi="Arial" w:cs="Arial"/>
          <w:color w:val="000000"/>
          <w:sz w:val="15"/>
          <w:szCs w:val="15"/>
        </w:rPr>
        <w:t>4</w:t>
      </w:r>
      <w:r>
        <w:rPr>
          <w:rFonts w:ascii="Arial" w:hAnsi="Arial" w:cs="Arial"/>
          <w:color w:val="000000"/>
          <w:sz w:val="15"/>
          <w:szCs w:val="15"/>
        </w:rPr>
        <w:t xml:space="preserve"> en el Diario Oficial de la Federación. Por lo que el concursante ganador deberá realizar la consulta de opinión ante el SAT en la página: </w:t>
      </w:r>
      <w:hyperlink r:id="rId25" w:history="1">
        <w:r>
          <w:rPr>
            <w:rStyle w:val="Hipervnculo"/>
            <w:rFonts w:ascii="Arial" w:hAnsi="Arial" w:cs="Arial"/>
            <w:sz w:val="15"/>
            <w:szCs w:val="15"/>
          </w:rPr>
          <w:t>http://www.sat.gob.mx</w:t>
        </w:r>
      </w:hyperlink>
      <w:r>
        <w:rPr>
          <w:rFonts w:ascii="Arial" w:hAnsi="Arial" w:cs="Arial"/>
          <w:color w:val="000000"/>
          <w:sz w:val="15"/>
          <w:szCs w:val="15"/>
        </w:rPr>
        <w:t xml:space="preserve">  en la opción “Mi portal”, preferentemente dentro de los tres días hábiles posteriores a la fecha de notificación del fallo del presente procedimiento, debiendo incluir en dicha solicitud el correo electrónico </w:t>
      </w:r>
      <w:hyperlink r:id="rId26" w:history="1">
        <w:r>
          <w:rPr>
            <w:rStyle w:val="Hipervnculo"/>
            <w:rFonts w:ascii="Arial" w:hAnsi="Arial" w:cs="Arial"/>
            <w:sz w:val="15"/>
            <w:szCs w:val="15"/>
          </w:rPr>
          <w:t>beatriz.rivera@edu.uaa.mx</w:t>
        </w:r>
      </w:hyperlink>
      <w:r>
        <w:rPr>
          <w:rFonts w:ascii="Arial" w:hAnsi="Arial" w:cs="Arial"/>
          <w:color w:val="000000"/>
          <w:sz w:val="15"/>
          <w:szCs w:val="15"/>
        </w:rPr>
        <w:t xml:space="preserve"> para que el SAT envié el “Acuse de respuesta” que emitirá en atención a su solicitud de opinión. </w:t>
      </w:r>
      <w:r>
        <w:rPr>
          <w:rFonts w:ascii="Arial" w:hAnsi="Arial" w:cs="Arial"/>
          <w:sz w:val="15"/>
          <w:szCs w:val="15"/>
        </w:rPr>
        <w:t>En el supuesto de que el SAT emita respuesta en sentido negativo o desfavorable para la persona física o moral con quien ya se formalizó un contrato o pedido, dicha persona y la dependencia o entidad contratante deberán cumplirlo hasta su terminación. Si la dependencia o entidad contratante, previo a la formalización del contrato o pedido, recibe del SAT el "acuse de respuesta" de la solicitud en el que se emita una opinión en sentido negativo sobre las obligaciones fiscales de la persona física o moral que resultó adjudicada, deberá de abstenerse de formalizar y se procederá a remitir a la Secretaría de la Función Pública la documentación de los hechos presumiblemente constitutivos de infracción por la falta de formalización del contrato o pedido, por causas imputables al adjudicado.</w:t>
      </w:r>
      <w:r w:rsidR="000B0F33" w:rsidRPr="000B0F33">
        <w:rPr>
          <w:rFonts w:ascii="Arial" w:hAnsi="Arial" w:cs="Arial"/>
          <w:sz w:val="15"/>
          <w:szCs w:val="15"/>
        </w:rPr>
        <w:t xml:space="preserve"> </w:t>
      </w:r>
      <w:r w:rsidR="000B0F33" w:rsidRPr="00EC1E33">
        <w:rPr>
          <w:rFonts w:ascii="Arial" w:hAnsi="Arial" w:cs="Arial"/>
          <w:sz w:val="15"/>
          <w:szCs w:val="15"/>
        </w:rPr>
        <w:t xml:space="preserve">Conforme </w:t>
      </w:r>
      <w:r w:rsidR="000B0F33">
        <w:rPr>
          <w:rFonts w:ascii="Arial" w:hAnsi="Arial" w:cs="Arial"/>
          <w:sz w:val="15"/>
          <w:szCs w:val="15"/>
        </w:rPr>
        <w:t xml:space="preserve">a la </w:t>
      </w:r>
      <w:r w:rsidR="000B0F33" w:rsidRPr="00EC1E33">
        <w:rPr>
          <w:rFonts w:ascii="Arial" w:hAnsi="Arial" w:cs="Arial"/>
          <w:sz w:val="15"/>
          <w:szCs w:val="15"/>
        </w:rPr>
        <w:t>Garantía de cumplimiento de contrato</w:t>
      </w:r>
      <w:r w:rsidR="000B0F33">
        <w:rPr>
          <w:rFonts w:ascii="Arial" w:hAnsi="Arial" w:cs="Arial"/>
          <w:sz w:val="15"/>
          <w:szCs w:val="15"/>
        </w:rPr>
        <w:t xml:space="preserve"> </w:t>
      </w:r>
      <w:r w:rsidR="000B0F33" w:rsidRPr="00EC1E33">
        <w:rPr>
          <w:rFonts w:ascii="Arial" w:hAnsi="Arial" w:cs="Arial"/>
          <w:sz w:val="15"/>
          <w:szCs w:val="15"/>
        </w:rPr>
        <w:t>de la convocatoria de la Licitación al rubro señalada, y previo a la formalización del contrato, se deberá constituir por el licitante adjudicado, fianza expedida por una institución legalmente autorizada, en los términos de la Ley de Instituciones de Seguros y de Fianzas, a favor de la Universidad Autónoma de Aguascalientes, por un valor equivalente al 10% (diez por ciento) del monto total del contrato, antes de impuesto</w:t>
      </w:r>
      <w:r>
        <w:rPr>
          <w:rFonts w:ascii="Arial" w:hAnsi="Arial" w:cs="Arial"/>
          <w:color w:val="000000"/>
          <w:sz w:val="14"/>
          <w:szCs w:val="14"/>
        </w:rPr>
        <w:t xml:space="preserve">. </w:t>
      </w:r>
      <w:r>
        <w:rPr>
          <w:rFonts w:ascii="Arial" w:hAnsi="Arial" w:cs="Arial"/>
        </w:rPr>
        <w:t>-----------------------------------------------------------------------------------------------------------------------------------------------------------------</w:t>
      </w:r>
      <w:r w:rsidR="00CB5719" w:rsidRPr="00F24E62">
        <w:rPr>
          <w:rFonts w:ascii="Arial" w:hAnsi="Arial" w:cs="Arial"/>
        </w:rPr>
        <w:t>---------</w:t>
      </w:r>
      <w:r w:rsidR="00CB5719" w:rsidRPr="00933027">
        <w:rPr>
          <w:rFonts w:ascii="Arial" w:hAnsi="Arial" w:cs="Arial"/>
        </w:rPr>
        <w:t>-----</w:t>
      </w:r>
    </w:p>
    <w:p w:rsidR="00CB5719" w:rsidRDefault="00CB5719" w:rsidP="00CB5719">
      <w:pPr>
        <w:pStyle w:val="Sangradetextonormal"/>
        <w:ind w:left="0"/>
        <w:jc w:val="both"/>
        <w:rPr>
          <w:rFonts w:ascii="Arial" w:hAnsi="Arial" w:cs="Arial"/>
        </w:rPr>
      </w:pPr>
      <w:r w:rsidRPr="00933027">
        <w:rPr>
          <w:rFonts w:ascii="Arial" w:hAnsi="Arial" w:cs="Arial"/>
          <w:color w:val="000000"/>
          <w:sz w:val="16"/>
          <w:szCs w:val="16"/>
        </w:rPr>
        <w:t xml:space="preserve">Para efectos de la notificación, a partir de esta fecha se pone a disposición de los </w:t>
      </w:r>
      <w:r w:rsidR="00B91DC3">
        <w:rPr>
          <w:rFonts w:ascii="Arial" w:hAnsi="Arial" w:cs="Arial"/>
          <w:color w:val="000000"/>
          <w:sz w:val="16"/>
          <w:szCs w:val="16"/>
        </w:rPr>
        <w:t>licitantes</w:t>
      </w:r>
      <w:r w:rsidRPr="00933027">
        <w:rPr>
          <w:rFonts w:ascii="Arial" w:hAnsi="Arial" w:cs="Arial"/>
          <w:color w:val="000000"/>
          <w:sz w:val="16"/>
          <w:szCs w:val="16"/>
        </w:rPr>
        <w:t xml:space="preserve"> que no hayan asistido a este acto, copia de esta Acta en: el Departamento de Compras de la Dirección General de Finanzas de la </w:t>
      </w:r>
      <w:r w:rsidRPr="00625FF9">
        <w:rPr>
          <w:rFonts w:ascii="Arial" w:hAnsi="Arial" w:cs="Arial"/>
          <w:color w:val="000000"/>
          <w:sz w:val="16"/>
          <w:szCs w:val="16"/>
        </w:rPr>
        <w:t xml:space="preserve">Universidad, edificio </w:t>
      </w:r>
      <w:r>
        <w:rPr>
          <w:rFonts w:ascii="Arial" w:hAnsi="Arial" w:cs="Arial"/>
          <w:color w:val="000000"/>
          <w:sz w:val="16"/>
          <w:szCs w:val="16"/>
        </w:rPr>
        <w:t>222</w:t>
      </w:r>
      <w:r w:rsidRPr="00625FF9">
        <w:rPr>
          <w:rFonts w:ascii="Arial" w:hAnsi="Arial" w:cs="Arial"/>
          <w:color w:val="000000"/>
          <w:sz w:val="16"/>
          <w:szCs w:val="16"/>
        </w:rPr>
        <w:t>, domicilio de la convocante, por un término no menor de cinco días hábiles, siendo de la exclusiva responsabilidad de los licitantes, acudir a enterarse de su contenido y obtener copia de la misma. Este procedimiento sustituye a la notificación personal. La información también estará disponible en la dirección electrónica:</w:t>
      </w:r>
      <w:hyperlink r:id="rId27" w:history="1">
        <w:r w:rsidR="00991B44" w:rsidRPr="00EE3D0B">
          <w:rPr>
            <w:rStyle w:val="Hipervnculo"/>
          </w:rPr>
          <w:t xml:space="preserve"> </w:t>
        </w:r>
        <w:r w:rsidR="00991B44" w:rsidRPr="00EE3D0B">
          <w:rPr>
            <w:rStyle w:val="Hipervnculo"/>
            <w:rFonts w:ascii="Arial" w:hAnsi="Arial" w:cs="Arial"/>
            <w:sz w:val="16"/>
            <w:szCs w:val="16"/>
          </w:rPr>
          <w:t>https://comprasmx.buengobierno.gob.mx/</w:t>
        </w:r>
      </w:hyperlink>
      <w:r w:rsidR="002F0F76" w:rsidRPr="002F0F76">
        <w:rPr>
          <w:rStyle w:val="Hipervnculo"/>
          <w:rFonts w:ascii="Arial" w:hAnsi="Arial" w:cs="Arial"/>
          <w:sz w:val="16"/>
          <w:szCs w:val="16"/>
          <w:u w:val="none"/>
        </w:rPr>
        <w:t xml:space="preserve"> </w:t>
      </w:r>
      <w:r w:rsidRPr="00F24E62">
        <w:rPr>
          <w:rFonts w:ascii="Arial" w:hAnsi="Arial" w:cs="Arial"/>
        </w:rPr>
        <w:t>-----------------------------------------------</w:t>
      </w:r>
      <w:r>
        <w:rPr>
          <w:rFonts w:ascii="Arial" w:hAnsi="Arial" w:cs="Arial"/>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112"/>
        <w:gridCol w:w="4716"/>
      </w:tblGrid>
      <w:tr w:rsidR="002F0F76" w:rsidRPr="00EC1E33" w:rsidTr="00181C32">
        <w:trPr>
          <w:trHeight w:val="202"/>
          <w:jc w:val="center"/>
        </w:trPr>
        <w:tc>
          <w:tcPr>
            <w:tcW w:w="8828" w:type="dxa"/>
            <w:gridSpan w:val="2"/>
            <w:shd w:val="clear" w:color="auto" w:fill="D9D9D9" w:themeFill="background1" w:themeFillShade="D9"/>
            <w:vAlign w:val="center"/>
          </w:tcPr>
          <w:p w:rsidR="002F0F76" w:rsidRPr="00EC1E33" w:rsidRDefault="002F0F76" w:rsidP="00A2622D">
            <w:pPr>
              <w:pStyle w:val="Sangradetextonormal"/>
              <w:ind w:left="0"/>
              <w:jc w:val="center"/>
              <w:rPr>
                <w:rFonts w:ascii="Arial" w:hAnsi="Arial" w:cs="Arial"/>
                <w:sz w:val="18"/>
                <w:szCs w:val="18"/>
              </w:rPr>
            </w:pPr>
            <w:r w:rsidRPr="00EC1E33">
              <w:rPr>
                <w:rFonts w:ascii="Arial" w:hAnsi="Arial" w:cs="Arial"/>
                <w:b/>
                <w:sz w:val="18"/>
                <w:szCs w:val="18"/>
              </w:rPr>
              <w:t>Universidad Autónoma de Aguascalientes</w:t>
            </w:r>
          </w:p>
        </w:tc>
      </w:tr>
      <w:tr w:rsidR="002F0F76" w:rsidRPr="00EC1E33" w:rsidTr="002F0F76">
        <w:trPr>
          <w:jc w:val="center"/>
        </w:trPr>
        <w:tc>
          <w:tcPr>
            <w:tcW w:w="4112" w:type="dxa"/>
          </w:tcPr>
          <w:p w:rsidR="002F0F76" w:rsidRPr="00EC1E33" w:rsidRDefault="002F0F76" w:rsidP="00A2622D">
            <w:pPr>
              <w:pStyle w:val="Sangradetextonormal"/>
              <w:ind w:left="0"/>
              <w:rPr>
                <w:rFonts w:ascii="Arial" w:hAnsi="Arial" w:cs="Arial"/>
                <w:b/>
                <w:sz w:val="18"/>
                <w:szCs w:val="18"/>
              </w:rPr>
            </w:pPr>
          </w:p>
          <w:p w:rsidR="002F0F76" w:rsidRPr="00EC1E33" w:rsidRDefault="002F0F76" w:rsidP="00A2622D">
            <w:pPr>
              <w:rPr>
                <w:rFonts w:ascii="Arial" w:hAnsi="Arial" w:cs="Arial"/>
                <w:sz w:val="18"/>
                <w:szCs w:val="18"/>
              </w:rPr>
            </w:pPr>
            <w:r w:rsidRPr="00EC1E33">
              <w:rPr>
                <w:rFonts w:ascii="Arial" w:hAnsi="Arial" w:cs="Arial"/>
                <w:sz w:val="18"/>
                <w:szCs w:val="18"/>
                <w:lang w:val="es-MX"/>
              </w:rPr>
              <w:t>C. Jorge Silva Robles</w:t>
            </w:r>
          </w:p>
          <w:p w:rsidR="002F0F76" w:rsidRPr="00EC1E33" w:rsidRDefault="002F0F76" w:rsidP="00A2622D">
            <w:pPr>
              <w:rPr>
                <w:rFonts w:ascii="Arial" w:hAnsi="Arial" w:cs="Arial"/>
                <w:b/>
                <w:sz w:val="18"/>
                <w:szCs w:val="18"/>
              </w:rPr>
            </w:pPr>
            <w:r w:rsidRPr="00EC1E33">
              <w:rPr>
                <w:rFonts w:ascii="Arial" w:hAnsi="Arial" w:cs="Arial"/>
                <w:b/>
                <w:sz w:val="18"/>
                <w:szCs w:val="18"/>
              </w:rPr>
              <w:t xml:space="preserve">Director General Sustituto de Finanzas </w:t>
            </w:r>
          </w:p>
          <w:p w:rsidR="002F0F76" w:rsidRPr="00EC1E33" w:rsidRDefault="002F0F76" w:rsidP="00A2622D">
            <w:pPr>
              <w:rPr>
                <w:rFonts w:ascii="Arial" w:hAnsi="Arial" w:cs="Arial"/>
                <w:b/>
                <w:sz w:val="18"/>
                <w:szCs w:val="18"/>
              </w:rPr>
            </w:pPr>
          </w:p>
        </w:tc>
        <w:tc>
          <w:tcPr>
            <w:tcW w:w="4716" w:type="dxa"/>
          </w:tcPr>
          <w:p w:rsidR="002F0F76" w:rsidRPr="00EC1E33" w:rsidRDefault="002F0F76" w:rsidP="00A2622D">
            <w:pPr>
              <w:pStyle w:val="Sangradetextonormal"/>
              <w:ind w:left="0"/>
              <w:jc w:val="center"/>
              <w:rPr>
                <w:rFonts w:ascii="Arial" w:hAnsi="Arial" w:cs="Arial"/>
                <w:sz w:val="18"/>
                <w:szCs w:val="18"/>
              </w:rPr>
            </w:pPr>
          </w:p>
          <w:p w:rsidR="002F0F76" w:rsidRPr="00EC1E33" w:rsidRDefault="002F0F76" w:rsidP="00A2622D">
            <w:pPr>
              <w:pStyle w:val="Sangradetextonormal"/>
              <w:ind w:left="0"/>
              <w:jc w:val="center"/>
              <w:rPr>
                <w:rFonts w:ascii="Arial" w:hAnsi="Arial" w:cs="Arial"/>
                <w:sz w:val="18"/>
                <w:szCs w:val="18"/>
              </w:rPr>
            </w:pPr>
          </w:p>
          <w:p w:rsidR="002F0F76" w:rsidRPr="00EC1E33" w:rsidRDefault="002F0F76" w:rsidP="00A2622D">
            <w:pPr>
              <w:pStyle w:val="Sangradetextonormal"/>
              <w:ind w:left="0"/>
              <w:jc w:val="center"/>
              <w:rPr>
                <w:rFonts w:ascii="Arial" w:hAnsi="Arial" w:cs="Arial"/>
                <w:sz w:val="18"/>
                <w:szCs w:val="18"/>
              </w:rPr>
            </w:pPr>
            <w:r w:rsidRPr="00EC1E33">
              <w:rPr>
                <w:rFonts w:ascii="Arial" w:hAnsi="Arial" w:cs="Arial"/>
                <w:sz w:val="18"/>
                <w:szCs w:val="18"/>
              </w:rPr>
              <w:t>____________________________________</w:t>
            </w:r>
          </w:p>
        </w:tc>
      </w:tr>
      <w:tr w:rsidR="002F0F76" w:rsidRPr="00EC1E33" w:rsidTr="002F0F76">
        <w:trPr>
          <w:jc w:val="center"/>
        </w:trPr>
        <w:tc>
          <w:tcPr>
            <w:tcW w:w="4112" w:type="dxa"/>
          </w:tcPr>
          <w:p w:rsidR="002F0F76" w:rsidRPr="00EC1E33" w:rsidRDefault="002F0F76" w:rsidP="00A2622D">
            <w:pPr>
              <w:pStyle w:val="Sangradetextonormal"/>
              <w:ind w:left="0"/>
              <w:rPr>
                <w:rFonts w:ascii="Arial" w:hAnsi="Arial" w:cs="Arial"/>
                <w:b/>
                <w:sz w:val="18"/>
                <w:szCs w:val="18"/>
              </w:rPr>
            </w:pPr>
          </w:p>
          <w:p w:rsidR="002F0F76" w:rsidRPr="00EC1E33" w:rsidRDefault="002F0F76" w:rsidP="00A2622D">
            <w:pPr>
              <w:pStyle w:val="Sangradetextonormal"/>
              <w:ind w:left="0"/>
              <w:rPr>
                <w:rFonts w:ascii="Arial" w:hAnsi="Arial" w:cs="Arial"/>
                <w:sz w:val="18"/>
                <w:szCs w:val="18"/>
                <w:lang w:val="es-ES"/>
              </w:rPr>
            </w:pPr>
            <w:r w:rsidRPr="00EC1E33">
              <w:rPr>
                <w:rFonts w:ascii="Arial" w:hAnsi="Arial" w:cs="Arial"/>
                <w:sz w:val="18"/>
                <w:szCs w:val="18"/>
                <w:lang w:val="es-ES"/>
              </w:rPr>
              <w:t>C. Beatriz E. Rivera de Loera</w:t>
            </w:r>
          </w:p>
          <w:p w:rsidR="002F0F76" w:rsidRDefault="002F0F76" w:rsidP="00A2622D">
            <w:pPr>
              <w:rPr>
                <w:rFonts w:ascii="Arial" w:hAnsi="Arial" w:cs="Arial"/>
                <w:b/>
                <w:sz w:val="18"/>
                <w:szCs w:val="18"/>
              </w:rPr>
            </w:pPr>
            <w:r w:rsidRPr="00EC1E33">
              <w:rPr>
                <w:rFonts w:ascii="Arial" w:hAnsi="Arial" w:cs="Arial"/>
                <w:b/>
                <w:sz w:val="18"/>
                <w:szCs w:val="18"/>
              </w:rPr>
              <w:t xml:space="preserve">Jefa del Departamento de Compras </w:t>
            </w:r>
          </w:p>
          <w:p w:rsidR="002F0F76" w:rsidRPr="00EC1E33" w:rsidRDefault="002F0F76" w:rsidP="00A2622D">
            <w:pPr>
              <w:rPr>
                <w:rFonts w:ascii="Arial" w:hAnsi="Arial" w:cs="Arial"/>
                <w:b/>
                <w:sz w:val="18"/>
                <w:szCs w:val="18"/>
              </w:rPr>
            </w:pPr>
          </w:p>
        </w:tc>
        <w:tc>
          <w:tcPr>
            <w:tcW w:w="4716" w:type="dxa"/>
          </w:tcPr>
          <w:p w:rsidR="002F0F76" w:rsidRPr="00EC1E33" w:rsidRDefault="002F0F76" w:rsidP="00A2622D">
            <w:pPr>
              <w:pStyle w:val="Sangradetextonormal"/>
              <w:ind w:left="0"/>
              <w:jc w:val="center"/>
              <w:rPr>
                <w:rFonts w:ascii="Arial" w:hAnsi="Arial" w:cs="Arial"/>
                <w:sz w:val="18"/>
                <w:szCs w:val="18"/>
              </w:rPr>
            </w:pPr>
          </w:p>
          <w:p w:rsidR="002F0F76" w:rsidRPr="00EC1E33" w:rsidRDefault="002F0F76" w:rsidP="00A2622D">
            <w:pPr>
              <w:pStyle w:val="Sangradetextonormal"/>
              <w:ind w:left="0"/>
              <w:jc w:val="center"/>
              <w:rPr>
                <w:rFonts w:ascii="Arial" w:hAnsi="Arial" w:cs="Arial"/>
                <w:sz w:val="18"/>
                <w:szCs w:val="18"/>
              </w:rPr>
            </w:pPr>
          </w:p>
          <w:p w:rsidR="002F0F76" w:rsidRPr="00EC1E33" w:rsidRDefault="002F0F76" w:rsidP="00A2622D">
            <w:pPr>
              <w:pStyle w:val="Sangradetextonormal"/>
              <w:ind w:left="0"/>
              <w:jc w:val="center"/>
              <w:rPr>
                <w:rFonts w:ascii="Arial" w:hAnsi="Arial" w:cs="Arial"/>
                <w:sz w:val="18"/>
                <w:szCs w:val="18"/>
              </w:rPr>
            </w:pPr>
            <w:r w:rsidRPr="00EC1E33">
              <w:rPr>
                <w:rFonts w:ascii="Arial" w:hAnsi="Arial" w:cs="Arial"/>
                <w:sz w:val="18"/>
                <w:szCs w:val="18"/>
              </w:rPr>
              <w:t>____________________________________</w:t>
            </w:r>
          </w:p>
        </w:tc>
      </w:tr>
      <w:tr w:rsidR="002F0F76" w:rsidRPr="00EC1E33" w:rsidTr="002F0F76">
        <w:trPr>
          <w:jc w:val="center"/>
        </w:trPr>
        <w:tc>
          <w:tcPr>
            <w:tcW w:w="4112" w:type="dxa"/>
          </w:tcPr>
          <w:p w:rsidR="002F0F76" w:rsidRPr="00EC1E33" w:rsidRDefault="002F0F76" w:rsidP="00A2622D">
            <w:pPr>
              <w:pStyle w:val="Sangradetextonormal"/>
              <w:ind w:left="0"/>
              <w:rPr>
                <w:rFonts w:ascii="Arial" w:hAnsi="Arial" w:cs="Arial"/>
                <w:sz w:val="18"/>
                <w:szCs w:val="18"/>
                <w:lang w:val="es-ES"/>
              </w:rPr>
            </w:pPr>
          </w:p>
          <w:p w:rsidR="002F0F76" w:rsidRPr="00EC1E33" w:rsidRDefault="002F0F76" w:rsidP="00A2622D">
            <w:pPr>
              <w:pStyle w:val="Sangradetextonormal"/>
              <w:ind w:left="0"/>
              <w:rPr>
                <w:rFonts w:ascii="Arial" w:hAnsi="Arial" w:cs="Arial"/>
                <w:sz w:val="18"/>
                <w:szCs w:val="18"/>
                <w:lang w:val="es-ES"/>
              </w:rPr>
            </w:pPr>
            <w:r w:rsidRPr="00EC1E33">
              <w:rPr>
                <w:rFonts w:ascii="Arial" w:hAnsi="Arial" w:cs="Arial"/>
                <w:sz w:val="18"/>
                <w:szCs w:val="18"/>
                <w:lang w:val="es-ES"/>
              </w:rPr>
              <w:t xml:space="preserve">C. </w:t>
            </w:r>
            <w:r>
              <w:rPr>
                <w:rFonts w:ascii="Arial" w:hAnsi="Arial" w:cs="Arial"/>
                <w:sz w:val="18"/>
                <w:szCs w:val="18"/>
                <w:lang w:val="es-ES"/>
              </w:rPr>
              <w:t>Esmeralda Yazmin Rodríguez Durón</w:t>
            </w:r>
          </w:p>
          <w:p w:rsidR="002F0F76" w:rsidRPr="00EC1E33" w:rsidRDefault="002F0F76" w:rsidP="00A2622D">
            <w:pPr>
              <w:pStyle w:val="Sangradetextonormal"/>
              <w:ind w:left="0"/>
              <w:rPr>
                <w:rFonts w:ascii="Arial" w:hAnsi="Arial" w:cs="Arial"/>
                <w:b/>
                <w:sz w:val="18"/>
                <w:szCs w:val="18"/>
                <w:lang w:val="es-ES"/>
              </w:rPr>
            </w:pPr>
            <w:r w:rsidRPr="00EC1E33">
              <w:rPr>
                <w:rFonts w:ascii="Arial" w:hAnsi="Arial" w:cs="Arial"/>
                <w:b/>
                <w:sz w:val="18"/>
                <w:szCs w:val="18"/>
                <w:lang w:val="es-ES"/>
              </w:rPr>
              <w:t>Representante de la Contraloría Universitaria</w:t>
            </w:r>
          </w:p>
          <w:p w:rsidR="002F0F76" w:rsidRPr="00EC1E33" w:rsidRDefault="002F0F76" w:rsidP="00A2622D">
            <w:pPr>
              <w:rPr>
                <w:rFonts w:ascii="Arial" w:hAnsi="Arial" w:cs="Arial"/>
                <w:sz w:val="18"/>
                <w:szCs w:val="18"/>
              </w:rPr>
            </w:pPr>
          </w:p>
        </w:tc>
        <w:tc>
          <w:tcPr>
            <w:tcW w:w="4716" w:type="dxa"/>
          </w:tcPr>
          <w:p w:rsidR="002F0F76" w:rsidRPr="00EC1E33" w:rsidRDefault="002F0F76" w:rsidP="00A2622D">
            <w:pPr>
              <w:pStyle w:val="Sangradetextonormal"/>
              <w:ind w:left="0"/>
              <w:jc w:val="center"/>
              <w:rPr>
                <w:rFonts w:ascii="Arial" w:hAnsi="Arial" w:cs="Arial"/>
                <w:sz w:val="18"/>
                <w:szCs w:val="18"/>
              </w:rPr>
            </w:pPr>
          </w:p>
          <w:p w:rsidR="002F0F76" w:rsidRPr="00EC1E33" w:rsidRDefault="002F0F76" w:rsidP="00A2622D">
            <w:pPr>
              <w:pStyle w:val="Sangradetextonormal"/>
              <w:ind w:left="0"/>
              <w:jc w:val="center"/>
              <w:rPr>
                <w:rFonts w:ascii="Arial" w:hAnsi="Arial" w:cs="Arial"/>
                <w:sz w:val="18"/>
                <w:szCs w:val="18"/>
              </w:rPr>
            </w:pPr>
          </w:p>
          <w:p w:rsidR="002F0F76" w:rsidRPr="00EC1E33" w:rsidRDefault="002F0F76" w:rsidP="00A2622D">
            <w:pPr>
              <w:pStyle w:val="Sangradetextonormal"/>
              <w:ind w:left="0"/>
              <w:jc w:val="center"/>
              <w:rPr>
                <w:rFonts w:ascii="Arial" w:hAnsi="Arial" w:cs="Arial"/>
                <w:sz w:val="18"/>
                <w:szCs w:val="18"/>
              </w:rPr>
            </w:pPr>
            <w:r w:rsidRPr="00EC1E33">
              <w:rPr>
                <w:rFonts w:ascii="Arial" w:hAnsi="Arial" w:cs="Arial"/>
                <w:sz w:val="18"/>
                <w:szCs w:val="18"/>
              </w:rPr>
              <w:t>____________________________________</w:t>
            </w:r>
          </w:p>
        </w:tc>
      </w:tr>
      <w:tr w:rsidR="002F0F76" w:rsidRPr="00EC1E33" w:rsidTr="002F0F76">
        <w:trPr>
          <w:jc w:val="center"/>
        </w:trPr>
        <w:tc>
          <w:tcPr>
            <w:tcW w:w="4112" w:type="dxa"/>
          </w:tcPr>
          <w:p w:rsidR="002F0F76" w:rsidRPr="00EC1E33" w:rsidRDefault="002F0F76" w:rsidP="00A2622D">
            <w:pPr>
              <w:pStyle w:val="Sangradetextonormal"/>
              <w:ind w:left="0"/>
              <w:rPr>
                <w:rFonts w:ascii="Arial" w:hAnsi="Arial" w:cs="Arial"/>
                <w:sz w:val="18"/>
                <w:szCs w:val="18"/>
                <w:lang w:val="es-ES"/>
              </w:rPr>
            </w:pPr>
          </w:p>
          <w:p w:rsidR="002F0F76" w:rsidRPr="00EC1E33" w:rsidRDefault="002F0F76" w:rsidP="00A2622D">
            <w:pPr>
              <w:pStyle w:val="Sangradetextonormal"/>
              <w:ind w:left="0"/>
              <w:rPr>
                <w:rFonts w:ascii="Arial" w:hAnsi="Arial" w:cs="Arial"/>
                <w:sz w:val="18"/>
                <w:szCs w:val="18"/>
                <w:lang w:val="es-ES"/>
              </w:rPr>
            </w:pPr>
            <w:r w:rsidRPr="00EC1E33">
              <w:rPr>
                <w:rFonts w:ascii="Arial" w:hAnsi="Arial" w:cs="Arial"/>
                <w:sz w:val="18"/>
                <w:szCs w:val="18"/>
                <w:lang w:val="es-ES"/>
              </w:rPr>
              <w:t>C. María Díaz Rodríguez</w:t>
            </w:r>
          </w:p>
          <w:p w:rsidR="002F0F76" w:rsidRDefault="002F0F76" w:rsidP="00A2622D">
            <w:pPr>
              <w:pStyle w:val="Sangradetextonormal"/>
              <w:ind w:left="0"/>
              <w:rPr>
                <w:rFonts w:ascii="Arial" w:hAnsi="Arial" w:cs="Arial"/>
                <w:b/>
                <w:sz w:val="18"/>
                <w:szCs w:val="18"/>
                <w:lang w:val="es-ES"/>
              </w:rPr>
            </w:pPr>
            <w:r w:rsidRPr="00EC1E33">
              <w:rPr>
                <w:rFonts w:ascii="Arial" w:hAnsi="Arial" w:cs="Arial"/>
                <w:b/>
                <w:sz w:val="18"/>
                <w:szCs w:val="18"/>
                <w:lang w:val="es-ES"/>
              </w:rPr>
              <w:t>Representante del Departamento Jurídico</w:t>
            </w:r>
          </w:p>
          <w:p w:rsidR="00181C32" w:rsidRPr="00EC1E33" w:rsidRDefault="00181C32" w:rsidP="00A2622D">
            <w:pPr>
              <w:pStyle w:val="Sangradetextonormal"/>
              <w:ind w:left="0"/>
              <w:rPr>
                <w:rFonts w:ascii="Arial" w:hAnsi="Arial" w:cs="Arial"/>
                <w:b/>
                <w:sz w:val="18"/>
                <w:szCs w:val="18"/>
                <w:lang w:val="es-ES"/>
              </w:rPr>
            </w:pPr>
          </w:p>
        </w:tc>
        <w:tc>
          <w:tcPr>
            <w:tcW w:w="4716" w:type="dxa"/>
          </w:tcPr>
          <w:p w:rsidR="002F0F76" w:rsidRPr="00EC1E33" w:rsidRDefault="002F0F76" w:rsidP="00A2622D">
            <w:pPr>
              <w:pStyle w:val="Sangradetextonormal"/>
              <w:ind w:left="0"/>
              <w:jc w:val="center"/>
              <w:rPr>
                <w:rFonts w:ascii="Arial" w:hAnsi="Arial" w:cs="Arial"/>
                <w:sz w:val="18"/>
                <w:szCs w:val="18"/>
              </w:rPr>
            </w:pPr>
          </w:p>
          <w:p w:rsidR="002F0F76" w:rsidRPr="00EC1E33" w:rsidRDefault="002F0F76" w:rsidP="00A2622D">
            <w:pPr>
              <w:pStyle w:val="Sangradetextonormal"/>
              <w:ind w:left="0"/>
              <w:jc w:val="center"/>
              <w:rPr>
                <w:rFonts w:ascii="Arial" w:hAnsi="Arial" w:cs="Arial"/>
                <w:sz w:val="18"/>
                <w:szCs w:val="18"/>
              </w:rPr>
            </w:pPr>
          </w:p>
          <w:p w:rsidR="002F0F76" w:rsidRPr="00EC1E33" w:rsidRDefault="002F0F76" w:rsidP="00A2622D">
            <w:pPr>
              <w:pStyle w:val="Sangradetextonormal"/>
              <w:ind w:left="0"/>
              <w:jc w:val="center"/>
              <w:rPr>
                <w:rFonts w:ascii="Arial" w:hAnsi="Arial" w:cs="Arial"/>
                <w:sz w:val="18"/>
                <w:szCs w:val="18"/>
              </w:rPr>
            </w:pPr>
            <w:r w:rsidRPr="00EC1E33">
              <w:rPr>
                <w:rFonts w:ascii="Arial" w:hAnsi="Arial" w:cs="Arial"/>
                <w:sz w:val="18"/>
                <w:szCs w:val="18"/>
              </w:rPr>
              <w:t>____________________________________</w:t>
            </w:r>
          </w:p>
        </w:tc>
      </w:tr>
      <w:tr w:rsidR="002F0F76" w:rsidRPr="007C3490" w:rsidTr="002F0F76">
        <w:trPr>
          <w:jc w:val="center"/>
        </w:trPr>
        <w:tc>
          <w:tcPr>
            <w:tcW w:w="4112" w:type="dxa"/>
          </w:tcPr>
          <w:p w:rsidR="002F0F76" w:rsidRPr="00EC1E33" w:rsidRDefault="002F0F76" w:rsidP="00A2622D">
            <w:pPr>
              <w:pStyle w:val="Sangradetextonormal"/>
              <w:ind w:left="0"/>
              <w:rPr>
                <w:rFonts w:ascii="Arial" w:hAnsi="Arial" w:cs="Arial"/>
                <w:sz w:val="18"/>
                <w:szCs w:val="18"/>
                <w:lang w:val="es-ES"/>
              </w:rPr>
            </w:pPr>
          </w:p>
          <w:p w:rsidR="002F0F76" w:rsidRPr="00EC1E33" w:rsidRDefault="002F0F76" w:rsidP="00A2622D">
            <w:pPr>
              <w:pStyle w:val="Sangradetextonormal"/>
              <w:ind w:left="0"/>
              <w:rPr>
                <w:rFonts w:ascii="Arial" w:hAnsi="Arial" w:cs="Arial"/>
                <w:sz w:val="18"/>
                <w:szCs w:val="18"/>
                <w:lang w:val="es-ES"/>
              </w:rPr>
            </w:pPr>
            <w:r w:rsidRPr="00EC1E33">
              <w:rPr>
                <w:rFonts w:ascii="Arial" w:hAnsi="Arial" w:cs="Arial"/>
                <w:sz w:val="18"/>
                <w:szCs w:val="18"/>
                <w:lang w:val="es-ES"/>
              </w:rPr>
              <w:t>C. Ana Francisca Contreras Mejía</w:t>
            </w:r>
          </w:p>
          <w:p w:rsidR="002F0F76" w:rsidRPr="00EC1E33" w:rsidRDefault="002F0F76" w:rsidP="00A2622D">
            <w:pPr>
              <w:pStyle w:val="Sangradetextonormal"/>
              <w:ind w:left="0"/>
              <w:rPr>
                <w:rFonts w:ascii="Arial" w:hAnsi="Arial" w:cs="Arial"/>
                <w:b/>
                <w:sz w:val="18"/>
                <w:szCs w:val="18"/>
                <w:lang w:val="es-ES"/>
              </w:rPr>
            </w:pPr>
            <w:r w:rsidRPr="00EC1E33">
              <w:rPr>
                <w:rFonts w:ascii="Arial" w:hAnsi="Arial" w:cs="Arial"/>
                <w:b/>
                <w:sz w:val="18"/>
                <w:szCs w:val="18"/>
                <w:lang w:val="es-ES"/>
              </w:rPr>
              <w:t>Representante de la Dirección General de Planeación y Desarrollo</w:t>
            </w:r>
          </w:p>
          <w:p w:rsidR="002F0F76" w:rsidRPr="00EC1E33" w:rsidRDefault="002F0F76" w:rsidP="00A2622D">
            <w:pPr>
              <w:rPr>
                <w:rFonts w:ascii="Arial" w:hAnsi="Arial" w:cs="Arial"/>
                <w:sz w:val="18"/>
                <w:szCs w:val="18"/>
                <w:lang w:val="es-MX"/>
              </w:rPr>
            </w:pPr>
          </w:p>
        </w:tc>
        <w:tc>
          <w:tcPr>
            <w:tcW w:w="4716" w:type="dxa"/>
          </w:tcPr>
          <w:p w:rsidR="002F0F76" w:rsidRPr="00EC1E33" w:rsidRDefault="002F0F76" w:rsidP="00A2622D">
            <w:pPr>
              <w:pStyle w:val="Sangradetextonormal"/>
              <w:ind w:left="0"/>
              <w:jc w:val="center"/>
              <w:rPr>
                <w:rFonts w:ascii="Arial" w:hAnsi="Arial" w:cs="Arial"/>
                <w:sz w:val="18"/>
                <w:szCs w:val="18"/>
              </w:rPr>
            </w:pPr>
          </w:p>
          <w:p w:rsidR="002F0F76" w:rsidRPr="00EC1E33" w:rsidRDefault="002F0F76" w:rsidP="00A2622D">
            <w:pPr>
              <w:pStyle w:val="Sangradetextonormal"/>
              <w:ind w:left="0"/>
              <w:jc w:val="center"/>
              <w:rPr>
                <w:rFonts w:ascii="Arial" w:hAnsi="Arial" w:cs="Arial"/>
                <w:sz w:val="18"/>
                <w:szCs w:val="18"/>
              </w:rPr>
            </w:pPr>
          </w:p>
          <w:p w:rsidR="002F0F76" w:rsidRPr="00EC1E33" w:rsidRDefault="002F0F76" w:rsidP="00A2622D">
            <w:pPr>
              <w:pStyle w:val="Sangradetextonormal"/>
              <w:ind w:left="0"/>
              <w:jc w:val="center"/>
              <w:rPr>
                <w:rFonts w:ascii="Arial" w:hAnsi="Arial" w:cs="Arial"/>
                <w:sz w:val="18"/>
                <w:szCs w:val="18"/>
              </w:rPr>
            </w:pPr>
          </w:p>
          <w:p w:rsidR="002F0F76" w:rsidRPr="00EC1E33" w:rsidRDefault="002F0F76" w:rsidP="00A2622D">
            <w:pPr>
              <w:pStyle w:val="Sangradetextonormal"/>
              <w:ind w:left="0"/>
              <w:jc w:val="center"/>
              <w:rPr>
                <w:rFonts w:ascii="Arial" w:hAnsi="Arial" w:cs="Arial"/>
                <w:sz w:val="18"/>
                <w:szCs w:val="18"/>
              </w:rPr>
            </w:pPr>
            <w:r w:rsidRPr="00EC1E33">
              <w:rPr>
                <w:rFonts w:ascii="Arial" w:hAnsi="Arial" w:cs="Arial"/>
                <w:sz w:val="18"/>
                <w:szCs w:val="18"/>
              </w:rPr>
              <w:t>____________________________________</w:t>
            </w:r>
          </w:p>
        </w:tc>
      </w:tr>
      <w:tr w:rsidR="002F0F76" w:rsidRPr="007C3490" w:rsidTr="002F0F76">
        <w:trPr>
          <w:jc w:val="center"/>
        </w:trPr>
        <w:tc>
          <w:tcPr>
            <w:tcW w:w="4112" w:type="dxa"/>
          </w:tcPr>
          <w:p w:rsidR="002F0F76" w:rsidRPr="002F0F76" w:rsidRDefault="002F0F76" w:rsidP="00A2622D">
            <w:pPr>
              <w:pStyle w:val="Sangradetextonormal"/>
              <w:ind w:left="0"/>
              <w:rPr>
                <w:rFonts w:ascii="Arial" w:hAnsi="Arial" w:cs="Arial"/>
                <w:b/>
                <w:sz w:val="18"/>
                <w:szCs w:val="18"/>
                <w:lang w:val="es-ES"/>
              </w:rPr>
            </w:pPr>
          </w:p>
          <w:p w:rsidR="002F0F76" w:rsidRPr="002F0F76" w:rsidRDefault="002F0F76" w:rsidP="00A2622D">
            <w:pPr>
              <w:pStyle w:val="Sangradetextonormal"/>
              <w:ind w:left="0"/>
              <w:rPr>
                <w:rFonts w:ascii="Arial" w:hAnsi="Arial" w:cs="Arial"/>
                <w:sz w:val="18"/>
                <w:szCs w:val="18"/>
                <w:lang w:val="es-ES"/>
              </w:rPr>
            </w:pPr>
            <w:r w:rsidRPr="002F0F76">
              <w:rPr>
                <w:rFonts w:ascii="Arial" w:hAnsi="Arial" w:cs="Arial"/>
                <w:sz w:val="18"/>
                <w:szCs w:val="18"/>
                <w:lang w:val="es-ES"/>
              </w:rPr>
              <w:t xml:space="preserve">C. </w:t>
            </w:r>
            <w:r w:rsidR="00510C4C">
              <w:rPr>
                <w:rFonts w:ascii="Arial" w:hAnsi="Arial" w:cs="Arial"/>
                <w:sz w:val="18"/>
                <w:szCs w:val="18"/>
                <w:lang w:val="es-ES"/>
              </w:rPr>
              <w:t>Lisly Paola Jiménez de Alba</w:t>
            </w:r>
          </w:p>
          <w:p w:rsidR="002F0F76" w:rsidRPr="002F0F76" w:rsidRDefault="002F0F76" w:rsidP="00A2622D">
            <w:pPr>
              <w:pStyle w:val="Sangradetextonormal"/>
              <w:ind w:left="0"/>
              <w:rPr>
                <w:rFonts w:ascii="Arial" w:hAnsi="Arial" w:cs="Arial"/>
                <w:b/>
                <w:sz w:val="18"/>
                <w:szCs w:val="18"/>
                <w:lang w:val="es-ES"/>
              </w:rPr>
            </w:pPr>
            <w:r w:rsidRPr="002F0F76">
              <w:rPr>
                <w:rFonts w:ascii="Arial" w:hAnsi="Arial" w:cs="Arial"/>
                <w:b/>
                <w:sz w:val="18"/>
                <w:szCs w:val="18"/>
                <w:lang w:val="es-ES"/>
              </w:rPr>
              <w:t>Departamento de Compras</w:t>
            </w:r>
          </w:p>
          <w:p w:rsidR="002F0F76" w:rsidRPr="002F0F76" w:rsidRDefault="002F0F76" w:rsidP="00A2622D">
            <w:pPr>
              <w:pStyle w:val="Sangradetextonormal"/>
              <w:ind w:left="0"/>
              <w:rPr>
                <w:rFonts w:ascii="Arial" w:hAnsi="Arial" w:cs="Arial"/>
                <w:b/>
                <w:sz w:val="18"/>
                <w:szCs w:val="18"/>
                <w:lang w:val="es-ES"/>
              </w:rPr>
            </w:pPr>
          </w:p>
        </w:tc>
        <w:tc>
          <w:tcPr>
            <w:tcW w:w="4716" w:type="dxa"/>
          </w:tcPr>
          <w:p w:rsidR="002F0F76" w:rsidRPr="00EC1E33" w:rsidRDefault="002F0F76" w:rsidP="00A2622D">
            <w:pPr>
              <w:pStyle w:val="Sangradetextonormal"/>
              <w:ind w:left="0"/>
              <w:jc w:val="center"/>
              <w:rPr>
                <w:rFonts w:ascii="Arial" w:hAnsi="Arial" w:cs="Arial"/>
                <w:sz w:val="18"/>
                <w:szCs w:val="18"/>
              </w:rPr>
            </w:pPr>
          </w:p>
          <w:p w:rsidR="002F0F76" w:rsidRPr="00EC1E33" w:rsidRDefault="002F0F76" w:rsidP="00A2622D">
            <w:pPr>
              <w:pStyle w:val="Sangradetextonormal"/>
              <w:ind w:left="0"/>
              <w:jc w:val="center"/>
              <w:rPr>
                <w:rFonts w:ascii="Arial" w:hAnsi="Arial" w:cs="Arial"/>
                <w:sz w:val="18"/>
                <w:szCs w:val="18"/>
              </w:rPr>
            </w:pPr>
          </w:p>
          <w:p w:rsidR="002F0F76" w:rsidRPr="00EC1E33" w:rsidRDefault="002F0F76" w:rsidP="00A2622D">
            <w:pPr>
              <w:pStyle w:val="Sangradetextonormal"/>
              <w:ind w:left="0"/>
              <w:jc w:val="center"/>
              <w:rPr>
                <w:rFonts w:ascii="Arial" w:hAnsi="Arial" w:cs="Arial"/>
                <w:sz w:val="18"/>
                <w:szCs w:val="18"/>
              </w:rPr>
            </w:pPr>
            <w:r w:rsidRPr="00EC1E33">
              <w:rPr>
                <w:rFonts w:ascii="Arial" w:hAnsi="Arial" w:cs="Arial"/>
                <w:sz w:val="18"/>
                <w:szCs w:val="18"/>
              </w:rPr>
              <w:t>______________________________________</w:t>
            </w:r>
          </w:p>
        </w:tc>
      </w:tr>
      <w:tr w:rsidR="00510C4C" w:rsidRPr="007C3490" w:rsidTr="002F0F76">
        <w:trPr>
          <w:jc w:val="center"/>
        </w:trPr>
        <w:tc>
          <w:tcPr>
            <w:tcW w:w="4112" w:type="dxa"/>
          </w:tcPr>
          <w:p w:rsidR="00510C4C" w:rsidRPr="002F0F76" w:rsidRDefault="00510C4C" w:rsidP="00510C4C">
            <w:pPr>
              <w:pStyle w:val="Sangradetextonormal"/>
              <w:ind w:left="0"/>
              <w:rPr>
                <w:rFonts w:ascii="Arial" w:hAnsi="Arial" w:cs="Arial"/>
                <w:b/>
                <w:sz w:val="18"/>
                <w:szCs w:val="18"/>
                <w:lang w:val="es-ES"/>
              </w:rPr>
            </w:pPr>
          </w:p>
          <w:p w:rsidR="00510C4C" w:rsidRPr="002F0F76" w:rsidRDefault="00510C4C" w:rsidP="00510C4C">
            <w:pPr>
              <w:pStyle w:val="Sangradetextonormal"/>
              <w:ind w:left="0"/>
              <w:rPr>
                <w:rFonts w:ascii="Arial" w:hAnsi="Arial" w:cs="Arial"/>
                <w:sz w:val="18"/>
                <w:szCs w:val="18"/>
                <w:lang w:val="es-ES"/>
              </w:rPr>
            </w:pPr>
            <w:r w:rsidRPr="002F0F76">
              <w:rPr>
                <w:rFonts w:ascii="Arial" w:hAnsi="Arial" w:cs="Arial"/>
                <w:sz w:val="18"/>
                <w:szCs w:val="18"/>
                <w:lang w:val="es-ES"/>
              </w:rPr>
              <w:t xml:space="preserve">C. </w:t>
            </w:r>
            <w:r>
              <w:rPr>
                <w:rFonts w:ascii="Arial" w:hAnsi="Arial" w:cs="Arial"/>
                <w:sz w:val="18"/>
                <w:szCs w:val="18"/>
                <w:lang w:val="es-ES"/>
              </w:rPr>
              <w:t>Arnoldo Rodríguez Romo</w:t>
            </w:r>
          </w:p>
          <w:p w:rsidR="00510C4C" w:rsidRPr="002F0F76" w:rsidRDefault="00510C4C" w:rsidP="00510C4C">
            <w:pPr>
              <w:pStyle w:val="Sangradetextonormal"/>
              <w:ind w:left="0"/>
              <w:rPr>
                <w:rFonts w:ascii="Arial" w:hAnsi="Arial" w:cs="Arial"/>
                <w:b/>
                <w:sz w:val="18"/>
                <w:szCs w:val="18"/>
                <w:lang w:val="es-ES"/>
              </w:rPr>
            </w:pPr>
            <w:r w:rsidRPr="002F0F76">
              <w:rPr>
                <w:rFonts w:ascii="Arial" w:hAnsi="Arial" w:cs="Arial"/>
                <w:b/>
                <w:sz w:val="18"/>
                <w:szCs w:val="18"/>
                <w:lang w:val="es-ES"/>
              </w:rPr>
              <w:t>Departamento de Compras</w:t>
            </w:r>
          </w:p>
          <w:p w:rsidR="00510C4C" w:rsidRPr="002F0F76" w:rsidRDefault="00510C4C" w:rsidP="00510C4C">
            <w:pPr>
              <w:pStyle w:val="Sangradetextonormal"/>
              <w:ind w:left="0"/>
              <w:rPr>
                <w:rFonts w:ascii="Arial" w:hAnsi="Arial" w:cs="Arial"/>
                <w:b/>
                <w:sz w:val="18"/>
                <w:szCs w:val="18"/>
                <w:lang w:val="es-ES"/>
              </w:rPr>
            </w:pPr>
          </w:p>
        </w:tc>
        <w:tc>
          <w:tcPr>
            <w:tcW w:w="4716" w:type="dxa"/>
          </w:tcPr>
          <w:p w:rsidR="00510C4C" w:rsidRPr="00EC1E33" w:rsidRDefault="00510C4C" w:rsidP="00510C4C">
            <w:pPr>
              <w:pStyle w:val="Sangradetextonormal"/>
              <w:ind w:left="0"/>
              <w:jc w:val="center"/>
              <w:rPr>
                <w:rFonts w:ascii="Arial" w:hAnsi="Arial" w:cs="Arial"/>
                <w:sz w:val="18"/>
                <w:szCs w:val="18"/>
              </w:rPr>
            </w:pPr>
          </w:p>
          <w:p w:rsidR="00510C4C" w:rsidRPr="00EC1E33" w:rsidRDefault="00510C4C" w:rsidP="00510C4C">
            <w:pPr>
              <w:pStyle w:val="Sangradetextonormal"/>
              <w:ind w:left="0"/>
              <w:jc w:val="center"/>
              <w:rPr>
                <w:rFonts w:ascii="Arial" w:hAnsi="Arial" w:cs="Arial"/>
                <w:sz w:val="18"/>
                <w:szCs w:val="18"/>
              </w:rPr>
            </w:pPr>
          </w:p>
          <w:p w:rsidR="00510C4C" w:rsidRPr="00EC1E33" w:rsidRDefault="00510C4C" w:rsidP="00510C4C">
            <w:pPr>
              <w:pStyle w:val="Sangradetextonormal"/>
              <w:ind w:left="0"/>
              <w:jc w:val="center"/>
              <w:rPr>
                <w:rFonts w:ascii="Arial" w:hAnsi="Arial" w:cs="Arial"/>
                <w:sz w:val="18"/>
                <w:szCs w:val="18"/>
              </w:rPr>
            </w:pPr>
            <w:r w:rsidRPr="00EC1E33">
              <w:rPr>
                <w:rFonts w:ascii="Arial" w:hAnsi="Arial" w:cs="Arial"/>
                <w:sz w:val="18"/>
                <w:szCs w:val="18"/>
              </w:rPr>
              <w:t>______________________________________</w:t>
            </w:r>
          </w:p>
        </w:tc>
      </w:tr>
      <w:tr w:rsidR="00510C4C" w:rsidRPr="007C3490" w:rsidTr="002F0F76">
        <w:trPr>
          <w:jc w:val="center"/>
        </w:trPr>
        <w:tc>
          <w:tcPr>
            <w:tcW w:w="4112" w:type="dxa"/>
          </w:tcPr>
          <w:p w:rsidR="00510C4C" w:rsidRPr="002F0F76" w:rsidRDefault="00510C4C" w:rsidP="00510C4C">
            <w:pPr>
              <w:pStyle w:val="Sangradetextonormal"/>
              <w:ind w:left="0"/>
              <w:rPr>
                <w:rFonts w:ascii="Arial" w:hAnsi="Arial" w:cs="Arial"/>
                <w:b/>
                <w:sz w:val="18"/>
                <w:szCs w:val="18"/>
                <w:lang w:val="es-ES"/>
              </w:rPr>
            </w:pPr>
          </w:p>
          <w:p w:rsidR="00510C4C" w:rsidRPr="002F0F76" w:rsidRDefault="00510C4C" w:rsidP="00510C4C">
            <w:pPr>
              <w:pStyle w:val="Sangradetextonormal"/>
              <w:ind w:left="0"/>
              <w:rPr>
                <w:rFonts w:ascii="Arial" w:hAnsi="Arial" w:cs="Arial"/>
                <w:sz w:val="18"/>
                <w:szCs w:val="18"/>
                <w:lang w:val="es-ES"/>
              </w:rPr>
            </w:pPr>
            <w:r w:rsidRPr="002F0F76">
              <w:rPr>
                <w:rFonts w:ascii="Arial" w:hAnsi="Arial" w:cs="Arial"/>
                <w:sz w:val="18"/>
                <w:szCs w:val="18"/>
                <w:lang w:val="es-ES"/>
              </w:rPr>
              <w:t>C. Gabriela del Socorro Muñoz Vera</w:t>
            </w:r>
          </w:p>
          <w:p w:rsidR="00510C4C" w:rsidRPr="002F0F76" w:rsidRDefault="00510C4C" w:rsidP="00510C4C">
            <w:pPr>
              <w:pStyle w:val="Sangradetextonormal"/>
              <w:ind w:left="0"/>
              <w:rPr>
                <w:rFonts w:ascii="Arial" w:hAnsi="Arial" w:cs="Arial"/>
                <w:b/>
                <w:sz w:val="18"/>
                <w:szCs w:val="18"/>
                <w:lang w:val="es-ES"/>
              </w:rPr>
            </w:pPr>
            <w:r w:rsidRPr="002F0F76">
              <w:rPr>
                <w:rFonts w:ascii="Arial" w:hAnsi="Arial" w:cs="Arial"/>
                <w:b/>
                <w:sz w:val="18"/>
                <w:szCs w:val="18"/>
                <w:lang w:val="es-ES"/>
              </w:rPr>
              <w:t>Departamento de Compras</w:t>
            </w:r>
          </w:p>
          <w:p w:rsidR="00510C4C" w:rsidRPr="002F0F76" w:rsidRDefault="00510C4C" w:rsidP="00510C4C">
            <w:pPr>
              <w:pStyle w:val="Sangradetextonormal"/>
              <w:ind w:left="0"/>
              <w:rPr>
                <w:rFonts w:ascii="Arial" w:hAnsi="Arial" w:cs="Arial"/>
                <w:b/>
                <w:sz w:val="18"/>
                <w:szCs w:val="18"/>
                <w:lang w:val="es-ES"/>
              </w:rPr>
            </w:pPr>
          </w:p>
        </w:tc>
        <w:tc>
          <w:tcPr>
            <w:tcW w:w="4716" w:type="dxa"/>
          </w:tcPr>
          <w:p w:rsidR="00510C4C" w:rsidRPr="00EC1E33" w:rsidRDefault="00510C4C" w:rsidP="00510C4C">
            <w:pPr>
              <w:pStyle w:val="Sangradetextonormal"/>
              <w:ind w:left="0"/>
              <w:jc w:val="center"/>
              <w:rPr>
                <w:rFonts w:ascii="Arial" w:hAnsi="Arial" w:cs="Arial"/>
                <w:sz w:val="18"/>
                <w:szCs w:val="18"/>
              </w:rPr>
            </w:pPr>
          </w:p>
          <w:p w:rsidR="00510C4C" w:rsidRPr="00EC1E33" w:rsidRDefault="00510C4C" w:rsidP="00510C4C">
            <w:pPr>
              <w:pStyle w:val="Sangradetextonormal"/>
              <w:ind w:left="0"/>
              <w:jc w:val="center"/>
              <w:rPr>
                <w:rFonts w:ascii="Arial" w:hAnsi="Arial" w:cs="Arial"/>
                <w:sz w:val="18"/>
                <w:szCs w:val="18"/>
              </w:rPr>
            </w:pPr>
          </w:p>
          <w:p w:rsidR="00510C4C" w:rsidRPr="00EC1E33" w:rsidRDefault="00510C4C" w:rsidP="00510C4C">
            <w:pPr>
              <w:pStyle w:val="Sangradetextonormal"/>
              <w:ind w:left="0"/>
              <w:jc w:val="center"/>
              <w:rPr>
                <w:rFonts w:ascii="Arial" w:hAnsi="Arial" w:cs="Arial"/>
                <w:sz w:val="18"/>
                <w:szCs w:val="18"/>
              </w:rPr>
            </w:pPr>
            <w:r w:rsidRPr="00EC1E33">
              <w:rPr>
                <w:rFonts w:ascii="Arial" w:hAnsi="Arial" w:cs="Arial"/>
                <w:sz w:val="18"/>
                <w:szCs w:val="18"/>
              </w:rPr>
              <w:t>______________________________________</w:t>
            </w:r>
          </w:p>
        </w:tc>
      </w:tr>
    </w:tbl>
    <w:p w:rsidR="00CB5719" w:rsidRPr="00054E42" w:rsidRDefault="00CB5719" w:rsidP="00CB5719">
      <w:pPr>
        <w:pStyle w:val="Sangradetextonormal"/>
        <w:ind w:left="0"/>
        <w:rPr>
          <w:rFonts w:ascii="Arial" w:hAnsi="Arial" w:cs="Arial"/>
          <w:sz w:val="18"/>
          <w:szCs w:val="18"/>
          <w:lang w:val="es-ES"/>
        </w:rPr>
      </w:pPr>
      <w:r w:rsidRPr="00054E42">
        <w:rPr>
          <w:rFonts w:ascii="Arial" w:hAnsi="Arial" w:cs="Arial"/>
          <w:sz w:val="18"/>
          <w:szCs w:val="18"/>
          <w:lang w:val="es-ES"/>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8828"/>
      </w:tblGrid>
      <w:tr w:rsidR="00CB5719" w:rsidRPr="00A3408E" w:rsidTr="00A453FA">
        <w:trPr>
          <w:trHeight w:val="351"/>
          <w:jc w:val="center"/>
        </w:trPr>
        <w:tc>
          <w:tcPr>
            <w:tcW w:w="8828" w:type="dxa"/>
            <w:shd w:val="clear" w:color="auto" w:fill="D9D9D9" w:themeFill="background1" w:themeFillShade="D9"/>
            <w:vAlign w:val="center"/>
          </w:tcPr>
          <w:p w:rsidR="00CB5719" w:rsidRPr="00A3408E" w:rsidRDefault="00CB5719" w:rsidP="00A453FA">
            <w:pPr>
              <w:pStyle w:val="Sangradetextonormal"/>
              <w:ind w:left="0"/>
              <w:rPr>
                <w:rFonts w:ascii="Arial" w:hAnsi="Arial" w:cs="Arial"/>
                <w:sz w:val="18"/>
                <w:szCs w:val="18"/>
              </w:rPr>
            </w:pPr>
            <w:r>
              <w:rPr>
                <w:rFonts w:ascii="Arial" w:hAnsi="Arial" w:cs="Arial"/>
                <w:b/>
                <w:sz w:val="18"/>
                <w:szCs w:val="18"/>
              </w:rPr>
              <w:t xml:space="preserve">Sin presencia de </w:t>
            </w:r>
            <w:r w:rsidR="00B91DC3">
              <w:rPr>
                <w:rFonts w:ascii="Arial" w:hAnsi="Arial" w:cs="Arial"/>
                <w:b/>
                <w:sz w:val="18"/>
                <w:szCs w:val="18"/>
              </w:rPr>
              <w:t>Licitantes</w:t>
            </w:r>
            <w:r>
              <w:rPr>
                <w:rFonts w:ascii="Arial" w:hAnsi="Arial" w:cs="Arial"/>
                <w:b/>
                <w:sz w:val="18"/>
                <w:szCs w:val="18"/>
              </w:rPr>
              <w:t>.</w:t>
            </w:r>
          </w:p>
        </w:tc>
      </w:tr>
    </w:tbl>
    <w:p w:rsidR="00CB5719" w:rsidRPr="004C38EC" w:rsidRDefault="00CB5719" w:rsidP="00CB5719">
      <w:pPr>
        <w:pStyle w:val="Sangradetextonormal"/>
        <w:ind w:left="0"/>
        <w:jc w:val="both"/>
        <w:rPr>
          <w:rFonts w:ascii="Arial" w:hAnsi="Arial" w:cs="Arial"/>
          <w:sz w:val="18"/>
          <w:szCs w:val="18"/>
        </w:rPr>
      </w:pPr>
      <w:r w:rsidRPr="004C38EC">
        <w:rPr>
          <w:rFonts w:ascii="Arial" w:hAnsi="Arial" w:cs="Arial"/>
          <w:sz w:val="18"/>
          <w:szCs w:val="18"/>
        </w:rPr>
        <w:t>---------------------------------------------------------------------------------------------------------------------------------------------------</w:t>
      </w:r>
    </w:p>
    <w:p w:rsidR="002F0F76" w:rsidRPr="00EC1E33" w:rsidRDefault="002F0F76" w:rsidP="002F0F76">
      <w:pPr>
        <w:pStyle w:val="Sangradetextonormal"/>
        <w:ind w:left="0"/>
        <w:jc w:val="both"/>
        <w:rPr>
          <w:rFonts w:ascii="Arial" w:hAnsi="Arial" w:cs="Arial"/>
          <w:sz w:val="18"/>
          <w:szCs w:val="18"/>
        </w:rPr>
      </w:pPr>
      <w:r w:rsidRPr="006351DC">
        <w:rPr>
          <w:rFonts w:ascii="Arial" w:hAnsi="Arial" w:cs="Arial"/>
          <w:sz w:val="18"/>
          <w:szCs w:val="18"/>
        </w:rPr>
        <w:t xml:space="preserve">Se hace saber que la presente acta de notificación de fallo </w:t>
      </w:r>
      <w:r w:rsidRPr="003C3D00">
        <w:rPr>
          <w:rFonts w:ascii="Arial" w:hAnsi="Arial" w:cs="Arial"/>
          <w:sz w:val="18"/>
          <w:szCs w:val="18"/>
        </w:rPr>
        <w:t>consta de</w:t>
      </w:r>
      <w:r w:rsidRPr="003C3D00">
        <w:rPr>
          <w:rFonts w:ascii="Arial" w:hAnsi="Arial" w:cs="Arial"/>
          <w:b/>
          <w:sz w:val="18"/>
          <w:szCs w:val="18"/>
        </w:rPr>
        <w:t xml:space="preserve"> </w:t>
      </w:r>
      <w:r w:rsidR="00A30651" w:rsidRPr="003C3D00">
        <w:rPr>
          <w:rFonts w:ascii="Arial" w:hAnsi="Arial" w:cs="Arial"/>
          <w:b/>
          <w:sz w:val="18"/>
          <w:szCs w:val="18"/>
        </w:rPr>
        <w:t>1</w:t>
      </w:r>
      <w:r w:rsidRPr="003C3D00">
        <w:rPr>
          <w:rFonts w:ascii="Arial" w:hAnsi="Arial" w:cs="Arial"/>
          <w:b/>
          <w:sz w:val="18"/>
          <w:szCs w:val="18"/>
        </w:rPr>
        <w:t>7 páginas</w:t>
      </w:r>
      <w:r w:rsidRPr="003C3D00">
        <w:rPr>
          <w:rFonts w:ascii="Arial" w:hAnsi="Arial" w:cs="Arial"/>
          <w:sz w:val="18"/>
          <w:szCs w:val="18"/>
        </w:rPr>
        <w:t>; el Dictamen</w:t>
      </w:r>
      <w:r w:rsidRPr="00FE7038">
        <w:rPr>
          <w:rFonts w:ascii="Arial" w:hAnsi="Arial" w:cs="Arial"/>
          <w:sz w:val="18"/>
          <w:szCs w:val="18"/>
        </w:rPr>
        <w:t xml:space="preserve"> Técnico, Anexo “1” </w:t>
      </w:r>
      <w:r w:rsidRPr="003C3D00">
        <w:rPr>
          <w:rFonts w:ascii="Arial" w:hAnsi="Arial" w:cs="Arial"/>
          <w:sz w:val="18"/>
          <w:szCs w:val="18"/>
        </w:rPr>
        <w:t xml:space="preserve">consta de </w:t>
      </w:r>
      <w:r w:rsidR="003C3D00" w:rsidRPr="003C3D00">
        <w:rPr>
          <w:rFonts w:ascii="Arial" w:hAnsi="Arial" w:cs="Arial"/>
          <w:b/>
          <w:sz w:val="18"/>
          <w:szCs w:val="18"/>
        </w:rPr>
        <w:t>28</w:t>
      </w:r>
      <w:r w:rsidRPr="003C3D00">
        <w:rPr>
          <w:rFonts w:ascii="Arial" w:hAnsi="Arial" w:cs="Arial"/>
          <w:b/>
          <w:sz w:val="18"/>
          <w:szCs w:val="18"/>
        </w:rPr>
        <w:t xml:space="preserve"> páginas</w:t>
      </w:r>
      <w:r w:rsidR="003C3D00" w:rsidRPr="003C3D00">
        <w:rPr>
          <w:rFonts w:ascii="Arial" w:hAnsi="Arial" w:cs="Arial"/>
          <w:sz w:val="18"/>
          <w:szCs w:val="18"/>
        </w:rPr>
        <w:t xml:space="preserve"> y </w:t>
      </w:r>
      <w:r w:rsidRPr="003C3D00">
        <w:rPr>
          <w:rFonts w:ascii="Arial" w:hAnsi="Arial" w:cs="Arial"/>
          <w:sz w:val="18"/>
          <w:szCs w:val="18"/>
        </w:rPr>
        <w:t xml:space="preserve">el Análisis administrativo Anexo “2” consta en </w:t>
      </w:r>
      <w:r w:rsidR="003C3D00" w:rsidRPr="003C3D00">
        <w:rPr>
          <w:rFonts w:ascii="Arial" w:hAnsi="Arial" w:cs="Arial"/>
          <w:b/>
          <w:sz w:val="18"/>
          <w:szCs w:val="18"/>
        </w:rPr>
        <w:t>55</w:t>
      </w:r>
      <w:r w:rsidRPr="003C3D00">
        <w:rPr>
          <w:rFonts w:ascii="Arial" w:hAnsi="Arial" w:cs="Arial"/>
          <w:b/>
          <w:sz w:val="18"/>
          <w:szCs w:val="18"/>
        </w:rPr>
        <w:t xml:space="preserve"> páginas</w:t>
      </w:r>
      <w:r w:rsidRPr="003C3D00">
        <w:rPr>
          <w:rFonts w:ascii="Arial" w:hAnsi="Arial" w:cs="Arial"/>
          <w:sz w:val="18"/>
          <w:szCs w:val="18"/>
        </w:rPr>
        <w:t>. --------------------------------</w:t>
      </w:r>
      <w:r w:rsidRPr="001E0AC4">
        <w:rPr>
          <w:rFonts w:ascii="Arial" w:hAnsi="Arial" w:cs="Arial"/>
          <w:sz w:val="18"/>
          <w:szCs w:val="18"/>
        </w:rPr>
        <w:t>---------------------------------------------------------------------------------------------------------------------------------------------------</w:t>
      </w:r>
    </w:p>
    <w:p w:rsidR="00CB5719" w:rsidRPr="007717A0" w:rsidRDefault="00CB5719" w:rsidP="00CB5719">
      <w:pPr>
        <w:jc w:val="both"/>
        <w:rPr>
          <w:rFonts w:ascii="Arial" w:hAnsi="Arial" w:cs="Arial"/>
          <w:color w:val="000000"/>
          <w:sz w:val="18"/>
          <w:szCs w:val="18"/>
        </w:rPr>
      </w:pPr>
      <w:r w:rsidRPr="007717A0">
        <w:rPr>
          <w:rFonts w:ascii="Arial" w:hAnsi="Arial" w:cs="Arial"/>
          <w:color w:val="000000"/>
          <w:sz w:val="18"/>
          <w:szCs w:val="18"/>
        </w:rPr>
        <w:t xml:space="preserve">Siendo </w:t>
      </w:r>
      <w:r w:rsidRPr="00180A48">
        <w:rPr>
          <w:rFonts w:ascii="Arial" w:hAnsi="Arial" w:cs="Arial"/>
          <w:color w:val="000000"/>
          <w:sz w:val="18"/>
          <w:szCs w:val="18"/>
        </w:rPr>
        <w:t xml:space="preserve">las </w:t>
      </w:r>
      <w:r w:rsidRPr="00180A48">
        <w:rPr>
          <w:rFonts w:ascii="Arial" w:hAnsi="Arial" w:cs="Arial"/>
          <w:b/>
          <w:color w:val="000000"/>
          <w:sz w:val="18"/>
          <w:szCs w:val="18"/>
        </w:rPr>
        <w:t>1</w:t>
      </w:r>
      <w:r w:rsidR="009A02B5" w:rsidRPr="00180A48">
        <w:rPr>
          <w:rFonts w:ascii="Arial" w:hAnsi="Arial" w:cs="Arial"/>
          <w:b/>
          <w:color w:val="000000"/>
          <w:sz w:val="18"/>
          <w:szCs w:val="18"/>
        </w:rPr>
        <w:t>4</w:t>
      </w:r>
      <w:r w:rsidRPr="00180A48">
        <w:rPr>
          <w:rFonts w:ascii="Arial" w:hAnsi="Arial" w:cs="Arial"/>
          <w:b/>
          <w:color w:val="000000"/>
          <w:sz w:val="18"/>
          <w:szCs w:val="18"/>
        </w:rPr>
        <w:t>:</w:t>
      </w:r>
      <w:r w:rsidR="00180A48" w:rsidRPr="00180A48">
        <w:rPr>
          <w:rFonts w:ascii="Arial" w:hAnsi="Arial" w:cs="Arial"/>
          <w:b/>
          <w:color w:val="000000"/>
          <w:sz w:val="18"/>
          <w:szCs w:val="18"/>
        </w:rPr>
        <w:t>16</w:t>
      </w:r>
      <w:r w:rsidRPr="00180A48">
        <w:rPr>
          <w:rFonts w:ascii="Arial" w:hAnsi="Arial" w:cs="Arial"/>
          <w:color w:val="000000"/>
          <w:sz w:val="18"/>
          <w:szCs w:val="18"/>
        </w:rPr>
        <w:t xml:space="preserve"> horas del día</w:t>
      </w:r>
      <w:bookmarkStart w:id="0" w:name="_GoBack"/>
      <w:bookmarkEnd w:id="0"/>
      <w:r w:rsidRPr="007717A0">
        <w:rPr>
          <w:rFonts w:ascii="Arial" w:hAnsi="Arial" w:cs="Arial"/>
          <w:color w:val="000000"/>
          <w:sz w:val="18"/>
          <w:szCs w:val="18"/>
        </w:rPr>
        <w:t xml:space="preserve"> de su inicio, se da por concluida la presente junta firmando el acta los que en ella intervienen para los fines y efectos legales a que haya lugar, entregándose fotocopia del acta a los participantes</w:t>
      </w:r>
      <w:r>
        <w:rPr>
          <w:rFonts w:ascii="Arial" w:hAnsi="Arial" w:cs="Arial"/>
          <w:color w:val="000000"/>
          <w:sz w:val="18"/>
          <w:szCs w:val="18"/>
        </w:rPr>
        <w:t>.---------------------------------------------------------------------------------------------------------------------------------</w:t>
      </w:r>
    </w:p>
    <w:p w:rsidR="00CB5719" w:rsidRPr="007717A0" w:rsidRDefault="00CB5719" w:rsidP="00CB5719">
      <w:pPr>
        <w:jc w:val="center"/>
        <w:rPr>
          <w:rFonts w:ascii="Arial" w:hAnsi="Arial" w:cs="Arial"/>
          <w:sz w:val="18"/>
          <w:szCs w:val="18"/>
        </w:rPr>
      </w:pPr>
      <w:r w:rsidRPr="007717A0">
        <w:rPr>
          <w:rFonts w:ascii="Arial" w:hAnsi="Arial" w:cs="Arial"/>
          <w:sz w:val="18"/>
          <w:szCs w:val="18"/>
        </w:rPr>
        <w:t>======================================FIN DE TEXTO==================================</w:t>
      </w:r>
    </w:p>
    <w:sectPr w:rsidR="00CB5719" w:rsidRPr="007717A0" w:rsidSect="009A2B44">
      <w:headerReference w:type="default" r:id="rId28"/>
      <w:footerReference w:type="default" r:id="rId2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15CB" w:rsidRDefault="000415CB" w:rsidP="004F08CF">
      <w:r>
        <w:separator/>
      </w:r>
    </w:p>
  </w:endnote>
  <w:endnote w:type="continuationSeparator" w:id="0">
    <w:p w:rsidR="000415CB" w:rsidRDefault="000415CB"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5CB" w:rsidRDefault="000415CB" w:rsidP="001E0896">
    <w:pPr>
      <w:pStyle w:val="Piedepgina"/>
      <w:jc w:val="center"/>
      <w:rPr>
        <w:rFonts w:ascii="Tahoma" w:hAnsi="Tahoma" w:cs="Tahoma"/>
        <w:snapToGrid w:val="0"/>
        <w:sz w:val="12"/>
        <w:szCs w:val="12"/>
      </w:rPr>
    </w:pPr>
    <w:r>
      <w:rPr>
        <w:rFonts w:ascii="Tahoma" w:hAnsi="Tahoma" w:cs="Tahoma"/>
        <w:snapToGrid w:val="0"/>
        <w:sz w:val="12"/>
        <w:szCs w:val="12"/>
      </w:rPr>
      <w:t>Acta Notificación de fallo L.P.I.  901045968-001-2025</w:t>
    </w:r>
  </w:p>
  <w:p w:rsidR="000415CB" w:rsidRPr="00061792" w:rsidRDefault="000415CB" w:rsidP="001E0896">
    <w:pPr>
      <w:pStyle w:val="Piedepgina"/>
      <w:jc w:val="center"/>
      <w:rPr>
        <w:rFonts w:ascii="Tahoma" w:hAnsi="Tahoma" w:cs="Tahoma"/>
        <w:sz w:val="12"/>
        <w:szCs w:val="12"/>
      </w:rPr>
    </w:pPr>
    <w:r w:rsidRPr="00061792">
      <w:rPr>
        <w:rFonts w:ascii="Tahoma" w:hAnsi="Tahoma" w:cs="Tahoma"/>
        <w:snapToGrid w:val="0"/>
        <w:sz w:val="12"/>
        <w:szCs w:val="12"/>
      </w:rPr>
      <w:t xml:space="preserve">Página </w:t>
    </w:r>
    <w:r w:rsidRPr="00061792">
      <w:rPr>
        <w:rFonts w:ascii="Tahoma" w:hAnsi="Tahoma" w:cs="Tahoma"/>
        <w:snapToGrid w:val="0"/>
        <w:sz w:val="12"/>
        <w:szCs w:val="12"/>
      </w:rPr>
      <w:fldChar w:fldCharType="begin"/>
    </w:r>
    <w:r w:rsidRPr="00061792">
      <w:rPr>
        <w:rFonts w:ascii="Tahoma" w:hAnsi="Tahoma" w:cs="Tahoma"/>
        <w:snapToGrid w:val="0"/>
        <w:sz w:val="12"/>
        <w:szCs w:val="12"/>
      </w:rPr>
      <w:instrText xml:space="preserve"> PAGE </w:instrText>
    </w:r>
    <w:r w:rsidRPr="00061792">
      <w:rPr>
        <w:rFonts w:ascii="Tahoma" w:hAnsi="Tahoma" w:cs="Tahoma"/>
        <w:snapToGrid w:val="0"/>
        <w:sz w:val="12"/>
        <w:szCs w:val="12"/>
      </w:rPr>
      <w:fldChar w:fldCharType="separate"/>
    </w:r>
    <w:r>
      <w:rPr>
        <w:rFonts w:ascii="Tahoma" w:hAnsi="Tahoma" w:cs="Tahoma"/>
        <w:noProof/>
        <w:snapToGrid w:val="0"/>
        <w:sz w:val="12"/>
        <w:szCs w:val="12"/>
      </w:rPr>
      <w:t>25</w:t>
    </w:r>
    <w:r w:rsidRPr="00061792">
      <w:rPr>
        <w:rFonts w:ascii="Tahoma" w:hAnsi="Tahoma" w:cs="Tahoma"/>
        <w:snapToGrid w:val="0"/>
        <w:sz w:val="12"/>
        <w:szCs w:val="12"/>
      </w:rPr>
      <w:fldChar w:fldCharType="end"/>
    </w:r>
    <w:r w:rsidRPr="00061792">
      <w:rPr>
        <w:rFonts w:ascii="Tahoma" w:hAnsi="Tahoma" w:cs="Tahoma"/>
        <w:snapToGrid w:val="0"/>
        <w:sz w:val="12"/>
        <w:szCs w:val="12"/>
      </w:rPr>
      <w:t xml:space="preserve"> de </w:t>
    </w:r>
    <w:r w:rsidRPr="00061792">
      <w:rPr>
        <w:rFonts w:ascii="Tahoma" w:hAnsi="Tahoma" w:cs="Tahoma"/>
        <w:snapToGrid w:val="0"/>
        <w:sz w:val="12"/>
        <w:szCs w:val="12"/>
      </w:rPr>
      <w:fldChar w:fldCharType="begin"/>
    </w:r>
    <w:r w:rsidRPr="00061792">
      <w:rPr>
        <w:rFonts w:ascii="Tahoma" w:hAnsi="Tahoma" w:cs="Tahoma"/>
        <w:snapToGrid w:val="0"/>
        <w:sz w:val="12"/>
        <w:szCs w:val="12"/>
      </w:rPr>
      <w:instrText xml:space="preserve"> NUMPAGES </w:instrText>
    </w:r>
    <w:r w:rsidRPr="00061792">
      <w:rPr>
        <w:rFonts w:ascii="Tahoma" w:hAnsi="Tahoma" w:cs="Tahoma"/>
        <w:snapToGrid w:val="0"/>
        <w:sz w:val="12"/>
        <w:szCs w:val="12"/>
      </w:rPr>
      <w:fldChar w:fldCharType="separate"/>
    </w:r>
    <w:r>
      <w:rPr>
        <w:rFonts w:ascii="Tahoma" w:hAnsi="Tahoma" w:cs="Tahoma"/>
        <w:noProof/>
        <w:snapToGrid w:val="0"/>
        <w:sz w:val="12"/>
        <w:szCs w:val="12"/>
      </w:rPr>
      <w:t>27</w:t>
    </w:r>
    <w:r w:rsidRPr="00061792">
      <w:rPr>
        <w:rFonts w:ascii="Tahoma" w:hAnsi="Tahoma" w:cs="Tahoma"/>
        <w:snapToGrid w:val="0"/>
        <w:sz w:val="12"/>
        <w:szCs w:val="12"/>
      </w:rPr>
      <w:fldChar w:fldCharType="end"/>
    </w:r>
  </w:p>
  <w:p w:rsidR="000415CB" w:rsidRDefault="000415C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15CB" w:rsidRDefault="000415CB" w:rsidP="004F08CF">
      <w:r>
        <w:separator/>
      </w:r>
    </w:p>
  </w:footnote>
  <w:footnote w:type="continuationSeparator" w:id="0">
    <w:p w:rsidR="000415CB" w:rsidRDefault="000415CB"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5CB" w:rsidRPr="00400A61" w:rsidRDefault="000415CB" w:rsidP="00985359">
    <w:pPr>
      <w:ind w:left="-426"/>
      <w:jc w:val="center"/>
      <w:rPr>
        <w:rFonts w:ascii="Arial" w:hAnsi="Arial" w:cs="Arial"/>
        <w:b/>
        <w:color w:val="000000"/>
        <w:sz w:val="18"/>
        <w:szCs w:val="18"/>
      </w:rPr>
    </w:pPr>
  </w:p>
  <w:tbl>
    <w:tblPr>
      <w:tblW w:w="0" w:type="auto"/>
      <w:tblInd w:w="379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034"/>
    </w:tblGrid>
    <w:tr w:rsidR="000415CB" w:rsidRPr="00C50790" w:rsidTr="002072D6">
      <w:tc>
        <w:tcPr>
          <w:tcW w:w="5034" w:type="dxa"/>
          <w:shd w:val="clear" w:color="auto" w:fill="auto"/>
        </w:tcPr>
        <w:p w:rsidR="000415CB" w:rsidRPr="00624EA6" w:rsidRDefault="000415CB" w:rsidP="009F03E4">
          <w:pPr>
            <w:jc w:val="center"/>
            <w:rPr>
              <w:rFonts w:ascii="Arial" w:hAnsi="Arial" w:cs="Arial"/>
              <w:b/>
              <w:sz w:val="18"/>
              <w:szCs w:val="18"/>
            </w:rPr>
          </w:pPr>
          <w:r w:rsidRPr="00624EA6">
            <w:rPr>
              <w:rFonts w:ascii="Arial" w:hAnsi="Arial" w:cs="Arial"/>
              <w:b/>
              <w:sz w:val="18"/>
              <w:szCs w:val="18"/>
            </w:rPr>
            <w:t>UNIVERSIDAD AUTÓNOMA DE AGUASCALIENTES</w:t>
          </w:r>
        </w:p>
      </w:tc>
    </w:tr>
    <w:tr w:rsidR="000415CB" w:rsidRPr="00C50790" w:rsidTr="002072D6">
      <w:tc>
        <w:tcPr>
          <w:tcW w:w="5034" w:type="dxa"/>
          <w:shd w:val="clear" w:color="auto" w:fill="auto"/>
        </w:tcPr>
        <w:p w:rsidR="000415CB" w:rsidRPr="00624EA6" w:rsidRDefault="000415CB" w:rsidP="00940207">
          <w:pPr>
            <w:jc w:val="center"/>
            <w:rPr>
              <w:rFonts w:ascii="Arial" w:hAnsi="Arial" w:cs="Arial"/>
              <w:b/>
              <w:sz w:val="16"/>
              <w:szCs w:val="16"/>
            </w:rPr>
          </w:pPr>
          <w:r w:rsidRPr="00624EA6">
            <w:rPr>
              <w:rFonts w:ascii="Arial" w:hAnsi="Arial" w:cs="Arial"/>
              <w:b/>
              <w:sz w:val="16"/>
              <w:szCs w:val="16"/>
            </w:rPr>
            <w:t>DIRECCIÓN GENERAL DE FINANZAS</w:t>
          </w:r>
        </w:p>
      </w:tc>
    </w:tr>
    <w:tr w:rsidR="000415CB" w:rsidRPr="00C50790" w:rsidTr="002072D6">
      <w:tc>
        <w:tcPr>
          <w:tcW w:w="5034" w:type="dxa"/>
          <w:shd w:val="clear" w:color="auto" w:fill="auto"/>
        </w:tcPr>
        <w:p w:rsidR="000415CB" w:rsidRPr="00624EA6" w:rsidRDefault="000415CB" w:rsidP="002072D6">
          <w:pPr>
            <w:jc w:val="center"/>
            <w:rPr>
              <w:rFonts w:ascii="Arial" w:hAnsi="Arial" w:cs="Arial"/>
              <w:b/>
              <w:sz w:val="16"/>
              <w:szCs w:val="16"/>
            </w:rPr>
          </w:pPr>
          <w:r w:rsidRPr="00624EA6">
            <w:rPr>
              <w:rFonts w:ascii="Arial" w:hAnsi="Arial" w:cs="Arial"/>
              <w:b/>
              <w:sz w:val="16"/>
              <w:szCs w:val="16"/>
            </w:rPr>
            <w:t>ACTA NOTIFICACIÓN DE FALLO</w:t>
          </w:r>
        </w:p>
      </w:tc>
    </w:tr>
    <w:tr w:rsidR="000415CB" w:rsidRPr="00C50790" w:rsidTr="002072D6">
      <w:tc>
        <w:tcPr>
          <w:tcW w:w="5034" w:type="dxa"/>
          <w:shd w:val="clear" w:color="auto" w:fill="auto"/>
        </w:tcPr>
        <w:p w:rsidR="000415CB" w:rsidRPr="00624EA6" w:rsidRDefault="000415CB" w:rsidP="004B12E6">
          <w:pPr>
            <w:jc w:val="both"/>
            <w:rPr>
              <w:rFonts w:ascii="Arial" w:hAnsi="Arial" w:cs="Arial"/>
              <w:b/>
              <w:sz w:val="16"/>
              <w:szCs w:val="16"/>
            </w:rPr>
          </w:pPr>
          <w:r w:rsidRPr="00390742">
            <w:rPr>
              <w:rFonts w:ascii="Arial" w:hAnsi="Arial" w:cs="Arial"/>
              <w:b/>
              <w:sz w:val="16"/>
              <w:szCs w:val="16"/>
            </w:rPr>
            <w:t>LICITACIÓN PÚBLICA ELECTRÓNICA INTERNACIONAL BAJO LA COBERTURA DE TRATADOS</w:t>
          </w:r>
        </w:p>
      </w:tc>
    </w:tr>
    <w:tr w:rsidR="000415CB" w:rsidRPr="00C50790" w:rsidTr="002072D6">
      <w:tc>
        <w:tcPr>
          <w:tcW w:w="5034" w:type="dxa"/>
          <w:shd w:val="clear" w:color="auto" w:fill="auto"/>
        </w:tcPr>
        <w:p w:rsidR="000415CB" w:rsidRPr="00624EA6" w:rsidRDefault="000415CB" w:rsidP="00390742">
          <w:pPr>
            <w:jc w:val="both"/>
            <w:rPr>
              <w:rFonts w:ascii="Arial" w:hAnsi="Arial" w:cs="Arial"/>
              <w:b/>
              <w:sz w:val="16"/>
              <w:szCs w:val="16"/>
            </w:rPr>
          </w:pPr>
          <w:r>
            <w:rPr>
              <w:rFonts w:ascii="Arial" w:hAnsi="Arial" w:cs="Arial"/>
              <w:b/>
              <w:sz w:val="16"/>
              <w:szCs w:val="16"/>
            </w:rPr>
            <w:t>NÚMERO 901045968-001</w:t>
          </w:r>
          <w:r w:rsidRPr="00624EA6">
            <w:rPr>
              <w:rFonts w:ascii="Arial" w:hAnsi="Arial" w:cs="Arial"/>
              <w:b/>
              <w:sz w:val="16"/>
              <w:szCs w:val="16"/>
            </w:rPr>
            <w:t>-</w:t>
          </w:r>
          <w:r>
            <w:rPr>
              <w:rFonts w:ascii="Arial" w:hAnsi="Arial" w:cs="Arial"/>
              <w:b/>
              <w:sz w:val="16"/>
              <w:szCs w:val="16"/>
            </w:rPr>
            <w:t>2025</w:t>
          </w:r>
          <w:r w:rsidRPr="00624EA6">
            <w:rPr>
              <w:rFonts w:ascii="Arial" w:hAnsi="Arial" w:cs="Arial"/>
              <w:b/>
              <w:sz w:val="16"/>
              <w:szCs w:val="16"/>
            </w:rPr>
            <w:t xml:space="preserve"> </w:t>
          </w:r>
          <w:r w:rsidRPr="00390742">
            <w:rPr>
              <w:rFonts w:ascii="Arial" w:hAnsi="Arial" w:cs="Arial"/>
              <w:b/>
              <w:sz w:val="16"/>
              <w:szCs w:val="16"/>
            </w:rPr>
            <w:t>ADQUISICIÓN DE EQUIPO Y MATERIAL PARA LABORATORIO DEL CENTRO DE CIENCIAS AGROPECUARIAS DE LA</w:t>
          </w:r>
          <w:r>
            <w:rPr>
              <w:rFonts w:ascii="Arial" w:hAnsi="Arial" w:cs="Arial"/>
              <w:b/>
              <w:sz w:val="16"/>
              <w:szCs w:val="16"/>
            </w:rPr>
            <w:t xml:space="preserve"> </w:t>
          </w:r>
          <w:r w:rsidRPr="00390742">
            <w:rPr>
              <w:rFonts w:ascii="Arial" w:hAnsi="Arial" w:cs="Arial"/>
              <w:b/>
              <w:sz w:val="16"/>
              <w:szCs w:val="16"/>
            </w:rPr>
            <w:t>UNIVERSIDAD AUTÓNOMA DE AGUASCALIENTES</w:t>
          </w:r>
        </w:p>
      </w:tc>
    </w:tr>
    <w:tr w:rsidR="000415CB" w:rsidRPr="00C50790" w:rsidTr="002072D6">
      <w:tc>
        <w:tcPr>
          <w:tcW w:w="5034" w:type="dxa"/>
          <w:shd w:val="clear" w:color="auto" w:fill="auto"/>
        </w:tcPr>
        <w:p w:rsidR="000415CB" w:rsidRPr="00390742" w:rsidRDefault="000415CB" w:rsidP="00EF00E5">
          <w:pPr>
            <w:autoSpaceDE w:val="0"/>
            <w:autoSpaceDN w:val="0"/>
            <w:adjustRightInd w:val="0"/>
            <w:rPr>
              <w:rFonts w:ascii="Arial" w:eastAsiaTheme="minorHAnsi" w:hAnsi="Arial" w:cs="Arial"/>
              <w:i/>
              <w:iCs/>
              <w:color w:val="000000"/>
              <w:sz w:val="14"/>
              <w:szCs w:val="14"/>
              <w:lang w:val="es-MX" w:eastAsia="en-US"/>
            </w:rPr>
          </w:pPr>
          <w:r w:rsidRPr="00390742">
            <w:rPr>
              <w:rFonts w:ascii="Arial" w:eastAsiaTheme="minorHAnsi" w:hAnsi="Arial" w:cs="Arial"/>
              <w:i/>
              <w:iCs/>
              <w:color w:val="000000"/>
              <w:sz w:val="14"/>
              <w:szCs w:val="14"/>
              <w:lang w:val="es-MX" w:eastAsia="en-US"/>
            </w:rPr>
            <w:t xml:space="preserve">Código de Expediente: </w:t>
          </w:r>
          <w:r w:rsidRPr="00390742">
            <w:rPr>
              <w:rFonts w:ascii="Arial" w:hAnsi="Arial" w:cs="Arial"/>
              <w:sz w:val="14"/>
              <w:szCs w:val="14"/>
            </w:rPr>
            <w:t>E-2025-00092307</w:t>
          </w:r>
        </w:p>
        <w:p w:rsidR="000415CB" w:rsidRPr="00BF512E" w:rsidRDefault="000415CB" w:rsidP="00EF00E5">
          <w:pPr>
            <w:autoSpaceDE w:val="0"/>
            <w:autoSpaceDN w:val="0"/>
            <w:adjustRightInd w:val="0"/>
            <w:rPr>
              <w:rFonts w:ascii="Arial" w:hAnsi="Arial" w:cs="Arial"/>
              <w:b/>
              <w:sz w:val="18"/>
              <w:szCs w:val="18"/>
            </w:rPr>
          </w:pPr>
          <w:r w:rsidRPr="00390742">
            <w:rPr>
              <w:rFonts w:ascii="Arial" w:eastAsiaTheme="minorHAnsi" w:hAnsi="Arial" w:cs="Arial"/>
              <w:i/>
              <w:iCs/>
              <w:color w:val="000000"/>
              <w:sz w:val="14"/>
              <w:szCs w:val="14"/>
              <w:lang w:val="es-MX" w:eastAsia="en-US"/>
            </w:rPr>
            <w:t>No. Procedimiento Compras MX:</w:t>
          </w:r>
          <w:r w:rsidRPr="00390742">
            <w:rPr>
              <w:rFonts w:ascii="Arial" w:eastAsiaTheme="minorHAnsi" w:hAnsi="Arial" w:cs="Arial"/>
              <w:i/>
              <w:iCs/>
              <w:color w:val="000000"/>
              <w:sz w:val="14"/>
              <w:szCs w:val="14"/>
              <w:lang w:val="es-MX" w:eastAsia="en-US"/>
            </w:rPr>
            <w:tab/>
            <w:t>LA-60-N59-901045968-T-1-2025</w:t>
          </w:r>
        </w:p>
      </w:tc>
    </w:tr>
  </w:tbl>
  <w:p w:rsidR="000415CB" w:rsidRDefault="000415CB"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E755D46"/>
    <w:multiLevelType w:val="hybridMultilevel"/>
    <w:tmpl w:val="05AC564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1D58E1"/>
    <w:multiLevelType w:val="hybridMultilevel"/>
    <w:tmpl w:val="5EB81C08"/>
    <w:lvl w:ilvl="0" w:tplc="DEB8B9F2">
      <w:start w:val="3"/>
      <w:numFmt w:val="bullet"/>
      <w:lvlText w:val="-"/>
      <w:lvlJc w:val="left"/>
      <w:pPr>
        <w:ind w:left="360" w:hanging="360"/>
      </w:pPr>
      <w:rPr>
        <w:rFonts w:ascii="Arial" w:eastAsia="Times New Roman"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B4D3D68"/>
    <w:multiLevelType w:val="hybridMultilevel"/>
    <w:tmpl w:val="6BFE7D04"/>
    <w:lvl w:ilvl="0" w:tplc="E414928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A6342C"/>
    <w:multiLevelType w:val="hybridMultilevel"/>
    <w:tmpl w:val="9932BEC4"/>
    <w:lvl w:ilvl="0" w:tplc="DEB8B9F2">
      <w:start w:val="3"/>
      <w:numFmt w:val="bullet"/>
      <w:lvlText w:val="-"/>
      <w:lvlJc w:val="left"/>
      <w:pPr>
        <w:ind w:left="360" w:hanging="360"/>
      </w:pPr>
      <w:rPr>
        <w:rFonts w:ascii="Arial" w:eastAsia="Times New Roman"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01F1C51"/>
    <w:multiLevelType w:val="hybridMultilevel"/>
    <w:tmpl w:val="0F885258"/>
    <w:lvl w:ilvl="0" w:tplc="8EBA11D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D22955"/>
    <w:multiLevelType w:val="hybridMultilevel"/>
    <w:tmpl w:val="0F885258"/>
    <w:lvl w:ilvl="0" w:tplc="8EBA11D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D40AE0"/>
    <w:multiLevelType w:val="hybridMultilevel"/>
    <w:tmpl w:val="A7D6283C"/>
    <w:lvl w:ilvl="0" w:tplc="DEB8B9F2">
      <w:start w:val="3"/>
      <w:numFmt w:val="bullet"/>
      <w:lvlText w:val="-"/>
      <w:lvlJc w:val="left"/>
      <w:pPr>
        <w:ind w:left="360" w:hanging="360"/>
      </w:pPr>
      <w:rPr>
        <w:rFonts w:ascii="Arial" w:eastAsia="Times New Roman"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238552A4"/>
    <w:multiLevelType w:val="hybridMultilevel"/>
    <w:tmpl w:val="2E12DB24"/>
    <w:lvl w:ilvl="0" w:tplc="DED8B4D0">
      <w:start w:val="1"/>
      <w:numFmt w:val="lowerLetter"/>
      <w:lvlText w:val="%1)"/>
      <w:lvlJc w:val="left"/>
      <w:pPr>
        <w:ind w:left="720" w:hanging="360"/>
      </w:pPr>
      <w:rPr>
        <w:b/>
        <w:color w:val="auto"/>
        <w:sz w:val="14"/>
        <w:szCs w:val="1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75F2892"/>
    <w:multiLevelType w:val="hybridMultilevel"/>
    <w:tmpl w:val="0F885258"/>
    <w:lvl w:ilvl="0" w:tplc="8EBA11D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6E2004"/>
    <w:multiLevelType w:val="hybridMultilevel"/>
    <w:tmpl w:val="D89EA40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12922A2"/>
    <w:multiLevelType w:val="hybridMultilevel"/>
    <w:tmpl w:val="0F885258"/>
    <w:lvl w:ilvl="0" w:tplc="8EBA11D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812985"/>
    <w:multiLevelType w:val="hybridMultilevel"/>
    <w:tmpl w:val="268A0642"/>
    <w:lvl w:ilvl="0" w:tplc="7B40B66C">
      <w:start w:val="2"/>
      <w:numFmt w:val="decimal"/>
      <w:lvlText w:val="%1."/>
      <w:lvlJc w:val="left"/>
      <w:pPr>
        <w:ind w:left="720" w:hanging="36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7B60FDD"/>
    <w:multiLevelType w:val="hybridMultilevel"/>
    <w:tmpl w:val="B3B6E3BE"/>
    <w:lvl w:ilvl="0" w:tplc="96C807E8">
      <w:start w:val="1"/>
      <w:numFmt w:val="decimal"/>
      <w:lvlText w:val="%1."/>
      <w:lvlJc w:val="left"/>
      <w:pPr>
        <w:ind w:left="720" w:hanging="360"/>
      </w:pPr>
      <w:rPr>
        <w:rFonts w:ascii="Calibri" w:hAnsi="Calibri" w:cs="Times New Roman"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38A4D7F"/>
    <w:multiLevelType w:val="hybridMultilevel"/>
    <w:tmpl w:val="0F885258"/>
    <w:lvl w:ilvl="0" w:tplc="8EBA11D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4263B6"/>
    <w:multiLevelType w:val="hybridMultilevel"/>
    <w:tmpl w:val="1CCE9130"/>
    <w:lvl w:ilvl="0" w:tplc="D3F61CE0">
      <w:start w:val="1"/>
      <w:numFmt w:val="lowerLetter"/>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5" w15:restartNumberingAfterBreak="0">
    <w:nsid w:val="5C1A1862"/>
    <w:multiLevelType w:val="hybridMultilevel"/>
    <w:tmpl w:val="B63E0CBA"/>
    <w:lvl w:ilvl="0" w:tplc="7838936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84B40F7"/>
    <w:multiLevelType w:val="hybridMultilevel"/>
    <w:tmpl w:val="992E080C"/>
    <w:lvl w:ilvl="0" w:tplc="25708E1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DF64194"/>
    <w:multiLevelType w:val="hybridMultilevel"/>
    <w:tmpl w:val="0F885258"/>
    <w:lvl w:ilvl="0" w:tplc="8EBA11D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E6D214D"/>
    <w:multiLevelType w:val="hybridMultilevel"/>
    <w:tmpl w:val="C008707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731B2937"/>
    <w:multiLevelType w:val="hybridMultilevel"/>
    <w:tmpl w:val="CF0A5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38C200C"/>
    <w:multiLevelType w:val="hybridMultilevel"/>
    <w:tmpl w:val="C3262914"/>
    <w:lvl w:ilvl="0" w:tplc="DEB8B9F2">
      <w:start w:val="3"/>
      <w:numFmt w:val="bullet"/>
      <w:lvlText w:val="-"/>
      <w:lvlJc w:val="left"/>
      <w:pPr>
        <w:ind w:left="360" w:hanging="360"/>
      </w:pPr>
      <w:rPr>
        <w:rFonts w:ascii="Arial" w:eastAsia="Times New Roman"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12"/>
  </w:num>
  <w:num w:numId="2">
    <w:abstractNumId w:val="19"/>
  </w:num>
  <w:num w:numId="3">
    <w:abstractNumId w:val="4"/>
  </w:num>
  <w:num w:numId="4">
    <w:abstractNumId w:val="17"/>
  </w:num>
  <w:num w:numId="5">
    <w:abstractNumId w:val="3"/>
  </w:num>
  <w:num w:numId="6">
    <w:abstractNumId w:val="15"/>
  </w:num>
  <w:num w:numId="7">
    <w:abstractNumId w:val="9"/>
  </w:num>
  <w:num w:numId="8">
    <w:abstractNumId w:val="16"/>
  </w:num>
  <w:num w:numId="9">
    <w:abstractNumId w:val="0"/>
  </w:num>
  <w:num w:numId="10">
    <w:abstractNumId w:val="6"/>
  </w:num>
  <w:num w:numId="11">
    <w:abstractNumId w:val="1"/>
  </w:num>
  <w:num w:numId="12">
    <w:abstractNumId w:val="20"/>
  </w:num>
  <w:num w:numId="13">
    <w:abstractNumId w:val="5"/>
  </w:num>
  <w:num w:numId="14">
    <w:abstractNumId w:val="8"/>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8"/>
  </w:num>
  <w:num w:numId="20">
    <w:abstractNumId w:val="10"/>
  </w:num>
  <w:num w:numId="21">
    <w:abstractNumId w:val="13"/>
  </w:num>
  <w:num w:numId="22">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5"/>
  <w:activeWritingStyle w:appName="MSWord" w:lang="es-ES"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n-US" w:vendorID="64" w:dllVersion="6" w:nlCheck="1" w:checkStyle="0"/>
  <w:activeWritingStyle w:appName="MSWord" w:lang="es-ES" w:vendorID="64" w:dllVersion="4096" w:nlCheck="1" w:checkStyle="0"/>
  <w:activeWritingStyle w:appName="MSWord" w:lang="en-US" w:vendorID="64" w:dllVersion="4096" w:nlCheck="1" w:checkStyle="0"/>
  <w:activeWritingStyle w:appName="MSWord" w:lang="es-MX" w:vendorID="64" w:dllVersion="4096" w:nlCheck="1" w:checkStyle="0"/>
  <w:proofState w:spelling="clean" w:grammar="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5DF"/>
    <w:rsid w:val="00000729"/>
    <w:rsid w:val="00000D26"/>
    <w:rsid w:val="00000DD7"/>
    <w:rsid w:val="000028D3"/>
    <w:rsid w:val="00002FB2"/>
    <w:rsid w:val="00004AB4"/>
    <w:rsid w:val="00004D04"/>
    <w:rsid w:val="00006B41"/>
    <w:rsid w:val="00007DFA"/>
    <w:rsid w:val="00007F69"/>
    <w:rsid w:val="00010AF3"/>
    <w:rsid w:val="00014088"/>
    <w:rsid w:val="00016343"/>
    <w:rsid w:val="00022BF1"/>
    <w:rsid w:val="000239D7"/>
    <w:rsid w:val="0002431A"/>
    <w:rsid w:val="000268E4"/>
    <w:rsid w:val="00027C65"/>
    <w:rsid w:val="00031F31"/>
    <w:rsid w:val="00033195"/>
    <w:rsid w:val="00035115"/>
    <w:rsid w:val="0003518A"/>
    <w:rsid w:val="00036FA8"/>
    <w:rsid w:val="000372BA"/>
    <w:rsid w:val="00041425"/>
    <w:rsid w:val="000415CB"/>
    <w:rsid w:val="000436F9"/>
    <w:rsid w:val="00044080"/>
    <w:rsid w:val="000456E6"/>
    <w:rsid w:val="00047143"/>
    <w:rsid w:val="0005023E"/>
    <w:rsid w:val="000514CC"/>
    <w:rsid w:val="00052768"/>
    <w:rsid w:val="00053354"/>
    <w:rsid w:val="00055271"/>
    <w:rsid w:val="000559DA"/>
    <w:rsid w:val="00056ADC"/>
    <w:rsid w:val="00060164"/>
    <w:rsid w:val="000605EE"/>
    <w:rsid w:val="00062292"/>
    <w:rsid w:val="00063A75"/>
    <w:rsid w:val="00063EF6"/>
    <w:rsid w:val="000662A8"/>
    <w:rsid w:val="00070D3F"/>
    <w:rsid w:val="0007138E"/>
    <w:rsid w:val="00072D9F"/>
    <w:rsid w:val="00072EBA"/>
    <w:rsid w:val="00074250"/>
    <w:rsid w:val="0007475B"/>
    <w:rsid w:val="00075E63"/>
    <w:rsid w:val="00076153"/>
    <w:rsid w:val="00076D95"/>
    <w:rsid w:val="00077796"/>
    <w:rsid w:val="00077AFA"/>
    <w:rsid w:val="00080D76"/>
    <w:rsid w:val="0008116D"/>
    <w:rsid w:val="000815CF"/>
    <w:rsid w:val="00081D85"/>
    <w:rsid w:val="00082239"/>
    <w:rsid w:val="00084460"/>
    <w:rsid w:val="0008487A"/>
    <w:rsid w:val="0008648F"/>
    <w:rsid w:val="0008740C"/>
    <w:rsid w:val="00091E0E"/>
    <w:rsid w:val="00093FBD"/>
    <w:rsid w:val="00094921"/>
    <w:rsid w:val="00095181"/>
    <w:rsid w:val="00097230"/>
    <w:rsid w:val="000976D3"/>
    <w:rsid w:val="000A1246"/>
    <w:rsid w:val="000A180B"/>
    <w:rsid w:val="000A32DA"/>
    <w:rsid w:val="000B0A1B"/>
    <w:rsid w:val="000B0F33"/>
    <w:rsid w:val="000B3332"/>
    <w:rsid w:val="000B3D0D"/>
    <w:rsid w:val="000B40B8"/>
    <w:rsid w:val="000B5F61"/>
    <w:rsid w:val="000B6751"/>
    <w:rsid w:val="000B67F9"/>
    <w:rsid w:val="000B7D22"/>
    <w:rsid w:val="000C063A"/>
    <w:rsid w:val="000C0EA7"/>
    <w:rsid w:val="000C1778"/>
    <w:rsid w:val="000C349D"/>
    <w:rsid w:val="000C3B40"/>
    <w:rsid w:val="000C4044"/>
    <w:rsid w:val="000C5211"/>
    <w:rsid w:val="000C6515"/>
    <w:rsid w:val="000C6BD4"/>
    <w:rsid w:val="000E00C7"/>
    <w:rsid w:val="000E0209"/>
    <w:rsid w:val="000E06E0"/>
    <w:rsid w:val="000E14EF"/>
    <w:rsid w:val="000E1CA3"/>
    <w:rsid w:val="000E23BA"/>
    <w:rsid w:val="000E274C"/>
    <w:rsid w:val="000E2F05"/>
    <w:rsid w:val="000E3986"/>
    <w:rsid w:val="000E3D02"/>
    <w:rsid w:val="000E4ADF"/>
    <w:rsid w:val="000E4BAE"/>
    <w:rsid w:val="000F22B4"/>
    <w:rsid w:val="000F4B55"/>
    <w:rsid w:val="000F4C3A"/>
    <w:rsid w:val="000F57EF"/>
    <w:rsid w:val="000F5B21"/>
    <w:rsid w:val="000F5E25"/>
    <w:rsid w:val="000F6186"/>
    <w:rsid w:val="000F768C"/>
    <w:rsid w:val="00101F02"/>
    <w:rsid w:val="0010209B"/>
    <w:rsid w:val="00102842"/>
    <w:rsid w:val="00102CEA"/>
    <w:rsid w:val="00103DEB"/>
    <w:rsid w:val="00104B33"/>
    <w:rsid w:val="001058CF"/>
    <w:rsid w:val="00105F0F"/>
    <w:rsid w:val="001070C6"/>
    <w:rsid w:val="001075A7"/>
    <w:rsid w:val="00110093"/>
    <w:rsid w:val="001105CE"/>
    <w:rsid w:val="00110EC4"/>
    <w:rsid w:val="00111892"/>
    <w:rsid w:val="00112304"/>
    <w:rsid w:val="00112A5C"/>
    <w:rsid w:val="001144A1"/>
    <w:rsid w:val="00114D8B"/>
    <w:rsid w:val="0012066F"/>
    <w:rsid w:val="00120FF0"/>
    <w:rsid w:val="00121AAF"/>
    <w:rsid w:val="00122911"/>
    <w:rsid w:val="00123DC8"/>
    <w:rsid w:val="001258D8"/>
    <w:rsid w:val="00125CD3"/>
    <w:rsid w:val="0012784D"/>
    <w:rsid w:val="001279D6"/>
    <w:rsid w:val="00132AA0"/>
    <w:rsid w:val="00132B0C"/>
    <w:rsid w:val="0013327E"/>
    <w:rsid w:val="001339AC"/>
    <w:rsid w:val="00133BF1"/>
    <w:rsid w:val="0013459B"/>
    <w:rsid w:val="00134F51"/>
    <w:rsid w:val="0013561B"/>
    <w:rsid w:val="00135873"/>
    <w:rsid w:val="00135CB3"/>
    <w:rsid w:val="0014093A"/>
    <w:rsid w:val="00140F16"/>
    <w:rsid w:val="00141C5D"/>
    <w:rsid w:val="0014244A"/>
    <w:rsid w:val="00143D45"/>
    <w:rsid w:val="0014449D"/>
    <w:rsid w:val="00145184"/>
    <w:rsid w:val="00145BFF"/>
    <w:rsid w:val="00146CDE"/>
    <w:rsid w:val="00147249"/>
    <w:rsid w:val="00147B45"/>
    <w:rsid w:val="00147C94"/>
    <w:rsid w:val="00150C63"/>
    <w:rsid w:val="00152D57"/>
    <w:rsid w:val="00153C18"/>
    <w:rsid w:val="00153D4A"/>
    <w:rsid w:val="00154E2D"/>
    <w:rsid w:val="00155DDB"/>
    <w:rsid w:val="00156069"/>
    <w:rsid w:val="00156C1D"/>
    <w:rsid w:val="00156DB8"/>
    <w:rsid w:val="0015721D"/>
    <w:rsid w:val="001604C0"/>
    <w:rsid w:val="00160BA1"/>
    <w:rsid w:val="00161A39"/>
    <w:rsid w:val="0016317E"/>
    <w:rsid w:val="00165929"/>
    <w:rsid w:val="0016596F"/>
    <w:rsid w:val="001665F8"/>
    <w:rsid w:val="00166870"/>
    <w:rsid w:val="001668CE"/>
    <w:rsid w:val="00170CCE"/>
    <w:rsid w:val="0017347F"/>
    <w:rsid w:val="00175319"/>
    <w:rsid w:val="00175B94"/>
    <w:rsid w:val="00177099"/>
    <w:rsid w:val="00180A48"/>
    <w:rsid w:val="00181136"/>
    <w:rsid w:val="00181913"/>
    <w:rsid w:val="00181C32"/>
    <w:rsid w:val="00181DA6"/>
    <w:rsid w:val="00181DF0"/>
    <w:rsid w:val="00181E92"/>
    <w:rsid w:val="00184388"/>
    <w:rsid w:val="00185560"/>
    <w:rsid w:val="00185C0B"/>
    <w:rsid w:val="00190610"/>
    <w:rsid w:val="00190C2D"/>
    <w:rsid w:val="00191ED8"/>
    <w:rsid w:val="00193AD5"/>
    <w:rsid w:val="00193C5D"/>
    <w:rsid w:val="0019416B"/>
    <w:rsid w:val="0019489E"/>
    <w:rsid w:val="001A3C3B"/>
    <w:rsid w:val="001A49E0"/>
    <w:rsid w:val="001A500A"/>
    <w:rsid w:val="001A5687"/>
    <w:rsid w:val="001A5EB5"/>
    <w:rsid w:val="001B2A38"/>
    <w:rsid w:val="001B46A8"/>
    <w:rsid w:val="001B55BE"/>
    <w:rsid w:val="001B64F9"/>
    <w:rsid w:val="001B7917"/>
    <w:rsid w:val="001B7AE7"/>
    <w:rsid w:val="001B7AF9"/>
    <w:rsid w:val="001C38F8"/>
    <w:rsid w:val="001C4E6A"/>
    <w:rsid w:val="001C58B9"/>
    <w:rsid w:val="001C76AB"/>
    <w:rsid w:val="001C77DD"/>
    <w:rsid w:val="001C7A87"/>
    <w:rsid w:val="001C7BE0"/>
    <w:rsid w:val="001D06E3"/>
    <w:rsid w:val="001D1420"/>
    <w:rsid w:val="001D1DF1"/>
    <w:rsid w:val="001D207E"/>
    <w:rsid w:val="001D3C34"/>
    <w:rsid w:val="001D533F"/>
    <w:rsid w:val="001D577C"/>
    <w:rsid w:val="001D7E57"/>
    <w:rsid w:val="001E0474"/>
    <w:rsid w:val="001E0896"/>
    <w:rsid w:val="001E0A3A"/>
    <w:rsid w:val="001E24F1"/>
    <w:rsid w:val="001E2961"/>
    <w:rsid w:val="001E2DA1"/>
    <w:rsid w:val="001E2E6C"/>
    <w:rsid w:val="001E3182"/>
    <w:rsid w:val="001E450C"/>
    <w:rsid w:val="001E4935"/>
    <w:rsid w:val="001E6486"/>
    <w:rsid w:val="001E71C4"/>
    <w:rsid w:val="001E720C"/>
    <w:rsid w:val="001E743C"/>
    <w:rsid w:val="001F0DC7"/>
    <w:rsid w:val="001F15B1"/>
    <w:rsid w:val="001F1FD6"/>
    <w:rsid w:val="001F2414"/>
    <w:rsid w:val="001F2857"/>
    <w:rsid w:val="001F2B19"/>
    <w:rsid w:val="001F3D22"/>
    <w:rsid w:val="001F61C0"/>
    <w:rsid w:val="00200DF7"/>
    <w:rsid w:val="002010FB"/>
    <w:rsid w:val="002018B2"/>
    <w:rsid w:val="002018E4"/>
    <w:rsid w:val="0020310A"/>
    <w:rsid w:val="00203581"/>
    <w:rsid w:val="0020377D"/>
    <w:rsid w:val="0020386C"/>
    <w:rsid w:val="00203B92"/>
    <w:rsid w:val="00203D5B"/>
    <w:rsid w:val="00203D97"/>
    <w:rsid w:val="002045E3"/>
    <w:rsid w:val="002051B5"/>
    <w:rsid w:val="002053C6"/>
    <w:rsid w:val="00205AFF"/>
    <w:rsid w:val="00206AA6"/>
    <w:rsid w:val="002072D6"/>
    <w:rsid w:val="0021068D"/>
    <w:rsid w:val="002120E1"/>
    <w:rsid w:val="00214867"/>
    <w:rsid w:val="0021524A"/>
    <w:rsid w:val="002162BC"/>
    <w:rsid w:val="002201D7"/>
    <w:rsid w:val="00221870"/>
    <w:rsid w:val="00223103"/>
    <w:rsid w:val="00225414"/>
    <w:rsid w:val="002254BB"/>
    <w:rsid w:val="00225CA1"/>
    <w:rsid w:val="0022714E"/>
    <w:rsid w:val="00227A26"/>
    <w:rsid w:val="002304FE"/>
    <w:rsid w:val="002318B6"/>
    <w:rsid w:val="00231CC0"/>
    <w:rsid w:val="00232E01"/>
    <w:rsid w:val="002334EC"/>
    <w:rsid w:val="00234BF1"/>
    <w:rsid w:val="002368FD"/>
    <w:rsid w:val="00236BE5"/>
    <w:rsid w:val="00236E15"/>
    <w:rsid w:val="00237419"/>
    <w:rsid w:val="00237E7B"/>
    <w:rsid w:val="00240C84"/>
    <w:rsid w:val="00240CB2"/>
    <w:rsid w:val="00241916"/>
    <w:rsid w:val="00241DB4"/>
    <w:rsid w:val="002423D9"/>
    <w:rsid w:val="002427C6"/>
    <w:rsid w:val="00242AA4"/>
    <w:rsid w:val="002439B9"/>
    <w:rsid w:val="002441B3"/>
    <w:rsid w:val="002454A9"/>
    <w:rsid w:val="0024622C"/>
    <w:rsid w:val="00247C2D"/>
    <w:rsid w:val="002503D1"/>
    <w:rsid w:val="00252419"/>
    <w:rsid w:val="00252BEA"/>
    <w:rsid w:val="00253CF3"/>
    <w:rsid w:val="00254049"/>
    <w:rsid w:val="00254066"/>
    <w:rsid w:val="00254464"/>
    <w:rsid w:val="00257151"/>
    <w:rsid w:val="002572C3"/>
    <w:rsid w:val="0025782C"/>
    <w:rsid w:val="00260A1C"/>
    <w:rsid w:val="002613EB"/>
    <w:rsid w:val="0026149E"/>
    <w:rsid w:val="00261BB2"/>
    <w:rsid w:val="00263EEB"/>
    <w:rsid w:val="00264C26"/>
    <w:rsid w:val="00267579"/>
    <w:rsid w:val="00267BE4"/>
    <w:rsid w:val="0027056F"/>
    <w:rsid w:val="00270901"/>
    <w:rsid w:val="0027262C"/>
    <w:rsid w:val="00272AF8"/>
    <w:rsid w:val="00272B67"/>
    <w:rsid w:val="002742B2"/>
    <w:rsid w:val="0027471F"/>
    <w:rsid w:val="002748E7"/>
    <w:rsid w:val="00275A01"/>
    <w:rsid w:val="00275D61"/>
    <w:rsid w:val="00276C40"/>
    <w:rsid w:val="00277AFE"/>
    <w:rsid w:val="00281FDE"/>
    <w:rsid w:val="0028228D"/>
    <w:rsid w:val="00282847"/>
    <w:rsid w:val="00282D6B"/>
    <w:rsid w:val="002851A1"/>
    <w:rsid w:val="002854A2"/>
    <w:rsid w:val="002863A9"/>
    <w:rsid w:val="00286817"/>
    <w:rsid w:val="002905F6"/>
    <w:rsid w:val="002910B6"/>
    <w:rsid w:val="00291526"/>
    <w:rsid w:val="00291F77"/>
    <w:rsid w:val="002948B9"/>
    <w:rsid w:val="0029633E"/>
    <w:rsid w:val="002970FF"/>
    <w:rsid w:val="0029714E"/>
    <w:rsid w:val="0029768C"/>
    <w:rsid w:val="00297777"/>
    <w:rsid w:val="0029777D"/>
    <w:rsid w:val="002977A8"/>
    <w:rsid w:val="002A075A"/>
    <w:rsid w:val="002A14B6"/>
    <w:rsid w:val="002A162B"/>
    <w:rsid w:val="002A1E67"/>
    <w:rsid w:val="002A203A"/>
    <w:rsid w:val="002A59EE"/>
    <w:rsid w:val="002A5EAB"/>
    <w:rsid w:val="002A66EB"/>
    <w:rsid w:val="002A67F2"/>
    <w:rsid w:val="002A75BB"/>
    <w:rsid w:val="002A7AAD"/>
    <w:rsid w:val="002A7BAD"/>
    <w:rsid w:val="002A7E59"/>
    <w:rsid w:val="002B0698"/>
    <w:rsid w:val="002B1A42"/>
    <w:rsid w:val="002B3348"/>
    <w:rsid w:val="002B4A14"/>
    <w:rsid w:val="002B605C"/>
    <w:rsid w:val="002B67AF"/>
    <w:rsid w:val="002C14F3"/>
    <w:rsid w:val="002C1E55"/>
    <w:rsid w:val="002C23A3"/>
    <w:rsid w:val="002C5BBE"/>
    <w:rsid w:val="002D02F3"/>
    <w:rsid w:val="002D1799"/>
    <w:rsid w:val="002D43A9"/>
    <w:rsid w:val="002D51ED"/>
    <w:rsid w:val="002D68AE"/>
    <w:rsid w:val="002D71F1"/>
    <w:rsid w:val="002E006E"/>
    <w:rsid w:val="002E393E"/>
    <w:rsid w:val="002E3EEB"/>
    <w:rsid w:val="002E4793"/>
    <w:rsid w:val="002E5691"/>
    <w:rsid w:val="002E6E73"/>
    <w:rsid w:val="002E7019"/>
    <w:rsid w:val="002E72FB"/>
    <w:rsid w:val="002F0F76"/>
    <w:rsid w:val="002F237B"/>
    <w:rsid w:val="002F23A9"/>
    <w:rsid w:val="002F26DA"/>
    <w:rsid w:val="002F3B75"/>
    <w:rsid w:val="002F46F9"/>
    <w:rsid w:val="002F4868"/>
    <w:rsid w:val="002F565B"/>
    <w:rsid w:val="002F5DF5"/>
    <w:rsid w:val="00301AE6"/>
    <w:rsid w:val="003028C4"/>
    <w:rsid w:val="00302EAE"/>
    <w:rsid w:val="003039F6"/>
    <w:rsid w:val="00303D70"/>
    <w:rsid w:val="00304BF9"/>
    <w:rsid w:val="00305916"/>
    <w:rsid w:val="00306EE3"/>
    <w:rsid w:val="0031067F"/>
    <w:rsid w:val="00312C45"/>
    <w:rsid w:val="0031337F"/>
    <w:rsid w:val="003133C8"/>
    <w:rsid w:val="00313C26"/>
    <w:rsid w:val="0031601F"/>
    <w:rsid w:val="00316BDA"/>
    <w:rsid w:val="00316DE6"/>
    <w:rsid w:val="003175CB"/>
    <w:rsid w:val="00317722"/>
    <w:rsid w:val="00317982"/>
    <w:rsid w:val="003203E4"/>
    <w:rsid w:val="00320F5B"/>
    <w:rsid w:val="00321051"/>
    <w:rsid w:val="00322AB2"/>
    <w:rsid w:val="00322C9A"/>
    <w:rsid w:val="003233AA"/>
    <w:rsid w:val="00324334"/>
    <w:rsid w:val="00326890"/>
    <w:rsid w:val="00326971"/>
    <w:rsid w:val="00327092"/>
    <w:rsid w:val="003270CD"/>
    <w:rsid w:val="003271AF"/>
    <w:rsid w:val="003330EE"/>
    <w:rsid w:val="003363EF"/>
    <w:rsid w:val="00336FAF"/>
    <w:rsid w:val="003379E3"/>
    <w:rsid w:val="0034056E"/>
    <w:rsid w:val="00341EB6"/>
    <w:rsid w:val="0034275B"/>
    <w:rsid w:val="00343E95"/>
    <w:rsid w:val="00343FA5"/>
    <w:rsid w:val="003441C9"/>
    <w:rsid w:val="003469EF"/>
    <w:rsid w:val="00346B1C"/>
    <w:rsid w:val="00347533"/>
    <w:rsid w:val="003479E3"/>
    <w:rsid w:val="003501C0"/>
    <w:rsid w:val="00350D9A"/>
    <w:rsid w:val="003513D6"/>
    <w:rsid w:val="00352B16"/>
    <w:rsid w:val="003549F0"/>
    <w:rsid w:val="00354DCE"/>
    <w:rsid w:val="003558BD"/>
    <w:rsid w:val="003573A2"/>
    <w:rsid w:val="003601DD"/>
    <w:rsid w:val="00360B91"/>
    <w:rsid w:val="003646DE"/>
    <w:rsid w:val="00364E35"/>
    <w:rsid w:val="003658AA"/>
    <w:rsid w:val="0037461F"/>
    <w:rsid w:val="00375DBE"/>
    <w:rsid w:val="003767A2"/>
    <w:rsid w:val="00376D57"/>
    <w:rsid w:val="00377A1E"/>
    <w:rsid w:val="00381068"/>
    <w:rsid w:val="00381791"/>
    <w:rsid w:val="0038179A"/>
    <w:rsid w:val="00381990"/>
    <w:rsid w:val="00382DB5"/>
    <w:rsid w:val="00386A4A"/>
    <w:rsid w:val="00387255"/>
    <w:rsid w:val="00387997"/>
    <w:rsid w:val="00390314"/>
    <w:rsid w:val="00390742"/>
    <w:rsid w:val="00391413"/>
    <w:rsid w:val="00392BBC"/>
    <w:rsid w:val="0039394F"/>
    <w:rsid w:val="00393BD9"/>
    <w:rsid w:val="00395E91"/>
    <w:rsid w:val="00395F10"/>
    <w:rsid w:val="00396644"/>
    <w:rsid w:val="00396D42"/>
    <w:rsid w:val="003A0837"/>
    <w:rsid w:val="003A2E14"/>
    <w:rsid w:val="003A2EA0"/>
    <w:rsid w:val="003A3371"/>
    <w:rsid w:val="003A34A7"/>
    <w:rsid w:val="003A4F35"/>
    <w:rsid w:val="003A5295"/>
    <w:rsid w:val="003A6A7D"/>
    <w:rsid w:val="003A6B5D"/>
    <w:rsid w:val="003A7266"/>
    <w:rsid w:val="003B34C5"/>
    <w:rsid w:val="003B4FE7"/>
    <w:rsid w:val="003B5150"/>
    <w:rsid w:val="003B6F57"/>
    <w:rsid w:val="003C0655"/>
    <w:rsid w:val="003C0707"/>
    <w:rsid w:val="003C1239"/>
    <w:rsid w:val="003C1EA3"/>
    <w:rsid w:val="003C3906"/>
    <w:rsid w:val="003C3B6F"/>
    <w:rsid w:val="003C3D00"/>
    <w:rsid w:val="003C4BB7"/>
    <w:rsid w:val="003C62A3"/>
    <w:rsid w:val="003D00A8"/>
    <w:rsid w:val="003D06A9"/>
    <w:rsid w:val="003D1103"/>
    <w:rsid w:val="003D48CA"/>
    <w:rsid w:val="003D674A"/>
    <w:rsid w:val="003D7B79"/>
    <w:rsid w:val="003E04BB"/>
    <w:rsid w:val="003E06A0"/>
    <w:rsid w:val="003E20F5"/>
    <w:rsid w:val="003E2827"/>
    <w:rsid w:val="003E294D"/>
    <w:rsid w:val="003E41C3"/>
    <w:rsid w:val="003E43E9"/>
    <w:rsid w:val="003E64BA"/>
    <w:rsid w:val="003E7C02"/>
    <w:rsid w:val="003F1F6E"/>
    <w:rsid w:val="003F22E6"/>
    <w:rsid w:val="003F291F"/>
    <w:rsid w:val="003F3518"/>
    <w:rsid w:val="003F4AF8"/>
    <w:rsid w:val="003F57E6"/>
    <w:rsid w:val="003F7138"/>
    <w:rsid w:val="003F7F4D"/>
    <w:rsid w:val="00400163"/>
    <w:rsid w:val="0040040E"/>
    <w:rsid w:val="0040086F"/>
    <w:rsid w:val="00400A61"/>
    <w:rsid w:val="004012D9"/>
    <w:rsid w:val="00401412"/>
    <w:rsid w:val="00401664"/>
    <w:rsid w:val="0040426C"/>
    <w:rsid w:val="00404994"/>
    <w:rsid w:val="004056BE"/>
    <w:rsid w:val="004059BA"/>
    <w:rsid w:val="004067F6"/>
    <w:rsid w:val="00406F22"/>
    <w:rsid w:val="00406FF0"/>
    <w:rsid w:val="00407741"/>
    <w:rsid w:val="00407D23"/>
    <w:rsid w:val="0041085B"/>
    <w:rsid w:val="00411C8C"/>
    <w:rsid w:val="0041230A"/>
    <w:rsid w:val="00412923"/>
    <w:rsid w:val="00414C57"/>
    <w:rsid w:val="00415318"/>
    <w:rsid w:val="0041565F"/>
    <w:rsid w:val="004169B7"/>
    <w:rsid w:val="0042132F"/>
    <w:rsid w:val="00422062"/>
    <w:rsid w:val="0042232F"/>
    <w:rsid w:val="0042318F"/>
    <w:rsid w:val="00423A86"/>
    <w:rsid w:val="00427D4C"/>
    <w:rsid w:val="004333D0"/>
    <w:rsid w:val="00433A8F"/>
    <w:rsid w:val="00433C8C"/>
    <w:rsid w:val="00433CF9"/>
    <w:rsid w:val="00433FC7"/>
    <w:rsid w:val="00434D10"/>
    <w:rsid w:val="00435FCE"/>
    <w:rsid w:val="004362AF"/>
    <w:rsid w:val="004366C7"/>
    <w:rsid w:val="0044176E"/>
    <w:rsid w:val="00443E2A"/>
    <w:rsid w:val="0044489D"/>
    <w:rsid w:val="0044549D"/>
    <w:rsid w:val="00445B36"/>
    <w:rsid w:val="00445E4E"/>
    <w:rsid w:val="00446F46"/>
    <w:rsid w:val="004515EB"/>
    <w:rsid w:val="00453651"/>
    <w:rsid w:val="004556E3"/>
    <w:rsid w:val="00456145"/>
    <w:rsid w:val="00456A17"/>
    <w:rsid w:val="00456FEE"/>
    <w:rsid w:val="00460410"/>
    <w:rsid w:val="0046176A"/>
    <w:rsid w:val="00461EF4"/>
    <w:rsid w:val="004627DF"/>
    <w:rsid w:val="00465266"/>
    <w:rsid w:val="00466601"/>
    <w:rsid w:val="00471387"/>
    <w:rsid w:val="00471A6E"/>
    <w:rsid w:val="00471AD4"/>
    <w:rsid w:val="004722D7"/>
    <w:rsid w:val="00473A03"/>
    <w:rsid w:val="00474B99"/>
    <w:rsid w:val="00476D59"/>
    <w:rsid w:val="00481585"/>
    <w:rsid w:val="00483812"/>
    <w:rsid w:val="004844A7"/>
    <w:rsid w:val="004845C0"/>
    <w:rsid w:val="00484AD7"/>
    <w:rsid w:val="00485292"/>
    <w:rsid w:val="00486491"/>
    <w:rsid w:val="004877FC"/>
    <w:rsid w:val="00487A61"/>
    <w:rsid w:val="00490643"/>
    <w:rsid w:val="004928CA"/>
    <w:rsid w:val="004946CA"/>
    <w:rsid w:val="00495285"/>
    <w:rsid w:val="0049618F"/>
    <w:rsid w:val="00496C64"/>
    <w:rsid w:val="00497D6E"/>
    <w:rsid w:val="004A17C7"/>
    <w:rsid w:val="004A2B2F"/>
    <w:rsid w:val="004A2DDD"/>
    <w:rsid w:val="004A2F22"/>
    <w:rsid w:val="004A44BC"/>
    <w:rsid w:val="004A5203"/>
    <w:rsid w:val="004A554A"/>
    <w:rsid w:val="004A5748"/>
    <w:rsid w:val="004A6026"/>
    <w:rsid w:val="004B12E6"/>
    <w:rsid w:val="004B2D3B"/>
    <w:rsid w:val="004B2FE7"/>
    <w:rsid w:val="004B3303"/>
    <w:rsid w:val="004B35CE"/>
    <w:rsid w:val="004B395F"/>
    <w:rsid w:val="004B4962"/>
    <w:rsid w:val="004B4989"/>
    <w:rsid w:val="004B5B2D"/>
    <w:rsid w:val="004B62A0"/>
    <w:rsid w:val="004B62DD"/>
    <w:rsid w:val="004B6D58"/>
    <w:rsid w:val="004B7437"/>
    <w:rsid w:val="004C0FB7"/>
    <w:rsid w:val="004C2AE9"/>
    <w:rsid w:val="004D066A"/>
    <w:rsid w:val="004D309D"/>
    <w:rsid w:val="004D4D01"/>
    <w:rsid w:val="004D5D43"/>
    <w:rsid w:val="004D6920"/>
    <w:rsid w:val="004E377A"/>
    <w:rsid w:val="004E4888"/>
    <w:rsid w:val="004E4DD6"/>
    <w:rsid w:val="004E6611"/>
    <w:rsid w:val="004E72CB"/>
    <w:rsid w:val="004F08CF"/>
    <w:rsid w:val="004F0CCB"/>
    <w:rsid w:val="004F14C2"/>
    <w:rsid w:val="004F20AF"/>
    <w:rsid w:val="004F3994"/>
    <w:rsid w:val="004F4132"/>
    <w:rsid w:val="004F668C"/>
    <w:rsid w:val="004F6E85"/>
    <w:rsid w:val="00500201"/>
    <w:rsid w:val="0050096C"/>
    <w:rsid w:val="0050112F"/>
    <w:rsid w:val="005015A6"/>
    <w:rsid w:val="0050203A"/>
    <w:rsid w:val="00503032"/>
    <w:rsid w:val="0050477B"/>
    <w:rsid w:val="00504B4F"/>
    <w:rsid w:val="005058B3"/>
    <w:rsid w:val="00507A9C"/>
    <w:rsid w:val="00510252"/>
    <w:rsid w:val="00510C4C"/>
    <w:rsid w:val="00510C66"/>
    <w:rsid w:val="00510D98"/>
    <w:rsid w:val="00512906"/>
    <w:rsid w:val="00512E3B"/>
    <w:rsid w:val="00512E48"/>
    <w:rsid w:val="00513CE8"/>
    <w:rsid w:val="00520429"/>
    <w:rsid w:val="005221ED"/>
    <w:rsid w:val="005227E1"/>
    <w:rsid w:val="00523474"/>
    <w:rsid w:val="00523CFB"/>
    <w:rsid w:val="00523D41"/>
    <w:rsid w:val="005249EF"/>
    <w:rsid w:val="00524B1F"/>
    <w:rsid w:val="00525700"/>
    <w:rsid w:val="00526AE2"/>
    <w:rsid w:val="00530912"/>
    <w:rsid w:val="00532ADD"/>
    <w:rsid w:val="00534030"/>
    <w:rsid w:val="005354AF"/>
    <w:rsid w:val="005370FD"/>
    <w:rsid w:val="00540F10"/>
    <w:rsid w:val="0054101D"/>
    <w:rsid w:val="00541465"/>
    <w:rsid w:val="005448F5"/>
    <w:rsid w:val="00544E92"/>
    <w:rsid w:val="00545311"/>
    <w:rsid w:val="00545427"/>
    <w:rsid w:val="005462FF"/>
    <w:rsid w:val="00551084"/>
    <w:rsid w:val="00552572"/>
    <w:rsid w:val="00552696"/>
    <w:rsid w:val="005528D5"/>
    <w:rsid w:val="00555411"/>
    <w:rsid w:val="00555EAA"/>
    <w:rsid w:val="005568B3"/>
    <w:rsid w:val="00556E2C"/>
    <w:rsid w:val="005575DD"/>
    <w:rsid w:val="00557690"/>
    <w:rsid w:val="0056217B"/>
    <w:rsid w:val="005636C4"/>
    <w:rsid w:val="005640AF"/>
    <w:rsid w:val="00564AD4"/>
    <w:rsid w:val="00566E83"/>
    <w:rsid w:val="0057362E"/>
    <w:rsid w:val="00573690"/>
    <w:rsid w:val="005749A5"/>
    <w:rsid w:val="005755C1"/>
    <w:rsid w:val="00575EF0"/>
    <w:rsid w:val="00575F19"/>
    <w:rsid w:val="0057762F"/>
    <w:rsid w:val="005832B6"/>
    <w:rsid w:val="00585E83"/>
    <w:rsid w:val="0058739A"/>
    <w:rsid w:val="0059012D"/>
    <w:rsid w:val="005903BF"/>
    <w:rsid w:val="0059099C"/>
    <w:rsid w:val="00591BCB"/>
    <w:rsid w:val="00591D7D"/>
    <w:rsid w:val="00592178"/>
    <w:rsid w:val="00593CF1"/>
    <w:rsid w:val="00594B2E"/>
    <w:rsid w:val="00596057"/>
    <w:rsid w:val="00596905"/>
    <w:rsid w:val="005971EF"/>
    <w:rsid w:val="00597802"/>
    <w:rsid w:val="005A0513"/>
    <w:rsid w:val="005A0D58"/>
    <w:rsid w:val="005A15C4"/>
    <w:rsid w:val="005A1DEE"/>
    <w:rsid w:val="005A25F1"/>
    <w:rsid w:val="005A312C"/>
    <w:rsid w:val="005A54DF"/>
    <w:rsid w:val="005A5FBE"/>
    <w:rsid w:val="005A6680"/>
    <w:rsid w:val="005A6C8A"/>
    <w:rsid w:val="005A7F9F"/>
    <w:rsid w:val="005B0A28"/>
    <w:rsid w:val="005B156A"/>
    <w:rsid w:val="005B346F"/>
    <w:rsid w:val="005B47FA"/>
    <w:rsid w:val="005B4950"/>
    <w:rsid w:val="005B49A9"/>
    <w:rsid w:val="005B4E36"/>
    <w:rsid w:val="005B556B"/>
    <w:rsid w:val="005B58CA"/>
    <w:rsid w:val="005B5E8C"/>
    <w:rsid w:val="005C075D"/>
    <w:rsid w:val="005C2749"/>
    <w:rsid w:val="005C3380"/>
    <w:rsid w:val="005C3D00"/>
    <w:rsid w:val="005C4264"/>
    <w:rsid w:val="005C4674"/>
    <w:rsid w:val="005C6D4A"/>
    <w:rsid w:val="005C7385"/>
    <w:rsid w:val="005C749B"/>
    <w:rsid w:val="005D1350"/>
    <w:rsid w:val="005D1D1B"/>
    <w:rsid w:val="005D32FA"/>
    <w:rsid w:val="005D3A63"/>
    <w:rsid w:val="005D46BF"/>
    <w:rsid w:val="005D6208"/>
    <w:rsid w:val="005D7D2B"/>
    <w:rsid w:val="005D7FFE"/>
    <w:rsid w:val="005E0B69"/>
    <w:rsid w:val="005E12C4"/>
    <w:rsid w:val="005E2E78"/>
    <w:rsid w:val="005E2EF3"/>
    <w:rsid w:val="005E3BED"/>
    <w:rsid w:val="005E63D6"/>
    <w:rsid w:val="005E767F"/>
    <w:rsid w:val="005E7B44"/>
    <w:rsid w:val="005F1709"/>
    <w:rsid w:val="005F1EA9"/>
    <w:rsid w:val="005F2CF0"/>
    <w:rsid w:val="005F3234"/>
    <w:rsid w:val="005F36FC"/>
    <w:rsid w:val="005F3E42"/>
    <w:rsid w:val="005F3F10"/>
    <w:rsid w:val="005F480E"/>
    <w:rsid w:val="005F506C"/>
    <w:rsid w:val="005F530A"/>
    <w:rsid w:val="005F5F34"/>
    <w:rsid w:val="005F6DE6"/>
    <w:rsid w:val="005F6E1D"/>
    <w:rsid w:val="005F6F55"/>
    <w:rsid w:val="0060036C"/>
    <w:rsid w:val="00601A3B"/>
    <w:rsid w:val="00603475"/>
    <w:rsid w:val="00603C13"/>
    <w:rsid w:val="0060659B"/>
    <w:rsid w:val="00606E11"/>
    <w:rsid w:val="00607B0D"/>
    <w:rsid w:val="006114F7"/>
    <w:rsid w:val="00612A2E"/>
    <w:rsid w:val="00612AE4"/>
    <w:rsid w:val="00614906"/>
    <w:rsid w:val="00617291"/>
    <w:rsid w:val="006173C8"/>
    <w:rsid w:val="00617455"/>
    <w:rsid w:val="00621548"/>
    <w:rsid w:val="00621DF0"/>
    <w:rsid w:val="0062248F"/>
    <w:rsid w:val="006228F5"/>
    <w:rsid w:val="00622CDB"/>
    <w:rsid w:val="006237C6"/>
    <w:rsid w:val="00624225"/>
    <w:rsid w:val="00624EA6"/>
    <w:rsid w:val="00625FF9"/>
    <w:rsid w:val="006266C7"/>
    <w:rsid w:val="00626862"/>
    <w:rsid w:val="00630415"/>
    <w:rsid w:val="006316C6"/>
    <w:rsid w:val="00631C65"/>
    <w:rsid w:val="00633D7E"/>
    <w:rsid w:val="0063467F"/>
    <w:rsid w:val="006346CC"/>
    <w:rsid w:val="00634800"/>
    <w:rsid w:val="00635D1E"/>
    <w:rsid w:val="0063612D"/>
    <w:rsid w:val="00636E33"/>
    <w:rsid w:val="006404B5"/>
    <w:rsid w:val="00640611"/>
    <w:rsid w:val="00640BD3"/>
    <w:rsid w:val="0064247F"/>
    <w:rsid w:val="006445FF"/>
    <w:rsid w:val="006448F4"/>
    <w:rsid w:val="00646E0D"/>
    <w:rsid w:val="006476CA"/>
    <w:rsid w:val="00647809"/>
    <w:rsid w:val="00650511"/>
    <w:rsid w:val="006522A2"/>
    <w:rsid w:val="006525BA"/>
    <w:rsid w:val="006526EA"/>
    <w:rsid w:val="00652976"/>
    <w:rsid w:val="00652E64"/>
    <w:rsid w:val="0065368D"/>
    <w:rsid w:val="00653A61"/>
    <w:rsid w:val="006545D6"/>
    <w:rsid w:val="00655864"/>
    <w:rsid w:val="00656AFD"/>
    <w:rsid w:val="006570CA"/>
    <w:rsid w:val="00657AD6"/>
    <w:rsid w:val="0066099B"/>
    <w:rsid w:val="0066451F"/>
    <w:rsid w:val="00664C96"/>
    <w:rsid w:val="0066533C"/>
    <w:rsid w:val="00666645"/>
    <w:rsid w:val="00670084"/>
    <w:rsid w:val="00670D99"/>
    <w:rsid w:val="00671DCD"/>
    <w:rsid w:val="00672182"/>
    <w:rsid w:val="0067377D"/>
    <w:rsid w:val="00673B01"/>
    <w:rsid w:val="00675C9C"/>
    <w:rsid w:val="00675E8B"/>
    <w:rsid w:val="0067670C"/>
    <w:rsid w:val="00676CD6"/>
    <w:rsid w:val="00676D39"/>
    <w:rsid w:val="00680322"/>
    <w:rsid w:val="00680EF7"/>
    <w:rsid w:val="00682D94"/>
    <w:rsid w:val="00684D31"/>
    <w:rsid w:val="0068787B"/>
    <w:rsid w:val="0069217E"/>
    <w:rsid w:val="00692F3C"/>
    <w:rsid w:val="0069303A"/>
    <w:rsid w:val="00696376"/>
    <w:rsid w:val="0069685F"/>
    <w:rsid w:val="006A3410"/>
    <w:rsid w:val="006A372B"/>
    <w:rsid w:val="006A3788"/>
    <w:rsid w:val="006A5574"/>
    <w:rsid w:val="006A6833"/>
    <w:rsid w:val="006B03F5"/>
    <w:rsid w:val="006B0DC0"/>
    <w:rsid w:val="006B126C"/>
    <w:rsid w:val="006B1600"/>
    <w:rsid w:val="006B19CE"/>
    <w:rsid w:val="006B1A5F"/>
    <w:rsid w:val="006B2392"/>
    <w:rsid w:val="006B2706"/>
    <w:rsid w:val="006B39D9"/>
    <w:rsid w:val="006B3F6B"/>
    <w:rsid w:val="006B4124"/>
    <w:rsid w:val="006B6608"/>
    <w:rsid w:val="006B6EC3"/>
    <w:rsid w:val="006C43C7"/>
    <w:rsid w:val="006C4B32"/>
    <w:rsid w:val="006C4B6B"/>
    <w:rsid w:val="006C5CA7"/>
    <w:rsid w:val="006C5EE4"/>
    <w:rsid w:val="006C6269"/>
    <w:rsid w:val="006C6639"/>
    <w:rsid w:val="006C7CF2"/>
    <w:rsid w:val="006D34E6"/>
    <w:rsid w:val="006D3898"/>
    <w:rsid w:val="006D3BC9"/>
    <w:rsid w:val="006D4270"/>
    <w:rsid w:val="006D4CDB"/>
    <w:rsid w:val="006D5537"/>
    <w:rsid w:val="006D6059"/>
    <w:rsid w:val="006D67AE"/>
    <w:rsid w:val="006D7941"/>
    <w:rsid w:val="006D7EF9"/>
    <w:rsid w:val="006E0380"/>
    <w:rsid w:val="006E0BFD"/>
    <w:rsid w:val="006E27DB"/>
    <w:rsid w:val="006E2F05"/>
    <w:rsid w:val="006E30EF"/>
    <w:rsid w:val="006E4CAF"/>
    <w:rsid w:val="006E751A"/>
    <w:rsid w:val="006F114F"/>
    <w:rsid w:val="006F27BE"/>
    <w:rsid w:val="006F45DC"/>
    <w:rsid w:val="006F5229"/>
    <w:rsid w:val="006F7D80"/>
    <w:rsid w:val="007000E7"/>
    <w:rsid w:val="00701514"/>
    <w:rsid w:val="007026EF"/>
    <w:rsid w:val="00703090"/>
    <w:rsid w:val="00703106"/>
    <w:rsid w:val="00704743"/>
    <w:rsid w:val="00704E9D"/>
    <w:rsid w:val="00710025"/>
    <w:rsid w:val="007109D7"/>
    <w:rsid w:val="00710B0F"/>
    <w:rsid w:val="00711630"/>
    <w:rsid w:val="00711AF2"/>
    <w:rsid w:val="00711D7E"/>
    <w:rsid w:val="00712147"/>
    <w:rsid w:val="00712376"/>
    <w:rsid w:val="007140FE"/>
    <w:rsid w:val="00714259"/>
    <w:rsid w:val="007144E8"/>
    <w:rsid w:val="00715F3A"/>
    <w:rsid w:val="007164C4"/>
    <w:rsid w:val="0071792F"/>
    <w:rsid w:val="00717A84"/>
    <w:rsid w:val="007202D3"/>
    <w:rsid w:val="00720830"/>
    <w:rsid w:val="00720A09"/>
    <w:rsid w:val="0072264A"/>
    <w:rsid w:val="00723581"/>
    <w:rsid w:val="00723E91"/>
    <w:rsid w:val="00724B89"/>
    <w:rsid w:val="00724CE5"/>
    <w:rsid w:val="00726B94"/>
    <w:rsid w:val="007307D6"/>
    <w:rsid w:val="00734ED8"/>
    <w:rsid w:val="007359F3"/>
    <w:rsid w:val="0073616E"/>
    <w:rsid w:val="00736944"/>
    <w:rsid w:val="00736B56"/>
    <w:rsid w:val="00740240"/>
    <w:rsid w:val="00740C19"/>
    <w:rsid w:val="00740F7F"/>
    <w:rsid w:val="007440B7"/>
    <w:rsid w:val="00744210"/>
    <w:rsid w:val="00745FBC"/>
    <w:rsid w:val="00746614"/>
    <w:rsid w:val="00746A54"/>
    <w:rsid w:val="00751886"/>
    <w:rsid w:val="00751CAF"/>
    <w:rsid w:val="007523C2"/>
    <w:rsid w:val="00753CAD"/>
    <w:rsid w:val="007541A7"/>
    <w:rsid w:val="00754B32"/>
    <w:rsid w:val="007555E5"/>
    <w:rsid w:val="00755760"/>
    <w:rsid w:val="00755F2C"/>
    <w:rsid w:val="0075620B"/>
    <w:rsid w:val="0075620D"/>
    <w:rsid w:val="00756849"/>
    <w:rsid w:val="00756AD6"/>
    <w:rsid w:val="00756B8C"/>
    <w:rsid w:val="00756C5D"/>
    <w:rsid w:val="00757BFA"/>
    <w:rsid w:val="00761293"/>
    <w:rsid w:val="00761CE7"/>
    <w:rsid w:val="00762080"/>
    <w:rsid w:val="00762553"/>
    <w:rsid w:val="00762983"/>
    <w:rsid w:val="00763E2B"/>
    <w:rsid w:val="007669B1"/>
    <w:rsid w:val="007705CA"/>
    <w:rsid w:val="00770A6F"/>
    <w:rsid w:val="00771963"/>
    <w:rsid w:val="0077233C"/>
    <w:rsid w:val="00773ED9"/>
    <w:rsid w:val="00774CAF"/>
    <w:rsid w:val="007756D3"/>
    <w:rsid w:val="00776D1D"/>
    <w:rsid w:val="00777E5C"/>
    <w:rsid w:val="00777F23"/>
    <w:rsid w:val="007804BA"/>
    <w:rsid w:val="007806C2"/>
    <w:rsid w:val="007815DB"/>
    <w:rsid w:val="0078398B"/>
    <w:rsid w:val="00783D45"/>
    <w:rsid w:val="00784192"/>
    <w:rsid w:val="0078717C"/>
    <w:rsid w:val="00787798"/>
    <w:rsid w:val="00787ADD"/>
    <w:rsid w:val="00790492"/>
    <w:rsid w:val="00790DF4"/>
    <w:rsid w:val="007910AE"/>
    <w:rsid w:val="0079167F"/>
    <w:rsid w:val="00791701"/>
    <w:rsid w:val="00791ADB"/>
    <w:rsid w:val="0079229C"/>
    <w:rsid w:val="00793EA6"/>
    <w:rsid w:val="007946E1"/>
    <w:rsid w:val="00795672"/>
    <w:rsid w:val="007973E5"/>
    <w:rsid w:val="007A1532"/>
    <w:rsid w:val="007A2C2E"/>
    <w:rsid w:val="007A3613"/>
    <w:rsid w:val="007A3FEE"/>
    <w:rsid w:val="007A454C"/>
    <w:rsid w:val="007A4B98"/>
    <w:rsid w:val="007A4F41"/>
    <w:rsid w:val="007B096B"/>
    <w:rsid w:val="007B2F0A"/>
    <w:rsid w:val="007B3FEA"/>
    <w:rsid w:val="007B4369"/>
    <w:rsid w:val="007B656B"/>
    <w:rsid w:val="007B7F86"/>
    <w:rsid w:val="007C46A4"/>
    <w:rsid w:val="007C6A6B"/>
    <w:rsid w:val="007C6E12"/>
    <w:rsid w:val="007D0C88"/>
    <w:rsid w:val="007D0F6A"/>
    <w:rsid w:val="007D168E"/>
    <w:rsid w:val="007D1AE9"/>
    <w:rsid w:val="007D1E64"/>
    <w:rsid w:val="007D231D"/>
    <w:rsid w:val="007D307A"/>
    <w:rsid w:val="007D539C"/>
    <w:rsid w:val="007D5E71"/>
    <w:rsid w:val="007D62BB"/>
    <w:rsid w:val="007D748D"/>
    <w:rsid w:val="007D7DE7"/>
    <w:rsid w:val="007E1F09"/>
    <w:rsid w:val="007E2463"/>
    <w:rsid w:val="007E4D96"/>
    <w:rsid w:val="007E510B"/>
    <w:rsid w:val="007E544A"/>
    <w:rsid w:val="007E63B9"/>
    <w:rsid w:val="007E683F"/>
    <w:rsid w:val="007E71CB"/>
    <w:rsid w:val="007F1E14"/>
    <w:rsid w:val="007F2787"/>
    <w:rsid w:val="007F2796"/>
    <w:rsid w:val="007F2BCC"/>
    <w:rsid w:val="007F2C07"/>
    <w:rsid w:val="007F3898"/>
    <w:rsid w:val="007F6D7D"/>
    <w:rsid w:val="007F706E"/>
    <w:rsid w:val="008004A0"/>
    <w:rsid w:val="00801752"/>
    <w:rsid w:val="0080209F"/>
    <w:rsid w:val="0080348E"/>
    <w:rsid w:val="00805DBF"/>
    <w:rsid w:val="008150FE"/>
    <w:rsid w:val="0081765F"/>
    <w:rsid w:val="00821ADD"/>
    <w:rsid w:val="00821B6A"/>
    <w:rsid w:val="00822D16"/>
    <w:rsid w:val="00823078"/>
    <w:rsid w:val="008234B1"/>
    <w:rsid w:val="00823F0E"/>
    <w:rsid w:val="00826EB3"/>
    <w:rsid w:val="008278A6"/>
    <w:rsid w:val="00827917"/>
    <w:rsid w:val="00830A54"/>
    <w:rsid w:val="00830CFD"/>
    <w:rsid w:val="00832F62"/>
    <w:rsid w:val="00833277"/>
    <w:rsid w:val="008367FC"/>
    <w:rsid w:val="008368B5"/>
    <w:rsid w:val="00836C17"/>
    <w:rsid w:val="00836D6E"/>
    <w:rsid w:val="00837F9A"/>
    <w:rsid w:val="00840CF1"/>
    <w:rsid w:val="00840FCC"/>
    <w:rsid w:val="0084136A"/>
    <w:rsid w:val="008425F6"/>
    <w:rsid w:val="00843D41"/>
    <w:rsid w:val="0084591B"/>
    <w:rsid w:val="0084612D"/>
    <w:rsid w:val="00846727"/>
    <w:rsid w:val="00847830"/>
    <w:rsid w:val="0085148C"/>
    <w:rsid w:val="00854B27"/>
    <w:rsid w:val="00854D36"/>
    <w:rsid w:val="00854DEC"/>
    <w:rsid w:val="00856E3A"/>
    <w:rsid w:val="008575EC"/>
    <w:rsid w:val="00857FB3"/>
    <w:rsid w:val="00860CEB"/>
    <w:rsid w:val="0086107A"/>
    <w:rsid w:val="00863418"/>
    <w:rsid w:val="00863C5B"/>
    <w:rsid w:val="00864DEE"/>
    <w:rsid w:val="008663AF"/>
    <w:rsid w:val="008665D7"/>
    <w:rsid w:val="00866786"/>
    <w:rsid w:val="00870FCF"/>
    <w:rsid w:val="0087104E"/>
    <w:rsid w:val="00871E2E"/>
    <w:rsid w:val="008724B5"/>
    <w:rsid w:val="0087351C"/>
    <w:rsid w:val="0087488F"/>
    <w:rsid w:val="00874C63"/>
    <w:rsid w:val="00875455"/>
    <w:rsid w:val="00875F1A"/>
    <w:rsid w:val="00877117"/>
    <w:rsid w:val="008774E2"/>
    <w:rsid w:val="008809E6"/>
    <w:rsid w:val="00880BB5"/>
    <w:rsid w:val="00881DAF"/>
    <w:rsid w:val="008826F5"/>
    <w:rsid w:val="008852E1"/>
    <w:rsid w:val="00885769"/>
    <w:rsid w:val="0088587D"/>
    <w:rsid w:val="00885EA9"/>
    <w:rsid w:val="008865FA"/>
    <w:rsid w:val="00886689"/>
    <w:rsid w:val="008871E8"/>
    <w:rsid w:val="0089066F"/>
    <w:rsid w:val="0089114D"/>
    <w:rsid w:val="0089175B"/>
    <w:rsid w:val="0089380C"/>
    <w:rsid w:val="00894207"/>
    <w:rsid w:val="008944C4"/>
    <w:rsid w:val="00894E8B"/>
    <w:rsid w:val="00896AC0"/>
    <w:rsid w:val="00897122"/>
    <w:rsid w:val="00897D60"/>
    <w:rsid w:val="008A0512"/>
    <w:rsid w:val="008A0F41"/>
    <w:rsid w:val="008A2D02"/>
    <w:rsid w:val="008A2D2B"/>
    <w:rsid w:val="008A490E"/>
    <w:rsid w:val="008A492C"/>
    <w:rsid w:val="008A4A89"/>
    <w:rsid w:val="008A65BA"/>
    <w:rsid w:val="008A6A3B"/>
    <w:rsid w:val="008A7254"/>
    <w:rsid w:val="008B0372"/>
    <w:rsid w:val="008B22CE"/>
    <w:rsid w:val="008B3241"/>
    <w:rsid w:val="008B3F52"/>
    <w:rsid w:val="008B451B"/>
    <w:rsid w:val="008C0C99"/>
    <w:rsid w:val="008C12C7"/>
    <w:rsid w:val="008C42B6"/>
    <w:rsid w:val="008C504D"/>
    <w:rsid w:val="008C716B"/>
    <w:rsid w:val="008C7845"/>
    <w:rsid w:val="008D3B53"/>
    <w:rsid w:val="008D4C2D"/>
    <w:rsid w:val="008D4EF9"/>
    <w:rsid w:val="008D5194"/>
    <w:rsid w:val="008D61C3"/>
    <w:rsid w:val="008D65B6"/>
    <w:rsid w:val="008D7DA3"/>
    <w:rsid w:val="008E0977"/>
    <w:rsid w:val="008E161B"/>
    <w:rsid w:val="008E1DA4"/>
    <w:rsid w:val="008E25DD"/>
    <w:rsid w:val="008E30C2"/>
    <w:rsid w:val="008E329C"/>
    <w:rsid w:val="008E419B"/>
    <w:rsid w:val="008E4B05"/>
    <w:rsid w:val="008E549F"/>
    <w:rsid w:val="008E585D"/>
    <w:rsid w:val="008E6F45"/>
    <w:rsid w:val="008F2E8C"/>
    <w:rsid w:val="008F35EE"/>
    <w:rsid w:val="008F3709"/>
    <w:rsid w:val="008F3CC0"/>
    <w:rsid w:val="008F3D86"/>
    <w:rsid w:val="008F49C9"/>
    <w:rsid w:val="008F6E78"/>
    <w:rsid w:val="008F7261"/>
    <w:rsid w:val="0090036E"/>
    <w:rsid w:val="00901476"/>
    <w:rsid w:val="0090184B"/>
    <w:rsid w:val="009029F6"/>
    <w:rsid w:val="0090358F"/>
    <w:rsid w:val="009039D4"/>
    <w:rsid w:val="00904B2C"/>
    <w:rsid w:val="009071C4"/>
    <w:rsid w:val="009074FA"/>
    <w:rsid w:val="00907F53"/>
    <w:rsid w:val="00910CA3"/>
    <w:rsid w:val="009116A7"/>
    <w:rsid w:val="00915726"/>
    <w:rsid w:val="00921760"/>
    <w:rsid w:val="0092190B"/>
    <w:rsid w:val="00922875"/>
    <w:rsid w:val="00923665"/>
    <w:rsid w:val="00924935"/>
    <w:rsid w:val="00924A9F"/>
    <w:rsid w:val="00925160"/>
    <w:rsid w:val="009267CC"/>
    <w:rsid w:val="00926D09"/>
    <w:rsid w:val="00926E95"/>
    <w:rsid w:val="00930F4F"/>
    <w:rsid w:val="00931970"/>
    <w:rsid w:val="00931D03"/>
    <w:rsid w:val="00931D74"/>
    <w:rsid w:val="0093236D"/>
    <w:rsid w:val="009328A2"/>
    <w:rsid w:val="00933FDB"/>
    <w:rsid w:val="009347D6"/>
    <w:rsid w:val="009350CE"/>
    <w:rsid w:val="00936182"/>
    <w:rsid w:val="0093631B"/>
    <w:rsid w:val="00940062"/>
    <w:rsid w:val="00940207"/>
    <w:rsid w:val="0094037D"/>
    <w:rsid w:val="00942B05"/>
    <w:rsid w:val="009440FB"/>
    <w:rsid w:val="00945D26"/>
    <w:rsid w:val="00945DCC"/>
    <w:rsid w:val="00945EE6"/>
    <w:rsid w:val="0094627C"/>
    <w:rsid w:val="00946760"/>
    <w:rsid w:val="0094764A"/>
    <w:rsid w:val="009476FB"/>
    <w:rsid w:val="00947889"/>
    <w:rsid w:val="00953407"/>
    <w:rsid w:val="00954700"/>
    <w:rsid w:val="00954B23"/>
    <w:rsid w:val="00956DF8"/>
    <w:rsid w:val="00956F8D"/>
    <w:rsid w:val="00957C54"/>
    <w:rsid w:val="009625B0"/>
    <w:rsid w:val="00962631"/>
    <w:rsid w:val="00963295"/>
    <w:rsid w:val="0096342C"/>
    <w:rsid w:val="00964309"/>
    <w:rsid w:val="00964458"/>
    <w:rsid w:val="0096596B"/>
    <w:rsid w:val="00966722"/>
    <w:rsid w:val="0096682D"/>
    <w:rsid w:val="00966EE0"/>
    <w:rsid w:val="009677BA"/>
    <w:rsid w:val="0097219D"/>
    <w:rsid w:val="009732C3"/>
    <w:rsid w:val="009740B2"/>
    <w:rsid w:val="00974C81"/>
    <w:rsid w:val="00974D21"/>
    <w:rsid w:val="00975880"/>
    <w:rsid w:val="00977310"/>
    <w:rsid w:val="00977B5A"/>
    <w:rsid w:val="00980DA8"/>
    <w:rsid w:val="00981BA5"/>
    <w:rsid w:val="0098201D"/>
    <w:rsid w:val="0098351D"/>
    <w:rsid w:val="00984309"/>
    <w:rsid w:val="009844BE"/>
    <w:rsid w:val="00984FB0"/>
    <w:rsid w:val="00985359"/>
    <w:rsid w:val="00985F8E"/>
    <w:rsid w:val="00991B44"/>
    <w:rsid w:val="00991D56"/>
    <w:rsid w:val="00991E41"/>
    <w:rsid w:val="0099274E"/>
    <w:rsid w:val="00992E55"/>
    <w:rsid w:val="00993211"/>
    <w:rsid w:val="009954C2"/>
    <w:rsid w:val="0099750D"/>
    <w:rsid w:val="00997AB5"/>
    <w:rsid w:val="009A02B5"/>
    <w:rsid w:val="009A0F21"/>
    <w:rsid w:val="009A1CB1"/>
    <w:rsid w:val="009A2B44"/>
    <w:rsid w:val="009A3853"/>
    <w:rsid w:val="009A435A"/>
    <w:rsid w:val="009A62D0"/>
    <w:rsid w:val="009A630E"/>
    <w:rsid w:val="009A6C74"/>
    <w:rsid w:val="009A7E5E"/>
    <w:rsid w:val="009B151F"/>
    <w:rsid w:val="009B1946"/>
    <w:rsid w:val="009B198A"/>
    <w:rsid w:val="009B2397"/>
    <w:rsid w:val="009B34E2"/>
    <w:rsid w:val="009B3CF2"/>
    <w:rsid w:val="009B6227"/>
    <w:rsid w:val="009B785B"/>
    <w:rsid w:val="009C142C"/>
    <w:rsid w:val="009C2539"/>
    <w:rsid w:val="009C3005"/>
    <w:rsid w:val="009C61E5"/>
    <w:rsid w:val="009C62E7"/>
    <w:rsid w:val="009C655E"/>
    <w:rsid w:val="009D165C"/>
    <w:rsid w:val="009D1FC5"/>
    <w:rsid w:val="009D2ADC"/>
    <w:rsid w:val="009D2C3B"/>
    <w:rsid w:val="009D365A"/>
    <w:rsid w:val="009D4133"/>
    <w:rsid w:val="009D45A4"/>
    <w:rsid w:val="009D4BEB"/>
    <w:rsid w:val="009D4E13"/>
    <w:rsid w:val="009D5094"/>
    <w:rsid w:val="009D5833"/>
    <w:rsid w:val="009D6F0C"/>
    <w:rsid w:val="009D7AFF"/>
    <w:rsid w:val="009E129A"/>
    <w:rsid w:val="009E5148"/>
    <w:rsid w:val="009E55AD"/>
    <w:rsid w:val="009E570E"/>
    <w:rsid w:val="009E5F62"/>
    <w:rsid w:val="009E601D"/>
    <w:rsid w:val="009E6197"/>
    <w:rsid w:val="009E73E0"/>
    <w:rsid w:val="009E7831"/>
    <w:rsid w:val="009E78AD"/>
    <w:rsid w:val="009E7ACF"/>
    <w:rsid w:val="009F03E4"/>
    <w:rsid w:val="009F0692"/>
    <w:rsid w:val="009F30DE"/>
    <w:rsid w:val="009F488C"/>
    <w:rsid w:val="009F489E"/>
    <w:rsid w:val="009F5FBA"/>
    <w:rsid w:val="009F73D5"/>
    <w:rsid w:val="00A005CD"/>
    <w:rsid w:val="00A00C2F"/>
    <w:rsid w:val="00A0115F"/>
    <w:rsid w:val="00A019A9"/>
    <w:rsid w:val="00A020A0"/>
    <w:rsid w:val="00A0497F"/>
    <w:rsid w:val="00A0525C"/>
    <w:rsid w:val="00A05C17"/>
    <w:rsid w:val="00A05F39"/>
    <w:rsid w:val="00A1322F"/>
    <w:rsid w:val="00A13F86"/>
    <w:rsid w:val="00A14950"/>
    <w:rsid w:val="00A1516F"/>
    <w:rsid w:val="00A1627F"/>
    <w:rsid w:val="00A17E6D"/>
    <w:rsid w:val="00A17FB5"/>
    <w:rsid w:val="00A217F6"/>
    <w:rsid w:val="00A22041"/>
    <w:rsid w:val="00A24F77"/>
    <w:rsid w:val="00A25DD0"/>
    <w:rsid w:val="00A2622D"/>
    <w:rsid w:val="00A26D4B"/>
    <w:rsid w:val="00A301E6"/>
    <w:rsid w:val="00A30651"/>
    <w:rsid w:val="00A30FC6"/>
    <w:rsid w:val="00A31012"/>
    <w:rsid w:val="00A3138B"/>
    <w:rsid w:val="00A313D4"/>
    <w:rsid w:val="00A31934"/>
    <w:rsid w:val="00A355B4"/>
    <w:rsid w:val="00A35656"/>
    <w:rsid w:val="00A36CE5"/>
    <w:rsid w:val="00A37177"/>
    <w:rsid w:val="00A404A7"/>
    <w:rsid w:val="00A41083"/>
    <w:rsid w:val="00A43494"/>
    <w:rsid w:val="00A444CA"/>
    <w:rsid w:val="00A453FA"/>
    <w:rsid w:val="00A46779"/>
    <w:rsid w:val="00A47008"/>
    <w:rsid w:val="00A51129"/>
    <w:rsid w:val="00A513D2"/>
    <w:rsid w:val="00A51460"/>
    <w:rsid w:val="00A518A0"/>
    <w:rsid w:val="00A5722A"/>
    <w:rsid w:val="00A5755D"/>
    <w:rsid w:val="00A6010E"/>
    <w:rsid w:val="00A652E2"/>
    <w:rsid w:val="00A66E1F"/>
    <w:rsid w:val="00A67D1A"/>
    <w:rsid w:val="00A67DB8"/>
    <w:rsid w:val="00A725F6"/>
    <w:rsid w:val="00A729AD"/>
    <w:rsid w:val="00A753B3"/>
    <w:rsid w:val="00A75D2F"/>
    <w:rsid w:val="00A760C6"/>
    <w:rsid w:val="00A760D1"/>
    <w:rsid w:val="00A761B9"/>
    <w:rsid w:val="00A76632"/>
    <w:rsid w:val="00A769F6"/>
    <w:rsid w:val="00A80689"/>
    <w:rsid w:val="00A810A0"/>
    <w:rsid w:val="00A81945"/>
    <w:rsid w:val="00A82EBF"/>
    <w:rsid w:val="00A83AF9"/>
    <w:rsid w:val="00A8576B"/>
    <w:rsid w:val="00A8586C"/>
    <w:rsid w:val="00A85F97"/>
    <w:rsid w:val="00A90134"/>
    <w:rsid w:val="00A9020C"/>
    <w:rsid w:val="00A90719"/>
    <w:rsid w:val="00A90960"/>
    <w:rsid w:val="00A948B0"/>
    <w:rsid w:val="00A94921"/>
    <w:rsid w:val="00A9663A"/>
    <w:rsid w:val="00A9670F"/>
    <w:rsid w:val="00A96D11"/>
    <w:rsid w:val="00A97732"/>
    <w:rsid w:val="00AA08FF"/>
    <w:rsid w:val="00AA13F2"/>
    <w:rsid w:val="00AA2344"/>
    <w:rsid w:val="00AA3CFD"/>
    <w:rsid w:val="00AA5114"/>
    <w:rsid w:val="00AA55ED"/>
    <w:rsid w:val="00AA5F6B"/>
    <w:rsid w:val="00AA6CBB"/>
    <w:rsid w:val="00AA76C3"/>
    <w:rsid w:val="00AA7C82"/>
    <w:rsid w:val="00AB047D"/>
    <w:rsid w:val="00AB07AC"/>
    <w:rsid w:val="00AB29D3"/>
    <w:rsid w:val="00AB6206"/>
    <w:rsid w:val="00AB6815"/>
    <w:rsid w:val="00AB7477"/>
    <w:rsid w:val="00AB7B9F"/>
    <w:rsid w:val="00AC3CCF"/>
    <w:rsid w:val="00AC5D31"/>
    <w:rsid w:val="00AC5FF4"/>
    <w:rsid w:val="00AC6B8A"/>
    <w:rsid w:val="00AC747B"/>
    <w:rsid w:val="00AC7BDE"/>
    <w:rsid w:val="00AD178D"/>
    <w:rsid w:val="00AD513D"/>
    <w:rsid w:val="00AD68AB"/>
    <w:rsid w:val="00AD702B"/>
    <w:rsid w:val="00AE0144"/>
    <w:rsid w:val="00AE0B8F"/>
    <w:rsid w:val="00AE0FA0"/>
    <w:rsid w:val="00AE17F0"/>
    <w:rsid w:val="00AE1CB4"/>
    <w:rsid w:val="00AE3DD5"/>
    <w:rsid w:val="00AE4115"/>
    <w:rsid w:val="00AE55C4"/>
    <w:rsid w:val="00AE598C"/>
    <w:rsid w:val="00AE608E"/>
    <w:rsid w:val="00AE64A7"/>
    <w:rsid w:val="00AE71F2"/>
    <w:rsid w:val="00AE75E9"/>
    <w:rsid w:val="00AE75EC"/>
    <w:rsid w:val="00AF1A2D"/>
    <w:rsid w:val="00AF1ACF"/>
    <w:rsid w:val="00AF1D6A"/>
    <w:rsid w:val="00AF5137"/>
    <w:rsid w:val="00AF552F"/>
    <w:rsid w:val="00AF5CA9"/>
    <w:rsid w:val="00AF5DA2"/>
    <w:rsid w:val="00AF5DD8"/>
    <w:rsid w:val="00AF6727"/>
    <w:rsid w:val="00AF69A9"/>
    <w:rsid w:val="00B00616"/>
    <w:rsid w:val="00B019C7"/>
    <w:rsid w:val="00B02D6E"/>
    <w:rsid w:val="00B0418A"/>
    <w:rsid w:val="00B05B4C"/>
    <w:rsid w:val="00B07C6A"/>
    <w:rsid w:val="00B10776"/>
    <w:rsid w:val="00B10818"/>
    <w:rsid w:val="00B11345"/>
    <w:rsid w:val="00B11986"/>
    <w:rsid w:val="00B11B18"/>
    <w:rsid w:val="00B1292C"/>
    <w:rsid w:val="00B13F66"/>
    <w:rsid w:val="00B16668"/>
    <w:rsid w:val="00B168DA"/>
    <w:rsid w:val="00B21099"/>
    <w:rsid w:val="00B2162D"/>
    <w:rsid w:val="00B21777"/>
    <w:rsid w:val="00B22277"/>
    <w:rsid w:val="00B223D3"/>
    <w:rsid w:val="00B234B0"/>
    <w:rsid w:val="00B237F6"/>
    <w:rsid w:val="00B24B1C"/>
    <w:rsid w:val="00B24FE7"/>
    <w:rsid w:val="00B25AD6"/>
    <w:rsid w:val="00B25C07"/>
    <w:rsid w:val="00B2712F"/>
    <w:rsid w:val="00B307B1"/>
    <w:rsid w:val="00B30CE4"/>
    <w:rsid w:val="00B3113F"/>
    <w:rsid w:val="00B31217"/>
    <w:rsid w:val="00B40584"/>
    <w:rsid w:val="00B43F74"/>
    <w:rsid w:val="00B444AF"/>
    <w:rsid w:val="00B4467C"/>
    <w:rsid w:val="00B4483F"/>
    <w:rsid w:val="00B53A53"/>
    <w:rsid w:val="00B53F18"/>
    <w:rsid w:val="00B5478B"/>
    <w:rsid w:val="00B54E90"/>
    <w:rsid w:val="00B54FB6"/>
    <w:rsid w:val="00B56B16"/>
    <w:rsid w:val="00B56DD0"/>
    <w:rsid w:val="00B56FC8"/>
    <w:rsid w:val="00B5722C"/>
    <w:rsid w:val="00B57738"/>
    <w:rsid w:val="00B5773F"/>
    <w:rsid w:val="00B57AF4"/>
    <w:rsid w:val="00B61B43"/>
    <w:rsid w:val="00B63627"/>
    <w:rsid w:val="00B63704"/>
    <w:rsid w:val="00B637EE"/>
    <w:rsid w:val="00B65F74"/>
    <w:rsid w:val="00B66E3D"/>
    <w:rsid w:val="00B71435"/>
    <w:rsid w:val="00B72703"/>
    <w:rsid w:val="00B728DE"/>
    <w:rsid w:val="00B734AB"/>
    <w:rsid w:val="00B73D0A"/>
    <w:rsid w:val="00B74AC4"/>
    <w:rsid w:val="00B75055"/>
    <w:rsid w:val="00B759AC"/>
    <w:rsid w:val="00B77D7C"/>
    <w:rsid w:val="00B80660"/>
    <w:rsid w:val="00B80A9B"/>
    <w:rsid w:val="00B81B0C"/>
    <w:rsid w:val="00B836CF"/>
    <w:rsid w:val="00B854D4"/>
    <w:rsid w:val="00B85ACA"/>
    <w:rsid w:val="00B8734F"/>
    <w:rsid w:val="00B877FA"/>
    <w:rsid w:val="00B87A74"/>
    <w:rsid w:val="00B913A1"/>
    <w:rsid w:val="00B91DC3"/>
    <w:rsid w:val="00B91E51"/>
    <w:rsid w:val="00B93EEF"/>
    <w:rsid w:val="00B94073"/>
    <w:rsid w:val="00B95FF4"/>
    <w:rsid w:val="00B97CF9"/>
    <w:rsid w:val="00B97CFB"/>
    <w:rsid w:val="00BA0959"/>
    <w:rsid w:val="00BA416B"/>
    <w:rsid w:val="00BA4F8D"/>
    <w:rsid w:val="00BA5698"/>
    <w:rsid w:val="00BA60D3"/>
    <w:rsid w:val="00BA63CE"/>
    <w:rsid w:val="00BA6734"/>
    <w:rsid w:val="00BA6CC5"/>
    <w:rsid w:val="00BB0FF2"/>
    <w:rsid w:val="00BB27F7"/>
    <w:rsid w:val="00BB3512"/>
    <w:rsid w:val="00BB357D"/>
    <w:rsid w:val="00BB61A2"/>
    <w:rsid w:val="00BB61DC"/>
    <w:rsid w:val="00BB7CD9"/>
    <w:rsid w:val="00BC0014"/>
    <w:rsid w:val="00BC1260"/>
    <w:rsid w:val="00BC22F3"/>
    <w:rsid w:val="00BC2603"/>
    <w:rsid w:val="00BC4431"/>
    <w:rsid w:val="00BC4D25"/>
    <w:rsid w:val="00BC644C"/>
    <w:rsid w:val="00BC6649"/>
    <w:rsid w:val="00BD2075"/>
    <w:rsid w:val="00BD2499"/>
    <w:rsid w:val="00BD38AF"/>
    <w:rsid w:val="00BD396E"/>
    <w:rsid w:val="00BD48BA"/>
    <w:rsid w:val="00BD4B27"/>
    <w:rsid w:val="00BD4E04"/>
    <w:rsid w:val="00BD6C78"/>
    <w:rsid w:val="00BD7E4A"/>
    <w:rsid w:val="00BE0CF2"/>
    <w:rsid w:val="00BE281F"/>
    <w:rsid w:val="00BE2D39"/>
    <w:rsid w:val="00BE2F21"/>
    <w:rsid w:val="00BE4356"/>
    <w:rsid w:val="00BE505A"/>
    <w:rsid w:val="00BE5596"/>
    <w:rsid w:val="00BE591D"/>
    <w:rsid w:val="00BE593C"/>
    <w:rsid w:val="00BE59AB"/>
    <w:rsid w:val="00BE5C2F"/>
    <w:rsid w:val="00BE6B31"/>
    <w:rsid w:val="00BE715B"/>
    <w:rsid w:val="00BE72E5"/>
    <w:rsid w:val="00BE7E43"/>
    <w:rsid w:val="00BF011B"/>
    <w:rsid w:val="00BF1037"/>
    <w:rsid w:val="00BF1266"/>
    <w:rsid w:val="00BF1DA5"/>
    <w:rsid w:val="00BF31BC"/>
    <w:rsid w:val="00BF332E"/>
    <w:rsid w:val="00BF3AA9"/>
    <w:rsid w:val="00BF4228"/>
    <w:rsid w:val="00BF6190"/>
    <w:rsid w:val="00BF625F"/>
    <w:rsid w:val="00C01443"/>
    <w:rsid w:val="00C01A77"/>
    <w:rsid w:val="00C02C42"/>
    <w:rsid w:val="00C03E06"/>
    <w:rsid w:val="00C049B9"/>
    <w:rsid w:val="00C06A8D"/>
    <w:rsid w:val="00C10878"/>
    <w:rsid w:val="00C10B5E"/>
    <w:rsid w:val="00C10F37"/>
    <w:rsid w:val="00C11E79"/>
    <w:rsid w:val="00C14285"/>
    <w:rsid w:val="00C1517D"/>
    <w:rsid w:val="00C15614"/>
    <w:rsid w:val="00C165D3"/>
    <w:rsid w:val="00C20887"/>
    <w:rsid w:val="00C2106E"/>
    <w:rsid w:val="00C218B1"/>
    <w:rsid w:val="00C2342B"/>
    <w:rsid w:val="00C24123"/>
    <w:rsid w:val="00C24AE1"/>
    <w:rsid w:val="00C25123"/>
    <w:rsid w:val="00C254EA"/>
    <w:rsid w:val="00C25C4C"/>
    <w:rsid w:val="00C26B70"/>
    <w:rsid w:val="00C272F7"/>
    <w:rsid w:val="00C307E9"/>
    <w:rsid w:val="00C30F50"/>
    <w:rsid w:val="00C33125"/>
    <w:rsid w:val="00C34AF6"/>
    <w:rsid w:val="00C364B6"/>
    <w:rsid w:val="00C372FF"/>
    <w:rsid w:val="00C402A3"/>
    <w:rsid w:val="00C40619"/>
    <w:rsid w:val="00C43C02"/>
    <w:rsid w:val="00C43DA3"/>
    <w:rsid w:val="00C44D1B"/>
    <w:rsid w:val="00C44D6A"/>
    <w:rsid w:val="00C5035E"/>
    <w:rsid w:val="00C51123"/>
    <w:rsid w:val="00C51386"/>
    <w:rsid w:val="00C513EA"/>
    <w:rsid w:val="00C51877"/>
    <w:rsid w:val="00C51A40"/>
    <w:rsid w:val="00C51BD8"/>
    <w:rsid w:val="00C5254D"/>
    <w:rsid w:val="00C53D8A"/>
    <w:rsid w:val="00C5502C"/>
    <w:rsid w:val="00C56819"/>
    <w:rsid w:val="00C56AD6"/>
    <w:rsid w:val="00C57859"/>
    <w:rsid w:val="00C604E2"/>
    <w:rsid w:val="00C6281A"/>
    <w:rsid w:val="00C62B3D"/>
    <w:rsid w:val="00C62C83"/>
    <w:rsid w:val="00C634B8"/>
    <w:rsid w:val="00C6467E"/>
    <w:rsid w:val="00C65084"/>
    <w:rsid w:val="00C65EFF"/>
    <w:rsid w:val="00C670F2"/>
    <w:rsid w:val="00C67A45"/>
    <w:rsid w:val="00C67F09"/>
    <w:rsid w:val="00C721F4"/>
    <w:rsid w:val="00C75492"/>
    <w:rsid w:val="00C76057"/>
    <w:rsid w:val="00C76CEE"/>
    <w:rsid w:val="00C76D1F"/>
    <w:rsid w:val="00C7730E"/>
    <w:rsid w:val="00C7792A"/>
    <w:rsid w:val="00C77EA7"/>
    <w:rsid w:val="00C800F8"/>
    <w:rsid w:val="00C809D4"/>
    <w:rsid w:val="00C81A42"/>
    <w:rsid w:val="00C84522"/>
    <w:rsid w:val="00C8538D"/>
    <w:rsid w:val="00C85CC6"/>
    <w:rsid w:val="00C862D9"/>
    <w:rsid w:val="00C864A6"/>
    <w:rsid w:val="00C87E83"/>
    <w:rsid w:val="00C915E1"/>
    <w:rsid w:val="00C92D1A"/>
    <w:rsid w:val="00C9386F"/>
    <w:rsid w:val="00C9553D"/>
    <w:rsid w:val="00C95C55"/>
    <w:rsid w:val="00C9796C"/>
    <w:rsid w:val="00C97A05"/>
    <w:rsid w:val="00CA7124"/>
    <w:rsid w:val="00CA7779"/>
    <w:rsid w:val="00CA7E60"/>
    <w:rsid w:val="00CB0B4F"/>
    <w:rsid w:val="00CB15D4"/>
    <w:rsid w:val="00CB15EE"/>
    <w:rsid w:val="00CB21D2"/>
    <w:rsid w:val="00CB2FFE"/>
    <w:rsid w:val="00CB4D04"/>
    <w:rsid w:val="00CB5719"/>
    <w:rsid w:val="00CB69C4"/>
    <w:rsid w:val="00CB6D7F"/>
    <w:rsid w:val="00CB78AB"/>
    <w:rsid w:val="00CB7AA2"/>
    <w:rsid w:val="00CC1B26"/>
    <w:rsid w:val="00CC2EE6"/>
    <w:rsid w:val="00CC3634"/>
    <w:rsid w:val="00CC3CA9"/>
    <w:rsid w:val="00CC45C3"/>
    <w:rsid w:val="00CC5AD7"/>
    <w:rsid w:val="00CC603D"/>
    <w:rsid w:val="00CC650D"/>
    <w:rsid w:val="00CC7E63"/>
    <w:rsid w:val="00CC7F17"/>
    <w:rsid w:val="00CD1E36"/>
    <w:rsid w:val="00CD48A3"/>
    <w:rsid w:val="00CD5DB4"/>
    <w:rsid w:val="00CD6716"/>
    <w:rsid w:val="00CE4D99"/>
    <w:rsid w:val="00CE5BC7"/>
    <w:rsid w:val="00CE684E"/>
    <w:rsid w:val="00CE6C37"/>
    <w:rsid w:val="00CE70A0"/>
    <w:rsid w:val="00CE70A1"/>
    <w:rsid w:val="00CF0042"/>
    <w:rsid w:val="00CF07D3"/>
    <w:rsid w:val="00CF0D47"/>
    <w:rsid w:val="00CF1168"/>
    <w:rsid w:val="00CF20FF"/>
    <w:rsid w:val="00CF212D"/>
    <w:rsid w:val="00CF288B"/>
    <w:rsid w:val="00CF38B3"/>
    <w:rsid w:val="00CF4093"/>
    <w:rsid w:val="00CF53D1"/>
    <w:rsid w:val="00CF5EBE"/>
    <w:rsid w:val="00CF6759"/>
    <w:rsid w:val="00CF6F13"/>
    <w:rsid w:val="00CF7200"/>
    <w:rsid w:val="00CF7750"/>
    <w:rsid w:val="00D00133"/>
    <w:rsid w:val="00D01019"/>
    <w:rsid w:val="00D01DED"/>
    <w:rsid w:val="00D02391"/>
    <w:rsid w:val="00D02952"/>
    <w:rsid w:val="00D02F00"/>
    <w:rsid w:val="00D03080"/>
    <w:rsid w:val="00D03B8C"/>
    <w:rsid w:val="00D03ED2"/>
    <w:rsid w:val="00D050DA"/>
    <w:rsid w:val="00D06192"/>
    <w:rsid w:val="00D07D37"/>
    <w:rsid w:val="00D10127"/>
    <w:rsid w:val="00D14639"/>
    <w:rsid w:val="00D14DA2"/>
    <w:rsid w:val="00D16B7C"/>
    <w:rsid w:val="00D20BE8"/>
    <w:rsid w:val="00D21625"/>
    <w:rsid w:val="00D2320B"/>
    <w:rsid w:val="00D234A6"/>
    <w:rsid w:val="00D24419"/>
    <w:rsid w:val="00D2786C"/>
    <w:rsid w:val="00D31143"/>
    <w:rsid w:val="00D31867"/>
    <w:rsid w:val="00D31F08"/>
    <w:rsid w:val="00D33D76"/>
    <w:rsid w:val="00D3549D"/>
    <w:rsid w:val="00D36932"/>
    <w:rsid w:val="00D421D9"/>
    <w:rsid w:val="00D42C2E"/>
    <w:rsid w:val="00D4345D"/>
    <w:rsid w:val="00D4491B"/>
    <w:rsid w:val="00D4527F"/>
    <w:rsid w:val="00D47192"/>
    <w:rsid w:val="00D52176"/>
    <w:rsid w:val="00D52A45"/>
    <w:rsid w:val="00D53F38"/>
    <w:rsid w:val="00D547E2"/>
    <w:rsid w:val="00D5609A"/>
    <w:rsid w:val="00D56108"/>
    <w:rsid w:val="00D56EBB"/>
    <w:rsid w:val="00D57557"/>
    <w:rsid w:val="00D57E56"/>
    <w:rsid w:val="00D600B4"/>
    <w:rsid w:val="00D60CDF"/>
    <w:rsid w:val="00D6162E"/>
    <w:rsid w:val="00D61ABD"/>
    <w:rsid w:val="00D62C27"/>
    <w:rsid w:val="00D62EED"/>
    <w:rsid w:val="00D737E1"/>
    <w:rsid w:val="00D7474B"/>
    <w:rsid w:val="00D7625A"/>
    <w:rsid w:val="00D7730F"/>
    <w:rsid w:val="00D77B67"/>
    <w:rsid w:val="00D801F8"/>
    <w:rsid w:val="00D807DA"/>
    <w:rsid w:val="00D8117F"/>
    <w:rsid w:val="00D81C2D"/>
    <w:rsid w:val="00D81DEC"/>
    <w:rsid w:val="00D828B9"/>
    <w:rsid w:val="00D8586A"/>
    <w:rsid w:val="00D9133F"/>
    <w:rsid w:val="00D91EB3"/>
    <w:rsid w:val="00D94956"/>
    <w:rsid w:val="00D950FF"/>
    <w:rsid w:val="00D9600C"/>
    <w:rsid w:val="00DA182B"/>
    <w:rsid w:val="00DA29E5"/>
    <w:rsid w:val="00DA4651"/>
    <w:rsid w:val="00DA4688"/>
    <w:rsid w:val="00DA4B98"/>
    <w:rsid w:val="00DA4E8F"/>
    <w:rsid w:val="00DA5B3B"/>
    <w:rsid w:val="00DA5DBD"/>
    <w:rsid w:val="00DA67F7"/>
    <w:rsid w:val="00DB1059"/>
    <w:rsid w:val="00DB107C"/>
    <w:rsid w:val="00DB2415"/>
    <w:rsid w:val="00DB2FCE"/>
    <w:rsid w:val="00DB31BF"/>
    <w:rsid w:val="00DB42EC"/>
    <w:rsid w:val="00DB544E"/>
    <w:rsid w:val="00DB58CC"/>
    <w:rsid w:val="00DB59E6"/>
    <w:rsid w:val="00DB69AF"/>
    <w:rsid w:val="00DB6C5F"/>
    <w:rsid w:val="00DC2BBC"/>
    <w:rsid w:val="00DC312F"/>
    <w:rsid w:val="00DC346B"/>
    <w:rsid w:val="00DC3881"/>
    <w:rsid w:val="00DC473C"/>
    <w:rsid w:val="00DC4F52"/>
    <w:rsid w:val="00DC653B"/>
    <w:rsid w:val="00DC661A"/>
    <w:rsid w:val="00DD0A01"/>
    <w:rsid w:val="00DD5414"/>
    <w:rsid w:val="00DD6867"/>
    <w:rsid w:val="00DD6ED2"/>
    <w:rsid w:val="00DD7438"/>
    <w:rsid w:val="00DD7920"/>
    <w:rsid w:val="00DD7D8B"/>
    <w:rsid w:val="00DE24D9"/>
    <w:rsid w:val="00DE295C"/>
    <w:rsid w:val="00DE2A3B"/>
    <w:rsid w:val="00DE3D20"/>
    <w:rsid w:val="00DE5F2F"/>
    <w:rsid w:val="00DE7516"/>
    <w:rsid w:val="00DF090F"/>
    <w:rsid w:val="00DF0D0A"/>
    <w:rsid w:val="00DF1032"/>
    <w:rsid w:val="00DF274C"/>
    <w:rsid w:val="00DF40AE"/>
    <w:rsid w:val="00DF432C"/>
    <w:rsid w:val="00DF463D"/>
    <w:rsid w:val="00DF5023"/>
    <w:rsid w:val="00DF51D7"/>
    <w:rsid w:val="00DF5DBE"/>
    <w:rsid w:val="00E000E1"/>
    <w:rsid w:val="00E00142"/>
    <w:rsid w:val="00E00C2B"/>
    <w:rsid w:val="00E01254"/>
    <w:rsid w:val="00E025C2"/>
    <w:rsid w:val="00E02627"/>
    <w:rsid w:val="00E02DFA"/>
    <w:rsid w:val="00E04EB2"/>
    <w:rsid w:val="00E04FF3"/>
    <w:rsid w:val="00E06666"/>
    <w:rsid w:val="00E06A2A"/>
    <w:rsid w:val="00E0761F"/>
    <w:rsid w:val="00E145BD"/>
    <w:rsid w:val="00E157EF"/>
    <w:rsid w:val="00E16020"/>
    <w:rsid w:val="00E16A82"/>
    <w:rsid w:val="00E21FA4"/>
    <w:rsid w:val="00E2302F"/>
    <w:rsid w:val="00E24876"/>
    <w:rsid w:val="00E24934"/>
    <w:rsid w:val="00E25598"/>
    <w:rsid w:val="00E26F7E"/>
    <w:rsid w:val="00E32835"/>
    <w:rsid w:val="00E3288B"/>
    <w:rsid w:val="00E34B0D"/>
    <w:rsid w:val="00E368E3"/>
    <w:rsid w:val="00E406E2"/>
    <w:rsid w:val="00E440F5"/>
    <w:rsid w:val="00E44739"/>
    <w:rsid w:val="00E45180"/>
    <w:rsid w:val="00E47BE6"/>
    <w:rsid w:val="00E5289E"/>
    <w:rsid w:val="00E53E25"/>
    <w:rsid w:val="00E571CA"/>
    <w:rsid w:val="00E613BE"/>
    <w:rsid w:val="00E61695"/>
    <w:rsid w:val="00E61D0A"/>
    <w:rsid w:val="00E62FD6"/>
    <w:rsid w:val="00E63B13"/>
    <w:rsid w:val="00E64FD9"/>
    <w:rsid w:val="00E6583F"/>
    <w:rsid w:val="00E660B1"/>
    <w:rsid w:val="00E670BB"/>
    <w:rsid w:val="00E70A11"/>
    <w:rsid w:val="00E712CB"/>
    <w:rsid w:val="00E727F8"/>
    <w:rsid w:val="00E72D55"/>
    <w:rsid w:val="00E7315F"/>
    <w:rsid w:val="00E815DE"/>
    <w:rsid w:val="00E815EB"/>
    <w:rsid w:val="00E81F0A"/>
    <w:rsid w:val="00E82840"/>
    <w:rsid w:val="00E82A88"/>
    <w:rsid w:val="00E82B56"/>
    <w:rsid w:val="00E82E37"/>
    <w:rsid w:val="00E831A6"/>
    <w:rsid w:val="00E83541"/>
    <w:rsid w:val="00E8374A"/>
    <w:rsid w:val="00E84CB2"/>
    <w:rsid w:val="00E85983"/>
    <w:rsid w:val="00E872DB"/>
    <w:rsid w:val="00E90E90"/>
    <w:rsid w:val="00E92F51"/>
    <w:rsid w:val="00E94A19"/>
    <w:rsid w:val="00E9614A"/>
    <w:rsid w:val="00E96569"/>
    <w:rsid w:val="00E96723"/>
    <w:rsid w:val="00E96725"/>
    <w:rsid w:val="00E96887"/>
    <w:rsid w:val="00E9752C"/>
    <w:rsid w:val="00E97EF1"/>
    <w:rsid w:val="00EA05B4"/>
    <w:rsid w:val="00EA1D5F"/>
    <w:rsid w:val="00EA2EB0"/>
    <w:rsid w:val="00EA4306"/>
    <w:rsid w:val="00EA4C6C"/>
    <w:rsid w:val="00EA5017"/>
    <w:rsid w:val="00EA5843"/>
    <w:rsid w:val="00EA60B1"/>
    <w:rsid w:val="00EA6CE3"/>
    <w:rsid w:val="00EB1AC0"/>
    <w:rsid w:val="00EB371D"/>
    <w:rsid w:val="00EB45DA"/>
    <w:rsid w:val="00EB5888"/>
    <w:rsid w:val="00EB668A"/>
    <w:rsid w:val="00EC0056"/>
    <w:rsid w:val="00EC0639"/>
    <w:rsid w:val="00EC2AF0"/>
    <w:rsid w:val="00EC2BE4"/>
    <w:rsid w:val="00EC2FE3"/>
    <w:rsid w:val="00EC375F"/>
    <w:rsid w:val="00EC3D7D"/>
    <w:rsid w:val="00EC3E48"/>
    <w:rsid w:val="00EC40AE"/>
    <w:rsid w:val="00EC5F2A"/>
    <w:rsid w:val="00EC78D9"/>
    <w:rsid w:val="00EC7E59"/>
    <w:rsid w:val="00ED3978"/>
    <w:rsid w:val="00ED3D9D"/>
    <w:rsid w:val="00ED4536"/>
    <w:rsid w:val="00ED46CE"/>
    <w:rsid w:val="00ED50E9"/>
    <w:rsid w:val="00ED5E68"/>
    <w:rsid w:val="00ED6F2C"/>
    <w:rsid w:val="00EE1D5C"/>
    <w:rsid w:val="00EE2168"/>
    <w:rsid w:val="00EE2CA6"/>
    <w:rsid w:val="00EE497A"/>
    <w:rsid w:val="00EE597E"/>
    <w:rsid w:val="00EE670A"/>
    <w:rsid w:val="00EE7AB7"/>
    <w:rsid w:val="00EE7CD6"/>
    <w:rsid w:val="00EF00E5"/>
    <w:rsid w:val="00EF14DB"/>
    <w:rsid w:val="00EF23B1"/>
    <w:rsid w:val="00EF28F9"/>
    <w:rsid w:val="00EF66DC"/>
    <w:rsid w:val="00EF730A"/>
    <w:rsid w:val="00F0020D"/>
    <w:rsid w:val="00F02002"/>
    <w:rsid w:val="00F026B2"/>
    <w:rsid w:val="00F02EA8"/>
    <w:rsid w:val="00F06C6C"/>
    <w:rsid w:val="00F06E73"/>
    <w:rsid w:val="00F07160"/>
    <w:rsid w:val="00F07338"/>
    <w:rsid w:val="00F10AAA"/>
    <w:rsid w:val="00F10F4F"/>
    <w:rsid w:val="00F11B6A"/>
    <w:rsid w:val="00F11B70"/>
    <w:rsid w:val="00F121DB"/>
    <w:rsid w:val="00F12BF5"/>
    <w:rsid w:val="00F139C5"/>
    <w:rsid w:val="00F14B56"/>
    <w:rsid w:val="00F15355"/>
    <w:rsid w:val="00F17AF7"/>
    <w:rsid w:val="00F2311C"/>
    <w:rsid w:val="00F238C0"/>
    <w:rsid w:val="00F23935"/>
    <w:rsid w:val="00F23C68"/>
    <w:rsid w:val="00F24370"/>
    <w:rsid w:val="00F24E62"/>
    <w:rsid w:val="00F26984"/>
    <w:rsid w:val="00F27F40"/>
    <w:rsid w:val="00F302F6"/>
    <w:rsid w:val="00F30413"/>
    <w:rsid w:val="00F30EE3"/>
    <w:rsid w:val="00F342A0"/>
    <w:rsid w:val="00F34FDB"/>
    <w:rsid w:val="00F370CB"/>
    <w:rsid w:val="00F374A8"/>
    <w:rsid w:val="00F40ACB"/>
    <w:rsid w:val="00F4121E"/>
    <w:rsid w:val="00F41222"/>
    <w:rsid w:val="00F4219E"/>
    <w:rsid w:val="00F42786"/>
    <w:rsid w:val="00F434CC"/>
    <w:rsid w:val="00F44513"/>
    <w:rsid w:val="00F44555"/>
    <w:rsid w:val="00F453FE"/>
    <w:rsid w:val="00F45616"/>
    <w:rsid w:val="00F46267"/>
    <w:rsid w:val="00F47058"/>
    <w:rsid w:val="00F47277"/>
    <w:rsid w:val="00F47AE8"/>
    <w:rsid w:val="00F47D4A"/>
    <w:rsid w:val="00F509C0"/>
    <w:rsid w:val="00F53976"/>
    <w:rsid w:val="00F5424F"/>
    <w:rsid w:val="00F54FA2"/>
    <w:rsid w:val="00F5697E"/>
    <w:rsid w:val="00F56E35"/>
    <w:rsid w:val="00F60B0E"/>
    <w:rsid w:val="00F62045"/>
    <w:rsid w:val="00F6341F"/>
    <w:rsid w:val="00F63C11"/>
    <w:rsid w:val="00F643F1"/>
    <w:rsid w:val="00F67869"/>
    <w:rsid w:val="00F709F5"/>
    <w:rsid w:val="00F72513"/>
    <w:rsid w:val="00F73255"/>
    <w:rsid w:val="00F75CC5"/>
    <w:rsid w:val="00F75FC0"/>
    <w:rsid w:val="00F75FE3"/>
    <w:rsid w:val="00F776D3"/>
    <w:rsid w:val="00F77B92"/>
    <w:rsid w:val="00F80881"/>
    <w:rsid w:val="00F83C82"/>
    <w:rsid w:val="00F862D2"/>
    <w:rsid w:val="00F865E0"/>
    <w:rsid w:val="00F90A4B"/>
    <w:rsid w:val="00F914DD"/>
    <w:rsid w:val="00F918AE"/>
    <w:rsid w:val="00F924FA"/>
    <w:rsid w:val="00F92518"/>
    <w:rsid w:val="00F92CAA"/>
    <w:rsid w:val="00F93D25"/>
    <w:rsid w:val="00F940A4"/>
    <w:rsid w:val="00F94BCE"/>
    <w:rsid w:val="00F94ED0"/>
    <w:rsid w:val="00F96DE8"/>
    <w:rsid w:val="00F96E68"/>
    <w:rsid w:val="00F97057"/>
    <w:rsid w:val="00F9760D"/>
    <w:rsid w:val="00F9771B"/>
    <w:rsid w:val="00FA001A"/>
    <w:rsid w:val="00FA0FAC"/>
    <w:rsid w:val="00FA1E22"/>
    <w:rsid w:val="00FA2AE6"/>
    <w:rsid w:val="00FA2F52"/>
    <w:rsid w:val="00FA4C32"/>
    <w:rsid w:val="00FA52BD"/>
    <w:rsid w:val="00FA57EF"/>
    <w:rsid w:val="00FA5AF3"/>
    <w:rsid w:val="00FA62F0"/>
    <w:rsid w:val="00FA6E29"/>
    <w:rsid w:val="00FA7D67"/>
    <w:rsid w:val="00FA7DBA"/>
    <w:rsid w:val="00FB0197"/>
    <w:rsid w:val="00FB1485"/>
    <w:rsid w:val="00FB18BD"/>
    <w:rsid w:val="00FB2785"/>
    <w:rsid w:val="00FB33DE"/>
    <w:rsid w:val="00FB5241"/>
    <w:rsid w:val="00FB61BC"/>
    <w:rsid w:val="00FB61C8"/>
    <w:rsid w:val="00FB654F"/>
    <w:rsid w:val="00FB65E7"/>
    <w:rsid w:val="00FB75A0"/>
    <w:rsid w:val="00FB7680"/>
    <w:rsid w:val="00FB7A6D"/>
    <w:rsid w:val="00FC0409"/>
    <w:rsid w:val="00FC18E8"/>
    <w:rsid w:val="00FC1A37"/>
    <w:rsid w:val="00FC1F13"/>
    <w:rsid w:val="00FC21C8"/>
    <w:rsid w:val="00FC30F4"/>
    <w:rsid w:val="00FC3832"/>
    <w:rsid w:val="00FC3E3E"/>
    <w:rsid w:val="00FC4E61"/>
    <w:rsid w:val="00FC5A6C"/>
    <w:rsid w:val="00FC672E"/>
    <w:rsid w:val="00FC75B4"/>
    <w:rsid w:val="00FC7D5C"/>
    <w:rsid w:val="00FD0358"/>
    <w:rsid w:val="00FD06DA"/>
    <w:rsid w:val="00FD2635"/>
    <w:rsid w:val="00FD2F0F"/>
    <w:rsid w:val="00FD2F83"/>
    <w:rsid w:val="00FD4419"/>
    <w:rsid w:val="00FD52D4"/>
    <w:rsid w:val="00FD5F8B"/>
    <w:rsid w:val="00FD643C"/>
    <w:rsid w:val="00FD7899"/>
    <w:rsid w:val="00FE1258"/>
    <w:rsid w:val="00FE1828"/>
    <w:rsid w:val="00FE1DEC"/>
    <w:rsid w:val="00FE22A7"/>
    <w:rsid w:val="00FE3A1B"/>
    <w:rsid w:val="00FE4064"/>
    <w:rsid w:val="00FE5390"/>
    <w:rsid w:val="00FE586F"/>
    <w:rsid w:val="00FE5C45"/>
    <w:rsid w:val="00FE5E76"/>
    <w:rsid w:val="00FE6991"/>
    <w:rsid w:val="00FF2140"/>
    <w:rsid w:val="00FF2AE1"/>
    <w:rsid w:val="00FF2D93"/>
    <w:rsid w:val="00FF37A0"/>
    <w:rsid w:val="00FF3800"/>
    <w:rsid w:val="00FF4A66"/>
    <w:rsid w:val="00FF571C"/>
    <w:rsid w:val="00FF7D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3169C6D"/>
  <w15:docId w15:val="{6D215B20-FFC0-4A26-9005-83475A1E9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0818"/>
    <w:pPr>
      <w:spacing w:after="0" w:line="240" w:lineRule="auto"/>
    </w:pPr>
    <w:rPr>
      <w:rFonts w:ascii="Times New Roman" w:eastAsia="Times New Roman" w:hAnsi="Times New Roman" w:cs="Times New Roman"/>
      <w:sz w:val="20"/>
      <w:szCs w:val="20"/>
      <w:lang w:val="es-ES" w:eastAsia="es-ES"/>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iPriority w:val="99"/>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DA182B"/>
    <w:pPr>
      <w:spacing w:after="120" w:line="480" w:lineRule="auto"/>
    </w:pPr>
  </w:style>
  <w:style w:type="character" w:customStyle="1" w:styleId="Textoindependiente2Car">
    <w:name w:val="Texto independiente 2 Car"/>
    <w:basedOn w:val="Fuentedeprrafopredeter"/>
    <w:link w:val="Textoindependiente2"/>
    <w:uiPriority w:val="99"/>
    <w:semiHidden/>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semiHidden/>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uiPriority w:val="99"/>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34"/>
    <w:qFormat/>
    <w:rsid w:val="00597802"/>
    <w:pPr>
      <w:widowControl w:val="0"/>
      <w:ind w:left="708"/>
    </w:pPr>
  </w:style>
  <w:style w:type="paragraph" w:styleId="Textoindependiente">
    <w:name w:val="Body Text"/>
    <w:basedOn w:val="Normal"/>
    <w:link w:val="TextoindependienteCar"/>
    <w:uiPriority w:val="99"/>
    <w:unhideWhenUsed/>
    <w:rsid w:val="0093631B"/>
    <w:pPr>
      <w:spacing w:after="120"/>
    </w:pPr>
  </w:style>
  <w:style w:type="character" w:customStyle="1" w:styleId="TextoindependienteCar">
    <w:name w:val="Texto independiente Car"/>
    <w:basedOn w:val="Fuentedeprrafopredeter"/>
    <w:link w:val="Textoindependiente"/>
    <w:uiPriority w:val="99"/>
    <w:rsid w:val="0093631B"/>
    <w:rPr>
      <w:rFonts w:ascii="Times New Roman" w:eastAsia="Times New Roman" w:hAnsi="Times New Roman" w:cs="Times New Roman"/>
      <w:sz w:val="20"/>
      <w:szCs w:val="20"/>
      <w:lang w:val="es-ES" w:eastAsia="es-ES"/>
    </w:rPr>
  </w:style>
  <w:style w:type="paragraph" w:styleId="Descripcin">
    <w:name w:val="caption"/>
    <w:basedOn w:val="Normal"/>
    <w:next w:val="Normal"/>
    <w:unhideWhenUsed/>
    <w:qFormat/>
    <w:rsid w:val="007E71CB"/>
    <w:pPr>
      <w:widowControl w:val="0"/>
    </w:pPr>
    <w:rPr>
      <w:b/>
      <w:bCs/>
    </w:rPr>
  </w:style>
  <w:style w:type="character" w:styleId="Hipervnculovisitado">
    <w:name w:val="FollowedHyperlink"/>
    <w:basedOn w:val="Fuentedeprrafopredeter"/>
    <w:uiPriority w:val="99"/>
    <w:semiHidden/>
    <w:unhideWhenUsed/>
    <w:rsid w:val="003E06A0"/>
    <w:rPr>
      <w:color w:val="954F72"/>
      <w:u w:val="single"/>
    </w:rPr>
  </w:style>
  <w:style w:type="paragraph" w:customStyle="1" w:styleId="xl66">
    <w:name w:val="xl66"/>
    <w:basedOn w:val="Normal"/>
    <w:rsid w:val="003E06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b/>
      <w:bCs/>
      <w:sz w:val="24"/>
      <w:szCs w:val="24"/>
      <w:lang w:val="es-MX" w:eastAsia="es-MX"/>
    </w:rPr>
  </w:style>
  <w:style w:type="paragraph" w:customStyle="1" w:styleId="xl67">
    <w:name w:val="xl67"/>
    <w:basedOn w:val="Normal"/>
    <w:rsid w:val="003E06A0"/>
    <w:pPr>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top"/>
    </w:pPr>
    <w:rPr>
      <w:b/>
      <w:bCs/>
      <w:sz w:val="24"/>
      <w:szCs w:val="24"/>
      <w:lang w:val="es-MX" w:eastAsia="es-MX"/>
    </w:rPr>
  </w:style>
  <w:style w:type="paragraph" w:customStyle="1" w:styleId="xl68">
    <w:name w:val="xl68"/>
    <w:basedOn w:val="Normal"/>
    <w:rsid w:val="003E06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 w:val="24"/>
      <w:szCs w:val="24"/>
      <w:lang w:val="es-MX" w:eastAsia="es-MX"/>
    </w:rPr>
  </w:style>
  <w:style w:type="paragraph" w:customStyle="1" w:styleId="xl69">
    <w:name w:val="xl69"/>
    <w:basedOn w:val="Normal"/>
    <w:rsid w:val="003E06A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bCs/>
      <w:sz w:val="24"/>
      <w:szCs w:val="24"/>
      <w:lang w:val="es-MX" w:eastAsia="es-MX"/>
    </w:rPr>
  </w:style>
  <w:style w:type="paragraph" w:customStyle="1" w:styleId="xl70">
    <w:name w:val="xl70"/>
    <w:basedOn w:val="Normal"/>
    <w:rsid w:val="003E06A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sz w:val="24"/>
      <w:szCs w:val="24"/>
      <w:lang w:val="es-MX" w:eastAsia="es-MX"/>
    </w:rPr>
  </w:style>
  <w:style w:type="paragraph" w:customStyle="1" w:styleId="xl71">
    <w:name w:val="xl71"/>
    <w:basedOn w:val="Normal"/>
    <w:rsid w:val="003E06A0"/>
    <w:pPr>
      <w:pBdr>
        <w:top w:val="single" w:sz="4" w:space="0" w:color="000000"/>
        <w:left w:val="single" w:sz="8" w:space="0" w:color="000000"/>
        <w:bottom w:val="single" w:sz="4" w:space="0" w:color="000000"/>
        <w:right w:val="single" w:sz="4" w:space="0" w:color="000000"/>
      </w:pBdr>
      <w:shd w:val="clear" w:color="000000" w:fill="C6E0B4"/>
      <w:spacing w:before="100" w:beforeAutospacing="1" w:after="100" w:afterAutospacing="1"/>
      <w:jc w:val="right"/>
      <w:textAlignment w:val="top"/>
    </w:pPr>
    <w:rPr>
      <w:sz w:val="24"/>
      <w:szCs w:val="24"/>
      <w:lang w:val="es-MX" w:eastAsia="es-MX"/>
    </w:rPr>
  </w:style>
  <w:style w:type="paragraph" w:customStyle="1" w:styleId="xl72">
    <w:name w:val="xl72"/>
    <w:basedOn w:val="Normal"/>
    <w:rsid w:val="003E06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 w:val="24"/>
      <w:szCs w:val="24"/>
      <w:lang w:val="es-MX" w:eastAsia="es-MX"/>
    </w:rPr>
  </w:style>
  <w:style w:type="paragraph" w:customStyle="1" w:styleId="xl74">
    <w:name w:val="xl74"/>
    <w:basedOn w:val="Normal"/>
    <w:rsid w:val="003E06A0"/>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MX" w:eastAsia="es-MX"/>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locked/>
    <w:rsid w:val="005B49A9"/>
    <w:rPr>
      <w:rFonts w:ascii="Times New Roman" w:eastAsia="Times New Roman" w:hAnsi="Times New Roman" w:cs="Times New Roman"/>
      <w:sz w:val="20"/>
      <w:szCs w:val="20"/>
      <w:lang w:val="es-ES" w:eastAsia="es-ES"/>
    </w:rPr>
  </w:style>
  <w:style w:type="paragraph" w:customStyle="1" w:styleId="Sangra3detindependiente1">
    <w:name w:val="Sangría 3 de t. independiente1"/>
    <w:basedOn w:val="Normal"/>
    <w:rsid w:val="00724CE5"/>
    <w:pPr>
      <w:suppressAutoHyphens/>
      <w:autoSpaceDE w:val="0"/>
      <w:ind w:left="284" w:hanging="284"/>
      <w:jc w:val="both"/>
    </w:pPr>
    <w:rPr>
      <w:rFonts w:ascii="Arial" w:hAnsi="Arial" w:cs="Arial"/>
      <w:lang w:val="es-ES_tradnl" w:eastAsia="ar-SA"/>
    </w:rPr>
  </w:style>
  <w:style w:type="character" w:styleId="Mencinsinresolver">
    <w:name w:val="Unresolved Mention"/>
    <w:basedOn w:val="Fuentedeprrafopredeter"/>
    <w:uiPriority w:val="99"/>
    <w:semiHidden/>
    <w:unhideWhenUsed/>
    <w:rsid w:val="00BF625F"/>
    <w:rPr>
      <w:color w:val="605E5C"/>
      <w:shd w:val="clear" w:color="auto" w:fill="E1DFDD"/>
    </w:rPr>
  </w:style>
  <w:style w:type="paragraph" w:styleId="Sangra3detindependiente">
    <w:name w:val="Body Text Indent 3"/>
    <w:basedOn w:val="Normal"/>
    <w:link w:val="Sangra3detindependienteCar"/>
    <w:uiPriority w:val="99"/>
    <w:semiHidden/>
    <w:unhideWhenUsed/>
    <w:rsid w:val="00C51BD8"/>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C51BD8"/>
    <w:rPr>
      <w:rFonts w:ascii="Times New Roman" w:eastAsia="Times New Roman" w:hAnsi="Times New Roman" w:cs="Times New Roman"/>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9186281">
      <w:bodyDiv w:val="1"/>
      <w:marLeft w:val="0"/>
      <w:marRight w:val="0"/>
      <w:marTop w:val="0"/>
      <w:marBottom w:val="0"/>
      <w:divBdr>
        <w:top w:val="none" w:sz="0" w:space="0" w:color="auto"/>
        <w:left w:val="none" w:sz="0" w:space="0" w:color="auto"/>
        <w:bottom w:val="none" w:sz="0" w:space="0" w:color="auto"/>
        <w:right w:val="none" w:sz="0" w:space="0" w:color="auto"/>
      </w:divBdr>
    </w:div>
    <w:div w:id="40985392">
      <w:bodyDiv w:val="1"/>
      <w:marLeft w:val="0"/>
      <w:marRight w:val="0"/>
      <w:marTop w:val="0"/>
      <w:marBottom w:val="0"/>
      <w:divBdr>
        <w:top w:val="none" w:sz="0" w:space="0" w:color="auto"/>
        <w:left w:val="none" w:sz="0" w:space="0" w:color="auto"/>
        <w:bottom w:val="none" w:sz="0" w:space="0" w:color="auto"/>
        <w:right w:val="none" w:sz="0" w:space="0" w:color="auto"/>
      </w:divBdr>
    </w:div>
    <w:div w:id="45615073">
      <w:bodyDiv w:val="1"/>
      <w:marLeft w:val="0"/>
      <w:marRight w:val="0"/>
      <w:marTop w:val="0"/>
      <w:marBottom w:val="0"/>
      <w:divBdr>
        <w:top w:val="none" w:sz="0" w:space="0" w:color="auto"/>
        <w:left w:val="none" w:sz="0" w:space="0" w:color="auto"/>
        <w:bottom w:val="none" w:sz="0" w:space="0" w:color="auto"/>
        <w:right w:val="none" w:sz="0" w:space="0" w:color="auto"/>
      </w:divBdr>
    </w:div>
    <w:div w:id="61753124">
      <w:bodyDiv w:val="1"/>
      <w:marLeft w:val="0"/>
      <w:marRight w:val="0"/>
      <w:marTop w:val="0"/>
      <w:marBottom w:val="0"/>
      <w:divBdr>
        <w:top w:val="none" w:sz="0" w:space="0" w:color="auto"/>
        <w:left w:val="none" w:sz="0" w:space="0" w:color="auto"/>
        <w:bottom w:val="none" w:sz="0" w:space="0" w:color="auto"/>
        <w:right w:val="none" w:sz="0" w:space="0" w:color="auto"/>
      </w:divBdr>
    </w:div>
    <w:div w:id="80683559">
      <w:bodyDiv w:val="1"/>
      <w:marLeft w:val="0"/>
      <w:marRight w:val="0"/>
      <w:marTop w:val="0"/>
      <w:marBottom w:val="0"/>
      <w:divBdr>
        <w:top w:val="none" w:sz="0" w:space="0" w:color="auto"/>
        <w:left w:val="none" w:sz="0" w:space="0" w:color="auto"/>
        <w:bottom w:val="none" w:sz="0" w:space="0" w:color="auto"/>
        <w:right w:val="none" w:sz="0" w:space="0" w:color="auto"/>
      </w:divBdr>
    </w:div>
    <w:div w:id="128667882">
      <w:bodyDiv w:val="1"/>
      <w:marLeft w:val="0"/>
      <w:marRight w:val="0"/>
      <w:marTop w:val="0"/>
      <w:marBottom w:val="0"/>
      <w:divBdr>
        <w:top w:val="none" w:sz="0" w:space="0" w:color="auto"/>
        <w:left w:val="none" w:sz="0" w:space="0" w:color="auto"/>
        <w:bottom w:val="none" w:sz="0" w:space="0" w:color="auto"/>
        <w:right w:val="none" w:sz="0" w:space="0" w:color="auto"/>
      </w:divBdr>
    </w:div>
    <w:div w:id="135227533">
      <w:bodyDiv w:val="1"/>
      <w:marLeft w:val="0"/>
      <w:marRight w:val="0"/>
      <w:marTop w:val="0"/>
      <w:marBottom w:val="0"/>
      <w:divBdr>
        <w:top w:val="none" w:sz="0" w:space="0" w:color="auto"/>
        <w:left w:val="none" w:sz="0" w:space="0" w:color="auto"/>
        <w:bottom w:val="none" w:sz="0" w:space="0" w:color="auto"/>
        <w:right w:val="none" w:sz="0" w:space="0" w:color="auto"/>
      </w:divBdr>
    </w:div>
    <w:div w:id="164633886">
      <w:bodyDiv w:val="1"/>
      <w:marLeft w:val="0"/>
      <w:marRight w:val="0"/>
      <w:marTop w:val="0"/>
      <w:marBottom w:val="0"/>
      <w:divBdr>
        <w:top w:val="none" w:sz="0" w:space="0" w:color="auto"/>
        <w:left w:val="none" w:sz="0" w:space="0" w:color="auto"/>
        <w:bottom w:val="none" w:sz="0" w:space="0" w:color="auto"/>
        <w:right w:val="none" w:sz="0" w:space="0" w:color="auto"/>
      </w:divBdr>
    </w:div>
    <w:div w:id="189221119">
      <w:bodyDiv w:val="1"/>
      <w:marLeft w:val="0"/>
      <w:marRight w:val="0"/>
      <w:marTop w:val="0"/>
      <w:marBottom w:val="0"/>
      <w:divBdr>
        <w:top w:val="none" w:sz="0" w:space="0" w:color="auto"/>
        <w:left w:val="none" w:sz="0" w:space="0" w:color="auto"/>
        <w:bottom w:val="none" w:sz="0" w:space="0" w:color="auto"/>
        <w:right w:val="none" w:sz="0" w:space="0" w:color="auto"/>
      </w:divBdr>
    </w:div>
    <w:div w:id="195432054">
      <w:bodyDiv w:val="1"/>
      <w:marLeft w:val="0"/>
      <w:marRight w:val="0"/>
      <w:marTop w:val="0"/>
      <w:marBottom w:val="0"/>
      <w:divBdr>
        <w:top w:val="none" w:sz="0" w:space="0" w:color="auto"/>
        <w:left w:val="none" w:sz="0" w:space="0" w:color="auto"/>
        <w:bottom w:val="none" w:sz="0" w:space="0" w:color="auto"/>
        <w:right w:val="none" w:sz="0" w:space="0" w:color="auto"/>
      </w:divBdr>
    </w:div>
    <w:div w:id="205874532">
      <w:bodyDiv w:val="1"/>
      <w:marLeft w:val="0"/>
      <w:marRight w:val="0"/>
      <w:marTop w:val="0"/>
      <w:marBottom w:val="0"/>
      <w:divBdr>
        <w:top w:val="none" w:sz="0" w:space="0" w:color="auto"/>
        <w:left w:val="none" w:sz="0" w:space="0" w:color="auto"/>
        <w:bottom w:val="none" w:sz="0" w:space="0" w:color="auto"/>
        <w:right w:val="none" w:sz="0" w:space="0" w:color="auto"/>
      </w:divBdr>
    </w:div>
    <w:div w:id="229267356">
      <w:bodyDiv w:val="1"/>
      <w:marLeft w:val="0"/>
      <w:marRight w:val="0"/>
      <w:marTop w:val="0"/>
      <w:marBottom w:val="0"/>
      <w:divBdr>
        <w:top w:val="none" w:sz="0" w:space="0" w:color="auto"/>
        <w:left w:val="none" w:sz="0" w:space="0" w:color="auto"/>
        <w:bottom w:val="none" w:sz="0" w:space="0" w:color="auto"/>
        <w:right w:val="none" w:sz="0" w:space="0" w:color="auto"/>
      </w:divBdr>
    </w:div>
    <w:div w:id="234126380">
      <w:bodyDiv w:val="1"/>
      <w:marLeft w:val="0"/>
      <w:marRight w:val="0"/>
      <w:marTop w:val="0"/>
      <w:marBottom w:val="0"/>
      <w:divBdr>
        <w:top w:val="none" w:sz="0" w:space="0" w:color="auto"/>
        <w:left w:val="none" w:sz="0" w:space="0" w:color="auto"/>
        <w:bottom w:val="none" w:sz="0" w:space="0" w:color="auto"/>
        <w:right w:val="none" w:sz="0" w:space="0" w:color="auto"/>
      </w:divBdr>
    </w:div>
    <w:div w:id="242180637">
      <w:bodyDiv w:val="1"/>
      <w:marLeft w:val="0"/>
      <w:marRight w:val="0"/>
      <w:marTop w:val="0"/>
      <w:marBottom w:val="0"/>
      <w:divBdr>
        <w:top w:val="none" w:sz="0" w:space="0" w:color="auto"/>
        <w:left w:val="none" w:sz="0" w:space="0" w:color="auto"/>
        <w:bottom w:val="none" w:sz="0" w:space="0" w:color="auto"/>
        <w:right w:val="none" w:sz="0" w:space="0" w:color="auto"/>
      </w:divBdr>
    </w:div>
    <w:div w:id="268977303">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298533526">
      <w:bodyDiv w:val="1"/>
      <w:marLeft w:val="0"/>
      <w:marRight w:val="0"/>
      <w:marTop w:val="0"/>
      <w:marBottom w:val="0"/>
      <w:divBdr>
        <w:top w:val="none" w:sz="0" w:space="0" w:color="auto"/>
        <w:left w:val="none" w:sz="0" w:space="0" w:color="auto"/>
        <w:bottom w:val="none" w:sz="0" w:space="0" w:color="auto"/>
        <w:right w:val="none" w:sz="0" w:space="0" w:color="auto"/>
      </w:divBdr>
    </w:div>
    <w:div w:id="301691502">
      <w:bodyDiv w:val="1"/>
      <w:marLeft w:val="0"/>
      <w:marRight w:val="0"/>
      <w:marTop w:val="0"/>
      <w:marBottom w:val="0"/>
      <w:divBdr>
        <w:top w:val="none" w:sz="0" w:space="0" w:color="auto"/>
        <w:left w:val="none" w:sz="0" w:space="0" w:color="auto"/>
        <w:bottom w:val="none" w:sz="0" w:space="0" w:color="auto"/>
        <w:right w:val="none" w:sz="0" w:space="0" w:color="auto"/>
      </w:divBdr>
    </w:div>
    <w:div w:id="328219516">
      <w:bodyDiv w:val="1"/>
      <w:marLeft w:val="0"/>
      <w:marRight w:val="0"/>
      <w:marTop w:val="0"/>
      <w:marBottom w:val="0"/>
      <w:divBdr>
        <w:top w:val="none" w:sz="0" w:space="0" w:color="auto"/>
        <w:left w:val="none" w:sz="0" w:space="0" w:color="auto"/>
        <w:bottom w:val="none" w:sz="0" w:space="0" w:color="auto"/>
        <w:right w:val="none" w:sz="0" w:space="0" w:color="auto"/>
      </w:divBdr>
    </w:div>
    <w:div w:id="351493619">
      <w:bodyDiv w:val="1"/>
      <w:marLeft w:val="0"/>
      <w:marRight w:val="0"/>
      <w:marTop w:val="0"/>
      <w:marBottom w:val="0"/>
      <w:divBdr>
        <w:top w:val="none" w:sz="0" w:space="0" w:color="auto"/>
        <w:left w:val="none" w:sz="0" w:space="0" w:color="auto"/>
        <w:bottom w:val="none" w:sz="0" w:space="0" w:color="auto"/>
        <w:right w:val="none" w:sz="0" w:space="0" w:color="auto"/>
      </w:divBdr>
    </w:div>
    <w:div w:id="393240694">
      <w:bodyDiv w:val="1"/>
      <w:marLeft w:val="0"/>
      <w:marRight w:val="0"/>
      <w:marTop w:val="0"/>
      <w:marBottom w:val="0"/>
      <w:divBdr>
        <w:top w:val="none" w:sz="0" w:space="0" w:color="auto"/>
        <w:left w:val="none" w:sz="0" w:space="0" w:color="auto"/>
        <w:bottom w:val="none" w:sz="0" w:space="0" w:color="auto"/>
        <w:right w:val="none" w:sz="0" w:space="0" w:color="auto"/>
      </w:divBdr>
    </w:div>
    <w:div w:id="421951544">
      <w:bodyDiv w:val="1"/>
      <w:marLeft w:val="0"/>
      <w:marRight w:val="0"/>
      <w:marTop w:val="0"/>
      <w:marBottom w:val="0"/>
      <w:divBdr>
        <w:top w:val="none" w:sz="0" w:space="0" w:color="auto"/>
        <w:left w:val="none" w:sz="0" w:space="0" w:color="auto"/>
        <w:bottom w:val="none" w:sz="0" w:space="0" w:color="auto"/>
        <w:right w:val="none" w:sz="0" w:space="0" w:color="auto"/>
      </w:divBdr>
    </w:div>
    <w:div w:id="477457321">
      <w:bodyDiv w:val="1"/>
      <w:marLeft w:val="0"/>
      <w:marRight w:val="0"/>
      <w:marTop w:val="0"/>
      <w:marBottom w:val="0"/>
      <w:divBdr>
        <w:top w:val="none" w:sz="0" w:space="0" w:color="auto"/>
        <w:left w:val="none" w:sz="0" w:space="0" w:color="auto"/>
        <w:bottom w:val="none" w:sz="0" w:space="0" w:color="auto"/>
        <w:right w:val="none" w:sz="0" w:space="0" w:color="auto"/>
      </w:divBdr>
    </w:div>
    <w:div w:id="486557108">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503978878">
      <w:bodyDiv w:val="1"/>
      <w:marLeft w:val="0"/>
      <w:marRight w:val="0"/>
      <w:marTop w:val="0"/>
      <w:marBottom w:val="0"/>
      <w:divBdr>
        <w:top w:val="none" w:sz="0" w:space="0" w:color="auto"/>
        <w:left w:val="none" w:sz="0" w:space="0" w:color="auto"/>
        <w:bottom w:val="none" w:sz="0" w:space="0" w:color="auto"/>
        <w:right w:val="none" w:sz="0" w:space="0" w:color="auto"/>
      </w:divBdr>
    </w:div>
    <w:div w:id="510875059">
      <w:bodyDiv w:val="1"/>
      <w:marLeft w:val="0"/>
      <w:marRight w:val="0"/>
      <w:marTop w:val="0"/>
      <w:marBottom w:val="0"/>
      <w:divBdr>
        <w:top w:val="none" w:sz="0" w:space="0" w:color="auto"/>
        <w:left w:val="none" w:sz="0" w:space="0" w:color="auto"/>
        <w:bottom w:val="none" w:sz="0" w:space="0" w:color="auto"/>
        <w:right w:val="none" w:sz="0" w:space="0" w:color="auto"/>
      </w:divBdr>
    </w:div>
    <w:div w:id="526338384">
      <w:bodyDiv w:val="1"/>
      <w:marLeft w:val="0"/>
      <w:marRight w:val="0"/>
      <w:marTop w:val="0"/>
      <w:marBottom w:val="0"/>
      <w:divBdr>
        <w:top w:val="none" w:sz="0" w:space="0" w:color="auto"/>
        <w:left w:val="none" w:sz="0" w:space="0" w:color="auto"/>
        <w:bottom w:val="none" w:sz="0" w:space="0" w:color="auto"/>
        <w:right w:val="none" w:sz="0" w:space="0" w:color="auto"/>
      </w:divBdr>
    </w:div>
    <w:div w:id="554396953">
      <w:bodyDiv w:val="1"/>
      <w:marLeft w:val="0"/>
      <w:marRight w:val="0"/>
      <w:marTop w:val="0"/>
      <w:marBottom w:val="0"/>
      <w:divBdr>
        <w:top w:val="none" w:sz="0" w:space="0" w:color="auto"/>
        <w:left w:val="none" w:sz="0" w:space="0" w:color="auto"/>
        <w:bottom w:val="none" w:sz="0" w:space="0" w:color="auto"/>
        <w:right w:val="none" w:sz="0" w:space="0" w:color="auto"/>
      </w:divBdr>
    </w:div>
    <w:div w:id="561406070">
      <w:bodyDiv w:val="1"/>
      <w:marLeft w:val="0"/>
      <w:marRight w:val="0"/>
      <w:marTop w:val="0"/>
      <w:marBottom w:val="0"/>
      <w:divBdr>
        <w:top w:val="none" w:sz="0" w:space="0" w:color="auto"/>
        <w:left w:val="none" w:sz="0" w:space="0" w:color="auto"/>
        <w:bottom w:val="none" w:sz="0" w:space="0" w:color="auto"/>
        <w:right w:val="none" w:sz="0" w:space="0" w:color="auto"/>
      </w:divBdr>
    </w:div>
    <w:div w:id="590311778">
      <w:bodyDiv w:val="1"/>
      <w:marLeft w:val="0"/>
      <w:marRight w:val="0"/>
      <w:marTop w:val="0"/>
      <w:marBottom w:val="0"/>
      <w:divBdr>
        <w:top w:val="none" w:sz="0" w:space="0" w:color="auto"/>
        <w:left w:val="none" w:sz="0" w:space="0" w:color="auto"/>
        <w:bottom w:val="none" w:sz="0" w:space="0" w:color="auto"/>
        <w:right w:val="none" w:sz="0" w:space="0" w:color="auto"/>
      </w:divBdr>
    </w:div>
    <w:div w:id="635838940">
      <w:bodyDiv w:val="1"/>
      <w:marLeft w:val="0"/>
      <w:marRight w:val="0"/>
      <w:marTop w:val="0"/>
      <w:marBottom w:val="0"/>
      <w:divBdr>
        <w:top w:val="none" w:sz="0" w:space="0" w:color="auto"/>
        <w:left w:val="none" w:sz="0" w:space="0" w:color="auto"/>
        <w:bottom w:val="none" w:sz="0" w:space="0" w:color="auto"/>
        <w:right w:val="none" w:sz="0" w:space="0" w:color="auto"/>
      </w:divBdr>
    </w:div>
    <w:div w:id="640118219">
      <w:bodyDiv w:val="1"/>
      <w:marLeft w:val="0"/>
      <w:marRight w:val="0"/>
      <w:marTop w:val="0"/>
      <w:marBottom w:val="0"/>
      <w:divBdr>
        <w:top w:val="none" w:sz="0" w:space="0" w:color="auto"/>
        <w:left w:val="none" w:sz="0" w:space="0" w:color="auto"/>
        <w:bottom w:val="none" w:sz="0" w:space="0" w:color="auto"/>
        <w:right w:val="none" w:sz="0" w:space="0" w:color="auto"/>
      </w:divBdr>
    </w:div>
    <w:div w:id="655455141">
      <w:bodyDiv w:val="1"/>
      <w:marLeft w:val="0"/>
      <w:marRight w:val="0"/>
      <w:marTop w:val="0"/>
      <w:marBottom w:val="0"/>
      <w:divBdr>
        <w:top w:val="none" w:sz="0" w:space="0" w:color="auto"/>
        <w:left w:val="none" w:sz="0" w:space="0" w:color="auto"/>
        <w:bottom w:val="none" w:sz="0" w:space="0" w:color="auto"/>
        <w:right w:val="none" w:sz="0" w:space="0" w:color="auto"/>
      </w:divBdr>
    </w:div>
    <w:div w:id="682630832">
      <w:bodyDiv w:val="1"/>
      <w:marLeft w:val="0"/>
      <w:marRight w:val="0"/>
      <w:marTop w:val="0"/>
      <w:marBottom w:val="0"/>
      <w:divBdr>
        <w:top w:val="none" w:sz="0" w:space="0" w:color="auto"/>
        <w:left w:val="none" w:sz="0" w:space="0" w:color="auto"/>
        <w:bottom w:val="none" w:sz="0" w:space="0" w:color="auto"/>
        <w:right w:val="none" w:sz="0" w:space="0" w:color="auto"/>
      </w:divBdr>
    </w:div>
    <w:div w:id="722604398">
      <w:bodyDiv w:val="1"/>
      <w:marLeft w:val="0"/>
      <w:marRight w:val="0"/>
      <w:marTop w:val="0"/>
      <w:marBottom w:val="0"/>
      <w:divBdr>
        <w:top w:val="none" w:sz="0" w:space="0" w:color="auto"/>
        <w:left w:val="none" w:sz="0" w:space="0" w:color="auto"/>
        <w:bottom w:val="none" w:sz="0" w:space="0" w:color="auto"/>
        <w:right w:val="none" w:sz="0" w:space="0" w:color="auto"/>
      </w:divBdr>
    </w:div>
    <w:div w:id="732242586">
      <w:bodyDiv w:val="1"/>
      <w:marLeft w:val="0"/>
      <w:marRight w:val="0"/>
      <w:marTop w:val="0"/>
      <w:marBottom w:val="0"/>
      <w:divBdr>
        <w:top w:val="none" w:sz="0" w:space="0" w:color="auto"/>
        <w:left w:val="none" w:sz="0" w:space="0" w:color="auto"/>
        <w:bottom w:val="none" w:sz="0" w:space="0" w:color="auto"/>
        <w:right w:val="none" w:sz="0" w:space="0" w:color="auto"/>
      </w:divBdr>
    </w:div>
    <w:div w:id="760755799">
      <w:bodyDiv w:val="1"/>
      <w:marLeft w:val="0"/>
      <w:marRight w:val="0"/>
      <w:marTop w:val="0"/>
      <w:marBottom w:val="0"/>
      <w:divBdr>
        <w:top w:val="none" w:sz="0" w:space="0" w:color="auto"/>
        <w:left w:val="none" w:sz="0" w:space="0" w:color="auto"/>
        <w:bottom w:val="none" w:sz="0" w:space="0" w:color="auto"/>
        <w:right w:val="none" w:sz="0" w:space="0" w:color="auto"/>
      </w:divBdr>
    </w:div>
    <w:div w:id="835269892">
      <w:bodyDiv w:val="1"/>
      <w:marLeft w:val="0"/>
      <w:marRight w:val="0"/>
      <w:marTop w:val="0"/>
      <w:marBottom w:val="0"/>
      <w:divBdr>
        <w:top w:val="none" w:sz="0" w:space="0" w:color="auto"/>
        <w:left w:val="none" w:sz="0" w:space="0" w:color="auto"/>
        <w:bottom w:val="none" w:sz="0" w:space="0" w:color="auto"/>
        <w:right w:val="none" w:sz="0" w:space="0" w:color="auto"/>
      </w:divBdr>
    </w:div>
    <w:div w:id="860052320">
      <w:bodyDiv w:val="1"/>
      <w:marLeft w:val="0"/>
      <w:marRight w:val="0"/>
      <w:marTop w:val="0"/>
      <w:marBottom w:val="0"/>
      <w:divBdr>
        <w:top w:val="none" w:sz="0" w:space="0" w:color="auto"/>
        <w:left w:val="none" w:sz="0" w:space="0" w:color="auto"/>
        <w:bottom w:val="none" w:sz="0" w:space="0" w:color="auto"/>
        <w:right w:val="none" w:sz="0" w:space="0" w:color="auto"/>
      </w:divBdr>
    </w:div>
    <w:div w:id="928734337">
      <w:bodyDiv w:val="1"/>
      <w:marLeft w:val="0"/>
      <w:marRight w:val="0"/>
      <w:marTop w:val="0"/>
      <w:marBottom w:val="0"/>
      <w:divBdr>
        <w:top w:val="none" w:sz="0" w:space="0" w:color="auto"/>
        <w:left w:val="none" w:sz="0" w:space="0" w:color="auto"/>
        <w:bottom w:val="none" w:sz="0" w:space="0" w:color="auto"/>
        <w:right w:val="none" w:sz="0" w:space="0" w:color="auto"/>
      </w:divBdr>
    </w:div>
    <w:div w:id="944658464">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79264871">
      <w:bodyDiv w:val="1"/>
      <w:marLeft w:val="0"/>
      <w:marRight w:val="0"/>
      <w:marTop w:val="0"/>
      <w:marBottom w:val="0"/>
      <w:divBdr>
        <w:top w:val="none" w:sz="0" w:space="0" w:color="auto"/>
        <w:left w:val="none" w:sz="0" w:space="0" w:color="auto"/>
        <w:bottom w:val="none" w:sz="0" w:space="0" w:color="auto"/>
        <w:right w:val="none" w:sz="0" w:space="0" w:color="auto"/>
      </w:divBdr>
    </w:div>
    <w:div w:id="986007666">
      <w:bodyDiv w:val="1"/>
      <w:marLeft w:val="0"/>
      <w:marRight w:val="0"/>
      <w:marTop w:val="0"/>
      <w:marBottom w:val="0"/>
      <w:divBdr>
        <w:top w:val="none" w:sz="0" w:space="0" w:color="auto"/>
        <w:left w:val="none" w:sz="0" w:space="0" w:color="auto"/>
        <w:bottom w:val="none" w:sz="0" w:space="0" w:color="auto"/>
        <w:right w:val="none" w:sz="0" w:space="0" w:color="auto"/>
      </w:divBdr>
    </w:div>
    <w:div w:id="994147434">
      <w:bodyDiv w:val="1"/>
      <w:marLeft w:val="0"/>
      <w:marRight w:val="0"/>
      <w:marTop w:val="0"/>
      <w:marBottom w:val="0"/>
      <w:divBdr>
        <w:top w:val="none" w:sz="0" w:space="0" w:color="auto"/>
        <w:left w:val="none" w:sz="0" w:space="0" w:color="auto"/>
        <w:bottom w:val="none" w:sz="0" w:space="0" w:color="auto"/>
        <w:right w:val="none" w:sz="0" w:space="0" w:color="auto"/>
      </w:divBdr>
    </w:div>
    <w:div w:id="999193642">
      <w:bodyDiv w:val="1"/>
      <w:marLeft w:val="0"/>
      <w:marRight w:val="0"/>
      <w:marTop w:val="0"/>
      <w:marBottom w:val="0"/>
      <w:divBdr>
        <w:top w:val="none" w:sz="0" w:space="0" w:color="auto"/>
        <w:left w:val="none" w:sz="0" w:space="0" w:color="auto"/>
        <w:bottom w:val="none" w:sz="0" w:space="0" w:color="auto"/>
        <w:right w:val="none" w:sz="0" w:space="0" w:color="auto"/>
      </w:divBdr>
    </w:div>
    <w:div w:id="1008480568">
      <w:bodyDiv w:val="1"/>
      <w:marLeft w:val="0"/>
      <w:marRight w:val="0"/>
      <w:marTop w:val="0"/>
      <w:marBottom w:val="0"/>
      <w:divBdr>
        <w:top w:val="none" w:sz="0" w:space="0" w:color="auto"/>
        <w:left w:val="none" w:sz="0" w:space="0" w:color="auto"/>
        <w:bottom w:val="none" w:sz="0" w:space="0" w:color="auto"/>
        <w:right w:val="none" w:sz="0" w:space="0" w:color="auto"/>
      </w:divBdr>
    </w:div>
    <w:div w:id="1017074838">
      <w:bodyDiv w:val="1"/>
      <w:marLeft w:val="0"/>
      <w:marRight w:val="0"/>
      <w:marTop w:val="0"/>
      <w:marBottom w:val="0"/>
      <w:divBdr>
        <w:top w:val="none" w:sz="0" w:space="0" w:color="auto"/>
        <w:left w:val="none" w:sz="0" w:space="0" w:color="auto"/>
        <w:bottom w:val="none" w:sz="0" w:space="0" w:color="auto"/>
        <w:right w:val="none" w:sz="0" w:space="0" w:color="auto"/>
      </w:divBdr>
    </w:div>
    <w:div w:id="1020740655">
      <w:bodyDiv w:val="1"/>
      <w:marLeft w:val="0"/>
      <w:marRight w:val="0"/>
      <w:marTop w:val="0"/>
      <w:marBottom w:val="0"/>
      <w:divBdr>
        <w:top w:val="none" w:sz="0" w:space="0" w:color="auto"/>
        <w:left w:val="none" w:sz="0" w:space="0" w:color="auto"/>
        <w:bottom w:val="none" w:sz="0" w:space="0" w:color="auto"/>
        <w:right w:val="none" w:sz="0" w:space="0" w:color="auto"/>
      </w:divBdr>
    </w:div>
    <w:div w:id="1022971350">
      <w:bodyDiv w:val="1"/>
      <w:marLeft w:val="0"/>
      <w:marRight w:val="0"/>
      <w:marTop w:val="0"/>
      <w:marBottom w:val="0"/>
      <w:divBdr>
        <w:top w:val="none" w:sz="0" w:space="0" w:color="auto"/>
        <w:left w:val="none" w:sz="0" w:space="0" w:color="auto"/>
        <w:bottom w:val="none" w:sz="0" w:space="0" w:color="auto"/>
        <w:right w:val="none" w:sz="0" w:space="0" w:color="auto"/>
      </w:divBdr>
    </w:div>
    <w:div w:id="1044872462">
      <w:bodyDiv w:val="1"/>
      <w:marLeft w:val="0"/>
      <w:marRight w:val="0"/>
      <w:marTop w:val="0"/>
      <w:marBottom w:val="0"/>
      <w:divBdr>
        <w:top w:val="none" w:sz="0" w:space="0" w:color="auto"/>
        <w:left w:val="none" w:sz="0" w:space="0" w:color="auto"/>
        <w:bottom w:val="none" w:sz="0" w:space="0" w:color="auto"/>
        <w:right w:val="none" w:sz="0" w:space="0" w:color="auto"/>
      </w:divBdr>
      <w:divsChild>
        <w:div w:id="2089304447">
          <w:marLeft w:val="0"/>
          <w:marRight w:val="0"/>
          <w:marTop w:val="0"/>
          <w:marBottom w:val="0"/>
          <w:divBdr>
            <w:top w:val="none" w:sz="0" w:space="0" w:color="auto"/>
            <w:left w:val="none" w:sz="0" w:space="0" w:color="auto"/>
            <w:bottom w:val="none" w:sz="0" w:space="0" w:color="auto"/>
            <w:right w:val="none" w:sz="0" w:space="0" w:color="auto"/>
          </w:divBdr>
          <w:divsChild>
            <w:div w:id="178588569">
              <w:marLeft w:val="0"/>
              <w:marRight w:val="0"/>
              <w:marTop w:val="0"/>
              <w:marBottom w:val="0"/>
              <w:divBdr>
                <w:top w:val="none" w:sz="0" w:space="0" w:color="auto"/>
                <w:left w:val="none" w:sz="0" w:space="0" w:color="auto"/>
                <w:bottom w:val="none" w:sz="0" w:space="0" w:color="auto"/>
                <w:right w:val="none" w:sz="0" w:space="0" w:color="auto"/>
              </w:divBdr>
              <w:divsChild>
                <w:div w:id="853305612">
                  <w:marLeft w:val="0"/>
                  <w:marRight w:val="0"/>
                  <w:marTop w:val="0"/>
                  <w:marBottom w:val="0"/>
                  <w:divBdr>
                    <w:top w:val="none" w:sz="0" w:space="0" w:color="auto"/>
                    <w:left w:val="none" w:sz="0" w:space="0" w:color="auto"/>
                    <w:bottom w:val="none" w:sz="0" w:space="0" w:color="auto"/>
                    <w:right w:val="none" w:sz="0" w:space="0" w:color="auto"/>
                  </w:divBdr>
                  <w:divsChild>
                    <w:div w:id="510291166">
                      <w:marLeft w:val="0"/>
                      <w:marRight w:val="0"/>
                      <w:marTop w:val="0"/>
                      <w:marBottom w:val="0"/>
                      <w:divBdr>
                        <w:top w:val="none" w:sz="0" w:space="0" w:color="auto"/>
                        <w:left w:val="none" w:sz="0" w:space="0" w:color="auto"/>
                        <w:bottom w:val="none" w:sz="0" w:space="0" w:color="auto"/>
                        <w:right w:val="none" w:sz="0" w:space="0" w:color="auto"/>
                      </w:divBdr>
                      <w:divsChild>
                        <w:div w:id="2021151727">
                          <w:marLeft w:val="0"/>
                          <w:marRight w:val="0"/>
                          <w:marTop w:val="0"/>
                          <w:marBottom w:val="0"/>
                          <w:divBdr>
                            <w:top w:val="none" w:sz="0" w:space="0" w:color="auto"/>
                            <w:left w:val="none" w:sz="0" w:space="0" w:color="auto"/>
                            <w:bottom w:val="none" w:sz="0" w:space="0" w:color="auto"/>
                            <w:right w:val="none" w:sz="0" w:space="0" w:color="auto"/>
                          </w:divBdr>
                          <w:divsChild>
                            <w:div w:id="1167671237">
                              <w:marLeft w:val="0"/>
                              <w:marRight w:val="0"/>
                              <w:marTop w:val="0"/>
                              <w:marBottom w:val="0"/>
                              <w:divBdr>
                                <w:top w:val="none" w:sz="0" w:space="0" w:color="auto"/>
                                <w:left w:val="none" w:sz="0" w:space="0" w:color="auto"/>
                                <w:bottom w:val="none" w:sz="0" w:space="0" w:color="auto"/>
                                <w:right w:val="none" w:sz="0" w:space="0" w:color="auto"/>
                              </w:divBdr>
                              <w:divsChild>
                                <w:div w:id="118570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1197884">
      <w:bodyDiv w:val="1"/>
      <w:marLeft w:val="0"/>
      <w:marRight w:val="0"/>
      <w:marTop w:val="0"/>
      <w:marBottom w:val="0"/>
      <w:divBdr>
        <w:top w:val="none" w:sz="0" w:space="0" w:color="auto"/>
        <w:left w:val="none" w:sz="0" w:space="0" w:color="auto"/>
        <w:bottom w:val="none" w:sz="0" w:space="0" w:color="auto"/>
        <w:right w:val="none" w:sz="0" w:space="0" w:color="auto"/>
      </w:divBdr>
    </w:div>
    <w:div w:id="1108815527">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15096078">
      <w:bodyDiv w:val="1"/>
      <w:marLeft w:val="0"/>
      <w:marRight w:val="0"/>
      <w:marTop w:val="0"/>
      <w:marBottom w:val="0"/>
      <w:divBdr>
        <w:top w:val="none" w:sz="0" w:space="0" w:color="auto"/>
        <w:left w:val="none" w:sz="0" w:space="0" w:color="auto"/>
        <w:bottom w:val="none" w:sz="0" w:space="0" w:color="auto"/>
        <w:right w:val="none" w:sz="0" w:space="0" w:color="auto"/>
      </w:divBdr>
    </w:div>
    <w:div w:id="1126509782">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199733449">
      <w:bodyDiv w:val="1"/>
      <w:marLeft w:val="0"/>
      <w:marRight w:val="0"/>
      <w:marTop w:val="0"/>
      <w:marBottom w:val="0"/>
      <w:divBdr>
        <w:top w:val="none" w:sz="0" w:space="0" w:color="auto"/>
        <w:left w:val="none" w:sz="0" w:space="0" w:color="auto"/>
        <w:bottom w:val="none" w:sz="0" w:space="0" w:color="auto"/>
        <w:right w:val="none" w:sz="0" w:space="0" w:color="auto"/>
      </w:divBdr>
    </w:div>
    <w:div w:id="1252088327">
      <w:bodyDiv w:val="1"/>
      <w:marLeft w:val="0"/>
      <w:marRight w:val="0"/>
      <w:marTop w:val="0"/>
      <w:marBottom w:val="0"/>
      <w:divBdr>
        <w:top w:val="none" w:sz="0" w:space="0" w:color="auto"/>
        <w:left w:val="none" w:sz="0" w:space="0" w:color="auto"/>
        <w:bottom w:val="none" w:sz="0" w:space="0" w:color="auto"/>
        <w:right w:val="none" w:sz="0" w:space="0" w:color="auto"/>
      </w:divBdr>
    </w:div>
    <w:div w:id="1280137350">
      <w:bodyDiv w:val="1"/>
      <w:marLeft w:val="0"/>
      <w:marRight w:val="0"/>
      <w:marTop w:val="0"/>
      <w:marBottom w:val="0"/>
      <w:divBdr>
        <w:top w:val="none" w:sz="0" w:space="0" w:color="auto"/>
        <w:left w:val="none" w:sz="0" w:space="0" w:color="auto"/>
        <w:bottom w:val="none" w:sz="0" w:space="0" w:color="auto"/>
        <w:right w:val="none" w:sz="0" w:space="0" w:color="auto"/>
      </w:divBdr>
    </w:div>
    <w:div w:id="1340278105">
      <w:bodyDiv w:val="1"/>
      <w:marLeft w:val="0"/>
      <w:marRight w:val="0"/>
      <w:marTop w:val="0"/>
      <w:marBottom w:val="0"/>
      <w:divBdr>
        <w:top w:val="none" w:sz="0" w:space="0" w:color="auto"/>
        <w:left w:val="none" w:sz="0" w:space="0" w:color="auto"/>
        <w:bottom w:val="none" w:sz="0" w:space="0" w:color="auto"/>
        <w:right w:val="none" w:sz="0" w:space="0" w:color="auto"/>
      </w:divBdr>
    </w:div>
    <w:div w:id="1346978550">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391809008">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08529676">
      <w:bodyDiv w:val="1"/>
      <w:marLeft w:val="0"/>
      <w:marRight w:val="0"/>
      <w:marTop w:val="0"/>
      <w:marBottom w:val="0"/>
      <w:divBdr>
        <w:top w:val="none" w:sz="0" w:space="0" w:color="auto"/>
        <w:left w:val="none" w:sz="0" w:space="0" w:color="auto"/>
        <w:bottom w:val="none" w:sz="0" w:space="0" w:color="auto"/>
        <w:right w:val="none" w:sz="0" w:space="0" w:color="auto"/>
      </w:divBdr>
    </w:div>
    <w:div w:id="1470126454">
      <w:bodyDiv w:val="1"/>
      <w:marLeft w:val="0"/>
      <w:marRight w:val="0"/>
      <w:marTop w:val="0"/>
      <w:marBottom w:val="0"/>
      <w:divBdr>
        <w:top w:val="none" w:sz="0" w:space="0" w:color="auto"/>
        <w:left w:val="none" w:sz="0" w:space="0" w:color="auto"/>
        <w:bottom w:val="none" w:sz="0" w:space="0" w:color="auto"/>
        <w:right w:val="none" w:sz="0" w:space="0" w:color="auto"/>
      </w:divBdr>
    </w:div>
    <w:div w:id="1501699422">
      <w:bodyDiv w:val="1"/>
      <w:marLeft w:val="0"/>
      <w:marRight w:val="0"/>
      <w:marTop w:val="0"/>
      <w:marBottom w:val="0"/>
      <w:divBdr>
        <w:top w:val="none" w:sz="0" w:space="0" w:color="auto"/>
        <w:left w:val="none" w:sz="0" w:space="0" w:color="auto"/>
        <w:bottom w:val="none" w:sz="0" w:space="0" w:color="auto"/>
        <w:right w:val="none" w:sz="0" w:space="0" w:color="auto"/>
      </w:divBdr>
    </w:div>
    <w:div w:id="1526551841">
      <w:bodyDiv w:val="1"/>
      <w:marLeft w:val="0"/>
      <w:marRight w:val="0"/>
      <w:marTop w:val="0"/>
      <w:marBottom w:val="0"/>
      <w:divBdr>
        <w:top w:val="none" w:sz="0" w:space="0" w:color="auto"/>
        <w:left w:val="none" w:sz="0" w:space="0" w:color="auto"/>
        <w:bottom w:val="none" w:sz="0" w:space="0" w:color="auto"/>
        <w:right w:val="none" w:sz="0" w:space="0" w:color="auto"/>
      </w:divBdr>
    </w:div>
    <w:div w:id="1606963797">
      <w:bodyDiv w:val="1"/>
      <w:marLeft w:val="0"/>
      <w:marRight w:val="0"/>
      <w:marTop w:val="0"/>
      <w:marBottom w:val="0"/>
      <w:divBdr>
        <w:top w:val="none" w:sz="0" w:space="0" w:color="auto"/>
        <w:left w:val="none" w:sz="0" w:space="0" w:color="auto"/>
        <w:bottom w:val="none" w:sz="0" w:space="0" w:color="auto"/>
        <w:right w:val="none" w:sz="0" w:space="0" w:color="auto"/>
      </w:divBdr>
    </w:div>
    <w:div w:id="1636636728">
      <w:bodyDiv w:val="1"/>
      <w:marLeft w:val="0"/>
      <w:marRight w:val="0"/>
      <w:marTop w:val="0"/>
      <w:marBottom w:val="0"/>
      <w:divBdr>
        <w:top w:val="none" w:sz="0" w:space="0" w:color="auto"/>
        <w:left w:val="none" w:sz="0" w:space="0" w:color="auto"/>
        <w:bottom w:val="none" w:sz="0" w:space="0" w:color="auto"/>
        <w:right w:val="none" w:sz="0" w:space="0" w:color="auto"/>
      </w:divBdr>
    </w:div>
    <w:div w:id="1643196380">
      <w:bodyDiv w:val="1"/>
      <w:marLeft w:val="0"/>
      <w:marRight w:val="0"/>
      <w:marTop w:val="0"/>
      <w:marBottom w:val="0"/>
      <w:divBdr>
        <w:top w:val="none" w:sz="0" w:space="0" w:color="auto"/>
        <w:left w:val="none" w:sz="0" w:space="0" w:color="auto"/>
        <w:bottom w:val="none" w:sz="0" w:space="0" w:color="auto"/>
        <w:right w:val="none" w:sz="0" w:space="0" w:color="auto"/>
      </w:divBdr>
    </w:div>
    <w:div w:id="1644386401">
      <w:bodyDiv w:val="1"/>
      <w:marLeft w:val="0"/>
      <w:marRight w:val="0"/>
      <w:marTop w:val="0"/>
      <w:marBottom w:val="0"/>
      <w:divBdr>
        <w:top w:val="none" w:sz="0" w:space="0" w:color="auto"/>
        <w:left w:val="none" w:sz="0" w:space="0" w:color="auto"/>
        <w:bottom w:val="none" w:sz="0" w:space="0" w:color="auto"/>
        <w:right w:val="none" w:sz="0" w:space="0" w:color="auto"/>
      </w:divBdr>
    </w:div>
    <w:div w:id="1645966784">
      <w:bodyDiv w:val="1"/>
      <w:marLeft w:val="0"/>
      <w:marRight w:val="0"/>
      <w:marTop w:val="0"/>
      <w:marBottom w:val="0"/>
      <w:divBdr>
        <w:top w:val="none" w:sz="0" w:space="0" w:color="auto"/>
        <w:left w:val="none" w:sz="0" w:space="0" w:color="auto"/>
        <w:bottom w:val="none" w:sz="0" w:space="0" w:color="auto"/>
        <w:right w:val="none" w:sz="0" w:space="0" w:color="auto"/>
      </w:divBdr>
    </w:div>
    <w:div w:id="1667629164">
      <w:bodyDiv w:val="1"/>
      <w:marLeft w:val="0"/>
      <w:marRight w:val="0"/>
      <w:marTop w:val="0"/>
      <w:marBottom w:val="0"/>
      <w:divBdr>
        <w:top w:val="none" w:sz="0" w:space="0" w:color="auto"/>
        <w:left w:val="none" w:sz="0" w:space="0" w:color="auto"/>
        <w:bottom w:val="none" w:sz="0" w:space="0" w:color="auto"/>
        <w:right w:val="none" w:sz="0" w:space="0" w:color="auto"/>
      </w:divBdr>
    </w:div>
    <w:div w:id="1708332726">
      <w:bodyDiv w:val="1"/>
      <w:marLeft w:val="0"/>
      <w:marRight w:val="0"/>
      <w:marTop w:val="0"/>
      <w:marBottom w:val="0"/>
      <w:divBdr>
        <w:top w:val="none" w:sz="0" w:space="0" w:color="auto"/>
        <w:left w:val="none" w:sz="0" w:space="0" w:color="auto"/>
        <w:bottom w:val="none" w:sz="0" w:space="0" w:color="auto"/>
        <w:right w:val="none" w:sz="0" w:space="0" w:color="auto"/>
      </w:divBdr>
    </w:div>
    <w:div w:id="1730490712">
      <w:bodyDiv w:val="1"/>
      <w:marLeft w:val="0"/>
      <w:marRight w:val="0"/>
      <w:marTop w:val="0"/>
      <w:marBottom w:val="0"/>
      <w:divBdr>
        <w:top w:val="none" w:sz="0" w:space="0" w:color="auto"/>
        <w:left w:val="none" w:sz="0" w:space="0" w:color="auto"/>
        <w:bottom w:val="none" w:sz="0" w:space="0" w:color="auto"/>
        <w:right w:val="none" w:sz="0" w:space="0" w:color="auto"/>
      </w:divBdr>
    </w:div>
    <w:div w:id="1736782411">
      <w:bodyDiv w:val="1"/>
      <w:marLeft w:val="0"/>
      <w:marRight w:val="0"/>
      <w:marTop w:val="0"/>
      <w:marBottom w:val="0"/>
      <w:divBdr>
        <w:top w:val="none" w:sz="0" w:space="0" w:color="auto"/>
        <w:left w:val="none" w:sz="0" w:space="0" w:color="auto"/>
        <w:bottom w:val="none" w:sz="0" w:space="0" w:color="auto"/>
        <w:right w:val="none" w:sz="0" w:space="0" w:color="auto"/>
      </w:divBdr>
    </w:div>
    <w:div w:id="1737968078">
      <w:bodyDiv w:val="1"/>
      <w:marLeft w:val="0"/>
      <w:marRight w:val="0"/>
      <w:marTop w:val="0"/>
      <w:marBottom w:val="0"/>
      <w:divBdr>
        <w:top w:val="none" w:sz="0" w:space="0" w:color="auto"/>
        <w:left w:val="none" w:sz="0" w:space="0" w:color="auto"/>
        <w:bottom w:val="none" w:sz="0" w:space="0" w:color="auto"/>
        <w:right w:val="none" w:sz="0" w:space="0" w:color="auto"/>
      </w:divBdr>
    </w:div>
    <w:div w:id="1741051397">
      <w:bodyDiv w:val="1"/>
      <w:marLeft w:val="0"/>
      <w:marRight w:val="0"/>
      <w:marTop w:val="0"/>
      <w:marBottom w:val="0"/>
      <w:divBdr>
        <w:top w:val="none" w:sz="0" w:space="0" w:color="auto"/>
        <w:left w:val="none" w:sz="0" w:space="0" w:color="auto"/>
        <w:bottom w:val="none" w:sz="0" w:space="0" w:color="auto"/>
        <w:right w:val="none" w:sz="0" w:space="0" w:color="auto"/>
      </w:divBdr>
    </w:div>
    <w:div w:id="1745486931">
      <w:bodyDiv w:val="1"/>
      <w:marLeft w:val="0"/>
      <w:marRight w:val="0"/>
      <w:marTop w:val="0"/>
      <w:marBottom w:val="0"/>
      <w:divBdr>
        <w:top w:val="none" w:sz="0" w:space="0" w:color="auto"/>
        <w:left w:val="none" w:sz="0" w:space="0" w:color="auto"/>
        <w:bottom w:val="none" w:sz="0" w:space="0" w:color="auto"/>
        <w:right w:val="none" w:sz="0" w:space="0" w:color="auto"/>
      </w:divBdr>
    </w:div>
    <w:div w:id="1760520091">
      <w:bodyDiv w:val="1"/>
      <w:marLeft w:val="0"/>
      <w:marRight w:val="0"/>
      <w:marTop w:val="0"/>
      <w:marBottom w:val="0"/>
      <w:divBdr>
        <w:top w:val="none" w:sz="0" w:space="0" w:color="auto"/>
        <w:left w:val="none" w:sz="0" w:space="0" w:color="auto"/>
        <w:bottom w:val="none" w:sz="0" w:space="0" w:color="auto"/>
        <w:right w:val="none" w:sz="0" w:space="0" w:color="auto"/>
      </w:divBdr>
    </w:div>
    <w:div w:id="1761489685">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129736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809200402">
      <w:bodyDiv w:val="1"/>
      <w:marLeft w:val="0"/>
      <w:marRight w:val="0"/>
      <w:marTop w:val="0"/>
      <w:marBottom w:val="0"/>
      <w:divBdr>
        <w:top w:val="none" w:sz="0" w:space="0" w:color="auto"/>
        <w:left w:val="none" w:sz="0" w:space="0" w:color="auto"/>
        <w:bottom w:val="none" w:sz="0" w:space="0" w:color="auto"/>
        <w:right w:val="none" w:sz="0" w:space="0" w:color="auto"/>
      </w:divBdr>
    </w:div>
    <w:div w:id="1845969468">
      <w:bodyDiv w:val="1"/>
      <w:marLeft w:val="0"/>
      <w:marRight w:val="0"/>
      <w:marTop w:val="0"/>
      <w:marBottom w:val="0"/>
      <w:divBdr>
        <w:top w:val="none" w:sz="0" w:space="0" w:color="auto"/>
        <w:left w:val="none" w:sz="0" w:space="0" w:color="auto"/>
        <w:bottom w:val="none" w:sz="0" w:space="0" w:color="auto"/>
        <w:right w:val="none" w:sz="0" w:space="0" w:color="auto"/>
      </w:divBdr>
    </w:div>
    <w:div w:id="1849130375">
      <w:bodyDiv w:val="1"/>
      <w:marLeft w:val="0"/>
      <w:marRight w:val="0"/>
      <w:marTop w:val="0"/>
      <w:marBottom w:val="0"/>
      <w:divBdr>
        <w:top w:val="none" w:sz="0" w:space="0" w:color="auto"/>
        <w:left w:val="none" w:sz="0" w:space="0" w:color="auto"/>
        <w:bottom w:val="none" w:sz="0" w:space="0" w:color="auto"/>
        <w:right w:val="none" w:sz="0" w:space="0" w:color="auto"/>
      </w:divBdr>
    </w:div>
    <w:div w:id="1880169479">
      <w:bodyDiv w:val="1"/>
      <w:marLeft w:val="0"/>
      <w:marRight w:val="0"/>
      <w:marTop w:val="0"/>
      <w:marBottom w:val="0"/>
      <w:divBdr>
        <w:top w:val="none" w:sz="0" w:space="0" w:color="auto"/>
        <w:left w:val="none" w:sz="0" w:space="0" w:color="auto"/>
        <w:bottom w:val="none" w:sz="0" w:space="0" w:color="auto"/>
        <w:right w:val="none" w:sz="0" w:space="0" w:color="auto"/>
      </w:divBdr>
    </w:div>
    <w:div w:id="1889219158">
      <w:bodyDiv w:val="1"/>
      <w:marLeft w:val="0"/>
      <w:marRight w:val="0"/>
      <w:marTop w:val="0"/>
      <w:marBottom w:val="0"/>
      <w:divBdr>
        <w:top w:val="none" w:sz="0" w:space="0" w:color="auto"/>
        <w:left w:val="none" w:sz="0" w:space="0" w:color="auto"/>
        <w:bottom w:val="none" w:sz="0" w:space="0" w:color="auto"/>
        <w:right w:val="none" w:sz="0" w:space="0" w:color="auto"/>
      </w:divBdr>
    </w:div>
    <w:div w:id="1920827043">
      <w:bodyDiv w:val="1"/>
      <w:marLeft w:val="0"/>
      <w:marRight w:val="0"/>
      <w:marTop w:val="0"/>
      <w:marBottom w:val="0"/>
      <w:divBdr>
        <w:top w:val="none" w:sz="0" w:space="0" w:color="auto"/>
        <w:left w:val="none" w:sz="0" w:space="0" w:color="auto"/>
        <w:bottom w:val="none" w:sz="0" w:space="0" w:color="auto"/>
        <w:right w:val="none" w:sz="0" w:space="0" w:color="auto"/>
      </w:divBdr>
    </w:div>
    <w:div w:id="1927181418">
      <w:bodyDiv w:val="1"/>
      <w:marLeft w:val="0"/>
      <w:marRight w:val="0"/>
      <w:marTop w:val="0"/>
      <w:marBottom w:val="0"/>
      <w:divBdr>
        <w:top w:val="none" w:sz="0" w:space="0" w:color="auto"/>
        <w:left w:val="none" w:sz="0" w:space="0" w:color="auto"/>
        <w:bottom w:val="none" w:sz="0" w:space="0" w:color="auto"/>
        <w:right w:val="none" w:sz="0" w:space="0" w:color="auto"/>
      </w:divBdr>
    </w:div>
    <w:div w:id="1950382612">
      <w:bodyDiv w:val="1"/>
      <w:marLeft w:val="0"/>
      <w:marRight w:val="0"/>
      <w:marTop w:val="0"/>
      <w:marBottom w:val="0"/>
      <w:divBdr>
        <w:top w:val="none" w:sz="0" w:space="0" w:color="auto"/>
        <w:left w:val="none" w:sz="0" w:space="0" w:color="auto"/>
        <w:bottom w:val="none" w:sz="0" w:space="0" w:color="auto"/>
        <w:right w:val="none" w:sz="0" w:space="0" w:color="auto"/>
      </w:divBdr>
    </w:div>
    <w:div w:id="1952276527">
      <w:bodyDiv w:val="1"/>
      <w:marLeft w:val="0"/>
      <w:marRight w:val="0"/>
      <w:marTop w:val="0"/>
      <w:marBottom w:val="0"/>
      <w:divBdr>
        <w:top w:val="none" w:sz="0" w:space="0" w:color="auto"/>
        <w:left w:val="none" w:sz="0" w:space="0" w:color="auto"/>
        <w:bottom w:val="none" w:sz="0" w:space="0" w:color="auto"/>
        <w:right w:val="none" w:sz="0" w:space="0" w:color="auto"/>
      </w:divBdr>
    </w:div>
    <w:div w:id="1962300396">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17339314">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95013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ventos.uaa.mx/salas/Expo_Foro.php/" TargetMode="External"/><Relationship Id="rId13" Type="http://schemas.microsoft.com/office/2007/relationships/hdphoto" Target="media/hdphoto1.wdp"/><Relationship Id="rId18" Type="http://schemas.microsoft.com/office/2007/relationships/hdphoto" Target="media/hdphoto2.wdp"/><Relationship Id="rId26" Type="http://schemas.openxmlformats.org/officeDocument/2006/relationships/hyperlink" Target="mailto:beatriz.rivera@edu.uaa.mx"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http://www.sat.gob.mx"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eservicios2.aguascalientes.gob.mx/contribucione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ervicios2.aguascalientes.gob.mx/contribuciones/" TargetMode="External"/><Relationship Id="rId24" Type="http://schemas.microsoft.com/office/2007/relationships/hdphoto" Target="media/hdphoto4.wdp"/><Relationship Id="rId5" Type="http://schemas.openxmlformats.org/officeDocument/2006/relationships/webSettings" Target="webSettings.xml"/><Relationship Id="rId15" Type="http://schemas.openxmlformats.org/officeDocument/2006/relationships/hyperlink" Target="https://eservicios2.aguascalientes.gob.mx/contribuciones/" TargetMode="External"/><Relationship Id="rId23" Type="http://schemas.openxmlformats.org/officeDocument/2006/relationships/image" Target="media/image5.png"/><Relationship Id="rId28" Type="http://schemas.openxmlformats.org/officeDocument/2006/relationships/header" Target="header1.xml"/><Relationship Id="rId10" Type="http://schemas.openxmlformats.org/officeDocument/2006/relationships/hyperlink" Target="https://eservicios2.aguascalientes.gob.mx/sefi/obligacionesrfc/login.aspx" TargetMode="External"/><Relationship Id="rId19" Type="http://schemas.openxmlformats.org/officeDocument/2006/relationships/hyperlink" Target="https://eservicios2.aguascalientes.gob.mx/sefi/obligacionesrfc/login.aspx"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omprasmx.buengobierno.gob.mx/" TargetMode="External"/><Relationship Id="rId14" Type="http://schemas.openxmlformats.org/officeDocument/2006/relationships/hyperlink" Target="https://eservicios2.aguascalientes.gob.mx/sefi/obligacionesrfc/login.aspx" TargetMode="External"/><Relationship Id="rId22" Type="http://schemas.microsoft.com/office/2007/relationships/hdphoto" Target="media/hdphoto3.wdp"/><Relationship Id="rId27" Type="http://schemas.openxmlformats.org/officeDocument/2006/relationships/hyperlink" Target="%20https://comprasmx.buengobierno.gob.mx/"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E1CC7-BF6E-400B-A78B-A94C461B7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1479</TotalTime>
  <Pages>17</Pages>
  <Words>9448</Words>
  <Characters>51970</Characters>
  <Application>Microsoft Office Word</Application>
  <DocSecurity>0</DocSecurity>
  <Lines>433</Lines>
  <Paragraphs>122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61296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UAA</dc:creator>
  <cp:keywords/>
  <dc:description/>
  <cp:lastModifiedBy>LICITACIONES UAA</cp:lastModifiedBy>
  <cp:revision>367</cp:revision>
  <cp:lastPrinted>2025-11-03T20:14:00Z</cp:lastPrinted>
  <dcterms:created xsi:type="dcterms:W3CDTF">2021-03-21T01:40:00Z</dcterms:created>
  <dcterms:modified xsi:type="dcterms:W3CDTF">2025-11-03T20:16:00Z</dcterms:modified>
</cp:coreProperties>
</file>