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bookmarkStart w:id="0" w:name="_GoBack"/>
      <w:bookmarkEnd w:id="0"/>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4DD15EE4"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B67BE8">
        <w:rPr>
          <w:rFonts w:asciiTheme="minorHAnsi" w:hAnsiTheme="minorHAnsi" w:cstheme="minorHAnsi"/>
          <w:b/>
          <w:bCs/>
          <w:noProof/>
          <w:color w:val="000000"/>
          <w:sz w:val="22"/>
          <w:szCs w:val="22"/>
        </w:rPr>
        <w:t>Nº E/901045968-0</w:t>
      </w:r>
      <w:r w:rsidR="005177AA">
        <w:rPr>
          <w:rFonts w:asciiTheme="minorHAnsi" w:hAnsiTheme="minorHAnsi" w:cstheme="minorHAnsi"/>
          <w:b/>
          <w:bCs/>
          <w:noProof/>
          <w:color w:val="000000"/>
          <w:sz w:val="22"/>
          <w:szCs w:val="22"/>
        </w:rPr>
        <w:t>60</w:t>
      </w:r>
      <w:r w:rsidRPr="00B67BE8">
        <w:rPr>
          <w:rFonts w:asciiTheme="minorHAnsi" w:hAnsiTheme="minorHAnsi" w:cstheme="minorHAnsi"/>
          <w:b/>
          <w:bCs/>
          <w:noProof/>
          <w:color w:val="000000"/>
          <w:sz w:val="22"/>
          <w:szCs w:val="22"/>
        </w:rPr>
        <w:t>-202</w:t>
      </w:r>
      <w:r w:rsidR="00382219" w:rsidRPr="00B67BE8">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33BD7D5D" w:rsidR="009140B4" w:rsidRPr="00B67BE8" w:rsidRDefault="001024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B67BE8">
        <w:rPr>
          <w:rFonts w:asciiTheme="minorHAnsi" w:hAnsiTheme="minorHAnsi" w:cstheme="minorHAnsi"/>
          <w:b/>
          <w:bCs/>
          <w:noProof/>
          <w:color w:val="000000"/>
          <w:sz w:val="28"/>
          <w:szCs w:val="28"/>
        </w:rPr>
        <w:tab/>
      </w:r>
      <w:r w:rsidR="005177AA" w:rsidRPr="005177AA">
        <w:rPr>
          <w:rFonts w:asciiTheme="minorHAnsi" w:hAnsiTheme="minorHAnsi" w:cstheme="minorHAnsi"/>
          <w:b/>
          <w:bCs/>
          <w:noProof/>
          <w:color w:val="000000"/>
          <w:sz w:val="28"/>
          <w:szCs w:val="26"/>
        </w:rPr>
        <w:t>ADQUISICIÓN DE SISTEMA DE ARCHIVO MÓVIL PARA EL DPTO. ARCHIVO GENERAL E HISTÓRICO Y ADQUISICIÓN DE SIMULADOR PARA EL CENTRO DE CIENCIAS DE LA SALUD, UNIVERSIDAD AUTÓNOMA DE AGUASCALIENTES</w:t>
      </w:r>
      <w:r w:rsidR="005177AA" w:rsidRPr="00B67BE8">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293BDE0F" w14:textId="78C2AB94" w:rsidR="000A2872" w:rsidRDefault="000A2872" w:rsidP="009140B4">
      <w:pPr>
        <w:jc w:val="center"/>
        <w:rPr>
          <w:rFonts w:asciiTheme="minorHAnsi" w:hAnsiTheme="minorHAnsi" w:cstheme="minorHAnsi"/>
          <w:b/>
          <w:sz w:val="22"/>
          <w:szCs w:val="22"/>
        </w:rPr>
      </w:pPr>
    </w:p>
    <w:p w14:paraId="5F3D4D91" w14:textId="4DD596CE" w:rsidR="000A2872" w:rsidRDefault="000A2872" w:rsidP="009140B4">
      <w:pPr>
        <w:jc w:val="center"/>
        <w:rPr>
          <w:rFonts w:asciiTheme="minorHAnsi" w:hAnsiTheme="minorHAnsi" w:cstheme="minorHAnsi"/>
          <w:b/>
          <w:sz w:val="22"/>
          <w:szCs w:val="22"/>
        </w:rPr>
      </w:pPr>
    </w:p>
    <w:p w14:paraId="16074297" w14:textId="2F9267F5" w:rsidR="000A2872" w:rsidRDefault="000A2872" w:rsidP="009140B4">
      <w:pPr>
        <w:jc w:val="center"/>
        <w:rPr>
          <w:rFonts w:asciiTheme="minorHAnsi" w:hAnsiTheme="minorHAnsi" w:cstheme="minorHAnsi"/>
          <w:b/>
          <w:sz w:val="22"/>
          <w:szCs w:val="22"/>
        </w:rPr>
      </w:pPr>
    </w:p>
    <w:p w14:paraId="317477BD" w14:textId="77777777" w:rsidR="009140B4" w:rsidRPr="00F400A6" w:rsidRDefault="009140B4" w:rsidP="0010244B">
      <w:pPr>
        <w:rPr>
          <w:rFonts w:asciiTheme="minorHAnsi" w:hAnsiTheme="minorHAnsi" w:cstheme="minorHAnsi"/>
          <w:b/>
          <w:sz w:val="22"/>
          <w:szCs w:val="22"/>
        </w:rPr>
      </w:pPr>
    </w:p>
    <w:p w14:paraId="65D02982" w14:textId="1CC5F157" w:rsidR="0038779E" w:rsidRDefault="0038779E" w:rsidP="009140B4">
      <w:pPr>
        <w:pStyle w:val="Textoindependiente"/>
        <w:ind w:right="567"/>
        <w:jc w:val="right"/>
        <w:rPr>
          <w:rFonts w:asciiTheme="minorHAnsi" w:hAnsiTheme="minorHAnsi" w:cstheme="minorHAnsi"/>
          <w:b w:val="0"/>
          <w:i/>
          <w:sz w:val="17"/>
          <w:szCs w:val="17"/>
          <w:lang w:val="es-MX"/>
        </w:rPr>
      </w:pPr>
    </w:p>
    <w:p w14:paraId="70C8614E" w14:textId="77777777" w:rsidR="005177AA" w:rsidRDefault="005177AA" w:rsidP="009140B4">
      <w:pPr>
        <w:pStyle w:val="Textoindependiente"/>
        <w:ind w:right="567"/>
        <w:jc w:val="right"/>
        <w:rPr>
          <w:rFonts w:asciiTheme="minorHAnsi" w:hAnsiTheme="minorHAnsi" w:cstheme="minorHAnsi"/>
          <w:b w:val="0"/>
          <w:i/>
          <w:sz w:val="17"/>
          <w:szCs w:val="17"/>
          <w:lang w:val="es-MX"/>
        </w:rPr>
      </w:pPr>
    </w:p>
    <w:p w14:paraId="54048C6C" w14:textId="77777777" w:rsidR="00B67BE8" w:rsidRDefault="00B67BE8" w:rsidP="00132940">
      <w:pPr>
        <w:pStyle w:val="Textoindependiente"/>
        <w:ind w:right="-93"/>
        <w:jc w:val="right"/>
        <w:rPr>
          <w:rFonts w:asciiTheme="minorHAnsi" w:hAnsiTheme="minorHAnsi" w:cstheme="minorHAnsi"/>
          <w:b w:val="0"/>
          <w:i/>
          <w:sz w:val="17"/>
          <w:szCs w:val="17"/>
          <w:lang w:val="es-MX"/>
        </w:rPr>
      </w:pPr>
    </w:p>
    <w:p w14:paraId="10B64CCA" w14:textId="5AA9CC5E" w:rsidR="009140B4" w:rsidRPr="005177AA" w:rsidRDefault="005177AA" w:rsidP="00132940">
      <w:pPr>
        <w:pStyle w:val="Textoindependiente"/>
        <w:ind w:right="-93"/>
        <w:jc w:val="right"/>
        <w:rPr>
          <w:rFonts w:asciiTheme="minorHAnsi" w:hAnsiTheme="minorHAnsi" w:cstheme="minorHAnsi"/>
          <w:b w:val="0"/>
          <w:i/>
          <w:sz w:val="18"/>
          <w:szCs w:val="18"/>
          <w:lang w:val="es-MX"/>
        </w:rPr>
      </w:pPr>
      <w:r w:rsidRPr="005177AA">
        <w:rPr>
          <w:rFonts w:asciiTheme="minorHAnsi" w:hAnsiTheme="minorHAnsi" w:cstheme="minorHAnsi"/>
          <w:b w:val="0"/>
          <w:i/>
          <w:sz w:val="18"/>
          <w:szCs w:val="18"/>
          <w:lang w:val="es-MX"/>
        </w:rPr>
        <w:t>Fondo Ordinario Propios, Fondo Ordinario Estatal y Fondo de Inversión Pública Productiva, conforme a los oficios: DGF/DPAF-496/2025 y DGF/DPAF-502/2025</w:t>
      </w:r>
      <w:r w:rsidR="00B67BE8" w:rsidRPr="005177AA">
        <w:rPr>
          <w:rFonts w:asciiTheme="minorHAnsi" w:hAnsiTheme="minorHAnsi" w:cstheme="minorHAnsi"/>
          <w:b w:val="0"/>
          <w:i/>
          <w:sz w:val="18"/>
          <w:szCs w:val="18"/>
          <w:lang w:val="es-MX"/>
        </w:rPr>
        <w:t>.</w:t>
      </w:r>
      <w:r w:rsidR="009140B4" w:rsidRPr="005177AA">
        <w:rPr>
          <w:rFonts w:asciiTheme="minorHAnsi" w:hAnsiTheme="minorHAnsi" w:cstheme="minorHAnsi"/>
          <w:b w:val="0"/>
          <w:i/>
          <w:sz w:val="18"/>
          <w:szCs w:val="18"/>
          <w:lang w:val="es-MX"/>
        </w:rPr>
        <w:t xml:space="preserve">   </w:t>
      </w:r>
    </w:p>
    <w:p w14:paraId="3CAC88DF" w14:textId="50B076AF" w:rsidR="009140B4" w:rsidRPr="005177AA" w:rsidRDefault="009140B4" w:rsidP="00132940">
      <w:pPr>
        <w:pStyle w:val="Textoindependiente"/>
        <w:ind w:right="-93"/>
        <w:jc w:val="right"/>
        <w:rPr>
          <w:rFonts w:asciiTheme="minorHAnsi" w:hAnsiTheme="minorHAnsi" w:cstheme="minorHAnsi"/>
          <w:b w:val="0"/>
          <w:i/>
          <w:sz w:val="18"/>
          <w:szCs w:val="18"/>
          <w:lang w:val="es-MX"/>
        </w:rPr>
      </w:pPr>
      <w:r w:rsidRPr="005177AA">
        <w:rPr>
          <w:rFonts w:asciiTheme="minorHAnsi" w:hAnsiTheme="minorHAnsi" w:cstheme="minorHAnsi"/>
          <w:b w:val="0"/>
          <w:i/>
          <w:sz w:val="18"/>
          <w:szCs w:val="18"/>
          <w:lang w:val="es-MX"/>
        </w:rPr>
        <w:t xml:space="preserve">Publicación: </w:t>
      </w:r>
      <w:r w:rsidR="005177AA" w:rsidRPr="005177AA">
        <w:rPr>
          <w:rFonts w:asciiTheme="minorHAnsi" w:hAnsiTheme="minorHAnsi" w:cstheme="minorHAnsi"/>
          <w:b w:val="0"/>
          <w:i/>
          <w:sz w:val="18"/>
          <w:szCs w:val="18"/>
          <w:lang w:val="es-MX"/>
        </w:rPr>
        <w:t>07 de noviembre de 2025</w:t>
      </w:r>
      <w:r w:rsidRPr="005177AA">
        <w:rPr>
          <w:rFonts w:asciiTheme="minorHAnsi" w:hAnsiTheme="minorHAnsi" w:cstheme="minorHAnsi"/>
          <w:b w:val="0"/>
          <w:i/>
          <w:sz w:val="18"/>
          <w:szCs w:val="18"/>
          <w:lang w:val="es-MX"/>
        </w:rPr>
        <w:t>.</w:t>
      </w:r>
    </w:p>
    <w:p w14:paraId="535DAB1A" w14:textId="0390DDC9"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5177AA">
        <w:rPr>
          <w:rFonts w:asciiTheme="minorHAnsi" w:hAnsiTheme="minorHAnsi" w:cstheme="minorHAnsi"/>
          <w:b/>
          <w:bCs/>
          <w:noProof/>
          <w:color w:val="000000"/>
          <w:sz w:val="18"/>
          <w:szCs w:val="18"/>
        </w:rPr>
        <w:t>60</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5177AA" w:rsidRPr="005177AA">
        <w:rPr>
          <w:rFonts w:asciiTheme="minorHAnsi" w:hAnsiTheme="minorHAnsi" w:cstheme="minorHAnsi"/>
          <w:b/>
          <w:bCs/>
          <w:noProof/>
          <w:color w:val="000000"/>
          <w:sz w:val="18"/>
          <w:szCs w:val="18"/>
          <w:lang w:val="es-MX"/>
        </w:rPr>
        <w:t>Adquisición de sistema de archivo móvil para el Dpto. Archivo General e Histórico y Adquisición de simulador para el Centro de Ciencias de la Salud,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1A228910" w:rsidR="009140B4" w:rsidRPr="00FF34BF" w:rsidRDefault="005177AA" w:rsidP="00DE6640">
            <w:pPr>
              <w:rPr>
                <w:rFonts w:asciiTheme="minorHAnsi" w:hAnsiTheme="minorHAnsi" w:cstheme="minorHAnsi"/>
                <w:b/>
                <w:sz w:val="18"/>
                <w:szCs w:val="18"/>
              </w:rPr>
            </w:pPr>
            <w:r>
              <w:rPr>
                <w:rFonts w:asciiTheme="minorHAnsi" w:hAnsiTheme="minorHAnsi" w:cstheme="minorHAnsi"/>
                <w:b/>
                <w:sz w:val="18"/>
                <w:szCs w:val="18"/>
              </w:rPr>
              <w:t xml:space="preserve">                             Visita</w:t>
            </w: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1545FDC9" w:rsidR="00DE6640" w:rsidRPr="00792BC7" w:rsidRDefault="00792BC7" w:rsidP="00DE6640">
            <w:pPr>
              <w:jc w:val="both"/>
              <w:rPr>
                <w:rFonts w:asciiTheme="minorHAnsi" w:hAnsiTheme="minorHAnsi" w:cstheme="minorHAnsi"/>
                <w:b/>
                <w:sz w:val="14"/>
                <w:szCs w:val="18"/>
                <w:highlight w:val="yellow"/>
              </w:rPr>
            </w:pPr>
            <w:r w:rsidRPr="00DE4246">
              <w:rPr>
                <w:rFonts w:asciiTheme="minorHAnsi" w:hAnsiTheme="minorHAnsi" w:cstheme="minorHAnsi"/>
                <w:b/>
                <w:sz w:val="18"/>
                <w:szCs w:val="18"/>
              </w:rPr>
              <w:t>c. Garantía de anticipo</w:t>
            </w: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26C590BB" w14:textId="77777777" w:rsidR="008B2ED3" w:rsidRDefault="008B2ED3" w:rsidP="009140B4">
      <w:pPr>
        <w:pStyle w:val="Textoindependiente2"/>
        <w:jc w:val="left"/>
        <w:rPr>
          <w:rFonts w:asciiTheme="minorHAnsi" w:hAnsiTheme="minorHAnsi" w:cstheme="minorHAnsi"/>
          <w:bCs/>
          <w:sz w:val="20"/>
        </w:rPr>
      </w:pPr>
    </w:p>
    <w:p w14:paraId="4DAB855C" w14:textId="77777777" w:rsidR="008B2ED3" w:rsidRDefault="008B2ED3" w:rsidP="009140B4">
      <w:pPr>
        <w:pStyle w:val="Textoindependiente2"/>
        <w:jc w:val="left"/>
        <w:rPr>
          <w:rFonts w:asciiTheme="minorHAnsi" w:hAnsiTheme="minorHAnsi" w:cstheme="minorHAnsi"/>
          <w:bCs/>
          <w:sz w:val="20"/>
        </w:rPr>
      </w:pPr>
    </w:p>
    <w:p w14:paraId="6CBE3AC7" w14:textId="46F39AF2" w:rsidR="009140B4" w:rsidRPr="00F400A6" w:rsidRDefault="009140B4" w:rsidP="00B52F4D">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6249F389"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D33113" w:rsidRPr="00D33113">
        <w:rPr>
          <w:rFonts w:asciiTheme="minorHAnsi" w:hAnsiTheme="minorHAnsi" w:cstheme="minorHAnsi"/>
          <w:sz w:val="18"/>
          <w:szCs w:val="18"/>
          <w:u w:val="single"/>
          <w:lang w:val="es-MX"/>
        </w:rPr>
        <w:t>Dpto. Archivo General e Histórico</w:t>
      </w:r>
      <w:r w:rsidR="00F64A74">
        <w:rPr>
          <w:rFonts w:asciiTheme="minorHAnsi" w:hAnsiTheme="minorHAnsi" w:cstheme="minorHAnsi"/>
          <w:sz w:val="18"/>
          <w:szCs w:val="18"/>
          <w:u w:val="single"/>
          <w:lang w:val="es-MX"/>
        </w:rPr>
        <w:t xml:space="preserve"> </w:t>
      </w:r>
      <w:r w:rsidR="0010244B">
        <w:rPr>
          <w:rFonts w:asciiTheme="minorHAnsi" w:hAnsiTheme="minorHAnsi" w:cstheme="minorHAnsi"/>
          <w:sz w:val="18"/>
          <w:szCs w:val="18"/>
          <w:u w:val="single"/>
          <w:lang w:val="es-MX"/>
        </w:rPr>
        <w:t xml:space="preserve">y </w:t>
      </w:r>
      <w:r w:rsidR="00D33113" w:rsidRPr="00D33113">
        <w:rPr>
          <w:rFonts w:asciiTheme="minorHAnsi" w:hAnsiTheme="minorHAnsi" w:cstheme="minorHAnsi"/>
          <w:sz w:val="18"/>
          <w:szCs w:val="18"/>
          <w:u w:val="single"/>
          <w:lang w:val="es-MX"/>
        </w:rPr>
        <w:t>Centro de Ciencias de la Salud</w:t>
      </w:r>
      <w:r w:rsidR="0010244B">
        <w:rPr>
          <w:rFonts w:asciiTheme="minorHAnsi" w:hAnsiTheme="minorHAnsi" w:cstheme="minorHAnsi"/>
          <w:sz w:val="18"/>
          <w:szCs w:val="18"/>
          <w:u w:val="single"/>
          <w:lang w:val="es-MX"/>
        </w:rPr>
        <w:t xml:space="preserve"> </w:t>
      </w:r>
      <w:r w:rsidR="002974FF" w:rsidRPr="002974FF">
        <w:rPr>
          <w:rFonts w:asciiTheme="minorHAnsi" w:hAnsiTheme="minorHAnsi" w:cstheme="minorHAnsi"/>
          <w:sz w:val="18"/>
          <w:szCs w:val="18"/>
          <w:u w:val="single"/>
          <w:lang w:val="es-MX"/>
        </w:rPr>
        <w:t>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r w:rsidR="00D33113">
        <w:rPr>
          <w:rFonts w:asciiTheme="minorHAnsi" w:hAnsiTheme="minorHAnsi" w:cstheme="minorHAnsi"/>
          <w:sz w:val="18"/>
          <w:szCs w:val="18"/>
          <w:lang w:val="es-MX"/>
        </w:rPr>
        <w:t xml:space="preserve">   </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38EFE109"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5177AA">
        <w:rPr>
          <w:rFonts w:asciiTheme="minorHAnsi" w:hAnsiTheme="minorHAnsi" w:cstheme="minorHAnsi"/>
          <w:b/>
          <w:sz w:val="18"/>
          <w:szCs w:val="18"/>
          <w:lang w:val="es-MX"/>
        </w:rPr>
        <w:t>60</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51B14354" w:rsidR="009140B4" w:rsidRDefault="009140B4" w:rsidP="009140B4">
      <w:pPr>
        <w:autoSpaceDE w:val="0"/>
        <w:autoSpaceDN w:val="0"/>
        <w:adjustRightInd w:val="0"/>
        <w:jc w:val="both"/>
        <w:rPr>
          <w:rFonts w:asciiTheme="minorHAnsi" w:hAnsiTheme="minorHAnsi" w:cstheme="minorHAnsi"/>
          <w:bCs/>
          <w:color w:val="000000"/>
          <w:sz w:val="18"/>
          <w:szCs w:val="18"/>
        </w:rPr>
      </w:pPr>
    </w:p>
    <w:p w14:paraId="1870D991" w14:textId="3C57404E" w:rsidR="0010244B" w:rsidRDefault="0010244B" w:rsidP="009140B4">
      <w:pPr>
        <w:autoSpaceDE w:val="0"/>
        <w:autoSpaceDN w:val="0"/>
        <w:adjustRightInd w:val="0"/>
        <w:jc w:val="both"/>
        <w:rPr>
          <w:rFonts w:asciiTheme="minorHAnsi" w:hAnsiTheme="minorHAnsi" w:cstheme="minorHAnsi"/>
          <w:bCs/>
          <w:color w:val="000000"/>
          <w:sz w:val="18"/>
          <w:szCs w:val="18"/>
        </w:rPr>
      </w:pPr>
    </w:p>
    <w:p w14:paraId="7A4AC5C0" w14:textId="219159A7" w:rsidR="0010244B" w:rsidRDefault="0010244B" w:rsidP="009140B4">
      <w:pPr>
        <w:autoSpaceDE w:val="0"/>
        <w:autoSpaceDN w:val="0"/>
        <w:adjustRightInd w:val="0"/>
        <w:jc w:val="both"/>
        <w:rPr>
          <w:rFonts w:asciiTheme="minorHAnsi" w:hAnsiTheme="minorHAnsi" w:cstheme="minorHAnsi"/>
          <w:bCs/>
          <w:color w:val="000000"/>
          <w:sz w:val="18"/>
          <w:szCs w:val="18"/>
        </w:rPr>
      </w:pPr>
    </w:p>
    <w:p w14:paraId="60291BBB" w14:textId="710DC0F2" w:rsidR="0010244B" w:rsidRDefault="0010244B" w:rsidP="009140B4">
      <w:pPr>
        <w:autoSpaceDE w:val="0"/>
        <w:autoSpaceDN w:val="0"/>
        <w:adjustRightInd w:val="0"/>
        <w:jc w:val="both"/>
        <w:rPr>
          <w:rFonts w:asciiTheme="minorHAnsi" w:hAnsiTheme="minorHAnsi" w:cstheme="minorHAnsi"/>
          <w:bCs/>
          <w:color w:val="000000"/>
          <w:sz w:val="18"/>
          <w:szCs w:val="18"/>
        </w:rPr>
      </w:pPr>
    </w:p>
    <w:p w14:paraId="37B007DD" w14:textId="77777777" w:rsidR="00DF2108" w:rsidRPr="00F400A6" w:rsidRDefault="00DF2108"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27A36B16"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w:t>
      </w:r>
      <w:r w:rsidRPr="00F64A74">
        <w:rPr>
          <w:rFonts w:asciiTheme="minorHAnsi" w:hAnsiTheme="minorHAnsi" w:cstheme="minorHAnsi"/>
          <w:b/>
          <w:bCs/>
          <w:noProof/>
          <w:color w:val="000000"/>
          <w:sz w:val="18"/>
          <w:szCs w:val="18"/>
          <w:lang w:val="es-MX"/>
        </w:rPr>
        <w:t xml:space="preserve">Nacional </w:t>
      </w:r>
      <w:r w:rsidR="00DE6640" w:rsidRPr="00F64A74">
        <w:rPr>
          <w:rFonts w:asciiTheme="minorHAnsi" w:hAnsiTheme="minorHAnsi" w:cstheme="minorHAnsi"/>
          <w:b/>
          <w:bCs/>
          <w:noProof/>
          <w:color w:val="000000"/>
          <w:sz w:val="18"/>
          <w:szCs w:val="18"/>
        </w:rPr>
        <w:t>Nº E/901045968-0</w:t>
      </w:r>
      <w:r w:rsidR="005177AA">
        <w:rPr>
          <w:rFonts w:asciiTheme="minorHAnsi" w:hAnsiTheme="minorHAnsi" w:cstheme="minorHAnsi"/>
          <w:b/>
          <w:bCs/>
          <w:noProof/>
          <w:color w:val="000000"/>
          <w:sz w:val="18"/>
          <w:szCs w:val="18"/>
        </w:rPr>
        <w:t>60</w:t>
      </w:r>
      <w:r w:rsidRPr="00F64A74">
        <w:rPr>
          <w:rFonts w:asciiTheme="minorHAnsi" w:hAnsiTheme="minorHAnsi" w:cstheme="minorHAnsi"/>
          <w:b/>
          <w:bCs/>
          <w:noProof/>
          <w:color w:val="000000"/>
          <w:sz w:val="18"/>
          <w:szCs w:val="18"/>
        </w:rPr>
        <w:t>-202</w:t>
      </w:r>
      <w:r w:rsidR="00382219" w:rsidRPr="00F64A74">
        <w:rPr>
          <w:rFonts w:asciiTheme="minorHAnsi" w:hAnsiTheme="minorHAnsi" w:cstheme="minorHAnsi"/>
          <w:b/>
          <w:bCs/>
          <w:noProof/>
          <w:color w:val="000000"/>
          <w:sz w:val="18"/>
          <w:szCs w:val="18"/>
        </w:rPr>
        <w:t>5</w:t>
      </w:r>
      <w:r w:rsidRPr="00F64A74">
        <w:rPr>
          <w:rFonts w:asciiTheme="minorHAnsi" w:hAnsiTheme="minorHAnsi" w:cstheme="minorHAnsi"/>
          <w:b/>
          <w:bCs/>
          <w:noProof/>
          <w:color w:val="000000"/>
          <w:sz w:val="18"/>
          <w:szCs w:val="18"/>
        </w:rPr>
        <w:t xml:space="preserve"> para</w:t>
      </w:r>
      <w:r w:rsidRPr="00F400A6">
        <w:rPr>
          <w:rFonts w:asciiTheme="minorHAnsi" w:hAnsiTheme="minorHAnsi" w:cstheme="minorHAnsi"/>
          <w:b/>
          <w:bCs/>
          <w:noProof/>
          <w:color w:val="000000"/>
          <w:sz w:val="18"/>
          <w:szCs w:val="18"/>
        </w:rPr>
        <w:t xml:space="preserve"> la </w:t>
      </w:r>
      <w:r w:rsidR="005177AA" w:rsidRPr="005177AA">
        <w:rPr>
          <w:rFonts w:asciiTheme="minorHAnsi" w:hAnsiTheme="minorHAnsi" w:cstheme="minorHAnsi"/>
          <w:b/>
          <w:bCs/>
          <w:noProof/>
          <w:color w:val="000000"/>
          <w:sz w:val="18"/>
          <w:szCs w:val="18"/>
        </w:rPr>
        <w:t>Adquisición de sistema de archivo móvil para el Dpto. Archivo General e Histórico y Adquisición de simulador para el Centro de Ciencias de la Salud,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45B3AB16"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5177AA">
        <w:rPr>
          <w:rFonts w:asciiTheme="minorHAnsi" w:hAnsiTheme="minorHAnsi" w:cstheme="minorHAnsi"/>
          <w:sz w:val="18"/>
          <w:szCs w:val="18"/>
          <w:lang w:val="es-ES"/>
        </w:rPr>
        <w:t>60</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1"/>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F64A74" w:rsidRDefault="00C8180F" w:rsidP="005D29BB">
            <w:pPr>
              <w:jc w:val="center"/>
              <w:rPr>
                <w:rFonts w:asciiTheme="minorHAnsi" w:hAnsiTheme="minorHAnsi" w:cstheme="minorHAnsi"/>
                <w:sz w:val="16"/>
                <w:szCs w:val="16"/>
              </w:rPr>
            </w:pPr>
          </w:p>
          <w:p w14:paraId="2B2A8FF6" w14:textId="77777777" w:rsidR="00C8180F" w:rsidRPr="00F64A74" w:rsidRDefault="00C8180F" w:rsidP="005D29BB">
            <w:pPr>
              <w:jc w:val="center"/>
              <w:rPr>
                <w:rFonts w:asciiTheme="minorHAnsi" w:hAnsiTheme="minorHAnsi" w:cstheme="minorHAnsi"/>
                <w:sz w:val="16"/>
                <w:szCs w:val="16"/>
              </w:rPr>
            </w:pPr>
            <w:r w:rsidRPr="00F64A74">
              <w:rPr>
                <w:rFonts w:asciiTheme="minorHAnsi" w:hAnsiTheme="minorHAnsi" w:cstheme="minorHAnsi"/>
                <w:sz w:val="16"/>
                <w:szCs w:val="16"/>
              </w:rPr>
              <w:t>Publicación Convocatoria</w:t>
            </w:r>
          </w:p>
          <w:p w14:paraId="1AE199B9" w14:textId="77777777" w:rsidR="00C8180F" w:rsidRPr="00F64A74"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7420F1FE" w:rsidR="00C8180F" w:rsidRPr="00F64A74" w:rsidRDefault="00BC1A25" w:rsidP="0038779E">
            <w:pPr>
              <w:jc w:val="center"/>
              <w:rPr>
                <w:rFonts w:asciiTheme="minorHAnsi" w:hAnsiTheme="minorHAnsi" w:cstheme="minorHAnsi"/>
                <w:b/>
                <w:caps/>
                <w:sz w:val="16"/>
                <w:szCs w:val="16"/>
              </w:rPr>
            </w:pPr>
            <w:r>
              <w:rPr>
                <w:rFonts w:asciiTheme="minorHAnsi" w:hAnsiTheme="minorHAnsi" w:cstheme="minorHAnsi"/>
                <w:b/>
                <w:sz w:val="16"/>
                <w:szCs w:val="16"/>
              </w:rPr>
              <w:t>07</w:t>
            </w:r>
            <w:r w:rsidR="00132940" w:rsidRPr="00F64A74">
              <w:rPr>
                <w:rFonts w:asciiTheme="minorHAnsi" w:hAnsiTheme="minorHAnsi" w:cstheme="minorHAnsi"/>
                <w:b/>
                <w:sz w:val="16"/>
                <w:szCs w:val="16"/>
              </w:rPr>
              <w:t xml:space="preserve"> </w:t>
            </w:r>
            <w:r>
              <w:rPr>
                <w:rFonts w:asciiTheme="minorHAnsi" w:hAnsiTheme="minorHAnsi" w:cstheme="minorHAnsi"/>
                <w:b/>
                <w:sz w:val="16"/>
                <w:szCs w:val="16"/>
              </w:rPr>
              <w:t xml:space="preserve">de noviembre </w:t>
            </w:r>
            <w:r w:rsidR="00C8180F" w:rsidRPr="00F64A74">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E23A5C" w:rsidRDefault="00C8180F" w:rsidP="005D29BB">
            <w:pPr>
              <w:jc w:val="center"/>
              <w:rPr>
                <w:rFonts w:asciiTheme="minorHAnsi" w:hAnsiTheme="minorHAnsi" w:cstheme="minorHAnsi"/>
                <w:caps/>
                <w:sz w:val="16"/>
                <w:szCs w:val="16"/>
              </w:rPr>
            </w:pPr>
            <w:r w:rsidRPr="00E23A5C">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F64A74" w:rsidRDefault="00D32114" w:rsidP="0038779E">
            <w:pPr>
              <w:jc w:val="center"/>
              <w:rPr>
                <w:rFonts w:asciiTheme="minorHAnsi" w:hAnsiTheme="minorHAnsi" w:cstheme="minorHAnsi"/>
                <w:b/>
                <w:sz w:val="16"/>
                <w:szCs w:val="16"/>
              </w:rPr>
            </w:pPr>
          </w:p>
          <w:p w14:paraId="044B5648" w14:textId="77777777" w:rsidR="002974FF" w:rsidRDefault="009956B6" w:rsidP="0038779E">
            <w:pPr>
              <w:jc w:val="center"/>
              <w:rPr>
                <w:rFonts w:asciiTheme="minorHAnsi" w:hAnsiTheme="minorHAnsi" w:cstheme="minorHAnsi"/>
                <w:b/>
                <w:sz w:val="16"/>
                <w:szCs w:val="16"/>
              </w:rPr>
            </w:pPr>
            <w:r w:rsidRPr="009956B6">
              <w:rPr>
                <w:rFonts w:asciiTheme="minorHAnsi" w:hAnsiTheme="minorHAnsi" w:cstheme="minorHAnsi"/>
                <w:b/>
                <w:sz w:val="16"/>
                <w:szCs w:val="16"/>
              </w:rPr>
              <w:t>07, 08, 10, 11 y 12 de noviembre de 2025</w:t>
            </w:r>
          </w:p>
          <w:p w14:paraId="09DB9572" w14:textId="65518AEB" w:rsidR="009956B6" w:rsidRPr="00F64A74" w:rsidRDefault="009956B6" w:rsidP="0038779E">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F64A74" w:rsidRDefault="00C8180F" w:rsidP="005D29BB">
            <w:pPr>
              <w:jc w:val="center"/>
              <w:rPr>
                <w:rFonts w:asciiTheme="minorHAnsi" w:hAnsiTheme="minorHAnsi" w:cstheme="minorHAnsi"/>
                <w:b/>
                <w:caps/>
                <w:sz w:val="16"/>
                <w:szCs w:val="16"/>
              </w:rPr>
            </w:pPr>
            <w:r w:rsidRPr="00F64A74">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E23A5C" w:rsidRDefault="00C8180F" w:rsidP="005D29BB">
            <w:pPr>
              <w:jc w:val="center"/>
              <w:rPr>
                <w:rFonts w:asciiTheme="minorHAnsi" w:hAnsiTheme="minorHAnsi" w:cstheme="minorHAnsi"/>
                <w:sz w:val="14"/>
                <w:szCs w:val="14"/>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E23A5C" w:rsidRDefault="00D32114" w:rsidP="005D29BB">
            <w:pPr>
              <w:jc w:val="center"/>
              <w:rPr>
                <w:rFonts w:asciiTheme="minorHAnsi" w:hAnsiTheme="minorHAnsi" w:cstheme="minorHAnsi"/>
                <w:sz w:val="16"/>
                <w:szCs w:val="16"/>
              </w:rPr>
            </w:pPr>
          </w:p>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F64A74" w:rsidRDefault="00C8180F" w:rsidP="005D29BB">
            <w:pPr>
              <w:jc w:val="center"/>
              <w:rPr>
                <w:rFonts w:asciiTheme="minorHAnsi" w:hAnsiTheme="minorHAnsi" w:cstheme="minorHAnsi"/>
                <w:b/>
                <w:sz w:val="16"/>
                <w:szCs w:val="16"/>
              </w:rPr>
            </w:pPr>
            <w:r w:rsidRPr="00F64A74">
              <w:rPr>
                <w:rFonts w:asciiTheme="minorHAnsi" w:hAnsiTheme="minorHAnsi" w:cstheme="minorHAnsi"/>
                <w:b/>
                <w:sz w:val="16"/>
                <w:szCs w:val="16"/>
              </w:rPr>
              <w:t xml:space="preserve">A más tardar el </w:t>
            </w:r>
          </w:p>
          <w:p w14:paraId="15C83BDA" w14:textId="402AF435" w:rsidR="00C8180F" w:rsidRPr="00F64A74" w:rsidRDefault="009956B6" w:rsidP="00C770F4">
            <w:pPr>
              <w:jc w:val="center"/>
              <w:rPr>
                <w:rFonts w:asciiTheme="minorHAnsi" w:hAnsiTheme="minorHAnsi" w:cstheme="minorHAnsi"/>
                <w:b/>
                <w:caps/>
                <w:sz w:val="16"/>
                <w:szCs w:val="16"/>
              </w:rPr>
            </w:pPr>
            <w:r w:rsidRPr="009956B6">
              <w:rPr>
                <w:rFonts w:asciiTheme="minorHAnsi" w:hAnsiTheme="minorHAnsi" w:cstheme="minorHAnsi"/>
                <w:b/>
                <w:sz w:val="16"/>
                <w:szCs w:val="16"/>
              </w:rPr>
              <w:t>12 de noviembre de 2025</w:t>
            </w:r>
          </w:p>
        </w:tc>
        <w:tc>
          <w:tcPr>
            <w:tcW w:w="2126" w:type="dxa"/>
            <w:shd w:val="clear" w:color="auto" w:fill="auto"/>
            <w:vAlign w:val="center"/>
          </w:tcPr>
          <w:p w14:paraId="3DACD2B1" w14:textId="652ABFA7" w:rsidR="00C8180F" w:rsidRPr="00F64A74" w:rsidRDefault="00AC2743" w:rsidP="005D29BB">
            <w:pPr>
              <w:jc w:val="center"/>
              <w:rPr>
                <w:rFonts w:asciiTheme="minorHAnsi" w:hAnsiTheme="minorHAnsi" w:cstheme="minorHAnsi"/>
                <w:b/>
                <w:sz w:val="16"/>
                <w:szCs w:val="16"/>
              </w:rPr>
            </w:pPr>
            <w:r w:rsidRPr="00F64A74">
              <w:rPr>
                <w:rFonts w:asciiTheme="minorHAnsi" w:hAnsiTheme="minorHAnsi" w:cstheme="minorHAnsi"/>
                <w:b/>
                <w:sz w:val="16"/>
                <w:szCs w:val="16"/>
              </w:rPr>
              <w:t xml:space="preserve">A más tardar a las </w:t>
            </w:r>
            <w:r w:rsidR="00C8180F" w:rsidRPr="00F64A74">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5177AA" w:rsidRPr="00866173" w14:paraId="037F9C29" w14:textId="77777777" w:rsidTr="001C6A67">
        <w:trPr>
          <w:trHeight w:val="252"/>
        </w:trPr>
        <w:tc>
          <w:tcPr>
            <w:tcW w:w="2410" w:type="dxa"/>
            <w:shd w:val="clear" w:color="auto" w:fill="auto"/>
            <w:vAlign w:val="center"/>
          </w:tcPr>
          <w:p w14:paraId="60E65538" w14:textId="7F6033C9" w:rsidR="003F2B61" w:rsidRPr="005B009F" w:rsidRDefault="005177AA" w:rsidP="005177AA">
            <w:pPr>
              <w:jc w:val="center"/>
              <w:rPr>
                <w:rFonts w:asciiTheme="minorHAnsi" w:hAnsiTheme="minorHAnsi" w:cstheme="minorHAnsi"/>
                <w:sz w:val="13"/>
                <w:szCs w:val="15"/>
              </w:rPr>
            </w:pPr>
            <w:r w:rsidRPr="005B009F">
              <w:rPr>
                <w:rFonts w:asciiTheme="minorHAnsi" w:hAnsiTheme="minorHAnsi" w:cstheme="minorHAnsi"/>
                <w:b/>
                <w:sz w:val="15"/>
                <w:szCs w:val="15"/>
              </w:rPr>
              <w:t>Visita a instalaciones</w:t>
            </w:r>
            <w:r w:rsidRPr="005B009F">
              <w:rPr>
                <w:rFonts w:asciiTheme="minorHAnsi" w:hAnsiTheme="minorHAnsi" w:cstheme="minorHAnsi"/>
                <w:sz w:val="13"/>
                <w:szCs w:val="15"/>
              </w:rPr>
              <w:t xml:space="preserve"> </w:t>
            </w:r>
          </w:p>
          <w:p w14:paraId="427A7273" w14:textId="4A5786FD" w:rsidR="005177AA" w:rsidRPr="005B009F" w:rsidRDefault="00233CC6" w:rsidP="005177AA">
            <w:pPr>
              <w:jc w:val="center"/>
              <w:rPr>
                <w:rFonts w:asciiTheme="minorHAnsi" w:hAnsiTheme="minorHAnsi" w:cstheme="minorHAnsi"/>
                <w:sz w:val="16"/>
                <w:szCs w:val="16"/>
              </w:rPr>
            </w:pPr>
            <w:r w:rsidRPr="005B009F">
              <w:rPr>
                <w:rFonts w:asciiTheme="minorHAnsi" w:hAnsiTheme="minorHAnsi" w:cstheme="minorHAnsi"/>
                <w:sz w:val="13"/>
                <w:szCs w:val="15"/>
              </w:rPr>
              <w:t>*</w:t>
            </w:r>
            <w:r w:rsidR="003F2B61" w:rsidRPr="005B009F">
              <w:rPr>
                <w:rFonts w:asciiTheme="minorHAnsi" w:hAnsiTheme="minorHAnsi" w:cstheme="minorHAnsi"/>
                <w:sz w:val="13"/>
                <w:szCs w:val="15"/>
              </w:rPr>
              <w:t>Aplica sólo para las partidas 1 y 2 con subpartidas: 2.1, 2.2, 2.3, 2.4, 2.5 y 2.6 (Sistema de archivo móvil).</w:t>
            </w:r>
          </w:p>
        </w:tc>
        <w:tc>
          <w:tcPr>
            <w:tcW w:w="1701" w:type="dxa"/>
            <w:shd w:val="clear" w:color="auto" w:fill="auto"/>
            <w:vAlign w:val="center"/>
          </w:tcPr>
          <w:p w14:paraId="6E8574C0" w14:textId="7582E044" w:rsidR="005177AA" w:rsidRPr="005B009F" w:rsidRDefault="005177AA" w:rsidP="005177AA">
            <w:pPr>
              <w:jc w:val="center"/>
              <w:rPr>
                <w:rFonts w:asciiTheme="minorHAnsi" w:hAnsiTheme="minorHAnsi" w:cstheme="minorHAnsi"/>
                <w:b/>
                <w:sz w:val="16"/>
                <w:szCs w:val="16"/>
              </w:rPr>
            </w:pPr>
            <w:r w:rsidRPr="005B009F">
              <w:rPr>
                <w:rFonts w:asciiTheme="minorHAnsi" w:hAnsiTheme="minorHAnsi" w:cstheme="minorHAnsi"/>
                <w:b/>
                <w:sz w:val="15"/>
                <w:szCs w:val="15"/>
              </w:rPr>
              <w:t>10 de noviembre de 2025</w:t>
            </w:r>
          </w:p>
        </w:tc>
        <w:tc>
          <w:tcPr>
            <w:tcW w:w="2126" w:type="dxa"/>
            <w:shd w:val="clear" w:color="auto" w:fill="auto"/>
            <w:vAlign w:val="center"/>
          </w:tcPr>
          <w:p w14:paraId="10DCD4D3" w14:textId="6381B17F" w:rsidR="005177AA" w:rsidRPr="00F64A74" w:rsidRDefault="005177AA" w:rsidP="005177AA">
            <w:pPr>
              <w:jc w:val="center"/>
              <w:rPr>
                <w:rFonts w:asciiTheme="minorHAnsi" w:hAnsiTheme="minorHAnsi" w:cstheme="minorHAnsi"/>
                <w:b/>
                <w:sz w:val="16"/>
                <w:szCs w:val="16"/>
              </w:rPr>
            </w:pPr>
            <w:r w:rsidRPr="00F74635">
              <w:rPr>
                <w:rFonts w:asciiTheme="minorHAnsi" w:hAnsiTheme="minorHAnsi" w:cstheme="minorHAnsi"/>
                <w:b/>
                <w:sz w:val="15"/>
                <w:szCs w:val="15"/>
              </w:rPr>
              <w:t>09:00 horas</w:t>
            </w:r>
            <w:r w:rsidR="00CB1FF9">
              <w:rPr>
                <w:rFonts w:asciiTheme="minorHAnsi" w:hAnsiTheme="minorHAnsi" w:cstheme="minorHAnsi"/>
                <w:b/>
                <w:sz w:val="15"/>
                <w:szCs w:val="15"/>
              </w:rPr>
              <w:t xml:space="preserve">   </w:t>
            </w:r>
          </w:p>
        </w:tc>
        <w:tc>
          <w:tcPr>
            <w:tcW w:w="2552" w:type="dxa"/>
            <w:shd w:val="clear" w:color="auto" w:fill="auto"/>
            <w:vAlign w:val="center"/>
          </w:tcPr>
          <w:p w14:paraId="02DD6BDD" w14:textId="6A2197B0" w:rsidR="005177AA" w:rsidRPr="00E23A5C" w:rsidRDefault="005177AA" w:rsidP="005177AA">
            <w:pPr>
              <w:jc w:val="center"/>
              <w:rPr>
                <w:rFonts w:asciiTheme="minorHAnsi" w:hAnsiTheme="minorHAnsi" w:cstheme="minorHAnsi"/>
                <w:sz w:val="16"/>
                <w:szCs w:val="16"/>
              </w:rPr>
            </w:pPr>
            <w:r w:rsidRPr="00AF0FB7">
              <w:rPr>
                <w:rFonts w:asciiTheme="minorHAnsi" w:hAnsiTheme="minorHAnsi" w:cs="Arial"/>
                <w:color w:val="000000"/>
                <w:sz w:val="15"/>
                <w:szCs w:val="15"/>
              </w:rPr>
              <w:t>Punto de reunión Departamento de Compras Edificio 222 P.B.</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7948F099" w:rsidR="00C8180F" w:rsidRPr="00F64A74" w:rsidRDefault="00CB1FF9" w:rsidP="0038779E">
            <w:pPr>
              <w:jc w:val="center"/>
              <w:rPr>
                <w:rFonts w:asciiTheme="minorHAnsi" w:hAnsiTheme="minorHAnsi" w:cstheme="minorHAnsi"/>
                <w:b/>
                <w:caps/>
                <w:sz w:val="16"/>
                <w:szCs w:val="16"/>
              </w:rPr>
            </w:pPr>
            <w:r w:rsidRPr="005177AA">
              <w:rPr>
                <w:rFonts w:asciiTheme="minorHAnsi" w:hAnsiTheme="minorHAnsi" w:cstheme="minorHAnsi"/>
                <w:b/>
                <w:sz w:val="15"/>
                <w:szCs w:val="15"/>
              </w:rPr>
              <w:t>1</w:t>
            </w:r>
            <w:r>
              <w:rPr>
                <w:rFonts w:asciiTheme="minorHAnsi" w:hAnsiTheme="minorHAnsi" w:cstheme="minorHAnsi"/>
                <w:b/>
                <w:sz w:val="15"/>
                <w:szCs w:val="15"/>
              </w:rPr>
              <w:t>1</w:t>
            </w:r>
            <w:r w:rsidRPr="005177AA">
              <w:rPr>
                <w:rFonts w:asciiTheme="minorHAnsi" w:hAnsiTheme="minorHAnsi" w:cstheme="minorHAnsi"/>
                <w:b/>
                <w:sz w:val="15"/>
                <w:szCs w:val="15"/>
              </w:rPr>
              <w:t xml:space="preserve"> de noviembre de 2025</w:t>
            </w:r>
          </w:p>
        </w:tc>
        <w:tc>
          <w:tcPr>
            <w:tcW w:w="2126" w:type="dxa"/>
            <w:shd w:val="clear" w:color="auto" w:fill="auto"/>
            <w:vAlign w:val="center"/>
          </w:tcPr>
          <w:p w14:paraId="470C470C" w14:textId="6C00860C" w:rsidR="00C8180F" w:rsidRPr="00F64A74" w:rsidRDefault="00C8180F" w:rsidP="005D29BB">
            <w:pPr>
              <w:jc w:val="center"/>
              <w:rPr>
                <w:rFonts w:asciiTheme="minorHAnsi" w:hAnsiTheme="minorHAnsi" w:cstheme="minorHAnsi"/>
                <w:b/>
                <w:caps/>
                <w:color w:val="000000" w:themeColor="text1"/>
                <w:sz w:val="16"/>
                <w:szCs w:val="16"/>
              </w:rPr>
            </w:pPr>
            <w:r w:rsidRPr="00F64A74">
              <w:rPr>
                <w:rFonts w:asciiTheme="minorHAnsi" w:hAnsiTheme="minorHAnsi" w:cstheme="minorHAnsi"/>
                <w:b/>
                <w:color w:val="000000" w:themeColor="text1"/>
                <w:sz w:val="16"/>
                <w:szCs w:val="16"/>
              </w:rPr>
              <w:t>1</w:t>
            </w:r>
            <w:r w:rsidR="00CB1FF9">
              <w:rPr>
                <w:rFonts w:asciiTheme="minorHAnsi" w:hAnsiTheme="minorHAnsi" w:cstheme="minorHAnsi"/>
                <w:b/>
                <w:color w:val="000000" w:themeColor="text1"/>
                <w:sz w:val="16"/>
                <w:szCs w:val="16"/>
              </w:rPr>
              <w:t>0</w:t>
            </w:r>
            <w:r w:rsidRPr="00F64A74">
              <w:rPr>
                <w:rFonts w:asciiTheme="minorHAnsi" w:hAnsiTheme="minorHAnsi" w:cstheme="minorHAnsi"/>
                <w:b/>
                <w:color w:val="000000" w:themeColor="text1"/>
                <w:sz w:val="16"/>
                <w:szCs w:val="16"/>
              </w:rPr>
              <w:t>:</w:t>
            </w:r>
            <w:r w:rsidR="00A54300" w:rsidRPr="00F64A74">
              <w:rPr>
                <w:rFonts w:asciiTheme="minorHAnsi" w:hAnsiTheme="minorHAnsi" w:cstheme="minorHAnsi"/>
                <w:b/>
                <w:color w:val="000000" w:themeColor="text1"/>
                <w:sz w:val="16"/>
                <w:szCs w:val="16"/>
              </w:rPr>
              <w:t>0</w:t>
            </w:r>
            <w:r w:rsidRPr="00F64A74">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1701" w:type="dxa"/>
            <w:shd w:val="clear" w:color="auto" w:fill="auto"/>
            <w:vAlign w:val="center"/>
          </w:tcPr>
          <w:p w14:paraId="250A8351" w14:textId="438E1924" w:rsidR="00C770F4" w:rsidRPr="00F64A74" w:rsidRDefault="00CB1FF9" w:rsidP="00C770F4">
            <w:pPr>
              <w:jc w:val="center"/>
              <w:rPr>
                <w:rFonts w:asciiTheme="minorHAnsi" w:hAnsiTheme="minorHAnsi" w:cstheme="minorHAnsi"/>
                <w:b/>
                <w:caps/>
                <w:sz w:val="16"/>
                <w:szCs w:val="16"/>
              </w:rPr>
            </w:pPr>
            <w:r w:rsidRPr="005177AA">
              <w:rPr>
                <w:rFonts w:asciiTheme="minorHAnsi" w:hAnsiTheme="minorHAnsi" w:cstheme="minorHAnsi"/>
                <w:b/>
                <w:sz w:val="15"/>
                <w:szCs w:val="15"/>
              </w:rPr>
              <w:t>1</w:t>
            </w:r>
            <w:r>
              <w:rPr>
                <w:rFonts w:asciiTheme="minorHAnsi" w:hAnsiTheme="minorHAnsi" w:cstheme="minorHAnsi"/>
                <w:b/>
                <w:sz w:val="15"/>
                <w:szCs w:val="15"/>
              </w:rPr>
              <w:t>2</w:t>
            </w:r>
            <w:r w:rsidRPr="005177AA">
              <w:rPr>
                <w:rFonts w:asciiTheme="minorHAnsi" w:hAnsiTheme="minorHAnsi" w:cstheme="minorHAnsi"/>
                <w:b/>
                <w:sz w:val="15"/>
                <w:szCs w:val="15"/>
              </w:rPr>
              <w:t xml:space="preserve"> de noviembre de 2025</w:t>
            </w:r>
          </w:p>
        </w:tc>
        <w:tc>
          <w:tcPr>
            <w:tcW w:w="2126" w:type="dxa"/>
            <w:shd w:val="clear" w:color="auto" w:fill="auto"/>
            <w:vAlign w:val="center"/>
          </w:tcPr>
          <w:p w14:paraId="1F5C74B9" w14:textId="41755FC0" w:rsidR="00C770F4" w:rsidRPr="00F64A74" w:rsidRDefault="00C770F4" w:rsidP="0038779E">
            <w:pPr>
              <w:jc w:val="center"/>
              <w:rPr>
                <w:rFonts w:asciiTheme="minorHAnsi" w:hAnsiTheme="minorHAnsi" w:cstheme="minorHAnsi"/>
                <w:b/>
                <w:caps/>
                <w:color w:val="000000" w:themeColor="text1"/>
                <w:sz w:val="16"/>
                <w:szCs w:val="16"/>
              </w:rPr>
            </w:pPr>
            <w:r w:rsidRPr="00F64A74">
              <w:rPr>
                <w:rFonts w:asciiTheme="minorHAnsi" w:hAnsiTheme="minorHAnsi" w:cstheme="minorHAnsi"/>
                <w:b/>
                <w:color w:val="000000" w:themeColor="text1"/>
                <w:sz w:val="16"/>
                <w:szCs w:val="16"/>
              </w:rPr>
              <w:t>1</w:t>
            </w:r>
            <w:r w:rsidR="00CB1FF9">
              <w:rPr>
                <w:rFonts w:asciiTheme="minorHAnsi" w:hAnsiTheme="minorHAnsi" w:cstheme="minorHAnsi"/>
                <w:b/>
                <w:color w:val="000000" w:themeColor="text1"/>
                <w:sz w:val="16"/>
                <w:szCs w:val="16"/>
              </w:rPr>
              <w:t>0</w:t>
            </w:r>
            <w:r w:rsidRPr="00F64A74">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E23A5C" w:rsidRDefault="004B5AE8" w:rsidP="00C770F4">
            <w:pPr>
              <w:jc w:val="center"/>
              <w:rPr>
                <w:rFonts w:asciiTheme="minorHAnsi" w:hAnsiTheme="minorHAnsi" w:cstheme="minorHAnsi"/>
                <w:sz w:val="16"/>
                <w:szCs w:val="16"/>
              </w:rPr>
            </w:pPr>
          </w:p>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026DBD4C" w14:textId="381722EA" w:rsidR="00C770F4" w:rsidRDefault="00C770F4" w:rsidP="00C770F4">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p w14:paraId="5CFF2058" w14:textId="3CA110B7" w:rsidR="004B5AE8" w:rsidRPr="00E52D39" w:rsidRDefault="004B5AE8" w:rsidP="00E52D39">
            <w:pPr>
              <w:jc w:val="center"/>
              <w:rPr>
                <w:rFonts w:asciiTheme="minorHAnsi" w:hAnsiTheme="minorHAnsi" w:cstheme="minorHAnsi"/>
                <w:b/>
                <w:sz w:val="14"/>
                <w:szCs w:val="14"/>
              </w:rPr>
            </w:pPr>
          </w:p>
        </w:tc>
        <w:tc>
          <w:tcPr>
            <w:tcW w:w="1701" w:type="dxa"/>
            <w:shd w:val="clear" w:color="auto" w:fill="auto"/>
            <w:vAlign w:val="center"/>
          </w:tcPr>
          <w:p w14:paraId="4288C1DC" w14:textId="6EB427C6" w:rsidR="00C770F4" w:rsidRPr="00F64A74" w:rsidRDefault="00CB1FF9" w:rsidP="00C770F4">
            <w:pPr>
              <w:jc w:val="center"/>
              <w:rPr>
                <w:rFonts w:asciiTheme="minorHAnsi" w:hAnsiTheme="minorHAnsi" w:cstheme="minorHAnsi"/>
                <w:b/>
                <w:caps/>
                <w:sz w:val="16"/>
                <w:szCs w:val="16"/>
              </w:rPr>
            </w:pPr>
            <w:r w:rsidRPr="005177AA">
              <w:rPr>
                <w:rFonts w:asciiTheme="minorHAnsi" w:hAnsiTheme="minorHAnsi" w:cstheme="minorHAnsi"/>
                <w:b/>
                <w:sz w:val="15"/>
                <w:szCs w:val="15"/>
              </w:rPr>
              <w:t>1</w:t>
            </w:r>
            <w:r>
              <w:rPr>
                <w:rFonts w:asciiTheme="minorHAnsi" w:hAnsiTheme="minorHAnsi" w:cstheme="minorHAnsi"/>
                <w:b/>
                <w:sz w:val="15"/>
                <w:szCs w:val="15"/>
              </w:rPr>
              <w:t>8</w:t>
            </w:r>
            <w:r w:rsidRPr="005177AA">
              <w:rPr>
                <w:rFonts w:asciiTheme="minorHAnsi" w:hAnsiTheme="minorHAnsi" w:cstheme="minorHAnsi"/>
                <w:b/>
                <w:sz w:val="15"/>
                <w:szCs w:val="15"/>
              </w:rPr>
              <w:t xml:space="preserve"> de noviembre de 2025</w:t>
            </w:r>
          </w:p>
        </w:tc>
        <w:tc>
          <w:tcPr>
            <w:tcW w:w="2126" w:type="dxa"/>
            <w:shd w:val="clear" w:color="auto" w:fill="auto"/>
            <w:vAlign w:val="center"/>
          </w:tcPr>
          <w:p w14:paraId="1381F25C" w14:textId="5086B112" w:rsidR="00C770F4" w:rsidRPr="00F64A74" w:rsidRDefault="00C770F4"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1</w:t>
            </w:r>
            <w:r w:rsidR="00CB1FF9">
              <w:rPr>
                <w:rFonts w:asciiTheme="minorHAnsi" w:hAnsiTheme="minorHAnsi" w:cstheme="minorHAnsi"/>
                <w:b/>
                <w:sz w:val="16"/>
                <w:szCs w:val="16"/>
              </w:rPr>
              <w:t>0</w:t>
            </w:r>
            <w:r w:rsidRPr="00F64A74">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1C6D1EE9" w:rsidR="00146550" w:rsidRPr="00F64A74" w:rsidRDefault="00CB1FF9" w:rsidP="00146550">
            <w:pPr>
              <w:jc w:val="center"/>
              <w:rPr>
                <w:rFonts w:asciiTheme="minorHAnsi" w:hAnsiTheme="minorHAnsi" w:cstheme="minorHAnsi"/>
                <w:caps/>
                <w:sz w:val="12"/>
                <w:szCs w:val="12"/>
              </w:rPr>
            </w:pPr>
            <w:r w:rsidRPr="00CB1FF9">
              <w:rPr>
                <w:rFonts w:asciiTheme="minorHAnsi" w:hAnsiTheme="minorHAnsi" w:cstheme="minorHAnsi"/>
                <w:sz w:val="12"/>
                <w:szCs w:val="12"/>
              </w:rPr>
              <w:t>1</w:t>
            </w:r>
            <w:r>
              <w:rPr>
                <w:rFonts w:asciiTheme="minorHAnsi" w:hAnsiTheme="minorHAnsi" w:cstheme="minorHAnsi"/>
                <w:sz w:val="12"/>
                <w:szCs w:val="12"/>
              </w:rPr>
              <w:t>9</w:t>
            </w:r>
            <w:r w:rsidRPr="00CB1FF9">
              <w:rPr>
                <w:rFonts w:asciiTheme="minorHAnsi" w:hAnsiTheme="minorHAnsi" w:cstheme="minorHAnsi"/>
                <w:sz w:val="12"/>
                <w:szCs w:val="12"/>
              </w:rPr>
              <w:t xml:space="preserve"> de noviembre de 2025</w:t>
            </w:r>
          </w:p>
        </w:tc>
        <w:tc>
          <w:tcPr>
            <w:tcW w:w="2126" w:type="dxa"/>
            <w:shd w:val="clear" w:color="auto" w:fill="auto"/>
            <w:vAlign w:val="center"/>
          </w:tcPr>
          <w:p w14:paraId="24FA28EF" w14:textId="505982C9" w:rsidR="00146550" w:rsidRPr="00F64A74" w:rsidRDefault="00146550" w:rsidP="009F583C">
            <w:pPr>
              <w:jc w:val="center"/>
              <w:rPr>
                <w:rFonts w:asciiTheme="minorHAnsi" w:hAnsiTheme="minorHAnsi" w:cstheme="minorHAnsi"/>
                <w:sz w:val="12"/>
                <w:szCs w:val="12"/>
              </w:rPr>
            </w:pPr>
            <w:r w:rsidRPr="00F64A74">
              <w:rPr>
                <w:rFonts w:asciiTheme="minorHAnsi" w:hAnsiTheme="minorHAnsi" w:cstheme="minorHAnsi"/>
                <w:sz w:val="12"/>
                <w:szCs w:val="12"/>
              </w:rPr>
              <w:t>Hasta las 1</w:t>
            </w:r>
            <w:r w:rsidR="00CB1FF9">
              <w:rPr>
                <w:rFonts w:asciiTheme="minorHAnsi" w:hAnsiTheme="minorHAnsi" w:cstheme="minorHAnsi"/>
                <w:sz w:val="12"/>
                <w:szCs w:val="12"/>
              </w:rPr>
              <w:t>4</w:t>
            </w:r>
            <w:r w:rsidRPr="00F64A74">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1701" w:type="dxa"/>
            <w:shd w:val="clear" w:color="auto" w:fill="auto"/>
            <w:vAlign w:val="center"/>
          </w:tcPr>
          <w:p w14:paraId="4E3FC8DD" w14:textId="24AD54E0" w:rsidR="00C770F4" w:rsidRPr="00F64A74" w:rsidRDefault="00D42ED4" w:rsidP="00C770F4">
            <w:pPr>
              <w:jc w:val="center"/>
              <w:rPr>
                <w:rFonts w:asciiTheme="minorHAnsi" w:hAnsiTheme="minorHAnsi" w:cstheme="minorHAnsi"/>
                <w:b/>
                <w:caps/>
                <w:sz w:val="16"/>
                <w:szCs w:val="16"/>
              </w:rPr>
            </w:pPr>
            <w:r>
              <w:rPr>
                <w:rFonts w:asciiTheme="minorHAnsi" w:hAnsiTheme="minorHAnsi" w:cstheme="minorHAnsi"/>
                <w:b/>
                <w:sz w:val="16"/>
                <w:szCs w:val="16"/>
              </w:rPr>
              <w:t>20</w:t>
            </w:r>
            <w:r w:rsidRPr="00D42ED4">
              <w:rPr>
                <w:rFonts w:asciiTheme="minorHAnsi" w:hAnsiTheme="minorHAnsi" w:cstheme="minorHAnsi"/>
                <w:b/>
                <w:sz w:val="16"/>
                <w:szCs w:val="16"/>
              </w:rPr>
              <w:t xml:space="preserve"> de noviembre de 2025</w:t>
            </w:r>
          </w:p>
        </w:tc>
        <w:tc>
          <w:tcPr>
            <w:tcW w:w="2126" w:type="dxa"/>
            <w:shd w:val="clear" w:color="auto" w:fill="auto"/>
            <w:vAlign w:val="center"/>
          </w:tcPr>
          <w:p w14:paraId="0009AF0A" w14:textId="4BA75CE8" w:rsidR="00C770F4" w:rsidRPr="00F64A74" w:rsidRDefault="00C770F4" w:rsidP="00C770F4">
            <w:pPr>
              <w:jc w:val="center"/>
              <w:rPr>
                <w:rFonts w:asciiTheme="minorHAnsi" w:hAnsiTheme="minorHAnsi" w:cstheme="minorHAnsi"/>
                <w:b/>
                <w:caps/>
                <w:sz w:val="16"/>
                <w:szCs w:val="16"/>
              </w:rPr>
            </w:pPr>
            <w:r w:rsidRPr="00F64A74">
              <w:rPr>
                <w:rFonts w:asciiTheme="minorHAnsi" w:hAnsiTheme="minorHAnsi" w:cstheme="minorHAnsi"/>
                <w:b/>
                <w:sz w:val="16"/>
                <w:szCs w:val="16"/>
              </w:rPr>
              <w:t>1</w:t>
            </w:r>
            <w:r w:rsidR="00D42ED4">
              <w:rPr>
                <w:rFonts w:asciiTheme="minorHAnsi" w:hAnsiTheme="minorHAnsi" w:cstheme="minorHAnsi"/>
                <w:b/>
                <w:sz w:val="16"/>
                <w:szCs w:val="16"/>
              </w:rPr>
              <w:t>2</w:t>
            </w:r>
            <w:r w:rsidRPr="00F64A74">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E23A5C" w:rsidRDefault="00C770F4" w:rsidP="00C770F4">
            <w:pPr>
              <w:jc w:val="center"/>
              <w:rPr>
                <w:rFonts w:asciiTheme="minorHAnsi" w:hAnsiTheme="minorHAnsi" w:cstheme="minorHAnsi"/>
                <w:bCs/>
                <w:caps/>
                <w:color w:val="000000"/>
                <w:sz w:val="16"/>
                <w:szCs w:val="16"/>
              </w:rPr>
            </w:pPr>
            <w:r w:rsidRPr="00E23A5C">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E23A5C" w:rsidRDefault="00C770F4" w:rsidP="00C770F4">
            <w:pPr>
              <w:jc w:val="center"/>
              <w:rPr>
                <w:rFonts w:asciiTheme="minorHAnsi" w:hAnsiTheme="minorHAnsi" w:cstheme="minorHAnsi"/>
                <w:sz w:val="16"/>
                <w:szCs w:val="16"/>
              </w:rPr>
            </w:pPr>
          </w:p>
          <w:p w14:paraId="308CB255"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Entrega de los bienes </w:t>
            </w:r>
          </w:p>
          <w:p w14:paraId="20A23362" w14:textId="77777777" w:rsidR="00C770F4" w:rsidRPr="00E23A5C"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E23A5C" w:rsidRDefault="00C770F4" w:rsidP="00C770F4">
            <w:pPr>
              <w:jc w:val="center"/>
              <w:rPr>
                <w:rFonts w:asciiTheme="minorHAnsi" w:hAnsiTheme="minorHAnsi" w:cstheme="minorHAnsi"/>
                <w:b/>
                <w:bCs/>
                <w:color w:val="000000"/>
                <w:sz w:val="16"/>
                <w:szCs w:val="16"/>
              </w:rPr>
            </w:pPr>
            <w:r w:rsidRPr="00E23A5C">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207B0F14"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005414" w:rsidRPr="00005414">
        <w:rPr>
          <w:rFonts w:asciiTheme="minorHAnsi" w:hAnsiTheme="minorHAnsi" w:cstheme="minorHAnsi"/>
          <w:b w:val="0"/>
          <w:i/>
          <w:sz w:val="18"/>
          <w:szCs w:val="18"/>
          <w:lang w:val="es-MX"/>
        </w:rPr>
        <w:t>Fondo Ordinario Propios, Fondo Ordinario Estatal y Fondo de Inversión Pública Productiva, conforme a los oficios: DGF/DPAF-496/2025 y DGF/DPAF-502/2025</w:t>
      </w:r>
      <w:r w:rsidR="00866173" w:rsidRPr="00185560">
        <w:rPr>
          <w:rFonts w:asciiTheme="minorHAnsi" w:hAnsiTheme="minorHAnsi" w:cstheme="minorHAnsi"/>
          <w:b w:val="0"/>
          <w:i/>
          <w:sz w:val="18"/>
          <w:szCs w:val="18"/>
          <w:lang w:val="es-MX"/>
        </w:rPr>
        <w:t>”</w:t>
      </w:r>
      <w:r w:rsidR="001C312D" w:rsidRPr="00185560">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r w:rsidR="00005414">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206DFF">
      <w:pPr>
        <w:pStyle w:val="Textoindependiente"/>
        <w:numPr>
          <w:ilvl w:val="0"/>
          <w:numId w:val="26"/>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0B3EBCC0"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5177AA" w:rsidRPr="005177AA">
        <w:rPr>
          <w:rFonts w:asciiTheme="minorHAnsi" w:hAnsiTheme="minorHAnsi" w:cstheme="minorHAnsi"/>
          <w:b/>
          <w:color w:val="000000"/>
          <w:sz w:val="18"/>
          <w:szCs w:val="18"/>
        </w:rPr>
        <w:t>Adquisición de sistema de archivo móvil para el Dpto. Archivo General e Histórico y Adquisición de simulador para el Centro de Ciencias de la Salud,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51B3F7B5"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0032C4C8" w14:textId="2DC9E89B" w:rsidR="00FD7114" w:rsidRDefault="00FD7114" w:rsidP="00FD7114">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3"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7967772D"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4" w:name="_Hlk189209516"/>
      <w:r w:rsidRPr="00C770F4">
        <w:rPr>
          <w:rFonts w:asciiTheme="minorHAnsi" w:hAnsiTheme="minorHAnsi" w:cstheme="minorHAnsi"/>
          <w:sz w:val="18"/>
          <w:szCs w:val="18"/>
        </w:rPr>
        <w:t>$1,451.00 (MIL CUATROCIENTOS CINCUENTA Y UN PESOS 00/100 M.N.)</w:t>
      </w:r>
      <w:bookmarkEnd w:id="4"/>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6A3B8D" w:rsidRPr="006A3B8D">
        <w:rPr>
          <w:rFonts w:asciiTheme="minorHAnsi" w:hAnsiTheme="minorHAnsi" w:cstheme="minorHAnsi"/>
          <w:sz w:val="18"/>
          <w:szCs w:val="18"/>
          <w:lang w:val="es-MX"/>
        </w:rPr>
        <w:t>07, 08, 10, 11 y 12 de noviembre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3"/>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41C75CF1"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5177AA">
              <w:rPr>
                <w:rFonts w:asciiTheme="minorHAnsi" w:hAnsiTheme="minorHAnsi" w:cstheme="minorHAnsi"/>
                <w:b/>
                <w:sz w:val="18"/>
                <w:szCs w:val="18"/>
              </w:rPr>
              <w:t>60</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2A8FC687"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6A3B8D" w:rsidRPr="006A3B8D">
              <w:rPr>
                <w:rFonts w:asciiTheme="minorHAnsi" w:hAnsiTheme="minorHAnsi" w:cstheme="minorHAnsi"/>
                <w:b/>
                <w:sz w:val="18"/>
                <w:szCs w:val="18"/>
              </w:rPr>
              <w:t>(07112025) (08112025) (10112025) (11112025) (12112025)</w:t>
            </w:r>
          </w:p>
        </w:tc>
      </w:tr>
      <w:tr w:rsidR="009A3136" w:rsidRPr="009A3136" w14:paraId="64EE40FE" w14:textId="77777777" w:rsidTr="009A3136">
        <w:trPr>
          <w:trHeight w:val="181"/>
        </w:trPr>
        <w:tc>
          <w:tcPr>
            <w:tcW w:w="8789" w:type="dxa"/>
          </w:tcPr>
          <w:p w14:paraId="6FD1F699" w14:textId="6567E191"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5177AA">
              <w:rPr>
                <w:rFonts w:asciiTheme="minorHAnsi" w:hAnsiTheme="minorHAnsi" w:cstheme="minorHAnsi"/>
                <w:b/>
                <w:sz w:val="18"/>
                <w:szCs w:val="18"/>
              </w:rPr>
              <w:t>60</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73BBDC0E" w:rsidR="009A3136" w:rsidRPr="009A3136" w:rsidRDefault="005F3539" w:rsidP="00F401A2">
            <w:pPr>
              <w:pStyle w:val="TableParagraph"/>
              <w:spacing w:line="162" w:lineRule="exact"/>
              <w:jc w:val="left"/>
              <w:rPr>
                <w:rFonts w:asciiTheme="minorHAnsi" w:hAnsiTheme="minorHAnsi" w:cstheme="minorHAnsi"/>
                <w:b/>
                <w:sz w:val="18"/>
                <w:szCs w:val="18"/>
              </w:rPr>
            </w:pPr>
            <w:r w:rsidRPr="005F3539">
              <w:rPr>
                <w:rFonts w:asciiTheme="minorHAnsi" w:hAnsiTheme="minorHAnsi" w:cstheme="minorHAnsi"/>
                <w:b/>
                <w:sz w:val="18"/>
                <w:szCs w:val="18"/>
              </w:rPr>
              <w:t xml:space="preserve">07, 10, 11 y 12 de noviembre de 2025       </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192303FC"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 xml:space="preserve">a más </w:t>
      </w:r>
      <w:r w:rsidRPr="003A014A">
        <w:rPr>
          <w:rFonts w:asciiTheme="minorHAnsi" w:hAnsiTheme="minorHAnsi" w:cstheme="minorHAnsi"/>
          <w:b/>
          <w:sz w:val="16"/>
          <w:szCs w:val="16"/>
        </w:rPr>
        <w:t>tardar el</w:t>
      </w:r>
      <w:r w:rsidRPr="003A014A">
        <w:rPr>
          <w:rFonts w:asciiTheme="minorHAnsi" w:hAnsiTheme="minorHAnsi" w:cstheme="minorHAnsi"/>
          <w:sz w:val="16"/>
          <w:szCs w:val="16"/>
        </w:rPr>
        <w:t xml:space="preserve"> </w:t>
      </w:r>
      <w:r w:rsidR="005F3539">
        <w:rPr>
          <w:rFonts w:asciiTheme="minorHAnsi" w:hAnsiTheme="minorHAnsi" w:cstheme="minorHAnsi"/>
          <w:b/>
          <w:sz w:val="16"/>
          <w:szCs w:val="16"/>
        </w:rPr>
        <w:t>12</w:t>
      </w:r>
      <w:r w:rsidRPr="003A014A">
        <w:rPr>
          <w:rFonts w:asciiTheme="minorHAnsi" w:hAnsiTheme="minorHAnsi" w:cstheme="minorHAnsi"/>
          <w:b/>
          <w:sz w:val="16"/>
          <w:szCs w:val="16"/>
          <w:lang w:val="es-ES"/>
        </w:rPr>
        <w:t xml:space="preserve"> </w:t>
      </w:r>
      <w:r w:rsidR="009A246E" w:rsidRPr="003A014A">
        <w:rPr>
          <w:rFonts w:asciiTheme="minorHAnsi" w:hAnsiTheme="minorHAnsi" w:cstheme="minorHAnsi"/>
          <w:b/>
          <w:sz w:val="16"/>
          <w:szCs w:val="16"/>
          <w:lang w:val="es-ES"/>
        </w:rPr>
        <w:t xml:space="preserve">de </w:t>
      </w:r>
      <w:r w:rsidR="005F3539">
        <w:rPr>
          <w:rFonts w:asciiTheme="minorHAnsi" w:hAnsiTheme="minorHAnsi" w:cstheme="minorHAnsi"/>
          <w:b/>
          <w:sz w:val="16"/>
          <w:szCs w:val="16"/>
          <w:lang w:val="es-ES"/>
        </w:rPr>
        <w:t>noviembre</w:t>
      </w:r>
      <w:r w:rsidR="009A246E" w:rsidRPr="003A014A">
        <w:rPr>
          <w:rFonts w:asciiTheme="minorHAnsi" w:hAnsiTheme="minorHAnsi" w:cstheme="minorHAnsi"/>
          <w:b/>
          <w:sz w:val="16"/>
          <w:szCs w:val="16"/>
          <w:lang w:val="es-ES"/>
        </w:rPr>
        <w:t xml:space="preserve"> de 2025</w:t>
      </w:r>
      <w:r w:rsidRPr="003A014A">
        <w:rPr>
          <w:rFonts w:asciiTheme="minorHAnsi" w:hAnsiTheme="minorHAnsi" w:cstheme="minorHAnsi"/>
          <w:sz w:val="16"/>
          <w:szCs w:val="16"/>
        </w:rPr>
        <w:t xml:space="preserve">, </w:t>
      </w:r>
      <w:r w:rsidR="00340C86" w:rsidRPr="003A014A">
        <w:rPr>
          <w:rFonts w:asciiTheme="minorHAnsi" w:hAnsiTheme="minorHAnsi" w:cstheme="minorHAnsi"/>
          <w:b/>
          <w:sz w:val="16"/>
          <w:szCs w:val="16"/>
          <w:u w:val="single"/>
        </w:rPr>
        <w:t>hasta</w:t>
      </w:r>
      <w:r w:rsidRPr="003A014A">
        <w:rPr>
          <w:rFonts w:asciiTheme="minorHAnsi" w:hAnsiTheme="minorHAnsi" w:cstheme="minorHAnsi"/>
          <w:b/>
          <w:sz w:val="16"/>
          <w:szCs w:val="16"/>
          <w:u w:val="single"/>
        </w:rPr>
        <w:t xml:space="preserve"> las 15:00 horas</w:t>
      </w:r>
      <w:r w:rsidRPr="003A014A">
        <w:rPr>
          <w:rFonts w:asciiTheme="minorHAnsi" w:hAnsiTheme="minorHAnsi" w:cstheme="minorHAnsi"/>
          <w:b/>
          <w:sz w:val="16"/>
          <w:szCs w:val="16"/>
        </w:rPr>
        <w:t>,</w:t>
      </w:r>
      <w:r w:rsidRPr="003A014A">
        <w:rPr>
          <w:rFonts w:asciiTheme="minorHAnsi" w:hAnsiTheme="minorHAnsi" w:cstheme="minorHAnsi"/>
          <w:sz w:val="16"/>
          <w:szCs w:val="16"/>
        </w:rPr>
        <w:t xml:space="preserve"> para poder ser corroborados con el Departamento correspondiente.</w:t>
      </w:r>
      <w:r w:rsidRPr="003A014A">
        <w:rPr>
          <w:rFonts w:asciiTheme="minorHAnsi" w:hAnsiTheme="minorHAnsi" w:cstheme="minorHAnsi"/>
          <w:b/>
          <w:sz w:val="16"/>
          <w:szCs w:val="16"/>
        </w:rPr>
        <w:t xml:space="preserve"> </w:t>
      </w:r>
      <w:bookmarkStart w:id="5" w:name="_Hlk199080345"/>
      <w:r w:rsidR="00745475" w:rsidRPr="003A014A">
        <w:rPr>
          <w:rFonts w:asciiTheme="minorHAnsi" w:hAnsiTheme="minorHAnsi" w:cstheme="minorHAnsi"/>
          <w:b/>
          <w:sz w:val="14"/>
          <w:szCs w:val="14"/>
        </w:rPr>
        <w:t>Los comprobantes que sean enviados a los correos oficiales</w:t>
      </w:r>
      <w:r w:rsidR="00745475" w:rsidRPr="00C770F4">
        <w:rPr>
          <w:rFonts w:asciiTheme="minorHAnsi" w:hAnsiTheme="minorHAnsi" w:cstheme="minorHAnsi"/>
          <w:b/>
          <w:sz w:val="14"/>
          <w:szCs w:val="14"/>
        </w:rPr>
        <w:t xml:space="preserve">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77777777"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6"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10" w:history="1">
        <w:r w:rsidR="009A246E" w:rsidRPr="008A0E3D">
          <w:rPr>
            <w:rStyle w:val="Hipervnculo"/>
            <w:rFonts w:asciiTheme="minorHAnsi" w:hAnsiTheme="minorHAnsi" w:cstheme="minorHAnsi"/>
            <w:sz w:val="18"/>
            <w:szCs w:val="17"/>
          </w:rPr>
          <w:t>https://siuaaxt.uaa.mx/siima/IMW_Mdi/main.aspx</w:t>
        </w:r>
      </w:hyperlink>
      <w:bookmarkEnd w:id="6"/>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w:t>
      </w:r>
      <w:r w:rsidRPr="00F400A6">
        <w:rPr>
          <w:rFonts w:asciiTheme="minorHAnsi" w:hAnsiTheme="minorHAnsi" w:cstheme="minorHAnsi"/>
          <w:sz w:val="18"/>
          <w:szCs w:val="18"/>
        </w:rPr>
        <w:lastRenderedPageBreak/>
        <w:t xml:space="preserve">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51294A26" w:rsidR="009140B4"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380E67CD" w14:textId="1BB0EEB4" w:rsidR="0018398C" w:rsidRDefault="0018398C" w:rsidP="0018398C">
      <w:pPr>
        <w:rPr>
          <w:lang w:val="es-MX"/>
        </w:rPr>
      </w:pPr>
    </w:p>
    <w:p w14:paraId="4DDCD802" w14:textId="5B565EC6" w:rsidR="0018398C" w:rsidRDefault="0018398C" w:rsidP="0018398C">
      <w:pPr>
        <w:widowControl/>
        <w:jc w:val="both"/>
        <w:rPr>
          <w:rFonts w:ascii="Calibri" w:hAnsi="Calibri" w:cs="Calibri"/>
          <w:sz w:val="18"/>
          <w:szCs w:val="18"/>
          <w:lang w:val="es-MX"/>
        </w:rPr>
      </w:pPr>
      <w:r w:rsidRPr="008537FD">
        <w:rPr>
          <w:rFonts w:ascii="Calibri" w:hAnsi="Calibri" w:cs="Calibri"/>
          <w:sz w:val="18"/>
          <w:szCs w:val="18"/>
          <w:lang w:val="es-MX"/>
        </w:rPr>
        <w:t xml:space="preserve">Los precios serán fijos durante la vigencia del contrato y pagaderos en moneda nacional. Al proveedor adjudicado, bajo solicitud expresa y por escrito, debiendo ser al día hábil siguiente a la </w:t>
      </w:r>
      <w:r w:rsidR="008537FD">
        <w:rPr>
          <w:rFonts w:ascii="Calibri" w:hAnsi="Calibri" w:cs="Calibri"/>
          <w:sz w:val="18"/>
          <w:szCs w:val="18"/>
          <w:lang w:val="es-MX"/>
        </w:rPr>
        <w:t>emisión</w:t>
      </w:r>
      <w:r w:rsidRPr="008537FD">
        <w:rPr>
          <w:rFonts w:ascii="Calibri" w:hAnsi="Calibri" w:cs="Calibri"/>
          <w:sz w:val="18"/>
          <w:szCs w:val="18"/>
          <w:lang w:val="es-MX"/>
        </w:rPr>
        <w:t xml:space="preserve"> del fallo, se le podrá otorgar un anticipo de hasta el 50% del monto total contratado, siempre y cuando se garantice a través de fianza de anticipo, la cual deberá expedirse por el 100% del monto total otorgado como anticipo (incluyendo el IVA), esta garantía de anticipo deberá ser expedida por Institución legalmente constituida y autorizada para tal fin por las autoridades de la Comisión Nacional de Seguros y Fianzas de la Secretaría de Hacienda y Crédito Público. La convocante hará el pago mediante transferencia bancaria a favor del proveedor, en la fecha establecida en el contra recibo que se le entregue al aprobarle la factura.</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6BF5DDE3" w:rsidR="003064E4" w:rsidRDefault="009140B4" w:rsidP="00025FA4">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38E29301" w:rsidR="009140B4" w:rsidRPr="005B009F" w:rsidRDefault="009140B4" w:rsidP="009140B4">
      <w:pPr>
        <w:ind w:right="49"/>
        <w:jc w:val="both"/>
        <w:rPr>
          <w:rFonts w:asciiTheme="minorHAnsi" w:hAnsiTheme="minorHAnsi" w:cstheme="minorHAnsi"/>
          <w:b/>
          <w:color w:val="000000"/>
          <w:sz w:val="18"/>
          <w:szCs w:val="18"/>
        </w:rPr>
      </w:pPr>
      <w:r w:rsidRPr="005B009F">
        <w:rPr>
          <w:rFonts w:asciiTheme="minorHAnsi" w:hAnsiTheme="minorHAnsi" w:cstheme="minorHAnsi"/>
          <w:b/>
          <w:color w:val="000000"/>
          <w:sz w:val="18"/>
          <w:szCs w:val="18"/>
        </w:rPr>
        <w:t xml:space="preserve">VIII. </w:t>
      </w:r>
      <w:r w:rsidR="006649F0" w:rsidRPr="005B009F">
        <w:rPr>
          <w:rFonts w:asciiTheme="minorHAnsi" w:hAnsiTheme="minorHAnsi" w:cstheme="minorHAnsi"/>
          <w:b/>
          <w:color w:val="000000"/>
          <w:sz w:val="18"/>
          <w:szCs w:val="18"/>
        </w:rPr>
        <w:t>INFORMACIÓN DETALLADA</w:t>
      </w:r>
      <w:r w:rsidRPr="005B009F">
        <w:rPr>
          <w:rFonts w:asciiTheme="minorHAnsi" w:hAnsiTheme="minorHAnsi" w:cstheme="minorHAnsi"/>
          <w:b/>
          <w:color w:val="000000"/>
          <w:sz w:val="18"/>
          <w:szCs w:val="18"/>
        </w:rPr>
        <w:t xml:space="preserve"> DE LOS EVENTOS DE LA CONVOCATORIA</w:t>
      </w:r>
    </w:p>
    <w:p w14:paraId="672E6268" w14:textId="79820FD6" w:rsidR="005177AA" w:rsidRPr="005B009F" w:rsidRDefault="005177AA" w:rsidP="009140B4">
      <w:pPr>
        <w:ind w:right="49"/>
        <w:jc w:val="both"/>
        <w:rPr>
          <w:rFonts w:asciiTheme="minorHAnsi" w:hAnsiTheme="minorHAnsi" w:cstheme="minorHAnsi"/>
          <w:b/>
          <w:color w:val="000000"/>
          <w:sz w:val="18"/>
          <w:szCs w:val="18"/>
        </w:rPr>
      </w:pPr>
    </w:p>
    <w:p w14:paraId="144FFAAA" w14:textId="75AF542F" w:rsidR="005177AA" w:rsidRPr="005B009F" w:rsidRDefault="005177AA" w:rsidP="005177AA">
      <w:pPr>
        <w:jc w:val="both"/>
        <w:rPr>
          <w:rFonts w:asciiTheme="minorHAnsi" w:hAnsiTheme="minorHAnsi" w:cstheme="minorHAnsi"/>
          <w:b/>
          <w:sz w:val="18"/>
          <w:szCs w:val="18"/>
        </w:rPr>
      </w:pPr>
      <w:r w:rsidRPr="005B009F">
        <w:rPr>
          <w:rFonts w:asciiTheme="minorHAnsi" w:hAnsiTheme="minorHAnsi" w:cstheme="minorHAnsi"/>
          <w:b/>
          <w:sz w:val="18"/>
          <w:szCs w:val="18"/>
        </w:rPr>
        <w:t>Visita a las Instalaciones.</w:t>
      </w:r>
      <w:r w:rsidR="00812389" w:rsidRPr="005B009F">
        <w:rPr>
          <w:rFonts w:asciiTheme="minorHAnsi" w:hAnsiTheme="minorHAnsi" w:cstheme="minorHAnsi"/>
          <w:b/>
          <w:sz w:val="18"/>
          <w:szCs w:val="18"/>
        </w:rPr>
        <w:t xml:space="preserve"> </w:t>
      </w:r>
      <w:r w:rsidR="00532938" w:rsidRPr="005B009F">
        <w:rPr>
          <w:rFonts w:asciiTheme="minorHAnsi" w:hAnsiTheme="minorHAnsi" w:cstheme="minorHAnsi"/>
          <w:b/>
          <w:sz w:val="18"/>
          <w:szCs w:val="18"/>
        </w:rPr>
        <w:t>*</w:t>
      </w:r>
      <w:r w:rsidR="00812389" w:rsidRPr="005B009F">
        <w:rPr>
          <w:rFonts w:asciiTheme="minorHAnsi" w:hAnsiTheme="minorHAnsi" w:cstheme="minorHAnsi"/>
          <w:b/>
          <w:sz w:val="18"/>
          <w:szCs w:val="18"/>
        </w:rPr>
        <w:t>Aplica sólo para la</w:t>
      </w:r>
      <w:r w:rsidR="00270190" w:rsidRPr="005B009F">
        <w:rPr>
          <w:rFonts w:asciiTheme="minorHAnsi" w:hAnsiTheme="minorHAnsi" w:cstheme="minorHAnsi"/>
          <w:b/>
          <w:sz w:val="18"/>
          <w:szCs w:val="18"/>
        </w:rPr>
        <w:t>s</w:t>
      </w:r>
      <w:r w:rsidR="00812389" w:rsidRPr="005B009F">
        <w:rPr>
          <w:rFonts w:asciiTheme="minorHAnsi" w:hAnsiTheme="minorHAnsi" w:cstheme="minorHAnsi"/>
          <w:b/>
          <w:sz w:val="18"/>
          <w:szCs w:val="18"/>
        </w:rPr>
        <w:t xml:space="preserve"> partida</w:t>
      </w:r>
      <w:r w:rsidR="00270190" w:rsidRPr="005B009F">
        <w:rPr>
          <w:rFonts w:asciiTheme="minorHAnsi" w:hAnsiTheme="minorHAnsi" w:cstheme="minorHAnsi"/>
          <w:b/>
          <w:sz w:val="18"/>
          <w:szCs w:val="18"/>
        </w:rPr>
        <w:t>s</w:t>
      </w:r>
      <w:r w:rsidR="00812389" w:rsidRPr="005B009F">
        <w:rPr>
          <w:rFonts w:asciiTheme="minorHAnsi" w:hAnsiTheme="minorHAnsi" w:cstheme="minorHAnsi"/>
          <w:b/>
          <w:sz w:val="18"/>
          <w:szCs w:val="18"/>
        </w:rPr>
        <w:t xml:space="preserve"> 1</w:t>
      </w:r>
      <w:r w:rsidR="000249EE" w:rsidRPr="005B009F">
        <w:rPr>
          <w:rFonts w:asciiTheme="minorHAnsi" w:hAnsiTheme="minorHAnsi" w:cstheme="minorHAnsi"/>
          <w:b/>
          <w:sz w:val="18"/>
          <w:szCs w:val="18"/>
        </w:rPr>
        <w:t xml:space="preserve"> y 2 con subpartidas</w:t>
      </w:r>
      <w:r w:rsidR="00270190" w:rsidRPr="005B009F">
        <w:rPr>
          <w:rFonts w:asciiTheme="minorHAnsi" w:hAnsiTheme="minorHAnsi" w:cstheme="minorHAnsi"/>
          <w:b/>
          <w:sz w:val="18"/>
          <w:szCs w:val="18"/>
        </w:rPr>
        <w:t>:</w:t>
      </w:r>
      <w:r w:rsidR="000249EE" w:rsidRPr="005B009F">
        <w:rPr>
          <w:rFonts w:asciiTheme="minorHAnsi" w:hAnsiTheme="minorHAnsi" w:cstheme="minorHAnsi"/>
          <w:b/>
          <w:sz w:val="18"/>
          <w:szCs w:val="18"/>
        </w:rPr>
        <w:t xml:space="preserve"> </w:t>
      </w:r>
      <w:r w:rsidR="00270190" w:rsidRPr="005B009F">
        <w:rPr>
          <w:rFonts w:asciiTheme="minorHAnsi" w:hAnsiTheme="minorHAnsi" w:cstheme="minorHAnsi"/>
          <w:b/>
          <w:sz w:val="18"/>
          <w:szCs w:val="18"/>
        </w:rPr>
        <w:t>2.1, 2.2, 2.3, 2.4, 2.5 y 2.6</w:t>
      </w:r>
      <w:r w:rsidR="00812389" w:rsidRPr="005B009F">
        <w:rPr>
          <w:rFonts w:asciiTheme="minorHAnsi" w:hAnsiTheme="minorHAnsi" w:cstheme="minorHAnsi"/>
          <w:b/>
          <w:sz w:val="18"/>
          <w:szCs w:val="18"/>
        </w:rPr>
        <w:t xml:space="preserve"> (Sistema de archivo móvil).</w:t>
      </w:r>
    </w:p>
    <w:p w14:paraId="5B5019C2" w14:textId="77777777" w:rsidR="005177AA" w:rsidRPr="005B009F" w:rsidRDefault="005177AA" w:rsidP="005177AA">
      <w:pPr>
        <w:jc w:val="both"/>
        <w:rPr>
          <w:rFonts w:asciiTheme="minorHAnsi" w:hAnsiTheme="minorHAnsi" w:cstheme="minorHAnsi"/>
          <w:b/>
          <w:sz w:val="14"/>
          <w:szCs w:val="18"/>
        </w:rPr>
      </w:pPr>
    </w:p>
    <w:p w14:paraId="2AF904B0" w14:textId="0F219DFC" w:rsidR="005177AA" w:rsidRPr="00B5290D" w:rsidRDefault="005177AA" w:rsidP="005177AA">
      <w:pPr>
        <w:ind w:right="142"/>
        <w:jc w:val="both"/>
        <w:rPr>
          <w:rFonts w:asciiTheme="minorHAnsi" w:hAnsiTheme="minorHAnsi" w:cs="Arial"/>
          <w:sz w:val="18"/>
          <w:szCs w:val="18"/>
        </w:rPr>
      </w:pPr>
      <w:r w:rsidRPr="005B009F">
        <w:rPr>
          <w:rFonts w:asciiTheme="minorHAnsi" w:hAnsiTheme="minorHAnsi" w:cstheme="minorHAnsi"/>
          <w:sz w:val="18"/>
          <w:szCs w:val="18"/>
        </w:rPr>
        <w:t>El día</w:t>
      </w:r>
      <w:r w:rsidRPr="005B009F">
        <w:rPr>
          <w:rFonts w:asciiTheme="minorHAnsi" w:hAnsiTheme="minorHAnsi" w:cstheme="minorHAnsi"/>
          <w:b/>
          <w:sz w:val="18"/>
          <w:szCs w:val="18"/>
        </w:rPr>
        <w:t xml:space="preserve"> 10 de </w:t>
      </w:r>
      <w:r w:rsidR="00581FB3" w:rsidRPr="005B009F">
        <w:rPr>
          <w:rFonts w:asciiTheme="minorHAnsi" w:hAnsiTheme="minorHAnsi" w:cstheme="minorHAnsi"/>
          <w:b/>
          <w:sz w:val="18"/>
          <w:szCs w:val="18"/>
        </w:rPr>
        <w:t>noviembre</w:t>
      </w:r>
      <w:r w:rsidRPr="008F109E">
        <w:rPr>
          <w:rFonts w:asciiTheme="minorHAnsi" w:hAnsiTheme="minorHAnsi" w:cstheme="minorHAnsi"/>
          <w:b/>
          <w:sz w:val="18"/>
          <w:szCs w:val="18"/>
        </w:rPr>
        <w:t xml:space="preserve"> de 2025</w:t>
      </w:r>
      <w:r w:rsidRPr="0000276F">
        <w:rPr>
          <w:rFonts w:asciiTheme="minorHAnsi" w:hAnsiTheme="minorHAnsi" w:cstheme="minorHAnsi"/>
          <w:b/>
          <w:sz w:val="18"/>
          <w:szCs w:val="18"/>
        </w:rPr>
        <w:t xml:space="preserve">, </w:t>
      </w:r>
      <w:r w:rsidRPr="0000276F">
        <w:rPr>
          <w:rFonts w:asciiTheme="minorHAnsi" w:hAnsiTheme="minorHAnsi" w:cstheme="minorHAnsi"/>
          <w:sz w:val="18"/>
          <w:szCs w:val="18"/>
        </w:rPr>
        <w:t xml:space="preserve">se realizará la visita al lugar en donde se prestará el Servicio, el punto de reunión será a las </w:t>
      </w:r>
      <w:r w:rsidRPr="0000276F">
        <w:rPr>
          <w:rFonts w:asciiTheme="minorHAnsi" w:hAnsiTheme="minorHAnsi" w:cstheme="minorHAnsi"/>
          <w:b/>
          <w:sz w:val="18"/>
          <w:szCs w:val="18"/>
        </w:rPr>
        <w:t>09:00 horas</w:t>
      </w:r>
      <w:r w:rsidRPr="0000276F">
        <w:rPr>
          <w:rFonts w:asciiTheme="minorHAnsi" w:hAnsiTheme="minorHAnsi" w:cstheme="minorHAnsi"/>
          <w:sz w:val="18"/>
          <w:szCs w:val="18"/>
        </w:rPr>
        <w:t xml:space="preserve"> en el </w:t>
      </w:r>
      <w:r w:rsidRPr="0000276F">
        <w:rPr>
          <w:rFonts w:asciiTheme="minorHAnsi" w:hAnsiTheme="minorHAnsi" w:cstheme="minorHAnsi"/>
          <w:b/>
          <w:sz w:val="18"/>
          <w:szCs w:val="18"/>
        </w:rPr>
        <w:t>Departamento de Compras de la Dirección General de Finanzas de la Universidad, Edificio 222 Planta Baja</w:t>
      </w:r>
      <w:r w:rsidRPr="0000276F">
        <w:rPr>
          <w:rFonts w:asciiTheme="minorHAnsi" w:hAnsiTheme="minorHAnsi" w:cstheme="minorHAnsi"/>
          <w:sz w:val="18"/>
          <w:szCs w:val="18"/>
        </w:rPr>
        <w:t>, se pasará lista y desp</w:t>
      </w:r>
      <w:r w:rsidRPr="004E3C41">
        <w:rPr>
          <w:rFonts w:asciiTheme="minorHAnsi" w:hAnsiTheme="minorHAnsi" w:cstheme="minorHAnsi"/>
          <w:sz w:val="18"/>
          <w:szCs w:val="18"/>
        </w:rPr>
        <w:t xml:space="preserve">ués se iniciará el recorrido, es responsabilidad de los Licitantes acudir a dicho evento a fin de conocer </w:t>
      </w:r>
      <w:r>
        <w:rPr>
          <w:rFonts w:asciiTheme="minorHAnsi" w:hAnsiTheme="minorHAnsi" w:cstheme="minorHAnsi"/>
          <w:sz w:val="18"/>
          <w:szCs w:val="18"/>
        </w:rPr>
        <w:t>los</w:t>
      </w:r>
      <w:r w:rsidRPr="004E3C41">
        <w:rPr>
          <w:rFonts w:asciiTheme="minorHAnsi" w:hAnsiTheme="minorHAnsi" w:cstheme="minorHAnsi"/>
          <w:sz w:val="18"/>
          <w:szCs w:val="18"/>
        </w:rPr>
        <w:t xml:space="preserve"> lugar</w:t>
      </w:r>
      <w:r>
        <w:rPr>
          <w:rFonts w:asciiTheme="minorHAnsi" w:hAnsiTheme="minorHAnsi" w:cstheme="minorHAnsi"/>
          <w:sz w:val="18"/>
          <w:szCs w:val="18"/>
        </w:rPr>
        <w:t>es</w:t>
      </w:r>
      <w:r w:rsidRPr="004E3C41">
        <w:rPr>
          <w:rFonts w:asciiTheme="minorHAnsi" w:hAnsiTheme="minorHAnsi" w:cstheme="minorHAnsi"/>
          <w:sz w:val="18"/>
          <w:szCs w:val="18"/>
        </w:rPr>
        <w:t xml:space="preserve"> en donde se </w:t>
      </w:r>
      <w:r>
        <w:rPr>
          <w:rFonts w:asciiTheme="minorHAnsi" w:hAnsiTheme="minorHAnsi" w:cstheme="minorHAnsi"/>
          <w:sz w:val="18"/>
          <w:szCs w:val="18"/>
        </w:rPr>
        <w:t xml:space="preserve">entregarán, instalarán, </w:t>
      </w:r>
      <w:r w:rsidRPr="004E3C41">
        <w:rPr>
          <w:rFonts w:asciiTheme="minorHAnsi" w:hAnsiTheme="minorHAnsi" w:cstheme="minorHAnsi"/>
          <w:sz w:val="18"/>
          <w:szCs w:val="18"/>
        </w:rPr>
        <w:t>prestarán</w:t>
      </w:r>
      <w:r>
        <w:rPr>
          <w:rFonts w:asciiTheme="minorHAnsi" w:hAnsiTheme="minorHAnsi" w:cstheme="minorHAnsi"/>
          <w:sz w:val="18"/>
          <w:szCs w:val="18"/>
        </w:rPr>
        <w:t>, etc., los bienes/s</w:t>
      </w:r>
      <w:r w:rsidRPr="004E3C41">
        <w:rPr>
          <w:rFonts w:asciiTheme="minorHAnsi" w:hAnsiTheme="minorHAnsi" w:cstheme="minorHAnsi"/>
          <w:sz w:val="18"/>
          <w:szCs w:val="18"/>
        </w:rPr>
        <w:t xml:space="preserve">ervicios. </w:t>
      </w:r>
      <w:r w:rsidRPr="00FC3D18">
        <w:rPr>
          <w:rFonts w:asciiTheme="minorHAnsi" w:hAnsiTheme="minorHAnsi" w:cs="Arial"/>
          <w:sz w:val="18"/>
          <w:szCs w:val="18"/>
        </w:rPr>
        <w:t xml:space="preserve">La visita se realizará por parte del </w:t>
      </w:r>
      <w:r w:rsidRPr="00820CBB">
        <w:rPr>
          <w:rFonts w:asciiTheme="minorHAnsi" w:hAnsiTheme="minorHAnsi" w:cs="Arial"/>
          <w:sz w:val="18"/>
          <w:szCs w:val="18"/>
          <w:u w:val="single"/>
        </w:rPr>
        <w:t xml:space="preserve">Departamento </w:t>
      </w:r>
      <w:r w:rsidR="00E64053">
        <w:rPr>
          <w:rFonts w:asciiTheme="minorHAnsi" w:hAnsiTheme="minorHAnsi" w:cs="Arial"/>
          <w:sz w:val="18"/>
          <w:szCs w:val="18"/>
          <w:u w:val="single"/>
        </w:rPr>
        <w:t>Archivo General e Histórico de la Secretaria General</w:t>
      </w:r>
      <w:r w:rsidR="00E64053">
        <w:rPr>
          <w:rFonts w:asciiTheme="minorHAnsi" w:hAnsiTheme="minorHAnsi" w:cs="Arial"/>
          <w:sz w:val="18"/>
          <w:szCs w:val="18"/>
        </w:rPr>
        <w:t>.</w:t>
      </w:r>
    </w:p>
    <w:p w14:paraId="2E35AC48" w14:textId="77777777" w:rsidR="005177AA" w:rsidRPr="00415441" w:rsidRDefault="005177AA" w:rsidP="005177AA">
      <w:pPr>
        <w:ind w:right="142"/>
        <w:jc w:val="both"/>
        <w:rPr>
          <w:rFonts w:asciiTheme="minorHAnsi" w:hAnsiTheme="minorHAnsi" w:cstheme="minorHAnsi"/>
          <w:b/>
          <w:sz w:val="18"/>
          <w:szCs w:val="18"/>
        </w:rPr>
      </w:pPr>
      <w:r>
        <w:rPr>
          <w:rFonts w:asciiTheme="minorHAnsi" w:hAnsiTheme="minorHAnsi" w:cstheme="minorHAnsi"/>
          <w:b/>
          <w:sz w:val="18"/>
          <w:szCs w:val="18"/>
        </w:rPr>
        <w:t xml:space="preserve">   </w:t>
      </w:r>
    </w:p>
    <w:p w14:paraId="5C1EFF8D" w14:textId="01CB87B2" w:rsidR="005177AA" w:rsidRPr="00331428" w:rsidRDefault="005177AA" w:rsidP="005177AA">
      <w:pPr>
        <w:ind w:right="142"/>
        <w:jc w:val="both"/>
        <w:rPr>
          <w:rFonts w:asciiTheme="minorHAnsi" w:hAnsiTheme="minorHAnsi" w:cstheme="minorHAnsi"/>
          <w:b/>
          <w:sz w:val="18"/>
          <w:szCs w:val="18"/>
        </w:rPr>
      </w:pPr>
      <w:r w:rsidRPr="00415441">
        <w:rPr>
          <w:rFonts w:asciiTheme="minorHAnsi" w:hAnsiTheme="minorHAnsi" w:cstheme="minorHAnsi"/>
          <w:sz w:val="18"/>
          <w:szCs w:val="18"/>
        </w:rPr>
        <w:t>Después de c</w:t>
      </w:r>
      <w:r>
        <w:rPr>
          <w:rFonts w:asciiTheme="minorHAnsi" w:hAnsiTheme="minorHAnsi" w:cstheme="minorHAnsi"/>
          <w:sz w:val="18"/>
          <w:szCs w:val="18"/>
        </w:rPr>
        <w:t>oncluida la visita, se entregará</w:t>
      </w:r>
      <w:r w:rsidRPr="00415441">
        <w:rPr>
          <w:rFonts w:asciiTheme="minorHAnsi" w:hAnsiTheme="minorHAnsi" w:cstheme="minorHAnsi"/>
          <w:sz w:val="18"/>
          <w:szCs w:val="18"/>
        </w:rPr>
        <w:t xml:space="preserve"> constancia a los participantes que asistieron a dicho evento, que será firmado por el personal </w:t>
      </w:r>
      <w:r w:rsidRPr="009446F6">
        <w:rPr>
          <w:rFonts w:asciiTheme="minorHAnsi" w:hAnsiTheme="minorHAnsi" w:cs="Arial"/>
          <w:sz w:val="18"/>
          <w:szCs w:val="18"/>
        </w:rPr>
        <w:t xml:space="preserve">Departamento </w:t>
      </w:r>
      <w:r w:rsidR="00664C77" w:rsidRPr="00664C77">
        <w:rPr>
          <w:rFonts w:asciiTheme="minorHAnsi" w:hAnsiTheme="minorHAnsi" w:cs="Arial"/>
          <w:sz w:val="18"/>
          <w:szCs w:val="18"/>
        </w:rPr>
        <w:t>Archivo General e Histórico</w:t>
      </w:r>
      <w:r w:rsidRPr="00415441">
        <w:rPr>
          <w:rFonts w:asciiTheme="minorHAnsi" w:hAnsiTheme="minorHAnsi" w:cstheme="minorHAnsi"/>
          <w:sz w:val="18"/>
          <w:szCs w:val="18"/>
        </w:rPr>
        <w:t xml:space="preserve"> y el Departamento de Compras, </w:t>
      </w:r>
      <w:r w:rsidRPr="00331428">
        <w:rPr>
          <w:rFonts w:asciiTheme="minorHAnsi" w:hAnsiTheme="minorHAnsi" w:cstheme="minorHAnsi"/>
          <w:b/>
          <w:sz w:val="18"/>
          <w:szCs w:val="18"/>
        </w:rPr>
        <w:t xml:space="preserve">debiendo incluir copia de la misma en la propuesta.  </w:t>
      </w:r>
      <w:r w:rsidR="00664C77">
        <w:rPr>
          <w:rFonts w:asciiTheme="minorHAnsi" w:hAnsiTheme="minorHAnsi" w:cstheme="minorHAnsi"/>
          <w:b/>
          <w:sz w:val="18"/>
          <w:szCs w:val="18"/>
        </w:rPr>
        <w:t xml:space="preserve">  </w:t>
      </w:r>
    </w:p>
    <w:p w14:paraId="2C3EA34F" w14:textId="77777777" w:rsidR="005177AA" w:rsidRPr="00415441" w:rsidRDefault="005177AA" w:rsidP="005177AA">
      <w:pPr>
        <w:jc w:val="both"/>
        <w:rPr>
          <w:rFonts w:asciiTheme="minorHAnsi" w:hAnsiTheme="minorHAnsi" w:cstheme="minorHAnsi"/>
          <w:sz w:val="18"/>
          <w:szCs w:val="18"/>
        </w:rPr>
      </w:pPr>
    </w:p>
    <w:p w14:paraId="7A0BD46E" w14:textId="77777777" w:rsidR="005177AA" w:rsidRDefault="005177AA" w:rsidP="005177AA">
      <w:pPr>
        <w:ind w:right="49"/>
        <w:jc w:val="both"/>
        <w:rPr>
          <w:rFonts w:asciiTheme="minorHAnsi" w:hAnsiTheme="minorHAnsi" w:cstheme="minorHAnsi"/>
          <w:b/>
          <w:color w:val="000000"/>
          <w:sz w:val="18"/>
          <w:szCs w:val="18"/>
        </w:rPr>
      </w:pPr>
      <w:r w:rsidRPr="008C0FE1">
        <w:rPr>
          <w:rFonts w:asciiTheme="minorHAnsi" w:hAnsiTheme="minorHAnsi" w:cstheme="minorHAnsi"/>
          <w:sz w:val="18"/>
          <w:szCs w:val="18"/>
        </w:rPr>
        <w:t>En caso de no asistir, el Licitante deberá incluir un manifiesto bajo protesta de decir verdad</w:t>
      </w:r>
      <w:r>
        <w:rPr>
          <w:rFonts w:asciiTheme="minorHAnsi" w:hAnsiTheme="minorHAnsi" w:cstheme="minorHAnsi"/>
          <w:sz w:val="18"/>
          <w:szCs w:val="18"/>
        </w:rPr>
        <w:t>,</w:t>
      </w:r>
      <w:r w:rsidRPr="008C0FE1">
        <w:rPr>
          <w:rFonts w:asciiTheme="minorHAnsi" w:hAnsiTheme="minorHAnsi" w:cstheme="minorHAnsi"/>
          <w:sz w:val="18"/>
          <w:szCs w:val="18"/>
        </w:rPr>
        <w:t xml:space="preserve"> que conoce </w:t>
      </w:r>
      <w:r>
        <w:rPr>
          <w:rFonts w:asciiTheme="minorHAnsi" w:hAnsiTheme="minorHAnsi" w:cstheme="minorHAnsi"/>
          <w:sz w:val="18"/>
          <w:szCs w:val="18"/>
        </w:rPr>
        <w:t>los</w:t>
      </w:r>
      <w:r w:rsidRPr="008C0FE1">
        <w:rPr>
          <w:rFonts w:asciiTheme="minorHAnsi" w:hAnsiTheme="minorHAnsi" w:cstheme="minorHAnsi"/>
          <w:sz w:val="18"/>
          <w:szCs w:val="18"/>
        </w:rPr>
        <w:t xml:space="preserve"> lugar</w:t>
      </w:r>
      <w:r>
        <w:rPr>
          <w:rFonts w:asciiTheme="minorHAnsi" w:hAnsiTheme="minorHAnsi" w:cstheme="minorHAnsi"/>
          <w:sz w:val="18"/>
          <w:szCs w:val="18"/>
        </w:rPr>
        <w:t>es</w:t>
      </w:r>
      <w:r w:rsidRPr="008C0FE1">
        <w:rPr>
          <w:rFonts w:asciiTheme="minorHAnsi" w:hAnsiTheme="minorHAnsi" w:cstheme="minorHAnsi"/>
          <w:sz w:val="18"/>
          <w:szCs w:val="18"/>
        </w:rPr>
        <w:t xml:space="preserve"> en donde se suministrará el bien</w:t>
      </w:r>
      <w:r>
        <w:rPr>
          <w:rFonts w:asciiTheme="minorHAnsi" w:hAnsiTheme="minorHAnsi" w:cstheme="minorHAnsi"/>
          <w:sz w:val="18"/>
          <w:szCs w:val="18"/>
        </w:rPr>
        <w:t xml:space="preserve"> y/o servicio</w:t>
      </w:r>
      <w:r w:rsidRPr="00415441">
        <w:rPr>
          <w:rFonts w:asciiTheme="minorHAnsi" w:hAnsiTheme="minorHAnsi" w:cstheme="minorHAnsi"/>
          <w:sz w:val="18"/>
          <w:szCs w:val="18"/>
        </w:rPr>
        <w:t xml:space="preserve">, siendo su entera responsabilidad, </w:t>
      </w:r>
      <w:r>
        <w:rPr>
          <w:rFonts w:asciiTheme="minorHAnsi" w:hAnsiTheme="minorHAnsi" w:cstheme="minorHAnsi"/>
          <w:sz w:val="18"/>
          <w:szCs w:val="18"/>
        </w:rPr>
        <w:t>presentar una propuesta acorde a las características y especificaciones requeridas para el suministro, instalación y puesta en marcha del bien, etc., requerido.</w:t>
      </w:r>
    </w:p>
    <w:p w14:paraId="32E16BC9" w14:textId="77777777" w:rsidR="005177AA" w:rsidRPr="00F400A6" w:rsidRDefault="005177AA" w:rsidP="005177AA">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4D915948" w:rsidR="009140B4" w:rsidRPr="00B26AE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 xml:space="preserve">el </w:t>
      </w:r>
      <w:r w:rsidRPr="00025FA4">
        <w:rPr>
          <w:rFonts w:asciiTheme="minorHAnsi" w:hAnsiTheme="minorHAnsi" w:cstheme="minorHAnsi"/>
          <w:sz w:val="18"/>
          <w:szCs w:val="18"/>
          <w:lang w:val="es-MX"/>
        </w:rPr>
        <w:t>día</w:t>
      </w:r>
      <w:r w:rsidRPr="00025FA4">
        <w:rPr>
          <w:rFonts w:asciiTheme="minorHAnsi" w:hAnsiTheme="minorHAnsi" w:cstheme="minorHAnsi"/>
          <w:b/>
          <w:sz w:val="18"/>
          <w:szCs w:val="18"/>
          <w:lang w:val="es-MX"/>
        </w:rPr>
        <w:t xml:space="preserve"> </w:t>
      </w:r>
      <w:r w:rsidR="00664C77" w:rsidRPr="00664C77">
        <w:rPr>
          <w:rFonts w:asciiTheme="minorHAnsi" w:hAnsiTheme="minorHAnsi" w:cstheme="minorHAnsi"/>
          <w:b/>
          <w:sz w:val="18"/>
          <w:szCs w:val="18"/>
          <w:lang w:val="es-MX"/>
        </w:rPr>
        <w:t>12 de noviembre de 2025</w:t>
      </w:r>
      <w:r w:rsidR="009A3136" w:rsidRPr="00025FA4">
        <w:rPr>
          <w:rFonts w:asciiTheme="minorHAnsi" w:hAnsiTheme="minorHAnsi" w:cstheme="minorHAnsi"/>
          <w:b/>
          <w:sz w:val="18"/>
          <w:szCs w:val="18"/>
          <w:lang w:val="es-MX"/>
        </w:rPr>
        <w:t>, a las 1</w:t>
      </w:r>
      <w:r w:rsidR="00664C77">
        <w:rPr>
          <w:rFonts w:asciiTheme="minorHAnsi" w:hAnsiTheme="minorHAnsi" w:cstheme="minorHAnsi"/>
          <w:b/>
          <w:sz w:val="18"/>
          <w:szCs w:val="18"/>
          <w:lang w:val="es-MX"/>
        </w:rPr>
        <w:t>0</w:t>
      </w:r>
      <w:r w:rsidR="009A3136" w:rsidRPr="00025FA4">
        <w:rPr>
          <w:rFonts w:asciiTheme="minorHAnsi" w:hAnsiTheme="minorHAnsi" w:cstheme="minorHAnsi"/>
          <w:b/>
          <w:sz w:val="18"/>
          <w:szCs w:val="18"/>
          <w:lang w:val="es-MX"/>
        </w:rPr>
        <w:t>:00 horas</w:t>
      </w:r>
      <w:r w:rsidR="00C770F4" w:rsidRPr="00025FA4">
        <w:rPr>
          <w:rFonts w:asciiTheme="minorHAnsi" w:hAnsiTheme="minorHAnsi" w:cstheme="minorHAnsi"/>
          <w:b/>
          <w:sz w:val="18"/>
          <w:szCs w:val="18"/>
          <w:lang w:val="es-MX"/>
        </w:rPr>
        <w:t xml:space="preserve"> </w:t>
      </w:r>
      <w:r w:rsidRPr="00025FA4">
        <w:rPr>
          <w:rFonts w:asciiTheme="minorHAnsi" w:hAnsiTheme="minorHAnsi" w:cstheme="minorHAnsi"/>
          <w:sz w:val="18"/>
          <w:szCs w:val="18"/>
          <w:lang w:val="es-MX"/>
        </w:rPr>
        <w:t xml:space="preserve">en la </w:t>
      </w:r>
      <w:r w:rsidRPr="00025FA4">
        <w:rPr>
          <w:rFonts w:asciiTheme="minorHAnsi" w:hAnsiTheme="minorHAnsi" w:cstheme="minorHAnsi"/>
          <w:b/>
          <w:sz w:val="18"/>
          <w:szCs w:val="18"/>
          <w:lang w:val="es-MX"/>
        </w:rPr>
        <w:t>Sala de</w:t>
      </w:r>
      <w:r w:rsidRPr="00B26AE6">
        <w:rPr>
          <w:rFonts w:asciiTheme="minorHAnsi" w:hAnsiTheme="minorHAnsi" w:cstheme="minorHAnsi"/>
          <w:b/>
          <w:sz w:val="18"/>
          <w:szCs w:val="18"/>
          <w:lang w:val="es-MX"/>
        </w:rPr>
        <w:t xml:space="preserve"> Licitaciones, Edificio 222 P.B.,</w:t>
      </w:r>
      <w:r w:rsidRPr="00B26AE6">
        <w:rPr>
          <w:rFonts w:asciiTheme="minorHAnsi" w:hAnsiTheme="minorHAnsi" w:cstheme="minorHAnsi"/>
          <w:sz w:val="18"/>
          <w:szCs w:val="18"/>
          <w:lang w:val="es-MX"/>
        </w:rPr>
        <w:t xml:space="preserve"> domicilio de la convocante. </w:t>
      </w:r>
    </w:p>
    <w:p w14:paraId="0465A1C2" w14:textId="77777777" w:rsidR="009140B4" w:rsidRPr="00B26AE6" w:rsidRDefault="009140B4" w:rsidP="009140B4">
      <w:pPr>
        <w:tabs>
          <w:tab w:val="left" w:pos="4051"/>
        </w:tabs>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r>
      <w:r w:rsidRPr="00B26AE6">
        <w:rPr>
          <w:rFonts w:asciiTheme="minorHAnsi" w:hAnsiTheme="minorHAnsi" w:cstheme="minorHAnsi"/>
          <w:sz w:val="18"/>
          <w:szCs w:val="18"/>
          <w:lang w:val="es-MX"/>
        </w:rPr>
        <w:tab/>
      </w:r>
    </w:p>
    <w:p w14:paraId="49FB37F0" w14:textId="19EB7CD5" w:rsidR="009140B4" w:rsidRPr="00F400A6" w:rsidRDefault="009140B4" w:rsidP="009140B4">
      <w:pPr>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t xml:space="preserve">Los licitantes deberán enviar sus </w:t>
      </w:r>
      <w:r w:rsidRPr="00025FA4">
        <w:rPr>
          <w:rFonts w:asciiTheme="minorHAnsi" w:hAnsiTheme="minorHAnsi" w:cstheme="minorHAnsi"/>
          <w:sz w:val="18"/>
          <w:szCs w:val="18"/>
          <w:lang w:val="es-MX"/>
        </w:rPr>
        <w:t>preguntas a más tardar el</w:t>
      </w:r>
      <w:r w:rsidRPr="00025FA4">
        <w:rPr>
          <w:rFonts w:asciiTheme="minorHAnsi" w:hAnsiTheme="minorHAnsi" w:cstheme="minorHAnsi"/>
          <w:b/>
          <w:sz w:val="18"/>
          <w:szCs w:val="18"/>
          <w:lang w:val="es-MX"/>
        </w:rPr>
        <w:t xml:space="preserve"> </w:t>
      </w:r>
      <w:r w:rsidR="00664C77" w:rsidRPr="00664C77">
        <w:rPr>
          <w:rFonts w:asciiTheme="minorHAnsi" w:hAnsiTheme="minorHAnsi" w:cstheme="minorHAnsi"/>
          <w:b/>
          <w:sz w:val="18"/>
          <w:szCs w:val="18"/>
          <w:lang w:val="es-MX"/>
        </w:rPr>
        <w:t>1</w:t>
      </w:r>
      <w:r w:rsidR="00664C77">
        <w:rPr>
          <w:rFonts w:asciiTheme="minorHAnsi" w:hAnsiTheme="minorHAnsi" w:cstheme="minorHAnsi"/>
          <w:b/>
          <w:sz w:val="18"/>
          <w:szCs w:val="18"/>
          <w:lang w:val="es-MX"/>
        </w:rPr>
        <w:t>1</w:t>
      </w:r>
      <w:r w:rsidR="00664C77" w:rsidRPr="00664C77">
        <w:rPr>
          <w:rFonts w:asciiTheme="minorHAnsi" w:hAnsiTheme="minorHAnsi" w:cstheme="minorHAnsi"/>
          <w:b/>
          <w:sz w:val="18"/>
          <w:szCs w:val="18"/>
          <w:lang w:val="es-MX"/>
        </w:rPr>
        <w:t xml:space="preserve"> de noviembre de 2025</w:t>
      </w:r>
      <w:r w:rsidR="00211302" w:rsidRPr="00025FA4">
        <w:rPr>
          <w:rFonts w:asciiTheme="minorHAnsi" w:hAnsiTheme="minorHAnsi" w:cstheme="minorHAnsi"/>
          <w:b/>
          <w:sz w:val="18"/>
          <w:szCs w:val="18"/>
          <w:lang w:val="es-MX"/>
        </w:rPr>
        <w:t>, a las 1</w:t>
      </w:r>
      <w:r w:rsidR="00664C77">
        <w:rPr>
          <w:rFonts w:asciiTheme="minorHAnsi" w:hAnsiTheme="minorHAnsi" w:cstheme="minorHAnsi"/>
          <w:b/>
          <w:sz w:val="18"/>
          <w:szCs w:val="18"/>
          <w:lang w:val="es-MX"/>
        </w:rPr>
        <w:t>0</w:t>
      </w:r>
      <w:r w:rsidR="00211302" w:rsidRPr="00025FA4">
        <w:rPr>
          <w:rFonts w:asciiTheme="minorHAnsi" w:hAnsiTheme="minorHAnsi" w:cstheme="minorHAnsi"/>
          <w:b/>
          <w:sz w:val="18"/>
          <w:szCs w:val="18"/>
          <w:lang w:val="es-MX"/>
        </w:rPr>
        <w:t>:00 horas</w:t>
      </w:r>
      <w:r w:rsidRPr="00025FA4">
        <w:rPr>
          <w:rFonts w:asciiTheme="minorHAnsi" w:hAnsiTheme="minorHAnsi" w:cstheme="minorHAnsi"/>
          <w:b/>
          <w:sz w:val="18"/>
          <w:szCs w:val="18"/>
          <w:lang w:val="es-MX"/>
        </w:rPr>
        <w:t>,</w:t>
      </w:r>
      <w:r w:rsidRPr="00025FA4">
        <w:rPr>
          <w:rFonts w:asciiTheme="minorHAnsi" w:hAnsiTheme="minorHAnsi" w:cstheme="minorHAnsi"/>
          <w:sz w:val="18"/>
          <w:szCs w:val="18"/>
          <w:lang w:val="es-MX"/>
        </w:rPr>
        <w:t xml:space="preserve"> las</w:t>
      </w:r>
      <w:r w:rsidRPr="00B26AE6">
        <w:rPr>
          <w:rFonts w:asciiTheme="minorHAnsi" w:hAnsiTheme="minorHAnsi" w:cstheme="minorHAnsi"/>
          <w:sz w:val="18"/>
          <w:szCs w:val="18"/>
          <w:lang w:val="es-MX"/>
        </w:rPr>
        <w:t xml:space="preserve"> cuales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F61F07" w:rsidRDefault="00D2058D"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3" w:history="1">
        <w:r w:rsidR="00D6029E" w:rsidRPr="00F61F07">
          <w:rPr>
            <w:rStyle w:val="Hipervnculo"/>
            <w:rFonts w:asciiTheme="minorHAnsi" w:hAnsiTheme="minorHAnsi" w:cstheme="minorHAnsi"/>
            <w:sz w:val="18"/>
            <w:szCs w:val="18"/>
          </w:rPr>
          <w:t>beatriz.rivera@edu.uaa.mx</w:t>
        </w:r>
      </w:hyperlink>
      <w:r w:rsidR="00D6029E" w:rsidRPr="00F61F07">
        <w:rPr>
          <w:rStyle w:val="Hipervnculo"/>
          <w:rFonts w:asciiTheme="minorHAnsi" w:hAnsiTheme="minorHAnsi" w:cstheme="minorHAnsi"/>
          <w:sz w:val="18"/>
          <w:szCs w:val="18"/>
        </w:rPr>
        <w:t xml:space="preserve"> </w:t>
      </w:r>
    </w:p>
    <w:p w14:paraId="53D5862A" w14:textId="53DF92DE" w:rsidR="00D6029E" w:rsidRDefault="00D2058D"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4" w:history="1">
        <w:r w:rsidR="00D6029E" w:rsidRPr="007D678E">
          <w:rPr>
            <w:rStyle w:val="Hipervnculo"/>
            <w:rFonts w:asciiTheme="minorHAnsi" w:hAnsiTheme="minorHAnsi" w:cstheme="minorHAnsi"/>
            <w:sz w:val="18"/>
            <w:szCs w:val="18"/>
          </w:rPr>
          <w:t>licitacionesuaa@edu.uaa.mx</w:t>
        </w:r>
      </w:hyperlink>
    </w:p>
    <w:p w14:paraId="43121E4C" w14:textId="760BFC3A" w:rsidR="00664C77" w:rsidRDefault="00D2058D"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5" w:history="1">
        <w:r w:rsidR="00664C77" w:rsidRPr="00C865DB">
          <w:rPr>
            <w:rStyle w:val="Hipervnculo"/>
            <w:rFonts w:asciiTheme="minorHAnsi" w:hAnsiTheme="minorHAnsi" w:cstheme="minorHAnsi"/>
            <w:sz w:val="18"/>
            <w:szCs w:val="18"/>
          </w:rPr>
          <w:t>manuel.lopezl@edu.uaa.mx</w:t>
        </w:r>
      </w:hyperlink>
    </w:p>
    <w:p w14:paraId="2D754446" w14:textId="7BF27F88" w:rsidR="00664C77" w:rsidRDefault="00D2058D"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6" w:history="1">
        <w:r w:rsidR="00664C77" w:rsidRPr="00C865DB">
          <w:rPr>
            <w:rStyle w:val="Hipervnculo"/>
            <w:rFonts w:asciiTheme="minorHAnsi" w:hAnsiTheme="minorHAnsi" w:cstheme="minorHAnsi"/>
            <w:sz w:val="18"/>
            <w:szCs w:val="18"/>
          </w:rPr>
          <w:t>marcela.lopeza@edu.uaa.mx</w:t>
        </w:r>
      </w:hyperlink>
    </w:p>
    <w:p w14:paraId="4FAE2037" w14:textId="454BF6F5" w:rsidR="00664C77" w:rsidRDefault="00D2058D"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7" w:history="1">
        <w:r w:rsidR="00664C77" w:rsidRPr="00C865DB">
          <w:rPr>
            <w:rStyle w:val="Hipervnculo"/>
            <w:rFonts w:asciiTheme="minorHAnsi" w:hAnsiTheme="minorHAnsi" w:cstheme="minorHAnsi"/>
            <w:sz w:val="18"/>
            <w:szCs w:val="18"/>
          </w:rPr>
          <w:t>luis.riosg@edu.uaa.mx</w:t>
        </w:r>
      </w:hyperlink>
    </w:p>
    <w:p w14:paraId="677311CC" w14:textId="7D52F077" w:rsidR="00664C77" w:rsidRDefault="00D2058D"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8" w:history="1">
        <w:r w:rsidR="00664C77" w:rsidRPr="00C865DB">
          <w:rPr>
            <w:rStyle w:val="Hipervnculo"/>
            <w:rFonts w:asciiTheme="minorHAnsi" w:hAnsiTheme="minorHAnsi" w:cstheme="minorHAnsi"/>
            <w:sz w:val="18"/>
            <w:szCs w:val="18"/>
          </w:rPr>
          <w:t>laura.villalobos@edu.uaa.mx</w:t>
        </w:r>
      </w:hyperlink>
    </w:p>
    <w:p w14:paraId="3875B063" w14:textId="77777777" w:rsidR="00FD38F5" w:rsidRPr="007D678E" w:rsidRDefault="00FD38F5" w:rsidP="00FD38F5">
      <w:pPr>
        <w:widowControl/>
        <w:numPr>
          <w:ilvl w:val="0"/>
          <w:numId w:val="18"/>
        </w:numPr>
        <w:ind w:left="142" w:hanging="142"/>
        <w:jc w:val="both"/>
        <w:rPr>
          <w:rFonts w:asciiTheme="minorHAnsi" w:hAnsiTheme="minorHAnsi" w:cstheme="minorHAnsi"/>
          <w:color w:val="0000FF"/>
          <w:sz w:val="18"/>
          <w:szCs w:val="18"/>
          <w:u w:val="single"/>
        </w:rPr>
      </w:pPr>
      <w:r w:rsidRPr="007D678E">
        <w:rPr>
          <w:rFonts w:asciiTheme="minorHAnsi" w:hAnsiTheme="minorHAnsi" w:cstheme="minorHAnsi"/>
          <w:color w:val="0000FF"/>
          <w:sz w:val="18"/>
          <w:szCs w:val="18"/>
          <w:u w:val="single"/>
        </w:rPr>
        <w:t>sergio.ramirez@edu.uaa.mx</w:t>
      </w:r>
    </w:p>
    <w:p w14:paraId="5E5CC481" w14:textId="4290374E" w:rsidR="007D678E" w:rsidRPr="002074DA" w:rsidRDefault="002074DA" w:rsidP="002074DA">
      <w:pPr>
        <w:widowControl/>
        <w:numPr>
          <w:ilvl w:val="0"/>
          <w:numId w:val="18"/>
        </w:numPr>
        <w:ind w:left="142" w:hanging="142"/>
        <w:jc w:val="both"/>
        <w:rPr>
          <w:rFonts w:asciiTheme="minorHAnsi" w:hAnsiTheme="minorHAnsi" w:cstheme="minorHAnsi"/>
          <w:color w:val="0000FF"/>
          <w:sz w:val="18"/>
          <w:szCs w:val="18"/>
          <w:u w:val="single"/>
        </w:rPr>
      </w:pPr>
      <w:r w:rsidRPr="002074DA">
        <w:rPr>
          <w:rFonts w:asciiTheme="minorHAnsi" w:hAnsiTheme="minorHAnsi" w:cstheme="minorHAnsi"/>
          <w:color w:val="0000FF"/>
          <w:sz w:val="18"/>
          <w:szCs w:val="18"/>
          <w:u w:val="single"/>
        </w:rPr>
        <w:t>nadia.huitron@edu.uaa.mx</w:t>
      </w:r>
    </w:p>
    <w:p w14:paraId="58F0CA41" w14:textId="27AD2607" w:rsidR="007D678E" w:rsidRDefault="00D2058D" w:rsidP="007D678E">
      <w:pPr>
        <w:widowControl/>
        <w:numPr>
          <w:ilvl w:val="0"/>
          <w:numId w:val="18"/>
        </w:numPr>
        <w:ind w:left="142" w:hanging="142"/>
        <w:jc w:val="both"/>
        <w:rPr>
          <w:rFonts w:asciiTheme="minorHAnsi" w:hAnsiTheme="minorHAnsi" w:cstheme="minorHAnsi"/>
          <w:color w:val="0000FF"/>
          <w:sz w:val="18"/>
          <w:szCs w:val="18"/>
          <w:u w:val="single"/>
        </w:rPr>
      </w:pPr>
      <w:hyperlink r:id="rId19" w:history="1">
        <w:r w:rsidR="007D678E" w:rsidRPr="00FC72EA">
          <w:rPr>
            <w:rStyle w:val="Hipervnculo"/>
            <w:rFonts w:asciiTheme="minorHAnsi" w:hAnsiTheme="minorHAnsi" w:cstheme="minorHAnsi"/>
            <w:sz w:val="18"/>
            <w:szCs w:val="18"/>
          </w:rPr>
          <w:t>israel.salado@edu.uaa.mx</w:t>
        </w:r>
      </w:hyperlink>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lastRenderedPageBreak/>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975062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297AE0DD" w14:textId="77777777" w:rsidR="00D16D92" w:rsidRDefault="00D16D92" w:rsidP="005F06DB">
      <w:pPr>
        <w:ind w:right="49"/>
        <w:jc w:val="both"/>
        <w:rPr>
          <w:rFonts w:asciiTheme="minorHAnsi" w:hAnsiTheme="minorHAnsi" w:cstheme="minorHAnsi"/>
          <w:sz w:val="18"/>
          <w:szCs w:val="18"/>
          <w:lang w:val="es-MX"/>
        </w:rPr>
      </w:pPr>
    </w:p>
    <w:p w14:paraId="55321AD7" w14:textId="77777777" w:rsidR="003064E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w:t>
      </w:r>
    </w:p>
    <w:p w14:paraId="634F2016" w14:textId="70D92374"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60867650"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w:t>
      </w:r>
      <w:r w:rsidRPr="00C05330">
        <w:rPr>
          <w:rFonts w:ascii="Calibri" w:hAnsi="Calibri" w:cs="Calibri"/>
          <w:color w:val="000000"/>
          <w:sz w:val="18"/>
          <w:szCs w:val="18"/>
        </w:rPr>
        <w:t xml:space="preserve">día </w:t>
      </w:r>
      <w:r w:rsidR="001778F7" w:rsidRPr="001778F7">
        <w:rPr>
          <w:rFonts w:ascii="Calibri" w:hAnsi="Calibri" w:cs="Calibri"/>
          <w:b/>
          <w:color w:val="000000"/>
          <w:sz w:val="18"/>
          <w:szCs w:val="18"/>
        </w:rPr>
        <w:t>18 de noviembre de 2025</w:t>
      </w:r>
      <w:r w:rsidR="0020791A" w:rsidRPr="00C05330">
        <w:rPr>
          <w:rFonts w:ascii="Calibri" w:hAnsi="Calibri" w:cs="Calibri"/>
          <w:b/>
          <w:color w:val="000000"/>
          <w:sz w:val="18"/>
          <w:szCs w:val="18"/>
        </w:rPr>
        <w:t>, a las 1</w:t>
      </w:r>
      <w:r w:rsidR="001778F7">
        <w:rPr>
          <w:rFonts w:ascii="Calibri" w:hAnsi="Calibri" w:cs="Calibri"/>
          <w:b/>
          <w:color w:val="000000"/>
          <w:sz w:val="18"/>
          <w:szCs w:val="18"/>
        </w:rPr>
        <w:t>0</w:t>
      </w:r>
      <w:r w:rsidR="0020791A" w:rsidRPr="00C05330">
        <w:rPr>
          <w:rFonts w:ascii="Calibri" w:hAnsi="Calibri" w:cs="Calibri"/>
          <w:b/>
          <w:color w:val="000000"/>
          <w:sz w:val="18"/>
          <w:szCs w:val="18"/>
        </w:rPr>
        <w:t>:00 horas</w:t>
      </w:r>
      <w:r w:rsidRPr="00C05330">
        <w:rPr>
          <w:rFonts w:ascii="Calibri" w:hAnsi="Calibri" w:cs="Calibri"/>
          <w:color w:val="000000"/>
          <w:sz w:val="18"/>
          <w:szCs w:val="18"/>
        </w:rPr>
        <w:t xml:space="preserve">, </w:t>
      </w:r>
      <w:r w:rsidRPr="00C05330">
        <w:rPr>
          <w:rFonts w:ascii="Calibri" w:hAnsi="Calibri" w:cs="Calibri"/>
          <w:b/>
          <w:sz w:val="18"/>
          <w:szCs w:val="18"/>
          <w:lang w:val="es-MX"/>
        </w:rPr>
        <w:t>Sala de</w:t>
      </w:r>
      <w:r w:rsidRPr="00B26AE6">
        <w:rPr>
          <w:rFonts w:ascii="Calibri" w:hAnsi="Calibri" w:cs="Calibri"/>
          <w:b/>
          <w:sz w:val="18"/>
          <w:szCs w:val="18"/>
          <w:lang w:val="es-MX"/>
        </w:rPr>
        <w:t xml:space="preserv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w:t>
      </w:r>
      <w:r w:rsidRPr="00F400A6">
        <w:rPr>
          <w:rFonts w:asciiTheme="minorHAnsi" w:hAnsiTheme="minorHAnsi" w:cstheme="minorHAnsi"/>
          <w:color w:val="000000"/>
          <w:sz w:val="18"/>
          <w:szCs w:val="18"/>
        </w:rPr>
        <w:lastRenderedPageBreak/>
        <w:t>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2090BAE0" w:rsidR="009140B4" w:rsidRDefault="009140B4" w:rsidP="009140B4">
      <w:pPr>
        <w:tabs>
          <w:tab w:val="left" w:pos="567"/>
        </w:tabs>
        <w:ind w:right="49"/>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w:t>
      </w:r>
      <w:r w:rsidRPr="00C05330">
        <w:rPr>
          <w:rFonts w:asciiTheme="minorHAnsi" w:hAnsiTheme="minorHAnsi" w:cstheme="minorHAnsi"/>
          <w:sz w:val="18"/>
          <w:szCs w:val="18"/>
          <w:lang w:val="es-MX"/>
        </w:rPr>
        <w:t xml:space="preserve">verificativo el día </w:t>
      </w:r>
      <w:r w:rsidR="00F96B17">
        <w:rPr>
          <w:rFonts w:asciiTheme="minorHAnsi" w:hAnsiTheme="minorHAnsi" w:cstheme="minorHAnsi"/>
          <w:b/>
          <w:color w:val="000000"/>
          <w:sz w:val="18"/>
          <w:szCs w:val="18"/>
          <w:lang w:val="es-MX"/>
        </w:rPr>
        <w:t>20</w:t>
      </w:r>
      <w:r w:rsidR="00F96B17" w:rsidRPr="00F96B17">
        <w:rPr>
          <w:rFonts w:asciiTheme="minorHAnsi" w:hAnsiTheme="minorHAnsi" w:cstheme="minorHAnsi"/>
          <w:b/>
          <w:color w:val="000000"/>
          <w:sz w:val="18"/>
          <w:szCs w:val="18"/>
          <w:lang w:val="es-MX"/>
        </w:rPr>
        <w:t xml:space="preserve"> de noviembre de 2025</w:t>
      </w:r>
      <w:r w:rsidR="00F754DD" w:rsidRPr="00C05330">
        <w:rPr>
          <w:rFonts w:asciiTheme="minorHAnsi" w:hAnsiTheme="minorHAnsi" w:cstheme="minorHAnsi"/>
          <w:b/>
          <w:color w:val="000000"/>
          <w:sz w:val="18"/>
          <w:szCs w:val="18"/>
          <w:lang w:val="es-MX"/>
        </w:rPr>
        <w:t xml:space="preserve"> </w:t>
      </w:r>
      <w:r w:rsidR="00F70558" w:rsidRPr="00C05330">
        <w:rPr>
          <w:rFonts w:asciiTheme="minorHAnsi" w:hAnsiTheme="minorHAnsi" w:cstheme="minorHAnsi"/>
          <w:b/>
          <w:color w:val="000000"/>
          <w:sz w:val="18"/>
          <w:szCs w:val="18"/>
        </w:rPr>
        <w:t xml:space="preserve">a las </w:t>
      </w:r>
      <w:r w:rsidR="00F754DD" w:rsidRPr="00C05330">
        <w:rPr>
          <w:rFonts w:asciiTheme="minorHAnsi" w:hAnsiTheme="minorHAnsi" w:cstheme="minorHAnsi"/>
          <w:b/>
          <w:color w:val="000000"/>
          <w:sz w:val="18"/>
          <w:szCs w:val="18"/>
        </w:rPr>
        <w:t>1</w:t>
      </w:r>
      <w:r w:rsidR="00F96B17">
        <w:rPr>
          <w:rFonts w:asciiTheme="minorHAnsi" w:hAnsiTheme="minorHAnsi" w:cstheme="minorHAnsi"/>
          <w:b/>
          <w:color w:val="000000"/>
          <w:sz w:val="18"/>
          <w:szCs w:val="18"/>
        </w:rPr>
        <w:t>2</w:t>
      </w:r>
      <w:r w:rsidRPr="00C05330">
        <w:rPr>
          <w:rFonts w:asciiTheme="minorHAnsi" w:hAnsiTheme="minorHAnsi" w:cstheme="minorHAnsi"/>
          <w:b/>
          <w:color w:val="000000"/>
          <w:sz w:val="18"/>
          <w:szCs w:val="18"/>
        </w:rPr>
        <w:t>:00 horas,</w:t>
      </w:r>
      <w:r w:rsidRPr="00C05330">
        <w:rPr>
          <w:rFonts w:asciiTheme="minorHAnsi" w:hAnsiTheme="minorHAnsi" w:cstheme="minorHAnsi"/>
          <w:color w:val="000000"/>
          <w:sz w:val="18"/>
          <w:szCs w:val="18"/>
        </w:rPr>
        <w:t xml:space="preserve"> en la </w:t>
      </w:r>
      <w:r w:rsidRPr="00C05330">
        <w:rPr>
          <w:rFonts w:asciiTheme="minorHAnsi" w:hAnsiTheme="minorHAnsi" w:cstheme="minorHAnsi"/>
          <w:b/>
          <w:sz w:val="18"/>
          <w:szCs w:val="18"/>
          <w:lang w:val="es-MX"/>
        </w:rPr>
        <w:t>Sala</w:t>
      </w:r>
      <w:r w:rsidRPr="008C7B00">
        <w:rPr>
          <w:rFonts w:asciiTheme="minorHAnsi" w:hAnsiTheme="minorHAnsi" w:cstheme="minorHAnsi"/>
          <w:b/>
          <w:sz w:val="18"/>
          <w:szCs w:val="18"/>
          <w:lang w:val="es-MX"/>
        </w:rPr>
        <w:t xml:space="preserve"> de Licitaciones, Edificio 222 P.B.,</w:t>
      </w:r>
      <w:r w:rsidRPr="008C7B0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Pr="005B009F"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 xml:space="preserve">Los precios ofertados que se encuentren por debajo del precio conveniente, podrán ser </w:t>
      </w:r>
      <w:r w:rsidR="00B51E39" w:rsidRPr="005B009F">
        <w:rPr>
          <w:rFonts w:asciiTheme="minorHAnsi" w:hAnsiTheme="minorHAnsi" w:cstheme="minorHAnsi"/>
          <w:color w:val="000000"/>
          <w:sz w:val="18"/>
          <w:szCs w:val="18"/>
        </w:rPr>
        <w:t>desechados por la convocante.</w:t>
      </w:r>
    </w:p>
    <w:p w14:paraId="333948DF" w14:textId="37AD7458" w:rsidR="009B2C7F" w:rsidRPr="005B009F" w:rsidRDefault="009B2C7F" w:rsidP="009140B4">
      <w:pPr>
        <w:tabs>
          <w:tab w:val="left" w:pos="567"/>
        </w:tabs>
        <w:ind w:right="49"/>
        <w:jc w:val="both"/>
        <w:rPr>
          <w:rFonts w:asciiTheme="minorHAnsi" w:hAnsiTheme="minorHAnsi" w:cstheme="minorHAnsi"/>
          <w:sz w:val="18"/>
          <w:szCs w:val="18"/>
          <w:lang w:val="es-MX"/>
        </w:rPr>
      </w:pPr>
    </w:p>
    <w:p w14:paraId="14177E56" w14:textId="0CC02F2B" w:rsidR="00C05330" w:rsidRPr="005B009F" w:rsidRDefault="00C05330" w:rsidP="00C05330">
      <w:pPr>
        <w:tabs>
          <w:tab w:val="left" w:pos="567"/>
        </w:tabs>
        <w:ind w:right="49"/>
        <w:jc w:val="both"/>
        <w:rPr>
          <w:rFonts w:ascii="Calibri" w:hAnsi="Calibri" w:cs="Arial"/>
          <w:sz w:val="18"/>
          <w:szCs w:val="18"/>
          <w:lang w:val="es-MX"/>
        </w:rPr>
      </w:pPr>
      <w:r w:rsidRPr="005B009F">
        <w:rPr>
          <w:rFonts w:ascii="Calibri" w:hAnsi="Calibri" w:cs="Arial"/>
          <w:sz w:val="18"/>
          <w:szCs w:val="18"/>
          <w:lang w:val="es-MX"/>
        </w:rPr>
        <w:t>La adjudicación en esta licitación será por</w:t>
      </w:r>
      <w:r w:rsidRPr="005B009F">
        <w:rPr>
          <w:rFonts w:ascii="Calibri" w:hAnsi="Calibri" w:cs="Arial"/>
          <w:b/>
          <w:sz w:val="18"/>
          <w:szCs w:val="18"/>
          <w:lang w:val="es-MX"/>
        </w:rPr>
        <w:t xml:space="preserve"> partida individual</w:t>
      </w:r>
      <w:r w:rsidRPr="005B009F">
        <w:rPr>
          <w:rFonts w:ascii="Calibri" w:hAnsi="Calibri" w:cs="Arial"/>
          <w:sz w:val="18"/>
          <w:szCs w:val="18"/>
          <w:lang w:val="es-MX"/>
        </w:rPr>
        <w:t xml:space="preserve">, por lo que la Licitación se podrá adjudicar a uno o varios proveedores, que presente la propuesta solvente con precio más bajo.  </w:t>
      </w:r>
    </w:p>
    <w:p w14:paraId="43DE2B5C" w14:textId="3D323EBD" w:rsidR="005D19C8" w:rsidRPr="005B009F" w:rsidRDefault="005D19C8" w:rsidP="00C05330">
      <w:pPr>
        <w:tabs>
          <w:tab w:val="left" w:pos="567"/>
        </w:tabs>
        <w:ind w:right="49"/>
        <w:jc w:val="both"/>
        <w:rPr>
          <w:rFonts w:asciiTheme="minorHAnsi" w:hAnsiTheme="minorHAnsi" w:cstheme="minorHAnsi"/>
          <w:sz w:val="18"/>
          <w:szCs w:val="18"/>
          <w:lang w:val="es-MX"/>
        </w:rPr>
      </w:pPr>
    </w:p>
    <w:p w14:paraId="4B9DBC17" w14:textId="4CA78376" w:rsidR="005D19C8" w:rsidRPr="005D19C8" w:rsidRDefault="005D19C8" w:rsidP="00C05330">
      <w:pPr>
        <w:tabs>
          <w:tab w:val="left" w:pos="567"/>
        </w:tabs>
        <w:ind w:right="49"/>
        <w:jc w:val="both"/>
        <w:rPr>
          <w:rFonts w:asciiTheme="minorHAnsi" w:hAnsiTheme="minorHAnsi" w:cstheme="minorHAnsi"/>
          <w:sz w:val="18"/>
          <w:szCs w:val="18"/>
          <w:lang w:val="es-MX"/>
        </w:rPr>
      </w:pPr>
      <w:r w:rsidRPr="005B009F">
        <w:rPr>
          <w:rFonts w:asciiTheme="minorHAnsi" w:hAnsiTheme="minorHAnsi" w:cstheme="minorHAnsi"/>
          <w:sz w:val="18"/>
          <w:szCs w:val="18"/>
          <w:lang w:val="es-MX"/>
        </w:rPr>
        <w:t xml:space="preserve">La </w:t>
      </w:r>
      <w:r w:rsidRPr="005B009F">
        <w:rPr>
          <w:rFonts w:asciiTheme="minorHAnsi" w:hAnsiTheme="minorHAnsi" w:cstheme="minorHAnsi"/>
          <w:b/>
          <w:sz w:val="18"/>
          <w:szCs w:val="18"/>
          <w:lang w:val="es-MX"/>
        </w:rPr>
        <w:t xml:space="preserve">partida </w:t>
      </w:r>
      <w:r w:rsidR="0033531F" w:rsidRPr="005B009F">
        <w:rPr>
          <w:rFonts w:asciiTheme="minorHAnsi" w:hAnsiTheme="minorHAnsi" w:cstheme="minorHAnsi"/>
          <w:b/>
          <w:sz w:val="18"/>
          <w:szCs w:val="18"/>
          <w:lang w:val="es-MX"/>
        </w:rPr>
        <w:t>2</w:t>
      </w:r>
      <w:r w:rsidR="00B76777" w:rsidRPr="005B009F">
        <w:rPr>
          <w:rFonts w:asciiTheme="minorHAnsi" w:hAnsiTheme="minorHAnsi" w:cstheme="minorHAnsi"/>
          <w:b/>
          <w:sz w:val="18"/>
          <w:szCs w:val="18"/>
          <w:lang w:val="es-MX"/>
        </w:rPr>
        <w:t xml:space="preserve"> con subpartidas</w:t>
      </w:r>
      <w:r w:rsidR="0033531F" w:rsidRPr="005B009F">
        <w:rPr>
          <w:rFonts w:asciiTheme="minorHAnsi" w:hAnsiTheme="minorHAnsi" w:cstheme="minorHAnsi"/>
          <w:b/>
          <w:sz w:val="18"/>
          <w:szCs w:val="18"/>
          <w:lang w:val="es-MX"/>
        </w:rPr>
        <w:t xml:space="preserve"> </w:t>
      </w:r>
      <w:r w:rsidR="00B76777" w:rsidRPr="005B009F">
        <w:rPr>
          <w:rFonts w:asciiTheme="minorHAnsi" w:hAnsiTheme="minorHAnsi" w:cstheme="minorHAnsi"/>
          <w:b/>
          <w:sz w:val="18"/>
          <w:szCs w:val="18"/>
          <w:lang w:val="es-MX"/>
        </w:rPr>
        <w:t>(</w:t>
      </w:r>
      <w:r w:rsidR="0033531F" w:rsidRPr="005B009F">
        <w:rPr>
          <w:rFonts w:asciiTheme="minorHAnsi" w:hAnsiTheme="minorHAnsi" w:cstheme="minorHAnsi"/>
          <w:b/>
          <w:sz w:val="18"/>
          <w:szCs w:val="18"/>
          <w:lang w:val="es-MX"/>
        </w:rPr>
        <w:t>2.1, 2.2, 2.3, 2.4, 2.5 y 2.6</w:t>
      </w:r>
      <w:r w:rsidR="00B76777" w:rsidRPr="005B009F">
        <w:rPr>
          <w:rFonts w:asciiTheme="minorHAnsi" w:hAnsiTheme="minorHAnsi" w:cstheme="minorHAnsi"/>
          <w:b/>
          <w:sz w:val="18"/>
          <w:szCs w:val="18"/>
          <w:lang w:val="es-MX"/>
        </w:rPr>
        <w:t>)</w:t>
      </w:r>
      <w:r w:rsidRPr="005B009F">
        <w:rPr>
          <w:rFonts w:asciiTheme="minorHAnsi" w:hAnsiTheme="minorHAnsi" w:cstheme="minorHAnsi"/>
          <w:b/>
          <w:sz w:val="18"/>
          <w:szCs w:val="18"/>
          <w:lang w:val="es-MX"/>
        </w:rPr>
        <w:t xml:space="preserve">, se adjudicarán en conjunto, </w:t>
      </w:r>
      <w:r w:rsidRPr="005B009F">
        <w:rPr>
          <w:rFonts w:asciiTheme="minorHAnsi" w:hAnsiTheme="minorHAnsi" w:cstheme="minorHAnsi"/>
          <w:sz w:val="18"/>
          <w:szCs w:val="18"/>
          <w:lang w:val="es-MX"/>
        </w:rPr>
        <w:t>al licitante que presente la propuesta solvente con precio más bajo en el conjunto de partidas. El desechamiento de una partida dentro de este conjunto, afectara la solvencia de las demás</w:t>
      </w:r>
      <w:r>
        <w:rPr>
          <w:rFonts w:asciiTheme="minorHAnsi" w:hAnsiTheme="minorHAnsi" w:cstheme="minorHAnsi"/>
          <w:sz w:val="18"/>
          <w:szCs w:val="18"/>
          <w:lang w:val="es-MX"/>
        </w:rPr>
        <w:t xml:space="preserve"> incluidas. </w:t>
      </w:r>
    </w:p>
    <w:p w14:paraId="3B041A22" w14:textId="276B6D7C" w:rsidR="003064E4" w:rsidRDefault="003064E4" w:rsidP="00E52D39">
      <w:pPr>
        <w:tabs>
          <w:tab w:val="left" w:pos="0"/>
        </w:tabs>
        <w:ind w:right="49"/>
        <w:jc w:val="both"/>
        <w:rPr>
          <w:rFonts w:ascii="Calibri" w:hAnsi="Calibri" w:cs="Arial"/>
          <w:sz w:val="18"/>
          <w:szCs w:val="18"/>
          <w:lang w:val="es-MX"/>
        </w:rPr>
      </w:pPr>
    </w:p>
    <w:p w14:paraId="2D860FFD" w14:textId="42AAA30C"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lastRenderedPageBreak/>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273DE67E" w14:textId="77777777" w:rsidR="005D19C8" w:rsidRDefault="005D19C8"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4A623427" w:rsidR="00656597"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3477AB10" w14:textId="77777777" w:rsidR="00EB5DDA" w:rsidRPr="00D50FD6" w:rsidRDefault="00EB5DDA"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6DEA580E" w:rsidR="009140B4"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524109B8" w14:textId="77777777" w:rsidR="00EB5DDA" w:rsidRPr="00F400A6" w:rsidRDefault="00EB5DDA" w:rsidP="00DE6640">
            <w:pPr>
              <w:pStyle w:val="Default"/>
              <w:jc w:val="both"/>
              <w:rPr>
                <w:rFonts w:asciiTheme="minorHAnsi" w:hAnsiTheme="minorHAnsi" w:cstheme="minorHAnsi"/>
                <w:b/>
                <w:bCs/>
                <w:sz w:val="1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241EC2C5" w:rsid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B22BAC2" w14:textId="77777777" w:rsidR="00EB5DDA" w:rsidRPr="00656597" w:rsidRDefault="00EB5DDA" w:rsidP="00656597">
            <w:pPr>
              <w:widowControl/>
              <w:jc w:val="both"/>
              <w:rPr>
                <w:rFonts w:ascii="Calibri" w:eastAsia="Calibri" w:hAnsi="Calibri" w:cs="Calibri"/>
                <w:color w:val="000000"/>
                <w:sz w:val="16"/>
                <w:szCs w:val="16"/>
              </w:rPr>
            </w:pPr>
          </w:p>
          <w:p w14:paraId="1D49CB44" w14:textId="7713BCB8" w:rsidR="00656597" w:rsidRPr="00656597" w:rsidRDefault="00656597" w:rsidP="0021404F">
            <w:pPr>
              <w:widowControl/>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0E63915A" w:rsidR="009140B4"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1CCBDA40" w14:textId="77777777" w:rsidR="00EB5DDA" w:rsidRPr="00F400A6" w:rsidRDefault="00EB5DDA" w:rsidP="00DE6640">
            <w:pPr>
              <w:ind w:right="-5"/>
              <w:jc w:val="both"/>
              <w:rPr>
                <w:rFonts w:asciiTheme="minorHAnsi" w:eastAsia="Calibri" w:hAnsiTheme="minorHAnsi" w:cstheme="minorHAnsi"/>
                <w:color w:val="000000"/>
                <w:sz w:val="16"/>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538097B3" w:rsid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07488EB0" w14:textId="77777777" w:rsidR="00EB5DDA" w:rsidRPr="005C1735" w:rsidRDefault="00EB5DDA" w:rsidP="005C1735">
            <w:pPr>
              <w:ind w:right="-5"/>
              <w:jc w:val="both"/>
              <w:rPr>
                <w:rFonts w:asciiTheme="minorHAnsi" w:eastAsia="Calibri" w:hAnsiTheme="minorHAnsi" w:cstheme="minorHAnsi"/>
                <w:color w:val="000000"/>
                <w:sz w:val="16"/>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2.4</w:t>
            </w:r>
          </w:p>
        </w:tc>
        <w:tc>
          <w:tcPr>
            <w:tcW w:w="3882" w:type="pct"/>
            <w:shd w:val="clear" w:color="auto" w:fill="auto"/>
          </w:tcPr>
          <w:p w14:paraId="7F73481E" w14:textId="0596B58E" w:rsid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1BFC43C" w14:textId="77777777" w:rsidR="00EB5DDA" w:rsidRPr="00231AF0" w:rsidRDefault="00EB5DDA" w:rsidP="00231AF0">
            <w:pPr>
              <w:jc w:val="both"/>
              <w:rPr>
                <w:rFonts w:asciiTheme="minorHAnsi" w:eastAsia="Calibri" w:hAnsiTheme="minorHAnsi" w:cstheme="minorHAnsi"/>
                <w:color w:val="000000"/>
                <w:sz w:val="16"/>
                <w:szCs w:val="16"/>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34D7D564" w:rsid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57221B85" w14:textId="77777777" w:rsidR="00EB5DDA" w:rsidRPr="00231AF0" w:rsidRDefault="00EB5DDA" w:rsidP="00231AF0">
            <w:pPr>
              <w:widowControl/>
              <w:jc w:val="both"/>
              <w:rPr>
                <w:rFonts w:ascii="Calibri" w:hAnsi="Calibri" w:cs="Calibri"/>
                <w:sz w:val="14"/>
                <w:szCs w:val="14"/>
                <w:lang w:val="es-MX"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4B6E5AE5" w14:textId="4B3BC785" w:rsidR="00231AF0" w:rsidRPr="0021404F"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bookmarkEnd w:id="9"/>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5286A504" w:rsidR="00231AF0"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12757348" w14:textId="77777777" w:rsidR="00EB5DDA" w:rsidRPr="00D50FD6" w:rsidRDefault="00EB5DDA"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3ED4490E" w:rsidR="009140B4"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710364E4" w14:textId="77777777" w:rsidR="00EB5DDA" w:rsidRPr="00F400A6" w:rsidRDefault="00EB5DDA" w:rsidP="00DE6640">
            <w:pPr>
              <w:jc w:val="both"/>
              <w:rPr>
                <w:rFonts w:asciiTheme="minorHAnsi" w:eastAsia="Calibri" w:hAnsiTheme="minorHAnsi" w:cstheme="minorHAnsi"/>
                <w:color w:val="000000"/>
                <w:sz w:val="1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FD0480" w:rsidRDefault="009140B4" w:rsidP="00DE6640">
            <w:pPr>
              <w:ind w:right="-91"/>
              <w:jc w:val="center"/>
              <w:rPr>
                <w:rFonts w:asciiTheme="minorHAnsi" w:eastAsia="Calibri" w:hAnsiTheme="minorHAnsi" w:cstheme="minorHAnsi"/>
                <w:b/>
                <w:color w:val="000000"/>
                <w:sz w:val="16"/>
                <w:szCs w:val="16"/>
              </w:rPr>
            </w:pPr>
            <w:r w:rsidRPr="00FD0480">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FD0480" w:rsidRDefault="009140B4" w:rsidP="00DE6640">
            <w:pPr>
              <w:jc w:val="both"/>
              <w:rPr>
                <w:rFonts w:asciiTheme="minorHAnsi" w:eastAsia="Calibri" w:hAnsiTheme="minorHAnsi" w:cstheme="minorHAnsi"/>
                <w:b/>
                <w:color w:val="000000"/>
                <w:sz w:val="16"/>
                <w:szCs w:val="16"/>
              </w:rPr>
            </w:pPr>
            <w:r w:rsidRPr="00FD0480">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FD0480">
              <w:rPr>
                <w:rFonts w:asciiTheme="minorHAnsi" w:eastAsia="Calibri" w:hAnsiTheme="minorHAnsi" w:cstheme="minorHAnsi"/>
                <w:b/>
                <w:color w:val="000000"/>
                <w:sz w:val="16"/>
                <w:szCs w:val="16"/>
              </w:rPr>
              <w:t>Social.*</w:t>
            </w:r>
            <w:proofErr w:type="gramEnd"/>
          </w:p>
          <w:p w14:paraId="78BEEFEC" w14:textId="77777777" w:rsidR="009140B4" w:rsidRPr="00FD0480" w:rsidRDefault="009140B4" w:rsidP="00DE6640">
            <w:pPr>
              <w:jc w:val="both"/>
              <w:rPr>
                <w:rFonts w:asciiTheme="minorHAnsi" w:eastAsia="Calibri" w:hAnsiTheme="minorHAnsi" w:cstheme="minorHAnsi"/>
                <w:color w:val="000000"/>
                <w:sz w:val="16"/>
                <w:szCs w:val="16"/>
              </w:rPr>
            </w:pPr>
            <w:r w:rsidRPr="00FD0480">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71E39221" w:rsidR="009140B4" w:rsidRDefault="009140B4" w:rsidP="00DE6640">
            <w:pPr>
              <w:ind w:right="-52"/>
              <w:contextualSpacing/>
              <w:jc w:val="both"/>
              <w:rPr>
                <w:rFonts w:asciiTheme="minorHAnsi" w:eastAsia="Calibri" w:hAnsiTheme="minorHAnsi" w:cstheme="minorHAnsi"/>
                <w:b/>
                <w:color w:val="000000"/>
                <w:sz w:val="12"/>
                <w:szCs w:val="12"/>
                <w:u w:val="single"/>
              </w:rPr>
            </w:pPr>
            <w:r w:rsidRPr="00FD0480">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5A7723">
              <w:rPr>
                <w:rFonts w:asciiTheme="minorHAnsi" w:eastAsia="Calibri" w:hAnsiTheme="minorHAnsi" w:cstheme="minorHAnsi"/>
                <w:b/>
                <w:color w:val="000000"/>
                <w:sz w:val="14"/>
                <w:szCs w:val="12"/>
                <w:u w:val="single"/>
              </w:rPr>
              <w:t>18</w:t>
            </w:r>
            <w:r w:rsidRPr="00FD0480">
              <w:rPr>
                <w:rFonts w:asciiTheme="minorHAnsi" w:eastAsia="Calibri" w:hAnsiTheme="minorHAnsi" w:cstheme="minorHAnsi"/>
                <w:b/>
                <w:color w:val="000000"/>
                <w:sz w:val="14"/>
                <w:szCs w:val="12"/>
                <w:u w:val="single"/>
              </w:rPr>
              <w:t xml:space="preserve"> de</w:t>
            </w:r>
            <w:r w:rsidR="00666EEF" w:rsidRPr="00FD0480">
              <w:rPr>
                <w:rFonts w:asciiTheme="minorHAnsi" w:eastAsia="Calibri" w:hAnsiTheme="minorHAnsi" w:cstheme="minorHAnsi"/>
                <w:b/>
                <w:color w:val="000000"/>
                <w:sz w:val="14"/>
                <w:szCs w:val="12"/>
                <w:u w:val="single"/>
              </w:rPr>
              <w:t xml:space="preserve"> </w:t>
            </w:r>
            <w:r w:rsidR="00FD0480" w:rsidRPr="00FD0480">
              <w:rPr>
                <w:rFonts w:asciiTheme="minorHAnsi" w:eastAsia="Calibri" w:hAnsiTheme="minorHAnsi" w:cstheme="minorHAnsi"/>
                <w:b/>
                <w:color w:val="000000"/>
                <w:sz w:val="14"/>
                <w:szCs w:val="12"/>
                <w:u w:val="single"/>
              </w:rPr>
              <w:t>noviembre</w:t>
            </w:r>
            <w:r w:rsidRPr="00FD0480">
              <w:rPr>
                <w:rFonts w:asciiTheme="minorHAnsi" w:eastAsia="Calibri" w:hAnsiTheme="minorHAnsi" w:cstheme="minorHAnsi"/>
                <w:b/>
                <w:color w:val="000000"/>
                <w:sz w:val="14"/>
                <w:szCs w:val="12"/>
                <w:u w:val="single"/>
              </w:rPr>
              <w:t xml:space="preserve"> de 202</w:t>
            </w:r>
            <w:r w:rsidR="001F75E9" w:rsidRPr="00FD0480">
              <w:rPr>
                <w:rFonts w:asciiTheme="minorHAnsi" w:eastAsia="Calibri" w:hAnsiTheme="minorHAnsi" w:cstheme="minorHAnsi"/>
                <w:b/>
                <w:color w:val="000000"/>
                <w:sz w:val="14"/>
                <w:szCs w:val="12"/>
                <w:u w:val="single"/>
              </w:rPr>
              <w:t>5</w:t>
            </w:r>
            <w:r w:rsidRPr="00FD0480">
              <w:rPr>
                <w:rFonts w:asciiTheme="minorHAnsi" w:eastAsia="Calibri" w:hAnsiTheme="minorHAnsi" w:cstheme="minorHAnsi"/>
                <w:b/>
                <w:color w:val="000000"/>
                <w:sz w:val="12"/>
                <w:szCs w:val="12"/>
                <w:u w:val="single"/>
              </w:rPr>
              <w:t>.</w:t>
            </w:r>
          </w:p>
          <w:p w14:paraId="520D9EBA" w14:textId="77777777" w:rsidR="00EB5DDA" w:rsidRPr="00FD0480" w:rsidRDefault="00EB5DDA" w:rsidP="00DE6640">
            <w:pPr>
              <w:ind w:right="-52"/>
              <w:contextualSpacing/>
              <w:jc w:val="both"/>
              <w:rPr>
                <w:rFonts w:asciiTheme="minorHAnsi" w:eastAsia="Calibri" w:hAnsiTheme="minorHAnsi" w:cstheme="minorHAnsi"/>
                <w:b/>
                <w:color w:val="000000"/>
                <w:sz w:val="12"/>
                <w:szCs w:val="12"/>
                <w:u w:val="single"/>
              </w:rPr>
            </w:pPr>
          </w:p>
          <w:p w14:paraId="2C055F55" w14:textId="0C7761E9" w:rsidR="009140B4" w:rsidRPr="00FD0480" w:rsidRDefault="00F61F07" w:rsidP="0021404F">
            <w:pPr>
              <w:ind w:right="-52"/>
              <w:contextualSpacing/>
              <w:jc w:val="both"/>
              <w:rPr>
                <w:rFonts w:asciiTheme="minorHAnsi" w:hAnsiTheme="minorHAnsi" w:cstheme="minorHAnsi"/>
                <w:b/>
                <w:sz w:val="16"/>
                <w:szCs w:val="16"/>
              </w:rPr>
            </w:pPr>
            <w:r w:rsidRPr="00FD0480">
              <w:rPr>
                <w:rFonts w:asciiTheme="minorHAnsi" w:eastAsia="Calibri" w:hAnsiTheme="minorHAnsi" w:cstheme="minorHAnsi"/>
                <w:b/>
                <w:color w:val="000000"/>
                <w:sz w:val="6"/>
                <w:szCs w:val="12"/>
                <w:u w:val="single"/>
              </w:rPr>
              <w:t xml:space="preserve"> </w:t>
            </w:r>
            <w:r w:rsidR="009140B4" w:rsidRPr="00FD0480">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6F8F27B9" w:rsidR="009140B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61F3E276" w14:textId="77777777" w:rsidR="00EB5DDA" w:rsidRPr="00A01F74" w:rsidRDefault="00EB5DDA" w:rsidP="00DE6640">
            <w:pPr>
              <w:ind w:right="-52"/>
              <w:contextualSpacing/>
              <w:jc w:val="both"/>
              <w:rPr>
                <w:rFonts w:asciiTheme="minorHAnsi" w:eastAsia="Calibri" w:hAnsiTheme="minorHAnsi" w:cstheme="minorHAnsi"/>
                <w:color w:val="000000"/>
                <w:sz w:val="16"/>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D2058D" w:rsidP="00DE6640">
            <w:pPr>
              <w:ind w:right="-52"/>
              <w:contextualSpacing/>
              <w:jc w:val="both"/>
              <w:rPr>
                <w:rFonts w:asciiTheme="minorHAnsi" w:eastAsia="Calibri" w:hAnsiTheme="minorHAnsi" w:cstheme="minorHAnsi"/>
                <w:color w:val="000000"/>
                <w:sz w:val="14"/>
                <w:szCs w:val="12"/>
              </w:rPr>
            </w:pPr>
            <w:hyperlink r:id="rId20"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6443A540" w:rsidR="009140B4" w:rsidRDefault="00D2058D" w:rsidP="00DE6640">
            <w:pPr>
              <w:ind w:right="-52"/>
              <w:contextualSpacing/>
              <w:jc w:val="both"/>
              <w:rPr>
                <w:rFonts w:asciiTheme="minorHAnsi" w:eastAsia="Calibri" w:hAnsiTheme="minorHAnsi" w:cstheme="minorHAnsi"/>
                <w:color w:val="0000FF"/>
                <w:sz w:val="14"/>
                <w:szCs w:val="12"/>
                <w:u w:val="single"/>
              </w:rPr>
            </w:pPr>
            <w:hyperlink r:id="rId21"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12278708" w14:textId="77777777" w:rsidR="00EB5DDA" w:rsidRPr="00A01F74" w:rsidRDefault="00EB5DDA" w:rsidP="00DE6640">
            <w:pPr>
              <w:ind w:right="-52"/>
              <w:contextualSpacing/>
              <w:jc w:val="both"/>
              <w:rPr>
                <w:rFonts w:asciiTheme="minorHAnsi" w:eastAsia="Calibri" w:hAnsiTheme="minorHAnsi" w:cstheme="minorHAnsi"/>
                <w:color w:val="0000FF"/>
                <w:sz w:val="14"/>
                <w:szCs w:val="12"/>
                <w:u w:val="single"/>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0069FF83"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FD0480">
              <w:rPr>
                <w:rFonts w:asciiTheme="minorHAnsi" w:eastAsia="Calibri" w:hAnsiTheme="minorHAnsi" w:cstheme="minorHAnsi"/>
                <w:color w:val="000000"/>
                <w:sz w:val="14"/>
                <w:szCs w:val="14"/>
              </w:rPr>
              <w:t xml:space="preserve">vigencia del </w:t>
            </w:r>
            <w:r w:rsidR="00754007">
              <w:rPr>
                <w:rFonts w:asciiTheme="minorHAnsi" w:eastAsia="Calibri" w:hAnsiTheme="minorHAnsi" w:cstheme="minorHAnsi"/>
                <w:b/>
                <w:color w:val="000000"/>
                <w:sz w:val="14"/>
                <w:szCs w:val="14"/>
              </w:rPr>
              <w:t>18</w:t>
            </w:r>
            <w:r w:rsidR="0057782E" w:rsidRPr="00FD0480">
              <w:rPr>
                <w:rFonts w:asciiTheme="minorHAnsi" w:eastAsia="Calibri" w:hAnsiTheme="minorHAnsi" w:cstheme="minorHAnsi"/>
                <w:b/>
                <w:color w:val="000000"/>
                <w:sz w:val="14"/>
                <w:szCs w:val="14"/>
              </w:rPr>
              <w:t xml:space="preserve"> </w:t>
            </w:r>
            <w:r w:rsidRPr="00FD0480">
              <w:rPr>
                <w:rFonts w:asciiTheme="minorHAnsi" w:eastAsia="Calibri" w:hAnsiTheme="minorHAnsi" w:cstheme="minorHAnsi"/>
                <w:b/>
                <w:color w:val="000000"/>
                <w:sz w:val="14"/>
                <w:szCs w:val="14"/>
              </w:rPr>
              <w:t xml:space="preserve">de </w:t>
            </w:r>
            <w:r w:rsidR="00FD0480" w:rsidRPr="00FD0480">
              <w:rPr>
                <w:rFonts w:asciiTheme="minorHAnsi" w:eastAsia="Calibri" w:hAnsiTheme="minorHAnsi" w:cstheme="minorHAnsi"/>
                <w:b/>
                <w:color w:val="000000"/>
                <w:sz w:val="14"/>
                <w:szCs w:val="14"/>
              </w:rPr>
              <w:t xml:space="preserve">octubre </w:t>
            </w:r>
            <w:r w:rsidRPr="00FD0480">
              <w:rPr>
                <w:rFonts w:asciiTheme="minorHAnsi" w:eastAsia="Calibri" w:hAnsiTheme="minorHAnsi" w:cstheme="minorHAnsi"/>
                <w:b/>
                <w:color w:val="000000"/>
                <w:sz w:val="14"/>
                <w:szCs w:val="14"/>
              </w:rPr>
              <w:t xml:space="preserve">al </w:t>
            </w:r>
            <w:r w:rsidR="00754007">
              <w:rPr>
                <w:rFonts w:asciiTheme="minorHAnsi" w:eastAsia="Calibri" w:hAnsiTheme="minorHAnsi" w:cstheme="minorHAnsi"/>
                <w:b/>
                <w:color w:val="000000"/>
                <w:sz w:val="14"/>
                <w:szCs w:val="14"/>
              </w:rPr>
              <w:t>18</w:t>
            </w:r>
            <w:r w:rsidRPr="00FD0480">
              <w:rPr>
                <w:rFonts w:asciiTheme="minorHAnsi" w:eastAsia="Calibri" w:hAnsiTheme="minorHAnsi" w:cstheme="minorHAnsi"/>
                <w:b/>
                <w:color w:val="000000"/>
                <w:sz w:val="14"/>
                <w:szCs w:val="14"/>
              </w:rPr>
              <w:t xml:space="preserve"> de </w:t>
            </w:r>
            <w:r w:rsidR="00FD0480" w:rsidRPr="00FD0480">
              <w:rPr>
                <w:rFonts w:asciiTheme="minorHAnsi" w:eastAsia="Calibri" w:hAnsiTheme="minorHAnsi" w:cstheme="minorHAnsi"/>
                <w:b/>
                <w:color w:val="000000"/>
                <w:sz w:val="14"/>
                <w:szCs w:val="14"/>
              </w:rPr>
              <w:t>noviembre</w:t>
            </w:r>
            <w:r w:rsidRPr="00FD0480">
              <w:rPr>
                <w:rFonts w:asciiTheme="minorHAnsi" w:eastAsia="Calibri" w:hAnsiTheme="minorHAnsi" w:cstheme="minorHAnsi"/>
                <w:b/>
                <w:color w:val="000000"/>
                <w:sz w:val="14"/>
                <w:szCs w:val="14"/>
              </w:rPr>
              <w:t xml:space="preserve"> de 2025</w:t>
            </w:r>
            <w:r w:rsidRPr="00FD0480">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033BD7" w:rsidRDefault="0083004B" w:rsidP="0083004B">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758FEA76" w14:textId="2D22A528" w:rsidR="0057782E" w:rsidRPr="00033BD7"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1173FE46" w:rsidR="0057782E" w:rsidRDefault="0057782E" w:rsidP="0057782E">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 xml:space="preserve">* Las opiniones de cumplimientos de obligaciones fiscales SAT, IMSS, INFONAVIT, SEFI, deberán presentarse al </w:t>
            </w:r>
            <w:r w:rsidRPr="00033BD7">
              <w:rPr>
                <w:rFonts w:asciiTheme="minorHAnsi" w:eastAsia="Calibri" w:hAnsiTheme="minorHAnsi" w:cstheme="minorHAnsi"/>
                <w:color w:val="000000"/>
                <w:sz w:val="14"/>
                <w:szCs w:val="14"/>
              </w:rPr>
              <w:lastRenderedPageBreak/>
              <w:t xml:space="preserve">corriente, sin adeudo, con opinión positiva, vigentes </w:t>
            </w:r>
            <w:r w:rsidRPr="00033BD7">
              <w:rPr>
                <w:rFonts w:asciiTheme="minorHAnsi" w:eastAsia="Calibri" w:hAnsiTheme="minorHAnsi" w:cstheme="minorHAnsi"/>
                <w:b/>
                <w:color w:val="000000"/>
                <w:sz w:val="14"/>
                <w:szCs w:val="14"/>
              </w:rPr>
              <w:t>y sin excepción, con el código de validación QR</w:t>
            </w:r>
            <w:r w:rsidRPr="00033BD7">
              <w:rPr>
                <w:rFonts w:asciiTheme="minorHAnsi" w:eastAsia="Calibri" w:hAnsiTheme="minorHAnsi" w:cstheme="minorHAnsi"/>
                <w:color w:val="000000"/>
                <w:sz w:val="14"/>
                <w:szCs w:val="14"/>
              </w:rPr>
              <w:t>, mismo que deberá estar legible; en caso contrario, se procederá conforme a lo establecido en el numeral XIII. DESECHAMIENTO DE PROPUESTAS, subnumeral 13</w:t>
            </w:r>
            <w:r w:rsidR="00E82723">
              <w:rPr>
                <w:rFonts w:asciiTheme="minorHAnsi" w:eastAsia="Calibri" w:hAnsiTheme="minorHAnsi" w:cstheme="minorHAnsi"/>
                <w:color w:val="000000"/>
                <w:sz w:val="14"/>
                <w:szCs w:val="14"/>
              </w:rPr>
              <w:t>.</w:t>
            </w:r>
          </w:p>
          <w:p w14:paraId="29EE7808" w14:textId="77777777" w:rsidR="00EB5DDA" w:rsidRPr="00033BD7" w:rsidRDefault="00EB5DDA" w:rsidP="0057782E">
            <w:pPr>
              <w:spacing w:after="160" w:line="259" w:lineRule="auto"/>
              <w:contextualSpacing/>
              <w:jc w:val="both"/>
              <w:rPr>
                <w:rFonts w:asciiTheme="minorHAnsi" w:eastAsia="Calibri" w:hAnsiTheme="minorHAnsi" w:cstheme="minorHAnsi"/>
                <w:color w:val="000000"/>
                <w:sz w:val="14"/>
                <w:szCs w:val="14"/>
              </w:rPr>
            </w:pPr>
          </w:p>
          <w:p w14:paraId="613770FF" w14:textId="76F37ADF" w:rsidR="0083004B" w:rsidRPr="00A01F74" w:rsidRDefault="0057782E" w:rsidP="0057782E">
            <w:pPr>
              <w:autoSpaceDE w:val="0"/>
              <w:autoSpaceDN w:val="0"/>
              <w:adjustRightInd w:val="0"/>
              <w:jc w:val="both"/>
              <w:rPr>
                <w:rFonts w:asciiTheme="minorHAnsi" w:hAnsiTheme="minorHAnsi" w:cstheme="minorHAnsi"/>
                <w:b/>
                <w:sz w:val="16"/>
                <w:szCs w:val="16"/>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3C7F9204"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05116565" w14:textId="77777777" w:rsidR="00EB5DDA" w:rsidRDefault="00EB5DDA" w:rsidP="001E2E84">
            <w:pPr>
              <w:autoSpaceDE w:val="0"/>
              <w:autoSpaceDN w:val="0"/>
              <w:adjustRightInd w:val="0"/>
              <w:spacing w:line="256" w:lineRule="auto"/>
              <w:jc w:val="both"/>
              <w:rPr>
                <w:rFonts w:asciiTheme="minorHAnsi" w:hAnsiTheme="minorHAnsi" w:cstheme="minorHAnsi"/>
                <w:sz w:val="14"/>
                <w:szCs w:val="16"/>
              </w:rPr>
            </w:pP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sidRPr="00EB5DDA">
              <w:rPr>
                <w:rFonts w:asciiTheme="minorHAnsi" w:eastAsia="Calibri" w:hAnsiTheme="minorHAnsi" w:cstheme="minorHAnsi"/>
                <w:sz w:val="14"/>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076B812D" w:rsidR="009140B4"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424758A4" w14:textId="77777777" w:rsidR="00EB5DDA" w:rsidRPr="00D626DC" w:rsidRDefault="00EB5DDA" w:rsidP="00DE6640">
            <w:pPr>
              <w:jc w:val="both"/>
              <w:rPr>
                <w:rFonts w:asciiTheme="minorHAnsi" w:eastAsia="Calibri" w:hAnsiTheme="minorHAnsi" w:cstheme="minorHAnsi"/>
                <w:color w:val="000000"/>
                <w:sz w:val="16"/>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7964E30D"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4D1BE3" w:rsidRPr="004D1BE3">
              <w:rPr>
                <w:rFonts w:asciiTheme="minorHAnsi" w:eastAsia="Calibri" w:hAnsiTheme="minorHAnsi" w:cstheme="minorHAnsi"/>
                <w:b/>
                <w:color w:val="000000"/>
                <w:sz w:val="16"/>
                <w:szCs w:val="16"/>
              </w:rPr>
              <w:t>07, 08, 10, 11 y 12 de noviembre de 2025</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r w:rsidR="002A56BD">
              <w:rPr>
                <w:rFonts w:asciiTheme="minorHAnsi" w:eastAsia="Calibri" w:hAnsiTheme="minorHAnsi" w:cstheme="minorHAnsi"/>
                <w:color w:val="000000"/>
                <w:sz w:val="16"/>
                <w:szCs w:val="16"/>
              </w:rPr>
              <w:t xml:space="preserve">  </w:t>
            </w:r>
            <w:r w:rsidR="004D19D6">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206DFF">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206DFF">
            <w:pPr>
              <w:widowControl/>
              <w:numPr>
                <w:ilvl w:val="0"/>
                <w:numId w:val="28"/>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6205562" w:rsidR="00D626D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1786738" w14:textId="77777777" w:rsidR="00EB5DDA" w:rsidRPr="0056368C" w:rsidRDefault="00EB5DDA" w:rsidP="0056368C">
            <w:pPr>
              <w:widowControl/>
              <w:ind w:right="1"/>
              <w:jc w:val="both"/>
              <w:rPr>
                <w:rFonts w:asciiTheme="minorHAnsi" w:hAnsiTheme="minorHAnsi" w:cstheme="minorHAnsi"/>
                <w:sz w:val="14"/>
                <w:szCs w:val="12"/>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631CA848" w:rsidR="009140B4"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5D70C34C" w14:textId="77777777" w:rsidR="00EB5DDA" w:rsidRPr="00F400A6" w:rsidRDefault="00EB5DDA" w:rsidP="00DE6640">
            <w:pPr>
              <w:jc w:val="both"/>
              <w:rPr>
                <w:rFonts w:asciiTheme="minorHAnsi" w:hAnsiTheme="minorHAnsi" w:cstheme="minorHAnsi"/>
                <w:color w:val="000000"/>
                <w:sz w:val="16"/>
                <w:szCs w:val="16"/>
              </w:rPr>
            </w:pP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5177AA" w:rsidRPr="00F400A6" w14:paraId="2669AC13" w14:textId="77777777" w:rsidTr="000E57E3">
        <w:trPr>
          <w:jc w:val="center"/>
        </w:trPr>
        <w:tc>
          <w:tcPr>
            <w:tcW w:w="431" w:type="pct"/>
            <w:shd w:val="clear" w:color="auto" w:fill="auto"/>
          </w:tcPr>
          <w:p w14:paraId="67A652D2" w14:textId="3EFB1292" w:rsidR="005177AA" w:rsidRPr="005B009F" w:rsidRDefault="005177AA" w:rsidP="005177AA">
            <w:pPr>
              <w:ind w:right="-91"/>
              <w:jc w:val="center"/>
              <w:rPr>
                <w:rFonts w:asciiTheme="minorHAnsi" w:eastAsia="Calibri" w:hAnsiTheme="minorHAnsi" w:cstheme="minorHAnsi"/>
                <w:b/>
                <w:color w:val="000000"/>
                <w:sz w:val="16"/>
                <w:szCs w:val="16"/>
              </w:rPr>
            </w:pPr>
            <w:r w:rsidRPr="005B009F">
              <w:rPr>
                <w:rFonts w:asciiTheme="minorHAnsi" w:eastAsia="Calibri" w:hAnsiTheme="minorHAnsi" w:cstheme="minorHAnsi"/>
                <w:b/>
                <w:color w:val="000000"/>
                <w:sz w:val="16"/>
                <w:szCs w:val="16"/>
              </w:rPr>
              <w:t>6</w:t>
            </w:r>
          </w:p>
        </w:tc>
        <w:tc>
          <w:tcPr>
            <w:tcW w:w="3882" w:type="pct"/>
            <w:shd w:val="clear" w:color="auto" w:fill="auto"/>
            <w:vAlign w:val="center"/>
          </w:tcPr>
          <w:p w14:paraId="0850D709" w14:textId="52DB441F" w:rsidR="005177AA" w:rsidRPr="005B009F" w:rsidRDefault="005177AA" w:rsidP="005177AA">
            <w:pPr>
              <w:contextualSpacing/>
              <w:jc w:val="both"/>
              <w:rPr>
                <w:rFonts w:asciiTheme="minorHAnsi" w:hAnsiTheme="minorHAnsi" w:cs="Arial"/>
                <w:b/>
                <w:sz w:val="16"/>
                <w:szCs w:val="16"/>
              </w:rPr>
            </w:pPr>
            <w:r w:rsidRPr="005B009F">
              <w:rPr>
                <w:rFonts w:asciiTheme="minorHAnsi" w:hAnsiTheme="minorHAnsi" w:cs="Arial"/>
                <w:b/>
                <w:sz w:val="16"/>
                <w:szCs w:val="16"/>
              </w:rPr>
              <w:t xml:space="preserve">Constancia de Visita o Manifiesto: </w:t>
            </w:r>
            <w:r w:rsidR="007C67DB" w:rsidRPr="005B009F">
              <w:rPr>
                <w:rFonts w:asciiTheme="minorHAnsi" w:hAnsiTheme="minorHAnsi" w:cs="Arial"/>
                <w:b/>
                <w:sz w:val="14"/>
                <w:szCs w:val="16"/>
              </w:rPr>
              <w:t>*</w:t>
            </w:r>
            <w:r w:rsidR="007C67DB" w:rsidRPr="005B009F">
              <w:rPr>
                <w:rFonts w:asciiTheme="minorHAnsi" w:hAnsiTheme="minorHAnsi" w:cstheme="minorHAnsi"/>
                <w:b/>
                <w:sz w:val="16"/>
                <w:szCs w:val="18"/>
              </w:rPr>
              <w:t>Aplica sólo para las partidas 1 y 2 con subpartidas: 2.1, 2.2, 2.3, 2.4, 2.5 y 2.6 (Sistema de archivo móvil).</w:t>
            </w:r>
          </w:p>
          <w:p w14:paraId="20561C5C" w14:textId="77777777" w:rsidR="005177AA" w:rsidRPr="005B009F" w:rsidRDefault="005177AA" w:rsidP="005177AA">
            <w:pPr>
              <w:contextualSpacing/>
              <w:jc w:val="both"/>
              <w:rPr>
                <w:rFonts w:asciiTheme="minorHAnsi" w:hAnsiTheme="minorHAnsi" w:cs="Arial"/>
                <w:sz w:val="14"/>
                <w:szCs w:val="16"/>
              </w:rPr>
            </w:pPr>
          </w:p>
          <w:p w14:paraId="228AAFB8" w14:textId="7CD25A91" w:rsidR="005177AA" w:rsidRPr="005B009F" w:rsidRDefault="005177AA" w:rsidP="005177AA">
            <w:pPr>
              <w:contextualSpacing/>
              <w:jc w:val="both"/>
              <w:rPr>
                <w:rFonts w:asciiTheme="minorHAnsi" w:hAnsiTheme="minorHAnsi" w:cs="Arial"/>
                <w:sz w:val="16"/>
                <w:szCs w:val="16"/>
              </w:rPr>
            </w:pPr>
            <w:r w:rsidRPr="005B009F">
              <w:rPr>
                <w:rFonts w:asciiTheme="minorHAnsi" w:hAnsiTheme="minorHAnsi" w:cs="Arial"/>
                <w:sz w:val="16"/>
                <w:szCs w:val="16"/>
              </w:rPr>
              <w:t xml:space="preserve">De los lugares en donde se entregarán, instalarán, prestarán, etc., los bienes/servicios; del día </w:t>
            </w:r>
            <w:r w:rsidRPr="005B009F">
              <w:rPr>
                <w:rFonts w:asciiTheme="minorHAnsi" w:hAnsiTheme="minorHAnsi" w:cs="Arial"/>
                <w:b/>
                <w:sz w:val="16"/>
                <w:szCs w:val="16"/>
              </w:rPr>
              <w:t xml:space="preserve">10 de </w:t>
            </w:r>
            <w:r w:rsidR="00BA37DF" w:rsidRPr="005B009F">
              <w:rPr>
                <w:rFonts w:asciiTheme="minorHAnsi" w:hAnsiTheme="minorHAnsi" w:cs="Arial"/>
                <w:b/>
                <w:sz w:val="16"/>
                <w:szCs w:val="16"/>
              </w:rPr>
              <w:t>noviembre</w:t>
            </w:r>
            <w:r w:rsidRPr="005B009F">
              <w:rPr>
                <w:rFonts w:asciiTheme="minorHAnsi" w:hAnsiTheme="minorHAnsi" w:cs="Arial"/>
                <w:b/>
                <w:sz w:val="16"/>
                <w:szCs w:val="16"/>
              </w:rPr>
              <w:t xml:space="preserve"> de 2025</w:t>
            </w:r>
            <w:r w:rsidRPr="005B009F">
              <w:rPr>
                <w:rFonts w:asciiTheme="minorHAnsi" w:hAnsiTheme="minorHAnsi" w:cs="Arial"/>
                <w:sz w:val="16"/>
                <w:szCs w:val="16"/>
              </w:rPr>
              <w:t xml:space="preserve">, emitido por el Departamento de Compras de la DGF y firmado por el Departamento </w:t>
            </w:r>
            <w:r w:rsidR="0009187A" w:rsidRPr="005B009F">
              <w:rPr>
                <w:rFonts w:asciiTheme="minorHAnsi" w:hAnsiTheme="minorHAnsi" w:cs="Arial"/>
                <w:sz w:val="16"/>
                <w:szCs w:val="16"/>
              </w:rPr>
              <w:t>Archivo General e Histórico de la Secretaria General</w:t>
            </w:r>
            <w:r w:rsidRPr="005B009F">
              <w:rPr>
                <w:rFonts w:asciiTheme="minorHAnsi" w:hAnsiTheme="minorHAnsi" w:cs="Arial"/>
                <w:sz w:val="16"/>
                <w:szCs w:val="16"/>
              </w:rPr>
              <w:t xml:space="preserve"> o manifiesto solicitado en el numeral VIII.</w:t>
            </w:r>
          </w:p>
          <w:p w14:paraId="3D83E575" w14:textId="77777777" w:rsidR="005177AA" w:rsidRPr="005B009F" w:rsidRDefault="005177AA" w:rsidP="005177AA">
            <w:pPr>
              <w:contextualSpacing/>
              <w:jc w:val="both"/>
              <w:rPr>
                <w:rFonts w:asciiTheme="minorHAnsi" w:hAnsiTheme="minorHAnsi" w:cs="Arial"/>
                <w:sz w:val="8"/>
                <w:szCs w:val="16"/>
              </w:rPr>
            </w:pPr>
          </w:p>
          <w:p w14:paraId="72C434B4" w14:textId="08069B84" w:rsidR="005177AA" w:rsidRPr="005B009F" w:rsidRDefault="005177AA" w:rsidP="005177AA">
            <w:pPr>
              <w:jc w:val="both"/>
              <w:rPr>
                <w:rFonts w:asciiTheme="minorHAnsi" w:eastAsia="Calibri" w:hAnsiTheme="minorHAnsi" w:cstheme="minorHAnsi"/>
                <w:b/>
                <w:bCs/>
                <w:sz w:val="16"/>
                <w:szCs w:val="16"/>
              </w:rPr>
            </w:pPr>
            <w:r w:rsidRPr="005B009F">
              <w:rPr>
                <w:rFonts w:asciiTheme="minorHAnsi" w:hAnsiTheme="minorHAnsi" w:cs="Arial"/>
                <w:sz w:val="14"/>
                <w:szCs w:val="12"/>
              </w:rPr>
              <w:t>(Su omisión es causa de desechamiento)</w:t>
            </w:r>
          </w:p>
        </w:tc>
        <w:tc>
          <w:tcPr>
            <w:tcW w:w="687" w:type="pct"/>
            <w:shd w:val="clear" w:color="auto" w:fill="auto"/>
          </w:tcPr>
          <w:p w14:paraId="0088BA8C" w14:textId="77777777" w:rsidR="005177AA" w:rsidRDefault="005177AA" w:rsidP="005177A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694B0D" w14:textId="77777777" w:rsidR="005177AA" w:rsidRPr="00F43598" w:rsidRDefault="005177AA" w:rsidP="005177AA">
            <w:pPr>
              <w:ind w:right="-91"/>
              <w:jc w:val="center"/>
              <w:rPr>
                <w:rFonts w:asciiTheme="minorHAnsi" w:eastAsia="Calibri" w:hAnsiTheme="minorHAnsi" w:cstheme="minorHAnsi"/>
                <w:b/>
                <w:color w:val="000000"/>
                <w:sz w:val="14"/>
                <w:szCs w:val="16"/>
              </w:rPr>
            </w:pPr>
            <w:r w:rsidRPr="00F43598">
              <w:rPr>
                <w:rFonts w:asciiTheme="minorHAnsi" w:eastAsia="Calibri" w:hAnsiTheme="minorHAnsi" w:cstheme="minorHAnsi"/>
                <w:b/>
                <w:color w:val="000000"/>
                <w:sz w:val="14"/>
                <w:szCs w:val="16"/>
              </w:rPr>
              <w:t>En caso de aplicar</w:t>
            </w:r>
          </w:p>
          <w:p w14:paraId="6C26C53D" w14:textId="1A71026D" w:rsidR="005177AA" w:rsidRPr="00F400A6" w:rsidRDefault="005177AA" w:rsidP="005177A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447742" w:rsidRPr="00F400A6" w14:paraId="04946952" w14:textId="77777777" w:rsidTr="00DE6640">
        <w:trPr>
          <w:jc w:val="center"/>
        </w:trPr>
        <w:tc>
          <w:tcPr>
            <w:tcW w:w="431" w:type="pct"/>
            <w:shd w:val="clear" w:color="auto" w:fill="auto"/>
          </w:tcPr>
          <w:p w14:paraId="5F58D385" w14:textId="02B18E75" w:rsidR="00447742" w:rsidRPr="00C53654" w:rsidRDefault="002D40D4" w:rsidP="0044774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64D1F36A" w14:textId="77777777" w:rsidR="00447742" w:rsidRPr="001D579C" w:rsidRDefault="00447742" w:rsidP="0044774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65741EEB" w14:textId="77777777" w:rsidR="00447742" w:rsidRPr="001D579C" w:rsidRDefault="00447742" w:rsidP="00447742">
            <w:pPr>
              <w:pStyle w:val="Sangra3detindependiente"/>
              <w:tabs>
                <w:tab w:val="clear" w:pos="709"/>
              </w:tabs>
              <w:autoSpaceDE w:val="0"/>
              <w:autoSpaceDN w:val="0"/>
              <w:ind w:left="0"/>
              <w:rPr>
                <w:rFonts w:asciiTheme="minorHAnsi" w:eastAsia="Calibri" w:hAnsiTheme="minorHAnsi" w:cstheme="minorHAnsi"/>
                <w:b/>
                <w:bCs/>
                <w:sz w:val="16"/>
                <w:szCs w:val="16"/>
              </w:rPr>
            </w:pPr>
          </w:p>
          <w:p w14:paraId="32D30F6A" w14:textId="533BC217" w:rsidR="00447742" w:rsidRDefault="00447742" w:rsidP="0044774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3691D93B" w14:textId="77777777" w:rsidR="00260A79" w:rsidRPr="001D579C" w:rsidRDefault="00260A79" w:rsidP="00447742">
            <w:pPr>
              <w:pStyle w:val="Sangra3detindependiente"/>
              <w:tabs>
                <w:tab w:val="clear" w:pos="709"/>
              </w:tabs>
              <w:autoSpaceDE w:val="0"/>
              <w:autoSpaceDN w:val="0"/>
              <w:ind w:left="0"/>
              <w:rPr>
                <w:rFonts w:asciiTheme="minorHAnsi" w:eastAsia="Calibri" w:hAnsiTheme="minorHAnsi" w:cstheme="minorHAnsi"/>
                <w:bCs/>
                <w:sz w:val="16"/>
                <w:szCs w:val="16"/>
              </w:rPr>
            </w:pPr>
          </w:p>
          <w:p w14:paraId="66031A84" w14:textId="77777777" w:rsidR="00447742" w:rsidRPr="001D579C" w:rsidRDefault="00447742" w:rsidP="00447742">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7F1B41A6" w14:textId="53B26754" w:rsidR="00D85CFF" w:rsidRDefault="00D85CFF" w:rsidP="00447742">
            <w:pPr>
              <w:pStyle w:val="Textoindependiente"/>
              <w:jc w:val="both"/>
              <w:rPr>
                <w:rFonts w:asciiTheme="minorHAnsi" w:eastAsia="Calibri" w:hAnsiTheme="minorHAnsi" w:cstheme="minorHAnsi"/>
                <w:b w:val="0"/>
                <w:sz w:val="16"/>
                <w:szCs w:val="16"/>
                <w:lang w:val="es-MX"/>
              </w:rPr>
            </w:pPr>
          </w:p>
          <w:p w14:paraId="31158F18" w14:textId="001C281E" w:rsidR="00176D95" w:rsidRPr="00176D95" w:rsidRDefault="00176D95" w:rsidP="00176D95">
            <w:pPr>
              <w:widowControl/>
              <w:spacing w:line="254" w:lineRule="auto"/>
              <w:jc w:val="both"/>
              <w:rPr>
                <w:rFonts w:asciiTheme="minorHAnsi" w:eastAsia="Calibri" w:hAnsiTheme="minorHAnsi" w:cstheme="minorHAnsi"/>
                <w:sz w:val="16"/>
                <w:szCs w:val="16"/>
                <w:lang w:val="es-MX"/>
              </w:rPr>
            </w:pPr>
            <w:r w:rsidRPr="00284395">
              <w:rPr>
                <w:rFonts w:asciiTheme="minorHAnsi" w:eastAsia="Calibri" w:hAnsiTheme="minorHAnsi" w:cstheme="minorHAnsi"/>
                <w:sz w:val="16"/>
                <w:szCs w:val="16"/>
                <w:lang w:val="es-MX"/>
              </w:rPr>
              <w:t xml:space="preserve">Podrán participar licitantes que tienen </w:t>
            </w:r>
            <w:r w:rsidRPr="00F02C5D">
              <w:rPr>
                <w:rFonts w:asciiTheme="minorHAnsi" w:eastAsia="Calibri" w:hAnsiTheme="minorHAnsi" w:cstheme="minorHAnsi"/>
                <w:b/>
                <w:sz w:val="16"/>
                <w:szCs w:val="16"/>
                <w:lang w:val="es-MX"/>
              </w:rPr>
              <w:t>carta de respaldo del Distribuidor Autorizado o Mayorista</w:t>
            </w:r>
            <w:r w:rsidRPr="00284395">
              <w:rPr>
                <w:rFonts w:asciiTheme="minorHAnsi" w:eastAsia="Calibri" w:hAnsiTheme="minorHAnsi" w:cstheme="minorHAnsi"/>
                <w:sz w:val="16"/>
                <w:szCs w:val="16"/>
                <w:lang w:val="es-MX"/>
              </w:rPr>
              <w:t xml:space="preserve">, </w:t>
            </w:r>
            <w:r w:rsidRPr="00284395">
              <w:rPr>
                <w:rFonts w:asciiTheme="minorHAnsi" w:eastAsia="Calibri" w:hAnsiTheme="minorHAnsi" w:cstheme="minorHAnsi"/>
                <w:sz w:val="16"/>
                <w:szCs w:val="16"/>
                <w:lang w:val="x-none"/>
              </w:rPr>
              <w:t>l</w:t>
            </w:r>
            <w:r w:rsidRPr="00284395">
              <w:rPr>
                <w:rFonts w:asciiTheme="minorHAnsi" w:eastAsia="Calibri" w:hAnsiTheme="minorHAnsi" w:cstheme="minorHAnsi"/>
                <w:sz w:val="16"/>
                <w:szCs w:val="16"/>
                <w:lang w:val="es-MX"/>
              </w:rPr>
              <w:t>os licitantes</w:t>
            </w:r>
            <w:r w:rsidRPr="00284395">
              <w:rPr>
                <w:rFonts w:asciiTheme="minorHAnsi" w:eastAsia="Calibri" w:hAnsiTheme="minorHAnsi" w:cstheme="minorHAnsi"/>
                <w:sz w:val="16"/>
                <w:szCs w:val="16"/>
                <w:lang w:val="x-none"/>
              </w:rPr>
              <w:t xml:space="preserve"> deberán presentar </w:t>
            </w:r>
            <w:r w:rsidRPr="00284395">
              <w:rPr>
                <w:rFonts w:asciiTheme="minorHAnsi" w:eastAsia="Calibri" w:hAnsiTheme="minorHAnsi" w:cstheme="minorHAnsi"/>
                <w:sz w:val="16"/>
                <w:szCs w:val="16"/>
                <w:lang w:val="es-MX"/>
              </w:rPr>
              <w:t>carta de respaldo</w:t>
            </w:r>
            <w:r w:rsidRPr="00284395">
              <w:rPr>
                <w:rFonts w:asciiTheme="minorHAnsi" w:eastAsia="Calibri" w:hAnsiTheme="minorHAnsi" w:cstheme="minorHAnsi"/>
                <w:sz w:val="16"/>
                <w:szCs w:val="16"/>
                <w:lang w:val="x-none"/>
              </w:rPr>
              <w:t xml:space="preserve">, </w:t>
            </w:r>
            <w:r w:rsidRPr="00284395">
              <w:rPr>
                <w:rFonts w:asciiTheme="minorHAnsi" w:eastAsia="Calibri" w:hAnsiTheme="minorHAnsi" w:cstheme="minorHAnsi"/>
                <w:sz w:val="16"/>
                <w:szCs w:val="16"/>
                <w:lang w:val="es-MX"/>
              </w:rPr>
              <w:t>donde expresamente se manifieste que el que expide</w:t>
            </w:r>
            <w:r w:rsidRPr="00176D95">
              <w:rPr>
                <w:rFonts w:asciiTheme="minorHAnsi" w:eastAsia="Calibri" w:hAnsiTheme="minorHAnsi" w:cstheme="minorHAnsi"/>
                <w:sz w:val="16"/>
                <w:szCs w:val="16"/>
                <w:lang w:val="es-MX"/>
              </w:rPr>
              <w:t xml:space="preserve"> la carta</w:t>
            </w:r>
            <w:r w:rsidRPr="00176D95">
              <w:rPr>
                <w:rFonts w:asciiTheme="minorHAnsi" w:eastAsia="Calibri" w:hAnsiTheme="minorHAnsi" w:cstheme="minorHAnsi"/>
                <w:sz w:val="16"/>
                <w:szCs w:val="16"/>
                <w:lang w:val="x-none"/>
              </w:rPr>
              <w:t xml:space="preserve">, </w:t>
            </w:r>
            <w:r w:rsidRPr="00176D95">
              <w:rPr>
                <w:rFonts w:asciiTheme="minorHAnsi" w:eastAsia="Calibri" w:hAnsiTheme="minorHAnsi" w:cstheme="minorHAnsi"/>
                <w:sz w:val="16"/>
                <w:szCs w:val="16"/>
                <w:lang w:val="es-MX"/>
              </w:rPr>
              <w:t xml:space="preserve">es distribuidor autorizado por el fabricante </w:t>
            </w:r>
            <w:r w:rsidRPr="00176D95">
              <w:rPr>
                <w:rFonts w:asciiTheme="minorHAnsi" w:eastAsia="Calibri" w:hAnsiTheme="minorHAnsi" w:cstheme="minorHAnsi"/>
                <w:sz w:val="16"/>
                <w:szCs w:val="16"/>
                <w:lang w:val="x-none"/>
              </w:rPr>
              <w:t>o subsidiaria del fabricante</w:t>
            </w:r>
            <w:r w:rsidRPr="00176D95">
              <w:rPr>
                <w:rFonts w:asciiTheme="minorHAnsi" w:eastAsia="Calibri" w:hAnsiTheme="minorHAnsi" w:cstheme="minorHAnsi"/>
                <w:sz w:val="16"/>
                <w:szCs w:val="16"/>
                <w:lang w:val="es-MX"/>
              </w:rPr>
              <w:t>,</w:t>
            </w:r>
            <w:r w:rsidRPr="00176D95">
              <w:rPr>
                <w:rFonts w:asciiTheme="minorHAnsi" w:eastAsia="Calibri" w:hAnsiTheme="minorHAnsi" w:cstheme="minorHAnsi"/>
                <w:sz w:val="16"/>
                <w:szCs w:val="16"/>
                <w:lang w:val="x-none"/>
              </w:rPr>
              <w:t xml:space="preserve"> </w:t>
            </w:r>
            <w:r w:rsidRPr="00176D95">
              <w:rPr>
                <w:rFonts w:asciiTheme="minorHAnsi" w:eastAsia="Calibri" w:hAnsiTheme="minorHAnsi" w:cstheme="minorHAnsi"/>
                <w:sz w:val="16"/>
                <w:szCs w:val="16"/>
                <w:lang w:val="es-MX"/>
              </w:rPr>
              <w:t xml:space="preserve">de </w:t>
            </w:r>
            <w:r w:rsidRPr="00176D95">
              <w:rPr>
                <w:rFonts w:asciiTheme="minorHAnsi" w:eastAsia="Calibri" w:hAnsiTheme="minorHAnsi" w:cstheme="minorHAnsi"/>
                <w:sz w:val="16"/>
                <w:szCs w:val="16"/>
                <w:lang w:val="x-none"/>
              </w:rPr>
              <w:t xml:space="preserve">los </w:t>
            </w:r>
            <w:r w:rsidRPr="00176D95">
              <w:rPr>
                <w:rFonts w:asciiTheme="minorHAnsi" w:eastAsia="Calibri" w:hAnsiTheme="minorHAnsi" w:cstheme="minorHAnsi"/>
                <w:sz w:val="16"/>
                <w:szCs w:val="16"/>
                <w:lang w:val="es-MX"/>
              </w:rPr>
              <w:t>bienes ofertados. Anexo “6”.</w:t>
            </w:r>
          </w:p>
          <w:p w14:paraId="231F512E" w14:textId="77777777" w:rsidR="00176D95" w:rsidRPr="00176D95" w:rsidRDefault="00176D95" w:rsidP="00176D95">
            <w:pPr>
              <w:widowControl/>
              <w:spacing w:line="254" w:lineRule="auto"/>
              <w:jc w:val="both"/>
              <w:rPr>
                <w:rFonts w:asciiTheme="minorHAnsi" w:eastAsia="Calibri" w:hAnsiTheme="minorHAnsi" w:cstheme="minorHAnsi"/>
                <w:sz w:val="16"/>
                <w:szCs w:val="16"/>
                <w:lang w:val="es-MX"/>
              </w:rPr>
            </w:pPr>
          </w:p>
          <w:p w14:paraId="037A13CD" w14:textId="77777777" w:rsidR="00176D95" w:rsidRPr="00176D95" w:rsidRDefault="00176D95" w:rsidP="00176D95">
            <w:pPr>
              <w:widowControl/>
              <w:numPr>
                <w:ilvl w:val="0"/>
                <w:numId w:val="58"/>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t>Fabricantes;</w:t>
            </w:r>
          </w:p>
          <w:p w14:paraId="7D565AE3" w14:textId="77777777" w:rsidR="00176D95" w:rsidRPr="00176D95" w:rsidRDefault="00176D95" w:rsidP="00176D95">
            <w:pPr>
              <w:widowControl/>
              <w:numPr>
                <w:ilvl w:val="0"/>
                <w:numId w:val="58"/>
              </w:numPr>
              <w:autoSpaceDE w:val="0"/>
              <w:autoSpaceDN w:val="0"/>
              <w:spacing w:line="256" w:lineRule="auto"/>
              <w:jc w:val="both"/>
              <w:rPr>
                <w:rFonts w:asciiTheme="minorHAnsi" w:eastAsia="Calibri" w:hAnsiTheme="minorHAnsi" w:cstheme="minorHAnsi"/>
                <w:b/>
                <w:color w:val="000000"/>
                <w:sz w:val="16"/>
                <w:szCs w:val="16"/>
              </w:rPr>
            </w:pPr>
            <w:r w:rsidRPr="00176D95">
              <w:rPr>
                <w:rFonts w:asciiTheme="minorHAnsi" w:eastAsia="Calibri" w:hAnsiTheme="minorHAnsi" w:cstheme="minorHAnsi"/>
                <w:b/>
                <w:color w:val="000000"/>
                <w:sz w:val="16"/>
                <w:szCs w:val="16"/>
              </w:rPr>
              <w:lastRenderedPageBreak/>
              <w:t xml:space="preserve">Subsidiarias del fabricante; </w:t>
            </w:r>
          </w:p>
          <w:p w14:paraId="0954F335" w14:textId="77777777" w:rsidR="00176D95" w:rsidRPr="00176D95" w:rsidRDefault="00176D95" w:rsidP="005D19C8">
            <w:pPr>
              <w:widowControl/>
              <w:numPr>
                <w:ilvl w:val="0"/>
                <w:numId w:val="58"/>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t>Distribuidores autorizados directamente por el fabricante de los bienes ofertados en donde expresamente se manifieste que avalan y respaldan la propuesta presentada. (Indicando claramente el bien que respalda) o;</w:t>
            </w:r>
          </w:p>
          <w:p w14:paraId="7E32DC40" w14:textId="2AFEBAE7" w:rsidR="00D85CFF" w:rsidRPr="00176D95" w:rsidRDefault="00176D95" w:rsidP="005D19C8">
            <w:pPr>
              <w:widowControl/>
              <w:numPr>
                <w:ilvl w:val="0"/>
                <w:numId w:val="58"/>
              </w:numPr>
              <w:autoSpaceDE w:val="0"/>
              <w:autoSpaceDN w:val="0"/>
              <w:spacing w:line="256" w:lineRule="auto"/>
              <w:jc w:val="both"/>
              <w:rPr>
                <w:rFonts w:asciiTheme="minorHAnsi" w:eastAsia="Calibri" w:hAnsiTheme="minorHAnsi" w:cstheme="minorHAnsi"/>
                <w:b/>
                <w:sz w:val="16"/>
                <w:szCs w:val="16"/>
                <w:lang w:val="es-MX"/>
              </w:rPr>
            </w:pPr>
            <w:r w:rsidRPr="00176D95">
              <w:rPr>
                <w:rFonts w:asciiTheme="minorHAnsi" w:eastAsia="Calibri" w:hAnsiTheme="minorHAnsi" w:cstheme="minorHAnsi"/>
                <w:b/>
                <w:color w:val="000000"/>
                <w:sz w:val="16"/>
                <w:szCs w:val="16"/>
              </w:rPr>
              <w:t>Licitantes que tienen carta de respaldo del Distribuidor Autorizado o mayorista</w:t>
            </w:r>
          </w:p>
          <w:p w14:paraId="6EB697F8" w14:textId="77777777" w:rsidR="00447742" w:rsidRPr="001D579C" w:rsidRDefault="00447742" w:rsidP="00447742">
            <w:pPr>
              <w:autoSpaceDE w:val="0"/>
              <w:autoSpaceDN w:val="0"/>
              <w:adjustRightInd w:val="0"/>
              <w:jc w:val="both"/>
              <w:rPr>
                <w:rFonts w:asciiTheme="minorHAnsi" w:eastAsia="Calibri" w:hAnsiTheme="minorHAnsi" w:cstheme="minorHAnsi"/>
                <w:sz w:val="16"/>
                <w:szCs w:val="16"/>
                <w:lang w:val="es-MX"/>
              </w:rPr>
            </w:pPr>
          </w:p>
          <w:p w14:paraId="6DF0E4C6" w14:textId="77777777" w:rsidR="00447742" w:rsidRPr="001D579C" w:rsidRDefault="00447742" w:rsidP="0044774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4D857E7C" w14:textId="77777777" w:rsidR="00447742" w:rsidRPr="001D579C" w:rsidRDefault="00447742" w:rsidP="00447742">
            <w:pPr>
              <w:autoSpaceDE w:val="0"/>
              <w:autoSpaceDN w:val="0"/>
              <w:adjustRightInd w:val="0"/>
              <w:jc w:val="both"/>
              <w:rPr>
                <w:rFonts w:asciiTheme="minorHAnsi" w:eastAsia="Calibri" w:hAnsiTheme="minorHAnsi" w:cstheme="minorHAnsi"/>
                <w:sz w:val="16"/>
                <w:szCs w:val="16"/>
              </w:rPr>
            </w:pPr>
          </w:p>
          <w:p w14:paraId="15522CF2" w14:textId="77777777" w:rsidR="00447742" w:rsidRPr="001D579C" w:rsidRDefault="00447742" w:rsidP="0044774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DB78688" w14:textId="7FA0D1B1" w:rsidR="00447742" w:rsidRPr="00C53654" w:rsidRDefault="00447742" w:rsidP="00447742">
            <w:pPr>
              <w:jc w:val="both"/>
              <w:rPr>
                <w:rFonts w:asciiTheme="minorHAnsi" w:eastAsia="Calibri" w:hAnsiTheme="minorHAnsi" w:cstheme="minorHAnsi"/>
                <w:b/>
                <w:bCs/>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6934F55A" w14:textId="77777777" w:rsidR="00447742" w:rsidRPr="00C53654" w:rsidRDefault="00447742" w:rsidP="00447742">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lastRenderedPageBreak/>
              <w:t>Sí</w:t>
            </w:r>
          </w:p>
          <w:p w14:paraId="34B0FADB" w14:textId="2FB56F23" w:rsidR="00447742" w:rsidRPr="00C53654" w:rsidRDefault="00447742" w:rsidP="00447742">
            <w:pPr>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475184" w:rsidRPr="00F400A6" w14:paraId="43F846B4" w14:textId="77777777" w:rsidTr="00236157">
        <w:trPr>
          <w:jc w:val="center"/>
        </w:trPr>
        <w:tc>
          <w:tcPr>
            <w:tcW w:w="431" w:type="pct"/>
            <w:shd w:val="clear" w:color="auto" w:fill="auto"/>
          </w:tcPr>
          <w:p w14:paraId="298658A9" w14:textId="107DB1A6" w:rsidR="00475184" w:rsidRPr="00447742" w:rsidRDefault="004E2211" w:rsidP="004751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tcBorders>
              <w:top w:val="dotted" w:sz="4" w:space="0" w:color="auto"/>
              <w:left w:val="dotted" w:sz="4" w:space="0" w:color="auto"/>
              <w:bottom w:val="dotted" w:sz="4" w:space="0" w:color="auto"/>
              <w:right w:val="dotted" w:sz="4" w:space="0" w:color="auto"/>
            </w:tcBorders>
          </w:tcPr>
          <w:p w14:paraId="36BA98B7" w14:textId="77777777" w:rsidR="00475184" w:rsidRPr="00D50FD6" w:rsidRDefault="00475184" w:rsidP="00475184">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2F81667E" w14:textId="77777777" w:rsidR="00475184" w:rsidRPr="00D50FD6" w:rsidRDefault="00475184" w:rsidP="00475184">
            <w:pPr>
              <w:autoSpaceDE w:val="0"/>
              <w:autoSpaceDN w:val="0"/>
              <w:adjustRightInd w:val="0"/>
              <w:jc w:val="both"/>
              <w:rPr>
                <w:rFonts w:asciiTheme="minorHAnsi" w:eastAsia="Calibri" w:hAnsiTheme="minorHAnsi" w:cstheme="minorHAnsi"/>
                <w:color w:val="000000"/>
                <w:sz w:val="16"/>
                <w:szCs w:val="16"/>
              </w:rPr>
            </w:pPr>
          </w:p>
          <w:p w14:paraId="1245CA97" w14:textId="1263DF2B" w:rsidR="00475184" w:rsidRDefault="00475184" w:rsidP="00475184">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1C7530F1" w14:textId="77777777" w:rsidR="000610A9" w:rsidRPr="00D50FD6" w:rsidRDefault="000610A9" w:rsidP="00475184">
            <w:pPr>
              <w:autoSpaceDE w:val="0"/>
              <w:autoSpaceDN w:val="0"/>
              <w:adjustRightInd w:val="0"/>
              <w:jc w:val="both"/>
              <w:rPr>
                <w:rFonts w:asciiTheme="minorHAnsi" w:eastAsia="Calibri" w:hAnsiTheme="minorHAnsi" w:cstheme="minorHAnsi"/>
                <w:color w:val="000000"/>
                <w:sz w:val="16"/>
                <w:szCs w:val="16"/>
              </w:rPr>
            </w:pPr>
          </w:p>
          <w:p w14:paraId="3E865952" w14:textId="4B2F22B9" w:rsidR="00475184" w:rsidRPr="00F400A6" w:rsidRDefault="00475184" w:rsidP="00475184">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2FB702AC" w14:textId="77777777" w:rsidR="00475184" w:rsidRPr="00D50FD6" w:rsidRDefault="00475184" w:rsidP="00475184">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5BCC341E" w14:textId="1AEE4D23" w:rsidR="00475184" w:rsidRPr="00F400A6" w:rsidRDefault="00475184" w:rsidP="00475184">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447742" w:rsidRPr="00F400A6" w14:paraId="10D9FF9B" w14:textId="77777777" w:rsidTr="00DE6640">
        <w:trPr>
          <w:jc w:val="center"/>
        </w:trPr>
        <w:tc>
          <w:tcPr>
            <w:tcW w:w="431" w:type="pct"/>
            <w:shd w:val="clear" w:color="auto" w:fill="auto"/>
          </w:tcPr>
          <w:p w14:paraId="26BD3F22" w14:textId="6BC9FC2A" w:rsidR="00447742" w:rsidRPr="00447742" w:rsidRDefault="00392D8D" w:rsidP="0044774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300618EE" w14:textId="77777777" w:rsidR="00447742" w:rsidRDefault="00447742" w:rsidP="00447742">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74F7339B" w14:textId="77777777" w:rsidR="00447742" w:rsidRDefault="00447742" w:rsidP="00447742">
            <w:pPr>
              <w:autoSpaceDE w:val="0"/>
              <w:autoSpaceDN w:val="0"/>
              <w:adjustRightInd w:val="0"/>
              <w:spacing w:line="256" w:lineRule="auto"/>
              <w:jc w:val="both"/>
              <w:rPr>
                <w:rFonts w:ascii="Calibri" w:eastAsia="Calibri" w:hAnsi="Calibri" w:cs="Calibri"/>
                <w:sz w:val="16"/>
                <w:szCs w:val="16"/>
              </w:rPr>
            </w:pPr>
          </w:p>
          <w:p w14:paraId="4A83B6A5" w14:textId="77777777" w:rsidR="00447742" w:rsidRDefault="00447742" w:rsidP="00447742">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3A02C32A" w14:textId="77777777" w:rsidR="00447742" w:rsidRDefault="00447742" w:rsidP="00447742">
            <w:pPr>
              <w:autoSpaceDE w:val="0"/>
              <w:autoSpaceDN w:val="0"/>
              <w:adjustRightInd w:val="0"/>
              <w:spacing w:line="256" w:lineRule="auto"/>
              <w:jc w:val="both"/>
              <w:rPr>
                <w:rFonts w:ascii="Calibri" w:hAnsi="Calibri" w:cs="Calibri"/>
                <w:b/>
                <w:color w:val="000000"/>
                <w:sz w:val="16"/>
                <w:szCs w:val="16"/>
              </w:rPr>
            </w:pPr>
          </w:p>
          <w:p w14:paraId="1D780DC2" w14:textId="4A011F17" w:rsidR="007F1E45" w:rsidRDefault="00447742" w:rsidP="00447742">
            <w:pPr>
              <w:widowControl/>
              <w:autoSpaceDE w:val="0"/>
              <w:autoSpaceDN w:val="0"/>
              <w:adjustRightInd w:val="0"/>
              <w:jc w:val="both"/>
              <w:rPr>
                <w:rFonts w:ascii="Calibri" w:eastAsia="Calibri" w:hAnsi="Calibri" w:cs="Calibri"/>
                <w:bCs/>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 xml:space="preserve">Normas Oficiales Mexicanas (NOM), Certificaciones ISO, </w:t>
            </w:r>
            <w:r>
              <w:rPr>
                <w:rFonts w:ascii="Calibri" w:hAnsi="Calibri" w:cs="Calibri"/>
                <w:b/>
                <w:color w:val="000000"/>
                <w:sz w:val="16"/>
                <w:szCs w:val="16"/>
                <w:lang w:val="es-MX"/>
              </w:rPr>
              <w:t>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w:t>
            </w:r>
          </w:p>
          <w:p w14:paraId="28127F16" w14:textId="77777777" w:rsidR="00EB5DDA" w:rsidRPr="007F1E45" w:rsidRDefault="00EB5DDA" w:rsidP="00447742">
            <w:pPr>
              <w:widowControl/>
              <w:autoSpaceDE w:val="0"/>
              <w:autoSpaceDN w:val="0"/>
              <w:adjustRightInd w:val="0"/>
              <w:jc w:val="both"/>
              <w:rPr>
                <w:rFonts w:ascii="Calibri" w:eastAsia="Calibri" w:hAnsi="Calibri" w:cs="Calibri"/>
                <w:bCs/>
                <w:sz w:val="16"/>
                <w:szCs w:val="16"/>
              </w:rPr>
            </w:pPr>
          </w:p>
          <w:p w14:paraId="49669224" w14:textId="781FA38C" w:rsidR="00447742" w:rsidRPr="00C5070E" w:rsidRDefault="00447742" w:rsidP="00447742">
            <w:pPr>
              <w:autoSpaceDE w:val="0"/>
              <w:autoSpaceDN w:val="0"/>
              <w:adjustRightInd w:val="0"/>
              <w:jc w:val="both"/>
              <w:rPr>
                <w:rFonts w:asciiTheme="minorHAnsi" w:hAnsiTheme="minorHAnsi" w:cs="Arial"/>
                <w:b/>
                <w:color w:val="000000"/>
                <w:sz w:val="16"/>
                <w:szCs w:val="16"/>
                <w:highlight w:val="yellow"/>
              </w:rPr>
            </w:pPr>
            <w:r>
              <w:rPr>
                <w:rFonts w:ascii="Calibri" w:hAnsi="Calibri" w:cs="Calibri"/>
                <w:sz w:val="14"/>
                <w:szCs w:val="16"/>
              </w:rPr>
              <w:t>(Su omisión es causa de desechamiento)</w:t>
            </w:r>
          </w:p>
        </w:tc>
        <w:tc>
          <w:tcPr>
            <w:tcW w:w="687" w:type="pct"/>
            <w:shd w:val="clear" w:color="auto" w:fill="auto"/>
          </w:tcPr>
          <w:p w14:paraId="4034E195" w14:textId="77777777" w:rsidR="00447742" w:rsidRPr="0060475F" w:rsidRDefault="00447742" w:rsidP="0044774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47BED7B6" w:rsidR="00447742" w:rsidRPr="00F83613" w:rsidRDefault="00447742" w:rsidP="00447742">
            <w:pPr>
              <w:ind w:right="-91"/>
              <w:jc w:val="center"/>
              <w:rPr>
                <w:rFonts w:asciiTheme="minorHAnsi" w:eastAsia="Calibri" w:hAnsiTheme="minorHAnsi" w:cstheme="minorHAnsi"/>
                <w:b/>
                <w:color w:val="000000"/>
                <w:sz w:val="16"/>
                <w:szCs w:val="18"/>
              </w:rPr>
            </w:pPr>
            <w:r w:rsidRPr="003708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1B046358" w:rsidR="007616A4" w:rsidRPr="00447742" w:rsidRDefault="000610A9"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82" w:type="pct"/>
            <w:shd w:val="clear" w:color="auto" w:fill="auto"/>
          </w:tcPr>
          <w:p w14:paraId="3A22BD12"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6"/>
                <w:szCs w:val="16"/>
              </w:rPr>
            </w:pPr>
            <w:r w:rsidRPr="00447742">
              <w:rPr>
                <w:rFonts w:asciiTheme="minorHAnsi" w:eastAsia="Calibri" w:hAnsiTheme="minorHAnsi" w:cstheme="minorHAnsi"/>
                <w:b/>
                <w:color w:val="000000"/>
                <w:sz w:val="16"/>
                <w:szCs w:val="16"/>
              </w:rPr>
              <w:t>Tiempo y lugar de entrega de los bienes:</w:t>
            </w:r>
            <w:r w:rsidRPr="00447742">
              <w:rPr>
                <w:rFonts w:asciiTheme="minorHAnsi" w:eastAsia="Calibri" w:hAnsiTheme="minorHAnsi" w:cstheme="minorHAnsi"/>
                <w:color w:val="000000"/>
                <w:sz w:val="16"/>
                <w:szCs w:val="16"/>
              </w:rPr>
              <w:t xml:space="preserve"> </w:t>
            </w:r>
          </w:p>
          <w:p w14:paraId="61BC34A1"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447742" w:rsidRDefault="007616A4" w:rsidP="007616A4">
            <w:pPr>
              <w:autoSpaceDE w:val="0"/>
              <w:autoSpaceDN w:val="0"/>
              <w:adjustRightInd w:val="0"/>
              <w:jc w:val="both"/>
              <w:rPr>
                <w:rFonts w:asciiTheme="minorHAnsi" w:eastAsia="Calibri" w:hAnsiTheme="minorHAnsi" w:cstheme="minorHAnsi"/>
                <w:color w:val="000000"/>
                <w:sz w:val="16"/>
                <w:szCs w:val="16"/>
              </w:rPr>
            </w:pPr>
            <w:r w:rsidRPr="00447742">
              <w:rPr>
                <w:rFonts w:asciiTheme="minorHAnsi" w:eastAsia="Calibri" w:hAnsiTheme="minorHAnsi" w:cstheme="minorHAnsi"/>
                <w:color w:val="000000"/>
                <w:sz w:val="16"/>
                <w:szCs w:val="16"/>
              </w:rPr>
              <w:t xml:space="preserve">Entregar el </w:t>
            </w:r>
            <w:r w:rsidRPr="00447742">
              <w:rPr>
                <w:rFonts w:asciiTheme="minorHAnsi" w:eastAsia="Calibri" w:hAnsiTheme="minorHAnsi" w:cstheme="minorHAnsi"/>
                <w:b/>
                <w:color w:val="000000"/>
                <w:sz w:val="16"/>
                <w:szCs w:val="16"/>
              </w:rPr>
              <w:t>Anexo “2”</w:t>
            </w:r>
            <w:r w:rsidRPr="00447742">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68A23EA4" w:rsidR="007616A4" w:rsidRDefault="007616A4" w:rsidP="007616A4">
            <w:pPr>
              <w:tabs>
                <w:tab w:val="left" w:pos="1080"/>
              </w:tabs>
              <w:jc w:val="both"/>
              <w:rPr>
                <w:rFonts w:asciiTheme="minorHAnsi" w:eastAsia="Calibri" w:hAnsiTheme="minorHAnsi" w:cstheme="minorHAnsi"/>
                <w:sz w:val="16"/>
                <w:szCs w:val="16"/>
              </w:rPr>
            </w:pPr>
            <w:r w:rsidRPr="00447742">
              <w:rPr>
                <w:rFonts w:asciiTheme="minorHAnsi" w:eastAsia="Calibri" w:hAnsiTheme="minorHAnsi" w:cstheme="minorHAnsi"/>
                <w:sz w:val="16"/>
                <w:szCs w:val="16"/>
              </w:rPr>
              <w:t>Se deberá considerar lo establecido en el numeral II.2 de estas Bases.</w:t>
            </w:r>
          </w:p>
          <w:p w14:paraId="3349F6A4" w14:textId="77777777" w:rsidR="00EB5DDA" w:rsidRPr="00447742" w:rsidRDefault="00EB5DDA" w:rsidP="007616A4">
            <w:pPr>
              <w:tabs>
                <w:tab w:val="left" w:pos="1080"/>
              </w:tabs>
              <w:jc w:val="both"/>
              <w:rPr>
                <w:rFonts w:asciiTheme="minorHAnsi" w:eastAsia="Calibri" w:hAnsiTheme="minorHAnsi" w:cstheme="minorHAnsi"/>
                <w:sz w:val="16"/>
                <w:szCs w:val="16"/>
              </w:rPr>
            </w:pPr>
          </w:p>
          <w:p w14:paraId="56CD8059" w14:textId="77777777" w:rsidR="007616A4" w:rsidRPr="00447742" w:rsidRDefault="007616A4" w:rsidP="007616A4">
            <w:pPr>
              <w:autoSpaceDE w:val="0"/>
              <w:autoSpaceDN w:val="0"/>
              <w:adjustRightInd w:val="0"/>
              <w:jc w:val="both"/>
              <w:rPr>
                <w:rFonts w:asciiTheme="minorHAnsi" w:eastAsia="Calibri" w:hAnsiTheme="minorHAnsi" w:cstheme="minorHAnsi"/>
                <w:sz w:val="16"/>
                <w:szCs w:val="16"/>
              </w:rPr>
            </w:pPr>
            <w:r w:rsidRPr="00447742">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5B009F" w:rsidRPr="00F400A6" w14:paraId="7CFF9005" w14:textId="77777777" w:rsidTr="00DE6640">
        <w:trPr>
          <w:jc w:val="center"/>
        </w:trPr>
        <w:tc>
          <w:tcPr>
            <w:tcW w:w="431" w:type="pct"/>
            <w:shd w:val="clear" w:color="auto" w:fill="auto"/>
          </w:tcPr>
          <w:p w14:paraId="6D534D7E" w14:textId="685D864E" w:rsidR="005B009F" w:rsidRDefault="005B009F" w:rsidP="005B009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10.1</w:t>
            </w:r>
          </w:p>
        </w:tc>
        <w:tc>
          <w:tcPr>
            <w:tcW w:w="3882" w:type="pct"/>
            <w:shd w:val="clear" w:color="auto" w:fill="auto"/>
          </w:tcPr>
          <w:p w14:paraId="698D2791" w14:textId="77777777" w:rsidR="005B009F" w:rsidRPr="00316EFD" w:rsidRDefault="005B009F" w:rsidP="005B009F">
            <w:pPr>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6733DBB0" w14:textId="77777777" w:rsidR="005B009F" w:rsidRPr="00AA2C92" w:rsidRDefault="005B009F" w:rsidP="005B009F">
            <w:pPr>
              <w:jc w:val="both"/>
              <w:rPr>
                <w:rFonts w:asciiTheme="minorHAnsi" w:eastAsia="Calibri" w:hAnsiTheme="minorHAnsi" w:cstheme="minorHAnsi"/>
                <w:sz w:val="10"/>
                <w:szCs w:val="16"/>
              </w:rPr>
            </w:pPr>
          </w:p>
          <w:p w14:paraId="4B7FCC00" w14:textId="1B034B78" w:rsidR="005B009F" w:rsidRPr="00316EFD" w:rsidRDefault="005B009F" w:rsidP="005B009F">
            <w:pPr>
              <w:jc w:val="both"/>
              <w:rPr>
                <w:rFonts w:asciiTheme="minorHAnsi" w:eastAsia="Calibri" w:hAnsiTheme="minorHAnsi" w:cstheme="minorHAnsi"/>
                <w:sz w:val="16"/>
                <w:szCs w:val="16"/>
              </w:rPr>
            </w:pPr>
            <w:r w:rsidRPr="001E4B0B">
              <w:rPr>
                <w:rFonts w:asciiTheme="minorHAnsi" w:eastAsia="Calibri" w:hAnsiTheme="minorHAnsi" w:cstheme="minorHAnsi"/>
                <w:b/>
                <w:sz w:val="16"/>
                <w:szCs w:val="16"/>
              </w:rPr>
              <w:t xml:space="preserve">Para las </w:t>
            </w:r>
            <w:r w:rsidRPr="005B009F">
              <w:rPr>
                <w:rFonts w:asciiTheme="minorHAnsi" w:eastAsia="Calibri" w:hAnsiTheme="minorHAnsi" w:cstheme="minorHAnsi"/>
                <w:b/>
                <w:sz w:val="16"/>
                <w:szCs w:val="16"/>
              </w:rPr>
              <w:t>partidas 1 y 2 con subpartidas: 2.1, 2.2, 2.3, 2.4, 2.5 y 2.6 (Sistema de archivo móvil).</w:t>
            </w:r>
            <w:r w:rsidRPr="00EB234F">
              <w:rPr>
                <w:rFonts w:asciiTheme="minorHAnsi" w:eastAsia="Calibri" w:hAnsiTheme="minorHAnsi" w:cstheme="minorHAnsi"/>
                <w:b/>
                <w:sz w:val="16"/>
                <w:szCs w:val="16"/>
              </w:rPr>
              <w:t>,</w:t>
            </w:r>
            <w:r w:rsidRPr="00EB234F">
              <w:rPr>
                <w:rFonts w:asciiTheme="minorHAnsi" w:eastAsia="Calibri" w:hAnsiTheme="minorHAnsi" w:cstheme="minorHAnsi"/>
                <w:sz w:val="16"/>
                <w:szCs w:val="16"/>
              </w:rPr>
              <w:t xml:space="preserve"> los licitantes</w:t>
            </w:r>
            <w:r w:rsidRPr="00717F39">
              <w:rPr>
                <w:rFonts w:asciiTheme="minorHAnsi" w:eastAsia="Calibri" w:hAnsiTheme="minorHAnsi" w:cstheme="minorHAnsi"/>
                <w:sz w:val="16"/>
                <w:szCs w:val="16"/>
              </w:rPr>
              <w:t xml:space="preserve"> incluirán en su propuesta, los servicios de instalación y puesta en funcionamiento, así como la capacitación</w:t>
            </w:r>
            <w:r w:rsidRPr="00316EFD">
              <w:rPr>
                <w:rFonts w:asciiTheme="minorHAnsi" w:eastAsia="Calibri" w:hAnsiTheme="minorHAnsi" w:cstheme="minorHAnsi"/>
                <w:sz w:val="16"/>
                <w:szCs w:val="16"/>
              </w:rPr>
              <w:t xml:space="preserve"> para lo cual se les solicita se entregue el programa de instalación haciendo referencia a:</w:t>
            </w:r>
          </w:p>
          <w:p w14:paraId="00C1E668" w14:textId="77777777" w:rsidR="005B009F" w:rsidRPr="00AA2C92" w:rsidRDefault="005B009F" w:rsidP="005B009F">
            <w:pPr>
              <w:jc w:val="both"/>
              <w:rPr>
                <w:rFonts w:asciiTheme="minorHAnsi" w:eastAsia="Calibri" w:hAnsiTheme="minorHAnsi" w:cstheme="minorHAnsi"/>
                <w:sz w:val="10"/>
                <w:szCs w:val="16"/>
              </w:rPr>
            </w:pPr>
          </w:p>
          <w:p w14:paraId="29B0E56C" w14:textId="77777777" w:rsidR="005B009F" w:rsidRPr="00A92B8F" w:rsidRDefault="005B009F" w:rsidP="005B009F">
            <w:pPr>
              <w:pStyle w:val="Prrafodelista"/>
              <w:numPr>
                <w:ilvl w:val="0"/>
                <w:numId w:val="59"/>
              </w:numPr>
              <w:contextualSpacing/>
              <w:jc w:val="both"/>
              <w:rPr>
                <w:rFonts w:asciiTheme="minorHAnsi" w:hAnsiTheme="minorHAnsi" w:cs="Arial"/>
                <w:sz w:val="16"/>
                <w:szCs w:val="16"/>
              </w:rPr>
            </w:pPr>
            <w:r w:rsidRPr="00A92B8F">
              <w:rPr>
                <w:rFonts w:asciiTheme="minorHAnsi" w:hAnsiTheme="minorHAnsi" w:cs="Arial"/>
                <w:sz w:val="16"/>
                <w:szCs w:val="16"/>
              </w:rPr>
              <w:t xml:space="preserve">Memoria Técnica de los requerimientos técnicos para la instalación y puesta en marcha. </w:t>
            </w:r>
          </w:p>
          <w:p w14:paraId="025E1836" w14:textId="77777777" w:rsidR="005B009F" w:rsidRPr="00A92B8F" w:rsidRDefault="005B009F" w:rsidP="005B009F">
            <w:pPr>
              <w:pStyle w:val="Prrafodelista"/>
              <w:contextualSpacing/>
              <w:jc w:val="both"/>
              <w:rPr>
                <w:rFonts w:asciiTheme="minorHAnsi" w:hAnsiTheme="minorHAnsi" w:cs="Arial"/>
                <w:sz w:val="14"/>
                <w:szCs w:val="14"/>
              </w:rPr>
            </w:pPr>
            <w:r w:rsidRPr="00A92B8F">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w:t>
            </w:r>
            <w:r>
              <w:rPr>
                <w:rFonts w:asciiTheme="minorHAnsi" w:hAnsiTheme="minorHAnsi" w:cs="Arial"/>
                <w:sz w:val="14"/>
                <w:szCs w:val="14"/>
              </w:rPr>
              <w:t>de la Universidad</w:t>
            </w:r>
            <w:r w:rsidRPr="00A92B8F">
              <w:rPr>
                <w:rFonts w:asciiTheme="minorHAnsi" w:hAnsiTheme="minorHAnsi" w:cs="Arial"/>
                <w:sz w:val="14"/>
                <w:szCs w:val="14"/>
              </w:rPr>
              <w:t xml:space="preserve">, para que, en caso de resultar adjudicado, se puedan realizar previo a la entrega de los bienes. </w:t>
            </w:r>
          </w:p>
          <w:p w14:paraId="6ED38287" w14:textId="77777777" w:rsidR="005B009F" w:rsidRPr="00A92B8F" w:rsidRDefault="005B009F" w:rsidP="005B009F">
            <w:pPr>
              <w:pStyle w:val="Prrafodelista"/>
              <w:numPr>
                <w:ilvl w:val="0"/>
                <w:numId w:val="59"/>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fabricación y maniobras de las actividades de instalación por el licitante. </w:t>
            </w:r>
          </w:p>
          <w:p w14:paraId="4343725D" w14:textId="77777777" w:rsidR="005B009F" w:rsidRPr="00A92B8F" w:rsidRDefault="005B009F" w:rsidP="005B009F">
            <w:pPr>
              <w:pStyle w:val="Prrafodelista"/>
              <w:numPr>
                <w:ilvl w:val="0"/>
                <w:numId w:val="59"/>
              </w:numPr>
              <w:contextualSpacing/>
              <w:jc w:val="both"/>
              <w:rPr>
                <w:rFonts w:asciiTheme="minorHAnsi" w:hAnsiTheme="minorHAnsi" w:cs="Arial"/>
                <w:sz w:val="16"/>
                <w:szCs w:val="16"/>
              </w:rPr>
            </w:pPr>
            <w:r w:rsidRPr="00A92B8F">
              <w:rPr>
                <w:rFonts w:asciiTheme="minorHAnsi" w:hAnsiTheme="minorHAnsi" w:cs="Arial"/>
                <w:sz w:val="16"/>
                <w:szCs w:val="16"/>
              </w:rPr>
              <w:t xml:space="preserve">Tiempo de instalación en sitio </w:t>
            </w:r>
            <w:r>
              <w:rPr>
                <w:rFonts w:asciiTheme="minorHAnsi" w:hAnsiTheme="minorHAnsi" w:cs="Arial"/>
                <w:sz w:val="16"/>
                <w:szCs w:val="16"/>
              </w:rPr>
              <w:t>del equipo</w:t>
            </w:r>
            <w:r w:rsidRPr="00A92B8F">
              <w:rPr>
                <w:rFonts w:asciiTheme="minorHAnsi" w:hAnsiTheme="minorHAnsi" w:cs="Arial"/>
                <w:sz w:val="16"/>
                <w:szCs w:val="16"/>
              </w:rPr>
              <w:t>.</w:t>
            </w:r>
          </w:p>
          <w:p w14:paraId="0D872F95" w14:textId="77777777" w:rsidR="005B009F" w:rsidRPr="00610A86" w:rsidRDefault="005B009F" w:rsidP="005B009F">
            <w:pPr>
              <w:pStyle w:val="Prrafodelista"/>
              <w:numPr>
                <w:ilvl w:val="0"/>
                <w:numId w:val="59"/>
              </w:numPr>
              <w:contextualSpacing/>
              <w:jc w:val="both"/>
              <w:rPr>
                <w:rFonts w:asciiTheme="minorHAnsi" w:hAnsiTheme="minorHAnsi" w:cs="Arial"/>
                <w:sz w:val="16"/>
                <w:szCs w:val="16"/>
              </w:rPr>
            </w:pPr>
            <w:r w:rsidRPr="00A92B8F">
              <w:rPr>
                <w:rFonts w:asciiTheme="minorHAnsi" w:hAnsiTheme="minorHAnsi" w:cs="Arial"/>
                <w:sz w:val="16"/>
                <w:szCs w:val="16"/>
              </w:rPr>
              <w:t>Tiempo/periodo de pruebas</w:t>
            </w:r>
            <w:r w:rsidRPr="00610A86">
              <w:rPr>
                <w:rFonts w:asciiTheme="minorHAnsi" w:hAnsiTheme="minorHAnsi" w:cs="Arial"/>
                <w:sz w:val="16"/>
                <w:szCs w:val="16"/>
              </w:rPr>
              <w:t>.</w:t>
            </w:r>
          </w:p>
          <w:p w14:paraId="163919C9" w14:textId="77777777" w:rsidR="005B009F" w:rsidRPr="00610A86" w:rsidRDefault="005B009F" w:rsidP="005B009F">
            <w:pPr>
              <w:pStyle w:val="Prrafodelista"/>
              <w:numPr>
                <w:ilvl w:val="0"/>
                <w:numId w:val="59"/>
              </w:numPr>
              <w:contextualSpacing/>
              <w:jc w:val="both"/>
              <w:rPr>
                <w:rFonts w:asciiTheme="minorHAnsi" w:hAnsiTheme="minorHAnsi" w:cs="Arial"/>
                <w:sz w:val="16"/>
                <w:szCs w:val="16"/>
              </w:rPr>
            </w:pPr>
            <w:r w:rsidRPr="00610A86">
              <w:rPr>
                <w:rFonts w:asciiTheme="minorHAnsi" w:hAnsiTheme="minorHAnsi" w:cs="Arial"/>
                <w:sz w:val="16"/>
                <w:szCs w:val="16"/>
              </w:rPr>
              <w:t>Propuesta de Capacitación y Entrenamiento (que garantice la transferencia de conocimiento que permita el correcto manejo y operación de los equipos).</w:t>
            </w:r>
          </w:p>
          <w:p w14:paraId="279EDF68" w14:textId="77777777" w:rsidR="005B009F" w:rsidRPr="00AA2C92" w:rsidRDefault="005B009F" w:rsidP="005B009F">
            <w:pPr>
              <w:pStyle w:val="Prrafodelista"/>
              <w:contextualSpacing/>
              <w:jc w:val="both"/>
              <w:rPr>
                <w:rFonts w:asciiTheme="minorHAnsi" w:hAnsiTheme="minorHAnsi" w:cs="Arial"/>
                <w:sz w:val="10"/>
                <w:szCs w:val="16"/>
              </w:rPr>
            </w:pPr>
          </w:p>
          <w:p w14:paraId="14ED52C7" w14:textId="77777777" w:rsidR="005B009F" w:rsidRDefault="005B009F" w:rsidP="005B009F">
            <w:pPr>
              <w:pStyle w:val="Prrafodelista"/>
              <w:contextualSpacing/>
              <w:jc w:val="both"/>
              <w:rPr>
                <w:rFonts w:asciiTheme="minorHAnsi" w:hAnsiTheme="minorHAnsi" w:cs="Arial"/>
                <w:sz w:val="16"/>
                <w:szCs w:val="16"/>
              </w:rPr>
            </w:pPr>
            <w:r w:rsidRPr="00610A86">
              <w:rPr>
                <w:rFonts w:asciiTheme="minorHAnsi" w:hAnsiTheme="minorHAnsi" w:cs="Arial"/>
                <w:sz w:val="16"/>
                <w:szCs w:val="16"/>
              </w:rPr>
              <w:t xml:space="preserve">-Para los puntos </w:t>
            </w:r>
            <w:r w:rsidRPr="00A92B8F">
              <w:rPr>
                <w:rFonts w:asciiTheme="minorHAnsi" w:hAnsiTheme="minorHAnsi" w:cs="Arial"/>
                <w:b/>
                <w:sz w:val="16"/>
                <w:szCs w:val="16"/>
              </w:rPr>
              <w:t>b, c, d y e,</w:t>
            </w:r>
            <w:r w:rsidRPr="00610A86">
              <w:rPr>
                <w:rFonts w:asciiTheme="minorHAnsi" w:hAnsiTheme="minorHAnsi" w:cs="Arial"/>
                <w:sz w:val="16"/>
                <w:szCs w:val="16"/>
              </w:rPr>
              <w:t xml:space="preserve"> se deberá entregar un programa de tiempos en un </w:t>
            </w:r>
            <w:r w:rsidRPr="00A92B8F">
              <w:rPr>
                <w:rFonts w:asciiTheme="minorHAnsi" w:hAnsiTheme="minorHAnsi" w:cs="Arial"/>
                <w:b/>
                <w:sz w:val="16"/>
                <w:szCs w:val="16"/>
              </w:rPr>
              <w:t>diagrama de Gantt</w:t>
            </w:r>
            <w:r>
              <w:rPr>
                <w:rFonts w:asciiTheme="minorHAnsi" w:hAnsiTheme="minorHAnsi" w:cs="Arial"/>
                <w:b/>
                <w:sz w:val="16"/>
                <w:szCs w:val="16"/>
              </w:rPr>
              <w:t xml:space="preserve"> (</w:t>
            </w:r>
            <w:r>
              <w:rPr>
                <w:rFonts w:asciiTheme="minorHAnsi" w:hAnsiTheme="minorHAnsi" w:cs="Arial"/>
                <w:sz w:val="16"/>
                <w:szCs w:val="16"/>
              </w:rPr>
              <w:t>preferentemente)</w:t>
            </w:r>
            <w:r w:rsidRPr="00610A86">
              <w:rPr>
                <w:rFonts w:asciiTheme="minorHAnsi" w:hAnsiTheme="minorHAnsi" w:cs="Arial"/>
                <w:sz w:val="16"/>
                <w:szCs w:val="16"/>
              </w:rPr>
              <w:t xml:space="preserve">, en donde se pueda visualizar claramente los tiempos de fabricación, instalación, pruebas y capacitación. </w:t>
            </w:r>
          </w:p>
          <w:p w14:paraId="6F8D6665" w14:textId="77777777" w:rsidR="005B009F" w:rsidRPr="00920340" w:rsidRDefault="005B009F" w:rsidP="005B009F">
            <w:pPr>
              <w:pStyle w:val="Prrafodelista"/>
              <w:contextualSpacing/>
              <w:jc w:val="both"/>
              <w:rPr>
                <w:rFonts w:asciiTheme="minorHAnsi" w:hAnsiTheme="minorHAnsi" w:cs="Arial"/>
                <w:sz w:val="10"/>
                <w:szCs w:val="16"/>
              </w:rPr>
            </w:pPr>
          </w:p>
          <w:p w14:paraId="1E9E232F" w14:textId="2FF71982" w:rsidR="005B009F" w:rsidRDefault="005B009F" w:rsidP="005B009F">
            <w:pPr>
              <w:pStyle w:val="Prrafodelista"/>
              <w:widowControl w:val="0"/>
              <w:numPr>
                <w:ilvl w:val="0"/>
                <w:numId w:val="59"/>
              </w:numPr>
              <w:jc w:val="both"/>
              <w:rPr>
                <w:rFonts w:asciiTheme="minorHAnsi" w:eastAsia="Calibri" w:hAnsiTheme="minorHAnsi" w:cstheme="minorHAnsi"/>
                <w:sz w:val="16"/>
                <w:szCs w:val="16"/>
              </w:rPr>
            </w:pPr>
            <w:r>
              <w:rPr>
                <w:rFonts w:asciiTheme="minorHAnsi" w:eastAsia="Calibri" w:hAnsiTheme="minorHAnsi" w:cstheme="minorHAnsi"/>
                <w:sz w:val="16"/>
                <w:szCs w:val="16"/>
              </w:rPr>
              <w:t>En su caso, r</w:t>
            </w:r>
            <w:r w:rsidRPr="00610A86">
              <w:rPr>
                <w:rFonts w:asciiTheme="minorHAnsi" w:eastAsia="Calibri" w:hAnsiTheme="minorHAnsi" w:cstheme="minorHAnsi"/>
                <w:sz w:val="16"/>
                <w:szCs w:val="16"/>
              </w:rPr>
              <w:t xml:space="preserve">equerimientos y/o propuesta de Mantenimiento </w:t>
            </w:r>
            <w:r>
              <w:rPr>
                <w:rFonts w:asciiTheme="minorHAnsi" w:eastAsia="Calibri" w:hAnsiTheme="minorHAnsi" w:cstheme="minorHAnsi"/>
                <w:sz w:val="16"/>
                <w:szCs w:val="16"/>
              </w:rPr>
              <w:t>de los equipos</w:t>
            </w:r>
            <w:r w:rsidRPr="00610A86">
              <w:rPr>
                <w:rFonts w:asciiTheme="minorHAnsi" w:eastAsia="Calibri" w:hAnsiTheme="minorHAnsi" w:cstheme="minorHAnsi"/>
                <w:sz w:val="16"/>
                <w:szCs w:val="16"/>
              </w:rPr>
              <w:t xml:space="preserve">, posteriores a la vigencia de la garantía. </w:t>
            </w:r>
          </w:p>
          <w:p w14:paraId="33B88A88" w14:textId="77777777" w:rsidR="005B009F" w:rsidRDefault="005B009F" w:rsidP="005B009F">
            <w:pPr>
              <w:pStyle w:val="Prrafodelista"/>
              <w:numPr>
                <w:ilvl w:val="0"/>
                <w:numId w:val="59"/>
              </w:numPr>
              <w:contextualSpacing/>
              <w:jc w:val="both"/>
              <w:rPr>
                <w:rFonts w:asciiTheme="minorHAnsi" w:hAnsiTheme="minorHAnsi" w:cs="Arial"/>
                <w:sz w:val="16"/>
                <w:szCs w:val="16"/>
              </w:rPr>
            </w:pPr>
            <w:r w:rsidRPr="00610A86">
              <w:rPr>
                <w:rFonts w:asciiTheme="minorHAnsi" w:hAnsiTheme="minorHAnsi" w:cs="Arial"/>
                <w:sz w:val="16"/>
                <w:szCs w:val="16"/>
              </w:rPr>
              <w:lastRenderedPageBreak/>
              <w:t xml:space="preserve">Cualquier otro que el licitante estime pertinente. </w:t>
            </w:r>
          </w:p>
          <w:p w14:paraId="2FD0C300" w14:textId="49A74FAF" w:rsidR="005B009F" w:rsidRPr="00447742" w:rsidRDefault="005B009F" w:rsidP="005B009F">
            <w:pPr>
              <w:autoSpaceDE w:val="0"/>
              <w:autoSpaceDN w:val="0"/>
              <w:adjustRightInd w:val="0"/>
              <w:jc w:val="both"/>
              <w:rPr>
                <w:rFonts w:asciiTheme="minorHAnsi" w:eastAsia="Calibri" w:hAnsiTheme="minorHAnsi" w:cstheme="minorHAnsi"/>
                <w:b/>
                <w:color w:val="000000"/>
                <w:sz w:val="16"/>
                <w:szCs w:val="16"/>
              </w:rPr>
            </w:pPr>
            <w:r w:rsidRPr="00AA2C92">
              <w:rPr>
                <w:rFonts w:asciiTheme="minorHAnsi" w:hAnsiTheme="minorHAnsi" w:cs="Arial"/>
                <w:sz w:val="14"/>
                <w:szCs w:val="12"/>
              </w:rPr>
              <w:t xml:space="preserve">(Su omisión es causa de </w:t>
            </w:r>
            <w:proofErr w:type="spellStart"/>
            <w:r w:rsidRPr="00AA2C92">
              <w:rPr>
                <w:rFonts w:asciiTheme="minorHAnsi" w:hAnsiTheme="minorHAnsi" w:cs="Arial"/>
                <w:sz w:val="14"/>
                <w:szCs w:val="12"/>
              </w:rPr>
              <w:t>desechamiento</w:t>
            </w:r>
            <w:proofErr w:type="spellEnd"/>
            <w:r>
              <w:rPr>
                <w:rFonts w:asciiTheme="minorHAnsi" w:hAnsiTheme="minorHAnsi" w:cs="Arial"/>
                <w:sz w:val="14"/>
                <w:szCs w:val="12"/>
              </w:rPr>
              <w:t xml:space="preserve"> para las partidas aplicables</w:t>
            </w:r>
            <w:r w:rsidRPr="00AA2C92">
              <w:rPr>
                <w:rFonts w:asciiTheme="minorHAnsi" w:hAnsiTheme="minorHAnsi" w:cs="Arial"/>
                <w:sz w:val="14"/>
                <w:szCs w:val="12"/>
              </w:rPr>
              <w:t>)</w:t>
            </w:r>
          </w:p>
        </w:tc>
        <w:tc>
          <w:tcPr>
            <w:tcW w:w="687" w:type="pct"/>
            <w:shd w:val="clear" w:color="auto" w:fill="auto"/>
          </w:tcPr>
          <w:p w14:paraId="32A8C2F8" w14:textId="77777777" w:rsidR="005B009F" w:rsidRPr="00F400A6" w:rsidRDefault="005B009F" w:rsidP="005B009F">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76D5A3F3" w14:textId="0F4C6822" w:rsidR="005B009F" w:rsidRPr="00F400A6" w:rsidRDefault="005B009F" w:rsidP="005B009F">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68874C99"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0610A9">
              <w:rPr>
                <w:rFonts w:asciiTheme="minorHAnsi" w:eastAsia="Calibri" w:hAnsiTheme="minorHAnsi" w:cstheme="minorHAnsi"/>
                <w:b/>
                <w:color w:val="000000"/>
                <w:sz w:val="14"/>
                <w:szCs w:val="16"/>
              </w:rPr>
              <w:t>1</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6D43742E" w14:textId="77777777" w:rsidR="00EB5DDA" w:rsidRDefault="00EB5DDA"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53C062B" w14:textId="3787BBFC"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74DF5FA6"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0610A9">
              <w:rPr>
                <w:rFonts w:asciiTheme="minorHAnsi" w:eastAsia="Calibri" w:hAnsiTheme="minorHAnsi" w:cstheme="minorHAnsi"/>
                <w:b/>
                <w:color w:val="000000"/>
                <w:sz w:val="16"/>
                <w:szCs w:val="16"/>
              </w:rPr>
              <w:t>2</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4FCD0D69" w:rsidR="00A34C88" w:rsidRDefault="00A34C88" w:rsidP="00A34C88">
            <w:pPr>
              <w:widowControl/>
              <w:autoSpaceDE w:val="0"/>
              <w:autoSpaceDN w:val="0"/>
              <w:jc w:val="both"/>
              <w:rPr>
                <w:rFonts w:asciiTheme="minorHAnsi" w:hAnsiTheme="minorHAnsi" w:cstheme="minorHAnsi"/>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08884300" w14:textId="77777777" w:rsidR="00EB5DDA" w:rsidRPr="00A34C88" w:rsidRDefault="00EB5DDA" w:rsidP="00A34C88">
            <w:pPr>
              <w:widowControl/>
              <w:autoSpaceDE w:val="0"/>
              <w:autoSpaceDN w:val="0"/>
              <w:jc w:val="both"/>
              <w:rPr>
                <w:rFonts w:asciiTheme="minorHAnsi" w:eastAsia="Calibri" w:hAnsiTheme="minorHAnsi" w:cstheme="minorHAnsi"/>
                <w:bCs/>
                <w:color w:val="000000"/>
                <w:sz w:val="16"/>
                <w:szCs w:val="16"/>
              </w:rPr>
            </w:pPr>
          </w:p>
          <w:p w14:paraId="3E661AAC" w14:textId="6677B8F5"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2065D4EA"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0610A9">
              <w:rPr>
                <w:rFonts w:asciiTheme="minorHAnsi" w:eastAsia="Calibri" w:hAnsiTheme="minorHAnsi" w:cstheme="minorHAnsi"/>
                <w:b/>
                <w:color w:val="000000"/>
                <w:sz w:val="16"/>
                <w:szCs w:val="16"/>
              </w:rPr>
              <w:t>3</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6E7EFFE9" w:rsid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192C6E3B" w14:textId="77777777" w:rsidR="00EB5DDA" w:rsidRPr="00B15C8B" w:rsidRDefault="00EB5DDA"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6011004A"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0610A9">
              <w:rPr>
                <w:rFonts w:asciiTheme="minorHAnsi" w:eastAsia="Calibri" w:hAnsiTheme="minorHAnsi" w:cstheme="minorHAnsi"/>
                <w:b/>
                <w:color w:val="000000"/>
                <w:sz w:val="16"/>
                <w:szCs w:val="16"/>
              </w:rPr>
              <w:t>4</w:t>
            </w:r>
          </w:p>
        </w:tc>
        <w:tc>
          <w:tcPr>
            <w:tcW w:w="3882" w:type="pct"/>
            <w:shd w:val="clear" w:color="auto" w:fill="auto"/>
          </w:tcPr>
          <w:p w14:paraId="78B2EB9B" w14:textId="588D8627" w:rsidR="007616A4"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48607343" w14:textId="77777777" w:rsidR="00EB5DDA" w:rsidRPr="00F400A6" w:rsidRDefault="00EB5DDA" w:rsidP="007616A4">
            <w:pPr>
              <w:jc w:val="both"/>
              <w:rPr>
                <w:rFonts w:asciiTheme="minorHAnsi" w:eastAsia="Calibri" w:hAnsiTheme="minorHAnsi" w:cstheme="minorHAnsi"/>
                <w:sz w:val="16"/>
                <w:szCs w:val="16"/>
              </w:rPr>
            </w:pP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7D465EAF"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0610A9">
              <w:rPr>
                <w:rFonts w:asciiTheme="minorHAnsi" w:eastAsia="Calibri" w:hAnsiTheme="minorHAnsi" w:cstheme="minorHAnsi"/>
                <w:b/>
                <w:color w:val="000000"/>
                <w:sz w:val="16"/>
                <w:szCs w:val="16"/>
              </w:rPr>
              <w:t>5</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lastRenderedPageBreak/>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3732BD2A" w:rsid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308FB659" w14:textId="77777777" w:rsidR="00EB5DDA" w:rsidRPr="00AD780E" w:rsidRDefault="00EB5DDA" w:rsidP="00AD780E">
            <w:pPr>
              <w:rPr>
                <w:rFonts w:asciiTheme="minorHAnsi" w:eastAsia="Calibri" w:hAnsiTheme="minorHAnsi" w:cstheme="minorHAnsi"/>
                <w:sz w:val="16"/>
                <w:szCs w:val="16"/>
              </w:rPr>
            </w:pP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83004B">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se advierta que el licitante no se encuentra al corriente de sus obligaciones fiscales ante el SAT, IMSS, INFONAVIT o Secretaría de Finanzas del Estado de Aguascalientes; o no sea posible determinar si tiene o no </w:t>
      </w:r>
      <w:r w:rsidRPr="00F400A6">
        <w:rPr>
          <w:rFonts w:asciiTheme="minorHAnsi" w:hAnsiTheme="minorHAnsi" w:cstheme="minorHAnsi"/>
          <w:sz w:val="18"/>
          <w:szCs w:val="18"/>
          <w:lang w:val="es-MX"/>
        </w:rPr>
        <w:lastRenderedPageBreak/>
        <w:t>créditos fiscales a su cargo, firmes o no; al no haber exhibido las Opiniones o Constancias de cumplimiento respectivas.</w:t>
      </w:r>
    </w:p>
    <w:p w14:paraId="5F99C0CF"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886B54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52E5CDE5"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4525D3AB"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35346C3"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3CCE8506"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427028A7" w:rsidR="00945E59" w:rsidRDefault="0083004B" w:rsidP="0083004B">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Presentar un precio no aceptable o no conveniente.</w:t>
      </w:r>
      <w:r w:rsidR="009140B4" w:rsidRPr="004402A8">
        <w:rPr>
          <w:rFonts w:asciiTheme="minorHAnsi" w:hAnsiTheme="minorHAnsi" w:cstheme="minorHAnsi"/>
          <w:color w:val="000000"/>
          <w:sz w:val="18"/>
          <w:szCs w:val="18"/>
        </w:rPr>
        <w:t xml:space="preserve"> </w:t>
      </w:r>
    </w:p>
    <w:p w14:paraId="6D1C5865" w14:textId="77777777" w:rsidR="0072738E" w:rsidRPr="0021404F" w:rsidRDefault="0072738E" w:rsidP="00D2089D">
      <w:pPr>
        <w:tabs>
          <w:tab w:val="left" w:pos="8647"/>
        </w:tabs>
        <w:ind w:right="49"/>
        <w:jc w:val="both"/>
        <w:rPr>
          <w:rFonts w:asciiTheme="minorHAnsi" w:hAnsiTheme="minorHAnsi" w:cstheme="minorHAnsi"/>
          <w:color w:val="000000"/>
          <w:sz w:val="12"/>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21404F" w:rsidRDefault="000838A2" w:rsidP="009140B4">
      <w:pPr>
        <w:tabs>
          <w:tab w:val="left" w:pos="8647"/>
        </w:tabs>
        <w:ind w:left="709" w:right="49" w:hanging="709"/>
        <w:jc w:val="both"/>
        <w:rPr>
          <w:rFonts w:asciiTheme="minorHAnsi" w:hAnsiTheme="minorHAnsi" w:cstheme="minorHAnsi"/>
          <w:color w:val="000000"/>
          <w:sz w:val="12"/>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lastRenderedPageBreak/>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2"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11650F" w:rsidRDefault="009140B4" w:rsidP="009140B4">
      <w:pPr>
        <w:pStyle w:val="Prrafodelista"/>
        <w:tabs>
          <w:tab w:val="left" w:pos="1134"/>
        </w:tabs>
        <w:ind w:left="142" w:right="49"/>
        <w:jc w:val="both"/>
        <w:rPr>
          <w:rFonts w:asciiTheme="minorHAnsi" w:hAnsiTheme="minorHAnsi" w:cstheme="minorHAnsi"/>
          <w:sz w:val="16"/>
          <w:szCs w:val="16"/>
        </w:rPr>
      </w:pPr>
      <w:r w:rsidRPr="0011650F">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45F6BEC5" w14:textId="77777777" w:rsidR="009140B4" w:rsidRPr="0011650F" w:rsidRDefault="009140B4" w:rsidP="009140B4">
      <w:pPr>
        <w:ind w:left="142" w:right="49"/>
        <w:jc w:val="both"/>
        <w:rPr>
          <w:rFonts w:asciiTheme="minorHAnsi" w:hAnsiTheme="minorHAnsi" w:cstheme="minorHAnsi"/>
          <w:color w:val="000000"/>
          <w:sz w:val="16"/>
          <w:szCs w:val="16"/>
        </w:rPr>
      </w:pPr>
      <w:r w:rsidRPr="0011650F">
        <w:rPr>
          <w:rFonts w:asciiTheme="minorHAnsi" w:hAnsiTheme="minorHAnsi" w:cstheme="minorHAnsi"/>
          <w:color w:val="000000"/>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11650F">
        <w:rPr>
          <w:rFonts w:asciiTheme="minorHAnsi" w:hAnsiTheme="minorHAnsi" w:cstheme="minorHAnsi"/>
          <w:sz w:val="16"/>
          <w:szCs w:val="16"/>
        </w:rPr>
        <w:t xml:space="preserve">regla 2.1.24., </w:t>
      </w:r>
      <w:bookmarkStart w:id="10" w:name="_Hlk190870838"/>
      <w:r w:rsidR="004304C3" w:rsidRPr="0011650F">
        <w:rPr>
          <w:rFonts w:asciiTheme="minorHAnsi" w:hAnsiTheme="minorHAnsi" w:cstheme="minorHAnsi"/>
          <w:sz w:val="16"/>
          <w:szCs w:val="16"/>
        </w:rPr>
        <w:t>de la miscelánea fiscal para el 2025 publicada el 30 de diciembre de 2024 en el Diario Oficial de la Federación</w:t>
      </w:r>
      <w:bookmarkEnd w:id="10"/>
      <w:r w:rsidRPr="0011650F">
        <w:rPr>
          <w:rFonts w:asciiTheme="minorHAnsi" w:hAnsiTheme="minorHAnsi" w:cstheme="minorHAnsi"/>
          <w:color w:val="000000"/>
          <w:sz w:val="16"/>
          <w:szCs w:val="16"/>
        </w:rPr>
        <w:t xml:space="preserve">. Por lo que el concursante ganador deberá realizar la consulta de opinión ante el SAT en la página: </w:t>
      </w:r>
      <w:hyperlink r:id="rId23" w:history="1">
        <w:r w:rsidRPr="0011650F">
          <w:rPr>
            <w:rStyle w:val="Hipervnculo"/>
            <w:rFonts w:asciiTheme="minorHAnsi" w:hAnsiTheme="minorHAnsi" w:cstheme="minorHAnsi"/>
            <w:sz w:val="16"/>
            <w:szCs w:val="16"/>
          </w:rPr>
          <w:t>http://www.sat.gob.mx</w:t>
        </w:r>
      </w:hyperlink>
      <w:r w:rsidRPr="0011650F">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24" w:history="1">
        <w:r w:rsidRPr="0011650F">
          <w:rPr>
            <w:rStyle w:val="Hipervnculo"/>
            <w:rFonts w:asciiTheme="minorHAnsi" w:hAnsiTheme="minorHAnsi" w:cstheme="minorHAnsi"/>
            <w:sz w:val="16"/>
            <w:szCs w:val="16"/>
          </w:rPr>
          <w:t>beatriz.rivera@edu.uaa.mx</w:t>
        </w:r>
      </w:hyperlink>
      <w:r w:rsidRPr="0011650F">
        <w:rPr>
          <w:rFonts w:asciiTheme="minorHAnsi" w:hAnsiTheme="minorHAnsi" w:cstheme="minorHAnsi"/>
          <w:color w:val="000000"/>
          <w:sz w:val="16"/>
          <w:szCs w:val="16"/>
        </w:rPr>
        <w:t xml:space="preserve"> para que el SAT envíe el “Acuse de respuesta” que emitirá en atención a su solicitud de opinión. </w:t>
      </w:r>
      <w:r w:rsidRPr="0011650F">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11650F">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11650F" w:rsidRDefault="009140B4" w:rsidP="009140B4">
      <w:pPr>
        <w:ind w:left="142" w:right="49"/>
        <w:jc w:val="both"/>
        <w:rPr>
          <w:rFonts w:asciiTheme="minorHAnsi" w:hAnsiTheme="minorHAnsi" w:cstheme="minorHAnsi"/>
          <w:sz w:val="16"/>
          <w:szCs w:val="16"/>
        </w:rPr>
      </w:pPr>
      <w:r w:rsidRPr="0011650F">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11650F">
        <w:rPr>
          <w:rFonts w:asciiTheme="minorHAnsi" w:hAnsiTheme="minorHAnsi" w:cstheme="minorHAnsi"/>
          <w:b/>
          <w:sz w:val="16"/>
          <w:szCs w:val="16"/>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4E51FCE9"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5177AA">
        <w:rPr>
          <w:rFonts w:asciiTheme="minorHAnsi" w:hAnsiTheme="minorHAnsi" w:cstheme="minorHAnsi"/>
          <w:b/>
          <w:color w:val="000000"/>
          <w:sz w:val="18"/>
          <w:szCs w:val="18"/>
        </w:rPr>
        <w:t>60</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lastRenderedPageBreak/>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C11A60F"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4C1C7899" w14:textId="77777777" w:rsidR="003C495C" w:rsidRDefault="003C495C"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1C1668" w:rsidRPr="00D7112B" w14:paraId="18DA6A33" w14:textId="77777777" w:rsidTr="00C770F4">
        <w:trPr>
          <w:jc w:val="center"/>
        </w:trPr>
        <w:tc>
          <w:tcPr>
            <w:tcW w:w="4248" w:type="dxa"/>
            <w:shd w:val="clear" w:color="auto" w:fill="auto"/>
          </w:tcPr>
          <w:p w14:paraId="2C4AD81A" w14:textId="7209B9D7" w:rsidR="001C1668" w:rsidRPr="005B009F" w:rsidRDefault="00CF1BDD" w:rsidP="001C1668">
            <w:pPr>
              <w:jc w:val="center"/>
              <w:rPr>
                <w:rFonts w:ascii="Calibri" w:hAnsi="Calibri" w:cs="Calibri"/>
                <w:color w:val="000000"/>
                <w:sz w:val="16"/>
                <w:szCs w:val="16"/>
                <w:lang w:val="es-MX" w:eastAsia="es-MX"/>
              </w:rPr>
            </w:pPr>
            <w:r w:rsidRPr="005B009F">
              <w:rPr>
                <w:rFonts w:asciiTheme="minorHAnsi" w:eastAsia="Calibri" w:hAnsiTheme="minorHAnsi" w:cstheme="minorHAnsi"/>
                <w:color w:val="000000"/>
                <w:sz w:val="18"/>
                <w:szCs w:val="18"/>
              </w:rPr>
              <w:t>5 años contra defectos de fabricación, 1 año para componentes auxiliares y accesorios.</w:t>
            </w:r>
          </w:p>
        </w:tc>
        <w:tc>
          <w:tcPr>
            <w:tcW w:w="4103" w:type="dxa"/>
            <w:shd w:val="clear" w:color="auto" w:fill="auto"/>
          </w:tcPr>
          <w:p w14:paraId="4E511D35" w14:textId="00877753" w:rsidR="001C1668" w:rsidRPr="005B009F" w:rsidRDefault="005441A9" w:rsidP="001C1668">
            <w:pPr>
              <w:jc w:val="center"/>
              <w:rPr>
                <w:rFonts w:ascii="Calibri" w:eastAsia="Calibri" w:hAnsi="Calibri" w:cs="Calibri"/>
                <w:color w:val="000000"/>
                <w:sz w:val="16"/>
                <w:szCs w:val="16"/>
              </w:rPr>
            </w:pPr>
            <w:r w:rsidRPr="005B009F">
              <w:rPr>
                <w:rFonts w:ascii="Calibri" w:eastAsia="Calibri" w:hAnsi="Calibri" w:cs="Calibri"/>
                <w:color w:val="000000"/>
                <w:sz w:val="16"/>
                <w:szCs w:val="16"/>
              </w:rPr>
              <w:t>1</w:t>
            </w:r>
          </w:p>
        </w:tc>
      </w:tr>
      <w:tr w:rsidR="0021404F" w:rsidRPr="00D7112B" w14:paraId="62CA0BCC" w14:textId="77777777" w:rsidTr="00C770F4">
        <w:trPr>
          <w:jc w:val="center"/>
        </w:trPr>
        <w:tc>
          <w:tcPr>
            <w:tcW w:w="4248" w:type="dxa"/>
            <w:shd w:val="clear" w:color="auto" w:fill="auto"/>
          </w:tcPr>
          <w:p w14:paraId="4CD673A0" w14:textId="220B19FB" w:rsidR="0021404F" w:rsidRPr="005B009F" w:rsidRDefault="0021404F" w:rsidP="001C1668">
            <w:pPr>
              <w:jc w:val="center"/>
              <w:rPr>
                <w:rFonts w:asciiTheme="minorHAnsi" w:eastAsia="Calibri" w:hAnsiTheme="minorHAnsi" w:cstheme="minorHAnsi"/>
                <w:color w:val="000000"/>
                <w:sz w:val="18"/>
                <w:szCs w:val="18"/>
              </w:rPr>
            </w:pPr>
            <w:r w:rsidRPr="005B009F">
              <w:rPr>
                <w:rFonts w:asciiTheme="minorHAnsi" w:eastAsia="Calibri" w:hAnsiTheme="minorHAnsi" w:cstheme="minorHAnsi"/>
                <w:color w:val="000000"/>
                <w:sz w:val="18"/>
                <w:szCs w:val="18"/>
              </w:rPr>
              <w:t>12 meses</w:t>
            </w:r>
          </w:p>
        </w:tc>
        <w:tc>
          <w:tcPr>
            <w:tcW w:w="4103" w:type="dxa"/>
            <w:shd w:val="clear" w:color="auto" w:fill="auto"/>
          </w:tcPr>
          <w:p w14:paraId="5A1E986A" w14:textId="683A0126" w:rsidR="0021404F" w:rsidRPr="005B009F" w:rsidRDefault="003105FA" w:rsidP="001C1668">
            <w:pPr>
              <w:jc w:val="center"/>
              <w:rPr>
                <w:rFonts w:ascii="Calibri" w:eastAsia="Calibri" w:hAnsi="Calibri" w:cs="Calibri"/>
                <w:color w:val="000000"/>
                <w:sz w:val="18"/>
                <w:szCs w:val="16"/>
              </w:rPr>
            </w:pPr>
            <w:r w:rsidRPr="005B009F">
              <w:rPr>
                <w:rFonts w:ascii="Calibri" w:eastAsia="Calibri" w:hAnsi="Calibri" w:cs="Calibri"/>
                <w:color w:val="000000"/>
                <w:sz w:val="18"/>
                <w:szCs w:val="16"/>
              </w:rPr>
              <w:t>2 con subpartidas (</w:t>
            </w:r>
            <w:r w:rsidR="00CF1BDD" w:rsidRPr="005B009F">
              <w:rPr>
                <w:rFonts w:ascii="Calibri" w:eastAsia="Calibri" w:hAnsi="Calibri" w:cs="Calibri"/>
                <w:color w:val="000000"/>
                <w:sz w:val="18"/>
                <w:szCs w:val="16"/>
              </w:rPr>
              <w:t>2.1, 2.2, 2.3, 2.4, 2.5</w:t>
            </w:r>
            <w:r w:rsidR="004D36EC" w:rsidRPr="005B009F">
              <w:rPr>
                <w:rFonts w:ascii="Calibri" w:eastAsia="Calibri" w:hAnsi="Calibri" w:cs="Calibri"/>
                <w:color w:val="000000"/>
                <w:sz w:val="18"/>
                <w:szCs w:val="16"/>
              </w:rPr>
              <w:t xml:space="preserve">, </w:t>
            </w:r>
            <w:r w:rsidR="00CF1BDD" w:rsidRPr="005B009F">
              <w:rPr>
                <w:rFonts w:ascii="Calibri" w:eastAsia="Calibri" w:hAnsi="Calibri" w:cs="Calibri"/>
                <w:color w:val="000000"/>
                <w:sz w:val="18"/>
                <w:szCs w:val="16"/>
              </w:rPr>
              <w:t>2.6</w:t>
            </w:r>
            <w:r w:rsidRPr="005B009F">
              <w:rPr>
                <w:rFonts w:ascii="Calibri" w:eastAsia="Calibri" w:hAnsi="Calibri" w:cs="Calibri"/>
                <w:color w:val="000000"/>
                <w:sz w:val="18"/>
                <w:szCs w:val="16"/>
              </w:rPr>
              <w:t>)</w:t>
            </w:r>
            <w:r w:rsidR="004D36EC" w:rsidRPr="005B009F">
              <w:rPr>
                <w:rFonts w:ascii="Calibri" w:eastAsia="Calibri" w:hAnsi="Calibri" w:cs="Calibri"/>
                <w:color w:val="000000"/>
                <w:sz w:val="18"/>
                <w:szCs w:val="16"/>
              </w:rPr>
              <w:t xml:space="preserve"> y 3</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2C5796C6"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373FFFCC" w14:textId="2D451518" w:rsidR="0018398C" w:rsidRDefault="0018398C" w:rsidP="009140B4">
      <w:pPr>
        <w:jc w:val="both"/>
        <w:rPr>
          <w:rFonts w:asciiTheme="minorHAnsi" w:hAnsiTheme="minorHAnsi" w:cstheme="minorHAnsi"/>
          <w:color w:val="000000"/>
          <w:sz w:val="18"/>
          <w:szCs w:val="18"/>
        </w:rPr>
      </w:pPr>
    </w:p>
    <w:p w14:paraId="1B9F1EE0" w14:textId="77777777" w:rsidR="0018398C" w:rsidRPr="00436B40" w:rsidRDefault="0018398C" w:rsidP="0018398C">
      <w:pPr>
        <w:pStyle w:val="Prrafodelista"/>
        <w:numPr>
          <w:ilvl w:val="1"/>
          <w:numId w:val="11"/>
        </w:numPr>
        <w:ind w:left="142" w:hanging="142"/>
        <w:jc w:val="both"/>
        <w:rPr>
          <w:rFonts w:asciiTheme="minorHAnsi" w:hAnsiTheme="minorHAnsi" w:cstheme="minorHAnsi"/>
          <w:b/>
          <w:color w:val="000000"/>
          <w:sz w:val="18"/>
          <w:szCs w:val="18"/>
          <w:lang w:val="es-MX"/>
        </w:rPr>
      </w:pPr>
      <w:r w:rsidRPr="00436B40">
        <w:rPr>
          <w:rFonts w:asciiTheme="minorHAnsi" w:hAnsiTheme="minorHAnsi" w:cstheme="minorHAnsi"/>
          <w:b/>
          <w:color w:val="000000"/>
          <w:sz w:val="18"/>
          <w:szCs w:val="18"/>
          <w:lang w:val="es-MX"/>
        </w:rPr>
        <w:t>Garantía de anticipo</w:t>
      </w:r>
    </w:p>
    <w:p w14:paraId="42703FAE" w14:textId="77777777" w:rsidR="0018398C" w:rsidRPr="00D820D4" w:rsidRDefault="0018398C" w:rsidP="0018398C">
      <w:pPr>
        <w:widowControl/>
        <w:ind w:left="1440"/>
        <w:jc w:val="both"/>
        <w:rPr>
          <w:rFonts w:asciiTheme="minorHAnsi" w:hAnsiTheme="minorHAnsi" w:cstheme="minorHAnsi"/>
          <w:color w:val="000000"/>
          <w:sz w:val="10"/>
          <w:szCs w:val="18"/>
          <w:lang w:val="es-MX"/>
        </w:rPr>
      </w:pPr>
    </w:p>
    <w:p w14:paraId="6747DAEA" w14:textId="0D786AED" w:rsidR="0018398C" w:rsidRDefault="0018398C" w:rsidP="0018398C">
      <w:pPr>
        <w:jc w:val="both"/>
        <w:rPr>
          <w:rFonts w:asciiTheme="minorHAnsi" w:hAnsiTheme="minorHAnsi" w:cstheme="minorHAnsi"/>
          <w:color w:val="000000"/>
          <w:sz w:val="18"/>
          <w:szCs w:val="18"/>
          <w:lang w:val="es-MX"/>
        </w:rPr>
      </w:pPr>
      <w:r w:rsidRPr="00436B40">
        <w:rPr>
          <w:rFonts w:asciiTheme="minorHAnsi" w:hAnsiTheme="minorHAnsi" w:cstheme="minorHAnsi"/>
          <w:color w:val="000000"/>
          <w:sz w:val="18"/>
          <w:szCs w:val="18"/>
          <w:lang w:val="es-MX"/>
        </w:rPr>
        <w:t>El licitante adjudicado, en caso de solicitarlo, se obliga a entregar, previo al otorgamiento del anticipo estipulado, una póliza de fianza expedida por compañía autorizada en los términos de la Ley de Instituciones de Seguros y de Fianzas, y a favor de la “Universidad Autónoma de Aguascalientes”, por un monto equivalente al 100% (cien por ciento) del importe otorgado por concepto de anticipo, incluyendo el I.V.A. Dicha póliza de garantía de anticipo, será cancelada una vez que “LA UNIVERSIDAD” otorgue autorización por escrito del Director General de Finanzas, para que éste pueda solicitar a la afianzadora correspondiente la cancelación de la fianza.</w:t>
      </w:r>
    </w:p>
    <w:p w14:paraId="5FAAB8D3" w14:textId="33814F5E" w:rsidR="003C495C" w:rsidRDefault="003C495C" w:rsidP="0018398C">
      <w:pPr>
        <w:jc w:val="both"/>
        <w:rPr>
          <w:rFonts w:asciiTheme="minorHAnsi" w:hAnsiTheme="minorHAnsi" w:cstheme="minorHAnsi"/>
          <w:color w:val="000000"/>
          <w:sz w:val="18"/>
          <w:szCs w:val="18"/>
        </w:rPr>
      </w:pPr>
    </w:p>
    <w:p w14:paraId="231D1CF2" w14:textId="7DA5A59F" w:rsidR="003C495C" w:rsidRPr="00F84775" w:rsidRDefault="003C495C" w:rsidP="003C495C">
      <w:pPr>
        <w:widowControl/>
        <w:rPr>
          <w:rFonts w:ascii="Calibri" w:hAnsi="Calibri" w:cs="Arial"/>
          <w:b/>
          <w:sz w:val="18"/>
          <w:szCs w:val="18"/>
        </w:rPr>
      </w:pPr>
      <w:r w:rsidRPr="00F84775">
        <w:rPr>
          <w:rFonts w:ascii="Calibri" w:hAnsi="Calibri" w:cs="Arial"/>
          <w:b/>
          <w:sz w:val="18"/>
          <w:szCs w:val="18"/>
        </w:rPr>
        <w:t>CANCELACIÓN DE LA FIANZA.</w:t>
      </w:r>
    </w:p>
    <w:p w14:paraId="2EEC44CF" w14:textId="77777777" w:rsidR="003C495C" w:rsidRPr="00D820D4" w:rsidRDefault="003C495C" w:rsidP="003C495C">
      <w:pPr>
        <w:widowControl/>
        <w:rPr>
          <w:rFonts w:ascii="Calibri" w:hAnsi="Calibri" w:cs="Arial"/>
          <w:sz w:val="12"/>
          <w:szCs w:val="18"/>
        </w:rPr>
      </w:pPr>
    </w:p>
    <w:p w14:paraId="39188B52" w14:textId="77777777" w:rsidR="003C495C" w:rsidRDefault="003C495C" w:rsidP="003C495C">
      <w:pPr>
        <w:widowControl/>
        <w:jc w:val="both"/>
        <w:rPr>
          <w:rFonts w:ascii="Calibri" w:hAnsi="Calibri" w:cs="Arial"/>
          <w:sz w:val="18"/>
          <w:szCs w:val="18"/>
        </w:rPr>
      </w:pPr>
      <w:r w:rsidRPr="00F84775">
        <w:rPr>
          <w:rFonts w:ascii="Calibri" w:hAnsi="Calibri" w:cs="Arial"/>
          <w:sz w:val="18"/>
          <w:szCs w:val="18"/>
        </w:rPr>
        <w:t>La fianza no será liberada hasta que el proveedor haya prestado a satisfacción del Área Contratante, Técnica, Requirente y Administradora del Contrato, el 100% del servicio y/o bien, una vez que se concluya la vigencia del contrato.</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0C242C31"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2C00B8C" w14:textId="77777777" w:rsidR="0044700A" w:rsidRDefault="0044700A"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5"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120374C0"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AB6360">
        <w:rPr>
          <w:rFonts w:asciiTheme="minorHAnsi" w:hAnsiTheme="minorHAnsi" w:cstheme="minorHAnsi"/>
          <w:sz w:val="18"/>
          <w:szCs w:val="18"/>
        </w:rPr>
        <w:t>y</w:t>
      </w:r>
      <w:r w:rsidRPr="009D443F">
        <w:rPr>
          <w:rFonts w:asciiTheme="minorHAnsi" w:hAnsiTheme="minorHAnsi" w:cstheme="minorHAnsi"/>
          <w:sz w:val="18"/>
          <w:szCs w:val="18"/>
        </w:rPr>
        <w:t xml:space="preserve"> </w:t>
      </w:r>
      <w:r w:rsidR="00AB6360">
        <w:rPr>
          <w:rFonts w:asciiTheme="minorHAnsi" w:hAnsiTheme="minorHAnsi" w:cstheme="minorHAnsi"/>
          <w:sz w:val="18"/>
          <w:szCs w:val="18"/>
        </w:rPr>
        <w:t>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7"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7F325CF4" w14:textId="4A24EB9C" w:rsidR="006A46D7" w:rsidRDefault="006A46D7" w:rsidP="00291B53">
      <w:pPr>
        <w:ind w:right="567"/>
        <w:rPr>
          <w:rFonts w:asciiTheme="minorHAnsi" w:hAnsiTheme="minorHAnsi" w:cstheme="minorHAnsi"/>
          <w:b/>
          <w:color w:val="000000"/>
          <w:sz w:val="18"/>
          <w:szCs w:val="18"/>
        </w:rPr>
      </w:pPr>
    </w:p>
    <w:p w14:paraId="2C2D4713" w14:textId="77777777" w:rsidR="006A46D7" w:rsidRDefault="006A46D7" w:rsidP="00291B53">
      <w:pPr>
        <w:ind w:right="567"/>
        <w:rPr>
          <w:rFonts w:asciiTheme="minorHAnsi" w:hAnsiTheme="minorHAnsi" w:cstheme="minorHAnsi"/>
          <w:b/>
          <w:color w:val="000000"/>
          <w:sz w:val="18"/>
          <w:szCs w:val="18"/>
        </w:rPr>
      </w:pPr>
    </w:p>
    <w:p w14:paraId="53959664" w14:textId="0A32C24C" w:rsidR="009140B4" w:rsidRPr="0021404F" w:rsidRDefault="009140B4" w:rsidP="009140B4">
      <w:pPr>
        <w:widowControl/>
        <w:ind w:right="567"/>
        <w:jc w:val="center"/>
        <w:rPr>
          <w:rFonts w:asciiTheme="minorHAnsi" w:hAnsiTheme="minorHAnsi" w:cstheme="minorHAnsi"/>
          <w:b/>
          <w:color w:val="000000"/>
          <w:sz w:val="18"/>
          <w:szCs w:val="18"/>
        </w:rPr>
      </w:pPr>
      <w:r w:rsidRPr="0021404F">
        <w:rPr>
          <w:rFonts w:asciiTheme="minorHAnsi" w:hAnsiTheme="minorHAnsi" w:cstheme="minorHAnsi"/>
          <w:b/>
          <w:color w:val="000000"/>
          <w:sz w:val="18"/>
          <w:szCs w:val="18"/>
        </w:rPr>
        <w:t xml:space="preserve">AGUASCALIENTES, AGS., </w:t>
      </w:r>
      <w:r w:rsidR="0044700A">
        <w:rPr>
          <w:rFonts w:asciiTheme="minorHAnsi" w:hAnsiTheme="minorHAnsi" w:cstheme="minorHAnsi"/>
          <w:b/>
          <w:color w:val="000000"/>
          <w:sz w:val="18"/>
          <w:szCs w:val="18"/>
        </w:rPr>
        <w:t>07</w:t>
      </w:r>
      <w:r w:rsidRPr="0021404F">
        <w:rPr>
          <w:rFonts w:asciiTheme="minorHAnsi" w:hAnsiTheme="minorHAnsi" w:cstheme="minorHAnsi"/>
          <w:b/>
          <w:color w:val="000000"/>
          <w:sz w:val="18"/>
          <w:szCs w:val="18"/>
        </w:rPr>
        <w:t xml:space="preserve"> DE </w:t>
      </w:r>
      <w:r w:rsidR="0044700A">
        <w:rPr>
          <w:rFonts w:asciiTheme="minorHAnsi" w:hAnsiTheme="minorHAnsi" w:cstheme="minorHAnsi"/>
          <w:b/>
          <w:color w:val="000000"/>
          <w:sz w:val="18"/>
          <w:szCs w:val="18"/>
        </w:rPr>
        <w:t xml:space="preserve">NOVIEMBRE </w:t>
      </w:r>
      <w:r w:rsidRPr="0021404F">
        <w:rPr>
          <w:rFonts w:asciiTheme="minorHAnsi" w:hAnsiTheme="minorHAnsi" w:cstheme="minorHAnsi"/>
          <w:b/>
          <w:color w:val="000000"/>
          <w:sz w:val="18"/>
          <w:szCs w:val="18"/>
        </w:rPr>
        <w:t>DE 202</w:t>
      </w:r>
      <w:r w:rsidR="00382219" w:rsidRPr="0021404F">
        <w:rPr>
          <w:rFonts w:asciiTheme="minorHAnsi" w:hAnsiTheme="minorHAnsi" w:cstheme="minorHAnsi"/>
          <w:b/>
          <w:color w:val="000000"/>
          <w:sz w:val="18"/>
          <w:szCs w:val="18"/>
        </w:rPr>
        <w:t>5</w:t>
      </w:r>
      <w:r w:rsidRPr="0021404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21404F">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5D7D4D87" w:rsidR="002A3404" w:rsidRDefault="002A3404" w:rsidP="009140B4">
      <w:pPr>
        <w:tabs>
          <w:tab w:val="left" w:pos="9923"/>
        </w:tabs>
        <w:ind w:left="-142" w:right="567"/>
        <w:jc w:val="center"/>
        <w:rPr>
          <w:rFonts w:asciiTheme="minorHAnsi" w:hAnsiTheme="minorHAnsi" w:cstheme="minorHAnsi"/>
          <w:b/>
          <w:color w:val="000000"/>
          <w:sz w:val="18"/>
          <w:szCs w:val="18"/>
        </w:rPr>
      </w:pPr>
    </w:p>
    <w:p w14:paraId="79579130"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0D04BA84"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4561D90E"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43E6540A"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185E9D05"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0F0B063B"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106F6D03" w14:textId="77777777" w:rsidR="006A46D7" w:rsidRDefault="006A46D7" w:rsidP="008004AC">
      <w:pPr>
        <w:tabs>
          <w:tab w:val="left" w:pos="9923"/>
        </w:tabs>
        <w:ind w:left="-142" w:right="567"/>
        <w:jc w:val="center"/>
        <w:rPr>
          <w:rFonts w:asciiTheme="minorHAnsi" w:hAnsiTheme="minorHAnsi" w:cstheme="minorHAnsi"/>
          <w:b/>
          <w:color w:val="000000"/>
          <w:sz w:val="18"/>
          <w:szCs w:val="18"/>
        </w:rPr>
      </w:pPr>
    </w:p>
    <w:p w14:paraId="626469AF" w14:textId="17951AC7" w:rsidR="006A46D7" w:rsidRDefault="006A46D7" w:rsidP="008004AC">
      <w:pPr>
        <w:tabs>
          <w:tab w:val="left" w:pos="9923"/>
        </w:tabs>
        <w:ind w:left="-142" w:right="567"/>
        <w:jc w:val="center"/>
        <w:rPr>
          <w:rFonts w:asciiTheme="minorHAnsi" w:hAnsiTheme="minorHAnsi" w:cstheme="minorHAnsi"/>
          <w:b/>
          <w:color w:val="000000"/>
          <w:sz w:val="18"/>
          <w:szCs w:val="18"/>
        </w:rPr>
      </w:pPr>
    </w:p>
    <w:p w14:paraId="4E3101F5" w14:textId="492500A6" w:rsidR="005804A7" w:rsidRDefault="005804A7" w:rsidP="008004AC">
      <w:pPr>
        <w:tabs>
          <w:tab w:val="left" w:pos="9923"/>
        </w:tabs>
        <w:ind w:left="-142" w:right="567"/>
        <w:jc w:val="center"/>
        <w:rPr>
          <w:rFonts w:asciiTheme="minorHAnsi" w:hAnsiTheme="minorHAnsi" w:cstheme="minorHAnsi"/>
          <w:b/>
          <w:color w:val="000000"/>
          <w:sz w:val="18"/>
          <w:szCs w:val="18"/>
        </w:rPr>
      </w:pPr>
    </w:p>
    <w:p w14:paraId="2B96C8AE" w14:textId="529D9606" w:rsidR="005804A7" w:rsidRDefault="005804A7" w:rsidP="008004AC">
      <w:pPr>
        <w:tabs>
          <w:tab w:val="left" w:pos="9923"/>
        </w:tabs>
        <w:ind w:left="-142" w:right="567"/>
        <w:jc w:val="center"/>
        <w:rPr>
          <w:rFonts w:asciiTheme="minorHAnsi" w:hAnsiTheme="minorHAnsi" w:cstheme="minorHAnsi"/>
          <w:b/>
          <w:color w:val="000000"/>
          <w:sz w:val="18"/>
          <w:szCs w:val="18"/>
        </w:rPr>
      </w:pPr>
    </w:p>
    <w:p w14:paraId="029143B8" w14:textId="19DF8DAA" w:rsidR="005804A7" w:rsidRDefault="005804A7" w:rsidP="008004AC">
      <w:pPr>
        <w:tabs>
          <w:tab w:val="left" w:pos="9923"/>
        </w:tabs>
        <w:ind w:left="-142" w:right="567"/>
        <w:jc w:val="center"/>
        <w:rPr>
          <w:rFonts w:asciiTheme="minorHAnsi" w:hAnsiTheme="minorHAnsi" w:cstheme="minorHAnsi"/>
          <w:b/>
          <w:color w:val="000000"/>
          <w:sz w:val="18"/>
          <w:szCs w:val="18"/>
        </w:rPr>
      </w:pPr>
    </w:p>
    <w:p w14:paraId="304A5F7E" w14:textId="303E401D" w:rsidR="005804A7" w:rsidRDefault="005804A7" w:rsidP="008004AC">
      <w:pPr>
        <w:tabs>
          <w:tab w:val="left" w:pos="9923"/>
        </w:tabs>
        <w:ind w:left="-142" w:right="567"/>
        <w:jc w:val="center"/>
        <w:rPr>
          <w:rFonts w:asciiTheme="minorHAnsi" w:hAnsiTheme="minorHAnsi" w:cstheme="minorHAnsi"/>
          <w:b/>
          <w:color w:val="000000"/>
          <w:sz w:val="18"/>
          <w:szCs w:val="18"/>
        </w:rPr>
      </w:pPr>
    </w:p>
    <w:p w14:paraId="5F2E5C1E" w14:textId="1090E4F6" w:rsidR="005804A7" w:rsidRDefault="005804A7" w:rsidP="008004AC">
      <w:pPr>
        <w:tabs>
          <w:tab w:val="left" w:pos="9923"/>
        </w:tabs>
        <w:ind w:left="-142" w:right="567"/>
        <w:jc w:val="center"/>
        <w:rPr>
          <w:rFonts w:asciiTheme="minorHAnsi" w:hAnsiTheme="minorHAnsi" w:cstheme="minorHAnsi"/>
          <w:b/>
          <w:color w:val="000000"/>
          <w:sz w:val="18"/>
          <w:szCs w:val="18"/>
        </w:rPr>
      </w:pPr>
    </w:p>
    <w:p w14:paraId="21AC60B9" w14:textId="6D076B40" w:rsidR="005804A7" w:rsidRDefault="005804A7" w:rsidP="008004AC">
      <w:pPr>
        <w:tabs>
          <w:tab w:val="left" w:pos="9923"/>
        </w:tabs>
        <w:ind w:left="-142" w:right="567"/>
        <w:jc w:val="center"/>
        <w:rPr>
          <w:rFonts w:asciiTheme="minorHAnsi" w:hAnsiTheme="minorHAnsi" w:cstheme="minorHAnsi"/>
          <w:b/>
          <w:color w:val="000000"/>
          <w:sz w:val="18"/>
          <w:szCs w:val="18"/>
        </w:rPr>
      </w:pPr>
    </w:p>
    <w:p w14:paraId="50AA727B" w14:textId="35F6B8D1" w:rsidR="005804A7" w:rsidRDefault="005804A7" w:rsidP="008004AC">
      <w:pPr>
        <w:tabs>
          <w:tab w:val="left" w:pos="9923"/>
        </w:tabs>
        <w:ind w:left="-142" w:right="567"/>
        <w:jc w:val="center"/>
        <w:rPr>
          <w:rFonts w:asciiTheme="minorHAnsi" w:hAnsiTheme="minorHAnsi" w:cstheme="minorHAnsi"/>
          <w:b/>
          <w:color w:val="000000"/>
          <w:sz w:val="18"/>
          <w:szCs w:val="18"/>
        </w:rPr>
      </w:pPr>
    </w:p>
    <w:p w14:paraId="20449978" w14:textId="31670833"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81"/>
        <w:gridCol w:w="5834"/>
        <w:gridCol w:w="1321"/>
        <w:gridCol w:w="992"/>
      </w:tblGrid>
      <w:tr w:rsidR="00143FF4" w:rsidRPr="00EB5DDA" w14:paraId="71877E10" w14:textId="77777777" w:rsidTr="00D9680A">
        <w:trPr>
          <w:trHeight w:val="418"/>
        </w:trPr>
        <w:tc>
          <w:tcPr>
            <w:tcW w:w="386" w:type="pct"/>
            <w:shd w:val="clear" w:color="auto" w:fill="D9E2F3" w:themeFill="accent5" w:themeFillTint="33"/>
            <w:hideMark/>
          </w:tcPr>
          <w:p w14:paraId="42BF3745"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Partida</w:t>
            </w:r>
          </w:p>
        </w:tc>
        <w:tc>
          <w:tcPr>
            <w:tcW w:w="3304" w:type="pct"/>
            <w:shd w:val="clear" w:color="auto" w:fill="D9E2F3" w:themeFill="accent5" w:themeFillTint="33"/>
            <w:hideMark/>
          </w:tcPr>
          <w:p w14:paraId="5804A47D"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3CB83A4B" w14:textId="0063E5BC" w:rsidR="007F0475" w:rsidRPr="00EB5DDA" w:rsidRDefault="0094072A" w:rsidP="00143FF4">
            <w:pPr>
              <w:widowControl/>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Departamento Archivo General e Histórico</w:t>
            </w:r>
          </w:p>
        </w:tc>
        <w:tc>
          <w:tcPr>
            <w:tcW w:w="748" w:type="pct"/>
            <w:shd w:val="clear" w:color="auto" w:fill="D9E2F3" w:themeFill="accent5" w:themeFillTint="33"/>
            <w:hideMark/>
          </w:tcPr>
          <w:p w14:paraId="02A11C20"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D9E2F3" w:themeFill="accent5" w:themeFillTint="33"/>
            <w:noWrap/>
            <w:hideMark/>
          </w:tcPr>
          <w:p w14:paraId="79C0B909" w14:textId="77777777" w:rsidR="00143FF4" w:rsidRPr="00EB5DDA" w:rsidRDefault="00143FF4" w:rsidP="00143FF4">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Cantidad</w:t>
            </w:r>
          </w:p>
        </w:tc>
      </w:tr>
      <w:tr w:rsidR="005505FE" w:rsidRPr="00EB5DDA" w14:paraId="0F545243" w14:textId="77777777" w:rsidTr="00D9680A">
        <w:trPr>
          <w:trHeight w:val="255"/>
        </w:trPr>
        <w:tc>
          <w:tcPr>
            <w:tcW w:w="386" w:type="pct"/>
            <w:shd w:val="clear" w:color="auto" w:fill="auto"/>
            <w:hideMark/>
          </w:tcPr>
          <w:p w14:paraId="75FC1D07" w14:textId="0D2D1BE7" w:rsidR="005505FE" w:rsidRPr="00EB5DDA" w:rsidRDefault="005505FE" w:rsidP="005505FE">
            <w:pPr>
              <w:widowControl/>
              <w:jc w:val="center"/>
              <w:rPr>
                <w:rFonts w:asciiTheme="minorHAnsi" w:hAnsiTheme="minorHAnsi" w:cstheme="minorHAnsi"/>
                <w:color w:val="000000"/>
                <w:sz w:val="16"/>
                <w:szCs w:val="16"/>
                <w:lang w:val="es-MX" w:eastAsia="es-MX"/>
              </w:rPr>
            </w:pPr>
            <w:r w:rsidRPr="00EB5DDA">
              <w:rPr>
                <w:rFonts w:asciiTheme="minorHAnsi" w:hAnsiTheme="minorHAnsi" w:cstheme="minorHAnsi"/>
                <w:sz w:val="16"/>
                <w:szCs w:val="16"/>
              </w:rPr>
              <w:t>1</w:t>
            </w:r>
          </w:p>
        </w:tc>
        <w:tc>
          <w:tcPr>
            <w:tcW w:w="3304" w:type="pct"/>
          </w:tcPr>
          <w:p w14:paraId="69FE4A79" w14:textId="77777777" w:rsidR="005505FE" w:rsidRPr="005505FE" w:rsidRDefault="005505FE" w:rsidP="005505FE">
            <w:pPr>
              <w:autoSpaceDE w:val="0"/>
              <w:autoSpaceDN w:val="0"/>
              <w:adjustRightInd w:val="0"/>
              <w:jc w:val="both"/>
              <w:rPr>
                <w:rFonts w:ascii="Calibri" w:hAnsi="Calibri" w:cs="Calibri"/>
                <w:b/>
                <w:sz w:val="16"/>
                <w:szCs w:val="16"/>
              </w:rPr>
            </w:pPr>
            <w:r w:rsidRPr="005505FE">
              <w:rPr>
                <w:rFonts w:ascii="Calibri" w:hAnsi="Calibri" w:cs="Calibri"/>
                <w:b/>
                <w:sz w:val="16"/>
                <w:szCs w:val="16"/>
              </w:rPr>
              <w:t>Sistema de Archivo Móvil</w:t>
            </w:r>
          </w:p>
          <w:p w14:paraId="3B827B10" w14:textId="77777777" w:rsidR="005505FE" w:rsidRPr="005505FE" w:rsidRDefault="005505FE" w:rsidP="005505FE">
            <w:pPr>
              <w:autoSpaceDE w:val="0"/>
              <w:autoSpaceDN w:val="0"/>
              <w:adjustRightInd w:val="0"/>
              <w:jc w:val="both"/>
              <w:rPr>
                <w:rFonts w:ascii="Calibri" w:hAnsi="Calibri" w:cs="Calibri"/>
                <w:sz w:val="16"/>
                <w:szCs w:val="16"/>
              </w:rPr>
            </w:pPr>
            <w:r w:rsidRPr="005505FE">
              <w:rPr>
                <w:rFonts w:ascii="Calibri" w:hAnsi="Calibri" w:cs="Calibri"/>
                <w:sz w:val="16"/>
                <w:szCs w:val="16"/>
              </w:rPr>
              <w:t xml:space="preserve">Sistema metálico móvil, modelo PIEUX, conformado por 6 módulos dobles y 1 módulo sencillo móvil. Se monta sobre rieles de acero perfectamente alineados para garantizar un deslizamiento lineal, silencioso y seguro. Incluye un pasillo de distribución de 909 mm y sistema antisísmico y </w:t>
            </w:r>
            <w:proofErr w:type="spellStart"/>
            <w:r w:rsidRPr="005505FE">
              <w:rPr>
                <w:rFonts w:ascii="Calibri" w:hAnsi="Calibri" w:cs="Calibri"/>
                <w:sz w:val="16"/>
                <w:szCs w:val="16"/>
              </w:rPr>
              <w:t>antivolteo</w:t>
            </w:r>
            <w:proofErr w:type="spellEnd"/>
            <w:r w:rsidRPr="005505FE">
              <w:rPr>
                <w:rFonts w:ascii="Calibri" w:hAnsi="Calibri" w:cs="Calibri"/>
                <w:sz w:val="16"/>
                <w:szCs w:val="16"/>
              </w:rPr>
              <w:t xml:space="preserve"> posterior. El sistema incorpora 2 baterías de estantería fija en los extremos (altura 244 cm, 5 claros cada una, frente 99 cm, fondo 45 cm), 6 Módulos Dobles Móvil con Dimensiones (cm) (Aprox.) 80 fondo (módulo) / 257.2 alto / 836.61 largo, con 7 secciones de 109.5 frente x 80 fondo x 257.2 alto con 7 entrepaños con división horizontal al centro y 1 Módulo Sencillo Móvil con Dimensiones (cm) (Aprox.) 80 fondo (módulo) / 257.2 alto / 836.61 largo con 9 secciones de 109.5 frente x 80 fondo x 257.2 alto con 9 entrepaños, sin división horizontal. Especificaciones Técnicas ll sistema está diseñado para carga pesada y desplazamiento lineal Rieles: Acero calibre 12 con canales tipo “C” en calibre 14 y niveladores con rango de 3.5 mm a 25.4 </w:t>
            </w:r>
            <w:proofErr w:type="spellStart"/>
            <w:r w:rsidRPr="005505FE">
              <w:rPr>
                <w:rFonts w:ascii="Calibri" w:hAnsi="Calibri" w:cs="Calibri"/>
                <w:sz w:val="16"/>
                <w:szCs w:val="16"/>
              </w:rPr>
              <w:t>mm.</w:t>
            </w:r>
            <w:proofErr w:type="spellEnd"/>
            <w:r w:rsidRPr="005505FE">
              <w:rPr>
                <w:rFonts w:ascii="Calibri" w:hAnsi="Calibri" w:cs="Calibri"/>
                <w:sz w:val="16"/>
                <w:szCs w:val="16"/>
              </w:rPr>
              <w:t xml:space="preserve"> Base Móvil: Bastidor rectangular en perfil tipo “C” (3 ¾" × 45 mm, calibre 14), con refuerzo central doble. Posee flechas de tracción de 5/8”, catarinas de 17 dientes (paso 50) y chumaceras de alta resistencia. Ruedas: Nylon macizo </w:t>
            </w:r>
            <w:proofErr w:type="spellStart"/>
            <w:r w:rsidRPr="005505FE">
              <w:rPr>
                <w:rFonts w:ascii="Calibri" w:hAnsi="Calibri" w:cs="Calibri"/>
                <w:sz w:val="16"/>
                <w:szCs w:val="16"/>
              </w:rPr>
              <w:t>autolineables</w:t>
            </w:r>
            <w:proofErr w:type="spellEnd"/>
            <w:r w:rsidRPr="005505FE">
              <w:rPr>
                <w:rFonts w:ascii="Calibri" w:hAnsi="Calibri" w:cs="Calibri"/>
                <w:sz w:val="16"/>
                <w:szCs w:val="16"/>
              </w:rPr>
              <w:t xml:space="preserve"> y selladas de por vida, de 5” de diámetro, que aseguran el desplazamiento lineal sin descarrilamiento. Mecanismo de Tracción: Cadena doble con </w:t>
            </w:r>
            <w:proofErr w:type="spellStart"/>
            <w:r w:rsidRPr="005505FE">
              <w:rPr>
                <w:rFonts w:ascii="Calibri" w:hAnsi="Calibri" w:cs="Calibri"/>
                <w:sz w:val="16"/>
                <w:szCs w:val="16"/>
              </w:rPr>
              <w:t>sprockets</w:t>
            </w:r>
            <w:proofErr w:type="spellEnd"/>
            <w:r w:rsidRPr="005505FE">
              <w:rPr>
                <w:rFonts w:ascii="Calibri" w:hAnsi="Calibri" w:cs="Calibri"/>
                <w:sz w:val="16"/>
                <w:szCs w:val="16"/>
              </w:rPr>
              <w:t xml:space="preserve"> inferiores y centrales, y una caja metálica con manivela circular de acero de tres rayos y maneral cromado. Antisísmico/</w:t>
            </w:r>
            <w:proofErr w:type="spellStart"/>
            <w:r w:rsidRPr="005505FE">
              <w:rPr>
                <w:rFonts w:ascii="Calibri" w:hAnsi="Calibri" w:cs="Calibri"/>
                <w:sz w:val="16"/>
                <w:szCs w:val="16"/>
              </w:rPr>
              <w:t>Antivolteo</w:t>
            </w:r>
            <w:proofErr w:type="spellEnd"/>
            <w:r w:rsidRPr="005505FE">
              <w:rPr>
                <w:rFonts w:ascii="Calibri" w:hAnsi="Calibri" w:cs="Calibri"/>
                <w:sz w:val="16"/>
                <w:szCs w:val="16"/>
              </w:rPr>
              <w:t xml:space="preserve">: Guías </w:t>
            </w:r>
            <w:proofErr w:type="spellStart"/>
            <w:r w:rsidRPr="005505FE">
              <w:rPr>
                <w:rFonts w:ascii="Calibri" w:hAnsi="Calibri" w:cs="Calibri"/>
                <w:sz w:val="16"/>
                <w:szCs w:val="16"/>
              </w:rPr>
              <w:t>antivolteo</w:t>
            </w:r>
            <w:proofErr w:type="spellEnd"/>
            <w:r w:rsidRPr="005505FE">
              <w:rPr>
                <w:rFonts w:ascii="Calibri" w:hAnsi="Calibri" w:cs="Calibri"/>
                <w:sz w:val="16"/>
                <w:szCs w:val="16"/>
              </w:rPr>
              <w:t xml:space="preserve"> tipo “C” calibre 12 fijadas a la base. Estructura Interna: Postes de acero calibre 16 y entrepaños de acero calibre 20 con doblez tipo “C” para refuerzo. Recubrimiento: Desengrase por aspersión, fosfatizado de zinc y pintura electrostática horneada a 180 °C (15 – 20 min) certificada.</w:t>
            </w:r>
          </w:p>
          <w:p w14:paraId="17B7F912" w14:textId="77777777" w:rsidR="005505FE" w:rsidRPr="005505FE" w:rsidRDefault="005505FE" w:rsidP="005505FE">
            <w:pPr>
              <w:autoSpaceDE w:val="0"/>
              <w:autoSpaceDN w:val="0"/>
              <w:adjustRightInd w:val="0"/>
              <w:jc w:val="both"/>
              <w:rPr>
                <w:rFonts w:ascii="Calibri" w:hAnsi="Calibri" w:cs="Calibri"/>
                <w:sz w:val="16"/>
                <w:szCs w:val="16"/>
              </w:rPr>
            </w:pPr>
            <w:r w:rsidRPr="005505FE">
              <w:rPr>
                <w:rFonts w:ascii="Calibri" w:hAnsi="Calibri" w:cs="Calibri"/>
                <w:sz w:val="16"/>
                <w:szCs w:val="16"/>
              </w:rPr>
              <w:t>Transporte e instalación</w:t>
            </w:r>
          </w:p>
          <w:p w14:paraId="07DADC5E" w14:textId="77777777" w:rsidR="005505FE" w:rsidRPr="005505FE" w:rsidRDefault="005505FE" w:rsidP="005505FE">
            <w:pPr>
              <w:autoSpaceDE w:val="0"/>
              <w:autoSpaceDN w:val="0"/>
              <w:adjustRightInd w:val="0"/>
              <w:jc w:val="both"/>
              <w:rPr>
                <w:rFonts w:ascii="Calibri" w:hAnsi="Calibri" w:cs="Calibri"/>
                <w:sz w:val="16"/>
                <w:szCs w:val="16"/>
              </w:rPr>
            </w:pPr>
            <w:r w:rsidRPr="005505FE">
              <w:rPr>
                <w:rFonts w:ascii="Calibri" w:hAnsi="Calibri" w:cs="Calibri"/>
                <w:sz w:val="16"/>
                <w:szCs w:val="16"/>
              </w:rPr>
              <w:t>Se adjunta proyecto y ficha técnica al documento.</w:t>
            </w:r>
          </w:p>
          <w:p w14:paraId="68384667" w14:textId="03E17E26" w:rsidR="005505FE" w:rsidRPr="005505FE" w:rsidRDefault="005505FE" w:rsidP="005505FE">
            <w:pPr>
              <w:autoSpaceDE w:val="0"/>
              <w:autoSpaceDN w:val="0"/>
              <w:adjustRightInd w:val="0"/>
              <w:jc w:val="both"/>
              <w:rPr>
                <w:rFonts w:ascii="Calibri" w:hAnsi="Calibri" w:cs="Calibri"/>
                <w:b/>
                <w:sz w:val="16"/>
                <w:szCs w:val="16"/>
              </w:rPr>
            </w:pPr>
            <w:r w:rsidRPr="005505FE">
              <w:rPr>
                <w:rFonts w:ascii="Calibri" w:hAnsi="Calibri" w:cs="Calibri"/>
                <w:b/>
                <w:sz w:val="16"/>
                <w:szCs w:val="16"/>
              </w:rPr>
              <w:t>Tiempo de Garantía:</w:t>
            </w:r>
            <w:r>
              <w:rPr>
                <w:rFonts w:ascii="Calibri" w:hAnsi="Calibri" w:cs="Calibri"/>
                <w:b/>
                <w:sz w:val="16"/>
                <w:szCs w:val="16"/>
              </w:rPr>
              <w:t xml:space="preserve"> </w:t>
            </w:r>
            <w:r w:rsidRPr="005505FE">
              <w:rPr>
                <w:rFonts w:ascii="Calibri" w:hAnsi="Calibri" w:cs="Calibri"/>
                <w:b/>
                <w:sz w:val="16"/>
                <w:szCs w:val="16"/>
              </w:rPr>
              <w:t>5 años contra defectos de fabricación</w:t>
            </w:r>
            <w:r>
              <w:rPr>
                <w:rFonts w:ascii="Calibri" w:hAnsi="Calibri" w:cs="Calibri"/>
                <w:b/>
                <w:sz w:val="16"/>
                <w:szCs w:val="16"/>
              </w:rPr>
              <w:t xml:space="preserve">, </w:t>
            </w:r>
            <w:r w:rsidRPr="005505FE">
              <w:rPr>
                <w:rFonts w:ascii="Calibri" w:hAnsi="Calibri" w:cs="Calibri"/>
                <w:b/>
                <w:sz w:val="16"/>
                <w:szCs w:val="16"/>
              </w:rPr>
              <w:t>1 año para componentes auxiliares y accesorios</w:t>
            </w:r>
            <w:r>
              <w:rPr>
                <w:rFonts w:ascii="Calibri" w:hAnsi="Calibri" w:cs="Calibri"/>
                <w:b/>
                <w:sz w:val="16"/>
                <w:szCs w:val="16"/>
              </w:rPr>
              <w:t>.</w:t>
            </w:r>
            <w:r w:rsidRPr="005505FE">
              <w:rPr>
                <w:rFonts w:ascii="Calibri" w:hAnsi="Calibri" w:cs="Calibri"/>
                <w:b/>
                <w:sz w:val="16"/>
                <w:szCs w:val="16"/>
              </w:rPr>
              <w:t xml:space="preserve"> </w:t>
            </w:r>
          </w:p>
          <w:p w14:paraId="63F28110" w14:textId="52422BC0" w:rsidR="005505FE" w:rsidRPr="005505FE" w:rsidRDefault="005505FE" w:rsidP="005505FE">
            <w:pPr>
              <w:autoSpaceDE w:val="0"/>
              <w:autoSpaceDN w:val="0"/>
              <w:adjustRightInd w:val="0"/>
              <w:jc w:val="both"/>
              <w:rPr>
                <w:rFonts w:ascii="Calibri" w:hAnsi="Calibri" w:cs="Calibri"/>
                <w:color w:val="000000"/>
                <w:sz w:val="16"/>
                <w:szCs w:val="16"/>
                <w:lang w:val="es-MX" w:eastAsia="es-MX"/>
              </w:rPr>
            </w:pPr>
            <w:r w:rsidRPr="005505FE">
              <w:rPr>
                <w:rFonts w:ascii="Calibri" w:hAnsi="Calibri" w:cs="Calibri"/>
                <w:b/>
                <w:sz w:val="16"/>
                <w:szCs w:val="16"/>
              </w:rPr>
              <w:t>Instalación:</w:t>
            </w:r>
            <w:r>
              <w:rPr>
                <w:rFonts w:ascii="Calibri" w:hAnsi="Calibri" w:cs="Calibri"/>
                <w:b/>
                <w:sz w:val="16"/>
                <w:szCs w:val="16"/>
              </w:rPr>
              <w:t xml:space="preserve"> </w:t>
            </w:r>
            <w:r w:rsidRPr="005505FE">
              <w:rPr>
                <w:rFonts w:ascii="Calibri" w:hAnsi="Calibri" w:cs="Calibri"/>
                <w:sz w:val="16"/>
                <w:szCs w:val="16"/>
              </w:rPr>
              <w:t>Requiere instalación completa por parte del proveedor</w:t>
            </w:r>
            <w:r>
              <w:rPr>
                <w:rFonts w:ascii="Calibri" w:hAnsi="Calibri" w:cs="Calibri"/>
                <w:sz w:val="16"/>
                <w:szCs w:val="16"/>
              </w:rPr>
              <w:t>.</w:t>
            </w:r>
          </w:p>
        </w:tc>
        <w:tc>
          <w:tcPr>
            <w:tcW w:w="748" w:type="pct"/>
          </w:tcPr>
          <w:p w14:paraId="694E35D3" w14:textId="65FB7E9E" w:rsidR="005505FE" w:rsidRPr="005505FE" w:rsidRDefault="005505FE" w:rsidP="005505FE">
            <w:pPr>
              <w:widowControl/>
              <w:jc w:val="center"/>
              <w:rPr>
                <w:rFonts w:ascii="Calibri" w:hAnsi="Calibri" w:cs="Calibri"/>
                <w:color w:val="000000"/>
                <w:sz w:val="16"/>
                <w:szCs w:val="16"/>
                <w:lang w:val="es-MX" w:eastAsia="es-MX"/>
              </w:rPr>
            </w:pPr>
            <w:r w:rsidRPr="005505FE">
              <w:rPr>
                <w:rFonts w:ascii="Calibri" w:hAnsi="Calibri" w:cs="Calibri"/>
                <w:sz w:val="16"/>
                <w:szCs w:val="16"/>
              </w:rPr>
              <w:t>Pieza</w:t>
            </w:r>
          </w:p>
        </w:tc>
        <w:tc>
          <w:tcPr>
            <w:tcW w:w="562" w:type="pct"/>
          </w:tcPr>
          <w:p w14:paraId="7873D8E2" w14:textId="7C3560B7" w:rsidR="005505FE" w:rsidRPr="005505FE" w:rsidRDefault="005505FE" w:rsidP="005505FE">
            <w:pPr>
              <w:widowControl/>
              <w:jc w:val="center"/>
              <w:rPr>
                <w:rFonts w:ascii="Calibri" w:hAnsi="Calibri" w:cs="Calibri"/>
                <w:color w:val="000000"/>
                <w:sz w:val="16"/>
                <w:szCs w:val="16"/>
                <w:lang w:val="es-MX" w:eastAsia="es-MX"/>
              </w:rPr>
            </w:pPr>
            <w:r w:rsidRPr="005505FE">
              <w:rPr>
                <w:rFonts w:ascii="Calibri" w:hAnsi="Calibri" w:cs="Calibri"/>
                <w:sz w:val="16"/>
                <w:szCs w:val="16"/>
              </w:rPr>
              <w:t>1</w:t>
            </w:r>
          </w:p>
        </w:tc>
      </w:tr>
      <w:tr w:rsidR="00FE1324" w:rsidRPr="00EB5DDA" w14:paraId="720FC1FA" w14:textId="77777777" w:rsidTr="0094072A">
        <w:trPr>
          <w:trHeight w:val="556"/>
        </w:trPr>
        <w:tc>
          <w:tcPr>
            <w:tcW w:w="386" w:type="pct"/>
            <w:shd w:val="clear" w:color="auto" w:fill="D9E2F3" w:themeFill="accent5" w:themeFillTint="33"/>
          </w:tcPr>
          <w:p w14:paraId="79975586" w14:textId="61917659" w:rsidR="00FE1324" w:rsidRPr="00EB5DDA" w:rsidRDefault="00FE1324" w:rsidP="007E0B2F">
            <w:pPr>
              <w:widowControl/>
              <w:jc w:val="center"/>
              <w:rPr>
                <w:rFonts w:asciiTheme="minorHAnsi" w:hAnsiTheme="minorHAnsi" w:cstheme="minorHAnsi"/>
                <w:sz w:val="16"/>
                <w:szCs w:val="16"/>
              </w:rPr>
            </w:pPr>
            <w:r>
              <w:rPr>
                <w:rFonts w:asciiTheme="minorHAnsi" w:hAnsiTheme="minorHAnsi" w:cstheme="minorHAnsi"/>
                <w:sz w:val="16"/>
                <w:szCs w:val="16"/>
              </w:rPr>
              <w:t>2</w:t>
            </w:r>
          </w:p>
        </w:tc>
        <w:tc>
          <w:tcPr>
            <w:tcW w:w="4614" w:type="pct"/>
            <w:gridSpan w:val="3"/>
            <w:shd w:val="clear" w:color="auto" w:fill="D9E2F3" w:themeFill="accent5" w:themeFillTint="33"/>
            <w:vAlign w:val="center"/>
          </w:tcPr>
          <w:p w14:paraId="33FB755D" w14:textId="77777777" w:rsidR="00FE1324" w:rsidRPr="00B24400" w:rsidRDefault="00FE1324" w:rsidP="00B24400">
            <w:pPr>
              <w:autoSpaceDE w:val="0"/>
              <w:autoSpaceDN w:val="0"/>
              <w:adjustRightInd w:val="0"/>
              <w:jc w:val="both"/>
              <w:rPr>
                <w:rFonts w:ascii="Calibri" w:hAnsi="Calibri" w:cs="Calibri"/>
                <w:b/>
                <w:sz w:val="16"/>
                <w:szCs w:val="16"/>
              </w:rPr>
            </w:pPr>
            <w:r w:rsidRPr="00B24400">
              <w:rPr>
                <w:rFonts w:ascii="Calibri" w:hAnsi="Calibri" w:cs="Calibri"/>
                <w:b/>
                <w:sz w:val="16"/>
                <w:szCs w:val="16"/>
              </w:rPr>
              <w:t xml:space="preserve">Estantería compuesta por las siguientes 6 </w:t>
            </w:r>
            <w:proofErr w:type="spellStart"/>
            <w:r w:rsidRPr="00B24400">
              <w:rPr>
                <w:rFonts w:ascii="Calibri" w:hAnsi="Calibri" w:cs="Calibri"/>
                <w:b/>
                <w:sz w:val="16"/>
                <w:szCs w:val="16"/>
              </w:rPr>
              <w:t>sub-partidas</w:t>
            </w:r>
            <w:proofErr w:type="spellEnd"/>
            <w:r w:rsidRPr="00B24400">
              <w:rPr>
                <w:rFonts w:ascii="Calibri" w:hAnsi="Calibri" w:cs="Calibri"/>
                <w:b/>
                <w:sz w:val="16"/>
                <w:szCs w:val="16"/>
              </w:rPr>
              <w:t xml:space="preserve">: </w:t>
            </w:r>
          </w:p>
          <w:p w14:paraId="50D23844" w14:textId="77777777" w:rsidR="00FE1324" w:rsidRPr="009A447F" w:rsidRDefault="00FE1324" w:rsidP="00B24400">
            <w:pPr>
              <w:autoSpaceDE w:val="0"/>
              <w:autoSpaceDN w:val="0"/>
              <w:adjustRightInd w:val="0"/>
              <w:jc w:val="both"/>
              <w:rPr>
                <w:rFonts w:ascii="Calibri" w:hAnsi="Calibri" w:cs="Calibri"/>
                <w:sz w:val="14"/>
                <w:szCs w:val="16"/>
              </w:rPr>
            </w:pPr>
          </w:p>
          <w:p w14:paraId="6CA4319A" w14:textId="720E57EB" w:rsidR="00FE1324" w:rsidRPr="00EB5DDA" w:rsidRDefault="00FE1324" w:rsidP="00B24400">
            <w:pPr>
              <w:autoSpaceDE w:val="0"/>
              <w:autoSpaceDN w:val="0"/>
              <w:adjustRightInd w:val="0"/>
              <w:jc w:val="both"/>
              <w:rPr>
                <w:rFonts w:asciiTheme="minorHAnsi" w:hAnsiTheme="minorHAnsi" w:cstheme="minorHAnsi"/>
                <w:color w:val="000000"/>
                <w:sz w:val="16"/>
                <w:szCs w:val="16"/>
                <w:lang w:val="es-MX" w:eastAsia="es-MX"/>
              </w:rPr>
            </w:pPr>
            <w:r w:rsidRPr="007E0B2F">
              <w:rPr>
                <w:rFonts w:ascii="Calibri" w:hAnsi="Calibri" w:cs="Calibri"/>
                <w:sz w:val="16"/>
                <w:szCs w:val="16"/>
              </w:rPr>
              <w:t>Para las subpartidas 2.1 a 2.6 se deberán considerar las siguientes características</w:t>
            </w:r>
            <w:r w:rsidR="009A447F">
              <w:rPr>
                <w:rFonts w:ascii="Calibri" w:hAnsi="Calibri" w:cs="Calibri"/>
                <w:sz w:val="16"/>
                <w:szCs w:val="16"/>
              </w:rPr>
              <w:t xml:space="preserve">: </w:t>
            </w:r>
            <w:r w:rsidRPr="007E0B2F">
              <w:rPr>
                <w:rFonts w:ascii="Calibri" w:hAnsi="Calibri" w:cs="Calibri"/>
                <w:sz w:val="16"/>
                <w:szCs w:val="16"/>
              </w:rPr>
              <w:t>1 año de garantía</w:t>
            </w:r>
            <w:r>
              <w:rPr>
                <w:rFonts w:ascii="Calibri" w:hAnsi="Calibri" w:cs="Calibri"/>
                <w:sz w:val="16"/>
                <w:szCs w:val="16"/>
              </w:rPr>
              <w:t xml:space="preserve">. </w:t>
            </w:r>
            <w:r w:rsidRPr="007E0B2F">
              <w:rPr>
                <w:rFonts w:ascii="Calibri" w:hAnsi="Calibri" w:cs="Calibri"/>
                <w:sz w:val="16"/>
                <w:szCs w:val="16"/>
              </w:rPr>
              <w:t>Acabado de la estantería en Vainilla c0468</w:t>
            </w:r>
          </w:p>
        </w:tc>
      </w:tr>
      <w:tr w:rsidR="00B24400" w:rsidRPr="00EB5DDA" w14:paraId="35E3DDA3" w14:textId="77777777" w:rsidTr="00D9680A">
        <w:trPr>
          <w:trHeight w:val="255"/>
        </w:trPr>
        <w:tc>
          <w:tcPr>
            <w:tcW w:w="386" w:type="pct"/>
            <w:shd w:val="clear" w:color="auto" w:fill="D9E2F3" w:themeFill="accent5" w:themeFillTint="33"/>
          </w:tcPr>
          <w:p w14:paraId="30E48711" w14:textId="15D79ED2" w:rsidR="00B24400" w:rsidRPr="00EB5DDA" w:rsidRDefault="00B24400" w:rsidP="00B24400">
            <w:pPr>
              <w:widowControl/>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2.1</w:t>
            </w:r>
          </w:p>
        </w:tc>
        <w:tc>
          <w:tcPr>
            <w:tcW w:w="3304" w:type="pct"/>
          </w:tcPr>
          <w:p w14:paraId="7693176A" w14:textId="77777777" w:rsidR="00B24400" w:rsidRPr="00B24400" w:rsidRDefault="00B24400" w:rsidP="00B24400">
            <w:pPr>
              <w:autoSpaceDE w:val="0"/>
              <w:autoSpaceDN w:val="0"/>
              <w:adjustRightInd w:val="0"/>
              <w:jc w:val="both"/>
              <w:rPr>
                <w:rFonts w:ascii="Calibri" w:hAnsi="Calibri" w:cs="Calibri"/>
                <w:b/>
                <w:sz w:val="16"/>
                <w:szCs w:val="16"/>
              </w:rPr>
            </w:pPr>
            <w:r w:rsidRPr="00B24400">
              <w:rPr>
                <w:rFonts w:ascii="Calibri" w:hAnsi="Calibri" w:cs="Calibri"/>
                <w:b/>
                <w:sz w:val="16"/>
                <w:szCs w:val="16"/>
              </w:rPr>
              <w:t xml:space="preserve">Modelo AI-45-236-C0468 ASNILLA INFERIOR 45X236 CMS </w:t>
            </w:r>
          </w:p>
          <w:p w14:paraId="4A1E6FE4" w14:textId="175CCFDE" w:rsidR="00B24400" w:rsidRPr="00B24400" w:rsidRDefault="00B24400" w:rsidP="00B24400">
            <w:pPr>
              <w:autoSpaceDE w:val="0"/>
              <w:autoSpaceDN w:val="0"/>
              <w:adjustRightInd w:val="0"/>
              <w:jc w:val="both"/>
              <w:rPr>
                <w:rFonts w:ascii="Calibri" w:hAnsi="Calibri" w:cs="Calibri"/>
                <w:sz w:val="16"/>
                <w:szCs w:val="16"/>
              </w:rPr>
            </w:pPr>
            <w:r w:rsidRPr="00B24400">
              <w:rPr>
                <w:rFonts w:ascii="Calibri" w:hAnsi="Calibri" w:cs="Calibri"/>
                <w:sz w:val="16"/>
                <w:szCs w:val="16"/>
              </w:rPr>
              <w:t>Asnilla inferior embutidos 45 cm fondo 326 altura, para estantería de embutido, lamina de acero inoxidable de alta resistencia, rolado en frio, baja aleación ASTM A1001 HSLA A55, para capacidad de 1000 kg por par de asnillas, distribuidos en los niveles requeridos.</w:t>
            </w:r>
          </w:p>
        </w:tc>
        <w:tc>
          <w:tcPr>
            <w:tcW w:w="748" w:type="pct"/>
          </w:tcPr>
          <w:p w14:paraId="0CB75A11" w14:textId="5E9F4353"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 xml:space="preserve">Pieza </w:t>
            </w:r>
          </w:p>
        </w:tc>
        <w:tc>
          <w:tcPr>
            <w:tcW w:w="562" w:type="pct"/>
          </w:tcPr>
          <w:p w14:paraId="710708A7" w14:textId="1EE6B287"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195</w:t>
            </w:r>
          </w:p>
        </w:tc>
      </w:tr>
      <w:tr w:rsidR="00B24400" w:rsidRPr="00EB5DDA" w14:paraId="1D9110A4" w14:textId="77777777" w:rsidTr="00D9680A">
        <w:trPr>
          <w:trHeight w:val="255"/>
        </w:trPr>
        <w:tc>
          <w:tcPr>
            <w:tcW w:w="386" w:type="pct"/>
            <w:shd w:val="clear" w:color="auto" w:fill="D9E2F3" w:themeFill="accent5" w:themeFillTint="33"/>
          </w:tcPr>
          <w:p w14:paraId="01BA9082" w14:textId="7A99680A" w:rsidR="00B24400" w:rsidRPr="00EB5DDA" w:rsidRDefault="00B24400" w:rsidP="00B24400">
            <w:pPr>
              <w:widowControl/>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2.2</w:t>
            </w:r>
          </w:p>
        </w:tc>
        <w:tc>
          <w:tcPr>
            <w:tcW w:w="3304" w:type="pct"/>
          </w:tcPr>
          <w:p w14:paraId="135BA3B0" w14:textId="77777777" w:rsidR="00B24400" w:rsidRPr="00B24400" w:rsidRDefault="00B24400" w:rsidP="00B24400">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CHSLE-80-C0468 CHAROLA SUP LIS P/EST DE 80X45 CM</w:t>
            </w:r>
          </w:p>
          <w:p w14:paraId="3DA344B8" w14:textId="77777777" w:rsidR="00B24400" w:rsidRPr="00B24400" w:rsidRDefault="00B24400" w:rsidP="00B24400">
            <w:pPr>
              <w:autoSpaceDE w:val="0"/>
              <w:autoSpaceDN w:val="0"/>
              <w:adjustRightInd w:val="0"/>
              <w:jc w:val="both"/>
              <w:rPr>
                <w:rFonts w:ascii="Calibri" w:hAnsi="Calibri" w:cs="Calibri"/>
                <w:b/>
                <w:sz w:val="16"/>
                <w:szCs w:val="16"/>
              </w:rPr>
            </w:pPr>
          </w:p>
          <w:p w14:paraId="6D4679FB" w14:textId="3B902002" w:rsidR="00B24400" w:rsidRPr="00B24400" w:rsidRDefault="00B24400" w:rsidP="00B24400">
            <w:pPr>
              <w:widowControl/>
              <w:jc w:val="both"/>
              <w:rPr>
                <w:rFonts w:ascii="Calibri" w:hAnsi="Calibri" w:cs="Calibri"/>
                <w:color w:val="000000"/>
                <w:sz w:val="16"/>
                <w:szCs w:val="16"/>
                <w:lang w:eastAsia="es-MX"/>
              </w:rPr>
            </w:pPr>
            <w:r w:rsidRPr="00B24400">
              <w:rPr>
                <w:rFonts w:ascii="Calibri" w:hAnsi="Calibri" w:cs="Calibri"/>
                <w:sz w:val="16"/>
                <w:szCs w:val="16"/>
              </w:rPr>
              <w:t xml:space="preserve">charola </w:t>
            </w:r>
            <w:proofErr w:type="spellStart"/>
            <w:r w:rsidRPr="00B24400">
              <w:rPr>
                <w:rFonts w:ascii="Calibri" w:hAnsi="Calibri" w:cs="Calibri"/>
                <w:sz w:val="16"/>
                <w:szCs w:val="16"/>
              </w:rPr>
              <w:t>sup</w:t>
            </w:r>
            <w:proofErr w:type="spellEnd"/>
            <w:r w:rsidRPr="00B24400">
              <w:rPr>
                <w:rFonts w:ascii="Calibri" w:hAnsi="Calibri" w:cs="Calibri"/>
                <w:sz w:val="16"/>
                <w:szCs w:val="16"/>
              </w:rPr>
              <w:t xml:space="preserve">. lisa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embutido de 80 cm frente, 45 cm de fondo, lamina de acero inoxidable de alta resistencia, baja </w:t>
            </w:r>
            <w:proofErr w:type="spellStart"/>
            <w:r w:rsidRPr="00B24400">
              <w:rPr>
                <w:rFonts w:ascii="Calibri" w:hAnsi="Calibri" w:cs="Calibri"/>
                <w:sz w:val="16"/>
                <w:szCs w:val="16"/>
              </w:rPr>
              <w:t>aleacion</w:t>
            </w:r>
            <w:proofErr w:type="spellEnd"/>
            <w:r w:rsidRPr="00B24400">
              <w:rPr>
                <w:rFonts w:ascii="Calibri" w:hAnsi="Calibri" w:cs="Calibri"/>
                <w:sz w:val="16"/>
                <w:szCs w:val="16"/>
              </w:rPr>
              <w:t xml:space="preserve"> </w:t>
            </w:r>
            <w:proofErr w:type="spellStart"/>
            <w:r w:rsidRPr="00B24400">
              <w:rPr>
                <w:rFonts w:ascii="Calibri" w:hAnsi="Calibri" w:cs="Calibri"/>
                <w:sz w:val="16"/>
                <w:szCs w:val="16"/>
              </w:rPr>
              <w:t>astm</w:t>
            </w:r>
            <w:proofErr w:type="spellEnd"/>
            <w:r w:rsidRPr="00B24400">
              <w:rPr>
                <w:rFonts w:ascii="Calibri" w:hAnsi="Calibri" w:cs="Calibri"/>
                <w:sz w:val="16"/>
                <w:szCs w:val="16"/>
              </w:rPr>
              <w:t xml:space="preserve"> a1011 HSLA A55, capacidad de 150 Kg, </w:t>
            </w:r>
            <w:proofErr w:type="spellStart"/>
            <w:r w:rsidRPr="00B24400">
              <w:rPr>
                <w:rFonts w:ascii="Calibri" w:hAnsi="Calibri" w:cs="Calibri"/>
                <w:sz w:val="16"/>
                <w:szCs w:val="16"/>
              </w:rPr>
              <w:t>mensula</w:t>
            </w:r>
            <w:proofErr w:type="spellEnd"/>
            <w:r w:rsidRPr="00B24400">
              <w:rPr>
                <w:rFonts w:ascii="Calibri" w:hAnsi="Calibri" w:cs="Calibri"/>
                <w:sz w:val="16"/>
                <w:szCs w:val="16"/>
              </w:rPr>
              <w:t>: lamina de acero rolado en caliente calibre 12</w:t>
            </w:r>
          </w:p>
        </w:tc>
        <w:tc>
          <w:tcPr>
            <w:tcW w:w="748" w:type="pct"/>
          </w:tcPr>
          <w:p w14:paraId="43C27936" w14:textId="2328CC69"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Pieza</w:t>
            </w:r>
          </w:p>
        </w:tc>
        <w:tc>
          <w:tcPr>
            <w:tcW w:w="562" w:type="pct"/>
          </w:tcPr>
          <w:p w14:paraId="16B0F419" w14:textId="6F36B042"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174</w:t>
            </w:r>
          </w:p>
        </w:tc>
      </w:tr>
      <w:tr w:rsidR="00B24400" w:rsidRPr="00EB5DDA" w14:paraId="15E235C9" w14:textId="77777777" w:rsidTr="00D9680A">
        <w:trPr>
          <w:trHeight w:val="255"/>
        </w:trPr>
        <w:tc>
          <w:tcPr>
            <w:tcW w:w="386" w:type="pct"/>
            <w:shd w:val="clear" w:color="auto" w:fill="D9E2F3" w:themeFill="accent5" w:themeFillTint="33"/>
          </w:tcPr>
          <w:p w14:paraId="613827D6" w14:textId="72DDE20C" w:rsidR="00B24400" w:rsidRPr="00EB5DDA" w:rsidRDefault="00B24400" w:rsidP="00B24400">
            <w:pPr>
              <w:widowControl/>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2.3</w:t>
            </w:r>
          </w:p>
        </w:tc>
        <w:tc>
          <w:tcPr>
            <w:tcW w:w="3304" w:type="pct"/>
          </w:tcPr>
          <w:p w14:paraId="2014C532" w14:textId="77777777" w:rsidR="00B24400" w:rsidRPr="00B24400" w:rsidRDefault="00B24400" w:rsidP="00B24400">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CHILE-80-45-C0468 CHAROLA INF. LIS P/EST DE 80X45 CM</w:t>
            </w:r>
          </w:p>
          <w:p w14:paraId="57DDD452" w14:textId="77777777" w:rsidR="00B24400" w:rsidRPr="00B24400" w:rsidRDefault="00B24400" w:rsidP="00B24400">
            <w:pPr>
              <w:autoSpaceDE w:val="0"/>
              <w:autoSpaceDN w:val="0"/>
              <w:adjustRightInd w:val="0"/>
              <w:jc w:val="both"/>
              <w:rPr>
                <w:rFonts w:ascii="Calibri" w:hAnsi="Calibri" w:cs="Calibri"/>
                <w:sz w:val="16"/>
                <w:szCs w:val="16"/>
              </w:rPr>
            </w:pPr>
          </w:p>
          <w:p w14:paraId="425D28CA" w14:textId="742740BA" w:rsidR="00B24400" w:rsidRPr="00B24400" w:rsidRDefault="00B24400" w:rsidP="00B24400">
            <w:pPr>
              <w:widowControl/>
              <w:jc w:val="both"/>
              <w:rPr>
                <w:rFonts w:ascii="Calibri" w:hAnsi="Calibri" w:cs="Calibri"/>
                <w:color w:val="000000"/>
                <w:sz w:val="16"/>
                <w:szCs w:val="16"/>
                <w:lang w:val="es-MX" w:eastAsia="es-MX"/>
              </w:rPr>
            </w:pPr>
            <w:r w:rsidRPr="00B24400">
              <w:rPr>
                <w:rFonts w:ascii="Calibri" w:hAnsi="Calibri" w:cs="Calibri"/>
                <w:sz w:val="16"/>
                <w:szCs w:val="16"/>
              </w:rPr>
              <w:t xml:space="preserve">charola </w:t>
            </w:r>
            <w:proofErr w:type="spellStart"/>
            <w:r w:rsidRPr="00B24400">
              <w:rPr>
                <w:rFonts w:ascii="Calibri" w:hAnsi="Calibri" w:cs="Calibri"/>
                <w:sz w:val="16"/>
                <w:szCs w:val="16"/>
              </w:rPr>
              <w:t>inf</w:t>
            </w:r>
            <w:proofErr w:type="spellEnd"/>
            <w:r w:rsidRPr="00B24400">
              <w:rPr>
                <w:rFonts w:ascii="Calibri" w:hAnsi="Calibri" w:cs="Calibri"/>
                <w:sz w:val="16"/>
                <w:szCs w:val="16"/>
              </w:rPr>
              <w:t xml:space="preserve">. lisa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embutido de 80 cm frente, 45 cm de </w:t>
            </w:r>
            <w:proofErr w:type="spellStart"/>
            <w:proofErr w:type="gramStart"/>
            <w:r w:rsidRPr="00B24400">
              <w:rPr>
                <w:rFonts w:ascii="Calibri" w:hAnsi="Calibri" w:cs="Calibri"/>
                <w:sz w:val="16"/>
                <w:szCs w:val="16"/>
              </w:rPr>
              <w:t>fondo.lamina</w:t>
            </w:r>
            <w:proofErr w:type="spellEnd"/>
            <w:proofErr w:type="gramEnd"/>
            <w:r w:rsidRPr="00B24400">
              <w:rPr>
                <w:rFonts w:ascii="Calibri" w:hAnsi="Calibri" w:cs="Calibri"/>
                <w:sz w:val="16"/>
                <w:szCs w:val="16"/>
              </w:rPr>
              <w:t xml:space="preserve"> de acero inoxidable de alta resistencia, baja aleación ASTM A1011 HSLA A55, capacidad de 150 Kg, </w:t>
            </w:r>
            <w:proofErr w:type="spellStart"/>
            <w:r w:rsidRPr="00B24400">
              <w:rPr>
                <w:rFonts w:ascii="Calibri" w:hAnsi="Calibri" w:cs="Calibri"/>
                <w:sz w:val="16"/>
                <w:szCs w:val="16"/>
              </w:rPr>
              <w:t>mensula</w:t>
            </w:r>
            <w:proofErr w:type="spellEnd"/>
            <w:r w:rsidRPr="00B24400">
              <w:rPr>
                <w:rFonts w:ascii="Calibri" w:hAnsi="Calibri" w:cs="Calibri"/>
                <w:sz w:val="16"/>
                <w:szCs w:val="16"/>
              </w:rPr>
              <w:t>: lamina de acero rolado en caliente calibre 12</w:t>
            </w:r>
          </w:p>
        </w:tc>
        <w:tc>
          <w:tcPr>
            <w:tcW w:w="748" w:type="pct"/>
          </w:tcPr>
          <w:p w14:paraId="0AF2A461" w14:textId="20EB11D7"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Pieza</w:t>
            </w:r>
          </w:p>
        </w:tc>
        <w:tc>
          <w:tcPr>
            <w:tcW w:w="562" w:type="pct"/>
          </w:tcPr>
          <w:p w14:paraId="1998CC4C" w14:textId="751818BA"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174</w:t>
            </w:r>
          </w:p>
        </w:tc>
      </w:tr>
      <w:tr w:rsidR="00B24400" w:rsidRPr="00EB5DDA" w14:paraId="3A9ED101" w14:textId="77777777" w:rsidTr="00D9680A">
        <w:trPr>
          <w:trHeight w:val="207"/>
        </w:trPr>
        <w:tc>
          <w:tcPr>
            <w:tcW w:w="386" w:type="pct"/>
            <w:shd w:val="clear" w:color="auto" w:fill="D9E2F3" w:themeFill="accent5" w:themeFillTint="33"/>
          </w:tcPr>
          <w:p w14:paraId="22362003" w14:textId="12D1382F" w:rsidR="00B24400" w:rsidRPr="00EB5DDA" w:rsidRDefault="00B24400" w:rsidP="00B24400">
            <w:pPr>
              <w:widowControl/>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w:t>
            </w:r>
          </w:p>
        </w:tc>
        <w:tc>
          <w:tcPr>
            <w:tcW w:w="3304" w:type="pct"/>
          </w:tcPr>
          <w:p w14:paraId="38799D8B" w14:textId="77777777" w:rsidR="00B24400" w:rsidRPr="00B24400" w:rsidRDefault="00B24400" w:rsidP="00B24400">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ELE2-80-45-C0468 ENTREPAÑO LIS P/EST 2 DE 80X45 CM</w:t>
            </w:r>
          </w:p>
          <w:p w14:paraId="2C9DAEA5" w14:textId="77777777" w:rsidR="00B24400" w:rsidRPr="00B24400" w:rsidRDefault="00B24400" w:rsidP="00B24400">
            <w:pPr>
              <w:autoSpaceDE w:val="0"/>
              <w:autoSpaceDN w:val="0"/>
              <w:adjustRightInd w:val="0"/>
              <w:jc w:val="both"/>
              <w:rPr>
                <w:rFonts w:ascii="Calibri" w:hAnsi="Calibri" w:cs="Calibri"/>
                <w:sz w:val="16"/>
                <w:szCs w:val="16"/>
              </w:rPr>
            </w:pPr>
          </w:p>
          <w:p w14:paraId="1176CB37" w14:textId="3841BEEB" w:rsidR="00B24400" w:rsidRPr="00B24400" w:rsidRDefault="00B24400" w:rsidP="00B24400">
            <w:pPr>
              <w:pStyle w:val="NormalWeb"/>
              <w:shd w:val="clear" w:color="auto" w:fill="FFFFFF"/>
              <w:spacing w:before="0" w:beforeAutospacing="0" w:after="300" w:afterAutospacing="0"/>
              <w:jc w:val="both"/>
              <w:textAlignment w:val="baseline"/>
              <w:rPr>
                <w:rFonts w:ascii="Calibri" w:hAnsi="Calibri" w:cs="Calibri"/>
                <w:b/>
                <w:color w:val="222222"/>
                <w:sz w:val="16"/>
                <w:szCs w:val="16"/>
                <w:lang w:val="es-ES"/>
              </w:rPr>
            </w:pPr>
            <w:r w:rsidRPr="00B24400">
              <w:rPr>
                <w:rFonts w:ascii="Calibri" w:hAnsi="Calibri" w:cs="Calibri"/>
                <w:sz w:val="16"/>
                <w:szCs w:val="16"/>
              </w:rPr>
              <w:t xml:space="preserve">Entrepaño liso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80cm de frente por 45 cm de fondo.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embutido, lamina de acero inoxidable de alta resistencia, baja </w:t>
            </w:r>
            <w:proofErr w:type="spellStart"/>
            <w:r w:rsidRPr="00B24400">
              <w:rPr>
                <w:rFonts w:ascii="Calibri" w:hAnsi="Calibri" w:cs="Calibri"/>
                <w:sz w:val="16"/>
                <w:szCs w:val="16"/>
              </w:rPr>
              <w:t>aleacion</w:t>
            </w:r>
            <w:proofErr w:type="spellEnd"/>
            <w:r w:rsidRPr="00B24400">
              <w:rPr>
                <w:rFonts w:ascii="Calibri" w:hAnsi="Calibri" w:cs="Calibri"/>
                <w:sz w:val="16"/>
                <w:szCs w:val="16"/>
              </w:rPr>
              <w:t xml:space="preserve"> </w:t>
            </w:r>
            <w:proofErr w:type="spellStart"/>
            <w:r w:rsidRPr="00B24400">
              <w:rPr>
                <w:rFonts w:ascii="Calibri" w:hAnsi="Calibri" w:cs="Calibri"/>
                <w:sz w:val="16"/>
                <w:szCs w:val="16"/>
              </w:rPr>
              <w:t>astm</w:t>
            </w:r>
            <w:proofErr w:type="spellEnd"/>
            <w:r w:rsidRPr="00B24400">
              <w:rPr>
                <w:rFonts w:ascii="Calibri" w:hAnsi="Calibri" w:cs="Calibri"/>
                <w:sz w:val="16"/>
                <w:szCs w:val="16"/>
              </w:rPr>
              <w:t xml:space="preserve"> a1011 </w:t>
            </w:r>
            <w:proofErr w:type="spellStart"/>
            <w:r w:rsidRPr="00B24400">
              <w:rPr>
                <w:rFonts w:ascii="Calibri" w:hAnsi="Calibri" w:cs="Calibri"/>
                <w:sz w:val="16"/>
                <w:szCs w:val="16"/>
              </w:rPr>
              <w:t>hsla</w:t>
            </w:r>
            <w:proofErr w:type="spellEnd"/>
            <w:r w:rsidRPr="00B24400">
              <w:rPr>
                <w:rFonts w:ascii="Calibri" w:hAnsi="Calibri" w:cs="Calibri"/>
                <w:sz w:val="16"/>
                <w:szCs w:val="16"/>
              </w:rPr>
              <w:t xml:space="preserve"> a55, capacidad de carga por entrepaño 150 kg</w:t>
            </w:r>
          </w:p>
        </w:tc>
        <w:tc>
          <w:tcPr>
            <w:tcW w:w="748" w:type="pct"/>
          </w:tcPr>
          <w:p w14:paraId="155EB255" w14:textId="4D460214"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Pieza</w:t>
            </w:r>
          </w:p>
        </w:tc>
        <w:tc>
          <w:tcPr>
            <w:tcW w:w="562" w:type="pct"/>
          </w:tcPr>
          <w:p w14:paraId="6CEC26F1" w14:textId="11CAA8C3"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696</w:t>
            </w:r>
          </w:p>
        </w:tc>
      </w:tr>
      <w:tr w:rsidR="00B24400" w:rsidRPr="00EB5DDA" w14:paraId="45903D0C" w14:textId="77777777" w:rsidTr="00D9680A">
        <w:trPr>
          <w:trHeight w:val="207"/>
        </w:trPr>
        <w:tc>
          <w:tcPr>
            <w:tcW w:w="386" w:type="pct"/>
            <w:shd w:val="clear" w:color="auto" w:fill="D9E2F3" w:themeFill="accent5" w:themeFillTint="33"/>
          </w:tcPr>
          <w:p w14:paraId="2028AC0D" w14:textId="021A8B6F" w:rsidR="00B24400" w:rsidRPr="00EB5DDA" w:rsidRDefault="00B24400" w:rsidP="00B24400">
            <w:pPr>
              <w:widowControl/>
              <w:jc w:val="center"/>
              <w:rPr>
                <w:rFonts w:asciiTheme="minorHAnsi" w:hAnsiTheme="minorHAnsi" w:cstheme="minorHAnsi"/>
                <w:sz w:val="16"/>
                <w:szCs w:val="16"/>
              </w:rPr>
            </w:pPr>
            <w:r>
              <w:rPr>
                <w:rFonts w:asciiTheme="minorHAnsi" w:hAnsiTheme="minorHAnsi" w:cstheme="minorHAnsi"/>
                <w:sz w:val="16"/>
                <w:szCs w:val="16"/>
              </w:rPr>
              <w:t>2.5</w:t>
            </w:r>
          </w:p>
        </w:tc>
        <w:tc>
          <w:tcPr>
            <w:tcW w:w="3304" w:type="pct"/>
          </w:tcPr>
          <w:p w14:paraId="26B8FF1B" w14:textId="77777777" w:rsidR="00B24400" w:rsidRPr="00B24400" w:rsidRDefault="00B24400" w:rsidP="00B24400">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ZALE-80-C0468 ZOCLO ARM LIS P/EST DE 80 CMS</w:t>
            </w:r>
          </w:p>
          <w:p w14:paraId="221F867A" w14:textId="77777777" w:rsidR="00B24400" w:rsidRPr="00B24400" w:rsidRDefault="00B24400" w:rsidP="00B24400">
            <w:pPr>
              <w:autoSpaceDE w:val="0"/>
              <w:autoSpaceDN w:val="0"/>
              <w:adjustRightInd w:val="0"/>
              <w:jc w:val="both"/>
              <w:rPr>
                <w:rFonts w:ascii="Calibri" w:hAnsi="Calibri" w:cs="Calibri"/>
                <w:sz w:val="16"/>
                <w:szCs w:val="16"/>
              </w:rPr>
            </w:pPr>
          </w:p>
          <w:p w14:paraId="535D3947" w14:textId="2E76BDBA" w:rsidR="00B24400" w:rsidRPr="00B24400" w:rsidRDefault="00B24400" w:rsidP="00B24400">
            <w:pPr>
              <w:pStyle w:val="NormalWeb"/>
              <w:shd w:val="clear" w:color="auto" w:fill="FFFFFF"/>
              <w:spacing w:before="0" w:beforeAutospacing="0" w:after="300" w:afterAutospacing="0"/>
              <w:jc w:val="both"/>
              <w:textAlignment w:val="baseline"/>
              <w:rPr>
                <w:rFonts w:ascii="Calibri" w:hAnsi="Calibri" w:cs="Calibri"/>
                <w:b/>
                <w:color w:val="222222"/>
                <w:sz w:val="16"/>
                <w:szCs w:val="16"/>
                <w:lang w:val="es-ES"/>
              </w:rPr>
            </w:pPr>
            <w:r w:rsidRPr="00B24400">
              <w:rPr>
                <w:rFonts w:ascii="Calibri" w:hAnsi="Calibri" w:cs="Calibri"/>
                <w:sz w:val="16"/>
                <w:szCs w:val="16"/>
              </w:rPr>
              <w:lastRenderedPageBreak/>
              <w:t xml:space="preserve">PZSA ZOCLO PARA ARMAR, </w:t>
            </w:r>
            <w:proofErr w:type="gramStart"/>
            <w:r w:rsidRPr="00B24400">
              <w:rPr>
                <w:rFonts w:ascii="Calibri" w:hAnsi="Calibri" w:cs="Calibri"/>
                <w:sz w:val="16"/>
                <w:szCs w:val="16"/>
              </w:rPr>
              <w:t>LISO,PARA</w:t>
            </w:r>
            <w:proofErr w:type="gramEnd"/>
            <w:r w:rsidRPr="00B24400">
              <w:rPr>
                <w:rFonts w:ascii="Calibri" w:hAnsi="Calibri" w:cs="Calibri"/>
                <w:sz w:val="16"/>
                <w:szCs w:val="16"/>
              </w:rPr>
              <w:t xml:space="preserve"> ESTANTERIA DE 80 CM DE EMBUTIDO, DE LAMINA DE ACERO INOXIDABLE DE ALTA RESISTENCIA, BAJA ALEACION ASTM A1011 HSLA A55.</w:t>
            </w:r>
          </w:p>
        </w:tc>
        <w:tc>
          <w:tcPr>
            <w:tcW w:w="748" w:type="pct"/>
          </w:tcPr>
          <w:p w14:paraId="3A6B285E" w14:textId="1C596662"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lastRenderedPageBreak/>
              <w:t>Pieza</w:t>
            </w:r>
          </w:p>
        </w:tc>
        <w:tc>
          <w:tcPr>
            <w:tcW w:w="562" w:type="pct"/>
          </w:tcPr>
          <w:p w14:paraId="3BF8743E" w14:textId="2CB980F7"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348</w:t>
            </w:r>
          </w:p>
        </w:tc>
      </w:tr>
      <w:tr w:rsidR="00B24400" w:rsidRPr="00EB5DDA" w14:paraId="28B78F92" w14:textId="77777777" w:rsidTr="00D9680A">
        <w:trPr>
          <w:trHeight w:val="207"/>
        </w:trPr>
        <w:tc>
          <w:tcPr>
            <w:tcW w:w="386" w:type="pct"/>
            <w:shd w:val="clear" w:color="auto" w:fill="D9E2F3" w:themeFill="accent5" w:themeFillTint="33"/>
          </w:tcPr>
          <w:p w14:paraId="50F7C83B" w14:textId="04162101" w:rsidR="00B24400" w:rsidRPr="00EB5DDA" w:rsidRDefault="00B24400" w:rsidP="00B24400">
            <w:pPr>
              <w:widowControl/>
              <w:jc w:val="center"/>
              <w:rPr>
                <w:rFonts w:asciiTheme="minorHAnsi" w:hAnsiTheme="minorHAnsi" w:cstheme="minorHAnsi"/>
                <w:sz w:val="16"/>
                <w:szCs w:val="16"/>
              </w:rPr>
            </w:pPr>
            <w:r>
              <w:rPr>
                <w:rFonts w:asciiTheme="minorHAnsi" w:hAnsiTheme="minorHAnsi" w:cstheme="minorHAnsi"/>
                <w:sz w:val="16"/>
                <w:szCs w:val="16"/>
              </w:rPr>
              <w:t>2.6</w:t>
            </w:r>
          </w:p>
        </w:tc>
        <w:tc>
          <w:tcPr>
            <w:tcW w:w="3304" w:type="pct"/>
          </w:tcPr>
          <w:p w14:paraId="63954285" w14:textId="77777777" w:rsidR="00B24400" w:rsidRPr="00B24400" w:rsidRDefault="00B24400" w:rsidP="00B24400">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AI-45-210-C0468 ASNILLA INF P/EST DE 45X210</w:t>
            </w:r>
          </w:p>
          <w:p w14:paraId="7025CA65" w14:textId="77777777" w:rsidR="00B24400" w:rsidRPr="00B24400" w:rsidRDefault="00B24400" w:rsidP="00B24400">
            <w:pPr>
              <w:autoSpaceDE w:val="0"/>
              <w:autoSpaceDN w:val="0"/>
              <w:adjustRightInd w:val="0"/>
              <w:jc w:val="both"/>
              <w:rPr>
                <w:rFonts w:ascii="Calibri" w:hAnsi="Calibri" w:cs="Calibri"/>
                <w:sz w:val="16"/>
                <w:szCs w:val="16"/>
              </w:rPr>
            </w:pPr>
          </w:p>
          <w:p w14:paraId="4CC95201" w14:textId="74D27BF9" w:rsidR="00B24400" w:rsidRPr="00B24400" w:rsidRDefault="00B24400" w:rsidP="00B24400">
            <w:pPr>
              <w:pStyle w:val="NormalWeb"/>
              <w:shd w:val="clear" w:color="auto" w:fill="FFFFFF"/>
              <w:spacing w:before="0" w:beforeAutospacing="0" w:after="300" w:afterAutospacing="0"/>
              <w:jc w:val="both"/>
              <w:textAlignment w:val="baseline"/>
              <w:rPr>
                <w:rFonts w:ascii="Calibri" w:hAnsi="Calibri" w:cs="Calibri"/>
                <w:b/>
                <w:color w:val="222222"/>
                <w:sz w:val="16"/>
                <w:szCs w:val="16"/>
                <w:lang w:val="es-ES"/>
              </w:rPr>
            </w:pPr>
            <w:r w:rsidRPr="00B24400">
              <w:rPr>
                <w:rFonts w:ascii="Calibri" w:hAnsi="Calibri" w:cs="Calibri"/>
                <w:sz w:val="16"/>
                <w:szCs w:val="16"/>
              </w:rPr>
              <w:t>Asnilla inferior embutidos 45 cm fondo 310 altura, para estantería de embutido, lamina de acero inoxidable de alta resistencia, rolado en frio, baja aleación ASTM A1001 HSLA A55, para capacidad de 1000 kg por par de asnillas, distribuidos en los niveles requeridos.</w:t>
            </w:r>
          </w:p>
        </w:tc>
        <w:tc>
          <w:tcPr>
            <w:tcW w:w="748" w:type="pct"/>
          </w:tcPr>
          <w:p w14:paraId="625BDC1C" w14:textId="49EB0641"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Pieza</w:t>
            </w:r>
          </w:p>
        </w:tc>
        <w:tc>
          <w:tcPr>
            <w:tcW w:w="562" w:type="pct"/>
          </w:tcPr>
          <w:p w14:paraId="7917FFA7" w14:textId="585BBCC2" w:rsidR="00B24400" w:rsidRPr="00B24400" w:rsidRDefault="00B24400" w:rsidP="00B24400">
            <w:pPr>
              <w:widowControl/>
              <w:jc w:val="center"/>
              <w:rPr>
                <w:rFonts w:ascii="Calibri" w:hAnsi="Calibri" w:cs="Calibri"/>
                <w:color w:val="000000"/>
                <w:sz w:val="16"/>
                <w:szCs w:val="16"/>
                <w:lang w:val="es-MX" w:eastAsia="es-MX"/>
              </w:rPr>
            </w:pPr>
            <w:r w:rsidRPr="00B24400">
              <w:rPr>
                <w:rFonts w:ascii="Calibri" w:hAnsi="Calibri" w:cs="Calibri"/>
                <w:sz w:val="16"/>
                <w:szCs w:val="16"/>
              </w:rPr>
              <w:t>14</w:t>
            </w:r>
          </w:p>
        </w:tc>
      </w:tr>
      <w:tr w:rsidR="0094072A" w:rsidRPr="00EB5DDA" w14:paraId="71779758" w14:textId="77777777" w:rsidTr="00D9680A">
        <w:trPr>
          <w:trHeight w:val="255"/>
        </w:trPr>
        <w:tc>
          <w:tcPr>
            <w:tcW w:w="386" w:type="pct"/>
            <w:shd w:val="clear" w:color="auto" w:fill="EDEDED" w:themeFill="accent3" w:themeFillTint="33"/>
          </w:tcPr>
          <w:p w14:paraId="73C51707" w14:textId="5AA72C61" w:rsidR="0094072A" w:rsidRPr="00EB5DDA" w:rsidRDefault="0094072A" w:rsidP="0094072A">
            <w:pPr>
              <w:widowControl/>
              <w:jc w:val="center"/>
              <w:rPr>
                <w:rFonts w:asciiTheme="minorHAnsi" w:hAnsiTheme="minorHAnsi" w:cstheme="minorHAnsi"/>
                <w:color w:val="000000"/>
                <w:sz w:val="16"/>
                <w:szCs w:val="16"/>
              </w:rPr>
            </w:pPr>
            <w:r w:rsidRPr="00EB5DDA">
              <w:rPr>
                <w:rFonts w:asciiTheme="minorHAnsi" w:hAnsiTheme="minorHAnsi" w:cstheme="minorHAnsi"/>
                <w:b/>
                <w:bCs/>
                <w:color w:val="000000"/>
                <w:sz w:val="16"/>
                <w:szCs w:val="16"/>
                <w:lang w:val="es-MX" w:eastAsia="es-MX"/>
              </w:rPr>
              <w:t>Partida</w:t>
            </w:r>
          </w:p>
        </w:tc>
        <w:tc>
          <w:tcPr>
            <w:tcW w:w="3304" w:type="pct"/>
            <w:shd w:val="clear" w:color="auto" w:fill="EDEDED" w:themeFill="accent3" w:themeFillTint="33"/>
          </w:tcPr>
          <w:p w14:paraId="5A5E76AE" w14:textId="77777777" w:rsidR="0094072A" w:rsidRPr="00EB5DDA" w:rsidRDefault="0094072A" w:rsidP="0094072A">
            <w:pPr>
              <w:widowControl/>
              <w:jc w:val="center"/>
              <w:rPr>
                <w:rFonts w:asciiTheme="minorHAnsi" w:hAnsiTheme="minorHAnsi" w:cstheme="minorHAnsi"/>
                <w:b/>
                <w:bCs/>
                <w:color w:val="000000"/>
                <w:sz w:val="16"/>
                <w:szCs w:val="16"/>
                <w:lang w:val="es-MX" w:eastAsia="es-MX"/>
              </w:rPr>
            </w:pPr>
            <w:r w:rsidRPr="00EB5DDA">
              <w:rPr>
                <w:rFonts w:asciiTheme="minorHAnsi" w:hAnsiTheme="minorHAnsi" w:cstheme="minorHAnsi"/>
                <w:b/>
                <w:bCs/>
                <w:color w:val="000000"/>
                <w:sz w:val="16"/>
                <w:szCs w:val="16"/>
                <w:lang w:val="es-MX" w:eastAsia="es-MX"/>
              </w:rPr>
              <w:t>Descripción</w:t>
            </w:r>
          </w:p>
          <w:p w14:paraId="6B115683" w14:textId="66696CCF" w:rsidR="0094072A" w:rsidRPr="0094072A" w:rsidRDefault="0094072A" w:rsidP="0094072A">
            <w:pPr>
              <w:widowControl/>
              <w:jc w:val="center"/>
              <w:rPr>
                <w:rFonts w:asciiTheme="minorHAnsi" w:hAnsiTheme="minorHAnsi" w:cstheme="minorHAnsi"/>
                <w:b/>
                <w:color w:val="000000"/>
                <w:sz w:val="16"/>
                <w:szCs w:val="16"/>
              </w:rPr>
            </w:pPr>
            <w:r w:rsidRPr="0094072A">
              <w:rPr>
                <w:rFonts w:asciiTheme="minorHAnsi" w:hAnsiTheme="minorHAnsi" w:cstheme="minorHAnsi"/>
                <w:b/>
                <w:color w:val="000000"/>
                <w:sz w:val="16"/>
                <w:szCs w:val="16"/>
              </w:rPr>
              <w:t>Centro de Ciencias de la Salud</w:t>
            </w:r>
          </w:p>
        </w:tc>
        <w:tc>
          <w:tcPr>
            <w:tcW w:w="748" w:type="pct"/>
            <w:shd w:val="clear" w:color="auto" w:fill="EDEDED" w:themeFill="accent3" w:themeFillTint="33"/>
          </w:tcPr>
          <w:p w14:paraId="1330C56C" w14:textId="7AAF4322" w:rsidR="0094072A" w:rsidRPr="00EB5DDA" w:rsidRDefault="0094072A" w:rsidP="0094072A">
            <w:pPr>
              <w:widowControl/>
              <w:jc w:val="center"/>
              <w:rPr>
                <w:rFonts w:asciiTheme="minorHAnsi" w:hAnsiTheme="minorHAnsi" w:cstheme="minorHAnsi"/>
                <w:color w:val="000000"/>
                <w:sz w:val="16"/>
                <w:szCs w:val="16"/>
              </w:rPr>
            </w:pPr>
            <w:r w:rsidRPr="00EB5DDA">
              <w:rPr>
                <w:rFonts w:asciiTheme="minorHAnsi" w:hAnsiTheme="minorHAnsi" w:cstheme="minorHAnsi"/>
                <w:b/>
                <w:bCs/>
                <w:color w:val="000000"/>
                <w:sz w:val="16"/>
                <w:szCs w:val="16"/>
                <w:lang w:val="es-MX" w:eastAsia="es-MX"/>
              </w:rPr>
              <w:t>Unidad de Medida</w:t>
            </w:r>
          </w:p>
        </w:tc>
        <w:tc>
          <w:tcPr>
            <w:tcW w:w="562" w:type="pct"/>
            <w:shd w:val="clear" w:color="auto" w:fill="EDEDED" w:themeFill="accent3" w:themeFillTint="33"/>
          </w:tcPr>
          <w:p w14:paraId="18F45BEF" w14:textId="30AF66DD" w:rsidR="0094072A" w:rsidRPr="00EB5DDA" w:rsidRDefault="0094072A" w:rsidP="0094072A">
            <w:pPr>
              <w:widowControl/>
              <w:jc w:val="center"/>
              <w:rPr>
                <w:rFonts w:asciiTheme="minorHAnsi" w:hAnsiTheme="minorHAnsi" w:cstheme="minorHAnsi"/>
                <w:color w:val="000000"/>
                <w:sz w:val="16"/>
                <w:szCs w:val="16"/>
              </w:rPr>
            </w:pPr>
            <w:r w:rsidRPr="00EB5DDA">
              <w:rPr>
                <w:rFonts w:asciiTheme="minorHAnsi" w:hAnsiTheme="minorHAnsi" w:cstheme="minorHAnsi"/>
                <w:b/>
                <w:bCs/>
                <w:color w:val="000000"/>
                <w:sz w:val="16"/>
                <w:szCs w:val="16"/>
                <w:lang w:val="es-MX" w:eastAsia="es-MX"/>
              </w:rPr>
              <w:t>Cantidad</w:t>
            </w:r>
          </w:p>
        </w:tc>
      </w:tr>
      <w:tr w:rsidR="00D9680A" w:rsidRPr="00EB5DDA" w14:paraId="666E0399" w14:textId="77777777" w:rsidTr="00D9680A">
        <w:trPr>
          <w:trHeight w:val="255"/>
        </w:trPr>
        <w:tc>
          <w:tcPr>
            <w:tcW w:w="386" w:type="pct"/>
            <w:shd w:val="clear" w:color="auto" w:fill="auto"/>
            <w:hideMark/>
          </w:tcPr>
          <w:p w14:paraId="3F9F0D2C" w14:textId="5F9C4325" w:rsidR="00D9680A" w:rsidRPr="00EB5DDA" w:rsidRDefault="00D9680A" w:rsidP="00D9680A">
            <w:pPr>
              <w:widowControl/>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w:t>
            </w:r>
          </w:p>
        </w:tc>
        <w:tc>
          <w:tcPr>
            <w:tcW w:w="3304" w:type="pct"/>
          </w:tcPr>
          <w:p w14:paraId="6219B836" w14:textId="77777777" w:rsidR="00D9680A" w:rsidRPr="00D9680A" w:rsidRDefault="00D9680A" w:rsidP="00D9680A">
            <w:pPr>
              <w:widowControl/>
              <w:autoSpaceDE w:val="0"/>
              <w:autoSpaceDN w:val="0"/>
              <w:adjustRightInd w:val="0"/>
              <w:jc w:val="both"/>
              <w:rPr>
                <w:rFonts w:asciiTheme="minorHAnsi" w:eastAsia="Calibri" w:hAnsiTheme="minorHAnsi" w:cstheme="minorHAnsi"/>
                <w:b/>
                <w:bCs/>
                <w:color w:val="000000"/>
                <w:sz w:val="16"/>
                <w:szCs w:val="16"/>
                <w:lang w:val="es-MX" w:eastAsia="es-MX"/>
              </w:rPr>
            </w:pPr>
            <w:r w:rsidRPr="00D9680A">
              <w:rPr>
                <w:rFonts w:asciiTheme="minorHAnsi" w:eastAsia="Calibri" w:hAnsiTheme="minorHAnsi" w:cstheme="minorHAnsi"/>
                <w:b/>
                <w:bCs/>
                <w:color w:val="000000"/>
                <w:sz w:val="16"/>
                <w:szCs w:val="16"/>
                <w:lang w:val="es-MX" w:eastAsia="es-MX"/>
              </w:rPr>
              <w:t>S2220.PK Súper TORY El simulador de recién nacidos más avanzado del mundo GAUMARD (USA)</w:t>
            </w:r>
          </w:p>
          <w:p w14:paraId="0FBCC796"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eastAsia="es-MX"/>
              </w:rPr>
            </w:pPr>
          </w:p>
          <w:p w14:paraId="58418268" w14:textId="15ED7176" w:rsidR="00D9680A" w:rsidRPr="003D3B05" w:rsidRDefault="00D9680A" w:rsidP="00D9680A">
            <w:pPr>
              <w:widowControl/>
              <w:autoSpaceDE w:val="0"/>
              <w:autoSpaceDN w:val="0"/>
              <w:adjustRightInd w:val="0"/>
              <w:jc w:val="both"/>
              <w:rPr>
                <w:rFonts w:asciiTheme="minorHAnsi" w:eastAsia="Calibri" w:hAnsiTheme="minorHAnsi" w:cstheme="minorHAnsi"/>
                <w:b/>
                <w:bCs/>
                <w:sz w:val="16"/>
                <w:szCs w:val="16"/>
                <w:lang w:val="es-MX" w:eastAsia="es-MX"/>
              </w:rPr>
            </w:pPr>
            <w:r w:rsidRPr="003D3B05">
              <w:rPr>
                <w:rFonts w:asciiTheme="minorHAnsi" w:eastAsia="Calibri" w:hAnsiTheme="minorHAnsi" w:cstheme="minorHAnsi"/>
                <w:b/>
                <w:bCs/>
                <w:sz w:val="16"/>
                <w:szCs w:val="16"/>
                <w:lang w:val="es-MX" w:eastAsia="es-MX"/>
              </w:rPr>
              <w:t xml:space="preserve">CARACTERÍSTICAS DEL PRODUCTO </w:t>
            </w:r>
          </w:p>
          <w:p w14:paraId="5126866C" w14:textId="77777777" w:rsidR="00E478AF" w:rsidRPr="003D3B05" w:rsidRDefault="00E478AF" w:rsidP="00D9680A">
            <w:pPr>
              <w:widowControl/>
              <w:autoSpaceDE w:val="0"/>
              <w:autoSpaceDN w:val="0"/>
              <w:adjustRightInd w:val="0"/>
              <w:jc w:val="both"/>
              <w:rPr>
                <w:rFonts w:asciiTheme="minorHAnsi" w:eastAsia="Calibri" w:hAnsiTheme="minorHAnsi" w:cstheme="minorHAnsi"/>
                <w:sz w:val="16"/>
                <w:szCs w:val="16"/>
                <w:lang w:val="es-MX" w:eastAsia="es-MX"/>
              </w:rPr>
            </w:pPr>
          </w:p>
          <w:p w14:paraId="6434C378"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Apariencia y anatomía </w:t>
            </w:r>
          </w:p>
          <w:p w14:paraId="573BBDD1"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Edad: recién nacido de 40 semanas de término </w:t>
            </w:r>
          </w:p>
          <w:p w14:paraId="29EDD1FE"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Peso: 6 libras / 2,7 kg </w:t>
            </w:r>
          </w:p>
          <w:p w14:paraId="239DD9A9"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Longitud: 20,75 pulgadas / 52,7 cm </w:t>
            </w:r>
          </w:p>
          <w:p w14:paraId="79B400CF"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Piel suave y flexible en todo el cuerpo </w:t>
            </w:r>
          </w:p>
          <w:p w14:paraId="098FEBEE"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Articulaciones de tronco y extremidades sin costuras </w:t>
            </w:r>
          </w:p>
          <w:p w14:paraId="715ABE22"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Articulación realista: cuello, hombro, codo, cadera y rodilla. </w:t>
            </w:r>
          </w:p>
          <w:p w14:paraId="413D12CA"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Pronación y supinación del antebrazo </w:t>
            </w:r>
          </w:p>
          <w:p w14:paraId="5F06B3B6"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Ombligo realista </w:t>
            </w:r>
          </w:p>
          <w:p w14:paraId="1F292F47"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Puntos de referencia palpables, incluidas las costillas y el proceso xifoides </w:t>
            </w:r>
          </w:p>
          <w:p w14:paraId="0A076853"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p>
          <w:p w14:paraId="5939EE19"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Movilidad inalámbrica y sin ataduras </w:t>
            </w:r>
          </w:p>
          <w:p w14:paraId="1E702CE5"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Sin ataduras y con total capacidad de respuesta incluso durante el transporte para entrenamiento en equipo. </w:t>
            </w:r>
          </w:p>
          <w:p w14:paraId="507711AD"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La batería interna recargable proporciona hasta 4 horas de funcionamiento sin cables 2 </w:t>
            </w:r>
          </w:p>
          <w:p w14:paraId="02EDF471"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Los depósitos neumáticos y de fluidos están alojados dentro del cuerpo. </w:t>
            </w:r>
          </w:p>
          <w:p w14:paraId="7DC73750"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Capacidad de enlace inalámbrico NOELLE® Feto-Recién Nacido </w:t>
            </w:r>
          </w:p>
          <w:p w14:paraId="5EA1F4F8"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p>
          <w:p w14:paraId="063FB712"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Vías respiratorias </w:t>
            </w:r>
          </w:p>
          <w:p w14:paraId="555EF35F"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Inclinación de cabeza, elevación del mentón, empuje de mandíbula </w:t>
            </w:r>
          </w:p>
          <w:p w14:paraId="36AB6871"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Vía aérea orotraqueal y nasotraqueal realista y cuerdas vocales visibles </w:t>
            </w:r>
          </w:p>
          <w:p w14:paraId="68D2843A"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Ventilación con bolsa-válvula-mascarilla </w:t>
            </w:r>
          </w:p>
          <w:p w14:paraId="6F27825A"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Hiperextensión del cuello y obstrucción de las vías respiratorias con captura y registro de eventos </w:t>
            </w:r>
          </w:p>
          <w:p w14:paraId="59C0BC5E"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Detección y registro de la profundidad de intubación </w:t>
            </w:r>
          </w:p>
          <w:p w14:paraId="52073DC9"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Sonidos de llanto/gruñidos programables </w:t>
            </w:r>
          </w:p>
          <w:p w14:paraId="7ADA277A"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ETT, SGA, intubación con fibra óptica </w:t>
            </w:r>
          </w:p>
          <w:p w14:paraId="1E295CE6"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p>
          <w:p w14:paraId="33DD947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Respiración </w:t>
            </w:r>
          </w:p>
          <w:p w14:paraId="569623F9"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Respiración espontánea </w:t>
            </w:r>
          </w:p>
          <w:p w14:paraId="58EEF9DF"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Capacidad real de CO2 al final de la marea </w:t>
            </w:r>
          </w:p>
          <w:p w14:paraId="62F4C7D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Frecuencias respiratorias variables y relaciones inspiratorias/espiratorias </w:t>
            </w:r>
          </w:p>
          <w:p w14:paraId="63A439AE"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Elevación visible del pecho con ventilación mediante bolsa-válvula-mascarilla </w:t>
            </w:r>
          </w:p>
          <w:p w14:paraId="2E45C498"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Elevación unilateral del tórax con intubación del tronco principal derecho </w:t>
            </w:r>
          </w:p>
          <w:p w14:paraId="4593C2C6"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Se miden y registran las ventilaciones pulmonares. </w:t>
            </w:r>
          </w:p>
          <w:p w14:paraId="50A411AD"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Elevación y descenso unilateral programable del pecho </w:t>
            </w:r>
          </w:p>
          <w:p w14:paraId="4146FB54"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Ruidos pulmonares unilaterales sincronizados con la frecuencia respiratoria </w:t>
            </w:r>
          </w:p>
          <w:p w14:paraId="28D102E9"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Cardíaco </w:t>
            </w:r>
          </w:p>
          <w:p w14:paraId="756972B8"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Biblioteca completa de ritmos de ECG </w:t>
            </w:r>
          </w:p>
          <w:p w14:paraId="6962E105"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Monitorización de ECG mediante dispositivos reales </w:t>
            </w:r>
          </w:p>
          <w:p w14:paraId="115F777A"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Monitor y entrenador de rendimiento de RCP en tiempo real </w:t>
            </w:r>
          </w:p>
          <w:p w14:paraId="16774410"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Las compresiones torácicas efectivas generan pulsos palpables y actividad de RCP. </w:t>
            </w:r>
          </w:p>
          <w:p w14:paraId="787ACAE3"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Ruidos cardíacos sanos y anormales </w:t>
            </w:r>
          </w:p>
          <w:p w14:paraId="19C665B2"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Estimulación y desfibrilación virtual </w:t>
            </w:r>
          </w:p>
          <w:p w14:paraId="636EC74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Circulatorio </w:t>
            </w:r>
          </w:p>
          <w:p w14:paraId="2BE0963D"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Cianosis central visible con intensidad programable </w:t>
            </w:r>
          </w:p>
          <w:p w14:paraId="61F05DA7"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Pulsos fontanela, braquial y umbilical </w:t>
            </w:r>
          </w:p>
          <w:p w14:paraId="5D45B20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lastRenderedPageBreak/>
              <w:t xml:space="preserve">● Pulsos dependientes de la presión arterial </w:t>
            </w:r>
          </w:p>
          <w:p w14:paraId="55CC6327"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Mida la presión arterial utilizando un manguito de presión arterial modificado real </w:t>
            </w:r>
          </w:p>
          <w:p w14:paraId="1D04C57B"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Valores de saturación de O 2 preductal y </w:t>
            </w:r>
            <w:proofErr w:type="spellStart"/>
            <w:r w:rsidRPr="003D3B05">
              <w:rPr>
                <w:rFonts w:asciiTheme="minorHAnsi" w:eastAsia="Calibri" w:hAnsiTheme="minorHAnsi" w:cstheme="minorHAnsi"/>
                <w:sz w:val="16"/>
                <w:szCs w:val="16"/>
                <w:lang w:val="es-MX" w:eastAsia="es-MX"/>
              </w:rPr>
              <w:t>posductal</w:t>
            </w:r>
            <w:proofErr w:type="spellEnd"/>
            <w:r w:rsidRPr="003D3B05">
              <w:rPr>
                <w:rFonts w:asciiTheme="minorHAnsi" w:eastAsia="Calibri" w:hAnsiTheme="minorHAnsi" w:cstheme="minorHAnsi"/>
                <w:sz w:val="16"/>
                <w:szCs w:val="16"/>
                <w:lang w:val="es-MX" w:eastAsia="es-MX"/>
              </w:rPr>
              <w:t xml:space="preserve"> simulados en el monitor del paciente </w:t>
            </w:r>
          </w:p>
          <w:p w14:paraId="5B18D241"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Cateterismo umbilical arterial/venoso </w:t>
            </w:r>
          </w:p>
          <w:p w14:paraId="553B25B1"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Acceso vascular </w:t>
            </w:r>
          </w:p>
          <w:p w14:paraId="5921C78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Brazos intravenosos bilaterales </w:t>
            </w:r>
          </w:p>
          <w:p w14:paraId="7FF1344D"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Acceso intravenoso en la parte inferior de la pierna izquierda </w:t>
            </w:r>
          </w:p>
          <w:p w14:paraId="63706422"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La vena y las arterias umbilicales favorecen la cateterización y la infusión. </w:t>
            </w:r>
          </w:p>
          <w:p w14:paraId="69BE576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Corte umbilical </w:t>
            </w:r>
          </w:p>
          <w:p w14:paraId="462CB9BA"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Acceso intraóseo e infusión en la tibia derecha </w:t>
            </w:r>
          </w:p>
          <w:p w14:paraId="3CDDF933"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Sitios de inyección intramuscular bilateral anterolateral del muslo </w:t>
            </w:r>
          </w:p>
          <w:p w14:paraId="6E0AD291"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Digestivo </w:t>
            </w:r>
          </w:p>
          <w:p w14:paraId="303D08DA"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Genitales femeninos y masculinos intercambiables </w:t>
            </w:r>
          </w:p>
          <w:p w14:paraId="3089568F"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Cateterismo urinario con producción de orina </w:t>
            </w:r>
          </w:p>
          <w:p w14:paraId="1FCA6ABE"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Sonidos intestinales seleccionables </w:t>
            </w:r>
          </w:p>
          <w:p w14:paraId="44888F59"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Características adicionales </w:t>
            </w:r>
          </w:p>
          <w:p w14:paraId="45F01A68"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Convulsiones </w:t>
            </w:r>
          </w:p>
          <w:p w14:paraId="2731CFCA"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Inserto de ombligo para neonatos de un mes </w:t>
            </w:r>
          </w:p>
          <w:p w14:paraId="3CFD4137"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Tono muscular programable: movimiento del brazo bilateral o unilateral reducido y flácido </w:t>
            </w:r>
          </w:p>
          <w:p w14:paraId="5ABBA3B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Detección de la ubicación del sensor de temperatura </w:t>
            </w:r>
          </w:p>
          <w:p w14:paraId="73AC40AF"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Software de control de simulador unificado UNI® 3 </w:t>
            </w:r>
          </w:p>
          <w:p w14:paraId="323A658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Software unificado para todos los simuladores </w:t>
            </w:r>
            <w:proofErr w:type="spellStart"/>
            <w:r w:rsidRPr="003D3B05">
              <w:rPr>
                <w:rFonts w:asciiTheme="minorHAnsi" w:eastAsia="Calibri" w:hAnsiTheme="minorHAnsi" w:cstheme="minorHAnsi"/>
                <w:sz w:val="16"/>
                <w:szCs w:val="16"/>
                <w:lang w:val="es-MX" w:eastAsia="es-MX"/>
              </w:rPr>
              <w:t>Gaumard</w:t>
            </w:r>
            <w:proofErr w:type="spellEnd"/>
            <w:r w:rsidRPr="003D3B05">
              <w:rPr>
                <w:rFonts w:asciiTheme="minorHAnsi" w:eastAsia="Calibri" w:hAnsiTheme="minorHAnsi" w:cstheme="minorHAnsi"/>
                <w:sz w:val="16"/>
                <w:szCs w:val="16"/>
                <w:lang w:val="es-MX" w:eastAsia="es-MX"/>
              </w:rPr>
              <w:t xml:space="preserve">: el diseño de la interfaz y los controles se comparten en toda la línea de simuladores </w:t>
            </w:r>
            <w:proofErr w:type="spellStart"/>
            <w:r w:rsidRPr="003D3B05">
              <w:rPr>
                <w:rFonts w:asciiTheme="minorHAnsi" w:eastAsia="Calibri" w:hAnsiTheme="minorHAnsi" w:cstheme="minorHAnsi"/>
                <w:sz w:val="16"/>
                <w:szCs w:val="16"/>
                <w:lang w:val="es-MX" w:eastAsia="es-MX"/>
              </w:rPr>
              <w:t>Gaumard</w:t>
            </w:r>
            <w:proofErr w:type="spellEnd"/>
            <w:r w:rsidRPr="003D3B05">
              <w:rPr>
                <w:rFonts w:asciiTheme="minorHAnsi" w:eastAsia="Calibri" w:hAnsiTheme="minorHAnsi" w:cstheme="minorHAnsi"/>
                <w:sz w:val="16"/>
                <w:szCs w:val="16"/>
                <w:lang w:val="es-MX" w:eastAsia="es-MX"/>
              </w:rPr>
              <w:t xml:space="preserve"> controlados por computadora. </w:t>
            </w:r>
          </w:p>
          <w:p w14:paraId="05567BF6"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Crea tus propios escenarios: agrégalos o edítalos </w:t>
            </w:r>
          </w:p>
          <w:p w14:paraId="61DE4683"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Incluye 13 escenarios preprogramados </w:t>
            </w:r>
          </w:p>
          <w:p w14:paraId="2743E7A2" w14:textId="77777777" w:rsidR="00D9680A" w:rsidRPr="003D3B05" w:rsidRDefault="00D9680A" w:rsidP="00D9680A">
            <w:pPr>
              <w:pStyle w:val="Default"/>
              <w:jc w:val="both"/>
              <w:rPr>
                <w:rFonts w:asciiTheme="minorHAnsi" w:hAnsiTheme="minorHAnsi" w:cstheme="minorHAnsi"/>
                <w:color w:val="auto"/>
                <w:sz w:val="16"/>
                <w:szCs w:val="16"/>
              </w:rPr>
            </w:pPr>
            <w:r w:rsidRPr="003D3B05">
              <w:rPr>
                <w:rFonts w:asciiTheme="minorHAnsi" w:hAnsiTheme="minorHAnsi" w:cstheme="minorHAnsi"/>
                <w:color w:val="auto"/>
                <w:sz w:val="16"/>
                <w:szCs w:val="16"/>
              </w:rPr>
              <w:t xml:space="preserve">● Monitor de retroalimentación de RCP en tiempo real: frecuencia y profundidad de compresión, tiempo sin flujo, frecuencia y ventilación excesiva; el entrenador inteligente cuenta con señales vocales y genera un informe de rendimiento. </w:t>
            </w:r>
          </w:p>
          <w:p w14:paraId="7319F5B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Genere y comparta resultados de laboratorio de diagnóstico simulados </w:t>
            </w:r>
          </w:p>
          <w:p w14:paraId="45F51CDD"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Diseñador de formularios de cuestionario interactivo </w:t>
            </w:r>
          </w:p>
          <w:p w14:paraId="676135F4"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Realizar un seguimiento de las acciones del equipo y de cada proveedor </w:t>
            </w:r>
          </w:p>
          <w:p w14:paraId="175FD285"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Grabación y generación de informes de eventos con marca de tiempo </w:t>
            </w:r>
          </w:p>
          <w:p w14:paraId="521BFBFA"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Sin tarifa de licencia anual </w:t>
            </w:r>
          </w:p>
          <w:p w14:paraId="59B3E6A4"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b/>
                <w:bCs/>
                <w:sz w:val="16"/>
                <w:szCs w:val="16"/>
                <w:lang w:val="es-MX" w:eastAsia="es-MX"/>
              </w:rPr>
              <w:t xml:space="preserve">Monitor virtual del paciente (opcional) </w:t>
            </w:r>
          </w:p>
          <w:p w14:paraId="65A41A5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El monitor virtual interactivo del paciente muestra los signos vitales en tiempo real </w:t>
            </w:r>
          </w:p>
          <w:p w14:paraId="63943421"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Muestra hasta 18 valores numéricos, incluidos FC, PAA, PNI, PNI pierna, </w:t>
            </w:r>
            <w:proofErr w:type="spellStart"/>
            <w:r w:rsidRPr="003D3B05">
              <w:rPr>
                <w:rFonts w:asciiTheme="minorHAnsi" w:eastAsia="Calibri" w:hAnsiTheme="minorHAnsi" w:cstheme="minorHAnsi"/>
                <w:sz w:val="16"/>
                <w:szCs w:val="16"/>
                <w:lang w:val="es-MX" w:eastAsia="es-MX"/>
              </w:rPr>
              <w:t>SpO</w:t>
            </w:r>
            <w:proofErr w:type="spellEnd"/>
            <w:r w:rsidRPr="003D3B05">
              <w:rPr>
                <w:rFonts w:asciiTheme="minorHAnsi" w:eastAsia="Calibri" w:hAnsiTheme="minorHAnsi" w:cstheme="minorHAnsi"/>
                <w:sz w:val="16"/>
                <w:szCs w:val="16"/>
                <w:lang w:val="es-MX" w:eastAsia="es-MX"/>
              </w:rPr>
              <w:t xml:space="preserve"> </w:t>
            </w:r>
            <w:proofErr w:type="gramStart"/>
            <w:r w:rsidRPr="003D3B05">
              <w:rPr>
                <w:rFonts w:asciiTheme="minorHAnsi" w:eastAsia="Calibri" w:hAnsiTheme="minorHAnsi" w:cstheme="minorHAnsi"/>
                <w:sz w:val="16"/>
                <w:szCs w:val="16"/>
                <w:lang w:val="es-MX" w:eastAsia="es-MX"/>
              </w:rPr>
              <w:t>2 ,</w:t>
            </w:r>
            <w:proofErr w:type="gramEnd"/>
            <w:r w:rsidRPr="003D3B05">
              <w:rPr>
                <w:rFonts w:asciiTheme="minorHAnsi" w:eastAsia="Calibri" w:hAnsiTheme="minorHAnsi" w:cstheme="minorHAnsi"/>
                <w:sz w:val="16"/>
                <w:szCs w:val="16"/>
                <w:lang w:val="es-MX" w:eastAsia="es-MX"/>
              </w:rPr>
              <w:t xml:space="preserve"> </w:t>
            </w:r>
            <w:proofErr w:type="spellStart"/>
            <w:r w:rsidRPr="003D3B05">
              <w:rPr>
                <w:rFonts w:asciiTheme="minorHAnsi" w:eastAsia="Calibri" w:hAnsiTheme="minorHAnsi" w:cstheme="minorHAnsi"/>
                <w:sz w:val="16"/>
                <w:szCs w:val="16"/>
                <w:lang w:val="es-MX" w:eastAsia="es-MX"/>
              </w:rPr>
              <w:t>SpO</w:t>
            </w:r>
            <w:proofErr w:type="spellEnd"/>
            <w:r w:rsidRPr="003D3B05">
              <w:rPr>
                <w:rFonts w:asciiTheme="minorHAnsi" w:eastAsia="Calibri" w:hAnsiTheme="minorHAnsi" w:cstheme="minorHAnsi"/>
                <w:sz w:val="16"/>
                <w:szCs w:val="16"/>
                <w:lang w:val="es-MX" w:eastAsia="es-MX"/>
              </w:rPr>
              <w:t xml:space="preserve"> 2 PD, RR, </w:t>
            </w:r>
            <w:proofErr w:type="spellStart"/>
            <w:r w:rsidRPr="003D3B05">
              <w:rPr>
                <w:rFonts w:asciiTheme="minorHAnsi" w:eastAsia="Calibri" w:hAnsiTheme="minorHAnsi" w:cstheme="minorHAnsi"/>
                <w:sz w:val="16"/>
                <w:szCs w:val="16"/>
                <w:lang w:val="es-MX" w:eastAsia="es-MX"/>
              </w:rPr>
              <w:t>EtCO</w:t>
            </w:r>
            <w:proofErr w:type="spellEnd"/>
            <w:r w:rsidRPr="003D3B05">
              <w:rPr>
                <w:rFonts w:asciiTheme="minorHAnsi" w:eastAsia="Calibri" w:hAnsiTheme="minorHAnsi" w:cstheme="minorHAnsi"/>
                <w:sz w:val="16"/>
                <w:szCs w:val="16"/>
                <w:lang w:val="es-MX" w:eastAsia="es-MX"/>
              </w:rPr>
              <w:t xml:space="preserve"> 2 , PVC, PAP, CCO 2 , </w:t>
            </w:r>
            <w:proofErr w:type="spellStart"/>
            <w:r w:rsidRPr="003D3B05">
              <w:rPr>
                <w:rFonts w:asciiTheme="minorHAnsi" w:eastAsia="Calibri" w:hAnsiTheme="minorHAnsi" w:cstheme="minorHAnsi"/>
                <w:sz w:val="16"/>
                <w:szCs w:val="16"/>
                <w:lang w:val="es-MX" w:eastAsia="es-MX"/>
              </w:rPr>
              <w:t>SvCO</w:t>
            </w:r>
            <w:proofErr w:type="spellEnd"/>
            <w:r w:rsidRPr="003D3B05">
              <w:rPr>
                <w:rFonts w:asciiTheme="minorHAnsi" w:eastAsia="Calibri" w:hAnsiTheme="minorHAnsi" w:cstheme="minorHAnsi"/>
                <w:sz w:val="16"/>
                <w:szCs w:val="16"/>
                <w:lang w:val="es-MX" w:eastAsia="es-MX"/>
              </w:rPr>
              <w:t xml:space="preserve"> 2 , temperatura </w:t>
            </w:r>
          </w:p>
          <w:p w14:paraId="47A0C7BB"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Muestra hasta 20 formas de onda dinámicas, incluyendo ECG, derivación I, II, III, </w:t>
            </w:r>
            <w:proofErr w:type="spellStart"/>
            <w:r w:rsidRPr="003D3B05">
              <w:rPr>
                <w:rFonts w:asciiTheme="minorHAnsi" w:eastAsia="Calibri" w:hAnsiTheme="minorHAnsi" w:cstheme="minorHAnsi"/>
                <w:sz w:val="16"/>
                <w:szCs w:val="16"/>
                <w:lang w:val="es-MX" w:eastAsia="es-MX"/>
              </w:rPr>
              <w:t>aVR</w:t>
            </w:r>
            <w:proofErr w:type="spellEnd"/>
            <w:r w:rsidRPr="003D3B05">
              <w:rPr>
                <w:rFonts w:asciiTheme="minorHAnsi" w:eastAsia="Calibri" w:hAnsiTheme="minorHAnsi" w:cstheme="minorHAnsi"/>
                <w:sz w:val="16"/>
                <w:szCs w:val="16"/>
                <w:lang w:val="es-MX" w:eastAsia="es-MX"/>
              </w:rPr>
              <w:t xml:space="preserve">, </w:t>
            </w:r>
            <w:proofErr w:type="spellStart"/>
            <w:r w:rsidRPr="003D3B05">
              <w:rPr>
                <w:rFonts w:asciiTheme="minorHAnsi" w:eastAsia="Calibri" w:hAnsiTheme="minorHAnsi" w:cstheme="minorHAnsi"/>
                <w:sz w:val="16"/>
                <w:szCs w:val="16"/>
                <w:lang w:val="es-MX" w:eastAsia="es-MX"/>
              </w:rPr>
              <w:t>aVL</w:t>
            </w:r>
            <w:proofErr w:type="spellEnd"/>
            <w:r w:rsidRPr="003D3B05">
              <w:rPr>
                <w:rFonts w:asciiTheme="minorHAnsi" w:eastAsia="Calibri" w:hAnsiTheme="minorHAnsi" w:cstheme="minorHAnsi"/>
                <w:sz w:val="16"/>
                <w:szCs w:val="16"/>
                <w:lang w:val="es-MX" w:eastAsia="es-MX"/>
              </w:rPr>
              <w:t xml:space="preserve">, </w:t>
            </w:r>
            <w:proofErr w:type="spellStart"/>
            <w:r w:rsidRPr="003D3B05">
              <w:rPr>
                <w:rFonts w:asciiTheme="minorHAnsi" w:eastAsia="Calibri" w:hAnsiTheme="minorHAnsi" w:cstheme="minorHAnsi"/>
                <w:sz w:val="16"/>
                <w:szCs w:val="16"/>
                <w:lang w:val="es-MX" w:eastAsia="es-MX"/>
              </w:rPr>
              <w:t>aVF</w:t>
            </w:r>
            <w:proofErr w:type="spellEnd"/>
            <w:r w:rsidRPr="003D3B05">
              <w:rPr>
                <w:rFonts w:asciiTheme="minorHAnsi" w:eastAsia="Calibri" w:hAnsiTheme="minorHAnsi" w:cstheme="minorHAnsi"/>
                <w:sz w:val="16"/>
                <w:szCs w:val="16"/>
                <w:lang w:val="es-MX" w:eastAsia="es-MX"/>
              </w:rPr>
              <w:t xml:space="preserve">, V1, V2, V3, V4, V5, V6, AVP, CVP, PAWP, pulso, CCO, </w:t>
            </w:r>
            <w:proofErr w:type="spellStart"/>
            <w:r w:rsidRPr="003D3B05">
              <w:rPr>
                <w:rFonts w:asciiTheme="minorHAnsi" w:eastAsia="Calibri" w:hAnsiTheme="minorHAnsi" w:cstheme="minorHAnsi"/>
                <w:sz w:val="16"/>
                <w:szCs w:val="16"/>
                <w:lang w:val="es-MX" w:eastAsia="es-MX"/>
              </w:rPr>
              <w:t>SvO</w:t>
            </w:r>
            <w:proofErr w:type="spellEnd"/>
            <w:r w:rsidRPr="003D3B05">
              <w:rPr>
                <w:rFonts w:asciiTheme="minorHAnsi" w:eastAsia="Calibri" w:hAnsiTheme="minorHAnsi" w:cstheme="minorHAnsi"/>
                <w:sz w:val="16"/>
                <w:szCs w:val="16"/>
                <w:lang w:val="es-MX" w:eastAsia="es-MX"/>
              </w:rPr>
              <w:t xml:space="preserve"> </w:t>
            </w:r>
            <w:proofErr w:type="gramStart"/>
            <w:r w:rsidRPr="003D3B05">
              <w:rPr>
                <w:rFonts w:asciiTheme="minorHAnsi" w:eastAsia="Calibri" w:hAnsiTheme="minorHAnsi" w:cstheme="minorHAnsi"/>
                <w:sz w:val="16"/>
                <w:szCs w:val="16"/>
                <w:lang w:val="es-MX" w:eastAsia="es-MX"/>
              </w:rPr>
              <w:t>2 ,</w:t>
            </w:r>
            <w:proofErr w:type="gramEnd"/>
            <w:r w:rsidRPr="003D3B05">
              <w:rPr>
                <w:rFonts w:asciiTheme="minorHAnsi" w:eastAsia="Calibri" w:hAnsiTheme="minorHAnsi" w:cstheme="minorHAnsi"/>
                <w:sz w:val="16"/>
                <w:szCs w:val="16"/>
                <w:lang w:val="es-MX" w:eastAsia="es-MX"/>
              </w:rPr>
              <w:t xml:space="preserve"> respiración y más </w:t>
            </w:r>
          </w:p>
          <w:p w14:paraId="7E1B206E"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El diseño personalizable imita los monitores de pacientes reales. </w:t>
            </w:r>
          </w:p>
          <w:p w14:paraId="71B81172"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Alarmas de umbral personalizables </w:t>
            </w:r>
          </w:p>
          <w:p w14:paraId="3D823B6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Muestra ecografías simuladas, tomografías computarizadas, resultados de laboratorio y radiografías. </w:t>
            </w:r>
          </w:p>
          <w:p w14:paraId="482E858F"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Configuraciones disponibles de monitor táctil de 20” y tableta portátil de 12” </w:t>
            </w:r>
          </w:p>
          <w:p w14:paraId="3BC6AB4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 Sin tarifa de licencia anual </w:t>
            </w:r>
          </w:p>
          <w:tbl>
            <w:tblPr>
              <w:tblW w:w="0" w:type="auto"/>
              <w:tblBorders>
                <w:top w:val="nil"/>
                <w:left w:val="nil"/>
                <w:bottom w:val="nil"/>
                <w:right w:val="nil"/>
              </w:tblBorders>
              <w:tblLook w:val="0000" w:firstRow="0" w:lastRow="0" w:firstColumn="0" w:lastColumn="0" w:noHBand="0" w:noVBand="0"/>
            </w:tblPr>
            <w:tblGrid>
              <w:gridCol w:w="1171"/>
              <w:gridCol w:w="2284"/>
            </w:tblGrid>
            <w:tr w:rsidR="00D9680A" w:rsidRPr="003D3B05" w14:paraId="28601DC1" w14:textId="77777777" w:rsidTr="005B009F">
              <w:trPr>
                <w:trHeight w:val="159"/>
              </w:trPr>
              <w:tc>
                <w:tcPr>
                  <w:tcW w:w="0" w:type="auto"/>
                </w:tcPr>
                <w:p w14:paraId="3A35D078" w14:textId="77777777" w:rsidR="00D9680A" w:rsidRPr="003D3B05" w:rsidRDefault="00D9680A" w:rsidP="00D9680A">
                  <w:pPr>
                    <w:widowControl/>
                    <w:autoSpaceDE w:val="0"/>
                    <w:autoSpaceDN w:val="0"/>
                    <w:adjustRightInd w:val="0"/>
                    <w:jc w:val="both"/>
                    <w:rPr>
                      <w:rFonts w:asciiTheme="minorHAnsi" w:eastAsia="Calibri" w:hAnsiTheme="minorHAnsi" w:cstheme="minorHAnsi"/>
                      <w:b/>
                      <w:sz w:val="16"/>
                      <w:szCs w:val="16"/>
                      <w:lang w:val="es-MX" w:eastAsia="es-MX"/>
                    </w:rPr>
                  </w:pPr>
                  <w:r w:rsidRPr="003D3B05">
                    <w:rPr>
                      <w:rFonts w:asciiTheme="minorHAnsi" w:eastAsia="Calibri" w:hAnsiTheme="minorHAnsi" w:cstheme="minorHAnsi"/>
                      <w:b/>
                      <w:sz w:val="16"/>
                      <w:szCs w:val="16"/>
                      <w:lang w:val="es-MX" w:eastAsia="es-MX"/>
                    </w:rPr>
                    <w:t xml:space="preserve">MARCA </w:t>
                  </w:r>
                </w:p>
              </w:tc>
              <w:tc>
                <w:tcPr>
                  <w:tcW w:w="0" w:type="auto"/>
                </w:tcPr>
                <w:p w14:paraId="3D8B69A1"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GAUMARD </w:t>
                  </w:r>
                </w:p>
              </w:tc>
            </w:tr>
            <w:tr w:rsidR="00D9680A" w:rsidRPr="003D3B05" w14:paraId="3580E3FC" w14:textId="77777777" w:rsidTr="005B009F">
              <w:trPr>
                <w:trHeight w:val="159"/>
              </w:trPr>
              <w:tc>
                <w:tcPr>
                  <w:tcW w:w="0" w:type="auto"/>
                </w:tcPr>
                <w:p w14:paraId="0A624DE8" w14:textId="77777777" w:rsidR="00D9680A" w:rsidRPr="003D3B05" w:rsidRDefault="00D9680A" w:rsidP="00D9680A">
                  <w:pPr>
                    <w:widowControl/>
                    <w:autoSpaceDE w:val="0"/>
                    <w:autoSpaceDN w:val="0"/>
                    <w:adjustRightInd w:val="0"/>
                    <w:jc w:val="both"/>
                    <w:rPr>
                      <w:rFonts w:asciiTheme="minorHAnsi" w:eastAsia="Calibri" w:hAnsiTheme="minorHAnsi" w:cstheme="minorHAnsi"/>
                      <w:b/>
                      <w:sz w:val="16"/>
                      <w:szCs w:val="16"/>
                      <w:lang w:val="es-MX" w:eastAsia="es-MX"/>
                    </w:rPr>
                  </w:pPr>
                  <w:r w:rsidRPr="003D3B05">
                    <w:rPr>
                      <w:rFonts w:asciiTheme="minorHAnsi" w:eastAsia="Calibri" w:hAnsiTheme="minorHAnsi" w:cstheme="minorHAnsi"/>
                      <w:b/>
                      <w:sz w:val="16"/>
                      <w:szCs w:val="16"/>
                      <w:lang w:val="es-MX" w:eastAsia="es-MX"/>
                    </w:rPr>
                    <w:t xml:space="preserve">MODELO </w:t>
                  </w:r>
                </w:p>
              </w:tc>
              <w:tc>
                <w:tcPr>
                  <w:tcW w:w="0" w:type="auto"/>
                </w:tcPr>
                <w:p w14:paraId="78537A1F"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r w:rsidRPr="003D3B05">
                    <w:rPr>
                      <w:rFonts w:asciiTheme="minorHAnsi" w:eastAsia="Calibri" w:hAnsiTheme="minorHAnsi" w:cstheme="minorHAnsi"/>
                      <w:sz w:val="16"/>
                      <w:szCs w:val="16"/>
                      <w:lang w:val="es-MX" w:eastAsia="es-MX"/>
                    </w:rPr>
                    <w:t xml:space="preserve">S2220 </w:t>
                  </w:r>
                </w:p>
              </w:tc>
            </w:tr>
            <w:tr w:rsidR="00D9680A" w:rsidRPr="003D3B05" w14:paraId="42E0FE19" w14:textId="77777777" w:rsidTr="005B009F">
              <w:trPr>
                <w:trHeight w:val="159"/>
              </w:trPr>
              <w:tc>
                <w:tcPr>
                  <w:tcW w:w="0" w:type="auto"/>
                </w:tcPr>
                <w:p w14:paraId="2CB7039A" w14:textId="77777777" w:rsidR="00D9680A" w:rsidRPr="003D3B05" w:rsidRDefault="00D9680A" w:rsidP="00D9680A">
                  <w:pPr>
                    <w:widowControl/>
                    <w:autoSpaceDE w:val="0"/>
                    <w:autoSpaceDN w:val="0"/>
                    <w:adjustRightInd w:val="0"/>
                    <w:jc w:val="both"/>
                    <w:rPr>
                      <w:rFonts w:asciiTheme="minorHAnsi" w:eastAsia="Calibri" w:hAnsiTheme="minorHAnsi" w:cstheme="minorHAnsi"/>
                      <w:b/>
                      <w:sz w:val="16"/>
                      <w:szCs w:val="16"/>
                      <w:lang w:val="es-MX" w:eastAsia="es-MX"/>
                    </w:rPr>
                  </w:pPr>
                  <w:r w:rsidRPr="003D3B05">
                    <w:rPr>
                      <w:rFonts w:asciiTheme="minorHAnsi" w:eastAsia="Calibri" w:hAnsiTheme="minorHAnsi" w:cstheme="minorHAnsi"/>
                      <w:b/>
                      <w:sz w:val="16"/>
                      <w:szCs w:val="16"/>
                      <w:lang w:val="es-MX" w:eastAsia="es-MX"/>
                    </w:rPr>
                    <w:t xml:space="preserve">PROCEDENCIA </w:t>
                  </w:r>
                </w:p>
              </w:tc>
              <w:tc>
                <w:tcPr>
                  <w:tcW w:w="0" w:type="auto"/>
                </w:tcPr>
                <w:p w14:paraId="0412089C"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s-MX" w:eastAsia="es-MX"/>
                    </w:rPr>
                  </w:pPr>
                  <w:proofErr w:type="gramStart"/>
                  <w:r w:rsidRPr="003D3B05">
                    <w:rPr>
                      <w:rFonts w:asciiTheme="minorHAnsi" w:eastAsia="Calibri" w:hAnsiTheme="minorHAnsi" w:cstheme="minorHAnsi"/>
                      <w:sz w:val="16"/>
                      <w:szCs w:val="16"/>
                      <w:lang w:val="es-MX" w:eastAsia="es-MX"/>
                    </w:rPr>
                    <w:t>EE.UU</w:t>
                  </w:r>
                  <w:proofErr w:type="gramEnd"/>
                  <w:r w:rsidRPr="003D3B05">
                    <w:rPr>
                      <w:rFonts w:asciiTheme="minorHAnsi" w:eastAsia="Calibri" w:hAnsiTheme="minorHAnsi" w:cstheme="minorHAnsi"/>
                      <w:sz w:val="16"/>
                      <w:szCs w:val="16"/>
                      <w:lang w:val="es-MX" w:eastAsia="es-MX"/>
                    </w:rPr>
                    <w:t xml:space="preserve"> </w:t>
                  </w:r>
                </w:p>
              </w:tc>
            </w:tr>
            <w:tr w:rsidR="00D9680A" w:rsidRPr="00D2058D" w14:paraId="138B5351" w14:textId="77777777" w:rsidTr="005B009F">
              <w:trPr>
                <w:trHeight w:val="297"/>
              </w:trPr>
              <w:tc>
                <w:tcPr>
                  <w:tcW w:w="0" w:type="auto"/>
                </w:tcPr>
                <w:p w14:paraId="4C80CC1D" w14:textId="77777777" w:rsidR="00D9680A" w:rsidRPr="003D3B05" w:rsidRDefault="00D9680A" w:rsidP="00D9680A">
                  <w:pPr>
                    <w:widowControl/>
                    <w:autoSpaceDE w:val="0"/>
                    <w:autoSpaceDN w:val="0"/>
                    <w:adjustRightInd w:val="0"/>
                    <w:jc w:val="both"/>
                    <w:rPr>
                      <w:rFonts w:asciiTheme="minorHAnsi" w:eastAsia="Calibri" w:hAnsiTheme="minorHAnsi" w:cstheme="minorHAnsi"/>
                      <w:b/>
                      <w:sz w:val="16"/>
                      <w:szCs w:val="16"/>
                      <w:lang w:val="es-MX" w:eastAsia="es-MX"/>
                    </w:rPr>
                  </w:pPr>
                  <w:r w:rsidRPr="003D3B05">
                    <w:rPr>
                      <w:rFonts w:asciiTheme="minorHAnsi" w:eastAsia="Calibri" w:hAnsiTheme="minorHAnsi" w:cstheme="minorHAnsi"/>
                      <w:b/>
                      <w:sz w:val="16"/>
                      <w:szCs w:val="16"/>
                      <w:lang w:val="es-MX" w:eastAsia="es-MX"/>
                    </w:rPr>
                    <w:t xml:space="preserve">DIMENSIONES </w:t>
                  </w:r>
                </w:p>
              </w:tc>
              <w:tc>
                <w:tcPr>
                  <w:tcW w:w="0" w:type="auto"/>
                </w:tcPr>
                <w:p w14:paraId="042355DF"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n-US" w:eastAsia="es-MX"/>
                    </w:rPr>
                  </w:pPr>
                  <w:r w:rsidRPr="003D3B05">
                    <w:rPr>
                      <w:rFonts w:asciiTheme="minorHAnsi" w:eastAsia="Calibri" w:hAnsiTheme="minorHAnsi" w:cstheme="minorHAnsi"/>
                      <w:sz w:val="16"/>
                      <w:szCs w:val="16"/>
                      <w:lang w:val="en-US" w:eastAsia="es-MX"/>
                    </w:rPr>
                    <w:t xml:space="preserve">Peso: 8 </w:t>
                  </w:r>
                  <w:proofErr w:type="spellStart"/>
                  <w:r w:rsidRPr="003D3B05">
                    <w:rPr>
                      <w:rFonts w:asciiTheme="minorHAnsi" w:eastAsia="Calibri" w:hAnsiTheme="minorHAnsi" w:cstheme="minorHAnsi"/>
                      <w:sz w:val="16"/>
                      <w:szCs w:val="16"/>
                      <w:lang w:val="en-US" w:eastAsia="es-MX"/>
                    </w:rPr>
                    <w:t>Lbs</w:t>
                  </w:r>
                  <w:proofErr w:type="spellEnd"/>
                  <w:r w:rsidRPr="003D3B05">
                    <w:rPr>
                      <w:rFonts w:asciiTheme="minorHAnsi" w:eastAsia="Calibri" w:hAnsiTheme="minorHAnsi" w:cstheme="minorHAnsi"/>
                      <w:sz w:val="16"/>
                      <w:szCs w:val="16"/>
                      <w:lang w:val="en-US" w:eastAsia="es-MX"/>
                    </w:rPr>
                    <w:t xml:space="preserve"> (3.6 kg) </w:t>
                  </w:r>
                </w:p>
                <w:p w14:paraId="5AA1FD9D" w14:textId="77777777" w:rsidR="00D9680A" w:rsidRPr="003D3B05" w:rsidRDefault="00D9680A" w:rsidP="00D9680A">
                  <w:pPr>
                    <w:widowControl/>
                    <w:autoSpaceDE w:val="0"/>
                    <w:autoSpaceDN w:val="0"/>
                    <w:adjustRightInd w:val="0"/>
                    <w:jc w:val="both"/>
                    <w:rPr>
                      <w:rFonts w:asciiTheme="minorHAnsi" w:eastAsia="Calibri" w:hAnsiTheme="minorHAnsi" w:cstheme="minorHAnsi"/>
                      <w:sz w:val="16"/>
                      <w:szCs w:val="16"/>
                      <w:lang w:val="en-US" w:eastAsia="es-MX"/>
                    </w:rPr>
                  </w:pPr>
                  <w:r w:rsidRPr="003D3B05">
                    <w:rPr>
                      <w:rFonts w:asciiTheme="minorHAnsi" w:eastAsia="Calibri" w:hAnsiTheme="minorHAnsi" w:cstheme="minorHAnsi"/>
                      <w:sz w:val="16"/>
                      <w:szCs w:val="16"/>
                      <w:lang w:val="en-US" w:eastAsia="es-MX"/>
                    </w:rPr>
                    <w:t xml:space="preserve">· </w:t>
                  </w:r>
                  <w:proofErr w:type="spellStart"/>
                  <w:r w:rsidRPr="003D3B05">
                    <w:rPr>
                      <w:rFonts w:asciiTheme="minorHAnsi" w:eastAsia="Calibri" w:hAnsiTheme="minorHAnsi" w:cstheme="minorHAnsi"/>
                      <w:sz w:val="16"/>
                      <w:szCs w:val="16"/>
                      <w:lang w:val="en-US" w:eastAsia="es-MX"/>
                    </w:rPr>
                    <w:t>Longitud</w:t>
                  </w:r>
                  <w:proofErr w:type="spellEnd"/>
                  <w:r w:rsidRPr="003D3B05">
                    <w:rPr>
                      <w:rFonts w:asciiTheme="minorHAnsi" w:eastAsia="Calibri" w:hAnsiTheme="minorHAnsi" w:cstheme="minorHAnsi"/>
                      <w:sz w:val="16"/>
                      <w:szCs w:val="16"/>
                      <w:lang w:val="en-US" w:eastAsia="es-MX"/>
                    </w:rPr>
                    <w:t xml:space="preserve">: 21 inches (53.34 cm) </w:t>
                  </w:r>
                </w:p>
              </w:tc>
            </w:tr>
          </w:tbl>
          <w:p w14:paraId="3609D295" w14:textId="2928111D" w:rsidR="00D9680A" w:rsidRPr="003D3B05" w:rsidRDefault="00D9680A" w:rsidP="005F674F">
            <w:pPr>
              <w:autoSpaceDE w:val="0"/>
              <w:autoSpaceDN w:val="0"/>
              <w:adjustRightInd w:val="0"/>
              <w:jc w:val="both"/>
              <w:rPr>
                <w:rFonts w:asciiTheme="minorHAnsi" w:hAnsiTheme="minorHAnsi" w:cstheme="minorHAnsi"/>
                <w:sz w:val="16"/>
                <w:szCs w:val="16"/>
                <w:lang w:eastAsia="ar-SA"/>
              </w:rPr>
            </w:pPr>
            <w:r w:rsidRPr="003D3B05">
              <w:rPr>
                <w:rFonts w:asciiTheme="minorHAnsi" w:hAnsiTheme="minorHAnsi" w:cstheme="minorHAnsi"/>
                <w:b/>
                <w:sz w:val="16"/>
                <w:szCs w:val="16"/>
              </w:rPr>
              <w:t>Tiempo de Garantía:</w:t>
            </w:r>
            <w:r w:rsidR="005F674F" w:rsidRPr="003D3B05">
              <w:rPr>
                <w:rFonts w:asciiTheme="minorHAnsi" w:hAnsiTheme="minorHAnsi" w:cstheme="minorHAnsi"/>
                <w:b/>
                <w:sz w:val="16"/>
                <w:szCs w:val="16"/>
              </w:rPr>
              <w:t xml:space="preserve"> </w:t>
            </w:r>
            <w:r w:rsidRPr="003D3B05">
              <w:rPr>
                <w:rFonts w:asciiTheme="minorHAnsi" w:hAnsiTheme="minorHAnsi" w:cstheme="minorHAnsi"/>
                <w:sz w:val="16"/>
                <w:szCs w:val="16"/>
                <w:lang w:eastAsia="ar-SA"/>
              </w:rPr>
              <w:t>12 meses</w:t>
            </w:r>
          </w:p>
          <w:p w14:paraId="0B9534B3" w14:textId="012554D0" w:rsidR="00D9680A" w:rsidRPr="003D3B05" w:rsidRDefault="00D9680A" w:rsidP="005F674F">
            <w:pPr>
              <w:autoSpaceDE w:val="0"/>
              <w:autoSpaceDN w:val="0"/>
              <w:adjustRightInd w:val="0"/>
              <w:jc w:val="both"/>
              <w:rPr>
                <w:rFonts w:asciiTheme="minorHAnsi" w:hAnsiTheme="minorHAnsi" w:cstheme="minorHAnsi"/>
                <w:sz w:val="16"/>
                <w:szCs w:val="16"/>
                <w:lang w:eastAsia="ar-SA"/>
              </w:rPr>
            </w:pPr>
            <w:r w:rsidRPr="003D3B05">
              <w:rPr>
                <w:rFonts w:asciiTheme="minorHAnsi" w:hAnsiTheme="minorHAnsi" w:cstheme="minorHAnsi"/>
                <w:b/>
                <w:sz w:val="16"/>
                <w:szCs w:val="16"/>
              </w:rPr>
              <w:t xml:space="preserve">Certificaciones especiales: </w:t>
            </w:r>
            <w:r w:rsidRPr="003D3B05">
              <w:rPr>
                <w:rFonts w:asciiTheme="minorHAnsi" w:hAnsiTheme="minorHAnsi" w:cstheme="minorHAnsi"/>
                <w:sz w:val="16"/>
                <w:szCs w:val="16"/>
                <w:lang w:eastAsia="ar-SA"/>
              </w:rPr>
              <w:t>No aplica</w:t>
            </w:r>
          </w:p>
          <w:p w14:paraId="637656B0" w14:textId="1F6DFCAB" w:rsidR="00D9680A" w:rsidRPr="003D3B05" w:rsidRDefault="00D9680A" w:rsidP="005F674F">
            <w:pPr>
              <w:autoSpaceDE w:val="0"/>
              <w:autoSpaceDN w:val="0"/>
              <w:adjustRightInd w:val="0"/>
              <w:jc w:val="both"/>
              <w:rPr>
                <w:rFonts w:asciiTheme="minorHAnsi" w:hAnsiTheme="minorHAnsi" w:cstheme="minorHAnsi"/>
                <w:sz w:val="16"/>
                <w:szCs w:val="16"/>
                <w:lang w:eastAsia="ar-SA"/>
              </w:rPr>
            </w:pPr>
            <w:r w:rsidRPr="003D3B05">
              <w:rPr>
                <w:rFonts w:asciiTheme="minorHAnsi" w:hAnsiTheme="minorHAnsi" w:cstheme="minorHAnsi"/>
                <w:b/>
                <w:sz w:val="16"/>
                <w:szCs w:val="16"/>
              </w:rPr>
              <w:t>Certificación o etiquetas ambientales:</w:t>
            </w:r>
            <w:r w:rsidR="005F674F" w:rsidRPr="003D3B05">
              <w:rPr>
                <w:rFonts w:asciiTheme="minorHAnsi" w:hAnsiTheme="minorHAnsi" w:cstheme="minorHAnsi"/>
                <w:b/>
                <w:sz w:val="16"/>
                <w:szCs w:val="16"/>
              </w:rPr>
              <w:t xml:space="preserve"> </w:t>
            </w:r>
            <w:r w:rsidRPr="003D3B05">
              <w:rPr>
                <w:rFonts w:asciiTheme="minorHAnsi" w:hAnsiTheme="minorHAnsi" w:cstheme="minorHAnsi"/>
                <w:sz w:val="16"/>
                <w:szCs w:val="16"/>
                <w:lang w:eastAsia="ar-SA"/>
              </w:rPr>
              <w:t>No aplica</w:t>
            </w:r>
          </w:p>
          <w:p w14:paraId="6B395419" w14:textId="5982F763" w:rsidR="00D9680A" w:rsidRPr="00D9680A" w:rsidRDefault="00D9680A" w:rsidP="005F674F">
            <w:pPr>
              <w:autoSpaceDE w:val="0"/>
              <w:autoSpaceDN w:val="0"/>
              <w:adjustRightInd w:val="0"/>
              <w:jc w:val="both"/>
              <w:rPr>
                <w:rFonts w:asciiTheme="minorHAnsi" w:hAnsiTheme="minorHAnsi" w:cstheme="minorHAnsi"/>
                <w:sz w:val="16"/>
                <w:szCs w:val="16"/>
                <w:lang w:eastAsia="ar-SA"/>
              </w:rPr>
            </w:pPr>
            <w:r w:rsidRPr="00D9680A">
              <w:rPr>
                <w:rFonts w:asciiTheme="minorHAnsi" w:hAnsiTheme="minorHAnsi" w:cstheme="minorHAnsi"/>
                <w:b/>
                <w:sz w:val="16"/>
                <w:szCs w:val="16"/>
              </w:rPr>
              <w:t xml:space="preserve">Capacitación: </w:t>
            </w:r>
            <w:r w:rsidRPr="00D9680A">
              <w:rPr>
                <w:rFonts w:asciiTheme="minorHAnsi" w:hAnsiTheme="minorHAnsi" w:cstheme="minorHAnsi"/>
                <w:sz w:val="16"/>
                <w:szCs w:val="16"/>
                <w:lang w:eastAsia="ar-SA"/>
              </w:rPr>
              <w:t>Si aplica</w:t>
            </w:r>
          </w:p>
          <w:p w14:paraId="53C91CBC" w14:textId="51256540" w:rsidR="00D9680A" w:rsidRPr="00D9680A" w:rsidRDefault="00D9680A" w:rsidP="005F674F">
            <w:pPr>
              <w:autoSpaceDE w:val="0"/>
              <w:autoSpaceDN w:val="0"/>
              <w:adjustRightInd w:val="0"/>
              <w:jc w:val="both"/>
              <w:rPr>
                <w:rFonts w:asciiTheme="minorHAnsi" w:hAnsiTheme="minorHAnsi" w:cstheme="minorHAnsi"/>
                <w:color w:val="000000"/>
                <w:sz w:val="16"/>
                <w:szCs w:val="16"/>
                <w:lang w:val="es-MX" w:eastAsia="es-MX"/>
              </w:rPr>
            </w:pPr>
            <w:r w:rsidRPr="00D9680A">
              <w:rPr>
                <w:rFonts w:asciiTheme="minorHAnsi" w:hAnsiTheme="minorHAnsi" w:cstheme="minorHAnsi"/>
                <w:b/>
                <w:sz w:val="16"/>
                <w:szCs w:val="16"/>
              </w:rPr>
              <w:t>Instalación:</w:t>
            </w:r>
            <w:r w:rsidR="005F674F">
              <w:rPr>
                <w:rFonts w:asciiTheme="minorHAnsi" w:hAnsiTheme="minorHAnsi" w:cstheme="minorHAnsi"/>
                <w:b/>
                <w:sz w:val="16"/>
                <w:szCs w:val="16"/>
              </w:rPr>
              <w:t xml:space="preserve"> </w:t>
            </w:r>
            <w:r w:rsidRPr="00D9680A">
              <w:rPr>
                <w:rFonts w:asciiTheme="minorHAnsi" w:hAnsiTheme="minorHAnsi" w:cstheme="minorHAnsi"/>
                <w:sz w:val="16"/>
                <w:szCs w:val="16"/>
                <w:lang w:eastAsia="ar-SA"/>
              </w:rPr>
              <w:t>Si aplica</w:t>
            </w:r>
          </w:p>
        </w:tc>
        <w:tc>
          <w:tcPr>
            <w:tcW w:w="748" w:type="pct"/>
          </w:tcPr>
          <w:p w14:paraId="65604AA3" w14:textId="7478B407" w:rsidR="00D9680A" w:rsidRPr="00D9680A" w:rsidRDefault="00D9680A" w:rsidP="00D9680A">
            <w:pPr>
              <w:widowControl/>
              <w:jc w:val="center"/>
              <w:rPr>
                <w:rFonts w:asciiTheme="minorHAnsi" w:hAnsiTheme="minorHAnsi" w:cstheme="minorHAnsi"/>
                <w:color w:val="000000"/>
                <w:sz w:val="16"/>
                <w:szCs w:val="16"/>
                <w:lang w:val="es-MX" w:eastAsia="es-MX"/>
              </w:rPr>
            </w:pPr>
            <w:r w:rsidRPr="00D9680A">
              <w:rPr>
                <w:rFonts w:asciiTheme="minorHAnsi" w:eastAsia="Calibri" w:hAnsiTheme="minorHAnsi" w:cstheme="minorHAnsi"/>
                <w:sz w:val="16"/>
                <w:szCs w:val="16"/>
                <w:lang w:val="es-MX" w:eastAsia="ar-SA"/>
              </w:rPr>
              <w:lastRenderedPageBreak/>
              <w:t>Pieza</w:t>
            </w:r>
            <w:r w:rsidRPr="00D9680A">
              <w:rPr>
                <w:rFonts w:asciiTheme="minorHAnsi" w:hAnsiTheme="minorHAnsi" w:cstheme="minorHAnsi"/>
                <w:sz w:val="16"/>
                <w:szCs w:val="16"/>
              </w:rPr>
              <w:t xml:space="preserve"> </w:t>
            </w:r>
          </w:p>
        </w:tc>
        <w:tc>
          <w:tcPr>
            <w:tcW w:w="562" w:type="pct"/>
          </w:tcPr>
          <w:p w14:paraId="3A1C3019" w14:textId="559F5A44" w:rsidR="00D9680A" w:rsidRPr="00D9680A" w:rsidRDefault="00D9680A" w:rsidP="00D9680A">
            <w:pPr>
              <w:widowControl/>
              <w:jc w:val="center"/>
              <w:rPr>
                <w:rFonts w:asciiTheme="minorHAnsi" w:hAnsiTheme="minorHAnsi" w:cstheme="minorHAnsi"/>
                <w:color w:val="000000"/>
                <w:sz w:val="16"/>
                <w:szCs w:val="16"/>
                <w:lang w:val="es-MX" w:eastAsia="es-MX"/>
              </w:rPr>
            </w:pPr>
            <w:r w:rsidRPr="00D9680A">
              <w:rPr>
                <w:rFonts w:asciiTheme="minorHAnsi" w:hAnsiTheme="minorHAnsi" w:cstheme="minorHAnsi"/>
                <w:sz w:val="16"/>
                <w:szCs w:val="16"/>
              </w:rPr>
              <w:t>1</w:t>
            </w:r>
          </w:p>
        </w:tc>
      </w:tr>
    </w:tbl>
    <w:p w14:paraId="151ED634" w14:textId="77777777" w:rsidR="00AE5B72" w:rsidRPr="007A440B" w:rsidRDefault="00AE5B72" w:rsidP="008004AC">
      <w:pPr>
        <w:autoSpaceDE w:val="0"/>
        <w:autoSpaceDN w:val="0"/>
        <w:adjustRightInd w:val="0"/>
        <w:jc w:val="center"/>
        <w:rPr>
          <w:rFonts w:asciiTheme="minorHAnsi" w:hAnsiTheme="minorHAnsi" w:cstheme="minorHAnsi"/>
          <w:b/>
          <w:sz w:val="14"/>
          <w:szCs w:val="14"/>
          <w:lang w:val="en-US"/>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61440B01"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2DA0F0D2" w14:textId="0D8F3715" w:rsidR="00166EEC" w:rsidRDefault="00166EEC" w:rsidP="00DD3A34">
      <w:pPr>
        <w:widowControl/>
        <w:autoSpaceDE w:val="0"/>
        <w:autoSpaceDN w:val="0"/>
        <w:adjustRightInd w:val="0"/>
        <w:jc w:val="center"/>
        <w:rPr>
          <w:rFonts w:asciiTheme="minorHAnsi" w:hAnsiTheme="minorHAnsi" w:cstheme="minorHAnsi"/>
          <w:b/>
          <w:sz w:val="18"/>
          <w:szCs w:val="18"/>
        </w:rPr>
      </w:pPr>
    </w:p>
    <w:p w14:paraId="4A40D5AE" w14:textId="400049DB" w:rsidR="005418BF" w:rsidRDefault="005418BF" w:rsidP="00DD3A34">
      <w:pPr>
        <w:widowControl/>
        <w:autoSpaceDE w:val="0"/>
        <w:autoSpaceDN w:val="0"/>
        <w:adjustRightInd w:val="0"/>
        <w:jc w:val="center"/>
        <w:rPr>
          <w:rFonts w:asciiTheme="minorHAnsi" w:hAnsiTheme="minorHAnsi" w:cstheme="minorHAnsi"/>
          <w:b/>
          <w:sz w:val="18"/>
          <w:szCs w:val="18"/>
        </w:rPr>
      </w:pPr>
    </w:p>
    <w:p w14:paraId="363D82FF" w14:textId="77777777" w:rsidR="00874190" w:rsidRPr="003D3B05" w:rsidRDefault="00874190" w:rsidP="00874190">
      <w:pPr>
        <w:widowControl/>
        <w:autoSpaceDE w:val="0"/>
        <w:autoSpaceDN w:val="0"/>
        <w:adjustRightInd w:val="0"/>
        <w:jc w:val="center"/>
        <w:rPr>
          <w:rFonts w:ascii="Calibri" w:hAnsi="Calibri" w:cs="Calibri"/>
          <w:b/>
          <w:sz w:val="18"/>
          <w:szCs w:val="18"/>
        </w:rPr>
      </w:pPr>
      <w:r w:rsidRPr="003D3B05">
        <w:rPr>
          <w:rFonts w:ascii="Calibri" w:hAnsi="Calibri" w:cs="Calibri"/>
          <w:b/>
          <w:color w:val="000000"/>
          <w:sz w:val="18"/>
          <w:szCs w:val="18"/>
        </w:rPr>
        <w:t>Anexo “1.1”</w:t>
      </w:r>
    </w:p>
    <w:p w14:paraId="70D74A2C" w14:textId="5474A784" w:rsidR="00874190" w:rsidRPr="003D3B05" w:rsidRDefault="00874190" w:rsidP="00874190">
      <w:pPr>
        <w:widowControl/>
        <w:autoSpaceDE w:val="0"/>
        <w:autoSpaceDN w:val="0"/>
        <w:adjustRightInd w:val="0"/>
        <w:jc w:val="center"/>
        <w:rPr>
          <w:rFonts w:ascii="Calibri" w:hAnsi="Calibri" w:cs="Calibri"/>
          <w:b/>
          <w:sz w:val="18"/>
          <w:szCs w:val="18"/>
        </w:rPr>
      </w:pPr>
      <w:r w:rsidRPr="003D3B05">
        <w:rPr>
          <w:rFonts w:ascii="Calibri" w:hAnsi="Calibri" w:cs="Calibri"/>
          <w:b/>
          <w:sz w:val="18"/>
          <w:szCs w:val="18"/>
        </w:rPr>
        <w:t>“</w:t>
      </w:r>
      <w:r w:rsidR="007C1AEC" w:rsidRPr="003D3B05">
        <w:rPr>
          <w:rFonts w:ascii="Calibri" w:hAnsi="Calibri" w:cs="Calibri"/>
          <w:b/>
          <w:sz w:val="18"/>
          <w:szCs w:val="18"/>
        </w:rPr>
        <w:t>Plano Arquitectónico Proyecto Archivo Móvil</w:t>
      </w:r>
      <w:r w:rsidRPr="003D3B05">
        <w:rPr>
          <w:rFonts w:ascii="Calibri" w:hAnsi="Calibri" w:cs="Calibri"/>
          <w:b/>
          <w:sz w:val="18"/>
          <w:szCs w:val="18"/>
        </w:rPr>
        <w:t>”</w:t>
      </w:r>
    </w:p>
    <w:p w14:paraId="673EE63F" w14:textId="7313E34A" w:rsidR="00874190" w:rsidRPr="003D3B05" w:rsidRDefault="00874190" w:rsidP="00874190">
      <w:pPr>
        <w:widowControl/>
        <w:autoSpaceDE w:val="0"/>
        <w:autoSpaceDN w:val="0"/>
        <w:adjustRightInd w:val="0"/>
        <w:jc w:val="right"/>
        <w:rPr>
          <w:rFonts w:asciiTheme="minorHAnsi" w:hAnsiTheme="minorHAnsi" w:cstheme="minorHAnsi"/>
          <w:sz w:val="14"/>
          <w:szCs w:val="14"/>
        </w:rPr>
      </w:pPr>
      <w:r w:rsidRPr="003D3B05">
        <w:rPr>
          <w:rFonts w:asciiTheme="minorHAnsi" w:hAnsiTheme="minorHAnsi" w:cstheme="minorHAnsi"/>
          <w:sz w:val="14"/>
          <w:szCs w:val="14"/>
        </w:rPr>
        <w:t xml:space="preserve">*Se entregará a los licitantes en formato </w:t>
      </w:r>
      <w:proofErr w:type="spellStart"/>
      <w:r w:rsidRPr="003D3B05">
        <w:rPr>
          <w:rFonts w:asciiTheme="minorHAnsi" w:hAnsiTheme="minorHAnsi" w:cstheme="minorHAnsi"/>
          <w:sz w:val="14"/>
          <w:szCs w:val="14"/>
        </w:rPr>
        <w:t>pdf</w:t>
      </w:r>
      <w:proofErr w:type="spellEnd"/>
      <w:r w:rsidRPr="003D3B05">
        <w:rPr>
          <w:rFonts w:asciiTheme="minorHAnsi" w:hAnsiTheme="minorHAnsi" w:cstheme="minorHAnsi"/>
          <w:sz w:val="14"/>
          <w:szCs w:val="14"/>
        </w:rPr>
        <w:t xml:space="preserve">, una vez realizado el pago de la convocatoria. </w:t>
      </w:r>
    </w:p>
    <w:p w14:paraId="7066B821" w14:textId="77777777" w:rsidR="00874190" w:rsidRPr="003D3B05" w:rsidRDefault="00874190" w:rsidP="00447742">
      <w:pPr>
        <w:autoSpaceDE w:val="0"/>
        <w:autoSpaceDN w:val="0"/>
        <w:adjustRightInd w:val="0"/>
        <w:jc w:val="center"/>
        <w:rPr>
          <w:rFonts w:asciiTheme="minorHAnsi" w:hAnsiTheme="minorHAnsi" w:cstheme="minorHAnsi"/>
          <w:b/>
          <w:sz w:val="18"/>
          <w:szCs w:val="18"/>
        </w:rPr>
      </w:pPr>
    </w:p>
    <w:p w14:paraId="795CA79C" w14:textId="509A03DD" w:rsidR="00874190" w:rsidRDefault="007C1AEC" w:rsidP="00447742">
      <w:pPr>
        <w:autoSpaceDE w:val="0"/>
        <w:autoSpaceDN w:val="0"/>
        <w:adjustRightInd w:val="0"/>
        <w:jc w:val="center"/>
        <w:rPr>
          <w:rFonts w:asciiTheme="minorHAnsi" w:hAnsiTheme="minorHAnsi" w:cstheme="minorHAnsi"/>
          <w:b/>
          <w:sz w:val="18"/>
          <w:szCs w:val="18"/>
        </w:rPr>
      </w:pPr>
      <w:r w:rsidRPr="003D3B05">
        <w:rPr>
          <w:rFonts w:asciiTheme="minorHAnsi" w:hAnsiTheme="minorHAnsi" w:cstheme="minorHAnsi"/>
          <w:b/>
          <w:sz w:val="18"/>
          <w:szCs w:val="18"/>
        </w:rPr>
        <w:t>Partidas 1 y 2 con subpartidas (2.1, 2.2, 2.3, 2.4, 2.5 y 2.6)</w:t>
      </w:r>
    </w:p>
    <w:p w14:paraId="27CF00C7" w14:textId="77777777" w:rsidR="00874190" w:rsidRDefault="00874190" w:rsidP="00447742">
      <w:pPr>
        <w:autoSpaceDE w:val="0"/>
        <w:autoSpaceDN w:val="0"/>
        <w:adjustRightInd w:val="0"/>
        <w:jc w:val="center"/>
        <w:rPr>
          <w:rFonts w:asciiTheme="minorHAnsi" w:hAnsiTheme="minorHAnsi" w:cstheme="minorHAnsi"/>
          <w:b/>
          <w:sz w:val="18"/>
          <w:szCs w:val="18"/>
        </w:rPr>
      </w:pPr>
    </w:p>
    <w:p w14:paraId="5EDE9CDB" w14:textId="75F18791" w:rsidR="00874190" w:rsidRDefault="007C1AEC" w:rsidP="00447742">
      <w:pPr>
        <w:autoSpaceDE w:val="0"/>
        <w:autoSpaceDN w:val="0"/>
        <w:adjustRightInd w:val="0"/>
        <w:jc w:val="cente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14:anchorId="230FE5E1" wp14:editId="73AB9FB4">
            <wp:extent cx="5733662" cy="5033481"/>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745130" cy="5043549"/>
                    </a:xfrm>
                    <a:prstGeom prst="rect">
                      <a:avLst/>
                    </a:prstGeom>
                    <a:noFill/>
                  </pic:spPr>
                </pic:pic>
              </a:graphicData>
            </a:graphic>
          </wp:inline>
        </w:drawing>
      </w:r>
    </w:p>
    <w:p w14:paraId="7F1D524A" w14:textId="77777777" w:rsidR="00874190" w:rsidRDefault="00874190" w:rsidP="00447742">
      <w:pPr>
        <w:autoSpaceDE w:val="0"/>
        <w:autoSpaceDN w:val="0"/>
        <w:adjustRightInd w:val="0"/>
        <w:jc w:val="center"/>
        <w:rPr>
          <w:rFonts w:asciiTheme="minorHAnsi" w:hAnsiTheme="minorHAnsi" w:cstheme="minorHAnsi"/>
          <w:b/>
          <w:sz w:val="18"/>
          <w:szCs w:val="18"/>
        </w:rPr>
      </w:pPr>
    </w:p>
    <w:p w14:paraId="253A783A" w14:textId="77777777" w:rsidR="00874190" w:rsidRDefault="00874190" w:rsidP="00447742">
      <w:pPr>
        <w:autoSpaceDE w:val="0"/>
        <w:autoSpaceDN w:val="0"/>
        <w:adjustRightInd w:val="0"/>
        <w:jc w:val="center"/>
        <w:rPr>
          <w:rFonts w:asciiTheme="minorHAnsi" w:hAnsiTheme="minorHAnsi" w:cstheme="minorHAnsi"/>
          <w:b/>
          <w:sz w:val="18"/>
          <w:szCs w:val="18"/>
        </w:rPr>
      </w:pPr>
    </w:p>
    <w:p w14:paraId="100DCCB1" w14:textId="77777777" w:rsidR="00874190" w:rsidRDefault="00874190" w:rsidP="00447742">
      <w:pPr>
        <w:autoSpaceDE w:val="0"/>
        <w:autoSpaceDN w:val="0"/>
        <w:adjustRightInd w:val="0"/>
        <w:jc w:val="center"/>
        <w:rPr>
          <w:rFonts w:asciiTheme="minorHAnsi" w:hAnsiTheme="minorHAnsi" w:cstheme="minorHAnsi"/>
          <w:b/>
          <w:sz w:val="18"/>
          <w:szCs w:val="18"/>
        </w:rPr>
      </w:pPr>
    </w:p>
    <w:p w14:paraId="4C9BBF12" w14:textId="77777777" w:rsidR="00874190" w:rsidRDefault="00874190" w:rsidP="00447742">
      <w:pPr>
        <w:autoSpaceDE w:val="0"/>
        <w:autoSpaceDN w:val="0"/>
        <w:adjustRightInd w:val="0"/>
        <w:jc w:val="center"/>
        <w:rPr>
          <w:rFonts w:asciiTheme="minorHAnsi" w:hAnsiTheme="minorHAnsi" w:cstheme="minorHAnsi"/>
          <w:b/>
          <w:sz w:val="18"/>
          <w:szCs w:val="18"/>
        </w:rPr>
      </w:pPr>
    </w:p>
    <w:p w14:paraId="64CC0BC4" w14:textId="77777777" w:rsidR="00874190" w:rsidRDefault="00874190" w:rsidP="00447742">
      <w:pPr>
        <w:autoSpaceDE w:val="0"/>
        <w:autoSpaceDN w:val="0"/>
        <w:adjustRightInd w:val="0"/>
        <w:jc w:val="center"/>
        <w:rPr>
          <w:rFonts w:asciiTheme="minorHAnsi" w:hAnsiTheme="minorHAnsi" w:cstheme="minorHAnsi"/>
          <w:b/>
          <w:sz w:val="18"/>
          <w:szCs w:val="18"/>
        </w:rPr>
      </w:pPr>
    </w:p>
    <w:p w14:paraId="3ECC6607" w14:textId="77777777" w:rsidR="00874190" w:rsidRDefault="00874190" w:rsidP="00447742">
      <w:pPr>
        <w:autoSpaceDE w:val="0"/>
        <w:autoSpaceDN w:val="0"/>
        <w:adjustRightInd w:val="0"/>
        <w:jc w:val="center"/>
        <w:rPr>
          <w:rFonts w:asciiTheme="minorHAnsi" w:hAnsiTheme="minorHAnsi" w:cstheme="minorHAnsi"/>
          <w:b/>
          <w:sz w:val="18"/>
          <w:szCs w:val="18"/>
        </w:rPr>
      </w:pPr>
    </w:p>
    <w:p w14:paraId="4BA0E41C" w14:textId="77777777" w:rsidR="00874190" w:rsidRDefault="00874190" w:rsidP="00447742">
      <w:pPr>
        <w:autoSpaceDE w:val="0"/>
        <w:autoSpaceDN w:val="0"/>
        <w:adjustRightInd w:val="0"/>
        <w:jc w:val="center"/>
        <w:rPr>
          <w:rFonts w:asciiTheme="minorHAnsi" w:hAnsiTheme="minorHAnsi" w:cstheme="minorHAnsi"/>
          <w:b/>
          <w:sz w:val="18"/>
          <w:szCs w:val="18"/>
        </w:rPr>
      </w:pPr>
    </w:p>
    <w:p w14:paraId="3CBF0F7F" w14:textId="77777777" w:rsidR="00874190" w:rsidRDefault="00874190" w:rsidP="00447742">
      <w:pPr>
        <w:autoSpaceDE w:val="0"/>
        <w:autoSpaceDN w:val="0"/>
        <w:adjustRightInd w:val="0"/>
        <w:jc w:val="center"/>
        <w:rPr>
          <w:rFonts w:asciiTheme="minorHAnsi" w:hAnsiTheme="minorHAnsi" w:cstheme="minorHAnsi"/>
          <w:b/>
          <w:sz w:val="18"/>
          <w:szCs w:val="18"/>
        </w:rPr>
      </w:pPr>
    </w:p>
    <w:p w14:paraId="21B8D2B4" w14:textId="77777777" w:rsidR="00874190" w:rsidRDefault="00874190" w:rsidP="00447742">
      <w:pPr>
        <w:autoSpaceDE w:val="0"/>
        <w:autoSpaceDN w:val="0"/>
        <w:adjustRightInd w:val="0"/>
        <w:jc w:val="center"/>
        <w:rPr>
          <w:rFonts w:asciiTheme="minorHAnsi" w:hAnsiTheme="minorHAnsi" w:cstheme="minorHAnsi"/>
          <w:b/>
          <w:sz w:val="18"/>
          <w:szCs w:val="18"/>
        </w:rPr>
      </w:pPr>
    </w:p>
    <w:p w14:paraId="781B2ABF" w14:textId="77777777" w:rsidR="00874190" w:rsidRDefault="00874190" w:rsidP="00447742">
      <w:pPr>
        <w:autoSpaceDE w:val="0"/>
        <w:autoSpaceDN w:val="0"/>
        <w:adjustRightInd w:val="0"/>
        <w:jc w:val="center"/>
        <w:rPr>
          <w:rFonts w:asciiTheme="minorHAnsi" w:hAnsiTheme="minorHAnsi" w:cstheme="minorHAnsi"/>
          <w:b/>
          <w:sz w:val="18"/>
          <w:szCs w:val="18"/>
        </w:rPr>
      </w:pPr>
    </w:p>
    <w:p w14:paraId="586BAD04" w14:textId="77777777" w:rsidR="00874190" w:rsidRDefault="00874190" w:rsidP="00447742">
      <w:pPr>
        <w:autoSpaceDE w:val="0"/>
        <w:autoSpaceDN w:val="0"/>
        <w:adjustRightInd w:val="0"/>
        <w:jc w:val="center"/>
        <w:rPr>
          <w:rFonts w:asciiTheme="minorHAnsi" w:hAnsiTheme="minorHAnsi" w:cstheme="minorHAnsi"/>
          <w:b/>
          <w:sz w:val="18"/>
          <w:szCs w:val="18"/>
        </w:rPr>
      </w:pPr>
    </w:p>
    <w:p w14:paraId="6C70497E" w14:textId="77777777" w:rsidR="00874190" w:rsidRDefault="00874190" w:rsidP="00447742">
      <w:pPr>
        <w:autoSpaceDE w:val="0"/>
        <w:autoSpaceDN w:val="0"/>
        <w:adjustRightInd w:val="0"/>
        <w:jc w:val="center"/>
        <w:rPr>
          <w:rFonts w:asciiTheme="minorHAnsi" w:hAnsiTheme="minorHAnsi" w:cstheme="minorHAnsi"/>
          <w:b/>
          <w:sz w:val="18"/>
          <w:szCs w:val="18"/>
        </w:rPr>
      </w:pPr>
    </w:p>
    <w:p w14:paraId="311EC34C" w14:textId="77777777" w:rsidR="00874190" w:rsidRDefault="00874190" w:rsidP="00447742">
      <w:pPr>
        <w:autoSpaceDE w:val="0"/>
        <w:autoSpaceDN w:val="0"/>
        <w:adjustRightInd w:val="0"/>
        <w:jc w:val="center"/>
        <w:rPr>
          <w:rFonts w:asciiTheme="minorHAnsi" w:hAnsiTheme="minorHAnsi" w:cstheme="minorHAnsi"/>
          <w:b/>
          <w:sz w:val="18"/>
          <w:szCs w:val="18"/>
        </w:rPr>
      </w:pPr>
    </w:p>
    <w:p w14:paraId="4DED8A69" w14:textId="77777777" w:rsidR="00874190" w:rsidRDefault="00874190" w:rsidP="00447742">
      <w:pPr>
        <w:autoSpaceDE w:val="0"/>
        <w:autoSpaceDN w:val="0"/>
        <w:adjustRightInd w:val="0"/>
        <w:jc w:val="center"/>
        <w:rPr>
          <w:rFonts w:asciiTheme="minorHAnsi" w:hAnsiTheme="minorHAnsi" w:cstheme="minorHAnsi"/>
          <w:b/>
          <w:sz w:val="18"/>
          <w:szCs w:val="18"/>
        </w:rPr>
      </w:pPr>
    </w:p>
    <w:p w14:paraId="357B02B7" w14:textId="77777777" w:rsidR="00874190" w:rsidRDefault="00874190" w:rsidP="00447742">
      <w:pPr>
        <w:autoSpaceDE w:val="0"/>
        <w:autoSpaceDN w:val="0"/>
        <w:adjustRightInd w:val="0"/>
        <w:jc w:val="center"/>
        <w:rPr>
          <w:rFonts w:asciiTheme="minorHAnsi" w:hAnsiTheme="minorHAnsi" w:cstheme="minorHAnsi"/>
          <w:b/>
          <w:sz w:val="18"/>
          <w:szCs w:val="18"/>
        </w:rPr>
      </w:pPr>
    </w:p>
    <w:p w14:paraId="07D28E13" w14:textId="1AEEBAC0" w:rsidR="00447742" w:rsidRPr="00B210DD" w:rsidRDefault="00447742" w:rsidP="0044774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lastRenderedPageBreak/>
        <w:t>Anexo “2”</w:t>
      </w:r>
    </w:p>
    <w:p w14:paraId="33A116FD" w14:textId="77777777" w:rsidR="00447742" w:rsidRPr="00B210DD" w:rsidRDefault="00447742" w:rsidP="0044774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“Lugar y plazo de Entrega de Bienes”</w:t>
      </w:r>
    </w:p>
    <w:p w14:paraId="45FBC891" w14:textId="77777777" w:rsidR="00447742" w:rsidRPr="00B210DD" w:rsidRDefault="00447742" w:rsidP="00447742">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Universidad Autónoma de Aguascalientes</w:t>
      </w:r>
    </w:p>
    <w:p w14:paraId="674A48A7" w14:textId="77777777" w:rsidR="00447742" w:rsidRPr="00B210DD" w:rsidRDefault="00447742" w:rsidP="00447742">
      <w:pPr>
        <w:autoSpaceDE w:val="0"/>
        <w:autoSpaceDN w:val="0"/>
        <w:adjustRightInd w:val="0"/>
        <w:jc w:val="center"/>
        <w:rPr>
          <w:rFonts w:asciiTheme="minorHAnsi" w:hAnsiTheme="minorHAnsi" w:cstheme="minorHAnsi"/>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13"/>
        <w:gridCol w:w="1276"/>
        <w:gridCol w:w="1275"/>
        <w:gridCol w:w="2127"/>
        <w:gridCol w:w="1984"/>
        <w:gridCol w:w="1276"/>
      </w:tblGrid>
      <w:tr w:rsidR="00447742" w:rsidRPr="00B210DD" w14:paraId="235719FE" w14:textId="77777777" w:rsidTr="00336D08">
        <w:trPr>
          <w:jc w:val="center"/>
        </w:trPr>
        <w:tc>
          <w:tcPr>
            <w:tcW w:w="1413" w:type="dxa"/>
            <w:shd w:val="clear" w:color="auto" w:fill="F2F2F2"/>
          </w:tcPr>
          <w:p w14:paraId="27D210AD" w14:textId="77777777" w:rsidR="00447742" w:rsidRPr="00B210DD" w:rsidRDefault="00447742" w:rsidP="00025FA4">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1276" w:type="dxa"/>
            <w:shd w:val="clear" w:color="auto" w:fill="F2F2F2"/>
          </w:tcPr>
          <w:p w14:paraId="40D686CD"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275" w:type="dxa"/>
            <w:shd w:val="clear" w:color="auto" w:fill="F2F2F2"/>
          </w:tcPr>
          <w:p w14:paraId="00FE4B08"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127" w:type="dxa"/>
            <w:shd w:val="clear" w:color="auto" w:fill="F2F2F2"/>
          </w:tcPr>
          <w:p w14:paraId="36911C3E"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1984" w:type="dxa"/>
            <w:shd w:val="clear" w:color="auto" w:fill="F2F2F2"/>
          </w:tcPr>
          <w:p w14:paraId="77F5420D"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76" w:type="dxa"/>
            <w:shd w:val="clear" w:color="auto" w:fill="F2F2F2"/>
          </w:tcPr>
          <w:p w14:paraId="16F3D5A0" w14:textId="77777777" w:rsidR="00447742" w:rsidRPr="00B210DD" w:rsidRDefault="00447742" w:rsidP="00025FA4">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6F2EA8" w:rsidRPr="00B210DD" w14:paraId="349354F6" w14:textId="77777777" w:rsidTr="00336D08">
        <w:trPr>
          <w:trHeight w:val="1820"/>
          <w:jc w:val="center"/>
        </w:trPr>
        <w:tc>
          <w:tcPr>
            <w:tcW w:w="1413" w:type="dxa"/>
            <w:shd w:val="clear" w:color="auto" w:fill="auto"/>
            <w:vAlign w:val="center"/>
          </w:tcPr>
          <w:p w14:paraId="5F8CE7F5" w14:textId="091CACF0" w:rsidR="006F2EA8" w:rsidRPr="003D3B05" w:rsidRDefault="006F2EA8" w:rsidP="00025FA4">
            <w:pPr>
              <w:jc w:val="center"/>
              <w:rPr>
                <w:rFonts w:asciiTheme="minorHAnsi" w:hAnsiTheme="minorHAnsi" w:cstheme="minorHAnsi"/>
                <w:b/>
                <w:sz w:val="14"/>
                <w:szCs w:val="14"/>
                <w:lang w:val="es-MX"/>
              </w:rPr>
            </w:pPr>
            <w:r w:rsidRPr="003D3B05">
              <w:rPr>
                <w:rFonts w:asciiTheme="minorHAnsi" w:hAnsiTheme="minorHAnsi" w:cstheme="minorHAnsi"/>
                <w:b/>
                <w:sz w:val="16"/>
                <w:szCs w:val="14"/>
                <w:lang w:val="es-MX"/>
              </w:rPr>
              <w:t>1</w:t>
            </w:r>
            <w:r w:rsidR="002F6558" w:rsidRPr="003D3B05">
              <w:rPr>
                <w:rFonts w:asciiTheme="minorHAnsi" w:hAnsiTheme="minorHAnsi" w:cstheme="minorHAnsi"/>
                <w:b/>
                <w:sz w:val="16"/>
                <w:szCs w:val="14"/>
                <w:lang w:val="es-MX"/>
              </w:rPr>
              <w:t>, 2 con subpartidas 2.1 a 2.6</w:t>
            </w:r>
          </w:p>
        </w:tc>
        <w:tc>
          <w:tcPr>
            <w:tcW w:w="1276" w:type="dxa"/>
            <w:vAlign w:val="center"/>
          </w:tcPr>
          <w:p w14:paraId="0CAB2EEF" w14:textId="77777777" w:rsidR="006F2EA8" w:rsidRPr="003D3B05" w:rsidRDefault="006F2EA8" w:rsidP="00025FA4">
            <w:pPr>
              <w:jc w:val="center"/>
              <w:rPr>
                <w:rFonts w:asciiTheme="minorHAnsi" w:hAnsiTheme="minorHAnsi" w:cstheme="minorHAnsi"/>
                <w:b/>
                <w:bCs/>
                <w:color w:val="000000"/>
                <w:sz w:val="16"/>
                <w:szCs w:val="16"/>
              </w:rPr>
            </w:pPr>
          </w:p>
          <w:p w14:paraId="7E27AE5E" w14:textId="56450A17" w:rsidR="002F6558" w:rsidRPr="003D3B05" w:rsidRDefault="002F6558" w:rsidP="002F6558">
            <w:pPr>
              <w:jc w:val="center"/>
              <w:rPr>
                <w:rFonts w:asciiTheme="minorHAnsi" w:eastAsia="Calibri" w:hAnsiTheme="minorHAnsi" w:cstheme="minorHAnsi"/>
                <w:b/>
                <w:color w:val="000000"/>
                <w:sz w:val="16"/>
                <w:szCs w:val="16"/>
              </w:rPr>
            </w:pPr>
            <w:r w:rsidRPr="003D3B05">
              <w:rPr>
                <w:rFonts w:asciiTheme="minorHAnsi" w:hAnsiTheme="minorHAnsi" w:cstheme="minorHAnsi"/>
                <w:b/>
                <w:sz w:val="16"/>
                <w:szCs w:val="16"/>
              </w:rPr>
              <w:t xml:space="preserve">45 días naturales posteriores a la fecha de. </w:t>
            </w:r>
          </w:p>
          <w:p w14:paraId="4086736E" w14:textId="77777777" w:rsidR="006F2EA8" w:rsidRPr="003D3B05" w:rsidRDefault="006F2EA8" w:rsidP="00025FA4">
            <w:pPr>
              <w:jc w:val="center"/>
              <w:rPr>
                <w:rFonts w:asciiTheme="minorHAnsi" w:eastAsia="Calibri" w:hAnsiTheme="minorHAnsi" w:cstheme="minorHAnsi"/>
                <w:b/>
                <w:color w:val="000000"/>
                <w:sz w:val="16"/>
                <w:szCs w:val="16"/>
              </w:rPr>
            </w:pPr>
          </w:p>
        </w:tc>
        <w:tc>
          <w:tcPr>
            <w:tcW w:w="1275" w:type="dxa"/>
            <w:shd w:val="clear" w:color="auto" w:fill="auto"/>
            <w:vAlign w:val="center"/>
          </w:tcPr>
          <w:p w14:paraId="6E6EE2F8" w14:textId="22ED48D3" w:rsidR="006F2EA8" w:rsidRDefault="00336D08" w:rsidP="00025FA4">
            <w:pPr>
              <w:jc w:val="center"/>
              <w:rPr>
                <w:rFonts w:asciiTheme="minorHAnsi" w:hAnsiTheme="minorHAnsi" w:cstheme="minorHAnsi"/>
                <w:b/>
                <w:sz w:val="16"/>
                <w:szCs w:val="16"/>
              </w:rPr>
            </w:pPr>
            <w:r>
              <w:rPr>
                <w:rFonts w:asciiTheme="minorHAnsi" w:hAnsiTheme="minorHAnsi" w:cstheme="minorHAnsi"/>
                <w:b/>
                <w:sz w:val="16"/>
                <w:szCs w:val="16"/>
              </w:rPr>
              <w:t xml:space="preserve">Departamento Archivo General e Histórico de la Secretaria General, </w:t>
            </w:r>
            <w:r w:rsidRPr="00B210DD">
              <w:rPr>
                <w:rFonts w:asciiTheme="minorHAnsi" w:hAnsiTheme="minorHAnsi" w:cstheme="minorHAnsi"/>
                <w:b/>
                <w:sz w:val="16"/>
                <w:szCs w:val="16"/>
              </w:rPr>
              <w:t>Ciudad Universitaria.</w:t>
            </w:r>
          </w:p>
          <w:p w14:paraId="1A329A81" w14:textId="77777777" w:rsidR="006F2EA8" w:rsidRDefault="006F2EA8" w:rsidP="00025FA4">
            <w:pPr>
              <w:jc w:val="center"/>
              <w:rPr>
                <w:rFonts w:asciiTheme="minorHAnsi" w:hAnsiTheme="minorHAnsi" w:cstheme="minorHAnsi"/>
                <w:b/>
                <w:sz w:val="16"/>
                <w:szCs w:val="16"/>
              </w:rPr>
            </w:pPr>
          </w:p>
          <w:p w14:paraId="0A4B4DED" w14:textId="77777777" w:rsidR="006F2EA8" w:rsidRDefault="006F2EA8" w:rsidP="00025FA4">
            <w:pPr>
              <w:jc w:val="center"/>
              <w:rPr>
                <w:rFonts w:asciiTheme="minorHAnsi" w:hAnsiTheme="minorHAnsi" w:cstheme="minorHAnsi"/>
                <w:b/>
                <w:sz w:val="16"/>
                <w:szCs w:val="16"/>
              </w:rPr>
            </w:pPr>
          </w:p>
          <w:p w14:paraId="01071084" w14:textId="613E1945" w:rsidR="006F2EA8" w:rsidRPr="00B210DD" w:rsidRDefault="006F2EA8" w:rsidP="002F6558">
            <w:pPr>
              <w:jc w:val="center"/>
              <w:rPr>
                <w:rFonts w:asciiTheme="minorHAnsi" w:eastAsia="Calibri" w:hAnsiTheme="minorHAnsi" w:cstheme="minorHAnsi"/>
                <w:b/>
                <w:color w:val="000000"/>
                <w:sz w:val="16"/>
                <w:szCs w:val="16"/>
              </w:rPr>
            </w:pPr>
          </w:p>
        </w:tc>
        <w:tc>
          <w:tcPr>
            <w:tcW w:w="2127" w:type="dxa"/>
            <w:shd w:val="clear" w:color="auto" w:fill="auto"/>
            <w:vAlign w:val="center"/>
          </w:tcPr>
          <w:p w14:paraId="3D84ACC4" w14:textId="621E4E27" w:rsidR="006F2EA8" w:rsidRPr="00B210DD" w:rsidRDefault="00336D08" w:rsidP="00025FA4">
            <w:pPr>
              <w:jc w:val="center"/>
              <w:rPr>
                <w:rFonts w:asciiTheme="minorHAnsi" w:hAnsiTheme="minorHAnsi" w:cstheme="minorHAnsi"/>
                <w:b/>
                <w:bCs/>
                <w:sz w:val="16"/>
                <w:szCs w:val="16"/>
              </w:rPr>
            </w:pPr>
            <w:r>
              <w:rPr>
                <w:rFonts w:asciiTheme="minorHAnsi" w:hAnsiTheme="minorHAnsi" w:cstheme="minorHAnsi"/>
                <w:b/>
                <w:bCs/>
                <w:sz w:val="16"/>
                <w:szCs w:val="16"/>
              </w:rPr>
              <w:t>Secretario General</w:t>
            </w:r>
            <w:r w:rsidR="006F2EA8" w:rsidRPr="00B210DD">
              <w:rPr>
                <w:rFonts w:asciiTheme="minorHAnsi" w:hAnsiTheme="minorHAnsi" w:cstheme="minorHAnsi"/>
                <w:b/>
                <w:bCs/>
                <w:sz w:val="16"/>
                <w:szCs w:val="16"/>
              </w:rPr>
              <w:t xml:space="preserve"> </w:t>
            </w:r>
          </w:p>
          <w:p w14:paraId="5121426B" w14:textId="3FA9150B" w:rsidR="006F2EA8" w:rsidRDefault="00336D08" w:rsidP="00025FA4">
            <w:pPr>
              <w:jc w:val="center"/>
              <w:rPr>
                <w:rFonts w:asciiTheme="minorHAnsi" w:hAnsiTheme="minorHAnsi" w:cstheme="minorHAnsi"/>
                <w:bCs/>
                <w:sz w:val="16"/>
                <w:szCs w:val="16"/>
              </w:rPr>
            </w:pPr>
            <w:r w:rsidRPr="00336D08">
              <w:rPr>
                <w:rFonts w:asciiTheme="minorHAnsi" w:hAnsiTheme="minorHAnsi" w:cstheme="minorHAnsi"/>
                <w:bCs/>
                <w:sz w:val="16"/>
                <w:szCs w:val="16"/>
              </w:rPr>
              <w:t>Dr. en Der. José Manuel López Libreros</w:t>
            </w:r>
          </w:p>
          <w:p w14:paraId="54992FE5" w14:textId="77777777" w:rsidR="00336D08" w:rsidRDefault="00336D08" w:rsidP="00025FA4">
            <w:pPr>
              <w:jc w:val="center"/>
              <w:rPr>
                <w:rFonts w:asciiTheme="minorHAnsi" w:hAnsiTheme="minorHAnsi" w:cstheme="minorHAnsi"/>
                <w:b/>
                <w:bCs/>
                <w:sz w:val="16"/>
                <w:szCs w:val="16"/>
              </w:rPr>
            </w:pPr>
          </w:p>
          <w:p w14:paraId="784AEB46" w14:textId="77777777" w:rsidR="006F2EA8" w:rsidRDefault="006F2EA8" w:rsidP="00025FA4">
            <w:pPr>
              <w:jc w:val="center"/>
              <w:rPr>
                <w:rFonts w:asciiTheme="minorHAnsi" w:hAnsiTheme="minorHAnsi" w:cstheme="minorHAnsi"/>
                <w:b/>
                <w:bCs/>
                <w:sz w:val="16"/>
                <w:szCs w:val="16"/>
              </w:rPr>
            </w:pPr>
          </w:p>
          <w:p w14:paraId="6D30CE9E" w14:textId="1C4F3788" w:rsidR="006F2EA8" w:rsidRPr="00B210DD" w:rsidRDefault="006F2EA8" w:rsidP="00025FA4">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 xml:space="preserve">Jefa del </w:t>
            </w:r>
            <w:r w:rsidR="00336D08">
              <w:rPr>
                <w:rFonts w:asciiTheme="minorHAnsi" w:hAnsiTheme="minorHAnsi" w:cstheme="minorHAnsi"/>
                <w:b/>
                <w:bCs/>
                <w:sz w:val="16"/>
                <w:szCs w:val="16"/>
              </w:rPr>
              <w:t>Departamento Archivo General e Histórico</w:t>
            </w:r>
            <w:r w:rsidRPr="00B210DD">
              <w:rPr>
                <w:rFonts w:asciiTheme="minorHAnsi" w:hAnsiTheme="minorHAnsi" w:cstheme="minorHAnsi"/>
                <w:b/>
                <w:sz w:val="16"/>
                <w:szCs w:val="16"/>
                <w:lang w:val="es-MX"/>
              </w:rPr>
              <w:t xml:space="preserve"> </w:t>
            </w:r>
          </w:p>
          <w:p w14:paraId="4E8890A8" w14:textId="12974DEA" w:rsidR="006F2EA8" w:rsidRPr="00290A42" w:rsidRDefault="00336D08" w:rsidP="00290A42">
            <w:pPr>
              <w:jc w:val="center"/>
              <w:rPr>
                <w:rFonts w:asciiTheme="minorHAnsi" w:eastAsia="Calibri" w:hAnsiTheme="minorHAnsi" w:cstheme="minorHAnsi"/>
                <w:color w:val="000000"/>
                <w:sz w:val="16"/>
                <w:szCs w:val="16"/>
              </w:rPr>
            </w:pPr>
            <w:r w:rsidRPr="00336D08">
              <w:rPr>
                <w:rFonts w:asciiTheme="minorHAnsi" w:eastAsia="Calibri" w:hAnsiTheme="minorHAnsi" w:cstheme="minorHAnsi"/>
                <w:color w:val="000000"/>
                <w:sz w:val="16"/>
                <w:szCs w:val="16"/>
              </w:rPr>
              <w:t>Dra. en C.S.H. Marcela López Arellano</w:t>
            </w:r>
          </w:p>
        </w:tc>
        <w:tc>
          <w:tcPr>
            <w:tcW w:w="1984" w:type="dxa"/>
            <w:vAlign w:val="center"/>
          </w:tcPr>
          <w:p w14:paraId="2A9C960B" w14:textId="77777777" w:rsidR="00336D08" w:rsidRDefault="00336D08" w:rsidP="00336D08">
            <w:pPr>
              <w:jc w:val="center"/>
              <w:rPr>
                <w:rStyle w:val="Hipervnculo"/>
                <w:rFonts w:asciiTheme="minorHAnsi" w:hAnsiTheme="minorHAnsi" w:cstheme="minorHAnsi"/>
                <w:sz w:val="14"/>
                <w:szCs w:val="16"/>
              </w:rPr>
            </w:pPr>
          </w:p>
          <w:p w14:paraId="0EE11917" w14:textId="77777777" w:rsidR="00336D08" w:rsidRDefault="00336D08" w:rsidP="00336D08">
            <w:pPr>
              <w:jc w:val="center"/>
              <w:rPr>
                <w:rStyle w:val="Hipervnculo"/>
                <w:rFonts w:asciiTheme="minorHAnsi" w:hAnsiTheme="minorHAnsi" w:cstheme="minorHAnsi"/>
                <w:sz w:val="14"/>
                <w:szCs w:val="16"/>
              </w:rPr>
            </w:pPr>
          </w:p>
          <w:p w14:paraId="5DB0ACE8" w14:textId="77777777" w:rsidR="00336D08" w:rsidRDefault="00336D08" w:rsidP="00336D08">
            <w:pPr>
              <w:jc w:val="center"/>
              <w:rPr>
                <w:rStyle w:val="Hipervnculo"/>
                <w:rFonts w:asciiTheme="minorHAnsi" w:hAnsiTheme="minorHAnsi" w:cstheme="minorHAnsi"/>
                <w:sz w:val="14"/>
                <w:szCs w:val="16"/>
              </w:rPr>
            </w:pPr>
          </w:p>
          <w:p w14:paraId="418580A5" w14:textId="6C8C4E9C" w:rsidR="006F2EA8" w:rsidRPr="002F6558" w:rsidRDefault="00336D08" w:rsidP="00336D08">
            <w:pPr>
              <w:jc w:val="center"/>
              <w:rPr>
                <w:rStyle w:val="Hipervnculo"/>
                <w:sz w:val="14"/>
                <w:szCs w:val="16"/>
              </w:rPr>
            </w:pPr>
            <w:r w:rsidRPr="00336D08">
              <w:rPr>
                <w:rStyle w:val="Hipervnculo"/>
                <w:rFonts w:asciiTheme="minorHAnsi" w:hAnsiTheme="minorHAnsi" w:cstheme="minorHAnsi"/>
                <w:sz w:val="14"/>
                <w:szCs w:val="16"/>
              </w:rPr>
              <w:t>manuel.lopezl@edu.uaa.mx</w:t>
            </w:r>
          </w:p>
          <w:p w14:paraId="2BFBAB6E" w14:textId="1A2031FB" w:rsidR="006F2EA8" w:rsidRPr="002F6558" w:rsidRDefault="006F2EA8" w:rsidP="00025FA4">
            <w:pPr>
              <w:jc w:val="center"/>
              <w:rPr>
                <w:rStyle w:val="Hipervnculo"/>
                <w:rFonts w:asciiTheme="minorHAnsi" w:hAnsiTheme="minorHAnsi" w:cstheme="minorHAnsi"/>
                <w:sz w:val="14"/>
                <w:szCs w:val="16"/>
              </w:rPr>
            </w:pPr>
          </w:p>
          <w:p w14:paraId="602A1A83" w14:textId="5DE63265" w:rsidR="006F2EA8" w:rsidRDefault="006F2EA8" w:rsidP="00025FA4">
            <w:pPr>
              <w:jc w:val="center"/>
              <w:rPr>
                <w:rStyle w:val="Hipervnculo"/>
                <w:rFonts w:asciiTheme="minorHAnsi" w:hAnsiTheme="minorHAnsi" w:cstheme="minorHAnsi"/>
                <w:sz w:val="14"/>
                <w:szCs w:val="16"/>
              </w:rPr>
            </w:pPr>
          </w:p>
          <w:p w14:paraId="63283F08" w14:textId="1A06F6CB" w:rsidR="00336D08" w:rsidRDefault="00336D08" w:rsidP="00025FA4">
            <w:pPr>
              <w:jc w:val="center"/>
              <w:rPr>
                <w:rStyle w:val="Hipervnculo"/>
                <w:rFonts w:asciiTheme="minorHAnsi" w:hAnsiTheme="minorHAnsi" w:cstheme="minorHAnsi"/>
                <w:sz w:val="14"/>
                <w:szCs w:val="16"/>
              </w:rPr>
            </w:pPr>
          </w:p>
          <w:p w14:paraId="183677E8" w14:textId="77777777" w:rsidR="00336D08" w:rsidRPr="002F6558" w:rsidRDefault="00336D08" w:rsidP="00025FA4">
            <w:pPr>
              <w:jc w:val="center"/>
              <w:rPr>
                <w:rStyle w:val="Hipervnculo"/>
                <w:rFonts w:asciiTheme="minorHAnsi" w:hAnsiTheme="minorHAnsi" w:cstheme="minorHAnsi"/>
                <w:sz w:val="14"/>
                <w:szCs w:val="16"/>
              </w:rPr>
            </w:pPr>
          </w:p>
          <w:p w14:paraId="065DFAE8" w14:textId="3DC79CCF" w:rsidR="006F2EA8" w:rsidRDefault="006F2EA8" w:rsidP="00025FA4">
            <w:pPr>
              <w:jc w:val="center"/>
              <w:rPr>
                <w:rStyle w:val="Hipervnculo"/>
                <w:rFonts w:asciiTheme="minorHAnsi" w:hAnsiTheme="minorHAnsi" w:cstheme="minorHAnsi"/>
                <w:sz w:val="14"/>
                <w:szCs w:val="16"/>
              </w:rPr>
            </w:pPr>
          </w:p>
          <w:p w14:paraId="39A50984" w14:textId="3F2D0939" w:rsidR="006F2EA8" w:rsidRPr="002F6558" w:rsidRDefault="00336D08" w:rsidP="00025FA4">
            <w:pPr>
              <w:jc w:val="center"/>
              <w:rPr>
                <w:rStyle w:val="Hipervnculo"/>
                <w:rFonts w:asciiTheme="minorHAnsi" w:hAnsiTheme="minorHAnsi" w:cs="Arial"/>
                <w:sz w:val="14"/>
                <w:szCs w:val="16"/>
              </w:rPr>
            </w:pPr>
            <w:r w:rsidRPr="00336D08">
              <w:rPr>
                <w:rStyle w:val="Hipervnculo"/>
                <w:rFonts w:asciiTheme="minorHAnsi" w:hAnsiTheme="minorHAnsi" w:cstheme="minorHAnsi"/>
                <w:sz w:val="14"/>
                <w:szCs w:val="16"/>
              </w:rPr>
              <w:t>marcela.lopeza@edu.uaa.mx</w:t>
            </w:r>
          </w:p>
          <w:p w14:paraId="35D1A19E" w14:textId="5E6F5033" w:rsidR="006F2EA8" w:rsidRPr="002F6558" w:rsidRDefault="006F2EA8" w:rsidP="00025FA4">
            <w:pPr>
              <w:jc w:val="center"/>
              <w:rPr>
                <w:rStyle w:val="Hipervnculo"/>
                <w:rFonts w:asciiTheme="minorHAnsi" w:hAnsiTheme="minorHAnsi" w:cstheme="minorHAnsi"/>
                <w:sz w:val="14"/>
                <w:szCs w:val="16"/>
              </w:rPr>
            </w:pPr>
          </w:p>
          <w:p w14:paraId="6F649E06" w14:textId="4A47F37F" w:rsidR="006F2EA8" w:rsidRPr="002F6558" w:rsidRDefault="006F2EA8" w:rsidP="00025FA4">
            <w:pPr>
              <w:jc w:val="center"/>
              <w:rPr>
                <w:rStyle w:val="Hipervnculo"/>
                <w:rFonts w:asciiTheme="minorHAnsi" w:hAnsiTheme="minorHAnsi" w:cstheme="minorHAnsi"/>
                <w:sz w:val="14"/>
                <w:szCs w:val="16"/>
              </w:rPr>
            </w:pPr>
          </w:p>
          <w:p w14:paraId="45553C28" w14:textId="77777777" w:rsidR="006F2EA8" w:rsidRPr="002F6558" w:rsidRDefault="006F2EA8" w:rsidP="00025FA4">
            <w:pPr>
              <w:jc w:val="center"/>
              <w:rPr>
                <w:rStyle w:val="Hipervnculo"/>
                <w:rFonts w:asciiTheme="minorHAnsi" w:hAnsiTheme="minorHAnsi" w:cstheme="minorHAnsi"/>
                <w:sz w:val="14"/>
                <w:szCs w:val="16"/>
              </w:rPr>
            </w:pPr>
          </w:p>
          <w:p w14:paraId="68225C6A" w14:textId="29FDC6D9" w:rsidR="006F2EA8" w:rsidRPr="00331E18" w:rsidRDefault="006F2EA8" w:rsidP="00025FA4">
            <w:pPr>
              <w:jc w:val="center"/>
              <w:rPr>
                <w:rStyle w:val="Hipervnculo"/>
                <w:sz w:val="16"/>
                <w:szCs w:val="16"/>
              </w:rPr>
            </w:pPr>
          </w:p>
        </w:tc>
        <w:tc>
          <w:tcPr>
            <w:tcW w:w="1276" w:type="dxa"/>
            <w:vMerge w:val="restart"/>
            <w:vAlign w:val="center"/>
          </w:tcPr>
          <w:p w14:paraId="0940311E" w14:textId="77777777" w:rsidR="006F2EA8" w:rsidRPr="00B210DD" w:rsidRDefault="006F2EA8" w:rsidP="00025FA4">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7EA900DF" w14:textId="77777777" w:rsidR="006F2EA8" w:rsidRPr="00B210DD" w:rsidRDefault="006F2EA8" w:rsidP="00025FA4">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6F2EA8" w:rsidRPr="00B210DD" w14:paraId="22ACCF86" w14:textId="77777777" w:rsidTr="00336D08">
        <w:trPr>
          <w:trHeight w:val="129"/>
          <w:jc w:val="center"/>
        </w:trPr>
        <w:tc>
          <w:tcPr>
            <w:tcW w:w="1413" w:type="dxa"/>
            <w:shd w:val="clear" w:color="auto" w:fill="auto"/>
            <w:vAlign w:val="center"/>
          </w:tcPr>
          <w:p w14:paraId="132F3537" w14:textId="793ABE92" w:rsidR="006F2EA8" w:rsidRPr="003D3B05" w:rsidRDefault="00336D08" w:rsidP="00025FA4">
            <w:pPr>
              <w:jc w:val="center"/>
              <w:rPr>
                <w:rFonts w:asciiTheme="minorHAnsi" w:hAnsiTheme="minorHAnsi" w:cstheme="minorHAnsi"/>
                <w:b/>
                <w:sz w:val="16"/>
                <w:szCs w:val="16"/>
                <w:lang w:val="es-MX"/>
              </w:rPr>
            </w:pPr>
            <w:r w:rsidRPr="003D3B05">
              <w:rPr>
                <w:rFonts w:asciiTheme="minorHAnsi" w:hAnsiTheme="minorHAnsi" w:cstheme="minorHAnsi"/>
                <w:b/>
                <w:sz w:val="16"/>
                <w:szCs w:val="16"/>
                <w:lang w:val="es-MX"/>
              </w:rPr>
              <w:t>3</w:t>
            </w:r>
          </w:p>
        </w:tc>
        <w:tc>
          <w:tcPr>
            <w:tcW w:w="1276" w:type="dxa"/>
            <w:vAlign w:val="center"/>
          </w:tcPr>
          <w:p w14:paraId="3010BBC5" w14:textId="77777777" w:rsidR="006F2EA8" w:rsidRPr="003D3B05" w:rsidRDefault="006F2EA8" w:rsidP="00B22B27">
            <w:pPr>
              <w:jc w:val="center"/>
              <w:rPr>
                <w:rFonts w:asciiTheme="minorHAnsi" w:hAnsiTheme="minorHAnsi" w:cstheme="minorHAnsi"/>
                <w:b/>
                <w:bCs/>
                <w:color w:val="000000"/>
                <w:sz w:val="16"/>
                <w:szCs w:val="16"/>
              </w:rPr>
            </w:pPr>
          </w:p>
          <w:p w14:paraId="18D8A350" w14:textId="49F7D351" w:rsidR="00336D08" w:rsidRPr="003D3B05" w:rsidRDefault="00CD1D7D" w:rsidP="00336D08">
            <w:pPr>
              <w:jc w:val="center"/>
              <w:rPr>
                <w:rFonts w:asciiTheme="minorHAnsi" w:eastAsia="Calibri" w:hAnsiTheme="minorHAnsi" w:cstheme="minorHAnsi"/>
                <w:b/>
                <w:color w:val="000000"/>
                <w:sz w:val="16"/>
                <w:szCs w:val="16"/>
              </w:rPr>
            </w:pPr>
            <w:r w:rsidRPr="003D3B05">
              <w:rPr>
                <w:rFonts w:asciiTheme="minorHAnsi" w:hAnsiTheme="minorHAnsi" w:cstheme="minorHAnsi"/>
                <w:b/>
                <w:bCs/>
                <w:color w:val="000000"/>
                <w:sz w:val="16"/>
                <w:szCs w:val="16"/>
              </w:rPr>
              <w:t>1</w:t>
            </w:r>
            <w:r w:rsidR="003D3B05">
              <w:rPr>
                <w:rFonts w:asciiTheme="minorHAnsi" w:hAnsiTheme="minorHAnsi" w:cstheme="minorHAnsi"/>
                <w:b/>
                <w:bCs/>
                <w:color w:val="000000"/>
                <w:sz w:val="16"/>
                <w:szCs w:val="16"/>
              </w:rPr>
              <w:t>0</w:t>
            </w:r>
            <w:r w:rsidR="006F2EA8" w:rsidRPr="003D3B05">
              <w:rPr>
                <w:rFonts w:asciiTheme="minorHAnsi" w:hAnsiTheme="minorHAnsi" w:cstheme="minorHAnsi"/>
                <w:b/>
                <w:bCs/>
                <w:color w:val="000000"/>
                <w:sz w:val="16"/>
                <w:szCs w:val="16"/>
              </w:rPr>
              <w:t xml:space="preserve"> días naturales posteriores al fallo</w:t>
            </w:r>
            <w:r w:rsidR="00336D08" w:rsidRPr="003D3B05">
              <w:rPr>
                <w:rFonts w:asciiTheme="minorHAnsi" w:hAnsiTheme="minorHAnsi" w:cstheme="minorHAnsi"/>
                <w:b/>
                <w:sz w:val="16"/>
                <w:szCs w:val="16"/>
              </w:rPr>
              <w:t xml:space="preserve">. </w:t>
            </w:r>
          </w:p>
          <w:p w14:paraId="54EF8AAB" w14:textId="4CC76774" w:rsidR="006F2EA8" w:rsidRPr="003D3B05" w:rsidRDefault="006F2EA8" w:rsidP="00B22B27">
            <w:pPr>
              <w:jc w:val="center"/>
              <w:rPr>
                <w:rFonts w:asciiTheme="minorHAnsi" w:eastAsia="Calibri" w:hAnsiTheme="minorHAnsi" w:cstheme="minorHAnsi"/>
                <w:b/>
                <w:color w:val="000000"/>
                <w:sz w:val="16"/>
                <w:szCs w:val="16"/>
              </w:rPr>
            </w:pPr>
          </w:p>
          <w:p w14:paraId="15193C46" w14:textId="77777777" w:rsidR="006F2EA8" w:rsidRPr="003D3B05" w:rsidRDefault="006F2EA8" w:rsidP="00025FA4">
            <w:pPr>
              <w:jc w:val="center"/>
              <w:rPr>
                <w:rFonts w:asciiTheme="minorHAnsi" w:hAnsiTheme="minorHAnsi" w:cstheme="minorHAnsi"/>
                <w:b/>
                <w:bCs/>
                <w:color w:val="000000"/>
                <w:sz w:val="16"/>
                <w:szCs w:val="16"/>
              </w:rPr>
            </w:pPr>
          </w:p>
        </w:tc>
        <w:tc>
          <w:tcPr>
            <w:tcW w:w="1275" w:type="dxa"/>
            <w:shd w:val="clear" w:color="auto" w:fill="auto"/>
            <w:vAlign w:val="center"/>
          </w:tcPr>
          <w:p w14:paraId="042A133D" w14:textId="569610F6" w:rsidR="006F2EA8" w:rsidRPr="00B210DD" w:rsidRDefault="006F2EA8" w:rsidP="00AB2B8B">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Unidad Médico Didáctica, </w:t>
            </w:r>
            <w:r>
              <w:rPr>
                <w:rFonts w:asciiTheme="minorHAnsi" w:hAnsiTheme="minorHAnsi" w:cstheme="minorHAnsi"/>
                <w:b/>
                <w:sz w:val="16"/>
                <w:szCs w:val="16"/>
              </w:rPr>
              <w:t xml:space="preserve">Edificio 101-B, Planta </w:t>
            </w:r>
            <w:r w:rsidR="00336D08">
              <w:rPr>
                <w:rFonts w:asciiTheme="minorHAnsi" w:hAnsiTheme="minorHAnsi" w:cstheme="minorHAnsi"/>
                <w:b/>
                <w:sz w:val="16"/>
                <w:szCs w:val="16"/>
              </w:rPr>
              <w:t>Alta</w:t>
            </w:r>
            <w:r>
              <w:rPr>
                <w:rFonts w:asciiTheme="minorHAnsi" w:hAnsiTheme="minorHAnsi" w:cstheme="minorHAnsi"/>
                <w:b/>
                <w:sz w:val="16"/>
                <w:szCs w:val="16"/>
              </w:rPr>
              <w:t xml:space="preserve">, </w:t>
            </w:r>
            <w:r w:rsidRPr="00B210DD">
              <w:rPr>
                <w:rFonts w:asciiTheme="minorHAnsi" w:hAnsiTheme="minorHAnsi" w:cstheme="minorHAnsi"/>
                <w:b/>
                <w:sz w:val="16"/>
                <w:szCs w:val="16"/>
              </w:rPr>
              <w:t>Ciudad Universitaria.</w:t>
            </w:r>
          </w:p>
        </w:tc>
        <w:tc>
          <w:tcPr>
            <w:tcW w:w="2127" w:type="dxa"/>
            <w:shd w:val="clear" w:color="auto" w:fill="auto"/>
            <w:vAlign w:val="center"/>
          </w:tcPr>
          <w:p w14:paraId="6203C1F0" w14:textId="77777777" w:rsidR="00336D08" w:rsidRDefault="00336D08" w:rsidP="00AB2B8B">
            <w:pPr>
              <w:jc w:val="center"/>
              <w:rPr>
                <w:rFonts w:asciiTheme="minorHAnsi" w:hAnsiTheme="minorHAnsi" w:cstheme="minorHAnsi"/>
                <w:b/>
                <w:bCs/>
                <w:sz w:val="16"/>
                <w:szCs w:val="16"/>
              </w:rPr>
            </w:pPr>
          </w:p>
          <w:p w14:paraId="2EE3ED9C" w14:textId="23AA9430" w:rsidR="006F2EA8" w:rsidRPr="00B210DD" w:rsidRDefault="006F2EA8" w:rsidP="00AB2B8B">
            <w:pPr>
              <w:jc w:val="center"/>
              <w:rPr>
                <w:rFonts w:asciiTheme="minorHAnsi" w:hAnsiTheme="minorHAnsi" w:cstheme="minorHAnsi"/>
                <w:b/>
                <w:bCs/>
                <w:sz w:val="16"/>
                <w:szCs w:val="16"/>
              </w:rPr>
            </w:pPr>
            <w:r w:rsidRPr="00B210DD">
              <w:rPr>
                <w:rFonts w:asciiTheme="minorHAnsi" w:hAnsiTheme="minorHAnsi" w:cstheme="minorHAnsi"/>
                <w:b/>
                <w:bCs/>
                <w:sz w:val="16"/>
                <w:szCs w:val="16"/>
              </w:rPr>
              <w:t xml:space="preserve">Decano del Centro de Ciencias de la Salud </w:t>
            </w:r>
          </w:p>
          <w:p w14:paraId="791F3E61" w14:textId="56157F30" w:rsidR="006F2EA8" w:rsidRDefault="006F2EA8" w:rsidP="00AB2B8B">
            <w:pPr>
              <w:jc w:val="center"/>
              <w:rPr>
                <w:rFonts w:asciiTheme="minorHAnsi" w:hAnsiTheme="minorHAnsi" w:cstheme="minorHAnsi"/>
                <w:bCs/>
                <w:sz w:val="16"/>
                <w:szCs w:val="16"/>
              </w:rPr>
            </w:pPr>
            <w:r w:rsidRPr="00B210DD">
              <w:rPr>
                <w:rFonts w:asciiTheme="minorHAnsi" w:hAnsiTheme="minorHAnsi" w:cstheme="minorHAnsi"/>
                <w:bCs/>
                <w:sz w:val="16"/>
                <w:szCs w:val="16"/>
              </w:rPr>
              <w:t>Dr. en Farm. Sergio Ramírez González</w:t>
            </w:r>
          </w:p>
          <w:p w14:paraId="11BD3BC4" w14:textId="77777777" w:rsidR="00336D08" w:rsidRDefault="00336D08" w:rsidP="00AB2B8B">
            <w:pPr>
              <w:jc w:val="center"/>
              <w:rPr>
                <w:rFonts w:asciiTheme="minorHAnsi" w:hAnsiTheme="minorHAnsi" w:cstheme="minorHAnsi"/>
                <w:bCs/>
                <w:sz w:val="16"/>
                <w:szCs w:val="16"/>
              </w:rPr>
            </w:pPr>
          </w:p>
          <w:p w14:paraId="081B983F" w14:textId="3AAA71DB" w:rsidR="006F2EA8" w:rsidRDefault="00336D08" w:rsidP="00AB2B8B">
            <w:pPr>
              <w:jc w:val="center"/>
              <w:rPr>
                <w:rFonts w:asciiTheme="minorHAnsi" w:hAnsiTheme="minorHAnsi" w:cstheme="minorHAnsi"/>
                <w:b/>
                <w:sz w:val="16"/>
                <w:szCs w:val="16"/>
                <w:lang w:val="es-MX"/>
              </w:rPr>
            </w:pPr>
            <w:r>
              <w:rPr>
                <w:rFonts w:asciiTheme="minorHAnsi" w:hAnsiTheme="minorHAnsi" w:cstheme="minorHAnsi"/>
                <w:b/>
                <w:bCs/>
                <w:sz w:val="16"/>
                <w:szCs w:val="16"/>
              </w:rPr>
              <w:t>Secretario Administrativo del Centro</w:t>
            </w:r>
            <w:r w:rsidR="006F2EA8">
              <w:rPr>
                <w:rFonts w:asciiTheme="minorHAnsi" w:hAnsiTheme="minorHAnsi" w:cstheme="minorHAnsi"/>
                <w:b/>
                <w:sz w:val="16"/>
                <w:szCs w:val="16"/>
                <w:lang w:val="es-MX"/>
              </w:rPr>
              <w:t xml:space="preserve"> </w:t>
            </w:r>
          </w:p>
          <w:p w14:paraId="76DD1614" w14:textId="49485E50" w:rsidR="006F2EA8" w:rsidRDefault="006F2EA8" w:rsidP="00AB2B8B">
            <w:pPr>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L</w:t>
            </w:r>
            <w:r w:rsidR="00336D08">
              <w:rPr>
                <w:rFonts w:asciiTheme="minorHAnsi" w:eastAsia="Calibri" w:hAnsiTheme="minorHAnsi" w:cstheme="minorHAnsi"/>
                <w:color w:val="000000"/>
                <w:sz w:val="16"/>
                <w:szCs w:val="16"/>
              </w:rPr>
              <w:t>.A.</w:t>
            </w:r>
            <w:r>
              <w:rPr>
                <w:rFonts w:asciiTheme="minorHAnsi" w:eastAsia="Calibri" w:hAnsiTheme="minorHAnsi" w:cstheme="minorHAnsi"/>
                <w:color w:val="000000"/>
                <w:sz w:val="16"/>
                <w:szCs w:val="16"/>
              </w:rPr>
              <w:t xml:space="preserve">E. </w:t>
            </w:r>
            <w:r w:rsidR="00336D08">
              <w:rPr>
                <w:rFonts w:asciiTheme="minorHAnsi" w:eastAsia="Calibri" w:hAnsiTheme="minorHAnsi" w:cstheme="minorHAnsi"/>
                <w:color w:val="000000"/>
                <w:sz w:val="16"/>
                <w:szCs w:val="16"/>
              </w:rPr>
              <w:t>José Israel Salado López</w:t>
            </w:r>
          </w:p>
          <w:p w14:paraId="7397D410" w14:textId="1AA4FBE6" w:rsidR="00336D08" w:rsidRPr="00AB2B8B" w:rsidRDefault="00336D08" w:rsidP="00336D08">
            <w:pPr>
              <w:rPr>
                <w:rFonts w:asciiTheme="minorHAnsi" w:eastAsia="Calibri" w:hAnsiTheme="minorHAnsi" w:cstheme="minorHAnsi"/>
                <w:color w:val="000000"/>
                <w:sz w:val="16"/>
                <w:szCs w:val="16"/>
              </w:rPr>
            </w:pPr>
          </w:p>
        </w:tc>
        <w:tc>
          <w:tcPr>
            <w:tcW w:w="1984" w:type="dxa"/>
            <w:vAlign w:val="center"/>
          </w:tcPr>
          <w:p w14:paraId="061BFA66" w14:textId="726D1ED5" w:rsidR="006F2EA8" w:rsidRPr="00336D08" w:rsidRDefault="00D2058D" w:rsidP="00AB2B8B">
            <w:pPr>
              <w:jc w:val="center"/>
              <w:rPr>
                <w:rStyle w:val="Hipervnculo"/>
                <w:rFonts w:asciiTheme="minorHAnsi" w:hAnsiTheme="minorHAnsi" w:cs="Arial"/>
                <w:sz w:val="14"/>
                <w:szCs w:val="16"/>
              </w:rPr>
            </w:pPr>
            <w:hyperlink r:id="rId30" w:history="1">
              <w:r w:rsidR="006F2EA8" w:rsidRPr="00336D08">
                <w:rPr>
                  <w:rStyle w:val="Hipervnculo"/>
                  <w:rFonts w:asciiTheme="minorHAnsi" w:hAnsiTheme="minorHAnsi" w:cs="Arial"/>
                  <w:sz w:val="14"/>
                  <w:szCs w:val="16"/>
                </w:rPr>
                <w:t>sergio.ramirez@edu.uaa.mx</w:t>
              </w:r>
            </w:hyperlink>
          </w:p>
          <w:p w14:paraId="28244FFF" w14:textId="5F44CCC9" w:rsidR="006F2EA8" w:rsidRPr="00336D08" w:rsidRDefault="006F2EA8" w:rsidP="00AB2B8B">
            <w:pPr>
              <w:jc w:val="center"/>
              <w:rPr>
                <w:rStyle w:val="Hipervnculo"/>
                <w:rFonts w:asciiTheme="minorHAnsi" w:hAnsiTheme="minorHAnsi" w:cs="Arial"/>
                <w:sz w:val="14"/>
                <w:szCs w:val="16"/>
              </w:rPr>
            </w:pPr>
          </w:p>
          <w:p w14:paraId="6D711B26" w14:textId="37DEC4C3" w:rsidR="006F2EA8" w:rsidRDefault="006F2EA8" w:rsidP="00AB2B8B">
            <w:pPr>
              <w:jc w:val="center"/>
              <w:rPr>
                <w:rStyle w:val="Hipervnculo"/>
                <w:rFonts w:asciiTheme="minorHAnsi" w:hAnsiTheme="minorHAnsi" w:cs="Arial"/>
                <w:sz w:val="14"/>
                <w:szCs w:val="16"/>
              </w:rPr>
            </w:pPr>
          </w:p>
          <w:p w14:paraId="782F3D62" w14:textId="4752E2EB" w:rsidR="00336D08" w:rsidRDefault="00336D08" w:rsidP="00AB2B8B">
            <w:pPr>
              <w:jc w:val="center"/>
              <w:rPr>
                <w:rStyle w:val="Hipervnculo"/>
                <w:rFonts w:asciiTheme="minorHAnsi" w:hAnsiTheme="minorHAnsi" w:cs="Arial"/>
                <w:sz w:val="14"/>
                <w:szCs w:val="16"/>
              </w:rPr>
            </w:pPr>
          </w:p>
          <w:p w14:paraId="51D83733" w14:textId="77777777" w:rsidR="00336D08" w:rsidRPr="00336D08" w:rsidRDefault="00336D08" w:rsidP="00AB2B8B">
            <w:pPr>
              <w:jc w:val="center"/>
              <w:rPr>
                <w:rStyle w:val="Hipervnculo"/>
                <w:rFonts w:asciiTheme="minorHAnsi" w:hAnsiTheme="minorHAnsi" w:cs="Arial"/>
                <w:sz w:val="14"/>
                <w:szCs w:val="16"/>
              </w:rPr>
            </w:pPr>
          </w:p>
          <w:p w14:paraId="4B431893" w14:textId="77777777" w:rsidR="006F2EA8" w:rsidRPr="00336D08" w:rsidRDefault="006F2EA8" w:rsidP="00AB2B8B">
            <w:pPr>
              <w:jc w:val="center"/>
              <w:rPr>
                <w:rStyle w:val="Hipervnculo"/>
                <w:rFonts w:asciiTheme="minorHAnsi" w:hAnsiTheme="minorHAnsi" w:cs="Arial"/>
                <w:sz w:val="14"/>
                <w:szCs w:val="16"/>
              </w:rPr>
            </w:pPr>
          </w:p>
          <w:p w14:paraId="22AF59E8" w14:textId="0BAFBAFC" w:rsidR="006F2EA8" w:rsidRPr="00331E18" w:rsidRDefault="00336D08" w:rsidP="00AB2B8B">
            <w:pPr>
              <w:jc w:val="center"/>
              <w:rPr>
                <w:rStyle w:val="Hipervnculo"/>
                <w:rFonts w:asciiTheme="minorHAnsi" w:hAnsiTheme="minorHAnsi" w:cs="Arial"/>
                <w:sz w:val="16"/>
                <w:szCs w:val="16"/>
              </w:rPr>
            </w:pPr>
            <w:r w:rsidRPr="00336D08">
              <w:rPr>
                <w:rStyle w:val="Hipervnculo"/>
                <w:rFonts w:asciiTheme="minorHAnsi" w:hAnsiTheme="minorHAnsi" w:cs="Arial"/>
                <w:sz w:val="14"/>
                <w:szCs w:val="16"/>
              </w:rPr>
              <w:t>israel.salado@edu.uaa.mx</w:t>
            </w:r>
          </w:p>
        </w:tc>
        <w:tc>
          <w:tcPr>
            <w:tcW w:w="1276" w:type="dxa"/>
            <w:vMerge/>
            <w:vAlign w:val="center"/>
          </w:tcPr>
          <w:p w14:paraId="3C18E8EE" w14:textId="77777777" w:rsidR="006F2EA8" w:rsidRPr="00B210DD" w:rsidRDefault="006F2EA8" w:rsidP="00025FA4">
            <w:pPr>
              <w:jc w:val="center"/>
              <w:rPr>
                <w:rFonts w:asciiTheme="minorHAnsi" w:hAnsiTheme="minorHAnsi" w:cstheme="minorHAnsi"/>
                <w:b/>
                <w:sz w:val="16"/>
                <w:szCs w:val="16"/>
                <w:lang w:val="es-MX"/>
              </w:rPr>
            </w:pPr>
          </w:p>
        </w:tc>
      </w:tr>
    </w:tbl>
    <w:p w14:paraId="2CA1C466" w14:textId="77777777" w:rsidR="00447742" w:rsidRPr="00B210DD" w:rsidRDefault="00447742" w:rsidP="00447742">
      <w:pPr>
        <w:autoSpaceDE w:val="0"/>
        <w:autoSpaceDN w:val="0"/>
        <w:adjustRightInd w:val="0"/>
        <w:jc w:val="both"/>
        <w:rPr>
          <w:rFonts w:asciiTheme="minorHAnsi" w:hAnsiTheme="minorHAnsi" w:cstheme="minorHAnsi"/>
          <w:sz w:val="17"/>
          <w:szCs w:val="17"/>
        </w:rPr>
      </w:pPr>
    </w:p>
    <w:p w14:paraId="54F84E47" w14:textId="417A954E" w:rsidR="00447742" w:rsidRPr="00336D08" w:rsidRDefault="00447742" w:rsidP="00447742">
      <w:pPr>
        <w:autoSpaceDE w:val="0"/>
        <w:autoSpaceDN w:val="0"/>
        <w:adjustRightInd w:val="0"/>
        <w:jc w:val="both"/>
        <w:rPr>
          <w:rFonts w:asciiTheme="minorHAnsi" w:hAnsiTheme="minorHAnsi" w:cstheme="minorHAnsi"/>
          <w:sz w:val="18"/>
          <w:szCs w:val="18"/>
        </w:rPr>
      </w:pPr>
      <w:r w:rsidRPr="00336D08">
        <w:rPr>
          <w:rFonts w:asciiTheme="minorHAnsi" w:hAnsiTheme="minorHAnsi" w:cstheme="minorHAnsi"/>
          <w:sz w:val="18"/>
          <w:szCs w:val="18"/>
        </w:rPr>
        <w:t xml:space="preserve">La entrega de los bienes, </w:t>
      </w:r>
      <w:r w:rsidRPr="00336D08">
        <w:rPr>
          <w:rFonts w:asciiTheme="minorHAnsi" w:hAnsiTheme="minorHAnsi" w:cstheme="minorHAnsi"/>
          <w:sz w:val="18"/>
          <w:szCs w:val="18"/>
          <w:u w:val="single"/>
        </w:rPr>
        <w:t xml:space="preserve">instalación, puesta en operación, </w:t>
      </w:r>
      <w:r w:rsidR="00326663" w:rsidRPr="00336D08">
        <w:rPr>
          <w:rFonts w:asciiTheme="minorHAnsi" w:hAnsiTheme="minorHAnsi" w:cstheme="minorHAnsi"/>
          <w:sz w:val="18"/>
          <w:szCs w:val="18"/>
          <w:u w:val="single"/>
        </w:rPr>
        <w:t xml:space="preserve">capacitación, </w:t>
      </w:r>
      <w:r w:rsidRPr="00336D08">
        <w:rPr>
          <w:rFonts w:asciiTheme="minorHAnsi" w:hAnsiTheme="minorHAnsi" w:cstheme="minorHAnsi"/>
          <w:sz w:val="18"/>
          <w:szCs w:val="18"/>
          <w:u w:val="single"/>
        </w:rPr>
        <w:t>flete, seguro, viáticos (carga y descarga hasta los lugares que se indiquen)</w:t>
      </w:r>
      <w:r w:rsidRPr="00336D08">
        <w:rPr>
          <w:rFonts w:asciiTheme="minorHAnsi" w:hAnsiTheme="minorHAnsi" w:cstheme="minorHAnsi"/>
          <w:sz w:val="18"/>
          <w:szCs w:val="18"/>
        </w:rPr>
        <w:t xml:space="preserve"> deberá realizarse por el Licitante Adjudicado, bajo las condiciones de entrega establecidas en las bases de la presente Licitación. </w:t>
      </w:r>
    </w:p>
    <w:p w14:paraId="54DFCFBC" w14:textId="77777777" w:rsidR="00447742" w:rsidRPr="00336D08" w:rsidRDefault="00447742" w:rsidP="00447742">
      <w:pPr>
        <w:autoSpaceDE w:val="0"/>
        <w:autoSpaceDN w:val="0"/>
        <w:adjustRightInd w:val="0"/>
        <w:jc w:val="both"/>
        <w:rPr>
          <w:rFonts w:asciiTheme="minorHAnsi" w:hAnsiTheme="minorHAnsi" w:cstheme="minorHAnsi"/>
          <w:b/>
          <w:sz w:val="18"/>
          <w:szCs w:val="18"/>
        </w:rPr>
      </w:pPr>
    </w:p>
    <w:p w14:paraId="29314640" w14:textId="77777777" w:rsidR="00447742" w:rsidRPr="00336D08" w:rsidRDefault="00447742" w:rsidP="00447742">
      <w:pPr>
        <w:autoSpaceDE w:val="0"/>
        <w:autoSpaceDN w:val="0"/>
        <w:adjustRightInd w:val="0"/>
        <w:jc w:val="both"/>
        <w:rPr>
          <w:rFonts w:asciiTheme="minorHAnsi" w:hAnsiTheme="minorHAnsi" w:cstheme="minorHAnsi"/>
          <w:sz w:val="18"/>
          <w:szCs w:val="18"/>
        </w:rPr>
      </w:pPr>
      <w:r w:rsidRPr="00336D08">
        <w:rPr>
          <w:rFonts w:asciiTheme="minorHAnsi" w:hAnsiTheme="minorHAnsi" w:cstheme="minorHAnsi"/>
          <w:sz w:val="18"/>
          <w:szCs w:val="18"/>
        </w:rPr>
        <w:t xml:space="preserve">**El personal de la Universidad, no tiene autorizado ayudar con las maniobras de carga, descarga y traslado, por lo que se les reitera que, en la entrega de los bienes, se deberán tomar las medidas necesarias para este objeto. </w:t>
      </w:r>
    </w:p>
    <w:p w14:paraId="6260CEC1" w14:textId="77777777" w:rsidR="00447742" w:rsidRPr="00336D08" w:rsidRDefault="00447742" w:rsidP="00447742">
      <w:pPr>
        <w:autoSpaceDE w:val="0"/>
        <w:autoSpaceDN w:val="0"/>
        <w:adjustRightInd w:val="0"/>
        <w:jc w:val="both"/>
        <w:rPr>
          <w:rFonts w:asciiTheme="minorHAnsi" w:hAnsiTheme="minorHAnsi" w:cstheme="minorHAnsi"/>
          <w:sz w:val="18"/>
          <w:szCs w:val="18"/>
        </w:rPr>
      </w:pPr>
    </w:p>
    <w:p w14:paraId="36E8A339" w14:textId="77777777" w:rsidR="00447742" w:rsidRPr="00336D08" w:rsidRDefault="00447742" w:rsidP="00447742">
      <w:pPr>
        <w:autoSpaceDE w:val="0"/>
        <w:autoSpaceDN w:val="0"/>
        <w:adjustRightInd w:val="0"/>
        <w:rPr>
          <w:rFonts w:asciiTheme="minorHAnsi" w:hAnsiTheme="minorHAnsi" w:cstheme="minorHAnsi"/>
          <w:sz w:val="18"/>
          <w:szCs w:val="18"/>
        </w:rPr>
      </w:pPr>
      <w:r w:rsidRPr="00336D08">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5CA84C5" w14:textId="77777777" w:rsidR="00447742" w:rsidRPr="00336D08" w:rsidRDefault="00447742" w:rsidP="00447742">
      <w:pPr>
        <w:autoSpaceDE w:val="0"/>
        <w:autoSpaceDN w:val="0"/>
        <w:adjustRightInd w:val="0"/>
        <w:jc w:val="both"/>
        <w:rPr>
          <w:rFonts w:asciiTheme="minorHAnsi" w:hAnsiTheme="minorHAnsi" w:cstheme="minorHAnsi"/>
          <w:sz w:val="18"/>
          <w:szCs w:val="18"/>
        </w:rPr>
      </w:pPr>
    </w:p>
    <w:p w14:paraId="155442D9" w14:textId="77777777" w:rsidR="00447742" w:rsidRPr="00336D08" w:rsidRDefault="00447742" w:rsidP="00447742">
      <w:pPr>
        <w:pStyle w:val="Textoindependiente"/>
        <w:widowControl w:val="0"/>
        <w:numPr>
          <w:ilvl w:val="0"/>
          <w:numId w:val="21"/>
        </w:numPr>
        <w:ind w:left="142" w:hanging="142"/>
        <w:jc w:val="both"/>
        <w:rPr>
          <w:rFonts w:asciiTheme="minorHAnsi" w:hAnsiTheme="minorHAnsi" w:cstheme="minorHAnsi"/>
          <w:b w:val="0"/>
          <w:sz w:val="18"/>
          <w:szCs w:val="18"/>
        </w:rPr>
      </w:pPr>
      <w:r w:rsidRPr="00336D08">
        <w:rPr>
          <w:rFonts w:asciiTheme="minorHAnsi" w:hAnsiTheme="minorHAnsi" w:cstheme="minorHAnsi"/>
          <w:b w:val="0"/>
          <w:sz w:val="18"/>
          <w:szCs w:val="18"/>
        </w:rPr>
        <w:t>CIUDAD UNIVERSITARIA. Av. Universidad No. 940. Aguascalientes, Ags.</w:t>
      </w:r>
    </w:p>
    <w:p w14:paraId="5C954B08" w14:textId="77777777" w:rsidR="00447742" w:rsidRDefault="00447742" w:rsidP="00447742">
      <w:pPr>
        <w:autoSpaceDE w:val="0"/>
        <w:autoSpaceDN w:val="0"/>
        <w:adjustRightInd w:val="0"/>
        <w:jc w:val="both"/>
        <w:rPr>
          <w:rFonts w:asciiTheme="minorHAnsi" w:hAnsiTheme="minorHAnsi" w:cstheme="minorHAnsi"/>
          <w:sz w:val="16"/>
          <w:szCs w:val="16"/>
          <w:lang w:val="x-none"/>
        </w:rPr>
      </w:pPr>
    </w:p>
    <w:p w14:paraId="666C67B1" w14:textId="77777777" w:rsidR="00447742" w:rsidRPr="006E01AF" w:rsidRDefault="00447742" w:rsidP="00447742">
      <w:pPr>
        <w:autoSpaceDE w:val="0"/>
        <w:autoSpaceDN w:val="0"/>
        <w:adjustRightInd w:val="0"/>
        <w:jc w:val="both"/>
        <w:rPr>
          <w:rFonts w:asciiTheme="minorHAnsi" w:hAnsiTheme="minorHAnsi" w:cstheme="minorHAnsi"/>
          <w:b/>
          <w:sz w:val="14"/>
          <w:szCs w:val="14"/>
        </w:rPr>
      </w:pPr>
    </w:p>
    <w:p w14:paraId="67D2DFD1" w14:textId="77777777" w:rsidR="00447742" w:rsidRPr="006E01AF" w:rsidRDefault="00447742" w:rsidP="00447742">
      <w:pPr>
        <w:autoSpaceDE w:val="0"/>
        <w:autoSpaceDN w:val="0"/>
        <w:adjustRightInd w:val="0"/>
        <w:rPr>
          <w:rFonts w:asciiTheme="minorHAnsi" w:hAnsiTheme="minorHAnsi" w:cstheme="minorHAnsi"/>
          <w:b/>
          <w:sz w:val="14"/>
          <w:szCs w:val="14"/>
        </w:rPr>
      </w:pPr>
    </w:p>
    <w:p w14:paraId="1FE1520F" w14:textId="77777777" w:rsidR="00447742" w:rsidRPr="006E01AF" w:rsidRDefault="00447742" w:rsidP="00447742">
      <w:pPr>
        <w:pStyle w:val="Textoindependiente"/>
        <w:rPr>
          <w:rFonts w:asciiTheme="minorHAnsi" w:hAnsiTheme="minorHAnsi" w:cstheme="minorHAnsi"/>
          <w:sz w:val="12"/>
          <w:szCs w:val="12"/>
          <w:lang w:val="es-ES"/>
        </w:rPr>
      </w:pPr>
    </w:p>
    <w:p w14:paraId="2215C9F7" w14:textId="77777777" w:rsidR="00447742" w:rsidRPr="006E01AF" w:rsidRDefault="00447742" w:rsidP="0044774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760A44C" w14:textId="669BF352" w:rsidR="00DD3A34" w:rsidRDefault="00DD3A34" w:rsidP="00DD3A34">
      <w:pPr>
        <w:jc w:val="center"/>
        <w:rPr>
          <w:rFonts w:asciiTheme="minorHAnsi" w:hAnsiTheme="minorHAnsi" w:cstheme="minorHAnsi"/>
          <w:b/>
          <w:sz w:val="18"/>
          <w:szCs w:val="18"/>
        </w:rPr>
      </w:pPr>
    </w:p>
    <w:p w14:paraId="31F24FE3" w14:textId="6FA50892" w:rsidR="00295F77" w:rsidRDefault="00295F77" w:rsidP="00295F77">
      <w:pPr>
        <w:ind w:right="617"/>
        <w:jc w:val="center"/>
        <w:rPr>
          <w:rFonts w:asciiTheme="minorHAnsi" w:hAnsiTheme="minorHAnsi" w:cstheme="minorHAnsi"/>
          <w:b/>
          <w:iCs/>
          <w:sz w:val="16"/>
          <w:szCs w:val="18"/>
          <w:highlight w:val="yellow"/>
        </w:rPr>
      </w:pPr>
    </w:p>
    <w:p w14:paraId="2946BDA1" w14:textId="19E5953E" w:rsidR="00336D08" w:rsidRDefault="00336D08" w:rsidP="00295F77">
      <w:pPr>
        <w:ind w:right="617"/>
        <w:jc w:val="center"/>
        <w:rPr>
          <w:rFonts w:asciiTheme="minorHAnsi" w:hAnsiTheme="minorHAnsi" w:cstheme="minorHAnsi"/>
          <w:b/>
          <w:iCs/>
          <w:sz w:val="16"/>
          <w:szCs w:val="18"/>
          <w:highlight w:val="yellow"/>
        </w:rPr>
      </w:pPr>
    </w:p>
    <w:p w14:paraId="179B3781" w14:textId="38AD0A62" w:rsidR="00336D08" w:rsidRDefault="00336D08" w:rsidP="00295F77">
      <w:pPr>
        <w:ind w:right="617"/>
        <w:jc w:val="center"/>
        <w:rPr>
          <w:rFonts w:asciiTheme="minorHAnsi" w:hAnsiTheme="minorHAnsi" w:cstheme="minorHAnsi"/>
          <w:b/>
          <w:iCs/>
          <w:sz w:val="16"/>
          <w:szCs w:val="18"/>
          <w:highlight w:val="yellow"/>
        </w:rPr>
      </w:pPr>
    </w:p>
    <w:p w14:paraId="6174261E" w14:textId="3FE748E8" w:rsidR="00336D08" w:rsidRDefault="00336D08" w:rsidP="00295F77">
      <w:pPr>
        <w:ind w:right="617"/>
        <w:jc w:val="center"/>
        <w:rPr>
          <w:rFonts w:asciiTheme="minorHAnsi" w:hAnsiTheme="minorHAnsi" w:cstheme="minorHAnsi"/>
          <w:b/>
          <w:iCs/>
          <w:sz w:val="16"/>
          <w:szCs w:val="18"/>
          <w:highlight w:val="yellow"/>
        </w:rPr>
      </w:pPr>
    </w:p>
    <w:p w14:paraId="26E4B75C" w14:textId="2F5B1E69" w:rsidR="00336D08" w:rsidRDefault="00336D08" w:rsidP="00295F77">
      <w:pPr>
        <w:ind w:right="617"/>
        <w:jc w:val="center"/>
        <w:rPr>
          <w:rFonts w:asciiTheme="minorHAnsi" w:hAnsiTheme="minorHAnsi" w:cstheme="minorHAnsi"/>
          <w:b/>
          <w:iCs/>
          <w:sz w:val="16"/>
          <w:szCs w:val="18"/>
          <w:highlight w:val="yellow"/>
        </w:rPr>
      </w:pPr>
    </w:p>
    <w:p w14:paraId="55AA81C1" w14:textId="09409A44" w:rsidR="00336D08" w:rsidRDefault="00336D08" w:rsidP="00295F77">
      <w:pPr>
        <w:ind w:right="617"/>
        <w:jc w:val="center"/>
        <w:rPr>
          <w:rFonts w:asciiTheme="minorHAnsi" w:hAnsiTheme="minorHAnsi" w:cstheme="minorHAnsi"/>
          <w:b/>
          <w:iCs/>
          <w:sz w:val="16"/>
          <w:szCs w:val="18"/>
          <w:highlight w:val="yellow"/>
        </w:rPr>
      </w:pPr>
    </w:p>
    <w:p w14:paraId="0E6ACB51" w14:textId="3206A723" w:rsidR="00336D08" w:rsidRDefault="00336D08" w:rsidP="00295F77">
      <w:pPr>
        <w:ind w:right="617"/>
        <w:jc w:val="center"/>
        <w:rPr>
          <w:rFonts w:asciiTheme="minorHAnsi" w:hAnsiTheme="minorHAnsi" w:cstheme="minorHAnsi"/>
          <w:b/>
          <w:iCs/>
          <w:sz w:val="16"/>
          <w:szCs w:val="18"/>
          <w:highlight w:val="yellow"/>
        </w:rPr>
      </w:pPr>
    </w:p>
    <w:p w14:paraId="4446B2D8" w14:textId="6747ED18" w:rsidR="00336D08" w:rsidRDefault="00336D08" w:rsidP="00295F77">
      <w:pPr>
        <w:ind w:right="617"/>
        <w:jc w:val="center"/>
        <w:rPr>
          <w:rFonts w:asciiTheme="minorHAnsi" w:hAnsiTheme="minorHAnsi" w:cstheme="minorHAnsi"/>
          <w:b/>
          <w:iCs/>
          <w:sz w:val="16"/>
          <w:szCs w:val="18"/>
          <w:highlight w:val="yellow"/>
        </w:rPr>
      </w:pPr>
    </w:p>
    <w:p w14:paraId="4D5FAFBF" w14:textId="6AE62028" w:rsidR="00336D08" w:rsidRDefault="00336D08" w:rsidP="00295F77">
      <w:pPr>
        <w:ind w:right="617"/>
        <w:jc w:val="center"/>
        <w:rPr>
          <w:rFonts w:asciiTheme="minorHAnsi" w:hAnsiTheme="minorHAnsi" w:cstheme="minorHAnsi"/>
          <w:b/>
          <w:iCs/>
          <w:sz w:val="16"/>
          <w:szCs w:val="18"/>
          <w:highlight w:val="yellow"/>
        </w:rPr>
      </w:pPr>
    </w:p>
    <w:p w14:paraId="196C7C58" w14:textId="71EAFF54" w:rsidR="00336D08" w:rsidRDefault="00336D08" w:rsidP="00295F77">
      <w:pPr>
        <w:ind w:right="617"/>
        <w:jc w:val="center"/>
        <w:rPr>
          <w:rFonts w:asciiTheme="minorHAnsi" w:hAnsiTheme="minorHAnsi" w:cstheme="minorHAnsi"/>
          <w:b/>
          <w:iCs/>
          <w:sz w:val="16"/>
          <w:szCs w:val="18"/>
          <w:highlight w:val="yellow"/>
        </w:rPr>
      </w:pPr>
    </w:p>
    <w:p w14:paraId="5F521EAB" w14:textId="6C6F685A" w:rsidR="00336D08" w:rsidRDefault="00336D08" w:rsidP="00295F77">
      <w:pPr>
        <w:ind w:right="617"/>
        <w:jc w:val="center"/>
        <w:rPr>
          <w:rFonts w:asciiTheme="minorHAnsi" w:hAnsiTheme="minorHAnsi" w:cstheme="minorHAnsi"/>
          <w:b/>
          <w:iCs/>
          <w:sz w:val="16"/>
          <w:szCs w:val="18"/>
          <w:highlight w:val="yellow"/>
        </w:rPr>
      </w:pPr>
    </w:p>
    <w:p w14:paraId="0903238F" w14:textId="5877D6ED" w:rsidR="00336D08" w:rsidRDefault="00336D08" w:rsidP="00295F77">
      <w:pPr>
        <w:ind w:right="617"/>
        <w:jc w:val="center"/>
        <w:rPr>
          <w:rFonts w:asciiTheme="minorHAnsi" w:hAnsiTheme="minorHAnsi" w:cstheme="minorHAnsi"/>
          <w:b/>
          <w:iCs/>
          <w:sz w:val="16"/>
          <w:szCs w:val="18"/>
          <w:highlight w:val="yellow"/>
        </w:rPr>
      </w:pPr>
    </w:p>
    <w:p w14:paraId="087D21DC" w14:textId="4388ADA5" w:rsidR="00336D08" w:rsidRDefault="00336D08" w:rsidP="00295F77">
      <w:pPr>
        <w:ind w:right="617"/>
        <w:jc w:val="center"/>
        <w:rPr>
          <w:rFonts w:asciiTheme="minorHAnsi" w:hAnsiTheme="minorHAnsi" w:cstheme="minorHAnsi"/>
          <w:b/>
          <w:iCs/>
          <w:sz w:val="16"/>
          <w:szCs w:val="18"/>
          <w:highlight w:val="yellow"/>
        </w:rPr>
      </w:pPr>
    </w:p>
    <w:p w14:paraId="6D7A59AC" w14:textId="09CF074F" w:rsidR="00336D08" w:rsidRDefault="00336D08"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646ACBC1" w14:textId="77777777" w:rsidR="005B29BF" w:rsidRPr="00866A9B" w:rsidRDefault="005B29BF" w:rsidP="00206DFF">
      <w:pPr>
        <w:keepNext/>
        <w:widowControl/>
        <w:numPr>
          <w:ilvl w:val="1"/>
          <w:numId w:val="27"/>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1628F5AD" w:rsidR="00633E3E" w:rsidRDefault="00633E3E" w:rsidP="009140B4">
      <w:pPr>
        <w:pStyle w:val="Textoindependiente"/>
        <w:ind w:right="708"/>
        <w:jc w:val="center"/>
        <w:rPr>
          <w:rFonts w:asciiTheme="minorHAnsi" w:hAnsiTheme="minorHAnsi" w:cstheme="minorHAnsi"/>
          <w:sz w:val="18"/>
          <w:szCs w:val="18"/>
        </w:rPr>
      </w:pPr>
    </w:p>
    <w:p w14:paraId="3C65B721" w14:textId="252F3931" w:rsidR="0070532E" w:rsidRDefault="0070532E" w:rsidP="009140B4">
      <w:pPr>
        <w:pStyle w:val="Textoindependiente"/>
        <w:ind w:right="708"/>
        <w:jc w:val="center"/>
        <w:rPr>
          <w:rFonts w:asciiTheme="minorHAnsi" w:hAnsiTheme="minorHAnsi" w:cstheme="minorHAnsi"/>
          <w:sz w:val="18"/>
          <w:szCs w:val="18"/>
        </w:rPr>
      </w:pPr>
    </w:p>
    <w:p w14:paraId="1FB1DC3A" w14:textId="77777777" w:rsidR="0070532E" w:rsidRDefault="0070532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AF223E" w:rsidRPr="00866A9B" w14:paraId="582798DF" w14:textId="77777777" w:rsidTr="005B009F">
        <w:trPr>
          <w:trHeight w:hRule="exact" w:val="249"/>
          <w:jc w:val="center"/>
        </w:trPr>
        <w:tc>
          <w:tcPr>
            <w:tcW w:w="437" w:type="pct"/>
            <w:shd w:val="clear" w:color="auto" w:fill="auto"/>
          </w:tcPr>
          <w:p w14:paraId="74E76802" w14:textId="17A44F55" w:rsidR="00AF223E" w:rsidRPr="00744AE6" w:rsidRDefault="00AF223E" w:rsidP="00AF223E">
            <w:pPr>
              <w:jc w:val="center"/>
              <w:rPr>
                <w:rFonts w:asciiTheme="minorHAnsi" w:hAnsiTheme="minorHAnsi" w:cstheme="minorHAnsi"/>
                <w:sz w:val="16"/>
                <w:szCs w:val="16"/>
              </w:rPr>
            </w:pPr>
            <w:r w:rsidRPr="00EB5DDA">
              <w:rPr>
                <w:rFonts w:asciiTheme="minorHAnsi" w:hAnsiTheme="minorHAnsi" w:cstheme="minorHAnsi"/>
                <w:sz w:val="16"/>
                <w:szCs w:val="16"/>
              </w:rPr>
              <w:t>1</w:t>
            </w:r>
          </w:p>
        </w:tc>
        <w:tc>
          <w:tcPr>
            <w:tcW w:w="1333" w:type="pct"/>
          </w:tcPr>
          <w:p w14:paraId="15842887" w14:textId="77777777" w:rsidR="00AF223E" w:rsidRPr="005505FE" w:rsidRDefault="00AF223E" w:rsidP="00AF223E">
            <w:pPr>
              <w:autoSpaceDE w:val="0"/>
              <w:autoSpaceDN w:val="0"/>
              <w:adjustRightInd w:val="0"/>
              <w:jc w:val="both"/>
              <w:rPr>
                <w:rFonts w:ascii="Calibri" w:hAnsi="Calibri" w:cs="Calibri"/>
                <w:b/>
                <w:sz w:val="16"/>
                <w:szCs w:val="16"/>
              </w:rPr>
            </w:pPr>
            <w:r w:rsidRPr="005505FE">
              <w:rPr>
                <w:rFonts w:ascii="Calibri" w:hAnsi="Calibri" w:cs="Calibri"/>
                <w:b/>
                <w:sz w:val="16"/>
                <w:szCs w:val="16"/>
              </w:rPr>
              <w:t>Sistema de Archivo Móvil</w:t>
            </w:r>
          </w:p>
          <w:p w14:paraId="0A1382D0" w14:textId="77777777" w:rsidR="00AF223E" w:rsidRPr="005505FE" w:rsidRDefault="00AF223E" w:rsidP="00AF223E">
            <w:pPr>
              <w:autoSpaceDE w:val="0"/>
              <w:autoSpaceDN w:val="0"/>
              <w:adjustRightInd w:val="0"/>
              <w:jc w:val="both"/>
              <w:rPr>
                <w:rFonts w:ascii="Calibri" w:hAnsi="Calibri" w:cs="Calibri"/>
                <w:sz w:val="16"/>
                <w:szCs w:val="16"/>
              </w:rPr>
            </w:pPr>
          </w:p>
          <w:p w14:paraId="298E08C8" w14:textId="77777777" w:rsidR="00AF223E" w:rsidRPr="005505FE" w:rsidRDefault="00AF223E" w:rsidP="00AF223E">
            <w:pPr>
              <w:autoSpaceDE w:val="0"/>
              <w:autoSpaceDN w:val="0"/>
              <w:adjustRightInd w:val="0"/>
              <w:jc w:val="both"/>
              <w:rPr>
                <w:rFonts w:ascii="Calibri" w:hAnsi="Calibri" w:cs="Calibri"/>
                <w:sz w:val="16"/>
                <w:szCs w:val="16"/>
              </w:rPr>
            </w:pPr>
            <w:r w:rsidRPr="005505FE">
              <w:rPr>
                <w:rFonts w:ascii="Calibri" w:hAnsi="Calibri" w:cs="Calibri"/>
                <w:sz w:val="16"/>
                <w:szCs w:val="16"/>
              </w:rPr>
              <w:t xml:space="preserve">Sistema metálico móvil, modelo PIEUX, conformado por 6 módulos dobles y 1 módulo sencillo móvil. Se monta sobre rieles de acero perfectamente alineados para garantizar un deslizamiento lineal, silencioso y seguro. Incluye un pasillo de distribución de 909 mm y sistema antisísmico y </w:t>
            </w:r>
            <w:proofErr w:type="spellStart"/>
            <w:r w:rsidRPr="005505FE">
              <w:rPr>
                <w:rFonts w:ascii="Calibri" w:hAnsi="Calibri" w:cs="Calibri"/>
                <w:sz w:val="16"/>
                <w:szCs w:val="16"/>
              </w:rPr>
              <w:t>antivolteo</w:t>
            </w:r>
            <w:proofErr w:type="spellEnd"/>
            <w:r w:rsidRPr="005505FE">
              <w:rPr>
                <w:rFonts w:ascii="Calibri" w:hAnsi="Calibri" w:cs="Calibri"/>
                <w:sz w:val="16"/>
                <w:szCs w:val="16"/>
              </w:rPr>
              <w:t xml:space="preserve"> posterior. El sistema incorpora 2 baterías de estantería fija en los extremos (altura 244 cm, 5 claros cada una, frente 99 cm, fondo 45 cm), 6 Módulos Dobles Móvil con Dimensiones (cm) (Aprox.) 80 fondo (módulo) / 257.2 alto / 836.61 largo, con 7 secciones de 109.5 frente x 80 fondo x 257.2 alto con 7 entrepaños con división horizontal al centro y 1 Módulo Sencillo Móvil con Dimensiones (cm) (Aprox.) 80 fondo (módulo) / 257.2 alto / 836.61 largo con 9 secciones de 109.5 frente x 80 fondo x 257.2 alto con 9 entrepaños, sin división horizontal. Especificaciones Técnicas ll sistema está diseñado para carga pesada y desplazamiento lineal Rieles: Acero calibre 12 con canales tipo “C” en calibre 14 y niveladores con rango de 3.5 mm a 25.4 </w:t>
            </w:r>
            <w:proofErr w:type="spellStart"/>
            <w:r w:rsidRPr="005505FE">
              <w:rPr>
                <w:rFonts w:ascii="Calibri" w:hAnsi="Calibri" w:cs="Calibri"/>
                <w:sz w:val="16"/>
                <w:szCs w:val="16"/>
              </w:rPr>
              <w:t>mm.</w:t>
            </w:r>
            <w:proofErr w:type="spellEnd"/>
            <w:r w:rsidRPr="005505FE">
              <w:rPr>
                <w:rFonts w:ascii="Calibri" w:hAnsi="Calibri" w:cs="Calibri"/>
                <w:sz w:val="16"/>
                <w:szCs w:val="16"/>
              </w:rPr>
              <w:t xml:space="preserve"> Base Móvil: Bastidor rectangular en perfil tipo “C” (3 ¾" × 45 mm, calibre 14), con refuerzo central doble. Posee flechas de tracción de 5/8”, catarinas de 17 dientes (paso 50) y chumaceras de alta resistencia. Ruedas: Nylon macizo </w:t>
            </w:r>
            <w:proofErr w:type="spellStart"/>
            <w:r w:rsidRPr="005505FE">
              <w:rPr>
                <w:rFonts w:ascii="Calibri" w:hAnsi="Calibri" w:cs="Calibri"/>
                <w:sz w:val="16"/>
                <w:szCs w:val="16"/>
              </w:rPr>
              <w:t>autolineables</w:t>
            </w:r>
            <w:proofErr w:type="spellEnd"/>
            <w:r w:rsidRPr="005505FE">
              <w:rPr>
                <w:rFonts w:ascii="Calibri" w:hAnsi="Calibri" w:cs="Calibri"/>
                <w:sz w:val="16"/>
                <w:szCs w:val="16"/>
              </w:rPr>
              <w:t xml:space="preserve"> y selladas de por vida, de 5” de diámetro, que aseguran el desplazamiento lineal sin descarrilamiento. Mecanismo de Tracción: Cadena doble con </w:t>
            </w:r>
            <w:proofErr w:type="spellStart"/>
            <w:r w:rsidRPr="005505FE">
              <w:rPr>
                <w:rFonts w:ascii="Calibri" w:hAnsi="Calibri" w:cs="Calibri"/>
                <w:sz w:val="16"/>
                <w:szCs w:val="16"/>
              </w:rPr>
              <w:t>sprockets</w:t>
            </w:r>
            <w:proofErr w:type="spellEnd"/>
            <w:r w:rsidRPr="005505FE">
              <w:rPr>
                <w:rFonts w:ascii="Calibri" w:hAnsi="Calibri" w:cs="Calibri"/>
                <w:sz w:val="16"/>
                <w:szCs w:val="16"/>
              </w:rPr>
              <w:t xml:space="preserve"> inferiores y centrales, y una caja metálica con manivela circular de acero de tres rayos y maneral cromado. Antisísmico/</w:t>
            </w:r>
            <w:proofErr w:type="spellStart"/>
            <w:r w:rsidRPr="005505FE">
              <w:rPr>
                <w:rFonts w:ascii="Calibri" w:hAnsi="Calibri" w:cs="Calibri"/>
                <w:sz w:val="16"/>
                <w:szCs w:val="16"/>
              </w:rPr>
              <w:t>Antivolteo</w:t>
            </w:r>
            <w:proofErr w:type="spellEnd"/>
            <w:r w:rsidRPr="005505FE">
              <w:rPr>
                <w:rFonts w:ascii="Calibri" w:hAnsi="Calibri" w:cs="Calibri"/>
                <w:sz w:val="16"/>
                <w:szCs w:val="16"/>
              </w:rPr>
              <w:t xml:space="preserve">: Guías </w:t>
            </w:r>
            <w:proofErr w:type="spellStart"/>
            <w:r w:rsidRPr="005505FE">
              <w:rPr>
                <w:rFonts w:ascii="Calibri" w:hAnsi="Calibri" w:cs="Calibri"/>
                <w:sz w:val="16"/>
                <w:szCs w:val="16"/>
              </w:rPr>
              <w:t>antivolteo</w:t>
            </w:r>
            <w:proofErr w:type="spellEnd"/>
            <w:r w:rsidRPr="005505FE">
              <w:rPr>
                <w:rFonts w:ascii="Calibri" w:hAnsi="Calibri" w:cs="Calibri"/>
                <w:sz w:val="16"/>
                <w:szCs w:val="16"/>
              </w:rPr>
              <w:t xml:space="preserve"> tipo “C” calibre 12 fijadas a la base. Estructura Interna: Postes de acero calibre 16 y entrepaños de acero calibre 20 con doblez tipo “C” para refuerzo. Recubrimiento: Desengrase por aspersión, fosfatizado de zinc y pintura electrostática horneada a 180 °C (15 – 20 min) certificada.</w:t>
            </w:r>
          </w:p>
          <w:p w14:paraId="48F3A25E" w14:textId="77777777" w:rsidR="00AF223E" w:rsidRPr="005505FE" w:rsidRDefault="00AF223E" w:rsidP="00AF223E">
            <w:pPr>
              <w:autoSpaceDE w:val="0"/>
              <w:autoSpaceDN w:val="0"/>
              <w:adjustRightInd w:val="0"/>
              <w:jc w:val="both"/>
              <w:rPr>
                <w:rFonts w:ascii="Calibri" w:hAnsi="Calibri" w:cs="Calibri"/>
                <w:sz w:val="16"/>
                <w:szCs w:val="16"/>
              </w:rPr>
            </w:pPr>
            <w:r w:rsidRPr="005505FE">
              <w:rPr>
                <w:rFonts w:ascii="Calibri" w:hAnsi="Calibri" w:cs="Calibri"/>
                <w:sz w:val="16"/>
                <w:szCs w:val="16"/>
              </w:rPr>
              <w:t>Transporte e instalación</w:t>
            </w:r>
          </w:p>
          <w:p w14:paraId="45A8D574" w14:textId="77777777" w:rsidR="00AF223E" w:rsidRPr="005505FE" w:rsidRDefault="00AF223E" w:rsidP="00AF223E">
            <w:pPr>
              <w:autoSpaceDE w:val="0"/>
              <w:autoSpaceDN w:val="0"/>
              <w:adjustRightInd w:val="0"/>
              <w:jc w:val="both"/>
              <w:rPr>
                <w:rFonts w:ascii="Calibri" w:hAnsi="Calibri" w:cs="Calibri"/>
                <w:sz w:val="16"/>
                <w:szCs w:val="16"/>
              </w:rPr>
            </w:pPr>
            <w:r w:rsidRPr="005505FE">
              <w:rPr>
                <w:rFonts w:ascii="Calibri" w:hAnsi="Calibri" w:cs="Calibri"/>
                <w:sz w:val="16"/>
                <w:szCs w:val="16"/>
              </w:rPr>
              <w:t>Se adjunta proyecto y ficha técnica al documento.</w:t>
            </w:r>
          </w:p>
          <w:p w14:paraId="79118CCB" w14:textId="77777777" w:rsidR="00AF223E" w:rsidRPr="005505FE" w:rsidRDefault="00AF223E" w:rsidP="00AF223E">
            <w:pPr>
              <w:autoSpaceDE w:val="0"/>
              <w:autoSpaceDN w:val="0"/>
              <w:adjustRightInd w:val="0"/>
              <w:jc w:val="both"/>
              <w:rPr>
                <w:rFonts w:ascii="Calibri" w:hAnsi="Calibri" w:cs="Calibri"/>
                <w:b/>
                <w:sz w:val="16"/>
                <w:szCs w:val="16"/>
              </w:rPr>
            </w:pPr>
            <w:r w:rsidRPr="005505FE">
              <w:rPr>
                <w:rFonts w:ascii="Calibri" w:hAnsi="Calibri" w:cs="Calibri"/>
                <w:b/>
                <w:sz w:val="16"/>
                <w:szCs w:val="16"/>
              </w:rPr>
              <w:t>Tiempo de Garantía:</w:t>
            </w:r>
            <w:r>
              <w:rPr>
                <w:rFonts w:ascii="Calibri" w:hAnsi="Calibri" w:cs="Calibri"/>
                <w:b/>
                <w:sz w:val="16"/>
                <w:szCs w:val="16"/>
              </w:rPr>
              <w:t xml:space="preserve"> </w:t>
            </w:r>
            <w:r w:rsidRPr="005505FE">
              <w:rPr>
                <w:rFonts w:ascii="Calibri" w:hAnsi="Calibri" w:cs="Calibri"/>
                <w:b/>
                <w:sz w:val="16"/>
                <w:szCs w:val="16"/>
              </w:rPr>
              <w:t>5 años contra defectos de fabricación</w:t>
            </w:r>
            <w:r>
              <w:rPr>
                <w:rFonts w:ascii="Calibri" w:hAnsi="Calibri" w:cs="Calibri"/>
                <w:b/>
                <w:sz w:val="16"/>
                <w:szCs w:val="16"/>
              </w:rPr>
              <w:t xml:space="preserve">, </w:t>
            </w:r>
            <w:r w:rsidRPr="005505FE">
              <w:rPr>
                <w:rFonts w:ascii="Calibri" w:hAnsi="Calibri" w:cs="Calibri"/>
                <w:b/>
                <w:sz w:val="16"/>
                <w:szCs w:val="16"/>
              </w:rPr>
              <w:t>1 año para componentes auxiliares y accesorios</w:t>
            </w:r>
            <w:r>
              <w:rPr>
                <w:rFonts w:ascii="Calibri" w:hAnsi="Calibri" w:cs="Calibri"/>
                <w:b/>
                <w:sz w:val="16"/>
                <w:szCs w:val="16"/>
              </w:rPr>
              <w:t>.</w:t>
            </w:r>
            <w:r w:rsidRPr="005505FE">
              <w:rPr>
                <w:rFonts w:ascii="Calibri" w:hAnsi="Calibri" w:cs="Calibri"/>
                <w:b/>
                <w:sz w:val="16"/>
                <w:szCs w:val="16"/>
              </w:rPr>
              <w:t xml:space="preserve"> </w:t>
            </w:r>
          </w:p>
          <w:p w14:paraId="3CC80348" w14:textId="315336CB" w:rsidR="00AF223E" w:rsidRPr="00744AE6" w:rsidRDefault="00AF223E" w:rsidP="00AF223E">
            <w:pPr>
              <w:rPr>
                <w:rFonts w:asciiTheme="minorHAnsi" w:hAnsiTheme="minorHAnsi" w:cstheme="minorHAnsi"/>
                <w:color w:val="000000"/>
                <w:sz w:val="16"/>
                <w:szCs w:val="16"/>
                <w:lang w:val="es-MX"/>
              </w:rPr>
            </w:pPr>
            <w:r w:rsidRPr="005505FE">
              <w:rPr>
                <w:rFonts w:ascii="Calibri" w:hAnsi="Calibri" w:cs="Calibri"/>
                <w:b/>
                <w:sz w:val="16"/>
                <w:szCs w:val="16"/>
              </w:rPr>
              <w:t>Instalación:</w:t>
            </w:r>
            <w:r>
              <w:rPr>
                <w:rFonts w:ascii="Calibri" w:hAnsi="Calibri" w:cs="Calibri"/>
                <w:b/>
                <w:sz w:val="16"/>
                <w:szCs w:val="16"/>
              </w:rPr>
              <w:t xml:space="preserve"> </w:t>
            </w:r>
            <w:r w:rsidRPr="005505FE">
              <w:rPr>
                <w:rFonts w:ascii="Calibri" w:hAnsi="Calibri" w:cs="Calibri"/>
                <w:sz w:val="16"/>
                <w:szCs w:val="16"/>
              </w:rPr>
              <w:t>Requiere instalación completa por parte del proveedor</w:t>
            </w:r>
            <w:r>
              <w:rPr>
                <w:rFonts w:ascii="Calibri" w:hAnsi="Calibri" w:cs="Calibri"/>
                <w:sz w:val="16"/>
                <w:szCs w:val="16"/>
              </w:rPr>
              <w:t>.</w:t>
            </w:r>
          </w:p>
        </w:tc>
        <w:tc>
          <w:tcPr>
            <w:tcW w:w="860" w:type="pct"/>
          </w:tcPr>
          <w:p w14:paraId="6032A544" w14:textId="6069C4B7" w:rsidR="00AF223E" w:rsidRPr="00744AE6" w:rsidRDefault="00AF223E" w:rsidP="00AF223E">
            <w:pPr>
              <w:jc w:val="center"/>
              <w:rPr>
                <w:rFonts w:asciiTheme="minorHAnsi" w:hAnsiTheme="minorHAnsi" w:cstheme="minorHAnsi"/>
                <w:color w:val="000000"/>
                <w:sz w:val="16"/>
                <w:szCs w:val="16"/>
                <w:lang w:val="es-MX"/>
              </w:rPr>
            </w:pPr>
            <w:r w:rsidRPr="005505FE">
              <w:rPr>
                <w:rFonts w:ascii="Calibri" w:hAnsi="Calibri" w:cs="Calibri"/>
                <w:sz w:val="16"/>
                <w:szCs w:val="16"/>
              </w:rPr>
              <w:t>Pieza</w:t>
            </w:r>
          </w:p>
        </w:tc>
        <w:tc>
          <w:tcPr>
            <w:tcW w:w="702" w:type="pct"/>
          </w:tcPr>
          <w:p w14:paraId="11FAFFD1" w14:textId="54AC7872" w:rsidR="00AF223E" w:rsidRPr="00744AE6" w:rsidRDefault="00AF223E" w:rsidP="00AF223E">
            <w:pPr>
              <w:jc w:val="center"/>
              <w:rPr>
                <w:rFonts w:asciiTheme="minorHAnsi" w:hAnsiTheme="minorHAnsi" w:cstheme="minorHAnsi"/>
                <w:color w:val="000000"/>
                <w:sz w:val="16"/>
                <w:szCs w:val="16"/>
                <w:lang w:val="es-MX"/>
              </w:rPr>
            </w:pPr>
            <w:r w:rsidRPr="005505FE">
              <w:rPr>
                <w:rFonts w:ascii="Calibri" w:hAnsi="Calibri" w:cs="Calibri"/>
                <w:sz w:val="16"/>
                <w:szCs w:val="16"/>
              </w:rPr>
              <w:t>1</w:t>
            </w:r>
          </w:p>
        </w:tc>
        <w:tc>
          <w:tcPr>
            <w:tcW w:w="791" w:type="pct"/>
            <w:vAlign w:val="center"/>
          </w:tcPr>
          <w:p w14:paraId="6534ADCB" w14:textId="77777777"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30FC3FC8" w14:textId="77777777"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AF223E" w:rsidRPr="00866A9B" w14:paraId="28EB3A4C" w14:textId="77777777" w:rsidTr="005B009F">
        <w:trPr>
          <w:trHeight w:hRule="exact" w:val="232"/>
          <w:jc w:val="center"/>
        </w:trPr>
        <w:tc>
          <w:tcPr>
            <w:tcW w:w="437" w:type="pct"/>
            <w:shd w:val="clear" w:color="auto" w:fill="D9E2F3" w:themeFill="accent5" w:themeFillTint="33"/>
          </w:tcPr>
          <w:p w14:paraId="02208C37" w14:textId="7BB94C0D" w:rsidR="00AF223E" w:rsidRPr="00744AE6" w:rsidRDefault="00AF223E" w:rsidP="00AF223E">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2.1</w:t>
            </w:r>
          </w:p>
        </w:tc>
        <w:tc>
          <w:tcPr>
            <w:tcW w:w="1333" w:type="pct"/>
          </w:tcPr>
          <w:p w14:paraId="0EA79406" w14:textId="77777777" w:rsidR="00AF223E" w:rsidRPr="00B24400" w:rsidRDefault="00AF223E" w:rsidP="00AF223E">
            <w:pPr>
              <w:autoSpaceDE w:val="0"/>
              <w:autoSpaceDN w:val="0"/>
              <w:adjustRightInd w:val="0"/>
              <w:jc w:val="both"/>
              <w:rPr>
                <w:rFonts w:ascii="Calibri" w:hAnsi="Calibri" w:cs="Calibri"/>
                <w:b/>
                <w:sz w:val="16"/>
                <w:szCs w:val="16"/>
              </w:rPr>
            </w:pPr>
            <w:r w:rsidRPr="00B24400">
              <w:rPr>
                <w:rFonts w:ascii="Calibri" w:hAnsi="Calibri" w:cs="Calibri"/>
                <w:b/>
                <w:sz w:val="16"/>
                <w:szCs w:val="16"/>
              </w:rPr>
              <w:t xml:space="preserve">Modelo AI-45-236-C0468 ASNILLA INFERIOR 45X236 CMS </w:t>
            </w:r>
          </w:p>
          <w:p w14:paraId="4DE6630D" w14:textId="77777777" w:rsidR="00AF223E" w:rsidRPr="00B24400" w:rsidRDefault="00AF223E" w:rsidP="00AF223E">
            <w:pPr>
              <w:autoSpaceDE w:val="0"/>
              <w:autoSpaceDN w:val="0"/>
              <w:adjustRightInd w:val="0"/>
              <w:jc w:val="both"/>
              <w:rPr>
                <w:rFonts w:ascii="Calibri" w:hAnsi="Calibri" w:cs="Calibri"/>
                <w:b/>
                <w:sz w:val="16"/>
                <w:szCs w:val="16"/>
              </w:rPr>
            </w:pPr>
          </w:p>
          <w:p w14:paraId="729170CE" w14:textId="1A72BE65" w:rsidR="00AF223E" w:rsidRPr="00744AE6" w:rsidRDefault="00AF223E" w:rsidP="00AF223E">
            <w:pPr>
              <w:rPr>
                <w:rFonts w:asciiTheme="minorHAnsi" w:hAnsiTheme="minorHAnsi" w:cstheme="minorHAnsi"/>
                <w:color w:val="000000"/>
                <w:sz w:val="16"/>
                <w:szCs w:val="16"/>
                <w:lang w:val="es-MX"/>
              </w:rPr>
            </w:pPr>
            <w:r w:rsidRPr="00B24400">
              <w:rPr>
                <w:rFonts w:ascii="Calibri" w:hAnsi="Calibri" w:cs="Calibri"/>
                <w:sz w:val="16"/>
                <w:szCs w:val="16"/>
              </w:rPr>
              <w:t>Asnilla inferior embutidos 45 cm fondo 326 altura, para estantería de embutido, lamina de acero inoxidable de alta resistencia, rolado en frio, baja aleación ASTM A1001 HSLA A55, para capacidad de 1000 kg por par de asnillas, distribuidos en los niveles requeridos.</w:t>
            </w:r>
          </w:p>
        </w:tc>
        <w:tc>
          <w:tcPr>
            <w:tcW w:w="860" w:type="pct"/>
          </w:tcPr>
          <w:p w14:paraId="50A17A5B" w14:textId="3EFEE5E9" w:rsidR="00AF223E" w:rsidRPr="00744AE6" w:rsidRDefault="00AF223E" w:rsidP="00AF223E">
            <w:pPr>
              <w:jc w:val="center"/>
              <w:rPr>
                <w:rFonts w:asciiTheme="minorHAnsi" w:hAnsiTheme="minorHAnsi" w:cstheme="minorHAnsi"/>
                <w:color w:val="000000"/>
                <w:sz w:val="16"/>
                <w:szCs w:val="16"/>
                <w:lang w:val="es-MX"/>
              </w:rPr>
            </w:pPr>
            <w:r w:rsidRPr="00B24400">
              <w:rPr>
                <w:rFonts w:ascii="Calibri" w:hAnsi="Calibri" w:cs="Calibri"/>
                <w:sz w:val="16"/>
                <w:szCs w:val="16"/>
              </w:rPr>
              <w:t xml:space="preserve">Pieza </w:t>
            </w:r>
          </w:p>
        </w:tc>
        <w:tc>
          <w:tcPr>
            <w:tcW w:w="702" w:type="pct"/>
          </w:tcPr>
          <w:p w14:paraId="5DDFE812" w14:textId="53C6DE7B" w:rsidR="00AF223E" w:rsidRPr="00744AE6" w:rsidRDefault="00AF223E" w:rsidP="00AF223E">
            <w:pPr>
              <w:jc w:val="center"/>
              <w:rPr>
                <w:rFonts w:asciiTheme="minorHAnsi" w:hAnsiTheme="minorHAnsi" w:cstheme="minorHAnsi"/>
                <w:color w:val="000000"/>
                <w:sz w:val="16"/>
                <w:szCs w:val="16"/>
                <w:lang w:val="es-MX"/>
              </w:rPr>
            </w:pPr>
            <w:r w:rsidRPr="00B24400">
              <w:rPr>
                <w:rFonts w:ascii="Calibri" w:hAnsi="Calibri" w:cs="Calibri"/>
                <w:sz w:val="16"/>
                <w:szCs w:val="16"/>
              </w:rPr>
              <w:t>195</w:t>
            </w:r>
          </w:p>
        </w:tc>
        <w:tc>
          <w:tcPr>
            <w:tcW w:w="791" w:type="pct"/>
            <w:vAlign w:val="center"/>
          </w:tcPr>
          <w:p w14:paraId="71D6F3C5" w14:textId="77777777"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5E52C8B9" w14:textId="77777777"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AF223E" w:rsidRPr="00866A9B" w14:paraId="57020CA8" w14:textId="77777777" w:rsidTr="005B009F">
        <w:trPr>
          <w:trHeight w:hRule="exact" w:val="232"/>
          <w:jc w:val="center"/>
        </w:trPr>
        <w:tc>
          <w:tcPr>
            <w:tcW w:w="437" w:type="pct"/>
            <w:shd w:val="clear" w:color="auto" w:fill="D9E2F3" w:themeFill="accent5" w:themeFillTint="33"/>
          </w:tcPr>
          <w:p w14:paraId="5086A1A0" w14:textId="0F51EF6D" w:rsidR="00AF223E" w:rsidRPr="00744AE6" w:rsidRDefault="00AF223E" w:rsidP="00AF223E">
            <w:pPr>
              <w:jc w:val="center"/>
              <w:rPr>
                <w:rFonts w:ascii="Arial" w:hAnsi="Arial" w:cs="Arial"/>
                <w:sz w:val="16"/>
                <w:szCs w:val="16"/>
              </w:rPr>
            </w:pPr>
            <w:r>
              <w:rPr>
                <w:rFonts w:asciiTheme="minorHAnsi" w:hAnsiTheme="minorHAnsi" w:cstheme="minorHAnsi"/>
                <w:color w:val="000000"/>
                <w:sz w:val="16"/>
                <w:szCs w:val="16"/>
                <w:lang w:val="es-MX" w:eastAsia="es-MX"/>
              </w:rPr>
              <w:t>2.2</w:t>
            </w:r>
          </w:p>
        </w:tc>
        <w:tc>
          <w:tcPr>
            <w:tcW w:w="1333" w:type="pct"/>
          </w:tcPr>
          <w:p w14:paraId="555ADACC" w14:textId="77777777" w:rsidR="00AF223E" w:rsidRPr="00B24400" w:rsidRDefault="00AF223E" w:rsidP="00AF223E">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CHSLE-80-C0468 CHAROLA SUP LIS P/EST DE 80X45 CM</w:t>
            </w:r>
          </w:p>
          <w:p w14:paraId="1988B8C7" w14:textId="77777777" w:rsidR="00AF223E" w:rsidRPr="00B24400" w:rsidRDefault="00AF223E" w:rsidP="00AF223E">
            <w:pPr>
              <w:autoSpaceDE w:val="0"/>
              <w:autoSpaceDN w:val="0"/>
              <w:adjustRightInd w:val="0"/>
              <w:jc w:val="both"/>
              <w:rPr>
                <w:rFonts w:ascii="Calibri" w:hAnsi="Calibri" w:cs="Calibri"/>
                <w:b/>
                <w:sz w:val="16"/>
                <w:szCs w:val="16"/>
              </w:rPr>
            </w:pPr>
          </w:p>
          <w:p w14:paraId="57F365CB" w14:textId="2D2556A7" w:rsidR="00AF223E" w:rsidRPr="00744AE6" w:rsidRDefault="00AF223E" w:rsidP="00AF223E">
            <w:pPr>
              <w:rPr>
                <w:rFonts w:asciiTheme="minorHAnsi" w:hAnsiTheme="minorHAnsi" w:cstheme="minorHAnsi"/>
                <w:color w:val="000000"/>
                <w:sz w:val="16"/>
                <w:szCs w:val="16"/>
                <w:lang w:val="es-MX"/>
              </w:rPr>
            </w:pPr>
            <w:r w:rsidRPr="00B24400">
              <w:rPr>
                <w:rFonts w:ascii="Calibri" w:hAnsi="Calibri" w:cs="Calibri"/>
                <w:sz w:val="16"/>
                <w:szCs w:val="16"/>
              </w:rPr>
              <w:t xml:space="preserve">charola </w:t>
            </w:r>
            <w:proofErr w:type="spellStart"/>
            <w:r w:rsidRPr="00B24400">
              <w:rPr>
                <w:rFonts w:ascii="Calibri" w:hAnsi="Calibri" w:cs="Calibri"/>
                <w:sz w:val="16"/>
                <w:szCs w:val="16"/>
              </w:rPr>
              <w:t>sup</w:t>
            </w:r>
            <w:proofErr w:type="spellEnd"/>
            <w:r w:rsidRPr="00B24400">
              <w:rPr>
                <w:rFonts w:ascii="Calibri" w:hAnsi="Calibri" w:cs="Calibri"/>
                <w:sz w:val="16"/>
                <w:szCs w:val="16"/>
              </w:rPr>
              <w:t xml:space="preserve">. lisa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embutido de 80 cm frente, 45 cm de fondo, lamina de acero inoxidable de alta resistencia, baja </w:t>
            </w:r>
            <w:proofErr w:type="spellStart"/>
            <w:r w:rsidRPr="00B24400">
              <w:rPr>
                <w:rFonts w:ascii="Calibri" w:hAnsi="Calibri" w:cs="Calibri"/>
                <w:sz w:val="16"/>
                <w:szCs w:val="16"/>
              </w:rPr>
              <w:t>aleacion</w:t>
            </w:r>
            <w:proofErr w:type="spellEnd"/>
            <w:r w:rsidRPr="00B24400">
              <w:rPr>
                <w:rFonts w:ascii="Calibri" w:hAnsi="Calibri" w:cs="Calibri"/>
                <w:sz w:val="16"/>
                <w:szCs w:val="16"/>
              </w:rPr>
              <w:t xml:space="preserve"> </w:t>
            </w:r>
            <w:proofErr w:type="spellStart"/>
            <w:r w:rsidRPr="00B24400">
              <w:rPr>
                <w:rFonts w:ascii="Calibri" w:hAnsi="Calibri" w:cs="Calibri"/>
                <w:sz w:val="16"/>
                <w:szCs w:val="16"/>
              </w:rPr>
              <w:t>astm</w:t>
            </w:r>
            <w:proofErr w:type="spellEnd"/>
            <w:r w:rsidRPr="00B24400">
              <w:rPr>
                <w:rFonts w:ascii="Calibri" w:hAnsi="Calibri" w:cs="Calibri"/>
                <w:sz w:val="16"/>
                <w:szCs w:val="16"/>
              </w:rPr>
              <w:t xml:space="preserve"> a1011 HSLA A55, capacidad de 150 Kg, </w:t>
            </w:r>
            <w:proofErr w:type="spellStart"/>
            <w:r w:rsidRPr="00B24400">
              <w:rPr>
                <w:rFonts w:ascii="Calibri" w:hAnsi="Calibri" w:cs="Calibri"/>
                <w:sz w:val="16"/>
                <w:szCs w:val="16"/>
              </w:rPr>
              <w:t>mensula</w:t>
            </w:r>
            <w:proofErr w:type="spellEnd"/>
            <w:r w:rsidRPr="00B24400">
              <w:rPr>
                <w:rFonts w:ascii="Calibri" w:hAnsi="Calibri" w:cs="Calibri"/>
                <w:sz w:val="16"/>
                <w:szCs w:val="16"/>
              </w:rPr>
              <w:t>: lamina de acero rolado en caliente calibre 12</w:t>
            </w:r>
          </w:p>
        </w:tc>
        <w:tc>
          <w:tcPr>
            <w:tcW w:w="860" w:type="pct"/>
          </w:tcPr>
          <w:p w14:paraId="2F950173" w14:textId="0C7A0C87" w:rsidR="00AF223E" w:rsidRPr="00744AE6" w:rsidRDefault="00AF223E" w:rsidP="00AF223E">
            <w:pPr>
              <w:jc w:val="center"/>
              <w:rPr>
                <w:rFonts w:asciiTheme="minorHAnsi" w:hAnsiTheme="minorHAnsi" w:cstheme="minorHAnsi"/>
                <w:color w:val="000000"/>
                <w:sz w:val="16"/>
                <w:szCs w:val="16"/>
                <w:lang w:val="es-MX"/>
              </w:rPr>
            </w:pPr>
            <w:r w:rsidRPr="00B24400">
              <w:rPr>
                <w:rFonts w:ascii="Calibri" w:hAnsi="Calibri" w:cs="Calibri"/>
                <w:sz w:val="16"/>
                <w:szCs w:val="16"/>
              </w:rPr>
              <w:t>Pieza</w:t>
            </w:r>
          </w:p>
        </w:tc>
        <w:tc>
          <w:tcPr>
            <w:tcW w:w="702" w:type="pct"/>
          </w:tcPr>
          <w:p w14:paraId="0265776A" w14:textId="413F51F0" w:rsidR="00AF223E" w:rsidRPr="00744AE6" w:rsidRDefault="00AF223E" w:rsidP="00AF223E">
            <w:pPr>
              <w:jc w:val="center"/>
              <w:rPr>
                <w:rFonts w:asciiTheme="minorHAnsi" w:hAnsiTheme="minorHAnsi" w:cstheme="minorHAnsi"/>
                <w:color w:val="000000"/>
                <w:sz w:val="16"/>
                <w:szCs w:val="16"/>
                <w:lang w:val="es-MX"/>
              </w:rPr>
            </w:pPr>
            <w:r w:rsidRPr="00B24400">
              <w:rPr>
                <w:rFonts w:ascii="Calibri" w:hAnsi="Calibri" w:cs="Calibri"/>
                <w:sz w:val="16"/>
                <w:szCs w:val="16"/>
              </w:rPr>
              <w:t>174</w:t>
            </w:r>
          </w:p>
        </w:tc>
        <w:tc>
          <w:tcPr>
            <w:tcW w:w="791" w:type="pct"/>
            <w:vAlign w:val="center"/>
          </w:tcPr>
          <w:p w14:paraId="09A2E0CC" w14:textId="597F2A16"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4896A9EF" w14:textId="7E7E6129"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AF223E" w:rsidRPr="00866A9B" w14:paraId="37381784" w14:textId="77777777" w:rsidTr="005B009F">
        <w:trPr>
          <w:trHeight w:hRule="exact" w:val="232"/>
          <w:jc w:val="center"/>
        </w:trPr>
        <w:tc>
          <w:tcPr>
            <w:tcW w:w="437" w:type="pct"/>
            <w:shd w:val="clear" w:color="auto" w:fill="D9E2F3" w:themeFill="accent5" w:themeFillTint="33"/>
          </w:tcPr>
          <w:p w14:paraId="0CF429C2" w14:textId="35373530" w:rsidR="00AF223E" w:rsidRPr="00744AE6" w:rsidRDefault="00AF223E" w:rsidP="00AF223E">
            <w:pPr>
              <w:jc w:val="center"/>
              <w:rPr>
                <w:rFonts w:ascii="Arial" w:hAnsi="Arial" w:cs="Arial"/>
                <w:sz w:val="16"/>
                <w:szCs w:val="16"/>
              </w:rPr>
            </w:pPr>
            <w:r>
              <w:rPr>
                <w:rFonts w:asciiTheme="minorHAnsi" w:hAnsiTheme="minorHAnsi" w:cstheme="minorHAnsi"/>
                <w:color w:val="000000"/>
                <w:sz w:val="16"/>
                <w:szCs w:val="16"/>
                <w:lang w:val="es-MX" w:eastAsia="es-MX"/>
              </w:rPr>
              <w:t>2.3</w:t>
            </w:r>
          </w:p>
        </w:tc>
        <w:tc>
          <w:tcPr>
            <w:tcW w:w="1333" w:type="pct"/>
          </w:tcPr>
          <w:p w14:paraId="2200337A" w14:textId="77777777" w:rsidR="00AF223E" w:rsidRPr="00B24400" w:rsidRDefault="00AF223E" w:rsidP="00AF223E">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CHILE-80-45-C0468 CHAROLA INF. LIS P/EST DE 80X45 CM</w:t>
            </w:r>
          </w:p>
          <w:p w14:paraId="7CC39C45" w14:textId="77777777" w:rsidR="00AF223E" w:rsidRPr="00B24400" w:rsidRDefault="00AF223E" w:rsidP="00AF223E">
            <w:pPr>
              <w:autoSpaceDE w:val="0"/>
              <w:autoSpaceDN w:val="0"/>
              <w:adjustRightInd w:val="0"/>
              <w:jc w:val="both"/>
              <w:rPr>
                <w:rFonts w:ascii="Calibri" w:hAnsi="Calibri" w:cs="Calibri"/>
                <w:sz w:val="16"/>
                <w:szCs w:val="16"/>
              </w:rPr>
            </w:pPr>
          </w:p>
          <w:p w14:paraId="0DF2A8DC" w14:textId="774EF1CF" w:rsidR="00AF223E" w:rsidRPr="00744AE6" w:rsidRDefault="00AF223E" w:rsidP="00AF223E">
            <w:pPr>
              <w:rPr>
                <w:rFonts w:asciiTheme="minorHAnsi" w:hAnsiTheme="minorHAnsi" w:cstheme="minorHAnsi"/>
                <w:color w:val="000000"/>
                <w:sz w:val="16"/>
                <w:szCs w:val="16"/>
                <w:lang w:val="es-MX"/>
              </w:rPr>
            </w:pPr>
            <w:r w:rsidRPr="00B24400">
              <w:rPr>
                <w:rFonts w:ascii="Calibri" w:hAnsi="Calibri" w:cs="Calibri"/>
                <w:sz w:val="16"/>
                <w:szCs w:val="16"/>
              </w:rPr>
              <w:t xml:space="preserve">charola </w:t>
            </w:r>
            <w:proofErr w:type="spellStart"/>
            <w:r w:rsidRPr="00B24400">
              <w:rPr>
                <w:rFonts w:ascii="Calibri" w:hAnsi="Calibri" w:cs="Calibri"/>
                <w:sz w:val="16"/>
                <w:szCs w:val="16"/>
              </w:rPr>
              <w:t>inf</w:t>
            </w:r>
            <w:proofErr w:type="spellEnd"/>
            <w:r w:rsidRPr="00B24400">
              <w:rPr>
                <w:rFonts w:ascii="Calibri" w:hAnsi="Calibri" w:cs="Calibri"/>
                <w:sz w:val="16"/>
                <w:szCs w:val="16"/>
              </w:rPr>
              <w:t xml:space="preserve">. lisa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embutido de 80 cm frente, 45 cm de </w:t>
            </w:r>
            <w:proofErr w:type="spellStart"/>
            <w:proofErr w:type="gramStart"/>
            <w:r w:rsidRPr="00B24400">
              <w:rPr>
                <w:rFonts w:ascii="Calibri" w:hAnsi="Calibri" w:cs="Calibri"/>
                <w:sz w:val="16"/>
                <w:szCs w:val="16"/>
              </w:rPr>
              <w:t>fondo.lamina</w:t>
            </w:r>
            <w:proofErr w:type="spellEnd"/>
            <w:proofErr w:type="gramEnd"/>
            <w:r w:rsidRPr="00B24400">
              <w:rPr>
                <w:rFonts w:ascii="Calibri" w:hAnsi="Calibri" w:cs="Calibri"/>
                <w:sz w:val="16"/>
                <w:szCs w:val="16"/>
              </w:rPr>
              <w:t xml:space="preserve"> de acero inoxidable de alta resistencia, baja aleación ASTM A1011 HSLA A55, capacidad de 150 Kg, </w:t>
            </w:r>
            <w:proofErr w:type="spellStart"/>
            <w:r w:rsidRPr="00B24400">
              <w:rPr>
                <w:rFonts w:ascii="Calibri" w:hAnsi="Calibri" w:cs="Calibri"/>
                <w:sz w:val="16"/>
                <w:szCs w:val="16"/>
              </w:rPr>
              <w:t>mensula</w:t>
            </w:r>
            <w:proofErr w:type="spellEnd"/>
            <w:r w:rsidRPr="00B24400">
              <w:rPr>
                <w:rFonts w:ascii="Calibri" w:hAnsi="Calibri" w:cs="Calibri"/>
                <w:sz w:val="16"/>
                <w:szCs w:val="16"/>
              </w:rPr>
              <w:t>: lamina de acero rolado en caliente calibre 12</w:t>
            </w:r>
          </w:p>
        </w:tc>
        <w:tc>
          <w:tcPr>
            <w:tcW w:w="860" w:type="pct"/>
          </w:tcPr>
          <w:p w14:paraId="3144A7EF" w14:textId="2A9F7E06" w:rsidR="00AF223E" w:rsidRPr="00744AE6" w:rsidRDefault="00AF223E" w:rsidP="00AF223E">
            <w:pPr>
              <w:jc w:val="center"/>
              <w:rPr>
                <w:rFonts w:asciiTheme="minorHAnsi" w:hAnsiTheme="minorHAnsi" w:cstheme="minorHAnsi"/>
                <w:color w:val="000000"/>
                <w:sz w:val="16"/>
                <w:szCs w:val="16"/>
                <w:lang w:val="es-MX"/>
              </w:rPr>
            </w:pPr>
            <w:r w:rsidRPr="00B24400">
              <w:rPr>
                <w:rFonts w:ascii="Calibri" w:hAnsi="Calibri" w:cs="Calibri"/>
                <w:sz w:val="16"/>
                <w:szCs w:val="16"/>
              </w:rPr>
              <w:t>Pieza</w:t>
            </w:r>
          </w:p>
        </w:tc>
        <w:tc>
          <w:tcPr>
            <w:tcW w:w="702" w:type="pct"/>
          </w:tcPr>
          <w:p w14:paraId="31EB5584" w14:textId="43B26E57" w:rsidR="00AF223E" w:rsidRPr="00744AE6" w:rsidRDefault="00AF223E" w:rsidP="00AF223E">
            <w:pPr>
              <w:jc w:val="center"/>
              <w:rPr>
                <w:rFonts w:asciiTheme="minorHAnsi" w:hAnsiTheme="minorHAnsi" w:cstheme="minorHAnsi"/>
                <w:color w:val="000000"/>
                <w:sz w:val="16"/>
                <w:szCs w:val="16"/>
                <w:lang w:val="es-MX"/>
              </w:rPr>
            </w:pPr>
            <w:r w:rsidRPr="00B24400">
              <w:rPr>
                <w:rFonts w:ascii="Calibri" w:hAnsi="Calibri" w:cs="Calibri"/>
                <w:sz w:val="16"/>
                <w:szCs w:val="16"/>
              </w:rPr>
              <w:t>174</w:t>
            </w:r>
          </w:p>
        </w:tc>
        <w:tc>
          <w:tcPr>
            <w:tcW w:w="791" w:type="pct"/>
            <w:vAlign w:val="center"/>
          </w:tcPr>
          <w:p w14:paraId="2C3C6CB1" w14:textId="5162538F"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25227D92" w14:textId="442C83EB"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AF223E" w:rsidRPr="00866A9B" w14:paraId="04E15C8A" w14:textId="77777777" w:rsidTr="005B009F">
        <w:trPr>
          <w:trHeight w:hRule="exact" w:val="232"/>
          <w:jc w:val="center"/>
        </w:trPr>
        <w:tc>
          <w:tcPr>
            <w:tcW w:w="437" w:type="pct"/>
            <w:shd w:val="clear" w:color="auto" w:fill="D9E2F3" w:themeFill="accent5" w:themeFillTint="33"/>
          </w:tcPr>
          <w:p w14:paraId="4D03198D" w14:textId="2F3FE85B" w:rsidR="00AF223E" w:rsidRPr="00744AE6" w:rsidRDefault="00AF223E" w:rsidP="00AF223E">
            <w:pPr>
              <w:jc w:val="center"/>
              <w:rPr>
                <w:rFonts w:ascii="Arial" w:hAnsi="Arial" w:cs="Arial"/>
                <w:sz w:val="16"/>
                <w:szCs w:val="16"/>
              </w:rPr>
            </w:pPr>
            <w:r>
              <w:rPr>
                <w:rFonts w:asciiTheme="minorHAnsi" w:hAnsiTheme="minorHAnsi" w:cstheme="minorHAnsi"/>
                <w:color w:val="000000"/>
                <w:sz w:val="16"/>
                <w:szCs w:val="16"/>
                <w:lang w:val="es-MX" w:eastAsia="es-MX"/>
              </w:rPr>
              <w:t>2.4</w:t>
            </w:r>
          </w:p>
        </w:tc>
        <w:tc>
          <w:tcPr>
            <w:tcW w:w="1333" w:type="pct"/>
          </w:tcPr>
          <w:p w14:paraId="41C1C25A" w14:textId="77777777" w:rsidR="00AF223E" w:rsidRPr="00B24400" w:rsidRDefault="00AF223E" w:rsidP="00AF223E">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ELE2-80-45-C0468 ENTREPAÑO LIS P/EST 2 DE 80X45 CM</w:t>
            </w:r>
          </w:p>
          <w:p w14:paraId="4149C1A0" w14:textId="77777777" w:rsidR="00AF223E" w:rsidRPr="00B24400" w:rsidRDefault="00AF223E" w:rsidP="00AF223E">
            <w:pPr>
              <w:autoSpaceDE w:val="0"/>
              <w:autoSpaceDN w:val="0"/>
              <w:adjustRightInd w:val="0"/>
              <w:jc w:val="both"/>
              <w:rPr>
                <w:rFonts w:ascii="Calibri" w:hAnsi="Calibri" w:cs="Calibri"/>
                <w:sz w:val="16"/>
                <w:szCs w:val="16"/>
              </w:rPr>
            </w:pPr>
          </w:p>
          <w:p w14:paraId="0AF8104A" w14:textId="4595E32D" w:rsidR="00AF223E" w:rsidRPr="00744AE6" w:rsidRDefault="00AF223E" w:rsidP="00AF223E">
            <w:pPr>
              <w:rPr>
                <w:rFonts w:asciiTheme="minorHAnsi" w:hAnsiTheme="minorHAnsi" w:cstheme="minorHAnsi"/>
                <w:color w:val="000000"/>
                <w:sz w:val="16"/>
                <w:szCs w:val="16"/>
                <w:lang w:val="es-MX"/>
              </w:rPr>
            </w:pPr>
            <w:r w:rsidRPr="00B24400">
              <w:rPr>
                <w:rFonts w:ascii="Calibri" w:hAnsi="Calibri" w:cs="Calibri"/>
                <w:sz w:val="16"/>
                <w:szCs w:val="16"/>
              </w:rPr>
              <w:t xml:space="preserve">Entrepaño liso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80cm de frente por 45 cm de fondo. para </w:t>
            </w:r>
            <w:proofErr w:type="spellStart"/>
            <w:r w:rsidRPr="00B24400">
              <w:rPr>
                <w:rFonts w:ascii="Calibri" w:hAnsi="Calibri" w:cs="Calibri"/>
                <w:sz w:val="16"/>
                <w:szCs w:val="16"/>
              </w:rPr>
              <w:t>estanteria</w:t>
            </w:r>
            <w:proofErr w:type="spellEnd"/>
            <w:r w:rsidRPr="00B24400">
              <w:rPr>
                <w:rFonts w:ascii="Calibri" w:hAnsi="Calibri" w:cs="Calibri"/>
                <w:sz w:val="16"/>
                <w:szCs w:val="16"/>
              </w:rPr>
              <w:t xml:space="preserve"> de embutido, lamina de acero inoxidable de alta resistencia, baja </w:t>
            </w:r>
            <w:proofErr w:type="spellStart"/>
            <w:r w:rsidRPr="00B24400">
              <w:rPr>
                <w:rFonts w:ascii="Calibri" w:hAnsi="Calibri" w:cs="Calibri"/>
                <w:sz w:val="16"/>
                <w:szCs w:val="16"/>
              </w:rPr>
              <w:t>aleacion</w:t>
            </w:r>
            <w:proofErr w:type="spellEnd"/>
            <w:r w:rsidRPr="00B24400">
              <w:rPr>
                <w:rFonts w:ascii="Calibri" w:hAnsi="Calibri" w:cs="Calibri"/>
                <w:sz w:val="16"/>
                <w:szCs w:val="16"/>
              </w:rPr>
              <w:t xml:space="preserve"> </w:t>
            </w:r>
            <w:proofErr w:type="spellStart"/>
            <w:r w:rsidRPr="00B24400">
              <w:rPr>
                <w:rFonts w:ascii="Calibri" w:hAnsi="Calibri" w:cs="Calibri"/>
                <w:sz w:val="16"/>
                <w:szCs w:val="16"/>
              </w:rPr>
              <w:t>astm</w:t>
            </w:r>
            <w:proofErr w:type="spellEnd"/>
            <w:r w:rsidRPr="00B24400">
              <w:rPr>
                <w:rFonts w:ascii="Calibri" w:hAnsi="Calibri" w:cs="Calibri"/>
                <w:sz w:val="16"/>
                <w:szCs w:val="16"/>
              </w:rPr>
              <w:t xml:space="preserve"> a1011 </w:t>
            </w:r>
            <w:proofErr w:type="spellStart"/>
            <w:r w:rsidRPr="00B24400">
              <w:rPr>
                <w:rFonts w:ascii="Calibri" w:hAnsi="Calibri" w:cs="Calibri"/>
                <w:sz w:val="16"/>
                <w:szCs w:val="16"/>
              </w:rPr>
              <w:t>hsla</w:t>
            </w:r>
            <w:proofErr w:type="spellEnd"/>
            <w:r w:rsidRPr="00B24400">
              <w:rPr>
                <w:rFonts w:ascii="Calibri" w:hAnsi="Calibri" w:cs="Calibri"/>
                <w:sz w:val="16"/>
                <w:szCs w:val="16"/>
              </w:rPr>
              <w:t xml:space="preserve"> a55, capacidad de carga por entrepaño 150 kg</w:t>
            </w:r>
          </w:p>
        </w:tc>
        <w:tc>
          <w:tcPr>
            <w:tcW w:w="860" w:type="pct"/>
          </w:tcPr>
          <w:p w14:paraId="6995A718" w14:textId="22391D33" w:rsidR="00AF223E" w:rsidRPr="00744AE6" w:rsidRDefault="00AF223E" w:rsidP="00AF223E">
            <w:pPr>
              <w:jc w:val="center"/>
              <w:rPr>
                <w:rFonts w:asciiTheme="minorHAnsi" w:hAnsiTheme="minorHAnsi" w:cstheme="minorHAnsi"/>
                <w:color w:val="000000"/>
                <w:sz w:val="16"/>
                <w:szCs w:val="16"/>
                <w:lang w:val="es-MX"/>
              </w:rPr>
            </w:pPr>
            <w:r w:rsidRPr="00B24400">
              <w:rPr>
                <w:rFonts w:ascii="Calibri" w:hAnsi="Calibri" w:cs="Calibri"/>
                <w:sz w:val="16"/>
                <w:szCs w:val="16"/>
              </w:rPr>
              <w:t>Pieza</w:t>
            </w:r>
          </w:p>
        </w:tc>
        <w:tc>
          <w:tcPr>
            <w:tcW w:w="702" w:type="pct"/>
          </w:tcPr>
          <w:p w14:paraId="2D38371C" w14:textId="0421FDEE" w:rsidR="00AF223E" w:rsidRPr="00744AE6" w:rsidRDefault="00AF223E" w:rsidP="00AF223E">
            <w:pPr>
              <w:jc w:val="center"/>
              <w:rPr>
                <w:rFonts w:asciiTheme="minorHAnsi" w:hAnsiTheme="minorHAnsi" w:cstheme="minorHAnsi"/>
                <w:color w:val="000000"/>
                <w:sz w:val="16"/>
                <w:szCs w:val="16"/>
                <w:lang w:val="es-MX"/>
              </w:rPr>
            </w:pPr>
            <w:r w:rsidRPr="00B24400">
              <w:rPr>
                <w:rFonts w:ascii="Calibri" w:hAnsi="Calibri" w:cs="Calibri"/>
                <w:sz w:val="16"/>
                <w:szCs w:val="16"/>
              </w:rPr>
              <w:t>696</w:t>
            </w:r>
          </w:p>
        </w:tc>
        <w:tc>
          <w:tcPr>
            <w:tcW w:w="791" w:type="pct"/>
            <w:vAlign w:val="center"/>
          </w:tcPr>
          <w:p w14:paraId="60A6FC85" w14:textId="7ACDA895"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c>
          <w:tcPr>
            <w:tcW w:w="876" w:type="pct"/>
            <w:vAlign w:val="center"/>
          </w:tcPr>
          <w:p w14:paraId="013261DF" w14:textId="3EC950A5" w:rsidR="00AF223E" w:rsidRPr="00744AE6" w:rsidRDefault="00AF223E" w:rsidP="00AF223E">
            <w:pPr>
              <w:jc w:val="center"/>
              <w:rPr>
                <w:rFonts w:asciiTheme="minorHAnsi" w:hAnsiTheme="minorHAnsi" w:cstheme="minorHAnsi"/>
                <w:sz w:val="16"/>
                <w:szCs w:val="16"/>
              </w:rPr>
            </w:pPr>
            <w:r w:rsidRPr="00744AE6">
              <w:rPr>
                <w:rFonts w:asciiTheme="minorHAnsi" w:hAnsiTheme="minorHAnsi" w:cstheme="minorHAnsi"/>
                <w:sz w:val="16"/>
                <w:szCs w:val="16"/>
              </w:rPr>
              <w:t>$</w:t>
            </w:r>
          </w:p>
        </w:tc>
      </w:tr>
      <w:tr w:rsidR="00AF223E" w:rsidRPr="00866A9B" w14:paraId="44DF9270" w14:textId="77777777" w:rsidTr="00AF223E">
        <w:trPr>
          <w:trHeight w:hRule="exact" w:val="203"/>
          <w:jc w:val="center"/>
        </w:trPr>
        <w:tc>
          <w:tcPr>
            <w:tcW w:w="437" w:type="pct"/>
            <w:shd w:val="clear" w:color="auto" w:fill="D9E2F3" w:themeFill="accent5" w:themeFillTint="33"/>
          </w:tcPr>
          <w:p w14:paraId="63284E53" w14:textId="2717431E" w:rsidR="00AF223E" w:rsidRPr="00744AE6" w:rsidRDefault="00AF223E" w:rsidP="00AF223E">
            <w:pPr>
              <w:jc w:val="center"/>
              <w:rPr>
                <w:rFonts w:asciiTheme="minorHAnsi" w:hAnsiTheme="minorHAnsi" w:cstheme="minorHAnsi"/>
                <w:sz w:val="16"/>
                <w:szCs w:val="16"/>
              </w:rPr>
            </w:pPr>
            <w:r>
              <w:rPr>
                <w:rFonts w:asciiTheme="minorHAnsi" w:hAnsiTheme="minorHAnsi" w:cstheme="minorHAnsi"/>
                <w:sz w:val="16"/>
                <w:szCs w:val="16"/>
              </w:rPr>
              <w:t>2.5</w:t>
            </w:r>
          </w:p>
        </w:tc>
        <w:tc>
          <w:tcPr>
            <w:tcW w:w="1333" w:type="pct"/>
          </w:tcPr>
          <w:p w14:paraId="42769D75" w14:textId="77777777" w:rsidR="00AF223E" w:rsidRPr="00B24400" w:rsidRDefault="00AF223E" w:rsidP="00AF223E">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ZALE-80-C0468 ZOCLO ARM LIS P/EST DE 80 CMS</w:t>
            </w:r>
          </w:p>
          <w:p w14:paraId="5B8356E3" w14:textId="77777777" w:rsidR="00AF223E" w:rsidRPr="00B24400" w:rsidRDefault="00AF223E" w:rsidP="00AF223E">
            <w:pPr>
              <w:autoSpaceDE w:val="0"/>
              <w:autoSpaceDN w:val="0"/>
              <w:adjustRightInd w:val="0"/>
              <w:jc w:val="both"/>
              <w:rPr>
                <w:rFonts w:ascii="Calibri" w:hAnsi="Calibri" w:cs="Calibri"/>
                <w:sz w:val="16"/>
                <w:szCs w:val="16"/>
              </w:rPr>
            </w:pPr>
          </w:p>
          <w:p w14:paraId="6A2A802C" w14:textId="58A923F2" w:rsidR="00AF223E" w:rsidRPr="00744AE6" w:rsidRDefault="00AF223E" w:rsidP="00AF223E">
            <w:pPr>
              <w:rPr>
                <w:rFonts w:ascii="Calibri" w:hAnsi="Calibri" w:cs="Calibri"/>
                <w:sz w:val="16"/>
                <w:szCs w:val="15"/>
                <w:lang w:val="es-MX" w:eastAsia="es-MX"/>
              </w:rPr>
            </w:pPr>
            <w:r w:rsidRPr="00B24400">
              <w:rPr>
                <w:rFonts w:ascii="Calibri" w:hAnsi="Calibri" w:cs="Calibri"/>
                <w:sz w:val="16"/>
                <w:szCs w:val="16"/>
              </w:rPr>
              <w:t xml:space="preserve">PZSA ZOCLO PARA ARMAR, </w:t>
            </w:r>
            <w:proofErr w:type="gramStart"/>
            <w:r w:rsidRPr="00B24400">
              <w:rPr>
                <w:rFonts w:ascii="Calibri" w:hAnsi="Calibri" w:cs="Calibri"/>
                <w:sz w:val="16"/>
                <w:szCs w:val="16"/>
              </w:rPr>
              <w:t>LISO,PARA</w:t>
            </w:r>
            <w:proofErr w:type="gramEnd"/>
            <w:r w:rsidRPr="00B24400">
              <w:rPr>
                <w:rFonts w:ascii="Calibri" w:hAnsi="Calibri" w:cs="Calibri"/>
                <w:sz w:val="16"/>
                <w:szCs w:val="16"/>
              </w:rPr>
              <w:t xml:space="preserve"> ESTANTERIA DE 80 CM DE EMBUTIDO, DE LAMINA DE ACERO INOXIDABLE DE ALTA RESISTENCIA, BAJA ALEACION ASTM A1011 HSLA A55.</w:t>
            </w:r>
          </w:p>
        </w:tc>
        <w:tc>
          <w:tcPr>
            <w:tcW w:w="860" w:type="pct"/>
          </w:tcPr>
          <w:p w14:paraId="7B840E5E" w14:textId="6BD4E0D0" w:rsidR="00AF223E" w:rsidRPr="00744AE6" w:rsidRDefault="00AF223E" w:rsidP="00AF223E">
            <w:pPr>
              <w:jc w:val="center"/>
              <w:rPr>
                <w:rFonts w:asciiTheme="minorHAnsi" w:hAnsiTheme="minorHAnsi" w:cstheme="minorHAnsi"/>
                <w:sz w:val="16"/>
                <w:szCs w:val="16"/>
                <w:lang w:val="es-MX" w:eastAsia="es-MX"/>
              </w:rPr>
            </w:pPr>
            <w:r w:rsidRPr="00B24400">
              <w:rPr>
                <w:rFonts w:ascii="Calibri" w:hAnsi="Calibri" w:cs="Calibri"/>
                <w:sz w:val="16"/>
                <w:szCs w:val="16"/>
              </w:rPr>
              <w:t>Pieza</w:t>
            </w:r>
          </w:p>
        </w:tc>
        <w:tc>
          <w:tcPr>
            <w:tcW w:w="702" w:type="pct"/>
          </w:tcPr>
          <w:p w14:paraId="14282C0E" w14:textId="60C18CF6" w:rsidR="00AF223E" w:rsidRPr="00744AE6" w:rsidRDefault="00AF223E" w:rsidP="00AF223E">
            <w:pPr>
              <w:autoSpaceDE w:val="0"/>
              <w:autoSpaceDN w:val="0"/>
              <w:adjustRightInd w:val="0"/>
              <w:jc w:val="center"/>
              <w:rPr>
                <w:rFonts w:asciiTheme="minorHAnsi" w:hAnsiTheme="minorHAnsi" w:cstheme="minorHAnsi"/>
                <w:b/>
                <w:color w:val="000000"/>
                <w:sz w:val="16"/>
                <w:szCs w:val="16"/>
              </w:rPr>
            </w:pPr>
            <w:r w:rsidRPr="00B24400">
              <w:rPr>
                <w:rFonts w:ascii="Calibri" w:hAnsi="Calibri" w:cs="Calibri"/>
                <w:sz w:val="16"/>
                <w:szCs w:val="16"/>
              </w:rPr>
              <w:t>348</w:t>
            </w:r>
          </w:p>
        </w:tc>
        <w:tc>
          <w:tcPr>
            <w:tcW w:w="791" w:type="pct"/>
            <w:vAlign w:val="center"/>
          </w:tcPr>
          <w:p w14:paraId="642ECAF5" w14:textId="77777777" w:rsidR="00AF223E" w:rsidRPr="00744AE6" w:rsidRDefault="00AF223E" w:rsidP="00AF223E">
            <w:pPr>
              <w:autoSpaceDE w:val="0"/>
              <w:autoSpaceDN w:val="0"/>
              <w:adjustRightInd w:val="0"/>
              <w:jc w:val="center"/>
              <w:rPr>
                <w:rFonts w:asciiTheme="minorHAnsi" w:hAnsiTheme="minorHAnsi" w:cstheme="minorHAnsi"/>
                <w:color w:val="000000"/>
                <w:sz w:val="16"/>
                <w:szCs w:val="16"/>
              </w:rPr>
            </w:pPr>
            <w:r w:rsidRPr="00744AE6">
              <w:rPr>
                <w:rFonts w:asciiTheme="minorHAnsi" w:hAnsiTheme="minorHAnsi" w:cstheme="minorHAnsi"/>
                <w:color w:val="000000"/>
                <w:sz w:val="16"/>
                <w:szCs w:val="16"/>
              </w:rPr>
              <w:t>$</w:t>
            </w:r>
          </w:p>
        </w:tc>
        <w:tc>
          <w:tcPr>
            <w:tcW w:w="876" w:type="pct"/>
            <w:vAlign w:val="center"/>
          </w:tcPr>
          <w:p w14:paraId="722D09D8" w14:textId="77777777" w:rsidR="00AF223E" w:rsidRPr="00744AE6" w:rsidRDefault="00AF223E" w:rsidP="00AF223E">
            <w:pPr>
              <w:jc w:val="center"/>
              <w:rPr>
                <w:rFonts w:asciiTheme="minorHAnsi" w:hAnsiTheme="minorHAnsi" w:cstheme="minorHAnsi"/>
                <w:color w:val="000000"/>
                <w:sz w:val="16"/>
                <w:szCs w:val="16"/>
              </w:rPr>
            </w:pPr>
            <w:r w:rsidRPr="00744AE6">
              <w:rPr>
                <w:rFonts w:asciiTheme="minorHAnsi" w:hAnsiTheme="minorHAnsi" w:cstheme="minorHAnsi"/>
                <w:color w:val="000000"/>
                <w:sz w:val="16"/>
                <w:szCs w:val="16"/>
              </w:rPr>
              <w:t>$</w:t>
            </w:r>
          </w:p>
        </w:tc>
      </w:tr>
      <w:tr w:rsidR="00AF223E" w:rsidRPr="00866A9B" w14:paraId="7B67D04F" w14:textId="77777777" w:rsidTr="00AF223E">
        <w:trPr>
          <w:trHeight w:hRule="exact" w:val="207"/>
          <w:jc w:val="center"/>
        </w:trPr>
        <w:tc>
          <w:tcPr>
            <w:tcW w:w="437" w:type="pct"/>
            <w:shd w:val="clear" w:color="auto" w:fill="D9E2F3" w:themeFill="accent5" w:themeFillTint="33"/>
          </w:tcPr>
          <w:p w14:paraId="493FE4A2" w14:textId="7C49ADE1" w:rsidR="00AF223E" w:rsidRPr="00744AE6" w:rsidRDefault="00AF223E" w:rsidP="00AF223E">
            <w:pPr>
              <w:jc w:val="center"/>
              <w:rPr>
                <w:rFonts w:asciiTheme="minorHAnsi" w:hAnsiTheme="minorHAnsi" w:cstheme="minorHAnsi"/>
                <w:sz w:val="16"/>
                <w:szCs w:val="16"/>
              </w:rPr>
            </w:pPr>
            <w:r>
              <w:rPr>
                <w:rFonts w:asciiTheme="minorHAnsi" w:hAnsiTheme="minorHAnsi" w:cstheme="minorHAnsi"/>
                <w:sz w:val="16"/>
                <w:szCs w:val="16"/>
              </w:rPr>
              <w:t>2.6</w:t>
            </w:r>
          </w:p>
        </w:tc>
        <w:tc>
          <w:tcPr>
            <w:tcW w:w="1333" w:type="pct"/>
          </w:tcPr>
          <w:p w14:paraId="31A07BE3" w14:textId="77777777" w:rsidR="00AF223E" w:rsidRPr="00B24400" w:rsidRDefault="00AF223E" w:rsidP="00AF223E">
            <w:pPr>
              <w:autoSpaceDE w:val="0"/>
              <w:autoSpaceDN w:val="0"/>
              <w:adjustRightInd w:val="0"/>
              <w:jc w:val="both"/>
              <w:rPr>
                <w:rFonts w:ascii="Calibri" w:hAnsi="Calibri" w:cs="Calibri"/>
                <w:b/>
                <w:sz w:val="16"/>
                <w:szCs w:val="16"/>
              </w:rPr>
            </w:pPr>
            <w:r w:rsidRPr="00B24400">
              <w:rPr>
                <w:rFonts w:ascii="Calibri" w:hAnsi="Calibri" w:cs="Calibri"/>
                <w:b/>
                <w:sz w:val="16"/>
                <w:szCs w:val="16"/>
              </w:rPr>
              <w:t>Modelo AI-45-210-C0468 ASNILLA INF P/EST DE 45X210</w:t>
            </w:r>
          </w:p>
          <w:p w14:paraId="74BD83B6" w14:textId="77777777" w:rsidR="00AF223E" w:rsidRPr="00B24400" w:rsidRDefault="00AF223E" w:rsidP="00AF223E">
            <w:pPr>
              <w:autoSpaceDE w:val="0"/>
              <w:autoSpaceDN w:val="0"/>
              <w:adjustRightInd w:val="0"/>
              <w:jc w:val="both"/>
              <w:rPr>
                <w:rFonts w:ascii="Calibri" w:hAnsi="Calibri" w:cs="Calibri"/>
                <w:sz w:val="16"/>
                <w:szCs w:val="16"/>
              </w:rPr>
            </w:pPr>
          </w:p>
          <w:p w14:paraId="3332EC3A" w14:textId="2572CB90" w:rsidR="00AF223E" w:rsidRPr="00744AE6" w:rsidRDefault="00AF223E" w:rsidP="00AF223E">
            <w:pPr>
              <w:rPr>
                <w:rFonts w:ascii="Calibri" w:hAnsi="Calibri" w:cs="Calibri"/>
                <w:sz w:val="16"/>
                <w:szCs w:val="15"/>
                <w:lang w:val="es-MX" w:eastAsia="es-MX"/>
              </w:rPr>
            </w:pPr>
            <w:r w:rsidRPr="00B24400">
              <w:rPr>
                <w:rFonts w:ascii="Calibri" w:hAnsi="Calibri" w:cs="Calibri"/>
                <w:sz w:val="16"/>
                <w:szCs w:val="16"/>
              </w:rPr>
              <w:t>Asnilla inferior embutidos 45 cm fondo 310 altura, para estantería de embutido, lamina de acero inoxidable de alta resistencia, rolado en frio, baja aleación ASTM A1001 HSLA A55, para capacidad de 1000 kg por par de asnillas, distribuidos en los niveles requeridos.</w:t>
            </w:r>
          </w:p>
        </w:tc>
        <w:tc>
          <w:tcPr>
            <w:tcW w:w="860" w:type="pct"/>
          </w:tcPr>
          <w:p w14:paraId="439D2A96" w14:textId="3FF82343" w:rsidR="00AF223E" w:rsidRPr="00744AE6" w:rsidRDefault="00AF223E" w:rsidP="00AF223E">
            <w:pPr>
              <w:jc w:val="center"/>
              <w:rPr>
                <w:rFonts w:asciiTheme="minorHAnsi" w:hAnsiTheme="minorHAnsi" w:cstheme="minorHAnsi"/>
                <w:sz w:val="16"/>
                <w:szCs w:val="16"/>
                <w:lang w:val="es-MX" w:eastAsia="es-MX"/>
              </w:rPr>
            </w:pPr>
            <w:r w:rsidRPr="00B24400">
              <w:rPr>
                <w:rFonts w:ascii="Calibri" w:hAnsi="Calibri" w:cs="Calibri"/>
                <w:sz w:val="16"/>
                <w:szCs w:val="16"/>
              </w:rPr>
              <w:t>Pieza</w:t>
            </w:r>
          </w:p>
        </w:tc>
        <w:tc>
          <w:tcPr>
            <w:tcW w:w="702" w:type="pct"/>
          </w:tcPr>
          <w:p w14:paraId="7F779B33" w14:textId="2D6D93EA" w:rsidR="00AF223E" w:rsidRPr="00744AE6" w:rsidRDefault="00AF223E" w:rsidP="00AF223E">
            <w:pPr>
              <w:autoSpaceDE w:val="0"/>
              <w:autoSpaceDN w:val="0"/>
              <w:adjustRightInd w:val="0"/>
              <w:jc w:val="center"/>
              <w:rPr>
                <w:rFonts w:asciiTheme="minorHAnsi" w:hAnsiTheme="minorHAnsi" w:cstheme="minorHAnsi"/>
                <w:b/>
                <w:color w:val="000000"/>
                <w:sz w:val="16"/>
                <w:szCs w:val="16"/>
              </w:rPr>
            </w:pPr>
            <w:r w:rsidRPr="00B24400">
              <w:rPr>
                <w:rFonts w:ascii="Calibri" w:hAnsi="Calibri" w:cs="Calibri"/>
                <w:sz w:val="16"/>
                <w:szCs w:val="16"/>
              </w:rPr>
              <w:t>14</w:t>
            </w:r>
          </w:p>
        </w:tc>
        <w:tc>
          <w:tcPr>
            <w:tcW w:w="791" w:type="pct"/>
            <w:vAlign w:val="center"/>
          </w:tcPr>
          <w:p w14:paraId="2A89E425" w14:textId="1CAAEDAA" w:rsidR="00AF223E" w:rsidRPr="00744AE6" w:rsidRDefault="00AF223E" w:rsidP="00AF223E">
            <w:pPr>
              <w:autoSpaceDE w:val="0"/>
              <w:autoSpaceDN w:val="0"/>
              <w:adjustRightInd w:val="0"/>
              <w:jc w:val="center"/>
              <w:rPr>
                <w:rFonts w:asciiTheme="minorHAnsi" w:hAnsiTheme="minorHAnsi" w:cstheme="minorHAnsi"/>
                <w:color w:val="000000"/>
                <w:sz w:val="16"/>
                <w:szCs w:val="16"/>
              </w:rPr>
            </w:pPr>
            <w:r w:rsidRPr="00744AE6">
              <w:rPr>
                <w:rFonts w:asciiTheme="minorHAnsi" w:hAnsiTheme="minorHAnsi" w:cstheme="minorHAnsi"/>
                <w:sz w:val="16"/>
                <w:szCs w:val="16"/>
              </w:rPr>
              <w:t>$</w:t>
            </w:r>
          </w:p>
        </w:tc>
        <w:tc>
          <w:tcPr>
            <w:tcW w:w="876" w:type="pct"/>
            <w:vAlign w:val="center"/>
          </w:tcPr>
          <w:p w14:paraId="07023995" w14:textId="646C475B" w:rsidR="00AF223E" w:rsidRPr="00744AE6" w:rsidRDefault="00AF223E" w:rsidP="00AF223E">
            <w:pPr>
              <w:jc w:val="center"/>
              <w:rPr>
                <w:rFonts w:asciiTheme="minorHAnsi" w:hAnsiTheme="minorHAnsi" w:cstheme="minorHAnsi"/>
                <w:color w:val="000000"/>
                <w:sz w:val="16"/>
                <w:szCs w:val="16"/>
              </w:rPr>
            </w:pPr>
            <w:r w:rsidRPr="00744AE6">
              <w:rPr>
                <w:rFonts w:asciiTheme="minorHAnsi" w:hAnsiTheme="minorHAnsi" w:cstheme="minorHAnsi"/>
                <w:sz w:val="16"/>
                <w:szCs w:val="16"/>
              </w:rPr>
              <w:t>$</w:t>
            </w:r>
          </w:p>
        </w:tc>
      </w:tr>
      <w:tr w:rsidR="00AF223E" w:rsidRPr="0070532E" w14:paraId="10700646" w14:textId="77777777" w:rsidTr="002800AF">
        <w:trPr>
          <w:trHeight w:hRule="exact" w:val="188"/>
          <w:jc w:val="center"/>
        </w:trPr>
        <w:tc>
          <w:tcPr>
            <w:tcW w:w="437" w:type="pct"/>
            <w:shd w:val="clear" w:color="auto" w:fill="auto"/>
          </w:tcPr>
          <w:p w14:paraId="77B7668D" w14:textId="0F3B3D0B" w:rsidR="00AF223E" w:rsidRPr="0070532E" w:rsidRDefault="00AF223E" w:rsidP="00AF223E">
            <w:pPr>
              <w:jc w:val="center"/>
              <w:rPr>
                <w:rFonts w:asciiTheme="minorHAnsi" w:hAnsiTheme="minorHAnsi" w:cstheme="minorHAnsi"/>
                <w:sz w:val="16"/>
                <w:szCs w:val="16"/>
              </w:rPr>
            </w:pPr>
            <w:r>
              <w:rPr>
                <w:rFonts w:asciiTheme="minorHAnsi" w:hAnsiTheme="minorHAnsi" w:cstheme="minorHAnsi"/>
                <w:color w:val="000000"/>
                <w:sz w:val="16"/>
                <w:szCs w:val="16"/>
                <w:lang w:val="es-MX" w:eastAsia="es-MX"/>
              </w:rPr>
              <w:t>3</w:t>
            </w:r>
          </w:p>
        </w:tc>
        <w:tc>
          <w:tcPr>
            <w:tcW w:w="1333" w:type="pct"/>
          </w:tcPr>
          <w:p w14:paraId="6EA19427" w14:textId="77777777" w:rsidR="00AF223E" w:rsidRPr="00D9680A" w:rsidRDefault="00AF223E" w:rsidP="00AF223E">
            <w:pPr>
              <w:widowControl/>
              <w:autoSpaceDE w:val="0"/>
              <w:autoSpaceDN w:val="0"/>
              <w:adjustRightInd w:val="0"/>
              <w:jc w:val="both"/>
              <w:rPr>
                <w:rFonts w:asciiTheme="minorHAnsi" w:eastAsia="Calibri" w:hAnsiTheme="minorHAnsi" w:cstheme="minorHAnsi"/>
                <w:b/>
                <w:bCs/>
                <w:color w:val="000000"/>
                <w:sz w:val="16"/>
                <w:szCs w:val="16"/>
                <w:lang w:val="es-MX" w:eastAsia="es-MX"/>
              </w:rPr>
            </w:pPr>
            <w:r w:rsidRPr="00D9680A">
              <w:rPr>
                <w:rFonts w:asciiTheme="minorHAnsi" w:eastAsia="Calibri" w:hAnsiTheme="minorHAnsi" w:cstheme="minorHAnsi"/>
                <w:b/>
                <w:bCs/>
                <w:color w:val="000000"/>
                <w:sz w:val="16"/>
                <w:szCs w:val="16"/>
                <w:lang w:val="es-MX" w:eastAsia="es-MX"/>
              </w:rPr>
              <w:t>S2220.PK Súper TORY El simulador de recién nacidos más avanzado del mundo GAUMARD (USA)</w:t>
            </w:r>
          </w:p>
          <w:p w14:paraId="47BD8F1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eastAsia="es-MX"/>
              </w:rPr>
            </w:pPr>
          </w:p>
          <w:p w14:paraId="4E27F139" w14:textId="77777777" w:rsidR="00AF223E" w:rsidRDefault="00AF223E" w:rsidP="00AF223E">
            <w:pPr>
              <w:widowControl/>
              <w:autoSpaceDE w:val="0"/>
              <w:autoSpaceDN w:val="0"/>
              <w:adjustRightInd w:val="0"/>
              <w:jc w:val="both"/>
              <w:rPr>
                <w:rFonts w:asciiTheme="minorHAnsi" w:eastAsia="Calibri" w:hAnsiTheme="minorHAnsi" w:cstheme="minorHAnsi"/>
                <w:b/>
                <w:bCs/>
                <w:color w:val="000000"/>
                <w:sz w:val="16"/>
                <w:szCs w:val="16"/>
                <w:lang w:val="es-MX" w:eastAsia="es-MX"/>
              </w:rPr>
            </w:pPr>
            <w:r w:rsidRPr="00D9680A">
              <w:rPr>
                <w:rFonts w:asciiTheme="minorHAnsi" w:eastAsia="Calibri" w:hAnsiTheme="minorHAnsi" w:cstheme="minorHAnsi"/>
                <w:b/>
                <w:bCs/>
                <w:color w:val="000000"/>
                <w:sz w:val="16"/>
                <w:szCs w:val="16"/>
                <w:lang w:val="es-MX" w:eastAsia="es-MX"/>
              </w:rPr>
              <w:t xml:space="preserve">CARACTERÍSTICAS DEL PRODUCTO </w:t>
            </w:r>
          </w:p>
          <w:p w14:paraId="6D5DFF8E"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4A21E159"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Apariencia y anatomía </w:t>
            </w:r>
          </w:p>
          <w:p w14:paraId="10CEE96E"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Edad: recién nacido de 40 semanas de término </w:t>
            </w:r>
          </w:p>
          <w:p w14:paraId="6CDDC91F"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Peso: 6 libras / 2,7 kg </w:t>
            </w:r>
          </w:p>
          <w:p w14:paraId="137991E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Longitud: 20,75 pulgadas / 52,7 cm </w:t>
            </w:r>
          </w:p>
          <w:p w14:paraId="39DE9366"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Piel suave y flexible en todo el cuerpo </w:t>
            </w:r>
          </w:p>
          <w:p w14:paraId="2AC9730B"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Articulaciones de tronco y extremidades sin costuras </w:t>
            </w:r>
          </w:p>
          <w:p w14:paraId="0D4F2F50"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Articulación realista: cuello, hombro, codo, cadera y rodilla. </w:t>
            </w:r>
          </w:p>
          <w:p w14:paraId="31D6BA06"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Pronación y supinación del antebrazo </w:t>
            </w:r>
          </w:p>
          <w:p w14:paraId="15AB473B"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Ombligo realista </w:t>
            </w:r>
          </w:p>
          <w:p w14:paraId="66D86E1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Puntos de referencia palpables, incluidas las costillas y el proceso xifoides </w:t>
            </w:r>
          </w:p>
          <w:p w14:paraId="1805138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15CBA081"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Movilidad inalámbrica y sin ataduras </w:t>
            </w:r>
          </w:p>
          <w:p w14:paraId="3FD922A5"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Sin ataduras y con total capacidad de respuesta incluso durante el transporte para entrenamiento en equipo. </w:t>
            </w:r>
          </w:p>
          <w:p w14:paraId="0812ED1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La batería interna recargable proporciona hasta 4 horas de funcionamiento sin cables 2 </w:t>
            </w:r>
          </w:p>
          <w:p w14:paraId="591F047E"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Los depósitos neumáticos y de fluidos están alojados dentro del cuerpo. </w:t>
            </w:r>
          </w:p>
          <w:p w14:paraId="15FC2DE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Capacidad de enlace inalámbrico NOELLE® Feto-Recién Nacido </w:t>
            </w:r>
          </w:p>
          <w:p w14:paraId="06794EAF"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76CC54A8"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Vías respiratorias </w:t>
            </w:r>
          </w:p>
          <w:p w14:paraId="17D89D01"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Inclinación de cabeza, elevación del mentón, empuje de mandíbula </w:t>
            </w:r>
          </w:p>
          <w:p w14:paraId="6C0BFF76"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Vía aérea orotraqueal y nasotraqueal realista y cuerdas vocales visibles </w:t>
            </w:r>
          </w:p>
          <w:p w14:paraId="23543260"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Ventilación con bolsa-válvula-mascarilla </w:t>
            </w:r>
          </w:p>
          <w:p w14:paraId="701D64EA"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Hiperextensión del cuello y obstrucción de las vías respiratorias con captura y registro de eventos </w:t>
            </w:r>
          </w:p>
          <w:p w14:paraId="32B54F42"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Detección y registro de la profundidad de intubación </w:t>
            </w:r>
          </w:p>
          <w:p w14:paraId="70AE605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Sonidos de llanto/gruñidos programables </w:t>
            </w:r>
          </w:p>
          <w:p w14:paraId="6CB2700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ETT, SGA, intubación con fibra óptica </w:t>
            </w:r>
          </w:p>
          <w:p w14:paraId="14816E2E"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446C8AE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Respiración </w:t>
            </w:r>
          </w:p>
          <w:p w14:paraId="13191ECE"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Respiración espontánea </w:t>
            </w:r>
          </w:p>
          <w:p w14:paraId="45BF6D5F"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Capacidad real de CO2 al final de la marea </w:t>
            </w:r>
          </w:p>
          <w:p w14:paraId="5BD3B99D"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Frecuencias respiratorias variables y relaciones inspiratorias/espiratorias </w:t>
            </w:r>
          </w:p>
          <w:p w14:paraId="6484AFA6"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Elevación visible del pecho con ventilación mediante bolsa-válvula-mascarilla </w:t>
            </w:r>
          </w:p>
          <w:p w14:paraId="5153578F"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Elevación unilateral del tórax con intubación del tronco principal derecho </w:t>
            </w:r>
          </w:p>
          <w:p w14:paraId="0552E42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Se miden y registran las ventilaciones pulmonares. </w:t>
            </w:r>
          </w:p>
          <w:p w14:paraId="5806EEBA"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Elevación y descenso unilateral programable del pecho </w:t>
            </w:r>
          </w:p>
          <w:p w14:paraId="1D013183"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Ruidos pulmonares unilaterales sincronizados con la frecuencia respiratoria </w:t>
            </w:r>
          </w:p>
          <w:p w14:paraId="51D51D32"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77CDE040"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Cardíaco </w:t>
            </w:r>
          </w:p>
          <w:p w14:paraId="3020F65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Biblioteca completa de ritmos de ECG </w:t>
            </w:r>
          </w:p>
          <w:p w14:paraId="7B96D0C0"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Monitorización de ECG mediante dispositivos reales </w:t>
            </w:r>
          </w:p>
          <w:p w14:paraId="63D34697"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Monitor y entrenador de rendimiento de RCP en tiempo real </w:t>
            </w:r>
          </w:p>
          <w:p w14:paraId="3B47FDFA"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Las compresiones torácicas efectivas generan pulsos palpables y actividad de RCP. </w:t>
            </w:r>
          </w:p>
          <w:p w14:paraId="53E7219B"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Ruidos cardíacos sanos y anormales </w:t>
            </w:r>
          </w:p>
          <w:p w14:paraId="6501239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Estimulación y desfibrilación virtual </w:t>
            </w:r>
          </w:p>
          <w:p w14:paraId="77BED0A9"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6E57D2CF"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Circulatorio </w:t>
            </w:r>
          </w:p>
          <w:p w14:paraId="3A3F534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Cianosis central visible con intensidad programable </w:t>
            </w:r>
          </w:p>
          <w:p w14:paraId="2A6B6D71"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Pulsos fontanela, braquial y umbilical </w:t>
            </w:r>
          </w:p>
          <w:p w14:paraId="765251ED"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Pulsos dependientes de la presión arterial </w:t>
            </w:r>
          </w:p>
          <w:p w14:paraId="4F1DF50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Mida la presión arterial utilizando un manguito de presión arterial modificado real </w:t>
            </w:r>
          </w:p>
          <w:p w14:paraId="4B4EA241"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Valores de saturación de O 2 preductal y </w:t>
            </w:r>
            <w:proofErr w:type="spellStart"/>
            <w:r w:rsidRPr="00D9680A">
              <w:rPr>
                <w:rFonts w:asciiTheme="minorHAnsi" w:eastAsia="Calibri" w:hAnsiTheme="minorHAnsi" w:cstheme="minorHAnsi"/>
                <w:color w:val="000000"/>
                <w:sz w:val="16"/>
                <w:szCs w:val="16"/>
                <w:lang w:val="es-MX" w:eastAsia="es-MX"/>
              </w:rPr>
              <w:t>posductal</w:t>
            </w:r>
            <w:proofErr w:type="spellEnd"/>
            <w:r w:rsidRPr="00D9680A">
              <w:rPr>
                <w:rFonts w:asciiTheme="minorHAnsi" w:eastAsia="Calibri" w:hAnsiTheme="minorHAnsi" w:cstheme="minorHAnsi"/>
                <w:color w:val="000000"/>
                <w:sz w:val="16"/>
                <w:szCs w:val="16"/>
                <w:lang w:val="es-MX" w:eastAsia="es-MX"/>
              </w:rPr>
              <w:t xml:space="preserve"> simulados en el monitor del paciente </w:t>
            </w:r>
          </w:p>
          <w:p w14:paraId="22B369BD"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Cateterismo umbilical arterial/venoso </w:t>
            </w:r>
          </w:p>
          <w:p w14:paraId="57EC2E22"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1AB2AA37"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Acceso vascular </w:t>
            </w:r>
          </w:p>
          <w:p w14:paraId="5338CDFB"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Brazos intravenosos bilaterales </w:t>
            </w:r>
          </w:p>
          <w:p w14:paraId="4542F365"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Acceso intravenoso en la parte inferior de la pierna izquierda </w:t>
            </w:r>
          </w:p>
          <w:p w14:paraId="34804208"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La vena y las arterias umbilicales favorecen la cateterización y la infusión. </w:t>
            </w:r>
          </w:p>
          <w:p w14:paraId="37720CAA"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Corte umbilical </w:t>
            </w:r>
          </w:p>
          <w:p w14:paraId="2D5CB4D8"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Acceso intraóseo e infusión en la tibia derecha </w:t>
            </w:r>
          </w:p>
          <w:p w14:paraId="58928933"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Sitios de inyección intramuscular bilateral anterolateral del muslo </w:t>
            </w:r>
          </w:p>
          <w:p w14:paraId="08A6555A"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70251FC8"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Digestivo </w:t>
            </w:r>
          </w:p>
          <w:p w14:paraId="5B411D70"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Genitales femeninos y masculinos intercambiables </w:t>
            </w:r>
          </w:p>
          <w:p w14:paraId="6C132D2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Cateterismo urinario con producción de orina </w:t>
            </w:r>
          </w:p>
          <w:p w14:paraId="36B8E8DF"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Sonidos intestinales seleccionables </w:t>
            </w:r>
          </w:p>
          <w:p w14:paraId="6ECA7E76"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696271B2"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Características adicionales </w:t>
            </w:r>
          </w:p>
          <w:p w14:paraId="00B0AB2F"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Convulsiones </w:t>
            </w:r>
          </w:p>
          <w:p w14:paraId="14A3E4A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Inserto de ombligo para neonatos de un mes </w:t>
            </w:r>
          </w:p>
          <w:p w14:paraId="6E884F9B"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Tono muscular programable: movimiento del brazo bilateral o unilateral reducido y flácido </w:t>
            </w:r>
          </w:p>
          <w:p w14:paraId="7E62F0B1"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Detección de la ubicación del sensor de temperatura </w:t>
            </w:r>
          </w:p>
          <w:p w14:paraId="34B8B6CE"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2D49C418"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Software de control de simulador unificado UNI® 3 </w:t>
            </w:r>
          </w:p>
          <w:p w14:paraId="01F49C99"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Software unificado para todos los simuladores </w:t>
            </w:r>
            <w:proofErr w:type="spellStart"/>
            <w:r w:rsidRPr="00D9680A">
              <w:rPr>
                <w:rFonts w:asciiTheme="minorHAnsi" w:eastAsia="Calibri" w:hAnsiTheme="minorHAnsi" w:cstheme="minorHAnsi"/>
                <w:color w:val="000000"/>
                <w:sz w:val="16"/>
                <w:szCs w:val="16"/>
                <w:lang w:val="es-MX" w:eastAsia="es-MX"/>
              </w:rPr>
              <w:t>Gaumard</w:t>
            </w:r>
            <w:proofErr w:type="spellEnd"/>
            <w:r w:rsidRPr="00D9680A">
              <w:rPr>
                <w:rFonts w:asciiTheme="minorHAnsi" w:eastAsia="Calibri" w:hAnsiTheme="minorHAnsi" w:cstheme="minorHAnsi"/>
                <w:color w:val="000000"/>
                <w:sz w:val="16"/>
                <w:szCs w:val="16"/>
                <w:lang w:val="es-MX" w:eastAsia="es-MX"/>
              </w:rPr>
              <w:t xml:space="preserve">: el diseño de la interfaz y los controles se comparten en toda la línea de simuladores </w:t>
            </w:r>
            <w:proofErr w:type="spellStart"/>
            <w:r w:rsidRPr="00D9680A">
              <w:rPr>
                <w:rFonts w:asciiTheme="minorHAnsi" w:eastAsia="Calibri" w:hAnsiTheme="minorHAnsi" w:cstheme="minorHAnsi"/>
                <w:color w:val="000000"/>
                <w:sz w:val="16"/>
                <w:szCs w:val="16"/>
                <w:lang w:val="es-MX" w:eastAsia="es-MX"/>
              </w:rPr>
              <w:t>Gaumard</w:t>
            </w:r>
            <w:proofErr w:type="spellEnd"/>
            <w:r w:rsidRPr="00D9680A">
              <w:rPr>
                <w:rFonts w:asciiTheme="minorHAnsi" w:eastAsia="Calibri" w:hAnsiTheme="minorHAnsi" w:cstheme="minorHAnsi"/>
                <w:color w:val="000000"/>
                <w:sz w:val="16"/>
                <w:szCs w:val="16"/>
                <w:lang w:val="es-MX" w:eastAsia="es-MX"/>
              </w:rPr>
              <w:t xml:space="preserve"> controlados por computadora. </w:t>
            </w:r>
          </w:p>
          <w:p w14:paraId="20283ED3"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Crea tus propios escenarios: agrégalos o edítalos </w:t>
            </w:r>
          </w:p>
          <w:p w14:paraId="42FEE2B2"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Incluye 13 escenarios preprogramados </w:t>
            </w:r>
          </w:p>
          <w:p w14:paraId="474BA06E" w14:textId="77777777" w:rsidR="00AF223E" w:rsidRPr="00D9680A" w:rsidRDefault="00AF223E" w:rsidP="00AF223E">
            <w:pPr>
              <w:pStyle w:val="Default"/>
              <w:jc w:val="both"/>
              <w:rPr>
                <w:rFonts w:asciiTheme="minorHAnsi" w:hAnsiTheme="minorHAnsi" w:cstheme="minorHAnsi"/>
                <w:sz w:val="16"/>
                <w:szCs w:val="16"/>
              </w:rPr>
            </w:pPr>
            <w:r w:rsidRPr="00D9680A">
              <w:rPr>
                <w:rFonts w:asciiTheme="minorHAnsi" w:hAnsiTheme="minorHAnsi" w:cstheme="minorHAnsi"/>
                <w:sz w:val="16"/>
                <w:szCs w:val="16"/>
              </w:rPr>
              <w:t xml:space="preserve">● Monitor de retroalimentación de RCP en tiempo real: frecuencia y profundidad de compresión, tiempo sin flujo, frecuencia y ventilación excesiva; el entrenador inteligente cuenta con señales vocales y genera un informe de rendimiento. </w:t>
            </w:r>
          </w:p>
          <w:p w14:paraId="3B5666AA"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Genere y comparta resultados de laboratorio de diagnóstico simulados </w:t>
            </w:r>
          </w:p>
          <w:p w14:paraId="7CAD654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Diseñador de formularios de cuestionario interactivo </w:t>
            </w:r>
          </w:p>
          <w:p w14:paraId="2312D5EB"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Realizar un seguimiento de las acciones del equipo y de cada proveedor </w:t>
            </w:r>
          </w:p>
          <w:p w14:paraId="24A567B9"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Grabación y generación de informes de eventos con marca de tiempo </w:t>
            </w:r>
          </w:p>
          <w:p w14:paraId="7888E56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Sin tarifa de licencia anual </w:t>
            </w:r>
          </w:p>
          <w:p w14:paraId="36D52E95"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p w14:paraId="2B68CA58"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3C85C6"/>
                <w:sz w:val="16"/>
                <w:szCs w:val="16"/>
                <w:lang w:val="es-MX" w:eastAsia="es-MX"/>
              </w:rPr>
            </w:pPr>
            <w:r w:rsidRPr="00D9680A">
              <w:rPr>
                <w:rFonts w:asciiTheme="minorHAnsi" w:eastAsia="Calibri" w:hAnsiTheme="minorHAnsi" w:cstheme="minorHAnsi"/>
                <w:b/>
                <w:bCs/>
                <w:color w:val="3C85C6"/>
                <w:sz w:val="16"/>
                <w:szCs w:val="16"/>
                <w:lang w:val="es-MX" w:eastAsia="es-MX"/>
              </w:rPr>
              <w:t xml:space="preserve">Monitor virtual del paciente (opcional) </w:t>
            </w:r>
          </w:p>
          <w:p w14:paraId="6E275EFE"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El monitor virtual interactivo del paciente muestra los signos vitales en tiempo real </w:t>
            </w:r>
          </w:p>
          <w:p w14:paraId="77742BF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Muestra hasta 18 valores numéricos, incluidos FC, PAA, PNI, PNI pierna, </w:t>
            </w:r>
            <w:proofErr w:type="spellStart"/>
            <w:r w:rsidRPr="00D9680A">
              <w:rPr>
                <w:rFonts w:asciiTheme="minorHAnsi" w:eastAsia="Calibri" w:hAnsiTheme="minorHAnsi" w:cstheme="minorHAnsi"/>
                <w:color w:val="000000"/>
                <w:sz w:val="16"/>
                <w:szCs w:val="16"/>
                <w:lang w:val="es-MX" w:eastAsia="es-MX"/>
              </w:rPr>
              <w:t>SpO</w:t>
            </w:r>
            <w:proofErr w:type="spellEnd"/>
            <w:r w:rsidRPr="00D9680A">
              <w:rPr>
                <w:rFonts w:asciiTheme="minorHAnsi" w:eastAsia="Calibri" w:hAnsiTheme="minorHAnsi" w:cstheme="minorHAnsi"/>
                <w:color w:val="000000"/>
                <w:sz w:val="16"/>
                <w:szCs w:val="16"/>
                <w:lang w:val="es-MX" w:eastAsia="es-MX"/>
              </w:rPr>
              <w:t xml:space="preserve"> </w:t>
            </w:r>
            <w:proofErr w:type="gramStart"/>
            <w:r w:rsidRPr="00D9680A">
              <w:rPr>
                <w:rFonts w:asciiTheme="minorHAnsi" w:eastAsia="Calibri" w:hAnsiTheme="minorHAnsi" w:cstheme="minorHAnsi"/>
                <w:color w:val="000000"/>
                <w:sz w:val="16"/>
                <w:szCs w:val="16"/>
                <w:lang w:val="es-MX" w:eastAsia="es-MX"/>
              </w:rPr>
              <w:t>2 ,</w:t>
            </w:r>
            <w:proofErr w:type="gramEnd"/>
            <w:r w:rsidRPr="00D9680A">
              <w:rPr>
                <w:rFonts w:asciiTheme="minorHAnsi" w:eastAsia="Calibri" w:hAnsiTheme="minorHAnsi" w:cstheme="minorHAnsi"/>
                <w:color w:val="000000"/>
                <w:sz w:val="16"/>
                <w:szCs w:val="16"/>
                <w:lang w:val="es-MX" w:eastAsia="es-MX"/>
              </w:rPr>
              <w:t xml:space="preserve"> </w:t>
            </w:r>
            <w:proofErr w:type="spellStart"/>
            <w:r w:rsidRPr="00D9680A">
              <w:rPr>
                <w:rFonts w:asciiTheme="minorHAnsi" w:eastAsia="Calibri" w:hAnsiTheme="minorHAnsi" w:cstheme="minorHAnsi"/>
                <w:color w:val="000000"/>
                <w:sz w:val="16"/>
                <w:szCs w:val="16"/>
                <w:lang w:val="es-MX" w:eastAsia="es-MX"/>
              </w:rPr>
              <w:t>SpO</w:t>
            </w:r>
            <w:proofErr w:type="spellEnd"/>
            <w:r w:rsidRPr="00D9680A">
              <w:rPr>
                <w:rFonts w:asciiTheme="minorHAnsi" w:eastAsia="Calibri" w:hAnsiTheme="minorHAnsi" w:cstheme="minorHAnsi"/>
                <w:color w:val="000000"/>
                <w:sz w:val="16"/>
                <w:szCs w:val="16"/>
                <w:lang w:val="es-MX" w:eastAsia="es-MX"/>
              </w:rPr>
              <w:t xml:space="preserve"> 2 PD, RR, </w:t>
            </w:r>
            <w:proofErr w:type="spellStart"/>
            <w:r w:rsidRPr="00D9680A">
              <w:rPr>
                <w:rFonts w:asciiTheme="minorHAnsi" w:eastAsia="Calibri" w:hAnsiTheme="minorHAnsi" w:cstheme="minorHAnsi"/>
                <w:color w:val="000000"/>
                <w:sz w:val="16"/>
                <w:szCs w:val="16"/>
                <w:lang w:val="es-MX" w:eastAsia="es-MX"/>
              </w:rPr>
              <w:t>EtCO</w:t>
            </w:r>
            <w:proofErr w:type="spellEnd"/>
            <w:r w:rsidRPr="00D9680A">
              <w:rPr>
                <w:rFonts w:asciiTheme="minorHAnsi" w:eastAsia="Calibri" w:hAnsiTheme="minorHAnsi" w:cstheme="minorHAnsi"/>
                <w:color w:val="000000"/>
                <w:sz w:val="16"/>
                <w:szCs w:val="16"/>
                <w:lang w:val="es-MX" w:eastAsia="es-MX"/>
              </w:rPr>
              <w:t xml:space="preserve"> 2 , PVC, PAP, CCO 2 , </w:t>
            </w:r>
            <w:proofErr w:type="spellStart"/>
            <w:r w:rsidRPr="00D9680A">
              <w:rPr>
                <w:rFonts w:asciiTheme="minorHAnsi" w:eastAsia="Calibri" w:hAnsiTheme="minorHAnsi" w:cstheme="minorHAnsi"/>
                <w:color w:val="000000"/>
                <w:sz w:val="16"/>
                <w:szCs w:val="16"/>
                <w:lang w:val="es-MX" w:eastAsia="es-MX"/>
              </w:rPr>
              <w:t>SvCO</w:t>
            </w:r>
            <w:proofErr w:type="spellEnd"/>
            <w:r w:rsidRPr="00D9680A">
              <w:rPr>
                <w:rFonts w:asciiTheme="minorHAnsi" w:eastAsia="Calibri" w:hAnsiTheme="minorHAnsi" w:cstheme="minorHAnsi"/>
                <w:color w:val="000000"/>
                <w:sz w:val="16"/>
                <w:szCs w:val="16"/>
                <w:lang w:val="es-MX" w:eastAsia="es-MX"/>
              </w:rPr>
              <w:t xml:space="preserve"> 2 , temperatura </w:t>
            </w:r>
          </w:p>
          <w:p w14:paraId="3EC84A2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Muestra hasta 20 formas de onda dinámicas, incluyendo ECG, derivación I, II, III, </w:t>
            </w:r>
            <w:proofErr w:type="spellStart"/>
            <w:r w:rsidRPr="00D9680A">
              <w:rPr>
                <w:rFonts w:asciiTheme="minorHAnsi" w:eastAsia="Calibri" w:hAnsiTheme="minorHAnsi" w:cstheme="minorHAnsi"/>
                <w:color w:val="000000"/>
                <w:sz w:val="16"/>
                <w:szCs w:val="16"/>
                <w:lang w:val="es-MX" w:eastAsia="es-MX"/>
              </w:rPr>
              <w:t>aVR</w:t>
            </w:r>
            <w:proofErr w:type="spellEnd"/>
            <w:r w:rsidRPr="00D9680A">
              <w:rPr>
                <w:rFonts w:asciiTheme="minorHAnsi" w:eastAsia="Calibri" w:hAnsiTheme="minorHAnsi" w:cstheme="minorHAnsi"/>
                <w:color w:val="000000"/>
                <w:sz w:val="16"/>
                <w:szCs w:val="16"/>
                <w:lang w:val="es-MX" w:eastAsia="es-MX"/>
              </w:rPr>
              <w:t xml:space="preserve">, </w:t>
            </w:r>
            <w:proofErr w:type="spellStart"/>
            <w:r w:rsidRPr="00D9680A">
              <w:rPr>
                <w:rFonts w:asciiTheme="minorHAnsi" w:eastAsia="Calibri" w:hAnsiTheme="minorHAnsi" w:cstheme="minorHAnsi"/>
                <w:color w:val="000000"/>
                <w:sz w:val="16"/>
                <w:szCs w:val="16"/>
                <w:lang w:val="es-MX" w:eastAsia="es-MX"/>
              </w:rPr>
              <w:t>aVL</w:t>
            </w:r>
            <w:proofErr w:type="spellEnd"/>
            <w:r w:rsidRPr="00D9680A">
              <w:rPr>
                <w:rFonts w:asciiTheme="minorHAnsi" w:eastAsia="Calibri" w:hAnsiTheme="minorHAnsi" w:cstheme="minorHAnsi"/>
                <w:color w:val="000000"/>
                <w:sz w:val="16"/>
                <w:szCs w:val="16"/>
                <w:lang w:val="es-MX" w:eastAsia="es-MX"/>
              </w:rPr>
              <w:t xml:space="preserve">, </w:t>
            </w:r>
            <w:proofErr w:type="spellStart"/>
            <w:r w:rsidRPr="00D9680A">
              <w:rPr>
                <w:rFonts w:asciiTheme="minorHAnsi" w:eastAsia="Calibri" w:hAnsiTheme="minorHAnsi" w:cstheme="minorHAnsi"/>
                <w:color w:val="000000"/>
                <w:sz w:val="16"/>
                <w:szCs w:val="16"/>
                <w:lang w:val="es-MX" w:eastAsia="es-MX"/>
              </w:rPr>
              <w:t>aVF</w:t>
            </w:r>
            <w:proofErr w:type="spellEnd"/>
            <w:r w:rsidRPr="00D9680A">
              <w:rPr>
                <w:rFonts w:asciiTheme="minorHAnsi" w:eastAsia="Calibri" w:hAnsiTheme="minorHAnsi" w:cstheme="minorHAnsi"/>
                <w:color w:val="000000"/>
                <w:sz w:val="16"/>
                <w:szCs w:val="16"/>
                <w:lang w:val="es-MX" w:eastAsia="es-MX"/>
              </w:rPr>
              <w:t xml:space="preserve">, V1, V2, V3, V4, V5, V6, AVP, CVP, PAWP, pulso, CCO, </w:t>
            </w:r>
            <w:proofErr w:type="spellStart"/>
            <w:r w:rsidRPr="00D9680A">
              <w:rPr>
                <w:rFonts w:asciiTheme="minorHAnsi" w:eastAsia="Calibri" w:hAnsiTheme="minorHAnsi" w:cstheme="minorHAnsi"/>
                <w:color w:val="000000"/>
                <w:sz w:val="16"/>
                <w:szCs w:val="16"/>
                <w:lang w:val="es-MX" w:eastAsia="es-MX"/>
              </w:rPr>
              <w:t>SvO</w:t>
            </w:r>
            <w:proofErr w:type="spellEnd"/>
            <w:r w:rsidRPr="00D9680A">
              <w:rPr>
                <w:rFonts w:asciiTheme="minorHAnsi" w:eastAsia="Calibri" w:hAnsiTheme="minorHAnsi" w:cstheme="minorHAnsi"/>
                <w:color w:val="000000"/>
                <w:sz w:val="16"/>
                <w:szCs w:val="16"/>
                <w:lang w:val="es-MX" w:eastAsia="es-MX"/>
              </w:rPr>
              <w:t xml:space="preserve"> </w:t>
            </w:r>
            <w:proofErr w:type="gramStart"/>
            <w:r w:rsidRPr="00D9680A">
              <w:rPr>
                <w:rFonts w:asciiTheme="minorHAnsi" w:eastAsia="Calibri" w:hAnsiTheme="minorHAnsi" w:cstheme="minorHAnsi"/>
                <w:color w:val="000000"/>
                <w:sz w:val="16"/>
                <w:szCs w:val="16"/>
                <w:lang w:val="es-MX" w:eastAsia="es-MX"/>
              </w:rPr>
              <w:t>2 ,</w:t>
            </w:r>
            <w:proofErr w:type="gramEnd"/>
            <w:r w:rsidRPr="00D9680A">
              <w:rPr>
                <w:rFonts w:asciiTheme="minorHAnsi" w:eastAsia="Calibri" w:hAnsiTheme="minorHAnsi" w:cstheme="minorHAnsi"/>
                <w:color w:val="000000"/>
                <w:sz w:val="16"/>
                <w:szCs w:val="16"/>
                <w:lang w:val="es-MX" w:eastAsia="es-MX"/>
              </w:rPr>
              <w:t xml:space="preserve"> respiración y más </w:t>
            </w:r>
          </w:p>
          <w:p w14:paraId="24D25BEB"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El diseño personalizable imita los monitores de pacientes reales. </w:t>
            </w:r>
          </w:p>
          <w:p w14:paraId="351D095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Alarmas de umbral personalizables </w:t>
            </w:r>
          </w:p>
          <w:p w14:paraId="35FCD0BC"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Muestra ecografías simuladas, tomografías computarizadas, resultados de laboratorio y radiografías. </w:t>
            </w:r>
          </w:p>
          <w:p w14:paraId="3EE08C9F"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Configuraciones disponibles de monitor táctil de 20” y tableta portátil de 12” </w:t>
            </w:r>
          </w:p>
          <w:p w14:paraId="477F7ED0"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 Sin tarifa de licencia anual </w:t>
            </w:r>
          </w:p>
          <w:p w14:paraId="0130BD3F"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
          <w:tbl>
            <w:tblPr>
              <w:tblW w:w="0" w:type="auto"/>
              <w:tblBorders>
                <w:top w:val="nil"/>
                <w:left w:val="nil"/>
                <w:bottom w:val="nil"/>
                <w:right w:val="nil"/>
              </w:tblBorders>
              <w:tblLayout w:type="fixed"/>
              <w:tblLook w:val="0000" w:firstRow="0" w:lastRow="0" w:firstColumn="0" w:lastColumn="0" w:noHBand="0" w:noVBand="0"/>
            </w:tblPr>
            <w:tblGrid>
              <w:gridCol w:w="1171"/>
              <w:gridCol w:w="2284"/>
            </w:tblGrid>
            <w:tr w:rsidR="00AF223E" w:rsidRPr="00D9680A" w14:paraId="059781C2" w14:textId="77777777" w:rsidTr="005B009F">
              <w:trPr>
                <w:trHeight w:val="159"/>
              </w:trPr>
              <w:tc>
                <w:tcPr>
                  <w:tcW w:w="1171" w:type="dxa"/>
                </w:tcPr>
                <w:p w14:paraId="45D8B888" w14:textId="77777777" w:rsidR="00AF223E" w:rsidRPr="00D9680A" w:rsidRDefault="00AF223E" w:rsidP="00AF223E">
                  <w:pPr>
                    <w:widowControl/>
                    <w:autoSpaceDE w:val="0"/>
                    <w:autoSpaceDN w:val="0"/>
                    <w:adjustRightInd w:val="0"/>
                    <w:jc w:val="both"/>
                    <w:rPr>
                      <w:rFonts w:asciiTheme="minorHAnsi" w:eastAsia="Calibri" w:hAnsiTheme="minorHAnsi" w:cstheme="minorHAnsi"/>
                      <w:b/>
                      <w:color w:val="000000"/>
                      <w:sz w:val="16"/>
                      <w:szCs w:val="16"/>
                      <w:lang w:val="es-MX" w:eastAsia="es-MX"/>
                    </w:rPr>
                  </w:pPr>
                  <w:r w:rsidRPr="00D9680A">
                    <w:rPr>
                      <w:rFonts w:asciiTheme="minorHAnsi" w:eastAsia="Calibri" w:hAnsiTheme="minorHAnsi" w:cstheme="minorHAnsi"/>
                      <w:b/>
                      <w:color w:val="000000"/>
                      <w:sz w:val="16"/>
                      <w:szCs w:val="16"/>
                      <w:lang w:val="es-MX" w:eastAsia="es-MX"/>
                    </w:rPr>
                    <w:t xml:space="preserve">MARCA </w:t>
                  </w:r>
                </w:p>
              </w:tc>
              <w:tc>
                <w:tcPr>
                  <w:tcW w:w="2284" w:type="dxa"/>
                </w:tcPr>
                <w:p w14:paraId="262C1E6A"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GAUMARD </w:t>
                  </w:r>
                </w:p>
              </w:tc>
            </w:tr>
            <w:tr w:rsidR="00AF223E" w:rsidRPr="00D9680A" w14:paraId="49A7A722" w14:textId="77777777" w:rsidTr="005B009F">
              <w:trPr>
                <w:trHeight w:val="159"/>
              </w:trPr>
              <w:tc>
                <w:tcPr>
                  <w:tcW w:w="1171" w:type="dxa"/>
                </w:tcPr>
                <w:p w14:paraId="20599A43" w14:textId="77777777" w:rsidR="00AF223E" w:rsidRPr="00D9680A" w:rsidRDefault="00AF223E" w:rsidP="00AF223E">
                  <w:pPr>
                    <w:widowControl/>
                    <w:autoSpaceDE w:val="0"/>
                    <w:autoSpaceDN w:val="0"/>
                    <w:adjustRightInd w:val="0"/>
                    <w:jc w:val="both"/>
                    <w:rPr>
                      <w:rFonts w:asciiTheme="minorHAnsi" w:eastAsia="Calibri" w:hAnsiTheme="minorHAnsi" w:cstheme="minorHAnsi"/>
                      <w:b/>
                      <w:color w:val="000000"/>
                      <w:sz w:val="16"/>
                      <w:szCs w:val="16"/>
                      <w:lang w:val="es-MX" w:eastAsia="es-MX"/>
                    </w:rPr>
                  </w:pPr>
                  <w:r w:rsidRPr="00D9680A">
                    <w:rPr>
                      <w:rFonts w:asciiTheme="minorHAnsi" w:eastAsia="Calibri" w:hAnsiTheme="minorHAnsi" w:cstheme="minorHAnsi"/>
                      <w:b/>
                      <w:color w:val="000000"/>
                      <w:sz w:val="16"/>
                      <w:szCs w:val="16"/>
                      <w:lang w:val="es-MX" w:eastAsia="es-MX"/>
                    </w:rPr>
                    <w:t xml:space="preserve">MODELO </w:t>
                  </w:r>
                </w:p>
              </w:tc>
              <w:tc>
                <w:tcPr>
                  <w:tcW w:w="2284" w:type="dxa"/>
                </w:tcPr>
                <w:p w14:paraId="287FCB51"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r w:rsidRPr="00D9680A">
                    <w:rPr>
                      <w:rFonts w:asciiTheme="minorHAnsi" w:eastAsia="Calibri" w:hAnsiTheme="minorHAnsi" w:cstheme="minorHAnsi"/>
                      <w:color w:val="000000"/>
                      <w:sz w:val="16"/>
                      <w:szCs w:val="16"/>
                      <w:lang w:val="es-MX" w:eastAsia="es-MX"/>
                    </w:rPr>
                    <w:t xml:space="preserve">S2220 </w:t>
                  </w:r>
                </w:p>
              </w:tc>
            </w:tr>
            <w:tr w:rsidR="00AF223E" w:rsidRPr="00D9680A" w14:paraId="0B84AFC0" w14:textId="77777777" w:rsidTr="005B009F">
              <w:trPr>
                <w:trHeight w:val="159"/>
              </w:trPr>
              <w:tc>
                <w:tcPr>
                  <w:tcW w:w="1171" w:type="dxa"/>
                </w:tcPr>
                <w:p w14:paraId="3FC3B2D8" w14:textId="77777777" w:rsidR="00AF223E" w:rsidRPr="00D9680A" w:rsidRDefault="00AF223E" w:rsidP="00AF223E">
                  <w:pPr>
                    <w:widowControl/>
                    <w:autoSpaceDE w:val="0"/>
                    <w:autoSpaceDN w:val="0"/>
                    <w:adjustRightInd w:val="0"/>
                    <w:jc w:val="both"/>
                    <w:rPr>
                      <w:rFonts w:asciiTheme="minorHAnsi" w:eastAsia="Calibri" w:hAnsiTheme="minorHAnsi" w:cstheme="minorHAnsi"/>
                      <w:b/>
                      <w:color w:val="000000"/>
                      <w:sz w:val="16"/>
                      <w:szCs w:val="16"/>
                      <w:lang w:val="es-MX" w:eastAsia="es-MX"/>
                    </w:rPr>
                  </w:pPr>
                  <w:r w:rsidRPr="00D9680A">
                    <w:rPr>
                      <w:rFonts w:asciiTheme="minorHAnsi" w:eastAsia="Calibri" w:hAnsiTheme="minorHAnsi" w:cstheme="minorHAnsi"/>
                      <w:b/>
                      <w:color w:val="000000"/>
                      <w:sz w:val="16"/>
                      <w:szCs w:val="16"/>
                      <w:lang w:val="es-MX" w:eastAsia="es-MX"/>
                    </w:rPr>
                    <w:t xml:space="preserve">PROCEDENCIA </w:t>
                  </w:r>
                </w:p>
              </w:tc>
              <w:tc>
                <w:tcPr>
                  <w:tcW w:w="2284" w:type="dxa"/>
                </w:tcPr>
                <w:p w14:paraId="51B0ED19"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s-MX" w:eastAsia="es-MX"/>
                    </w:rPr>
                  </w:pPr>
                  <w:proofErr w:type="gramStart"/>
                  <w:r w:rsidRPr="00D9680A">
                    <w:rPr>
                      <w:rFonts w:asciiTheme="minorHAnsi" w:eastAsia="Calibri" w:hAnsiTheme="minorHAnsi" w:cstheme="minorHAnsi"/>
                      <w:color w:val="000000"/>
                      <w:sz w:val="16"/>
                      <w:szCs w:val="16"/>
                      <w:lang w:val="es-MX" w:eastAsia="es-MX"/>
                    </w:rPr>
                    <w:t>EE.UU</w:t>
                  </w:r>
                  <w:proofErr w:type="gramEnd"/>
                  <w:r w:rsidRPr="00D9680A">
                    <w:rPr>
                      <w:rFonts w:asciiTheme="minorHAnsi" w:eastAsia="Calibri" w:hAnsiTheme="minorHAnsi" w:cstheme="minorHAnsi"/>
                      <w:color w:val="000000"/>
                      <w:sz w:val="16"/>
                      <w:szCs w:val="16"/>
                      <w:lang w:val="es-MX" w:eastAsia="es-MX"/>
                    </w:rPr>
                    <w:t xml:space="preserve"> </w:t>
                  </w:r>
                </w:p>
              </w:tc>
            </w:tr>
            <w:tr w:rsidR="00AF223E" w:rsidRPr="00D2058D" w14:paraId="7E871EAA" w14:textId="77777777" w:rsidTr="005B009F">
              <w:trPr>
                <w:trHeight w:val="297"/>
              </w:trPr>
              <w:tc>
                <w:tcPr>
                  <w:tcW w:w="1171" w:type="dxa"/>
                </w:tcPr>
                <w:p w14:paraId="7C572027" w14:textId="77777777" w:rsidR="00AF223E" w:rsidRPr="00D9680A" w:rsidRDefault="00AF223E" w:rsidP="00AF223E">
                  <w:pPr>
                    <w:widowControl/>
                    <w:autoSpaceDE w:val="0"/>
                    <w:autoSpaceDN w:val="0"/>
                    <w:adjustRightInd w:val="0"/>
                    <w:jc w:val="both"/>
                    <w:rPr>
                      <w:rFonts w:asciiTheme="minorHAnsi" w:eastAsia="Calibri" w:hAnsiTheme="minorHAnsi" w:cstheme="minorHAnsi"/>
                      <w:b/>
                      <w:color w:val="000000"/>
                      <w:sz w:val="16"/>
                      <w:szCs w:val="16"/>
                      <w:lang w:val="es-MX" w:eastAsia="es-MX"/>
                    </w:rPr>
                  </w:pPr>
                  <w:r w:rsidRPr="00D9680A">
                    <w:rPr>
                      <w:rFonts w:asciiTheme="minorHAnsi" w:eastAsia="Calibri" w:hAnsiTheme="minorHAnsi" w:cstheme="minorHAnsi"/>
                      <w:b/>
                      <w:color w:val="000000"/>
                      <w:sz w:val="16"/>
                      <w:szCs w:val="16"/>
                      <w:lang w:val="es-MX" w:eastAsia="es-MX"/>
                    </w:rPr>
                    <w:t xml:space="preserve">DIMENSIONES </w:t>
                  </w:r>
                </w:p>
              </w:tc>
              <w:tc>
                <w:tcPr>
                  <w:tcW w:w="2284" w:type="dxa"/>
                </w:tcPr>
                <w:p w14:paraId="35797C58"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n-US" w:eastAsia="es-MX"/>
                    </w:rPr>
                  </w:pPr>
                  <w:r w:rsidRPr="00D9680A">
                    <w:rPr>
                      <w:rFonts w:asciiTheme="minorHAnsi" w:eastAsia="Calibri" w:hAnsiTheme="minorHAnsi" w:cstheme="minorHAnsi"/>
                      <w:color w:val="000000"/>
                      <w:sz w:val="16"/>
                      <w:szCs w:val="16"/>
                      <w:lang w:val="en-US" w:eastAsia="es-MX"/>
                    </w:rPr>
                    <w:t xml:space="preserve">Peso: 8 </w:t>
                  </w:r>
                  <w:proofErr w:type="spellStart"/>
                  <w:r w:rsidRPr="00D9680A">
                    <w:rPr>
                      <w:rFonts w:asciiTheme="minorHAnsi" w:eastAsia="Calibri" w:hAnsiTheme="minorHAnsi" w:cstheme="minorHAnsi"/>
                      <w:color w:val="000000"/>
                      <w:sz w:val="16"/>
                      <w:szCs w:val="16"/>
                      <w:lang w:val="en-US" w:eastAsia="es-MX"/>
                    </w:rPr>
                    <w:t>Lbs</w:t>
                  </w:r>
                  <w:proofErr w:type="spellEnd"/>
                  <w:r w:rsidRPr="00D9680A">
                    <w:rPr>
                      <w:rFonts w:asciiTheme="minorHAnsi" w:eastAsia="Calibri" w:hAnsiTheme="minorHAnsi" w:cstheme="minorHAnsi"/>
                      <w:color w:val="000000"/>
                      <w:sz w:val="16"/>
                      <w:szCs w:val="16"/>
                      <w:lang w:val="en-US" w:eastAsia="es-MX"/>
                    </w:rPr>
                    <w:t xml:space="preserve"> (3.6 kg) </w:t>
                  </w:r>
                </w:p>
                <w:p w14:paraId="10A3FF55"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n-US" w:eastAsia="es-MX"/>
                    </w:rPr>
                  </w:pPr>
                  <w:r w:rsidRPr="00D9680A">
                    <w:rPr>
                      <w:rFonts w:asciiTheme="minorHAnsi" w:eastAsia="Calibri" w:hAnsiTheme="minorHAnsi" w:cstheme="minorHAnsi"/>
                      <w:color w:val="000000"/>
                      <w:sz w:val="16"/>
                      <w:szCs w:val="16"/>
                      <w:lang w:val="en-US" w:eastAsia="es-MX"/>
                    </w:rPr>
                    <w:t xml:space="preserve">· </w:t>
                  </w:r>
                  <w:proofErr w:type="spellStart"/>
                  <w:r w:rsidRPr="00D9680A">
                    <w:rPr>
                      <w:rFonts w:asciiTheme="minorHAnsi" w:eastAsia="Calibri" w:hAnsiTheme="minorHAnsi" w:cstheme="minorHAnsi"/>
                      <w:color w:val="000000"/>
                      <w:sz w:val="16"/>
                      <w:szCs w:val="16"/>
                      <w:lang w:val="en-US" w:eastAsia="es-MX"/>
                    </w:rPr>
                    <w:t>Longitud</w:t>
                  </w:r>
                  <w:proofErr w:type="spellEnd"/>
                  <w:r w:rsidRPr="00D9680A">
                    <w:rPr>
                      <w:rFonts w:asciiTheme="minorHAnsi" w:eastAsia="Calibri" w:hAnsiTheme="minorHAnsi" w:cstheme="minorHAnsi"/>
                      <w:color w:val="000000"/>
                      <w:sz w:val="16"/>
                      <w:szCs w:val="16"/>
                      <w:lang w:val="en-US" w:eastAsia="es-MX"/>
                    </w:rPr>
                    <w:t xml:space="preserve">: 21 inches (53.34 cm) </w:t>
                  </w:r>
                </w:p>
              </w:tc>
            </w:tr>
          </w:tbl>
          <w:p w14:paraId="20B06834" w14:textId="77777777" w:rsidR="00AF223E" w:rsidRPr="00D9680A" w:rsidRDefault="00AF223E" w:rsidP="00AF223E">
            <w:pPr>
              <w:widowControl/>
              <w:autoSpaceDE w:val="0"/>
              <w:autoSpaceDN w:val="0"/>
              <w:adjustRightInd w:val="0"/>
              <w:jc w:val="both"/>
              <w:rPr>
                <w:rFonts w:asciiTheme="minorHAnsi" w:eastAsia="Calibri" w:hAnsiTheme="minorHAnsi" w:cstheme="minorHAnsi"/>
                <w:color w:val="000000"/>
                <w:sz w:val="16"/>
                <w:szCs w:val="16"/>
                <w:lang w:val="en-US" w:eastAsia="es-MX"/>
              </w:rPr>
            </w:pPr>
          </w:p>
          <w:p w14:paraId="2A9A63E4" w14:textId="77777777" w:rsidR="00AF223E" w:rsidRPr="00D9680A" w:rsidRDefault="00AF223E" w:rsidP="00AF223E">
            <w:pPr>
              <w:autoSpaceDE w:val="0"/>
              <w:autoSpaceDN w:val="0"/>
              <w:adjustRightInd w:val="0"/>
              <w:jc w:val="both"/>
              <w:rPr>
                <w:rFonts w:asciiTheme="minorHAnsi" w:hAnsiTheme="minorHAnsi" w:cstheme="minorHAnsi"/>
                <w:sz w:val="16"/>
                <w:szCs w:val="16"/>
                <w:lang w:eastAsia="ar-SA"/>
              </w:rPr>
            </w:pPr>
            <w:r w:rsidRPr="00D9680A">
              <w:rPr>
                <w:rFonts w:asciiTheme="minorHAnsi" w:hAnsiTheme="minorHAnsi" w:cstheme="minorHAnsi"/>
                <w:b/>
                <w:sz w:val="16"/>
                <w:szCs w:val="16"/>
              </w:rPr>
              <w:t>Tiempo de Garantía:</w:t>
            </w:r>
            <w:r>
              <w:rPr>
                <w:rFonts w:asciiTheme="minorHAnsi" w:hAnsiTheme="minorHAnsi" w:cstheme="minorHAnsi"/>
                <w:b/>
                <w:sz w:val="16"/>
                <w:szCs w:val="16"/>
              </w:rPr>
              <w:t xml:space="preserve"> </w:t>
            </w:r>
            <w:r w:rsidRPr="00D9680A">
              <w:rPr>
                <w:rFonts w:asciiTheme="minorHAnsi" w:hAnsiTheme="minorHAnsi" w:cstheme="minorHAnsi"/>
                <w:sz w:val="16"/>
                <w:szCs w:val="16"/>
                <w:lang w:eastAsia="ar-SA"/>
              </w:rPr>
              <w:t>12 meses</w:t>
            </w:r>
          </w:p>
          <w:p w14:paraId="7FF6E2DD" w14:textId="77777777" w:rsidR="00AF223E" w:rsidRPr="00D9680A" w:rsidRDefault="00AF223E" w:rsidP="00AF223E">
            <w:pPr>
              <w:autoSpaceDE w:val="0"/>
              <w:autoSpaceDN w:val="0"/>
              <w:adjustRightInd w:val="0"/>
              <w:jc w:val="both"/>
              <w:rPr>
                <w:rFonts w:asciiTheme="minorHAnsi" w:hAnsiTheme="minorHAnsi" w:cstheme="minorHAnsi"/>
                <w:sz w:val="16"/>
                <w:szCs w:val="16"/>
                <w:lang w:eastAsia="ar-SA"/>
              </w:rPr>
            </w:pPr>
            <w:r w:rsidRPr="00D9680A">
              <w:rPr>
                <w:rFonts w:asciiTheme="minorHAnsi" w:hAnsiTheme="minorHAnsi" w:cstheme="minorHAnsi"/>
                <w:b/>
                <w:sz w:val="16"/>
                <w:szCs w:val="16"/>
              </w:rPr>
              <w:t xml:space="preserve">Certificaciones especiales: </w:t>
            </w:r>
            <w:r w:rsidRPr="00D9680A">
              <w:rPr>
                <w:rFonts w:asciiTheme="minorHAnsi" w:hAnsiTheme="minorHAnsi" w:cstheme="minorHAnsi"/>
                <w:sz w:val="16"/>
                <w:szCs w:val="16"/>
                <w:lang w:eastAsia="ar-SA"/>
              </w:rPr>
              <w:t>No aplica</w:t>
            </w:r>
          </w:p>
          <w:p w14:paraId="3D6A2B9A" w14:textId="77777777" w:rsidR="00AF223E" w:rsidRPr="00D9680A" w:rsidRDefault="00AF223E" w:rsidP="00AF223E">
            <w:pPr>
              <w:autoSpaceDE w:val="0"/>
              <w:autoSpaceDN w:val="0"/>
              <w:adjustRightInd w:val="0"/>
              <w:jc w:val="both"/>
              <w:rPr>
                <w:rFonts w:asciiTheme="minorHAnsi" w:hAnsiTheme="minorHAnsi" w:cstheme="minorHAnsi"/>
                <w:sz w:val="16"/>
                <w:szCs w:val="16"/>
                <w:lang w:eastAsia="ar-SA"/>
              </w:rPr>
            </w:pPr>
            <w:r w:rsidRPr="00D9680A">
              <w:rPr>
                <w:rFonts w:asciiTheme="minorHAnsi" w:hAnsiTheme="minorHAnsi" w:cstheme="minorHAnsi"/>
                <w:b/>
                <w:sz w:val="16"/>
                <w:szCs w:val="16"/>
              </w:rPr>
              <w:t>Certificación o etiquetas ambientales:</w:t>
            </w:r>
            <w:r>
              <w:rPr>
                <w:rFonts w:asciiTheme="minorHAnsi" w:hAnsiTheme="minorHAnsi" w:cstheme="minorHAnsi"/>
                <w:b/>
                <w:sz w:val="16"/>
                <w:szCs w:val="16"/>
              </w:rPr>
              <w:t xml:space="preserve"> </w:t>
            </w:r>
            <w:r w:rsidRPr="00D9680A">
              <w:rPr>
                <w:rFonts w:asciiTheme="minorHAnsi" w:hAnsiTheme="minorHAnsi" w:cstheme="minorHAnsi"/>
                <w:sz w:val="16"/>
                <w:szCs w:val="16"/>
                <w:lang w:eastAsia="ar-SA"/>
              </w:rPr>
              <w:t>No aplica</w:t>
            </w:r>
          </w:p>
          <w:p w14:paraId="2D177B67" w14:textId="77777777" w:rsidR="00AF223E" w:rsidRPr="00D9680A" w:rsidRDefault="00AF223E" w:rsidP="00AF223E">
            <w:pPr>
              <w:autoSpaceDE w:val="0"/>
              <w:autoSpaceDN w:val="0"/>
              <w:adjustRightInd w:val="0"/>
              <w:jc w:val="both"/>
              <w:rPr>
                <w:rFonts w:asciiTheme="minorHAnsi" w:hAnsiTheme="minorHAnsi" w:cstheme="minorHAnsi"/>
                <w:sz w:val="16"/>
                <w:szCs w:val="16"/>
                <w:lang w:eastAsia="ar-SA"/>
              </w:rPr>
            </w:pPr>
            <w:r w:rsidRPr="00D9680A">
              <w:rPr>
                <w:rFonts w:asciiTheme="minorHAnsi" w:hAnsiTheme="minorHAnsi" w:cstheme="minorHAnsi"/>
                <w:b/>
                <w:sz w:val="16"/>
                <w:szCs w:val="16"/>
              </w:rPr>
              <w:t xml:space="preserve">Capacitación: </w:t>
            </w:r>
            <w:r w:rsidRPr="00D9680A">
              <w:rPr>
                <w:rFonts w:asciiTheme="minorHAnsi" w:hAnsiTheme="minorHAnsi" w:cstheme="minorHAnsi"/>
                <w:sz w:val="16"/>
                <w:szCs w:val="16"/>
                <w:lang w:eastAsia="ar-SA"/>
              </w:rPr>
              <w:t>Si aplica</w:t>
            </w:r>
          </w:p>
          <w:p w14:paraId="51E62AA1" w14:textId="78E5EAB1" w:rsidR="00AF223E" w:rsidRPr="0070532E" w:rsidRDefault="00AF223E" w:rsidP="00AF223E">
            <w:pPr>
              <w:autoSpaceDE w:val="0"/>
              <w:autoSpaceDN w:val="0"/>
              <w:adjustRightInd w:val="0"/>
              <w:jc w:val="both"/>
              <w:rPr>
                <w:rFonts w:asciiTheme="minorHAnsi" w:hAnsiTheme="minorHAnsi" w:cstheme="minorHAnsi"/>
                <w:sz w:val="16"/>
                <w:szCs w:val="16"/>
              </w:rPr>
            </w:pPr>
            <w:r w:rsidRPr="00D9680A">
              <w:rPr>
                <w:rFonts w:asciiTheme="minorHAnsi" w:hAnsiTheme="minorHAnsi" w:cstheme="minorHAnsi"/>
                <w:b/>
                <w:sz w:val="16"/>
                <w:szCs w:val="16"/>
              </w:rPr>
              <w:t>Instalación:</w:t>
            </w:r>
            <w:r>
              <w:rPr>
                <w:rFonts w:asciiTheme="minorHAnsi" w:hAnsiTheme="minorHAnsi" w:cstheme="minorHAnsi"/>
                <w:b/>
                <w:sz w:val="16"/>
                <w:szCs w:val="16"/>
              </w:rPr>
              <w:t xml:space="preserve"> </w:t>
            </w:r>
            <w:r w:rsidRPr="00D9680A">
              <w:rPr>
                <w:rFonts w:asciiTheme="minorHAnsi" w:hAnsiTheme="minorHAnsi" w:cstheme="minorHAnsi"/>
                <w:sz w:val="16"/>
                <w:szCs w:val="16"/>
                <w:lang w:eastAsia="ar-SA"/>
              </w:rPr>
              <w:t>Si aplica</w:t>
            </w:r>
          </w:p>
        </w:tc>
        <w:tc>
          <w:tcPr>
            <w:tcW w:w="860" w:type="pct"/>
          </w:tcPr>
          <w:p w14:paraId="05FE42A0" w14:textId="2769850F" w:rsidR="00AF223E" w:rsidRPr="0070532E" w:rsidRDefault="00AF223E" w:rsidP="00AF223E">
            <w:pPr>
              <w:jc w:val="center"/>
              <w:rPr>
                <w:rFonts w:ascii="Calibri" w:hAnsi="Calibri" w:cs="Calibri"/>
                <w:sz w:val="16"/>
                <w:szCs w:val="18"/>
              </w:rPr>
            </w:pPr>
            <w:r w:rsidRPr="00D9680A">
              <w:rPr>
                <w:rFonts w:asciiTheme="minorHAnsi" w:eastAsia="Calibri" w:hAnsiTheme="minorHAnsi" w:cstheme="minorHAnsi"/>
                <w:sz w:val="16"/>
                <w:szCs w:val="16"/>
                <w:lang w:val="es-MX" w:eastAsia="ar-SA"/>
              </w:rPr>
              <w:t>Pieza</w:t>
            </w:r>
            <w:r w:rsidRPr="00D9680A">
              <w:rPr>
                <w:rFonts w:asciiTheme="minorHAnsi" w:hAnsiTheme="minorHAnsi" w:cstheme="minorHAnsi"/>
                <w:sz w:val="16"/>
                <w:szCs w:val="16"/>
              </w:rPr>
              <w:t xml:space="preserve"> </w:t>
            </w:r>
          </w:p>
        </w:tc>
        <w:tc>
          <w:tcPr>
            <w:tcW w:w="702" w:type="pct"/>
          </w:tcPr>
          <w:p w14:paraId="064EA954" w14:textId="16225490" w:rsidR="00AF223E" w:rsidRPr="0070532E" w:rsidRDefault="00AF223E" w:rsidP="00AF223E">
            <w:pPr>
              <w:autoSpaceDE w:val="0"/>
              <w:autoSpaceDN w:val="0"/>
              <w:adjustRightInd w:val="0"/>
              <w:jc w:val="center"/>
              <w:rPr>
                <w:rFonts w:ascii="Calibri" w:hAnsi="Calibri" w:cs="Calibri"/>
                <w:sz w:val="16"/>
                <w:szCs w:val="18"/>
              </w:rPr>
            </w:pPr>
            <w:r w:rsidRPr="00D9680A">
              <w:rPr>
                <w:rFonts w:asciiTheme="minorHAnsi" w:hAnsiTheme="minorHAnsi" w:cstheme="minorHAnsi"/>
                <w:sz w:val="16"/>
                <w:szCs w:val="16"/>
              </w:rPr>
              <w:t>1</w:t>
            </w:r>
          </w:p>
        </w:tc>
        <w:tc>
          <w:tcPr>
            <w:tcW w:w="791" w:type="pct"/>
            <w:vAlign w:val="center"/>
          </w:tcPr>
          <w:p w14:paraId="12C2ADA5" w14:textId="6FBB7690" w:rsidR="00AF223E" w:rsidRPr="0070532E" w:rsidRDefault="00AF223E" w:rsidP="00AF223E">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518C5A46" w14:textId="05C06C60" w:rsidR="00AF223E" w:rsidRPr="0070532E" w:rsidRDefault="00AF223E" w:rsidP="00AF223E">
            <w:pPr>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r>
      <w:tr w:rsidR="001529F6" w:rsidRPr="0070532E" w14:paraId="7416628E" w14:textId="77777777" w:rsidTr="00766AA8">
        <w:trPr>
          <w:trHeight w:hRule="exact" w:val="292"/>
          <w:jc w:val="center"/>
        </w:trPr>
        <w:tc>
          <w:tcPr>
            <w:tcW w:w="437" w:type="pct"/>
            <w:shd w:val="clear" w:color="auto" w:fill="auto"/>
          </w:tcPr>
          <w:p w14:paraId="5001ACFA" w14:textId="7FE5CB55" w:rsidR="001529F6" w:rsidRPr="0070532E" w:rsidRDefault="001529F6" w:rsidP="0048208E">
            <w:pPr>
              <w:jc w:val="center"/>
              <w:rPr>
                <w:rFonts w:asciiTheme="minorHAnsi" w:hAnsiTheme="minorHAnsi" w:cstheme="minorHAnsi"/>
                <w:sz w:val="16"/>
                <w:szCs w:val="16"/>
              </w:rPr>
            </w:pPr>
          </w:p>
        </w:tc>
        <w:tc>
          <w:tcPr>
            <w:tcW w:w="1333" w:type="pct"/>
          </w:tcPr>
          <w:p w14:paraId="6B55C7F0" w14:textId="77777777" w:rsidR="001529F6" w:rsidRPr="0070532E"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70532E"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70532E" w:rsidRDefault="001529F6" w:rsidP="0048208E">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Subtotal</w:t>
            </w:r>
          </w:p>
        </w:tc>
        <w:tc>
          <w:tcPr>
            <w:tcW w:w="791" w:type="pct"/>
            <w:vAlign w:val="center"/>
          </w:tcPr>
          <w:p w14:paraId="424465FF" w14:textId="77777777" w:rsidR="001529F6" w:rsidRPr="0070532E" w:rsidRDefault="001529F6" w:rsidP="0048208E">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5509CD50" w14:textId="77777777" w:rsidR="001529F6" w:rsidRPr="0070532E" w:rsidRDefault="001529F6" w:rsidP="0048208E">
            <w:pPr>
              <w:jc w:val="center"/>
              <w:rPr>
                <w:rFonts w:asciiTheme="minorHAnsi" w:hAnsiTheme="minorHAnsi" w:cstheme="minorHAnsi"/>
                <w:sz w:val="16"/>
                <w:szCs w:val="16"/>
                <w:lang w:val="es-MX" w:eastAsia="es-MX"/>
              </w:rPr>
            </w:pPr>
            <w:r w:rsidRPr="0070532E">
              <w:rPr>
                <w:rFonts w:asciiTheme="minorHAnsi" w:hAnsiTheme="minorHAnsi" w:cstheme="minorHAnsi"/>
                <w:color w:val="000000"/>
                <w:sz w:val="16"/>
                <w:szCs w:val="16"/>
              </w:rPr>
              <w:t>$</w:t>
            </w:r>
          </w:p>
        </w:tc>
      </w:tr>
      <w:tr w:rsidR="001529F6" w:rsidRPr="0070532E" w14:paraId="6DD8E301" w14:textId="77777777" w:rsidTr="00766AA8">
        <w:trPr>
          <w:trHeight w:hRule="exact" w:val="296"/>
          <w:jc w:val="center"/>
        </w:trPr>
        <w:tc>
          <w:tcPr>
            <w:tcW w:w="437" w:type="pct"/>
            <w:shd w:val="clear" w:color="auto" w:fill="auto"/>
          </w:tcPr>
          <w:p w14:paraId="19CFE264" w14:textId="77777777" w:rsidR="001529F6" w:rsidRPr="0070532E" w:rsidRDefault="001529F6" w:rsidP="0048208E">
            <w:pPr>
              <w:jc w:val="center"/>
              <w:rPr>
                <w:rFonts w:asciiTheme="minorHAnsi" w:hAnsiTheme="minorHAnsi" w:cstheme="minorHAnsi"/>
                <w:sz w:val="16"/>
                <w:szCs w:val="16"/>
              </w:rPr>
            </w:pPr>
          </w:p>
        </w:tc>
        <w:tc>
          <w:tcPr>
            <w:tcW w:w="1333" w:type="pct"/>
          </w:tcPr>
          <w:p w14:paraId="572CD318" w14:textId="77777777" w:rsidR="001529F6" w:rsidRPr="0070532E"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70532E"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70532E" w:rsidRDefault="001529F6" w:rsidP="0048208E">
            <w:pPr>
              <w:autoSpaceDE w:val="0"/>
              <w:autoSpaceDN w:val="0"/>
              <w:adjustRightInd w:val="0"/>
              <w:jc w:val="center"/>
              <w:rPr>
                <w:rFonts w:asciiTheme="minorHAnsi" w:hAnsiTheme="minorHAnsi" w:cstheme="minorHAnsi"/>
                <w:b/>
                <w:color w:val="000000"/>
                <w:sz w:val="16"/>
                <w:szCs w:val="16"/>
              </w:rPr>
            </w:pPr>
            <w:r w:rsidRPr="0070532E">
              <w:rPr>
                <w:rFonts w:asciiTheme="minorHAnsi" w:hAnsiTheme="minorHAnsi" w:cstheme="minorHAnsi"/>
                <w:b/>
                <w:color w:val="000000"/>
                <w:sz w:val="16"/>
                <w:szCs w:val="16"/>
              </w:rPr>
              <w:t>IVA</w:t>
            </w:r>
          </w:p>
        </w:tc>
        <w:tc>
          <w:tcPr>
            <w:tcW w:w="791" w:type="pct"/>
            <w:vAlign w:val="center"/>
          </w:tcPr>
          <w:p w14:paraId="1D76F5D8" w14:textId="77777777" w:rsidR="001529F6" w:rsidRPr="0070532E" w:rsidRDefault="001529F6" w:rsidP="0048208E">
            <w:pPr>
              <w:autoSpaceDE w:val="0"/>
              <w:autoSpaceDN w:val="0"/>
              <w:adjustRightInd w:val="0"/>
              <w:jc w:val="center"/>
              <w:rPr>
                <w:rFonts w:asciiTheme="minorHAnsi" w:hAnsiTheme="minorHAnsi" w:cstheme="minorHAnsi"/>
                <w:color w:val="000000"/>
                <w:sz w:val="16"/>
                <w:szCs w:val="16"/>
              </w:rPr>
            </w:pPr>
            <w:r w:rsidRPr="0070532E">
              <w:rPr>
                <w:rFonts w:asciiTheme="minorHAnsi" w:hAnsiTheme="minorHAnsi" w:cstheme="minorHAnsi"/>
                <w:color w:val="000000"/>
                <w:sz w:val="16"/>
                <w:szCs w:val="16"/>
              </w:rPr>
              <w:t>$</w:t>
            </w:r>
          </w:p>
        </w:tc>
        <w:tc>
          <w:tcPr>
            <w:tcW w:w="876" w:type="pct"/>
            <w:vAlign w:val="center"/>
          </w:tcPr>
          <w:p w14:paraId="77C22380" w14:textId="77777777" w:rsidR="001529F6" w:rsidRPr="0070532E" w:rsidRDefault="001529F6" w:rsidP="0048208E">
            <w:pPr>
              <w:jc w:val="center"/>
              <w:rPr>
                <w:rFonts w:asciiTheme="minorHAnsi" w:hAnsiTheme="minorHAnsi" w:cstheme="minorHAnsi"/>
                <w:sz w:val="16"/>
                <w:szCs w:val="16"/>
                <w:lang w:val="es-MX" w:eastAsia="es-MX"/>
              </w:rPr>
            </w:pPr>
            <w:r w:rsidRPr="0070532E">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33"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726376C8" w:rsidR="004C1881" w:rsidRDefault="004C1881" w:rsidP="00163C87">
      <w:pPr>
        <w:ind w:right="617"/>
        <w:jc w:val="center"/>
        <w:rPr>
          <w:rFonts w:asciiTheme="minorHAnsi" w:hAnsiTheme="minorHAnsi" w:cstheme="minorHAnsi"/>
          <w:b/>
          <w:sz w:val="18"/>
          <w:szCs w:val="18"/>
        </w:rPr>
      </w:pPr>
    </w:p>
    <w:p w14:paraId="6CD0C28D" w14:textId="1FC4962F" w:rsidR="0070532E" w:rsidRDefault="0070532E" w:rsidP="00163C87">
      <w:pPr>
        <w:ind w:right="617"/>
        <w:jc w:val="center"/>
        <w:rPr>
          <w:rFonts w:asciiTheme="minorHAnsi" w:hAnsiTheme="minorHAnsi" w:cstheme="minorHAnsi"/>
          <w:b/>
          <w:sz w:val="18"/>
          <w:szCs w:val="18"/>
        </w:rPr>
      </w:pPr>
    </w:p>
    <w:p w14:paraId="53C23F65" w14:textId="5E06F9FB" w:rsidR="0070532E" w:rsidRDefault="0070532E"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A80EC9" w:rsidRPr="00D7112B" w14:paraId="1E69C011" w14:textId="77777777" w:rsidTr="005B009F">
        <w:trPr>
          <w:jc w:val="center"/>
        </w:trPr>
        <w:tc>
          <w:tcPr>
            <w:tcW w:w="4248" w:type="dxa"/>
            <w:shd w:val="clear" w:color="auto" w:fill="D9D9D9"/>
          </w:tcPr>
          <w:p w14:paraId="66F7648D" w14:textId="77777777" w:rsidR="00A80EC9" w:rsidRPr="00D7112B" w:rsidRDefault="00A80EC9" w:rsidP="005B009F">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3BD967A4" w14:textId="77777777" w:rsidR="00A80EC9" w:rsidRPr="00D7112B" w:rsidRDefault="00A80EC9" w:rsidP="005B009F">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A80EC9" w:rsidRPr="003D3B05" w14:paraId="53A13BCA" w14:textId="77777777" w:rsidTr="005B009F">
        <w:trPr>
          <w:jc w:val="center"/>
        </w:trPr>
        <w:tc>
          <w:tcPr>
            <w:tcW w:w="4248" w:type="dxa"/>
            <w:shd w:val="clear" w:color="auto" w:fill="auto"/>
          </w:tcPr>
          <w:p w14:paraId="59FA1C93" w14:textId="77777777" w:rsidR="00A80EC9" w:rsidRPr="003D3B05" w:rsidRDefault="00A80EC9" w:rsidP="005B009F">
            <w:pPr>
              <w:jc w:val="center"/>
              <w:rPr>
                <w:rFonts w:ascii="Calibri" w:hAnsi="Calibri" w:cs="Calibri"/>
                <w:color w:val="000000"/>
                <w:sz w:val="16"/>
                <w:szCs w:val="16"/>
                <w:lang w:val="es-MX" w:eastAsia="es-MX"/>
              </w:rPr>
            </w:pPr>
            <w:r w:rsidRPr="003D3B05">
              <w:rPr>
                <w:rFonts w:asciiTheme="minorHAnsi" w:eastAsia="Calibri" w:hAnsiTheme="minorHAnsi" w:cstheme="minorHAnsi"/>
                <w:color w:val="000000"/>
                <w:sz w:val="18"/>
                <w:szCs w:val="18"/>
              </w:rPr>
              <w:t>5 años contra defectos de fabricación, 1 año para componentes auxiliares y accesorios.</w:t>
            </w:r>
          </w:p>
        </w:tc>
        <w:tc>
          <w:tcPr>
            <w:tcW w:w="4103" w:type="dxa"/>
            <w:shd w:val="clear" w:color="auto" w:fill="auto"/>
          </w:tcPr>
          <w:p w14:paraId="6B27096B" w14:textId="77777777" w:rsidR="00A80EC9" w:rsidRPr="003D3B05" w:rsidRDefault="00A80EC9" w:rsidP="005B009F">
            <w:pPr>
              <w:jc w:val="center"/>
              <w:rPr>
                <w:rFonts w:ascii="Calibri" w:eastAsia="Calibri" w:hAnsi="Calibri" w:cs="Calibri"/>
                <w:color w:val="000000"/>
                <w:sz w:val="16"/>
                <w:szCs w:val="16"/>
              </w:rPr>
            </w:pPr>
            <w:r w:rsidRPr="003D3B05">
              <w:rPr>
                <w:rFonts w:ascii="Calibri" w:eastAsia="Calibri" w:hAnsi="Calibri" w:cs="Calibri"/>
                <w:color w:val="000000"/>
                <w:sz w:val="16"/>
                <w:szCs w:val="16"/>
              </w:rPr>
              <w:t>1</w:t>
            </w:r>
          </w:p>
        </w:tc>
      </w:tr>
      <w:tr w:rsidR="00A80EC9" w:rsidRPr="003D3B05" w14:paraId="0485928A" w14:textId="77777777" w:rsidTr="005B009F">
        <w:trPr>
          <w:jc w:val="center"/>
        </w:trPr>
        <w:tc>
          <w:tcPr>
            <w:tcW w:w="4248" w:type="dxa"/>
            <w:shd w:val="clear" w:color="auto" w:fill="auto"/>
          </w:tcPr>
          <w:p w14:paraId="6B7FA034" w14:textId="77777777" w:rsidR="00A80EC9" w:rsidRPr="003D3B05" w:rsidRDefault="00A80EC9" w:rsidP="005B009F">
            <w:pPr>
              <w:jc w:val="center"/>
              <w:rPr>
                <w:rFonts w:asciiTheme="minorHAnsi" w:eastAsia="Calibri" w:hAnsiTheme="minorHAnsi" w:cstheme="minorHAnsi"/>
                <w:color w:val="000000"/>
                <w:sz w:val="18"/>
                <w:szCs w:val="18"/>
              </w:rPr>
            </w:pPr>
            <w:r w:rsidRPr="003D3B05">
              <w:rPr>
                <w:rFonts w:asciiTheme="minorHAnsi" w:eastAsia="Calibri" w:hAnsiTheme="minorHAnsi" w:cstheme="minorHAnsi"/>
                <w:color w:val="000000"/>
                <w:sz w:val="18"/>
                <w:szCs w:val="18"/>
              </w:rPr>
              <w:t>12 meses</w:t>
            </w:r>
          </w:p>
        </w:tc>
        <w:tc>
          <w:tcPr>
            <w:tcW w:w="4103" w:type="dxa"/>
            <w:shd w:val="clear" w:color="auto" w:fill="auto"/>
          </w:tcPr>
          <w:p w14:paraId="1A31D358" w14:textId="77777777" w:rsidR="00A80EC9" w:rsidRPr="003D3B05" w:rsidRDefault="00A80EC9" w:rsidP="005B009F">
            <w:pPr>
              <w:jc w:val="center"/>
              <w:rPr>
                <w:rFonts w:ascii="Calibri" w:eastAsia="Calibri" w:hAnsi="Calibri" w:cs="Calibri"/>
                <w:color w:val="000000"/>
                <w:sz w:val="18"/>
                <w:szCs w:val="16"/>
              </w:rPr>
            </w:pPr>
            <w:r w:rsidRPr="003D3B05">
              <w:rPr>
                <w:rFonts w:ascii="Calibri" w:eastAsia="Calibri" w:hAnsi="Calibri" w:cs="Calibri"/>
                <w:color w:val="000000"/>
                <w:sz w:val="18"/>
                <w:szCs w:val="16"/>
              </w:rPr>
              <w:t>2 con subpartidas (2.1, 2.2, 2.3, 2.4, 2.5, 2.6) y 3</w:t>
            </w:r>
          </w:p>
        </w:tc>
      </w:tr>
    </w:tbl>
    <w:p w14:paraId="2424A6AD" w14:textId="77777777" w:rsidR="009140B4" w:rsidRPr="003D3B05"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3D3B05">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3D3B05">
        <w:rPr>
          <w:rFonts w:asciiTheme="minorHAnsi" w:hAnsiTheme="minorHAnsi" w:cstheme="minorHAnsi"/>
          <w:sz w:val="16"/>
          <w:szCs w:val="16"/>
        </w:rPr>
        <w:t>El cumplimiento</w:t>
      </w:r>
      <w:r w:rsidRPr="00866A9B">
        <w:rPr>
          <w:rFonts w:asciiTheme="minorHAnsi" w:hAnsiTheme="minorHAnsi" w:cstheme="minorHAnsi"/>
          <w:sz w:val="16"/>
          <w:szCs w:val="16"/>
        </w:rPr>
        <w:t xml:space="preserve">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4" w:name="_Hlk194933299"/>
      <w:bookmarkStart w:id="15" w:name="_Hlk199087306"/>
    </w:p>
    <w:p w14:paraId="193D2778" w14:textId="3FE08D4F" w:rsidR="00886BB6" w:rsidRDefault="00886B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499D8AE" w14:textId="3D1A61E7" w:rsidR="0070532E" w:rsidRDefault="0070532E"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82ABAD4" w14:textId="5A4E1DAC" w:rsidR="0070532E" w:rsidRDefault="0070532E"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1D53458" w14:textId="35491271" w:rsidR="0070532E" w:rsidRDefault="0070532E"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4F553E0F" w14:textId="143AAA75" w:rsidR="00190F28" w:rsidRDefault="00190F28"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29A9F849" w14:textId="77777777" w:rsidR="00190F28" w:rsidRDefault="00190F28"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E87B0F7" w14:textId="769CBF55" w:rsidR="00B72570" w:rsidRDefault="00B72570"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77777777" w:rsidR="000C3B82" w:rsidRPr="00B83A0E"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0879047"/>
      <w:r w:rsidRPr="00B83A0E">
        <w:rPr>
          <w:rFonts w:asciiTheme="minorHAnsi" w:hAnsiTheme="minorHAnsi" w:cstheme="minorHAnsi"/>
          <w:b/>
          <w:sz w:val="18"/>
          <w:szCs w:val="18"/>
        </w:rPr>
        <w:lastRenderedPageBreak/>
        <w:t>Anexo “</w:t>
      </w:r>
      <w:r w:rsidRPr="00B83A0E">
        <w:rPr>
          <w:rFonts w:asciiTheme="minorHAnsi" w:hAnsiTheme="minorHAnsi" w:cstheme="minorHAnsi"/>
          <w:b/>
          <w:sz w:val="18"/>
          <w:szCs w:val="18"/>
          <w:lang w:val="es-MX"/>
        </w:rPr>
        <w:t>6</w:t>
      </w:r>
      <w:r w:rsidRPr="00B83A0E">
        <w:rPr>
          <w:rFonts w:asciiTheme="minorHAnsi" w:hAnsiTheme="minorHAnsi" w:cstheme="minorHAnsi"/>
          <w:b/>
          <w:sz w:val="18"/>
          <w:szCs w:val="18"/>
        </w:rPr>
        <w:t>”</w:t>
      </w:r>
    </w:p>
    <w:p w14:paraId="6AFA7B0A" w14:textId="77777777" w:rsidR="000C3B82" w:rsidRPr="00B83A0E" w:rsidRDefault="000C3B82" w:rsidP="000C3B82">
      <w:pPr>
        <w:pStyle w:val="Textoindependiente"/>
        <w:ind w:right="708"/>
        <w:jc w:val="center"/>
        <w:rPr>
          <w:rFonts w:asciiTheme="minorHAnsi" w:hAnsiTheme="minorHAnsi" w:cstheme="minorHAnsi"/>
          <w:sz w:val="18"/>
          <w:szCs w:val="18"/>
          <w:lang w:val="es-MX"/>
        </w:rPr>
      </w:pPr>
      <w:r w:rsidRPr="00B83A0E">
        <w:rPr>
          <w:rFonts w:asciiTheme="minorHAnsi" w:hAnsiTheme="minorHAnsi" w:cstheme="minorHAnsi"/>
          <w:sz w:val="18"/>
          <w:szCs w:val="18"/>
          <w:lang w:val="es-MX"/>
        </w:rPr>
        <w:t xml:space="preserve">                                     Respaldo del Fabricante</w:t>
      </w:r>
    </w:p>
    <w:p w14:paraId="264F2565" w14:textId="77777777" w:rsidR="000C3B82" w:rsidRPr="00B83A0E" w:rsidRDefault="000C3B82" w:rsidP="000C3B82">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u w:val="single"/>
          <w:lang w:eastAsia="en-US"/>
        </w:rPr>
        <w:t>EJEMPLOS</w:t>
      </w:r>
      <w:r w:rsidRPr="00B83A0E">
        <w:rPr>
          <w:rFonts w:ascii="Calibri" w:hAnsi="Calibri" w:cs="Arial"/>
          <w:b/>
          <w:bCs/>
          <w:i/>
          <w:color w:val="632423"/>
          <w:sz w:val="16"/>
          <w:szCs w:val="14"/>
          <w:lang w:eastAsia="en-US"/>
        </w:rPr>
        <w:t>:</w:t>
      </w:r>
    </w:p>
    <w:p w14:paraId="455A69C9" w14:textId="77777777" w:rsidR="000C3B82" w:rsidRPr="00B83A0E" w:rsidRDefault="000C3B82" w:rsidP="000C3B82">
      <w:pPr>
        <w:tabs>
          <w:tab w:val="left" w:pos="284"/>
        </w:tabs>
        <w:jc w:val="both"/>
        <w:rPr>
          <w:rFonts w:asciiTheme="minorHAnsi" w:hAnsiTheme="minorHAnsi" w:cstheme="minorHAnsi"/>
          <w:b/>
          <w:color w:val="000000"/>
          <w:sz w:val="14"/>
          <w:szCs w:val="14"/>
        </w:rPr>
      </w:pPr>
    </w:p>
    <w:p w14:paraId="3899128C" w14:textId="62BBE6B7" w:rsidR="000C3B82" w:rsidRPr="00B83A0E"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B83A0E"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0ACF6248" w14:textId="77777777" w:rsidR="000C3B82" w:rsidRPr="00B83A0E" w:rsidRDefault="000C3B82" w:rsidP="000C3B82">
      <w:pPr>
        <w:tabs>
          <w:tab w:val="left" w:pos="284"/>
          <w:tab w:val="left" w:pos="9356"/>
        </w:tabs>
        <w:ind w:right="283"/>
        <w:jc w:val="both"/>
        <w:rPr>
          <w:rFonts w:asciiTheme="minorHAnsi" w:hAnsiTheme="minorHAnsi" w:cstheme="minorHAnsi"/>
          <w:b/>
          <w:sz w:val="14"/>
          <w:szCs w:val="14"/>
        </w:rPr>
      </w:pPr>
      <w:r w:rsidRPr="00B83A0E">
        <w:rPr>
          <w:rFonts w:asciiTheme="minorHAnsi" w:hAnsiTheme="minorHAnsi" w:cstheme="minorHAnsi"/>
          <w:b/>
          <w:color w:val="000000"/>
          <w:sz w:val="14"/>
          <w:szCs w:val="14"/>
        </w:rPr>
        <w:t>P R E S E N T E.</w:t>
      </w:r>
    </w:p>
    <w:p w14:paraId="50FA2A97" w14:textId="77777777" w:rsidR="000C3B82" w:rsidRPr="00B83A0E"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B83A0E">
        <w:rPr>
          <w:rFonts w:ascii="Calibri" w:hAnsi="Calibri" w:cs="Arial"/>
          <w:bCs/>
          <w:color w:val="000000"/>
          <w:sz w:val="14"/>
          <w:szCs w:val="14"/>
          <w:lang w:eastAsia="en-US"/>
        </w:rPr>
        <w:t xml:space="preserve">Declaro bajo protesta de decir verdad </w:t>
      </w:r>
      <w:r w:rsidRPr="00B83A0E">
        <w:rPr>
          <w:rFonts w:ascii="Calibri" w:hAnsi="Calibri" w:cs="Arial"/>
          <w:color w:val="000000"/>
          <w:sz w:val="14"/>
          <w:szCs w:val="14"/>
          <w:lang w:eastAsia="en-US"/>
        </w:rPr>
        <w:t xml:space="preserve">y por medio de </w:t>
      </w:r>
      <w:r w:rsidRPr="00B83A0E">
        <w:rPr>
          <w:rFonts w:ascii="Calibri" w:hAnsi="Calibri" w:cs="Arial"/>
          <w:color w:val="632423"/>
          <w:sz w:val="14"/>
          <w:szCs w:val="14"/>
          <w:u w:val="single"/>
          <w:lang w:eastAsia="en-US"/>
        </w:rPr>
        <w:t>(nombre Fabricante o subsidiaria)</w:t>
      </w:r>
      <w:r w:rsidRPr="00B83A0E">
        <w:rPr>
          <w:rFonts w:ascii="Calibri" w:hAnsi="Calibri" w:cs="Arial"/>
          <w:color w:val="000000"/>
          <w:sz w:val="14"/>
          <w:szCs w:val="14"/>
          <w:lang w:eastAsia="en-US"/>
        </w:rPr>
        <w:t xml:space="preserve"> que somos </w:t>
      </w:r>
      <w:r w:rsidRPr="00B83A0E">
        <w:rPr>
          <w:rFonts w:ascii="Calibri" w:hAnsi="Calibri" w:cs="Arial"/>
          <w:color w:val="632423"/>
          <w:sz w:val="14"/>
          <w:szCs w:val="14"/>
          <w:lang w:eastAsia="en-US"/>
        </w:rPr>
        <w:t xml:space="preserve">(fabricantes o subsidiaria del fabricante) </w:t>
      </w:r>
      <w:r w:rsidRPr="00B83A0E">
        <w:rPr>
          <w:rFonts w:ascii="Calibri" w:hAnsi="Calibri" w:cs="Arial"/>
          <w:color w:val="000000"/>
          <w:sz w:val="14"/>
          <w:szCs w:val="14"/>
          <w:lang w:eastAsia="en-US"/>
        </w:rPr>
        <w:t>d</w:t>
      </w:r>
      <w:r w:rsidRPr="00B83A0E">
        <w:rPr>
          <w:rFonts w:ascii="Calibri" w:hAnsi="Calibri" w:cs="Arial"/>
          <w:color w:val="632423"/>
          <w:sz w:val="14"/>
          <w:szCs w:val="14"/>
          <w:lang w:eastAsia="en-US"/>
        </w:rPr>
        <w:t xml:space="preserve">e la </w:t>
      </w:r>
      <w:r w:rsidRPr="00B83A0E">
        <w:rPr>
          <w:rFonts w:ascii="Calibri" w:hAnsi="Calibri" w:cs="Arial"/>
          <w:sz w:val="14"/>
          <w:szCs w:val="14"/>
          <w:lang w:eastAsia="en-US"/>
        </w:rPr>
        <w:t>Marca</w:t>
      </w:r>
      <w:r w:rsidRPr="00B83A0E">
        <w:rPr>
          <w:rFonts w:ascii="Calibri" w:hAnsi="Calibri" w:cs="Arial"/>
          <w:color w:val="632423"/>
          <w:sz w:val="14"/>
          <w:szCs w:val="14"/>
          <w:lang w:eastAsia="en-US"/>
        </w:rPr>
        <w:t xml:space="preserve">(Nombre de la marca)  </w:t>
      </w:r>
      <w:r w:rsidRPr="00B83A0E">
        <w:rPr>
          <w:rFonts w:ascii="Calibri" w:hAnsi="Calibri" w:cs="Arial"/>
          <w:sz w:val="14"/>
          <w:szCs w:val="14"/>
          <w:lang w:eastAsia="en-US"/>
        </w:rPr>
        <w:t xml:space="preserve">mismos que corresponden a las partida </w:t>
      </w:r>
      <w:r w:rsidRPr="00B83A0E">
        <w:rPr>
          <w:rFonts w:ascii="Calibri" w:hAnsi="Calibri" w:cs="Arial"/>
          <w:color w:val="632423"/>
          <w:sz w:val="14"/>
          <w:szCs w:val="14"/>
          <w:lang w:eastAsia="en-US"/>
        </w:rPr>
        <w:t>(No. de la partida ofertada y nombre del bien)</w:t>
      </w:r>
      <w:r w:rsidRPr="00B83A0E">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 o subsidiaria)</w:t>
      </w:r>
    </w:p>
    <w:p w14:paraId="5E38A04F" w14:textId="77777777" w:rsidR="000C3B82" w:rsidRPr="00B83A0E" w:rsidRDefault="000C3B82" w:rsidP="000C3B82">
      <w:pPr>
        <w:tabs>
          <w:tab w:val="left" w:pos="284"/>
          <w:tab w:val="left" w:pos="9356"/>
        </w:tabs>
        <w:ind w:right="283"/>
        <w:jc w:val="center"/>
        <w:rPr>
          <w:rFonts w:asciiTheme="minorHAnsi" w:hAnsiTheme="minorHAnsi" w:cstheme="minorHAnsi"/>
          <w:b/>
          <w:i/>
          <w:color w:val="632423"/>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3D6AED50" w14:textId="77777777" w:rsidR="000C3B82" w:rsidRPr="00B83A0E" w:rsidRDefault="000C3B82" w:rsidP="000C3B82">
      <w:pPr>
        <w:pStyle w:val="Default"/>
        <w:tabs>
          <w:tab w:val="left" w:pos="9356"/>
        </w:tabs>
        <w:ind w:right="283"/>
        <w:jc w:val="both"/>
        <w:rPr>
          <w:rFonts w:ascii="Calibri" w:hAnsi="Calibri"/>
          <w:sz w:val="18"/>
          <w:szCs w:val="14"/>
          <w:lang w:val="es-ES" w:eastAsia="en-US"/>
        </w:rPr>
      </w:pPr>
      <w:r w:rsidRPr="00B83A0E">
        <w:rPr>
          <w:rFonts w:ascii="Calibri" w:hAnsi="Calibri"/>
          <w:sz w:val="18"/>
          <w:szCs w:val="14"/>
          <w:lang w:val="es-ES" w:eastAsia="en-US"/>
        </w:rPr>
        <w:t>-----------------------------------------------------------------------------------------------------------------------------------------------------------</w:t>
      </w:r>
    </w:p>
    <w:p w14:paraId="4A1EDE25" w14:textId="77777777" w:rsidR="000C3B82" w:rsidRPr="00B83A0E"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5D8EE58D" w:rsidR="000C3B82" w:rsidRPr="00B83A0E" w:rsidRDefault="000C3B82" w:rsidP="000C3B82">
      <w:pPr>
        <w:pStyle w:val="Default"/>
        <w:tabs>
          <w:tab w:val="left" w:pos="9356"/>
        </w:tabs>
        <w:ind w:right="283"/>
        <w:jc w:val="both"/>
        <w:rPr>
          <w:rFonts w:asciiTheme="minorHAnsi" w:hAnsiTheme="minorHAnsi"/>
          <w:b/>
          <w:bCs/>
          <w:i/>
          <w:color w:val="632423"/>
          <w:sz w:val="16"/>
          <w:szCs w:val="14"/>
        </w:rPr>
      </w:pPr>
      <w:r w:rsidRPr="00B83A0E">
        <w:rPr>
          <w:rFonts w:ascii="Calibri" w:hAnsi="Calibri"/>
          <w:b/>
          <w:bCs/>
          <w:i/>
          <w:color w:val="632423"/>
          <w:sz w:val="16"/>
          <w:szCs w:val="14"/>
          <w:lang w:val="es-ES" w:eastAsia="en-US"/>
        </w:rPr>
        <w:t>EJEMPLO</w:t>
      </w:r>
      <w:r w:rsidRPr="00B83A0E">
        <w:rPr>
          <w:rFonts w:ascii="Calibri" w:hAnsi="Calibri"/>
          <w:b/>
          <w:bCs/>
          <w:i/>
          <w:color w:val="632423"/>
          <w:sz w:val="16"/>
          <w:szCs w:val="14"/>
          <w:lang w:eastAsia="en-US"/>
        </w:rPr>
        <w:t xml:space="preserve"> 3 </w:t>
      </w:r>
      <w:r w:rsidRPr="00B83A0E">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B83A0E"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0B94B8D7"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6383C12F" w14:textId="77777777" w:rsidR="000C3B82" w:rsidRPr="00B83A0E"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B83A0E" w:rsidRDefault="000C3B82" w:rsidP="000C3B82">
      <w:pPr>
        <w:pStyle w:val="Default"/>
        <w:tabs>
          <w:tab w:val="left" w:pos="9356"/>
        </w:tabs>
        <w:ind w:right="283"/>
        <w:jc w:val="both"/>
        <w:rPr>
          <w:rFonts w:asciiTheme="minorHAnsi" w:hAnsiTheme="minorHAnsi"/>
          <w:sz w:val="14"/>
          <w:szCs w:val="14"/>
        </w:rPr>
      </w:pPr>
      <w:r w:rsidRPr="00B83A0E">
        <w:rPr>
          <w:rFonts w:asciiTheme="minorHAnsi" w:hAnsiTheme="minorHAnsi"/>
          <w:bCs/>
          <w:sz w:val="14"/>
          <w:szCs w:val="14"/>
        </w:rPr>
        <w:t xml:space="preserve">Declaro bajo protesta de decir verdad </w:t>
      </w:r>
      <w:r w:rsidRPr="00B83A0E">
        <w:rPr>
          <w:rFonts w:asciiTheme="minorHAnsi" w:hAnsiTheme="minorHAnsi"/>
          <w:sz w:val="14"/>
          <w:szCs w:val="14"/>
        </w:rPr>
        <w:t xml:space="preserve">y por medio de </w:t>
      </w:r>
      <w:r w:rsidRPr="00B83A0E">
        <w:rPr>
          <w:rFonts w:asciiTheme="minorHAnsi" w:hAnsiTheme="minorHAnsi"/>
          <w:color w:val="632423"/>
          <w:sz w:val="14"/>
          <w:szCs w:val="14"/>
          <w:u w:val="single"/>
        </w:rPr>
        <w:t>(Nombre del fabricante)</w:t>
      </w:r>
      <w:r w:rsidRPr="00B83A0E">
        <w:rPr>
          <w:rFonts w:asciiTheme="minorHAnsi" w:hAnsiTheme="minorHAnsi"/>
          <w:sz w:val="14"/>
          <w:szCs w:val="14"/>
        </w:rPr>
        <w:t xml:space="preserve"> que la empresa (</w:t>
      </w:r>
      <w:r w:rsidRPr="00B83A0E">
        <w:rPr>
          <w:rFonts w:asciiTheme="minorHAnsi" w:hAnsiTheme="minorHAnsi"/>
          <w:color w:val="632423"/>
          <w:sz w:val="14"/>
          <w:szCs w:val="14"/>
        </w:rPr>
        <w:t xml:space="preserve">nombre del licitante que participa) </w:t>
      </w:r>
      <w:r w:rsidRPr="00B83A0E">
        <w:rPr>
          <w:rFonts w:asciiTheme="minorHAnsi" w:hAnsiTheme="minorHAnsi"/>
          <w:b/>
          <w:color w:val="auto"/>
          <w:sz w:val="14"/>
          <w:szCs w:val="14"/>
        </w:rPr>
        <w:t>es Distribuidor Autorizado</w:t>
      </w:r>
      <w:r w:rsidRPr="00B83A0E">
        <w:rPr>
          <w:rFonts w:asciiTheme="minorHAnsi" w:hAnsiTheme="minorHAnsi"/>
          <w:color w:val="auto"/>
          <w:sz w:val="14"/>
          <w:szCs w:val="14"/>
        </w:rPr>
        <w:t xml:space="preserve"> de la marca </w:t>
      </w:r>
      <w:r w:rsidRPr="00B83A0E">
        <w:rPr>
          <w:rFonts w:asciiTheme="minorHAnsi" w:hAnsiTheme="minorHAnsi"/>
          <w:color w:val="632423"/>
          <w:sz w:val="14"/>
          <w:szCs w:val="14"/>
          <w:u w:val="single"/>
        </w:rPr>
        <w:t>(Nombre de la marca)</w:t>
      </w:r>
      <w:r w:rsidRPr="00B83A0E">
        <w:rPr>
          <w:rFonts w:asciiTheme="minorHAnsi" w:hAnsiTheme="minorHAnsi"/>
          <w:color w:val="833C0B" w:themeColor="accent2" w:themeShade="80"/>
          <w:sz w:val="14"/>
          <w:szCs w:val="14"/>
        </w:rPr>
        <w:t xml:space="preserve"> </w:t>
      </w:r>
      <w:r w:rsidRPr="00B83A0E">
        <w:rPr>
          <w:rFonts w:asciiTheme="minorHAnsi" w:hAnsiTheme="minorHAnsi"/>
          <w:color w:val="auto"/>
          <w:sz w:val="14"/>
          <w:szCs w:val="14"/>
        </w:rPr>
        <w:t xml:space="preserve">en específico la para </w:t>
      </w:r>
      <w:r w:rsidRPr="00B83A0E">
        <w:rPr>
          <w:rFonts w:asciiTheme="minorHAnsi" w:hAnsiTheme="minorHAnsi"/>
          <w:color w:val="632423"/>
          <w:sz w:val="14"/>
          <w:szCs w:val="14"/>
        </w:rPr>
        <w:t>(No. de partida y nombre)</w:t>
      </w:r>
      <w:r w:rsidRPr="00B83A0E">
        <w:rPr>
          <w:rFonts w:asciiTheme="minorHAnsi" w:hAnsiTheme="minorHAnsi"/>
          <w:sz w:val="14"/>
          <w:szCs w:val="14"/>
        </w:rPr>
        <w:t xml:space="preserve"> ofertados en este proceso de Licitación. Por lo que </w:t>
      </w:r>
      <w:r w:rsidRPr="00B83A0E">
        <w:rPr>
          <w:rFonts w:asciiTheme="minorHAnsi" w:hAnsiTheme="minorHAnsi"/>
          <w:b/>
          <w:sz w:val="14"/>
          <w:szCs w:val="14"/>
        </w:rPr>
        <w:t>avalamos y respaldamos</w:t>
      </w:r>
      <w:r w:rsidRPr="00B83A0E">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fabricante)</w:t>
      </w:r>
    </w:p>
    <w:p w14:paraId="7ED16F05" w14:textId="77777777" w:rsidR="000C3B82" w:rsidRPr="00B83A0E" w:rsidRDefault="000C3B82" w:rsidP="000C3B82">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 para contactar a quien suscribe)</w:t>
      </w:r>
    </w:p>
    <w:p w14:paraId="439D0289" w14:textId="77777777" w:rsidR="000C3B82" w:rsidRPr="00B83A0E" w:rsidRDefault="000C3B82" w:rsidP="000C3B82">
      <w:pPr>
        <w:tabs>
          <w:tab w:val="left" w:pos="284"/>
        </w:tabs>
        <w:jc w:val="both"/>
        <w:rPr>
          <w:rFonts w:asciiTheme="minorHAnsi" w:hAnsiTheme="minorHAnsi" w:cstheme="minorHAnsi"/>
          <w:color w:val="000000"/>
          <w:sz w:val="18"/>
          <w:szCs w:val="18"/>
          <w:lang w:val="es-MX"/>
        </w:rPr>
      </w:pPr>
      <w:r w:rsidRPr="00B83A0E">
        <w:rPr>
          <w:rFonts w:asciiTheme="minorHAnsi" w:hAnsiTheme="minorHAnsi" w:cstheme="minorHAnsi"/>
          <w:color w:val="000000"/>
          <w:sz w:val="18"/>
          <w:szCs w:val="18"/>
          <w:lang w:val="es-MX"/>
        </w:rPr>
        <w:t>-------------------------------------------------------------------------------------------------------------------------------------------------------------</w:t>
      </w:r>
      <w:bookmarkEnd w:id="16"/>
      <w:r w:rsidRPr="00B83A0E">
        <w:rPr>
          <w:rFonts w:asciiTheme="minorHAnsi" w:hAnsiTheme="minorHAnsi" w:cstheme="minorHAnsi"/>
          <w:color w:val="000000"/>
          <w:sz w:val="18"/>
          <w:szCs w:val="18"/>
          <w:lang w:val="es-MX"/>
        </w:rPr>
        <w:t xml:space="preserve"> </w:t>
      </w:r>
    </w:p>
    <w:p w14:paraId="79771503" w14:textId="77777777" w:rsidR="000C3B82" w:rsidRPr="00B83A0E" w:rsidRDefault="000C3B82" w:rsidP="000C3B82">
      <w:pPr>
        <w:tabs>
          <w:tab w:val="left" w:pos="284"/>
        </w:tabs>
        <w:jc w:val="both"/>
        <w:rPr>
          <w:rFonts w:asciiTheme="minorHAnsi" w:hAnsiTheme="minorHAnsi" w:cstheme="minorHAnsi"/>
          <w:b/>
          <w:color w:val="000000"/>
          <w:sz w:val="18"/>
          <w:szCs w:val="18"/>
          <w:lang w:val="es-MX"/>
        </w:rPr>
      </w:pPr>
    </w:p>
    <w:p w14:paraId="686E0CB9" w14:textId="0DFD7FD7" w:rsidR="000C3B82" w:rsidRPr="00B83A0E" w:rsidRDefault="000C3B82" w:rsidP="000C3B82">
      <w:pPr>
        <w:tabs>
          <w:tab w:val="left" w:pos="284"/>
          <w:tab w:val="left" w:pos="9356"/>
        </w:tabs>
        <w:ind w:right="283"/>
        <w:jc w:val="both"/>
        <w:rPr>
          <w:rFonts w:ascii="Calibri" w:hAnsi="Calibri" w:cs="Arial"/>
          <w:b/>
          <w:bCs/>
          <w:i/>
          <w:color w:val="632423"/>
          <w:sz w:val="16"/>
          <w:szCs w:val="14"/>
          <w:lang w:eastAsia="en-US"/>
        </w:rPr>
      </w:pPr>
      <w:r w:rsidRPr="00B83A0E">
        <w:rPr>
          <w:rFonts w:ascii="Calibri" w:hAnsi="Calibri" w:cs="Arial"/>
          <w:b/>
          <w:bCs/>
          <w:i/>
          <w:color w:val="632423"/>
          <w:sz w:val="16"/>
          <w:szCs w:val="14"/>
          <w:lang w:eastAsia="en-US"/>
        </w:rPr>
        <w:t>EJEMPLO 4</w:t>
      </w:r>
      <w:r w:rsidRPr="00B83A0E">
        <w:rPr>
          <w:rFonts w:ascii="Calibri" w:hAnsi="Calibri" w:cs="Arial"/>
          <w:bCs/>
          <w:i/>
          <w:color w:val="632423"/>
          <w:sz w:val="14"/>
          <w:szCs w:val="14"/>
          <w:lang w:eastAsia="en-US"/>
        </w:rPr>
        <w:t xml:space="preserve"> </w:t>
      </w:r>
      <w:r w:rsidRPr="00B83A0E">
        <w:rPr>
          <w:rFonts w:ascii="Calibri" w:hAnsi="Calibri" w:cs="Arial"/>
          <w:b/>
          <w:bCs/>
          <w:i/>
          <w:color w:val="632423"/>
          <w:sz w:val="16"/>
          <w:szCs w:val="14"/>
          <w:lang w:eastAsia="en-US"/>
        </w:rPr>
        <w:t>(Empresas que tienen carta de respaldo del Distribuidor Autorizado o mayorista)</w:t>
      </w:r>
      <w:r w:rsidR="00221634" w:rsidRPr="00B83A0E">
        <w:rPr>
          <w:rFonts w:ascii="Calibri" w:hAnsi="Calibri" w:cs="Arial"/>
          <w:b/>
          <w:bCs/>
          <w:i/>
          <w:color w:val="632423"/>
          <w:sz w:val="16"/>
          <w:szCs w:val="14"/>
          <w:lang w:eastAsia="en-US"/>
        </w:rPr>
        <w:t xml:space="preserve"> </w:t>
      </w:r>
    </w:p>
    <w:p w14:paraId="60EB0021" w14:textId="77777777" w:rsidR="000C3B82" w:rsidRPr="00B83A0E"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UNIVERSIDAD AUTÓNOMA DE AGUASCALIENTES.</w:t>
      </w:r>
    </w:p>
    <w:p w14:paraId="2D70685E" w14:textId="77777777" w:rsidR="000C3B82" w:rsidRPr="00B83A0E" w:rsidRDefault="000C3B82" w:rsidP="000C3B82">
      <w:pPr>
        <w:tabs>
          <w:tab w:val="left" w:pos="284"/>
        </w:tabs>
        <w:jc w:val="both"/>
        <w:rPr>
          <w:rFonts w:asciiTheme="minorHAnsi" w:hAnsiTheme="minorHAnsi" w:cstheme="minorHAnsi"/>
          <w:b/>
          <w:color w:val="000000"/>
          <w:sz w:val="14"/>
          <w:szCs w:val="14"/>
        </w:rPr>
      </w:pPr>
      <w:r w:rsidRPr="00B83A0E">
        <w:rPr>
          <w:rFonts w:asciiTheme="minorHAnsi" w:hAnsiTheme="minorHAnsi" w:cstheme="minorHAnsi"/>
          <w:b/>
          <w:color w:val="000000"/>
          <w:sz w:val="14"/>
          <w:szCs w:val="14"/>
        </w:rPr>
        <w:t>P R E S E N T E.</w:t>
      </w:r>
    </w:p>
    <w:p w14:paraId="4C60B511" w14:textId="77777777" w:rsidR="000C3B82" w:rsidRPr="00B83A0E"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B83A0E"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B83A0E">
        <w:rPr>
          <w:rFonts w:ascii="Calibri" w:hAnsi="Calibri" w:cs="Arial"/>
          <w:color w:val="000000"/>
          <w:sz w:val="14"/>
          <w:szCs w:val="14"/>
          <w:lang w:eastAsia="en-US"/>
        </w:rPr>
        <w:t xml:space="preserve">Declaro bajo protesta de decir verdad y por medio de </w:t>
      </w:r>
      <w:r w:rsidRPr="00B83A0E">
        <w:rPr>
          <w:rFonts w:ascii="Calibri" w:hAnsi="Calibri" w:cs="Arial"/>
          <w:color w:val="632423"/>
          <w:sz w:val="14"/>
          <w:szCs w:val="14"/>
          <w:u w:val="single"/>
          <w:lang w:eastAsia="en-US"/>
        </w:rPr>
        <w:t>(Nombre del Distribuidor Autorizado)</w:t>
      </w:r>
      <w:r w:rsidRPr="00B83A0E">
        <w:rPr>
          <w:rFonts w:ascii="Calibri" w:hAnsi="Calibri" w:cs="Arial"/>
          <w:color w:val="000000"/>
          <w:sz w:val="14"/>
          <w:szCs w:val="14"/>
          <w:lang w:eastAsia="en-US"/>
        </w:rPr>
        <w:t xml:space="preserve"> que la empresa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es mi Distribuidor de la marca </w:t>
      </w:r>
      <w:r w:rsidRPr="00B83A0E">
        <w:rPr>
          <w:rFonts w:ascii="Calibri" w:hAnsi="Calibri" w:cs="Arial"/>
          <w:color w:val="632423"/>
          <w:sz w:val="14"/>
          <w:szCs w:val="14"/>
          <w:u w:val="single"/>
          <w:lang w:eastAsia="en-US"/>
        </w:rPr>
        <w:t>(Nombre de la marca)</w:t>
      </w:r>
      <w:r w:rsidRPr="00B83A0E">
        <w:rPr>
          <w:rFonts w:ascii="Calibri" w:hAnsi="Calibri" w:cs="Arial"/>
          <w:color w:val="000000"/>
          <w:sz w:val="14"/>
          <w:szCs w:val="14"/>
          <w:lang w:eastAsia="en-US"/>
        </w:rPr>
        <w:t xml:space="preserve"> en específico para la </w:t>
      </w:r>
      <w:r w:rsidRPr="00B83A0E">
        <w:rPr>
          <w:rFonts w:ascii="Calibri" w:hAnsi="Calibri" w:cs="Arial"/>
          <w:color w:val="632423"/>
          <w:sz w:val="14"/>
          <w:szCs w:val="14"/>
          <w:u w:val="single"/>
          <w:lang w:eastAsia="en-US"/>
        </w:rPr>
        <w:t>(No. de partida y nombre)</w:t>
      </w:r>
      <w:r w:rsidRPr="00B83A0E">
        <w:rPr>
          <w:rFonts w:ascii="Calibri" w:hAnsi="Calibri" w:cs="Arial"/>
          <w:color w:val="000000"/>
          <w:sz w:val="14"/>
          <w:szCs w:val="14"/>
          <w:lang w:eastAsia="en-US"/>
        </w:rPr>
        <w:t xml:space="preserve">, del cual soy Distribuidor Autorizado directamente por el Fabricante </w:t>
      </w:r>
      <w:r w:rsidRPr="00B83A0E">
        <w:rPr>
          <w:rFonts w:ascii="Calibri" w:hAnsi="Calibri" w:cs="Arial"/>
          <w:color w:val="632423"/>
          <w:sz w:val="14"/>
          <w:szCs w:val="14"/>
          <w:u w:val="single"/>
          <w:lang w:eastAsia="en-US"/>
        </w:rPr>
        <w:t>(Nombre del Fabricante)</w:t>
      </w:r>
      <w:r w:rsidRPr="00B83A0E">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B83A0E">
        <w:rPr>
          <w:rFonts w:ascii="Calibri" w:hAnsi="Calibri" w:cs="Arial"/>
          <w:b/>
          <w:color w:val="000000"/>
          <w:sz w:val="14"/>
          <w:szCs w:val="14"/>
          <w:lang w:eastAsia="en-US"/>
        </w:rPr>
        <w:t>avalamos y respaldamos</w:t>
      </w:r>
      <w:r w:rsidRPr="00B83A0E">
        <w:rPr>
          <w:rFonts w:ascii="Calibri" w:hAnsi="Calibri" w:cs="Arial"/>
          <w:color w:val="000000"/>
          <w:sz w:val="14"/>
          <w:szCs w:val="14"/>
          <w:lang w:eastAsia="en-US"/>
        </w:rPr>
        <w:t xml:space="preserve"> la propuesta presentada por </w:t>
      </w:r>
      <w:r w:rsidRPr="00B83A0E">
        <w:rPr>
          <w:rFonts w:ascii="Calibri" w:hAnsi="Calibri" w:cs="Arial"/>
          <w:color w:val="632423"/>
          <w:sz w:val="14"/>
          <w:szCs w:val="14"/>
          <w:u w:val="single"/>
          <w:lang w:eastAsia="en-US"/>
        </w:rPr>
        <w:t>(Nombre del licitante que participa)</w:t>
      </w:r>
      <w:r w:rsidRPr="00B83A0E">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B83A0E" w:rsidRDefault="000C3B82" w:rsidP="000C3B82">
      <w:pPr>
        <w:pStyle w:val="Default"/>
        <w:tabs>
          <w:tab w:val="left" w:pos="9356"/>
        </w:tabs>
        <w:ind w:right="283"/>
        <w:jc w:val="center"/>
        <w:rPr>
          <w:rFonts w:asciiTheme="minorHAnsi" w:hAnsiTheme="minorHAnsi" w:cstheme="minorHAnsi"/>
          <w:b/>
          <w:sz w:val="16"/>
          <w:szCs w:val="14"/>
        </w:rPr>
      </w:pPr>
      <w:r w:rsidRPr="00B83A0E">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B83A0E">
        <w:rPr>
          <w:rFonts w:asciiTheme="minorHAnsi" w:hAnsiTheme="minorHAnsi" w:cstheme="minorHAnsi"/>
          <w:b/>
          <w:i/>
          <w:color w:val="632423"/>
          <w:sz w:val="16"/>
          <w:szCs w:val="16"/>
        </w:rPr>
        <w:t xml:space="preserve">(Incluir teléfono, </w:t>
      </w:r>
      <w:r w:rsidRPr="00B83A0E">
        <w:rPr>
          <w:rFonts w:asciiTheme="minorHAnsi" w:hAnsiTheme="minorHAnsi" w:cstheme="minorHAnsi"/>
          <w:b/>
          <w:i/>
          <w:color w:val="632423"/>
          <w:sz w:val="16"/>
          <w:szCs w:val="16"/>
          <w:u w:val="single"/>
        </w:rPr>
        <w:t>correo electrónico</w:t>
      </w:r>
      <w:r w:rsidRPr="00B83A0E">
        <w:rPr>
          <w:rFonts w:asciiTheme="minorHAnsi" w:hAnsiTheme="minorHAnsi" w:cstheme="minorHAnsi"/>
          <w:b/>
          <w:i/>
          <w:color w:val="632423"/>
          <w:sz w:val="16"/>
          <w:szCs w:val="16"/>
        </w:rPr>
        <w:t xml:space="preserve"> y domicilio</w:t>
      </w:r>
      <w:r w:rsidRPr="00F83613">
        <w:rPr>
          <w:rFonts w:asciiTheme="minorHAnsi" w:hAnsiTheme="minorHAnsi" w:cstheme="minorHAnsi"/>
          <w:b/>
          <w:i/>
          <w:color w:val="632423"/>
          <w:sz w:val="16"/>
          <w:szCs w:val="16"/>
        </w:rPr>
        <w:t xml:space="preserve"> para contactar a quien suscribe)</w:t>
      </w:r>
    </w:p>
    <w:p w14:paraId="15C574AC" w14:textId="77777777" w:rsidR="000C3B82" w:rsidRPr="00A5016C" w:rsidRDefault="000C3B82" w:rsidP="000C3B82">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4"/>
      <w:bookmarkEnd w:id="15"/>
    </w:p>
    <w:p w14:paraId="1FBA62EC" w14:textId="77777777" w:rsidR="00326663" w:rsidRDefault="00326663" w:rsidP="009140B4">
      <w:pPr>
        <w:pStyle w:val="Textoindependiente"/>
        <w:ind w:right="1179"/>
        <w:jc w:val="center"/>
        <w:rPr>
          <w:rFonts w:asciiTheme="minorHAnsi" w:hAnsiTheme="minorHAnsi" w:cstheme="minorHAnsi"/>
          <w:sz w:val="18"/>
          <w:szCs w:val="18"/>
          <w:lang w:val="es-ES"/>
        </w:rPr>
      </w:pPr>
    </w:p>
    <w:p w14:paraId="44CF8E18" w14:textId="77777777" w:rsidR="00326663" w:rsidRDefault="00326663" w:rsidP="009140B4">
      <w:pPr>
        <w:pStyle w:val="Textoindependiente"/>
        <w:ind w:right="1179"/>
        <w:jc w:val="center"/>
        <w:rPr>
          <w:rFonts w:asciiTheme="minorHAnsi" w:hAnsiTheme="minorHAnsi" w:cstheme="minorHAnsi"/>
          <w:sz w:val="18"/>
          <w:szCs w:val="18"/>
          <w:lang w:val="es-ES"/>
        </w:rPr>
      </w:pPr>
    </w:p>
    <w:p w14:paraId="13CEBEE7" w14:textId="77777777" w:rsidR="00326663" w:rsidRDefault="00326663" w:rsidP="009140B4">
      <w:pPr>
        <w:pStyle w:val="Textoindependiente"/>
        <w:ind w:right="1179"/>
        <w:jc w:val="center"/>
        <w:rPr>
          <w:rFonts w:asciiTheme="minorHAnsi" w:hAnsiTheme="minorHAnsi" w:cstheme="minorHAnsi"/>
          <w:sz w:val="18"/>
          <w:szCs w:val="18"/>
          <w:lang w:val="es-ES"/>
        </w:rPr>
      </w:pPr>
    </w:p>
    <w:p w14:paraId="74C8B9E4" w14:textId="77777777" w:rsidR="00326663" w:rsidRDefault="00326663" w:rsidP="009140B4">
      <w:pPr>
        <w:pStyle w:val="Textoindependiente"/>
        <w:ind w:right="1179"/>
        <w:jc w:val="center"/>
        <w:rPr>
          <w:rFonts w:asciiTheme="minorHAnsi" w:hAnsiTheme="minorHAnsi" w:cstheme="minorHAnsi"/>
          <w:sz w:val="18"/>
          <w:szCs w:val="18"/>
          <w:lang w:val="es-ES"/>
        </w:rPr>
      </w:pPr>
    </w:p>
    <w:p w14:paraId="65A6DA4E" w14:textId="77777777" w:rsidR="00326663" w:rsidRDefault="00326663" w:rsidP="009140B4">
      <w:pPr>
        <w:pStyle w:val="Textoindependiente"/>
        <w:ind w:right="1179"/>
        <w:jc w:val="center"/>
        <w:rPr>
          <w:rFonts w:asciiTheme="minorHAnsi" w:hAnsiTheme="minorHAnsi" w:cstheme="minorHAnsi"/>
          <w:sz w:val="18"/>
          <w:szCs w:val="18"/>
          <w:lang w:val="es-ES"/>
        </w:rPr>
      </w:pPr>
    </w:p>
    <w:p w14:paraId="3FBCD5DE" w14:textId="77777777" w:rsidR="00326663" w:rsidRDefault="00326663" w:rsidP="009140B4">
      <w:pPr>
        <w:pStyle w:val="Textoindependiente"/>
        <w:ind w:right="1179"/>
        <w:jc w:val="center"/>
        <w:rPr>
          <w:rFonts w:asciiTheme="minorHAnsi" w:hAnsiTheme="minorHAnsi" w:cstheme="minorHAnsi"/>
          <w:sz w:val="18"/>
          <w:szCs w:val="18"/>
          <w:lang w:val="es-ES"/>
        </w:rPr>
      </w:pPr>
    </w:p>
    <w:p w14:paraId="34907C4C" w14:textId="77777777" w:rsidR="00326663" w:rsidRDefault="00326663" w:rsidP="009140B4">
      <w:pPr>
        <w:pStyle w:val="Textoindependiente"/>
        <w:ind w:right="1179"/>
        <w:jc w:val="center"/>
        <w:rPr>
          <w:rFonts w:asciiTheme="minorHAnsi" w:hAnsiTheme="minorHAnsi" w:cstheme="minorHAnsi"/>
          <w:sz w:val="18"/>
          <w:szCs w:val="18"/>
          <w:lang w:val="es-ES"/>
        </w:rPr>
      </w:pPr>
    </w:p>
    <w:p w14:paraId="7E655010" w14:textId="77777777" w:rsidR="00326663" w:rsidRDefault="00326663" w:rsidP="009140B4">
      <w:pPr>
        <w:pStyle w:val="Textoindependiente"/>
        <w:ind w:right="1179"/>
        <w:jc w:val="center"/>
        <w:rPr>
          <w:rFonts w:asciiTheme="minorHAnsi" w:hAnsiTheme="minorHAnsi" w:cstheme="minorHAnsi"/>
          <w:sz w:val="18"/>
          <w:szCs w:val="18"/>
          <w:lang w:val="es-ES"/>
        </w:rPr>
      </w:pPr>
    </w:p>
    <w:p w14:paraId="7006C469" w14:textId="3FDB071B" w:rsidR="00326663" w:rsidRDefault="00326663" w:rsidP="009140B4">
      <w:pPr>
        <w:pStyle w:val="Textoindependiente"/>
        <w:ind w:right="1179"/>
        <w:jc w:val="center"/>
        <w:rPr>
          <w:rFonts w:asciiTheme="minorHAnsi" w:hAnsiTheme="minorHAnsi" w:cstheme="minorHAnsi"/>
          <w:sz w:val="18"/>
          <w:szCs w:val="18"/>
          <w:lang w:val="es-ES"/>
        </w:rPr>
      </w:pPr>
    </w:p>
    <w:p w14:paraId="50AC73F2" w14:textId="02E8DC4A" w:rsidR="0070532E" w:rsidRDefault="0070532E" w:rsidP="009140B4">
      <w:pPr>
        <w:pStyle w:val="Textoindependiente"/>
        <w:ind w:right="1179"/>
        <w:jc w:val="center"/>
        <w:rPr>
          <w:rFonts w:asciiTheme="minorHAnsi" w:hAnsiTheme="minorHAnsi" w:cstheme="minorHAnsi"/>
          <w:sz w:val="18"/>
          <w:szCs w:val="18"/>
          <w:lang w:val="es-ES"/>
        </w:rPr>
      </w:pPr>
    </w:p>
    <w:p w14:paraId="3A57C066" w14:textId="77777777" w:rsidR="0070532E" w:rsidRDefault="0070532E" w:rsidP="009140B4">
      <w:pPr>
        <w:pStyle w:val="Textoindependiente"/>
        <w:ind w:right="1179"/>
        <w:jc w:val="center"/>
        <w:rPr>
          <w:rFonts w:asciiTheme="minorHAnsi" w:hAnsiTheme="minorHAnsi" w:cstheme="minorHAnsi"/>
          <w:sz w:val="18"/>
          <w:szCs w:val="18"/>
          <w:lang w:val="es-ES"/>
        </w:rPr>
      </w:pPr>
    </w:p>
    <w:p w14:paraId="66798F0B" w14:textId="77777777" w:rsidR="00326663" w:rsidRDefault="00326663" w:rsidP="009140B4">
      <w:pPr>
        <w:pStyle w:val="Textoindependiente"/>
        <w:ind w:right="1179"/>
        <w:jc w:val="center"/>
        <w:rPr>
          <w:rFonts w:asciiTheme="minorHAnsi" w:hAnsiTheme="minorHAnsi" w:cstheme="minorHAnsi"/>
          <w:sz w:val="18"/>
          <w:szCs w:val="18"/>
          <w:lang w:val="es-ES"/>
        </w:rPr>
      </w:pPr>
    </w:p>
    <w:p w14:paraId="7D68D53A" w14:textId="511E2283" w:rsidR="00326663" w:rsidRDefault="00326663" w:rsidP="009140B4">
      <w:pPr>
        <w:pStyle w:val="Textoindependiente"/>
        <w:ind w:right="1179"/>
        <w:jc w:val="center"/>
        <w:rPr>
          <w:rFonts w:asciiTheme="minorHAnsi" w:hAnsiTheme="minorHAnsi" w:cstheme="minorHAnsi"/>
          <w:sz w:val="18"/>
          <w:szCs w:val="18"/>
          <w:lang w:val="es-ES"/>
        </w:rPr>
      </w:pPr>
    </w:p>
    <w:p w14:paraId="0C1ED967" w14:textId="168707C8" w:rsidR="00B83A0E" w:rsidRDefault="00B83A0E" w:rsidP="009140B4">
      <w:pPr>
        <w:pStyle w:val="Textoindependiente"/>
        <w:ind w:right="1179"/>
        <w:jc w:val="center"/>
        <w:rPr>
          <w:rFonts w:asciiTheme="minorHAnsi" w:hAnsiTheme="minorHAnsi" w:cstheme="minorHAnsi"/>
          <w:sz w:val="18"/>
          <w:szCs w:val="18"/>
          <w:lang w:val="es-ES"/>
        </w:rPr>
      </w:pPr>
    </w:p>
    <w:p w14:paraId="55424272" w14:textId="77777777" w:rsidR="00B83A0E" w:rsidRDefault="00B83A0E" w:rsidP="009140B4">
      <w:pPr>
        <w:pStyle w:val="Textoindependiente"/>
        <w:ind w:right="1179"/>
        <w:jc w:val="center"/>
        <w:rPr>
          <w:rFonts w:asciiTheme="minorHAnsi" w:hAnsiTheme="minorHAnsi" w:cstheme="minorHAnsi"/>
          <w:sz w:val="18"/>
          <w:szCs w:val="18"/>
          <w:lang w:val="es-ES"/>
        </w:rPr>
      </w:pPr>
    </w:p>
    <w:p w14:paraId="713C3FB2" w14:textId="78A6E1AE" w:rsidR="00326663" w:rsidRDefault="00326663" w:rsidP="009140B4">
      <w:pPr>
        <w:pStyle w:val="Textoindependiente"/>
        <w:ind w:right="1179"/>
        <w:jc w:val="center"/>
        <w:rPr>
          <w:rFonts w:asciiTheme="minorHAnsi" w:hAnsiTheme="minorHAnsi" w:cstheme="minorHAnsi"/>
          <w:sz w:val="18"/>
          <w:szCs w:val="18"/>
          <w:lang w:val="es-ES"/>
        </w:rPr>
      </w:pPr>
    </w:p>
    <w:p w14:paraId="566F9571" w14:textId="77777777" w:rsidR="00190F28" w:rsidRDefault="00190F28" w:rsidP="009140B4">
      <w:pPr>
        <w:pStyle w:val="Textoindependiente"/>
        <w:ind w:right="1179"/>
        <w:jc w:val="center"/>
        <w:rPr>
          <w:rFonts w:asciiTheme="minorHAnsi" w:hAnsiTheme="minorHAnsi" w:cstheme="minorHAnsi"/>
          <w:sz w:val="18"/>
          <w:szCs w:val="18"/>
          <w:lang w:val="es-ES"/>
        </w:rPr>
      </w:pPr>
    </w:p>
    <w:p w14:paraId="2976032A" w14:textId="2F647B6A"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7" w:name="_Toc288049727"/>
    </w:p>
    <w:bookmarkEnd w:id="17"/>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w:t>
      </w:r>
      <w:r w:rsidRPr="00866A9B">
        <w:rPr>
          <w:rFonts w:asciiTheme="minorHAnsi" w:hAnsiTheme="minorHAnsi" w:cstheme="minorHAnsi"/>
          <w:sz w:val="16"/>
          <w:szCs w:val="16"/>
        </w:rPr>
        <w:lastRenderedPageBreak/>
        <w:t xml:space="preserve">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w:t>
      </w:r>
      <w:r w:rsidRPr="00866A9B">
        <w:rPr>
          <w:rFonts w:asciiTheme="minorHAnsi" w:hAnsiTheme="minorHAnsi" w:cstheme="minorHAnsi"/>
          <w:sz w:val="16"/>
          <w:szCs w:val="16"/>
        </w:rPr>
        <w:lastRenderedPageBreak/>
        <w:t xml:space="preserve">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 xml:space="preserve">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w:t>
      </w:r>
      <w:r w:rsidRPr="00866A9B">
        <w:rPr>
          <w:rFonts w:asciiTheme="minorHAnsi" w:hAnsiTheme="minorHAnsi" w:cstheme="minorHAnsi"/>
          <w:color w:val="000000"/>
          <w:sz w:val="16"/>
          <w:szCs w:val="16"/>
        </w:rPr>
        <w:lastRenderedPageBreak/>
        <w:t>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4E7F1B98" w:rsidR="009140B4" w:rsidRDefault="009140B4" w:rsidP="009140B4">
      <w:pPr>
        <w:rPr>
          <w:rFonts w:asciiTheme="minorHAnsi" w:hAnsiTheme="minorHAnsi" w:cstheme="minorHAnsi"/>
          <w:lang w:val="es-MX"/>
        </w:rPr>
      </w:pPr>
    </w:p>
    <w:p w14:paraId="7D527753" w14:textId="5FB89493" w:rsidR="00176D95" w:rsidRDefault="00176D95" w:rsidP="009140B4">
      <w:pPr>
        <w:rPr>
          <w:rFonts w:asciiTheme="minorHAnsi" w:hAnsiTheme="minorHAnsi" w:cstheme="minorHAnsi"/>
          <w:lang w:val="es-MX"/>
        </w:rPr>
      </w:pPr>
    </w:p>
    <w:p w14:paraId="4728BB1F" w14:textId="009F6770" w:rsidR="00176D95" w:rsidRDefault="00176D95" w:rsidP="009140B4">
      <w:pPr>
        <w:rPr>
          <w:rFonts w:asciiTheme="minorHAnsi" w:hAnsiTheme="minorHAnsi" w:cstheme="minorHAnsi"/>
          <w:lang w:val="es-MX"/>
        </w:rPr>
      </w:pPr>
    </w:p>
    <w:p w14:paraId="7E4FD8A0" w14:textId="58366105" w:rsidR="00176D95" w:rsidRDefault="00176D95" w:rsidP="009140B4">
      <w:pPr>
        <w:rPr>
          <w:rFonts w:asciiTheme="minorHAnsi" w:hAnsiTheme="minorHAnsi" w:cstheme="minorHAnsi"/>
          <w:lang w:val="es-MX"/>
        </w:rPr>
      </w:pPr>
    </w:p>
    <w:p w14:paraId="3934DB9A" w14:textId="3BD9742B" w:rsidR="00176D95" w:rsidRDefault="00176D95" w:rsidP="009140B4">
      <w:pPr>
        <w:rPr>
          <w:rFonts w:asciiTheme="minorHAnsi" w:hAnsiTheme="minorHAnsi" w:cstheme="minorHAnsi"/>
          <w:lang w:val="es-MX"/>
        </w:rPr>
      </w:pPr>
    </w:p>
    <w:p w14:paraId="204A6B91" w14:textId="620D5A43" w:rsidR="00176D95" w:rsidRDefault="00176D95" w:rsidP="009140B4">
      <w:pPr>
        <w:rPr>
          <w:rFonts w:asciiTheme="minorHAnsi" w:hAnsiTheme="minorHAnsi" w:cstheme="minorHAnsi"/>
          <w:lang w:val="es-MX"/>
        </w:rPr>
      </w:pPr>
    </w:p>
    <w:p w14:paraId="354CAC35" w14:textId="59774E5C" w:rsidR="00176D95" w:rsidRDefault="00176D95" w:rsidP="009140B4">
      <w:pPr>
        <w:rPr>
          <w:rFonts w:asciiTheme="minorHAnsi" w:hAnsiTheme="minorHAnsi" w:cstheme="minorHAnsi"/>
          <w:lang w:val="es-MX"/>
        </w:rPr>
      </w:pPr>
    </w:p>
    <w:p w14:paraId="510608D8" w14:textId="6F8E361C" w:rsidR="00176D95" w:rsidRDefault="00176D95" w:rsidP="009140B4">
      <w:pPr>
        <w:rPr>
          <w:rFonts w:asciiTheme="minorHAnsi" w:hAnsiTheme="minorHAnsi" w:cstheme="minorHAnsi"/>
          <w:lang w:val="es-MX"/>
        </w:rPr>
      </w:pPr>
    </w:p>
    <w:p w14:paraId="3DBEC2BD" w14:textId="5A419C28" w:rsidR="00176D95" w:rsidRDefault="00176D95" w:rsidP="009140B4">
      <w:pPr>
        <w:rPr>
          <w:rFonts w:asciiTheme="minorHAnsi" w:hAnsiTheme="minorHAnsi" w:cstheme="minorHAnsi"/>
          <w:lang w:val="es-MX"/>
        </w:rPr>
      </w:pPr>
    </w:p>
    <w:p w14:paraId="2210A005" w14:textId="77777777" w:rsidR="00176D95" w:rsidRPr="00866A9B" w:rsidRDefault="00176D95"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11C4F761" w:rsidR="001A2FF1" w:rsidRDefault="001A2FF1" w:rsidP="009140B4">
      <w:pPr>
        <w:rPr>
          <w:rFonts w:asciiTheme="minorHAnsi" w:hAnsiTheme="minorHAnsi" w:cstheme="minorHAnsi"/>
          <w:lang w:val="es-MX"/>
        </w:rPr>
      </w:pPr>
    </w:p>
    <w:p w14:paraId="4C530A39" w14:textId="28BBF936" w:rsidR="00190F28" w:rsidRDefault="00190F28" w:rsidP="009140B4">
      <w:pPr>
        <w:rPr>
          <w:rFonts w:asciiTheme="minorHAnsi" w:hAnsiTheme="minorHAnsi" w:cstheme="minorHAnsi"/>
          <w:lang w:val="es-MX"/>
        </w:rPr>
      </w:pPr>
    </w:p>
    <w:p w14:paraId="4E54518D" w14:textId="13C96C43" w:rsidR="00190F28" w:rsidRDefault="00190F28" w:rsidP="009140B4">
      <w:pPr>
        <w:rPr>
          <w:rFonts w:asciiTheme="minorHAnsi" w:hAnsiTheme="minorHAnsi" w:cstheme="minorHAnsi"/>
          <w:lang w:val="es-MX"/>
        </w:rPr>
      </w:pPr>
    </w:p>
    <w:p w14:paraId="314AF83E" w14:textId="77777777" w:rsidR="00190F28" w:rsidRPr="00866A9B" w:rsidRDefault="00190F28"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2D7B276"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7E6401E" w14:textId="7BE53A74"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24007A6A" w14:textId="77777777" w:rsidR="00CF387B" w:rsidRDefault="00CF387B" w:rsidP="009140B4">
      <w:pPr>
        <w:autoSpaceDE w:val="0"/>
        <w:autoSpaceDN w:val="0"/>
        <w:adjustRightInd w:val="0"/>
        <w:ind w:right="708"/>
        <w:jc w:val="center"/>
        <w:rPr>
          <w:rFonts w:asciiTheme="minorHAnsi" w:hAnsiTheme="minorHAnsi" w:cstheme="minorHAnsi"/>
          <w:b/>
          <w:color w:val="000000"/>
          <w:sz w:val="18"/>
          <w:szCs w:val="18"/>
        </w:rPr>
      </w:pPr>
    </w:p>
    <w:p w14:paraId="464EC828" w14:textId="637E498F"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7ED8ED61"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0D94339F"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D2505" w14:textId="3BF4686F"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2A5739AD" w14:textId="6F4C6308"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0802B28"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3004841C"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4CF333" w14:textId="7B1ABAE0"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4B800AED" w14:textId="0A300124" w:rsidR="00176D95" w:rsidRDefault="00176D95" w:rsidP="009140B4">
      <w:pPr>
        <w:autoSpaceDE w:val="0"/>
        <w:autoSpaceDN w:val="0"/>
        <w:adjustRightInd w:val="0"/>
        <w:ind w:right="708"/>
        <w:jc w:val="center"/>
        <w:rPr>
          <w:rFonts w:asciiTheme="minorHAnsi" w:hAnsiTheme="minorHAnsi" w:cstheme="minorHAnsi"/>
          <w:b/>
          <w:color w:val="000000"/>
          <w:sz w:val="18"/>
          <w:szCs w:val="18"/>
        </w:rPr>
      </w:pPr>
    </w:p>
    <w:p w14:paraId="6EA869CA" w14:textId="77777777" w:rsidR="00176D95" w:rsidRPr="00866A9B" w:rsidRDefault="00176D95"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5D69765"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7AE564" w14:textId="77777777" w:rsidR="00CF387B" w:rsidRPr="00866A9B" w:rsidRDefault="00CF387B"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4164FB2A" w:rsidR="009140B4"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CF387B">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5177AA" w:rsidRPr="00866A9B" w14:paraId="01E29554" w14:textId="77777777" w:rsidTr="00CE2C39">
        <w:trPr>
          <w:trHeight w:val="146"/>
          <w:jc w:val="center"/>
        </w:trPr>
        <w:tc>
          <w:tcPr>
            <w:tcW w:w="300" w:type="pct"/>
            <w:shd w:val="clear" w:color="auto" w:fill="auto"/>
          </w:tcPr>
          <w:p w14:paraId="50BB76BE" w14:textId="6C875988" w:rsidR="005177AA" w:rsidRPr="003D3B05" w:rsidRDefault="005177AA" w:rsidP="005177AA">
            <w:pPr>
              <w:widowControl/>
              <w:ind w:right="-91"/>
              <w:jc w:val="center"/>
              <w:rPr>
                <w:rFonts w:asciiTheme="minorHAnsi" w:eastAsia="Calibri" w:hAnsiTheme="minorHAnsi" w:cstheme="minorHAnsi"/>
                <w:b/>
                <w:color w:val="000000"/>
                <w:sz w:val="14"/>
                <w:szCs w:val="14"/>
              </w:rPr>
            </w:pPr>
            <w:r w:rsidRPr="003D3B05">
              <w:rPr>
                <w:rFonts w:asciiTheme="minorHAnsi" w:eastAsia="Calibri" w:hAnsiTheme="minorHAnsi" w:cstheme="minorHAnsi"/>
                <w:b/>
                <w:color w:val="000000"/>
                <w:sz w:val="14"/>
                <w:szCs w:val="14"/>
              </w:rPr>
              <w:t>6</w:t>
            </w:r>
          </w:p>
        </w:tc>
        <w:tc>
          <w:tcPr>
            <w:tcW w:w="3351" w:type="pct"/>
            <w:shd w:val="clear" w:color="auto" w:fill="auto"/>
          </w:tcPr>
          <w:p w14:paraId="42C73C54" w14:textId="11EA9CE2" w:rsidR="005177AA" w:rsidRPr="003D3B05" w:rsidRDefault="005177AA" w:rsidP="005177AA">
            <w:pPr>
              <w:widowControl/>
              <w:ind w:right="-53"/>
              <w:jc w:val="both"/>
              <w:rPr>
                <w:rFonts w:asciiTheme="minorHAnsi" w:eastAsia="Calibri" w:hAnsiTheme="minorHAnsi" w:cstheme="minorHAnsi"/>
                <w:b/>
                <w:sz w:val="14"/>
                <w:szCs w:val="14"/>
              </w:rPr>
            </w:pPr>
            <w:r w:rsidRPr="003D3B05">
              <w:rPr>
                <w:rFonts w:asciiTheme="minorHAnsi" w:eastAsia="Calibri" w:hAnsiTheme="minorHAnsi" w:cstheme="minorHAnsi"/>
                <w:b/>
                <w:sz w:val="14"/>
                <w:szCs w:val="14"/>
              </w:rPr>
              <w:t>Constancia de visita o manifiesto</w:t>
            </w:r>
            <w:r w:rsidR="00E15AB2" w:rsidRPr="003D3B05">
              <w:rPr>
                <w:rFonts w:asciiTheme="minorHAnsi" w:eastAsia="Calibri" w:hAnsiTheme="minorHAnsi" w:cstheme="minorHAnsi"/>
                <w:b/>
                <w:sz w:val="14"/>
                <w:szCs w:val="14"/>
              </w:rPr>
              <w:t>. *Aplica sólo para las partidas 1 y 2 con subpartidas: 2.1, 2.2, 2.3, 2.4, 2.5 y 2.6 (Sistema de archivo móvil).</w:t>
            </w:r>
          </w:p>
        </w:tc>
        <w:tc>
          <w:tcPr>
            <w:tcW w:w="591" w:type="pct"/>
            <w:shd w:val="clear" w:color="auto" w:fill="auto"/>
          </w:tcPr>
          <w:p w14:paraId="70622C2B" w14:textId="04230B73" w:rsidR="005177AA" w:rsidRPr="00EF4630" w:rsidRDefault="005177AA" w:rsidP="005177AA">
            <w:pPr>
              <w:jc w:val="center"/>
              <w:rPr>
                <w:rFonts w:asciiTheme="minorHAnsi" w:eastAsia="Calibri" w:hAnsiTheme="minorHAnsi" w:cstheme="minorHAnsi"/>
                <w:b/>
                <w:color w:val="000000"/>
                <w:sz w:val="14"/>
                <w:szCs w:val="14"/>
              </w:rPr>
            </w:pPr>
            <w:r w:rsidRPr="004E56BD">
              <w:rPr>
                <w:rFonts w:asciiTheme="minorHAnsi" w:eastAsia="Calibri" w:hAnsiTheme="minorHAnsi" w:cstheme="minorHAnsi"/>
                <w:b/>
                <w:color w:val="000000"/>
                <w:sz w:val="14"/>
                <w:szCs w:val="14"/>
              </w:rPr>
              <w:t>Sí</w:t>
            </w:r>
          </w:p>
        </w:tc>
        <w:tc>
          <w:tcPr>
            <w:tcW w:w="355" w:type="pct"/>
          </w:tcPr>
          <w:p w14:paraId="01455CAB" w14:textId="77777777" w:rsidR="005177AA" w:rsidRPr="00866A9B" w:rsidRDefault="005177AA" w:rsidP="005177AA">
            <w:pPr>
              <w:widowControl/>
              <w:ind w:right="-91"/>
              <w:jc w:val="center"/>
              <w:rPr>
                <w:rFonts w:asciiTheme="minorHAnsi" w:eastAsia="Calibri" w:hAnsiTheme="minorHAnsi" w:cstheme="minorHAnsi"/>
                <w:b/>
                <w:color w:val="000000"/>
                <w:sz w:val="14"/>
                <w:szCs w:val="14"/>
              </w:rPr>
            </w:pPr>
          </w:p>
        </w:tc>
        <w:tc>
          <w:tcPr>
            <w:tcW w:w="403" w:type="pct"/>
          </w:tcPr>
          <w:p w14:paraId="5D00C717" w14:textId="77777777" w:rsidR="005177AA" w:rsidRPr="00866A9B" w:rsidRDefault="005177AA" w:rsidP="005177AA">
            <w:pPr>
              <w:widowControl/>
              <w:ind w:right="-91"/>
              <w:jc w:val="center"/>
              <w:rPr>
                <w:rFonts w:asciiTheme="minorHAnsi" w:eastAsia="Calibri" w:hAnsiTheme="minorHAnsi" w:cstheme="minorHAnsi"/>
                <w:b/>
                <w:color w:val="000000"/>
                <w:sz w:val="14"/>
                <w:szCs w:val="14"/>
              </w:rPr>
            </w:pPr>
          </w:p>
        </w:tc>
      </w:tr>
      <w:tr w:rsidR="0069417A" w:rsidRPr="00D36C2B" w14:paraId="6CDD02AF" w14:textId="77777777" w:rsidTr="00CE2C39">
        <w:trPr>
          <w:trHeight w:val="146"/>
          <w:jc w:val="center"/>
        </w:trPr>
        <w:tc>
          <w:tcPr>
            <w:tcW w:w="300" w:type="pct"/>
            <w:shd w:val="clear" w:color="auto" w:fill="auto"/>
          </w:tcPr>
          <w:p w14:paraId="1A170634" w14:textId="72C1B46D" w:rsidR="0069417A" w:rsidRPr="00CF387B" w:rsidRDefault="00CF387B" w:rsidP="0069417A">
            <w:pPr>
              <w:widowControl/>
              <w:ind w:right="-91"/>
              <w:jc w:val="center"/>
              <w:rPr>
                <w:rFonts w:asciiTheme="minorHAnsi" w:eastAsia="Calibri" w:hAnsiTheme="minorHAnsi" w:cstheme="minorHAnsi"/>
                <w:b/>
                <w:color w:val="000000"/>
                <w:sz w:val="14"/>
                <w:szCs w:val="14"/>
              </w:rPr>
            </w:pPr>
            <w:r w:rsidRPr="00CF387B">
              <w:rPr>
                <w:rFonts w:asciiTheme="minorHAnsi" w:eastAsia="Calibri" w:hAnsiTheme="minorHAnsi" w:cstheme="minorHAnsi"/>
                <w:b/>
                <w:color w:val="000000"/>
                <w:sz w:val="14"/>
                <w:szCs w:val="14"/>
              </w:rPr>
              <w:t>7</w:t>
            </w:r>
          </w:p>
        </w:tc>
        <w:tc>
          <w:tcPr>
            <w:tcW w:w="3351" w:type="pct"/>
            <w:shd w:val="clear" w:color="auto" w:fill="auto"/>
          </w:tcPr>
          <w:p w14:paraId="0055B968" w14:textId="4ABDFB5B" w:rsidR="0069417A" w:rsidRPr="00D36C2B" w:rsidRDefault="0069417A" w:rsidP="0069417A">
            <w:pPr>
              <w:widowControl/>
              <w:ind w:right="-53"/>
              <w:jc w:val="both"/>
              <w:rPr>
                <w:rFonts w:asciiTheme="minorHAnsi" w:eastAsia="Calibri" w:hAnsiTheme="minorHAnsi" w:cstheme="minorHAnsi"/>
                <w:b/>
                <w:sz w:val="14"/>
                <w:szCs w:val="14"/>
              </w:rPr>
            </w:pPr>
            <w:r w:rsidRPr="00D36C2B">
              <w:rPr>
                <w:rFonts w:asciiTheme="minorHAnsi" w:eastAsia="Calibri" w:hAnsiTheme="minorHAnsi" w:cstheme="minorHAnsi"/>
                <w:b/>
                <w:color w:val="000000"/>
                <w:sz w:val="14"/>
                <w:szCs w:val="14"/>
              </w:rPr>
              <w:t xml:space="preserve">Respaldo del Fabricante. </w:t>
            </w:r>
            <w:r w:rsidRPr="00D36C2B">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D36C2B">
              <w:rPr>
                <w:rFonts w:asciiTheme="minorHAnsi" w:eastAsia="Calibri" w:hAnsiTheme="minorHAnsi" w:cstheme="minorHAnsi"/>
                <w:b/>
                <w:color w:val="000000"/>
                <w:sz w:val="14"/>
                <w:szCs w:val="14"/>
              </w:rPr>
              <w:t xml:space="preserve">Anexo “6”, según aplique. </w:t>
            </w:r>
            <w:r w:rsidR="00687B0D">
              <w:rPr>
                <w:rFonts w:asciiTheme="minorHAnsi" w:eastAsia="Calibri" w:hAnsiTheme="minorHAnsi" w:cstheme="minorHAnsi"/>
                <w:b/>
                <w:color w:val="000000"/>
                <w:sz w:val="14"/>
                <w:szCs w:val="14"/>
              </w:rPr>
              <w:t xml:space="preserve">    </w:t>
            </w:r>
          </w:p>
        </w:tc>
        <w:tc>
          <w:tcPr>
            <w:tcW w:w="591" w:type="pct"/>
            <w:shd w:val="clear" w:color="auto" w:fill="auto"/>
          </w:tcPr>
          <w:p w14:paraId="73B68D51" w14:textId="09B5633D" w:rsidR="0069417A" w:rsidRPr="00D36C2B" w:rsidRDefault="0069417A" w:rsidP="0069417A">
            <w:pPr>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3D5841A8"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c>
          <w:tcPr>
            <w:tcW w:w="403" w:type="pct"/>
          </w:tcPr>
          <w:p w14:paraId="7DDB9B2D" w14:textId="77777777" w:rsidR="0069417A" w:rsidRPr="00D36C2B" w:rsidRDefault="0069417A" w:rsidP="0069417A">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CF387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447742" w14:paraId="10F702FA" w14:textId="77777777" w:rsidTr="00CE2C39">
        <w:trPr>
          <w:jc w:val="center"/>
        </w:trPr>
        <w:tc>
          <w:tcPr>
            <w:tcW w:w="300" w:type="pct"/>
            <w:shd w:val="clear" w:color="auto" w:fill="auto"/>
          </w:tcPr>
          <w:p w14:paraId="4E38515F" w14:textId="3491A012" w:rsidR="00283859" w:rsidRPr="00CF387B" w:rsidRDefault="00CF387B" w:rsidP="00283859">
            <w:pPr>
              <w:widowControl/>
              <w:ind w:right="-91"/>
              <w:jc w:val="center"/>
              <w:rPr>
                <w:rFonts w:asciiTheme="minorHAnsi" w:eastAsia="Calibri" w:hAnsiTheme="minorHAnsi" w:cstheme="minorHAnsi"/>
                <w:b/>
                <w:color w:val="000000"/>
                <w:sz w:val="14"/>
                <w:szCs w:val="14"/>
              </w:rPr>
            </w:pPr>
            <w:r w:rsidRPr="00CF387B">
              <w:rPr>
                <w:rFonts w:asciiTheme="minorHAnsi" w:eastAsia="Calibri" w:hAnsiTheme="minorHAnsi" w:cstheme="minorHAnsi"/>
                <w:b/>
                <w:color w:val="000000"/>
                <w:sz w:val="14"/>
                <w:szCs w:val="14"/>
              </w:rPr>
              <w:t>8</w:t>
            </w:r>
          </w:p>
        </w:tc>
        <w:tc>
          <w:tcPr>
            <w:tcW w:w="3351" w:type="pct"/>
            <w:shd w:val="clear" w:color="auto" w:fill="auto"/>
          </w:tcPr>
          <w:p w14:paraId="61969256" w14:textId="77777777" w:rsidR="00283859" w:rsidRPr="00447742" w:rsidRDefault="00283859" w:rsidP="00283859">
            <w:pPr>
              <w:widowControl/>
              <w:autoSpaceDE w:val="0"/>
              <w:autoSpaceDN w:val="0"/>
              <w:adjustRightInd w:val="0"/>
              <w:jc w:val="both"/>
              <w:rPr>
                <w:rFonts w:asciiTheme="minorHAnsi" w:eastAsia="Calibri" w:hAnsiTheme="minorHAnsi" w:cstheme="minorHAnsi"/>
                <w:b/>
                <w:sz w:val="14"/>
                <w:szCs w:val="14"/>
              </w:rPr>
            </w:pPr>
            <w:r w:rsidRPr="00447742">
              <w:rPr>
                <w:rFonts w:asciiTheme="minorHAnsi" w:eastAsia="Calibri" w:hAnsiTheme="minorHAnsi" w:cstheme="minorHAnsi"/>
                <w:sz w:val="14"/>
                <w:szCs w:val="14"/>
              </w:rPr>
              <w:t>Especificaciones técnicas con descripción pormenorizada de los bienes,</w:t>
            </w:r>
            <w:r w:rsidRPr="00447742">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447742" w:rsidRDefault="0028385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7D23DAAB"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283859" w:rsidRPr="00447742" w14:paraId="22143C2F" w14:textId="77777777" w:rsidTr="00CE2C39">
        <w:trPr>
          <w:jc w:val="center"/>
        </w:trPr>
        <w:tc>
          <w:tcPr>
            <w:tcW w:w="300" w:type="pct"/>
            <w:shd w:val="clear" w:color="auto" w:fill="auto"/>
          </w:tcPr>
          <w:p w14:paraId="6F39EC9C" w14:textId="64DDDAFD" w:rsidR="00283859" w:rsidRPr="00CF387B" w:rsidRDefault="00CF387B" w:rsidP="00283859">
            <w:pPr>
              <w:widowControl/>
              <w:ind w:right="-91"/>
              <w:jc w:val="center"/>
              <w:rPr>
                <w:rFonts w:asciiTheme="minorHAnsi" w:eastAsia="Calibri" w:hAnsiTheme="minorHAnsi" w:cstheme="minorHAnsi"/>
                <w:b/>
                <w:color w:val="000000"/>
                <w:sz w:val="14"/>
                <w:szCs w:val="14"/>
              </w:rPr>
            </w:pPr>
            <w:r w:rsidRPr="00CF387B">
              <w:rPr>
                <w:rFonts w:asciiTheme="minorHAnsi" w:eastAsia="Calibri" w:hAnsiTheme="minorHAnsi" w:cstheme="minorHAnsi"/>
                <w:b/>
                <w:color w:val="000000"/>
                <w:sz w:val="14"/>
                <w:szCs w:val="14"/>
              </w:rPr>
              <w:t>9</w:t>
            </w:r>
          </w:p>
        </w:tc>
        <w:tc>
          <w:tcPr>
            <w:tcW w:w="3351" w:type="pct"/>
            <w:shd w:val="clear" w:color="auto" w:fill="auto"/>
          </w:tcPr>
          <w:p w14:paraId="0910D27D" w14:textId="2308D202" w:rsidR="00283859" w:rsidRPr="00447742" w:rsidRDefault="00283859" w:rsidP="00047F54">
            <w:pPr>
              <w:autoSpaceDE w:val="0"/>
              <w:autoSpaceDN w:val="0"/>
              <w:adjustRightInd w:val="0"/>
              <w:jc w:val="both"/>
              <w:rPr>
                <w:rFonts w:asciiTheme="minorHAnsi" w:hAnsiTheme="minorHAnsi" w:cstheme="minorHAnsi"/>
                <w:b/>
                <w:sz w:val="14"/>
                <w:szCs w:val="16"/>
              </w:rPr>
            </w:pPr>
            <w:r w:rsidRPr="00447742">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447742" w:rsidRDefault="00F2292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56F61098"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283859" w:rsidRPr="00447742" w14:paraId="488786AF" w14:textId="77777777" w:rsidTr="00CE2C39">
        <w:trPr>
          <w:jc w:val="center"/>
        </w:trPr>
        <w:tc>
          <w:tcPr>
            <w:tcW w:w="300" w:type="pct"/>
            <w:shd w:val="clear" w:color="auto" w:fill="auto"/>
          </w:tcPr>
          <w:p w14:paraId="7D559902" w14:textId="712758F0" w:rsidR="00283859" w:rsidRPr="00CF387B" w:rsidRDefault="00CF387B" w:rsidP="00283859">
            <w:pPr>
              <w:widowControl/>
              <w:ind w:right="-91"/>
              <w:jc w:val="center"/>
              <w:rPr>
                <w:rFonts w:asciiTheme="minorHAnsi" w:eastAsia="Calibri" w:hAnsiTheme="minorHAnsi" w:cstheme="minorHAnsi"/>
                <w:b/>
                <w:color w:val="000000"/>
                <w:sz w:val="14"/>
                <w:szCs w:val="14"/>
              </w:rPr>
            </w:pPr>
            <w:r w:rsidRPr="00CF387B">
              <w:rPr>
                <w:rFonts w:asciiTheme="minorHAnsi" w:eastAsia="Calibri" w:hAnsiTheme="minorHAnsi" w:cstheme="minorHAnsi"/>
                <w:b/>
                <w:color w:val="000000"/>
                <w:sz w:val="14"/>
                <w:szCs w:val="14"/>
              </w:rPr>
              <w:t>10</w:t>
            </w:r>
          </w:p>
        </w:tc>
        <w:tc>
          <w:tcPr>
            <w:tcW w:w="3351" w:type="pct"/>
            <w:shd w:val="clear" w:color="auto" w:fill="auto"/>
          </w:tcPr>
          <w:p w14:paraId="57DBDBEF" w14:textId="687179DA" w:rsidR="00283859" w:rsidRPr="00447742"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447742">
              <w:rPr>
                <w:rFonts w:asciiTheme="minorHAnsi" w:eastAsia="Calibri" w:hAnsiTheme="minorHAnsi" w:cstheme="minorHAnsi"/>
                <w:b/>
                <w:color w:val="000000"/>
                <w:sz w:val="14"/>
                <w:szCs w:val="14"/>
              </w:rPr>
              <w:t>Tiempo y lugar de entrega de los bienes:</w:t>
            </w:r>
            <w:r w:rsidRPr="00447742">
              <w:rPr>
                <w:rFonts w:asciiTheme="minorHAnsi" w:eastAsia="Calibri" w:hAnsiTheme="minorHAnsi" w:cstheme="minorHAnsi"/>
                <w:color w:val="000000"/>
                <w:sz w:val="14"/>
                <w:szCs w:val="14"/>
              </w:rPr>
              <w:t xml:space="preserve"> entregar el </w:t>
            </w:r>
            <w:r w:rsidRPr="00447742">
              <w:rPr>
                <w:rFonts w:asciiTheme="minorHAnsi" w:eastAsia="Calibri" w:hAnsiTheme="minorHAnsi" w:cstheme="minorHAnsi"/>
                <w:b/>
                <w:color w:val="000000"/>
                <w:sz w:val="14"/>
                <w:szCs w:val="14"/>
              </w:rPr>
              <w:t xml:space="preserve">Anexo “2”, </w:t>
            </w:r>
            <w:r w:rsidRPr="00447742">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447742" w:rsidRDefault="00283859"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67D96F5B"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283859" w:rsidRPr="00447742" w:rsidRDefault="00283859" w:rsidP="00283859">
            <w:pPr>
              <w:widowControl/>
              <w:ind w:right="-91"/>
              <w:jc w:val="center"/>
              <w:rPr>
                <w:rFonts w:asciiTheme="minorHAnsi" w:eastAsia="Calibri" w:hAnsiTheme="minorHAnsi" w:cstheme="minorHAnsi"/>
                <w:b/>
                <w:color w:val="000000"/>
                <w:sz w:val="14"/>
                <w:szCs w:val="14"/>
              </w:rPr>
            </w:pPr>
          </w:p>
        </w:tc>
      </w:tr>
      <w:tr w:rsidR="003D3B05" w:rsidRPr="00447742" w14:paraId="6FA8B819" w14:textId="77777777" w:rsidTr="00CE2C39">
        <w:trPr>
          <w:jc w:val="center"/>
        </w:trPr>
        <w:tc>
          <w:tcPr>
            <w:tcW w:w="300" w:type="pct"/>
            <w:shd w:val="clear" w:color="auto" w:fill="auto"/>
          </w:tcPr>
          <w:p w14:paraId="230A03EE" w14:textId="7EA8C26E" w:rsidR="003D3B05" w:rsidRPr="00CF387B" w:rsidRDefault="003D3B05"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10.1</w:t>
            </w:r>
          </w:p>
        </w:tc>
        <w:tc>
          <w:tcPr>
            <w:tcW w:w="3351" w:type="pct"/>
            <w:shd w:val="clear" w:color="auto" w:fill="auto"/>
          </w:tcPr>
          <w:p w14:paraId="524573D0" w14:textId="5902AC30" w:rsidR="003D3B05" w:rsidRPr="00447742" w:rsidRDefault="003D3B05" w:rsidP="00283859">
            <w:pPr>
              <w:widowControl/>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Programa de instalación (partida 1 y 2 con subpartidas)</w:t>
            </w:r>
          </w:p>
        </w:tc>
        <w:tc>
          <w:tcPr>
            <w:tcW w:w="591" w:type="pct"/>
            <w:shd w:val="clear" w:color="auto" w:fill="auto"/>
          </w:tcPr>
          <w:p w14:paraId="4D78CECC" w14:textId="1CEB0B63" w:rsidR="003D3B05" w:rsidRPr="00447742" w:rsidRDefault="003D3B05" w:rsidP="00283859">
            <w:pPr>
              <w:widowControl/>
              <w:ind w:right="-91"/>
              <w:jc w:val="center"/>
              <w:rPr>
                <w:rFonts w:asciiTheme="minorHAnsi" w:eastAsia="Calibri" w:hAnsiTheme="minorHAnsi" w:cstheme="minorHAnsi"/>
                <w:b/>
                <w:color w:val="000000"/>
                <w:sz w:val="14"/>
                <w:szCs w:val="14"/>
              </w:rPr>
            </w:pPr>
            <w:r w:rsidRPr="00447742">
              <w:rPr>
                <w:rFonts w:asciiTheme="minorHAnsi" w:eastAsia="Calibri" w:hAnsiTheme="minorHAnsi" w:cstheme="minorHAnsi"/>
                <w:b/>
                <w:color w:val="000000"/>
                <w:sz w:val="14"/>
                <w:szCs w:val="14"/>
              </w:rPr>
              <w:t>Sí</w:t>
            </w:r>
          </w:p>
        </w:tc>
        <w:tc>
          <w:tcPr>
            <w:tcW w:w="355" w:type="pct"/>
          </w:tcPr>
          <w:p w14:paraId="2EA258F4" w14:textId="77777777" w:rsidR="003D3B05" w:rsidRPr="00447742" w:rsidRDefault="003D3B05" w:rsidP="00283859">
            <w:pPr>
              <w:widowControl/>
              <w:ind w:right="-91"/>
              <w:jc w:val="center"/>
              <w:rPr>
                <w:rFonts w:asciiTheme="minorHAnsi" w:eastAsia="Calibri" w:hAnsiTheme="minorHAnsi" w:cstheme="minorHAnsi"/>
                <w:b/>
                <w:color w:val="000000"/>
                <w:sz w:val="14"/>
                <w:szCs w:val="14"/>
              </w:rPr>
            </w:pPr>
          </w:p>
        </w:tc>
        <w:tc>
          <w:tcPr>
            <w:tcW w:w="403" w:type="pct"/>
          </w:tcPr>
          <w:p w14:paraId="253B5140" w14:textId="77777777" w:rsidR="003D3B05" w:rsidRPr="00447742" w:rsidRDefault="003D3B05" w:rsidP="00283859">
            <w:pPr>
              <w:widowControl/>
              <w:ind w:right="-91"/>
              <w:jc w:val="center"/>
              <w:rPr>
                <w:rFonts w:asciiTheme="minorHAnsi" w:eastAsia="Calibri" w:hAnsiTheme="minorHAnsi" w:cstheme="minorHAnsi"/>
                <w:b/>
                <w:color w:val="000000"/>
                <w:sz w:val="14"/>
                <w:szCs w:val="14"/>
              </w:rPr>
            </w:pPr>
          </w:p>
        </w:tc>
      </w:tr>
      <w:tr w:rsidR="00B0133C" w:rsidRPr="00447742" w14:paraId="742AE16D" w14:textId="77777777" w:rsidTr="00CE2C39">
        <w:trPr>
          <w:jc w:val="center"/>
        </w:trPr>
        <w:tc>
          <w:tcPr>
            <w:tcW w:w="300" w:type="pct"/>
            <w:shd w:val="clear" w:color="auto" w:fill="auto"/>
          </w:tcPr>
          <w:p w14:paraId="535A345F" w14:textId="498042B3" w:rsidR="00B0133C" w:rsidRPr="00CF387B" w:rsidRDefault="00B0133C" w:rsidP="00B0133C">
            <w:pPr>
              <w:widowControl/>
              <w:ind w:right="-91"/>
              <w:jc w:val="center"/>
              <w:rPr>
                <w:rFonts w:asciiTheme="minorHAnsi" w:eastAsia="Calibri" w:hAnsiTheme="minorHAnsi" w:cstheme="minorHAnsi"/>
                <w:b/>
                <w:color w:val="000000"/>
                <w:sz w:val="10"/>
                <w:szCs w:val="14"/>
              </w:rPr>
            </w:pPr>
            <w:r w:rsidRPr="00CF387B">
              <w:rPr>
                <w:rFonts w:asciiTheme="minorHAnsi" w:eastAsia="Calibri" w:hAnsiTheme="minorHAnsi" w:cstheme="minorHAnsi"/>
                <w:b/>
                <w:color w:val="000000"/>
                <w:sz w:val="12"/>
                <w:szCs w:val="14"/>
              </w:rPr>
              <w:t>1</w:t>
            </w:r>
            <w:r w:rsidR="00CF387B" w:rsidRPr="00CF387B">
              <w:rPr>
                <w:rFonts w:asciiTheme="minorHAnsi" w:eastAsia="Calibri" w:hAnsiTheme="minorHAnsi" w:cstheme="minorHAnsi"/>
                <w:b/>
                <w:color w:val="000000"/>
                <w:sz w:val="12"/>
                <w:szCs w:val="14"/>
              </w:rPr>
              <w:t>1</w:t>
            </w:r>
          </w:p>
        </w:tc>
        <w:tc>
          <w:tcPr>
            <w:tcW w:w="3351" w:type="pct"/>
            <w:shd w:val="clear" w:color="auto" w:fill="auto"/>
          </w:tcPr>
          <w:p w14:paraId="469814CD" w14:textId="77777777" w:rsidR="00B0133C" w:rsidRPr="00447742"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447742">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447742" w:rsidRDefault="00B0133C" w:rsidP="00B0133C">
            <w:pPr>
              <w:widowControl/>
              <w:ind w:right="-91"/>
              <w:jc w:val="center"/>
              <w:rPr>
                <w:rFonts w:asciiTheme="minorHAnsi" w:eastAsia="Calibri" w:hAnsiTheme="minorHAnsi" w:cstheme="minorHAnsi"/>
                <w:b/>
                <w:color w:val="000000"/>
                <w:sz w:val="10"/>
                <w:szCs w:val="14"/>
              </w:rPr>
            </w:pPr>
            <w:r w:rsidRPr="00447742">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447742" w14:paraId="237AFA4A" w14:textId="77777777" w:rsidTr="00CE2C39">
        <w:trPr>
          <w:jc w:val="center"/>
        </w:trPr>
        <w:tc>
          <w:tcPr>
            <w:tcW w:w="300" w:type="pct"/>
            <w:shd w:val="clear" w:color="auto" w:fill="auto"/>
          </w:tcPr>
          <w:p w14:paraId="2C17144D" w14:textId="011FFDBB" w:rsidR="00B0133C" w:rsidRPr="00CF387B" w:rsidRDefault="00B0133C" w:rsidP="00B0133C">
            <w:pPr>
              <w:widowControl/>
              <w:ind w:right="-91"/>
              <w:jc w:val="center"/>
              <w:rPr>
                <w:rFonts w:asciiTheme="minorHAnsi" w:eastAsia="Calibri" w:hAnsiTheme="minorHAnsi" w:cstheme="minorHAnsi"/>
                <w:b/>
                <w:color w:val="000000"/>
                <w:sz w:val="14"/>
                <w:szCs w:val="14"/>
              </w:rPr>
            </w:pPr>
            <w:r w:rsidRPr="00CF387B">
              <w:rPr>
                <w:rFonts w:asciiTheme="minorHAnsi" w:eastAsia="Calibri" w:hAnsiTheme="minorHAnsi" w:cstheme="minorHAnsi"/>
                <w:b/>
                <w:color w:val="000000"/>
                <w:sz w:val="14"/>
                <w:szCs w:val="14"/>
              </w:rPr>
              <w:t>1</w:t>
            </w:r>
            <w:r w:rsidR="00CF387B" w:rsidRPr="00CF387B">
              <w:rPr>
                <w:rFonts w:asciiTheme="minorHAnsi" w:eastAsia="Calibri" w:hAnsiTheme="minorHAnsi" w:cstheme="minorHAnsi"/>
                <w:b/>
                <w:color w:val="000000"/>
                <w:sz w:val="14"/>
                <w:szCs w:val="14"/>
              </w:rPr>
              <w:t>2</w:t>
            </w:r>
          </w:p>
        </w:tc>
        <w:tc>
          <w:tcPr>
            <w:tcW w:w="3351" w:type="pct"/>
            <w:shd w:val="clear" w:color="auto" w:fill="auto"/>
          </w:tcPr>
          <w:p w14:paraId="0C7291A3" w14:textId="77777777" w:rsidR="00B0133C" w:rsidRPr="00447742" w:rsidRDefault="00B0133C" w:rsidP="00B0133C">
            <w:pPr>
              <w:widowControl/>
              <w:jc w:val="both"/>
              <w:rPr>
                <w:rFonts w:asciiTheme="minorHAnsi" w:eastAsia="Calibri" w:hAnsiTheme="minorHAnsi" w:cstheme="minorHAnsi"/>
                <w:b/>
                <w:bCs/>
                <w:sz w:val="14"/>
                <w:szCs w:val="14"/>
              </w:rPr>
            </w:pPr>
            <w:r w:rsidRPr="00447742">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447742" w:rsidRDefault="00B0133C" w:rsidP="00B0133C">
            <w:pPr>
              <w:widowControl/>
              <w:ind w:right="-91"/>
              <w:jc w:val="center"/>
              <w:rPr>
                <w:rFonts w:asciiTheme="minorHAnsi" w:eastAsia="Calibri" w:hAnsiTheme="minorHAnsi" w:cstheme="minorHAnsi"/>
                <w:b/>
                <w:color w:val="000000"/>
                <w:sz w:val="10"/>
                <w:szCs w:val="10"/>
              </w:rPr>
            </w:pPr>
            <w:r w:rsidRPr="00447742">
              <w:rPr>
                <w:rFonts w:asciiTheme="minorHAnsi" w:eastAsia="Calibri" w:hAnsiTheme="minorHAnsi" w:cstheme="minorHAnsi"/>
                <w:b/>
                <w:color w:val="000000"/>
                <w:sz w:val="14"/>
                <w:szCs w:val="14"/>
              </w:rPr>
              <w:t>Sí</w:t>
            </w:r>
          </w:p>
        </w:tc>
        <w:tc>
          <w:tcPr>
            <w:tcW w:w="355" w:type="pct"/>
          </w:tcPr>
          <w:p w14:paraId="04846F8E"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447742"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CF387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B0133C" w:rsidRPr="00447742" w:rsidRDefault="00B0133C" w:rsidP="00B0133C">
            <w:pPr>
              <w:widowControl/>
              <w:ind w:right="567"/>
              <w:jc w:val="center"/>
              <w:rPr>
                <w:rFonts w:asciiTheme="minorHAnsi" w:eastAsia="Calibri" w:hAnsiTheme="minorHAnsi" w:cstheme="minorHAnsi"/>
                <w:b/>
                <w:color w:val="000000"/>
                <w:sz w:val="12"/>
                <w:szCs w:val="12"/>
              </w:rPr>
            </w:pPr>
            <w:r w:rsidRPr="00447742">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64D339A0" w14:textId="77777777" w:rsidR="00B0133C" w:rsidRPr="00447742"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492CF76A" w14:textId="77777777" w:rsidTr="00CE2C39">
        <w:trPr>
          <w:trHeight w:hRule="exact" w:val="170"/>
          <w:jc w:val="center"/>
        </w:trPr>
        <w:tc>
          <w:tcPr>
            <w:tcW w:w="300" w:type="pct"/>
            <w:shd w:val="clear" w:color="auto" w:fill="auto"/>
          </w:tcPr>
          <w:p w14:paraId="13130369" w14:textId="4472E847" w:rsidR="00B0133C" w:rsidRPr="00CF387B" w:rsidRDefault="00B0133C" w:rsidP="00B0133C">
            <w:pPr>
              <w:widowControl/>
              <w:ind w:right="-91"/>
              <w:jc w:val="center"/>
              <w:rPr>
                <w:rFonts w:asciiTheme="minorHAnsi" w:eastAsia="Calibri" w:hAnsiTheme="minorHAnsi" w:cstheme="minorHAnsi"/>
                <w:b/>
                <w:color w:val="000000"/>
                <w:sz w:val="14"/>
                <w:szCs w:val="14"/>
              </w:rPr>
            </w:pPr>
            <w:r w:rsidRPr="00CF387B">
              <w:rPr>
                <w:rFonts w:asciiTheme="minorHAnsi" w:eastAsia="Calibri" w:hAnsiTheme="minorHAnsi" w:cstheme="minorHAnsi"/>
                <w:b/>
                <w:color w:val="000000"/>
                <w:sz w:val="14"/>
                <w:szCs w:val="14"/>
              </w:rPr>
              <w:t>1</w:t>
            </w:r>
            <w:r w:rsidR="00CF387B" w:rsidRPr="00CF387B">
              <w:rPr>
                <w:rFonts w:asciiTheme="minorHAnsi" w:eastAsia="Calibri" w:hAnsiTheme="minorHAnsi" w:cstheme="minorHAnsi"/>
                <w:b/>
                <w:color w:val="000000"/>
                <w:sz w:val="14"/>
                <w:szCs w:val="14"/>
              </w:rPr>
              <w:t>3</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CF387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1C2B98F9" w:rsidR="00B0133C" w:rsidRPr="00CF387B" w:rsidRDefault="00B0133C" w:rsidP="00B0133C">
            <w:pPr>
              <w:widowControl/>
              <w:ind w:right="-91"/>
              <w:jc w:val="center"/>
              <w:rPr>
                <w:rFonts w:asciiTheme="minorHAnsi" w:eastAsia="Calibri" w:hAnsiTheme="minorHAnsi" w:cstheme="minorHAnsi"/>
                <w:b/>
                <w:color w:val="000000"/>
                <w:sz w:val="14"/>
                <w:szCs w:val="14"/>
              </w:rPr>
            </w:pPr>
            <w:r w:rsidRPr="00CF387B">
              <w:rPr>
                <w:rFonts w:asciiTheme="minorHAnsi" w:eastAsia="Calibri" w:hAnsiTheme="minorHAnsi" w:cstheme="minorHAnsi"/>
                <w:b/>
                <w:color w:val="000000"/>
                <w:sz w:val="14"/>
                <w:szCs w:val="14"/>
              </w:rPr>
              <w:t>1</w:t>
            </w:r>
            <w:r w:rsidR="00CF387B" w:rsidRPr="00CF387B">
              <w:rPr>
                <w:rFonts w:asciiTheme="minorHAnsi" w:eastAsia="Calibri" w:hAnsiTheme="minorHAnsi" w:cstheme="minorHAnsi"/>
                <w:b/>
                <w:color w:val="000000"/>
                <w:sz w:val="14"/>
                <w:szCs w:val="14"/>
              </w:rPr>
              <w:t>4</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1F9EC1B8" w:rsidR="00B0133C" w:rsidRPr="00CF387B" w:rsidRDefault="00B0133C" w:rsidP="00B0133C">
            <w:pPr>
              <w:widowControl/>
              <w:ind w:right="-91"/>
              <w:jc w:val="center"/>
              <w:rPr>
                <w:rFonts w:asciiTheme="minorHAnsi" w:eastAsia="Calibri" w:hAnsiTheme="minorHAnsi" w:cstheme="minorHAnsi"/>
                <w:b/>
                <w:color w:val="000000"/>
                <w:sz w:val="14"/>
                <w:szCs w:val="14"/>
              </w:rPr>
            </w:pPr>
            <w:r w:rsidRPr="00CF387B">
              <w:rPr>
                <w:rFonts w:asciiTheme="minorHAnsi" w:eastAsia="Calibri" w:hAnsiTheme="minorHAnsi" w:cstheme="minorHAnsi"/>
                <w:b/>
                <w:color w:val="000000"/>
                <w:sz w:val="14"/>
                <w:szCs w:val="14"/>
              </w:rPr>
              <w:t>1</w:t>
            </w:r>
            <w:r w:rsidR="00CF387B" w:rsidRPr="00CF387B">
              <w:rPr>
                <w:rFonts w:asciiTheme="minorHAnsi" w:eastAsia="Calibri" w:hAnsiTheme="minorHAnsi" w:cstheme="minorHAnsi"/>
                <w:b/>
                <w:color w:val="000000"/>
                <w:sz w:val="14"/>
                <w:szCs w:val="14"/>
              </w:rPr>
              <w:t>5</w:t>
            </w:r>
          </w:p>
        </w:tc>
        <w:tc>
          <w:tcPr>
            <w:tcW w:w="3351" w:type="pct"/>
            <w:shd w:val="clear" w:color="auto" w:fill="auto"/>
          </w:tcPr>
          <w:p w14:paraId="4C39F8A3" w14:textId="77777777" w:rsidR="00B0133C" w:rsidRPr="00866A9B" w:rsidRDefault="00B0133C" w:rsidP="00B0133C">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4DA6B179" w:rsidR="00286DCE" w:rsidRPr="00F400A6" w:rsidRDefault="00286DCE" w:rsidP="009F23CF">
      <w:pPr>
        <w:rPr>
          <w:rFonts w:asciiTheme="minorHAnsi" w:hAnsiTheme="minorHAnsi" w:cstheme="minorHAnsi"/>
        </w:rPr>
      </w:pPr>
    </w:p>
    <w:sectPr w:rsidR="00286DCE" w:rsidRPr="00F400A6" w:rsidSect="008B2ED3">
      <w:headerReference w:type="default" r:id="rId31"/>
      <w:footerReference w:type="even" r:id="rId32"/>
      <w:footerReference w:type="default" r:id="rId33"/>
      <w:type w:val="continuous"/>
      <w:pgSz w:w="12240" w:h="15840" w:code="1"/>
      <w:pgMar w:top="1418" w:right="1701" w:bottom="1276"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5B009F" w:rsidRDefault="005B009F">
      <w:r>
        <w:separator/>
      </w:r>
    </w:p>
  </w:endnote>
  <w:endnote w:type="continuationSeparator" w:id="0">
    <w:p w14:paraId="509A7BD9" w14:textId="77777777" w:rsidR="005B009F" w:rsidRDefault="005B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5B009F" w:rsidRDefault="005B009F"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5B009F" w:rsidRDefault="005B009F"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5B009F" w:rsidRDefault="005B009F"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5B009F" w:rsidRDefault="005B009F"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5B009F" w:rsidRPr="00A57380" w:rsidRDefault="005B009F"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9CBF9" id="20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8292" id="19 Conector recto"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13611" id="20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6F4C8" id="20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BF41B" id="19 Conector recto"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682E" id="20 Conector recto"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FA43A"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0C67B58" w:rsidR="005B009F" w:rsidRPr="00A755C3" w:rsidRDefault="005B009F"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5B009F" w:rsidRPr="0062077D" w:rsidRDefault="005B009F" w:rsidP="00DE6640">
    <w:pPr>
      <w:pStyle w:val="Piedepgina"/>
      <w:framePr w:wrap="around" w:vAnchor="text" w:hAnchor="margin" w:xAlign="right" w:y="1"/>
      <w:rPr>
        <w:rStyle w:val="Nmerodepgina"/>
        <w:b/>
      </w:rPr>
    </w:pPr>
  </w:p>
  <w:p w14:paraId="6EA1ABE6" w14:textId="77777777" w:rsidR="005B009F" w:rsidRDefault="005B009F"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CF75" id="20 Conector recto"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5B009F" w:rsidRDefault="005B009F">
      <w:r>
        <w:separator/>
      </w:r>
    </w:p>
  </w:footnote>
  <w:footnote w:type="continuationSeparator" w:id="0">
    <w:p w14:paraId="3C4EC86A" w14:textId="77777777" w:rsidR="005B009F" w:rsidRDefault="005B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5B009F" w:rsidRDefault="005B009F"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9" name="Imagen 19"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5B009F" w:rsidRDefault="005B009F"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5B009F" w:rsidRDefault="005B009F" w:rsidP="00DE6640">
    <w:pPr>
      <w:pStyle w:val="Encabezado"/>
      <w:tabs>
        <w:tab w:val="left" w:pos="3704"/>
      </w:tabs>
      <w:rPr>
        <w:rFonts w:asciiTheme="minorHAnsi" w:hAnsiTheme="minorHAnsi" w:cstheme="minorHAnsi"/>
        <w:b/>
        <w:sz w:val="14"/>
        <w:szCs w:val="14"/>
      </w:rPr>
    </w:pPr>
  </w:p>
  <w:p w14:paraId="39F200F4" w14:textId="77777777" w:rsidR="005B009F" w:rsidRDefault="005B009F" w:rsidP="00DE6640">
    <w:pPr>
      <w:pStyle w:val="Encabezado"/>
      <w:tabs>
        <w:tab w:val="left" w:pos="3704"/>
      </w:tabs>
      <w:jc w:val="right"/>
      <w:rPr>
        <w:rFonts w:asciiTheme="minorHAnsi" w:hAnsiTheme="minorHAnsi" w:cstheme="minorHAnsi"/>
        <w:b/>
        <w:sz w:val="14"/>
        <w:szCs w:val="14"/>
      </w:rPr>
    </w:pPr>
  </w:p>
  <w:p w14:paraId="141B61DE" w14:textId="77777777" w:rsidR="005B009F" w:rsidRDefault="005B009F"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5B009F" w:rsidRDefault="005B009F"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137488DB" w:rsidR="005B009F" w:rsidRPr="00D679D6" w:rsidRDefault="005B009F"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r w:rsidRPr="00B67BE8">
      <w:rPr>
        <w:rFonts w:asciiTheme="minorHAnsi" w:hAnsiTheme="minorHAnsi" w:cstheme="minorHAnsi"/>
        <w:b/>
        <w:sz w:val="14"/>
        <w:szCs w:val="16"/>
      </w:rPr>
      <w:t>L.P.N. E/901045968-0</w:t>
    </w:r>
    <w:r>
      <w:rPr>
        <w:rFonts w:asciiTheme="minorHAnsi" w:hAnsiTheme="minorHAnsi" w:cstheme="minorHAnsi"/>
        <w:b/>
        <w:sz w:val="14"/>
        <w:szCs w:val="16"/>
      </w:rPr>
      <w:t>60</w:t>
    </w:r>
    <w:r w:rsidRPr="00B67BE8">
      <w:rPr>
        <w:rFonts w:asciiTheme="minorHAnsi" w:hAnsiTheme="minorHAnsi" w:cstheme="minorHAnsi"/>
        <w:b/>
        <w:sz w:val="14"/>
        <w:szCs w:val="16"/>
      </w:rPr>
      <w:t>-2025</w:t>
    </w:r>
    <w:r w:rsidRPr="00D679D6">
      <w:rPr>
        <w:rFonts w:asciiTheme="minorHAnsi" w:hAnsiTheme="minorHAnsi" w:cstheme="minorHAnsi"/>
        <w:b/>
        <w:sz w:val="14"/>
        <w:szCs w:val="16"/>
      </w:rPr>
      <w:t xml:space="preserve"> </w:t>
    </w:r>
  </w:p>
  <w:p w14:paraId="31FF60D6" w14:textId="0AC1B400" w:rsidR="005B009F" w:rsidRPr="00394765" w:rsidRDefault="005B009F" w:rsidP="00394765">
    <w:pPr>
      <w:pStyle w:val="Encabezado"/>
      <w:tabs>
        <w:tab w:val="left" w:pos="3704"/>
      </w:tabs>
      <w:ind w:right="-91"/>
      <w:jc w:val="right"/>
      <w:rPr>
        <w:rFonts w:asciiTheme="minorHAnsi" w:hAnsiTheme="minorHAnsi" w:cstheme="minorHAnsi"/>
        <w:b/>
        <w:sz w:val="14"/>
        <w:szCs w:val="16"/>
      </w:rPr>
    </w:pPr>
    <w:r w:rsidRPr="005177AA">
      <w:rPr>
        <w:rFonts w:asciiTheme="minorHAnsi" w:hAnsiTheme="minorHAnsi" w:cstheme="minorHAnsi"/>
        <w:b/>
        <w:sz w:val="14"/>
        <w:szCs w:val="16"/>
      </w:rPr>
      <w:t>Adquisición de sistema de archivo móvil para el Dpto. Archivo General e Histórico y Adquisición de simulador para el Centro de Ciencias de la Salud, Universidad Autónoma de Aguascalientes</w:t>
    </w:r>
    <w:r>
      <w:rPr>
        <w:rFonts w:asciiTheme="minorHAnsi" w:hAnsiTheme="minorHAnsi" w:cstheme="minorHAnsi"/>
        <w:b/>
        <w:sz w:val="14"/>
        <w:szCs w:val="16"/>
      </w:rPr>
      <w:t>.</w:t>
    </w:r>
  </w:p>
  <w:p w14:paraId="2D32BA6D" w14:textId="77777777" w:rsidR="005B009F" w:rsidRPr="00A755C3" w:rsidRDefault="005B009F"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823C5" id="19 Conector recto"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3748C2"/>
    <w:multiLevelType w:val="hybridMultilevel"/>
    <w:tmpl w:val="1D861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2CB6341"/>
    <w:multiLevelType w:val="hybridMultilevel"/>
    <w:tmpl w:val="E9F642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58446B5"/>
    <w:multiLevelType w:val="hybridMultilevel"/>
    <w:tmpl w:val="8348D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76F706F"/>
    <w:multiLevelType w:val="hybridMultilevel"/>
    <w:tmpl w:val="221E2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D0C245D"/>
    <w:multiLevelType w:val="multilevel"/>
    <w:tmpl w:val="9A24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DFB16E0"/>
    <w:multiLevelType w:val="hybridMultilevel"/>
    <w:tmpl w:val="D3DAF470"/>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2796F59"/>
    <w:multiLevelType w:val="hybridMultilevel"/>
    <w:tmpl w:val="D3D4F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3972CCE"/>
    <w:multiLevelType w:val="multilevel"/>
    <w:tmpl w:val="4020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1621264B"/>
    <w:multiLevelType w:val="hybridMultilevel"/>
    <w:tmpl w:val="7DF24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637009D"/>
    <w:multiLevelType w:val="hybridMultilevel"/>
    <w:tmpl w:val="51F4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7792C43"/>
    <w:multiLevelType w:val="hybridMultilevel"/>
    <w:tmpl w:val="8C3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E08590D"/>
    <w:multiLevelType w:val="hybridMultilevel"/>
    <w:tmpl w:val="05E6A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A119E0"/>
    <w:multiLevelType w:val="hybridMultilevel"/>
    <w:tmpl w:val="A33CC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983C9F"/>
    <w:multiLevelType w:val="hybridMultilevel"/>
    <w:tmpl w:val="D9C28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7715621"/>
    <w:multiLevelType w:val="hybridMultilevel"/>
    <w:tmpl w:val="582C1516"/>
    <w:lvl w:ilvl="0" w:tplc="62548746">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2A05C53"/>
    <w:multiLevelType w:val="hybridMultilevel"/>
    <w:tmpl w:val="64907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4B95D15"/>
    <w:multiLevelType w:val="hybridMultilevel"/>
    <w:tmpl w:val="BDA281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6A75804"/>
    <w:multiLevelType w:val="hybridMultilevel"/>
    <w:tmpl w:val="9FC6EE4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BAF6BD3"/>
    <w:multiLevelType w:val="hybridMultilevel"/>
    <w:tmpl w:val="82928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3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02047FA"/>
    <w:multiLevelType w:val="hybridMultilevel"/>
    <w:tmpl w:val="1504B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3141CE9"/>
    <w:multiLevelType w:val="hybridMultilevel"/>
    <w:tmpl w:val="9684AA7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0A81022"/>
    <w:multiLevelType w:val="hybridMultilevel"/>
    <w:tmpl w:val="455AD8D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E6E7C8C"/>
    <w:multiLevelType w:val="hybridMultilevel"/>
    <w:tmpl w:val="D1E6E5A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2801596"/>
    <w:multiLevelType w:val="multilevel"/>
    <w:tmpl w:val="892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A87798"/>
    <w:multiLevelType w:val="hybridMultilevel"/>
    <w:tmpl w:val="FDE62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794817"/>
    <w:multiLevelType w:val="hybridMultilevel"/>
    <w:tmpl w:val="99D8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54" w15:restartNumberingAfterBreak="0">
    <w:nsid w:val="6FCA777D"/>
    <w:multiLevelType w:val="hybridMultilevel"/>
    <w:tmpl w:val="B3A8C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3B41148"/>
    <w:multiLevelType w:val="multilevel"/>
    <w:tmpl w:val="6B7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5F2938"/>
    <w:multiLevelType w:val="multilevel"/>
    <w:tmpl w:val="0F9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DB547E"/>
    <w:multiLevelType w:val="hybridMultilevel"/>
    <w:tmpl w:val="228846D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53"/>
  </w:num>
  <w:num w:numId="4">
    <w:abstractNumId w:val="4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27"/>
  </w:num>
  <w:num w:numId="7">
    <w:abstractNumId w:val="28"/>
  </w:num>
  <w:num w:numId="8">
    <w:abstractNumId w:val="35"/>
  </w:num>
  <w:num w:numId="9">
    <w:abstractNumId w:val="50"/>
  </w:num>
  <w:num w:numId="10">
    <w:abstractNumId w:val="13"/>
  </w:num>
  <w:num w:numId="11">
    <w:abstractNumId w:val="55"/>
  </w:num>
  <w:num w:numId="12">
    <w:abstractNumId w:val="41"/>
  </w:num>
  <w:num w:numId="13">
    <w:abstractNumId w:val="32"/>
  </w:num>
  <w:num w:numId="14">
    <w:abstractNumId w:val="23"/>
  </w:num>
  <w:num w:numId="15">
    <w:abstractNumId w:val="37"/>
  </w:num>
  <w:num w:numId="16">
    <w:abstractNumId w:val="42"/>
  </w:num>
  <w:num w:numId="17">
    <w:abstractNumId w:val="16"/>
  </w:num>
  <w:num w:numId="18">
    <w:abstractNumId w:val="26"/>
  </w:num>
  <w:num w:numId="19">
    <w:abstractNumId w:val="46"/>
  </w:num>
  <w:num w:numId="20">
    <w:abstractNumId w:val="43"/>
  </w:num>
  <w:num w:numId="21">
    <w:abstractNumId w:val="10"/>
  </w:num>
  <w:num w:numId="22">
    <w:abstractNumId w:val="2"/>
  </w:num>
  <w:num w:numId="23">
    <w:abstractNumId w:val="0"/>
  </w:num>
  <w:num w:numId="24">
    <w:abstractNumId w:val="1"/>
  </w:num>
  <w:num w:numId="25">
    <w:abstractNumId w:val="12"/>
  </w:num>
  <w:num w:numId="26">
    <w:abstractNumId w:val="51"/>
  </w:num>
  <w:num w:numId="27">
    <w:abstractNumId w:val="4"/>
  </w:num>
  <w:num w:numId="28">
    <w:abstractNumId w:val="44"/>
  </w:num>
  <w:num w:numId="29">
    <w:abstractNumId w:val="38"/>
  </w:num>
  <w:num w:numId="30">
    <w:abstractNumId w:val="6"/>
  </w:num>
  <w:num w:numId="31">
    <w:abstractNumId w:val="45"/>
  </w:num>
  <w:num w:numId="32">
    <w:abstractNumId w:val="48"/>
  </w:num>
  <w:num w:numId="33">
    <w:abstractNumId w:val="30"/>
  </w:num>
  <w:num w:numId="34">
    <w:abstractNumId w:val="17"/>
  </w:num>
  <w:num w:numId="35">
    <w:abstractNumId w:val="54"/>
  </w:num>
  <w:num w:numId="36">
    <w:abstractNumId w:val="58"/>
  </w:num>
  <w:num w:numId="37">
    <w:abstractNumId w:val="33"/>
  </w:num>
  <w:num w:numId="38">
    <w:abstractNumId w:val="20"/>
  </w:num>
  <w:num w:numId="39">
    <w:abstractNumId w:val="24"/>
  </w:num>
  <w:num w:numId="40">
    <w:abstractNumId w:val="39"/>
  </w:num>
  <w:num w:numId="41">
    <w:abstractNumId w:val="19"/>
  </w:num>
  <w:num w:numId="42">
    <w:abstractNumId w:val="31"/>
  </w:num>
  <w:num w:numId="43">
    <w:abstractNumId w:val="52"/>
  </w:num>
  <w:num w:numId="44">
    <w:abstractNumId w:val="5"/>
  </w:num>
  <w:num w:numId="45">
    <w:abstractNumId w:val="36"/>
  </w:num>
  <w:num w:numId="46">
    <w:abstractNumId w:val="18"/>
  </w:num>
  <w:num w:numId="47">
    <w:abstractNumId w:val="7"/>
  </w:num>
  <w:num w:numId="48">
    <w:abstractNumId w:val="29"/>
  </w:num>
  <w:num w:numId="49">
    <w:abstractNumId w:val="8"/>
  </w:num>
  <w:num w:numId="50">
    <w:abstractNumId w:val="22"/>
  </w:num>
  <w:num w:numId="51">
    <w:abstractNumId w:val="14"/>
  </w:num>
  <w:num w:numId="52">
    <w:abstractNumId w:val="47"/>
  </w:num>
  <w:num w:numId="53">
    <w:abstractNumId w:val="57"/>
  </w:num>
  <w:num w:numId="54">
    <w:abstractNumId w:val="15"/>
  </w:num>
  <w:num w:numId="55">
    <w:abstractNumId w:val="9"/>
  </w:num>
  <w:num w:numId="56">
    <w:abstractNumId w:val="56"/>
  </w:num>
  <w:num w:numId="57">
    <w:abstractNumId w:val="11"/>
  </w:num>
  <w:num w:numId="58">
    <w:abstractNumId w:val="25"/>
  </w:num>
  <w:num w:numId="59">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5414"/>
    <w:rsid w:val="000072E1"/>
    <w:rsid w:val="00011177"/>
    <w:rsid w:val="00014C4D"/>
    <w:rsid w:val="00015383"/>
    <w:rsid w:val="000205F8"/>
    <w:rsid w:val="000212E6"/>
    <w:rsid w:val="000249EA"/>
    <w:rsid w:val="000249EE"/>
    <w:rsid w:val="00025350"/>
    <w:rsid w:val="00025FA4"/>
    <w:rsid w:val="0002656D"/>
    <w:rsid w:val="00027336"/>
    <w:rsid w:val="000278A1"/>
    <w:rsid w:val="00030AE9"/>
    <w:rsid w:val="00030CD9"/>
    <w:rsid w:val="000315AB"/>
    <w:rsid w:val="00032DD1"/>
    <w:rsid w:val="00033BD7"/>
    <w:rsid w:val="0003629C"/>
    <w:rsid w:val="0003690B"/>
    <w:rsid w:val="00037E01"/>
    <w:rsid w:val="00040464"/>
    <w:rsid w:val="00040700"/>
    <w:rsid w:val="00045AD4"/>
    <w:rsid w:val="00046490"/>
    <w:rsid w:val="00047F54"/>
    <w:rsid w:val="00050554"/>
    <w:rsid w:val="000541AE"/>
    <w:rsid w:val="00056017"/>
    <w:rsid w:val="000610A9"/>
    <w:rsid w:val="00061F3A"/>
    <w:rsid w:val="00062CE4"/>
    <w:rsid w:val="00063FD9"/>
    <w:rsid w:val="00064707"/>
    <w:rsid w:val="00066F5A"/>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5ED0"/>
    <w:rsid w:val="00087C32"/>
    <w:rsid w:val="00087F20"/>
    <w:rsid w:val="0009187A"/>
    <w:rsid w:val="00094B97"/>
    <w:rsid w:val="000960D6"/>
    <w:rsid w:val="00096273"/>
    <w:rsid w:val="00097D40"/>
    <w:rsid w:val="000A0923"/>
    <w:rsid w:val="000A2872"/>
    <w:rsid w:val="000A5EE3"/>
    <w:rsid w:val="000A5FF8"/>
    <w:rsid w:val="000A6BCF"/>
    <w:rsid w:val="000B09D9"/>
    <w:rsid w:val="000B313A"/>
    <w:rsid w:val="000B5968"/>
    <w:rsid w:val="000B7189"/>
    <w:rsid w:val="000B7722"/>
    <w:rsid w:val="000C154D"/>
    <w:rsid w:val="000C2F62"/>
    <w:rsid w:val="000C3575"/>
    <w:rsid w:val="000C3B82"/>
    <w:rsid w:val="000C4E20"/>
    <w:rsid w:val="000C5653"/>
    <w:rsid w:val="000C602A"/>
    <w:rsid w:val="000C69B2"/>
    <w:rsid w:val="000D20FC"/>
    <w:rsid w:val="000D3CC7"/>
    <w:rsid w:val="000D7025"/>
    <w:rsid w:val="000E0D70"/>
    <w:rsid w:val="000E2958"/>
    <w:rsid w:val="000E4B96"/>
    <w:rsid w:val="000E57E3"/>
    <w:rsid w:val="000E6C04"/>
    <w:rsid w:val="000E7CB3"/>
    <w:rsid w:val="000F0A2C"/>
    <w:rsid w:val="000F0B84"/>
    <w:rsid w:val="000F1877"/>
    <w:rsid w:val="000F4BB8"/>
    <w:rsid w:val="000F68BF"/>
    <w:rsid w:val="000F7740"/>
    <w:rsid w:val="00101892"/>
    <w:rsid w:val="00101AA0"/>
    <w:rsid w:val="0010244B"/>
    <w:rsid w:val="0010551E"/>
    <w:rsid w:val="0010713A"/>
    <w:rsid w:val="001071F7"/>
    <w:rsid w:val="001103A9"/>
    <w:rsid w:val="00110498"/>
    <w:rsid w:val="00115659"/>
    <w:rsid w:val="00116075"/>
    <w:rsid w:val="0011650F"/>
    <w:rsid w:val="00116868"/>
    <w:rsid w:val="0011711A"/>
    <w:rsid w:val="00120405"/>
    <w:rsid w:val="00121057"/>
    <w:rsid w:val="00121CC6"/>
    <w:rsid w:val="00123525"/>
    <w:rsid w:val="001249A8"/>
    <w:rsid w:val="00124F03"/>
    <w:rsid w:val="00130122"/>
    <w:rsid w:val="00132099"/>
    <w:rsid w:val="00132684"/>
    <w:rsid w:val="00132940"/>
    <w:rsid w:val="001334D5"/>
    <w:rsid w:val="00136DC3"/>
    <w:rsid w:val="001372B4"/>
    <w:rsid w:val="0014052A"/>
    <w:rsid w:val="00143FF4"/>
    <w:rsid w:val="0014422B"/>
    <w:rsid w:val="00144724"/>
    <w:rsid w:val="00146050"/>
    <w:rsid w:val="00146550"/>
    <w:rsid w:val="0014781C"/>
    <w:rsid w:val="00151ADB"/>
    <w:rsid w:val="001529F6"/>
    <w:rsid w:val="00153F5A"/>
    <w:rsid w:val="00155759"/>
    <w:rsid w:val="001578C8"/>
    <w:rsid w:val="001604AE"/>
    <w:rsid w:val="00161B7B"/>
    <w:rsid w:val="00161E08"/>
    <w:rsid w:val="00162390"/>
    <w:rsid w:val="00163C87"/>
    <w:rsid w:val="001655FD"/>
    <w:rsid w:val="001669DC"/>
    <w:rsid w:val="00166EEC"/>
    <w:rsid w:val="00167015"/>
    <w:rsid w:val="00171C11"/>
    <w:rsid w:val="0017236E"/>
    <w:rsid w:val="00172415"/>
    <w:rsid w:val="001736D8"/>
    <w:rsid w:val="00174EBF"/>
    <w:rsid w:val="00176D95"/>
    <w:rsid w:val="001778F7"/>
    <w:rsid w:val="00177906"/>
    <w:rsid w:val="00182896"/>
    <w:rsid w:val="0018398C"/>
    <w:rsid w:val="001841D0"/>
    <w:rsid w:val="001843C6"/>
    <w:rsid w:val="00184A33"/>
    <w:rsid w:val="00185560"/>
    <w:rsid w:val="0018760E"/>
    <w:rsid w:val="00187B22"/>
    <w:rsid w:val="001900BB"/>
    <w:rsid w:val="00190AD4"/>
    <w:rsid w:val="00190F28"/>
    <w:rsid w:val="00191044"/>
    <w:rsid w:val="0019458F"/>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1668"/>
    <w:rsid w:val="001C25BF"/>
    <w:rsid w:val="001C312D"/>
    <w:rsid w:val="001C3F8A"/>
    <w:rsid w:val="001C5174"/>
    <w:rsid w:val="001C6A67"/>
    <w:rsid w:val="001C70E9"/>
    <w:rsid w:val="001D056F"/>
    <w:rsid w:val="001D1E9F"/>
    <w:rsid w:val="001D39DE"/>
    <w:rsid w:val="001D5CFF"/>
    <w:rsid w:val="001D5D82"/>
    <w:rsid w:val="001D690E"/>
    <w:rsid w:val="001D729C"/>
    <w:rsid w:val="001E14F4"/>
    <w:rsid w:val="001E17FB"/>
    <w:rsid w:val="001E2D4B"/>
    <w:rsid w:val="001E2E84"/>
    <w:rsid w:val="001E4057"/>
    <w:rsid w:val="001E4072"/>
    <w:rsid w:val="001E6DFB"/>
    <w:rsid w:val="001E737D"/>
    <w:rsid w:val="001E798B"/>
    <w:rsid w:val="001F11A4"/>
    <w:rsid w:val="001F3798"/>
    <w:rsid w:val="001F75E9"/>
    <w:rsid w:val="001F7770"/>
    <w:rsid w:val="00200B17"/>
    <w:rsid w:val="0020215A"/>
    <w:rsid w:val="002029AD"/>
    <w:rsid w:val="002037AD"/>
    <w:rsid w:val="00203C68"/>
    <w:rsid w:val="00204993"/>
    <w:rsid w:val="00206DFF"/>
    <w:rsid w:val="002074DA"/>
    <w:rsid w:val="0020791A"/>
    <w:rsid w:val="00211302"/>
    <w:rsid w:val="002116DF"/>
    <w:rsid w:val="002128DE"/>
    <w:rsid w:val="0021404F"/>
    <w:rsid w:val="00214E49"/>
    <w:rsid w:val="0021513E"/>
    <w:rsid w:val="00215BF6"/>
    <w:rsid w:val="002167C9"/>
    <w:rsid w:val="00217C77"/>
    <w:rsid w:val="00220C12"/>
    <w:rsid w:val="00221634"/>
    <w:rsid w:val="00222895"/>
    <w:rsid w:val="00222AE4"/>
    <w:rsid w:val="00231AF0"/>
    <w:rsid w:val="00233CC6"/>
    <w:rsid w:val="00236157"/>
    <w:rsid w:val="002361CA"/>
    <w:rsid w:val="002369AE"/>
    <w:rsid w:val="00243660"/>
    <w:rsid w:val="002445F0"/>
    <w:rsid w:val="002450A6"/>
    <w:rsid w:val="002471B4"/>
    <w:rsid w:val="00250264"/>
    <w:rsid w:val="002520E4"/>
    <w:rsid w:val="0025263B"/>
    <w:rsid w:val="002527C8"/>
    <w:rsid w:val="00253093"/>
    <w:rsid w:val="0025311D"/>
    <w:rsid w:val="00254071"/>
    <w:rsid w:val="00255080"/>
    <w:rsid w:val="002574ED"/>
    <w:rsid w:val="00257F5E"/>
    <w:rsid w:val="00260A79"/>
    <w:rsid w:val="00261DBA"/>
    <w:rsid w:val="00264AC9"/>
    <w:rsid w:val="0026581A"/>
    <w:rsid w:val="0026785F"/>
    <w:rsid w:val="00270190"/>
    <w:rsid w:val="00270873"/>
    <w:rsid w:val="002710D1"/>
    <w:rsid w:val="00275F57"/>
    <w:rsid w:val="002766CC"/>
    <w:rsid w:val="002773C6"/>
    <w:rsid w:val="002776C5"/>
    <w:rsid w:val="00277FF8"/>
    <w:rsid w:val="002800AF"/>
    <w:rsid w:val="002807DA"/>
    <w:rsid w:val="00280C8A"/>
    <w:rsid w:val="00282A7F"/>
    <w:rsid w:val="00282D06"/>
    <w:rsid w:val="00283859"/>
    <w:rsid w:val="00284395"/>
    <w:rsid w:val="00284C0D"/>
    <w:rsid w:val="00285379"/>
    <w:rsid w:val="002863D1"/>
    <w:rsid w:val="00286734"/>
    <w:rsid w:val="00286749"/>
    <w:rsid w:val="00286DCE"/>
    <w:rsid w:val="00290A42"/>
    <w:rsid w:val="00290EB2"/>
    <w:rsid w:val="0029104E"/>
    <w:rsid w:val="00291B53"/>
    <w:rsid w:val="00292990"/>
    <w:rsid w:val="0029303C"/>
    <w:rsid w:val="00293DB0"/>
    <w:rsid w:val="00295F77"/>
    <w:rsid w:val="00296BA5"/>
    <w:rsid w:val="002974FF"/>
    <w:rsid w:val="002979B1"/>
    <w:rsid w:val="002A099E"/>
    <w:rsid w:val="002A1D72"/>
    <w:rsid w:val="002A23FD"/>
    <w:rsid w:val="002A3404"/>
    <w:rsid w:val="002A427A"/>
    <w:rsid w:val="002A44AE"/>
    <w:rsid w:val="002A4ADC"/>
    <w:rsid w:val="002A56BD"/>
    <w:rsid w:val="002A5AD9"/>
    <w:rsid w:val="002A65CD"/>
    <w:rsid w:val="002A72CD"/>
    <w:rsid w:val="002A7B00"/>
    <w:rsid w:val="002B62A4"/>
    <w:rsid w:val="002B6457"/>
    <w:rsid w:val="002B7B9B"/>
    <w:rsid w:val="002C17B1"/>
    <w:rsid w:val="002C1D92"/>
    <w:rsid w:val="002C5136"/>
    <w:rsid w:val="002D144B"/>
    <w:rsid w:val="002D2B09"/>
    <w:rsid w:val="002D40D4"/>
    <w:rsid w:val="002D418B"/>
    <w:rsid w:val="002D424A"/>
    <w:rsid w:val="002D739F"/>
    <w:rsid w:val="002E066A"/>
    <w:rsid w:val="002E15B5"/>
    <w:rsid w:val="002E21CF"/>
    <w:rsid w:val="002E2659"/>
    <w:rsid w:val="002E2E56"/>
    <w:rsid w:val="002E35BA"/>
    <w:rsid w:val="002E4390"/>
    <w:rsid w:val="002E4A59"/>
    <w:rsid w:val="002E4C7E"/>
    <w:rsid w:val="002E7257"/>
    <w:rsid w:val="002E7E5E"/>
    <w:rsid w:val="002F0421"/>
    <w:rsid w:val="002F0A6B"/>
    <w:rsid w:val="002F14B5"/>
    <w:rsid w:val="002F1CE1"/>
    <w:rsid w:val="002F31F0"/>
    <w:rsid w:val="002F3498"/>
    <w:rsid w:val="002F50D6"/>
    <w:rsid w:val="002F53ED"/>
    <w:rsid w:val="002F6558"/>
    <w:rsid w:val="002F7DAF"/>
    <w:rsid w:val="00300A5C"/>
    <w:rsid w:val="00304412"/>
    <w:rsid w:val="00304A72"/>
    <w:rsid w:val="00304C2D"/>
    <w:rsid w:val="00304E2E"/>
    <w:rsid w:val="003064E4"/>
    <w:rsid w:val="00306D8E"/>
    <w:rsid w:val="00307D23"/>
    <w:rsid w:val="00307F6F"/>
    <w:rsid w:val="003105FA"/>
    <w:rsid w:val="0031090A"/>
    <w:rsid w:val="00314208"/>
    <w:rsid w:val="00321B5E"/>
    <w:rsid w:val="0032206C"/>
    <w:rsid w:val="00322785"/>
    <w:rsid w:val="003235DA"/>
    <w:rsid w:val="0032365B"/>
    <w:rsid w:val="00324763"/>
    <w:rsid w:val="00325173"/>
    <w:rsid w:val="00325534"/>
    <w:rsid w:val="00326663"/>
    <w:rsid w:val="00330F8E"/>
    <w:rsid w:val="0033147B"/>
    <w:rsid w:val="0033149A"/>
    <w:rsid w:val="003315E6"/>
    <w:rsid w:val="00331E18"/>
    <w:rsid w:val="0033205F"/>
    <w:rsid w:val="00333BE7"/>
    <w:rsid w:val="00333D07"/>
    <w:rsid w:val="0033531F"/>
    <w:rsid w:val="00335E19"/>
    <w:rsid w:val="003360EF"/>
    <w:rsid w:val="00336736"/>
    <w:rsid w:val="00336D08"/>
    <w:rsid w:val="00337159"/>
    <w:rsid w:val="00340C43"/>
    <w:rsid w:val="00340C86"/>
    <w:rsid w:val="0034110B"/>
    <w:rsid w:val="0034120D"/>
    <w:rsid w:val="00342778"/>
    <w:rsid w:val="00343121"/>
    <w:rsid w:val="003431B8"/>
    <w:rsid w:val="00343768"/>
    <w:rsid w:val="0034393F"/>
    <w:rsid w:val="00343E27"/>
    <w:rsid w:val="00345A27"/>
    <w:rsid w:val="003462AA"/>
    <w:rsid w:val="0034705C"/>
    <w:rsid w:val="00347459"/>
    <w:rsid w:val="00347764"/>
    <w:rsid w:val="003522FD"/>
    <w:rsid w:val="003548A5"/>
    <w:rsid w:val="00356E73"/>
    <w:rsid w:val="003575EE"/>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34D8"/>
    <w:rsid w:val="003842F2"/>
    <w:rsid w:val="0038570E"/>
    <w:rsid w:val="00386379"/>
    <w:rsid w:val="0038732D"/>
    <w:rsid w:val="0038747D"/>
    <w:rsid w:val="00387673"/>
    <w:rsid w:val="0038779E"/>
    <w:rsid w:val="00391C12"/>
    <w:rsid w:val="00392661"/>
    <w:rsid w:val="00392D6C"/>
    <w:rsid w:val="00392D8D"/>
    <w:rsid w:val="003944CB"/>
    <w:rsid w:val="00394765"/>
    <w:rsid w:val="00395E11"/>
    <w:rsid w:val="00396DCE"/>
    <w:rsid w:val="003970EC"/>
    <w:rsid w:val="00397F54"/>
    <w:rsid w:val="003A014A"/>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495C"/>
    <w:rsid w:val="003C5AC2"/>
    <w:rsid w:val="003C5D5A"/>
    <w:rsid w:val="003C6FBE"/>
    <w:rsid w:val="003D0A0E"/>
    <w:rsid w:val="003D274F"/>
    <w:rsid w:val="003D28AE"/>
    <w:rsid w:val="003D3067"/>
    <w:rsid w:val="003D3B05"/>
    <w:rsid w:val="003D58A1"/>
    <w:rsid w:val="003D797E"/>
    <w:rsid w:val="003E33F3"/>
    <w:rsid w:val="003E41AD"/>
    <w:rsid w:val="003E585F"/>
    <w:rsid w:val="003F0920"/>
    <w:rsid w:val="003F0A58"/>
    <w:rsid w:val="003F1C13"/>
    <w:rsid w:val="003F22C8"/>
    <w:rsid w:val="003F2A16"/>
    <w:rsid w:val="003F2B61"/>
    <w:rsid w:val="003F319D"/>
    <w:rsid w:val="003F3249"/>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2804"/>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00A"/>
    <w:rsid w:val="004472B1"/>
    <w:rsid w:val="00447576"/>
    <w:rsid w:val="00447742"/>
    <w:rsid w:val="00451193"/>
    <w:rsid w:val="00452B45"/>
    <w:rsid w:val="00452C70"/>
    <w:rsid w:val="00452DFD"/>
    <w:rsid w:val="00453165"/>
    <w:rsid w:val="00453925"/>
    <w:rsid w:val="00455F9A"/>
    <w:rsid w:val="00456668"/>
    <w:rsid w:val="00456F6F"/>
    <w:rsid w:val="0045778F"/>
    <w:rsid w:val="00463174"/>
    <w:rsid w:val="004641C3"/>
    <w:rsid w:val="0046431A"/>
    <w:rsid w:val="004657A2"/>
    <w:rsid w:val="00465DC3"/>
    <w:rsid w:val="00473EF4"/>
    <w:rsid w:val="004750A2"/>
    <w:rsid w:val="00475184"/>
    <w:rsid w:val="0047541A"/>
    <w:rsid w:val="0048208E"/>
    <w:rsid w:val="0048357E"/>
    <w:rsid w:val="004835F6"/>
    <w:rsid w:val="00491053"/>
    <w:rsid w:val="004914B6"/>
    <w:rsid w:val="00492B74"/>
    <w:rsid w:val="0049459C"/>
    <w:rsid w:val="004966A8"/>
    <w:rsid w:val="00496EE0"/>
    <w:rsid w:val="004A07D8"/>
    <w:rsid w:val="004A167E"/>
    <w:rsid w:val="004A1814"/>
    <w:rsid w:val="004A1857"/>
    <w:rsid w:val="004A2C0D"/>
    <w:rsid w:val="004A3E63"/>
    <w:rsid w:val="004A4937"/>
    <w:rsid w:val="004A4CB0"/>
    <w:rsid w:val="004A50A9"/>
    <w:rsid w:val="004A657A"/>
    <w:rsid w:val="004B0450"/>
    <w:rsid w:val="004B272E"/>
    <w:rsid w:val="004B38C6"/>
    <w:rsid w:val="004B3A0C"/>
    <w:rsid w:val="004B43F6"/>
    <w:rsid w:val="004B5AE8"/>
    <w:rsid w:val="004B5C93"/>
    <w:rsid w:val="004C054B"/>
    <w:rsid w:val="004C1426"/>
    <w:rsid w:val="004C1881"/>
    <w:rsid w:val="004C1CA1"/>
    <w:rsid w:val="004C2A16"/>
    <w:rsid w:val="004C3D9B"/>
    <w:rsid w:val="004C4326"/>
    <w:rsid w:val="004C4B23"/>
    <w:rsid w:val="004C6096"/>
    <w:rsid w:val="004C79CE"/>
    <w:rsid w:val="004D043F"/>
    <w:rsid w:val="004D19D6"/>
    <w:rsid w:val="004D1BE3"/>
    <w:rsid w:val="004D1D17"/>
    <w:rsid w:val="004D2A95"/>
    <w:rsid w:val="004D36EC"/>
    <w:rsid w:val="004E0174"/>
    <w:rsid w:val="004E0A3B"/>
    <w:rsid w:val="004E2211"/>
    <w:rsid w:val="004E259B"/>
    <w:rsid w:val="004E585F"/>
    <w:rsid w:val="004E65F2"/>
    <w:rsid w:val="004E75A0"/>
    <w:rsid w:val="004F35DF"/>
    <w:rsid w:val="004F43AF"/>
    <w:rsid w:val="004F5901"/>
    <w:rsid w:val="004F658F"/>
    <w:rsid w:val="004F6CB4"/>
    <w:rsid w:val="004F7ABF"/>
    <w:rsid w:val="00501DCD"/>
    <w:rsid w:val="00503BC9"/>
    <w:rsid w:val="00504648"/>
    <w:rsid w:val="00510393"/>
    <w:rsid w:val="00510E80"/>
    <w:rsid w:val="00511232"/>
    <w:rsid w:val="0051361C"/>
    <w:rsid w:val="00513C11"/>
    <w:rsid w:val="00514667"/>
    <w:rsid w:val="0051592B"/>
    <w:rsid w:val="005177AA"/>
    <w:rsid w:val="00521273"/>
    <w:rsid w:val="005217A8"/>
    <w:rsid w:val="00521D1A"/>
    <w:rsid w:val="005223F2"/>
    <w:rsid w:val="00523682"/>
    <w:rsid w:val="00523C58"/>
    <w:rsid w:val="0052547D"/>
    <w:rsid w:val="00525CEB"/>
    <w:rsid w:val="00527745"/>
    <w:rsid w:val="00532938"/>
    <w:rsid w:val="005333C2"/>
    <w:rsid w:val="0053494A"/>
    <w:rsid w:val="00536481"/>
    <w:rsid w:val="00536F74"/>
    <w:rsid w:val="005418BF"/>
    <w:rsid w:val="00542529"/>
    <w:rsid w:val="00543BE0"/>
    <w:rsid w:val="00543E78"/>
    <w:rsid w:val="005441A9"/>
    <w:rsid w:val="005463E4"/>
    <w:rsid w:val="00546771"/>
    <w:rsid w:val="005505FE"/>
    <w:rsid w:val="005507BE"/>
    <w:rsid w:val="00551369"/>
    <w:rsid w:val="005521BC"/>
    <w:rsid w:val="00553986"/>
    <w:rsid w:val="00553AFE"/>
    <w:rsid w:val="00554116"/>
    <w:rsid w:val="0055546A"/>
    <w:rsid w:val="00556B34"/>
    <w:rsid w:val="00556BD0"/>
    <w:rsid w:val="00557468"/>
    <w:rsid w:val="005576A6"/>
    <w:rsid w:val="00560291"/>
    <w:rsid w:val="00561411"/>
    <w:rsid w:val="0056368C"/>
    <w:rsid w:val="00564D56"/>
    <w:rsid w:val="00566E35"/>
    <w:rsid w:val="005701A9"/>
    <w:rsid w:val="005731BA"/>
    <w:rsid w:val="00573D4A"/>
    <w:rsid w:val="00573EF0"/>
    <w:rsid w:val="00574E83"/>
    <w:rsid w:val="005757EA"/>
    <w:rsid w:val="00575875"/>
    <w:rsid w:val="0057782E"/>
    <w:rsid w:val="005778F3"/>
    <w:rsid w:val="005804A7"/>
    <w:rsid w:val="0058188C"/>
    <w:rsid w:val="00581FB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A7723"/>
    <w:rsid w:val="005B009F"/>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0D11"/>
    <w:rsid w:val="005D19C8"/>
    <w:rsid w:val="005D29BB"/>
    <w:rsid w:val="005D2BE8"/>
    <w:rsid w:val="005D5831"/>
    <w:rsid w:val="005D76A3"/>
    <w:rsid w:val="005D7EBF"/>
    <w:rsid w:val="005E2307"/>
    <w:rsid w:val="005E4327"/>
    <w:rsid w:val="005E57EC"/>
    <w:rsid w:val="005E6265"/>
    <w:rsid w:val="005F06DB"/>
    <w:rsid w:val="005F2A6B"/>
    <w:rsid w:val="005F318D"/>
    <w:rsid w:val="005F3539"/>
    <w:rsid w:val="005F5410"/>
    <w:rsid w:val="005F674F"/>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3E3E"/>
    <w:rsid w:val="006362DD"/>
    <w:rsid w:val="006366FB"/>
    <w:rsid w:val="00636EAC"/>
    <w:rsid w:val="00641CD8"/>
    <w:rsid w:val="006421B6"/>
    <w:rsid w:val="00642A4D"/>
    <w:rsid w:val="0064556C"/>
    <w:rsid w:val="006471BB"/>
    <w:rsid w:val="0065098F"/>
    <w:rsid w:val="006509D1"/>
    <w:rsid w:val="0065157E"/>
    <w:rsid w:val="00653242"/>
    <w:rsid w:val="0065446A"/>
    <w:rsid w:val="00654AE6"/>
    <w:rsid w:val="00654D7B"/>
    <w:rsid w:val="006564F1"/>
    <w:rsid w:val="00656597"/>
    <w:rsid w:val="00656CB3"/>
    <w:rsid w:val="006606FF"/>
    <w:rsid w:val="006630A0"/>
    <w:rsid w:val="006632E0"/>
    <w:rsid w:val="006649F0"/>
    <w:rsid w:val="00664C77"/>
    <w:rsid w:val="006654E2"/>
    <w:rsid w:val="00666EEF"/>
    <w:rsid w:val="00667B84"/>
    <w:rsid w:val="006735D5"/>
    <w:rsid w:val="0067452E"/>
    <w:rsid w:val="00674719"/>
    <w:rsid w:val="006751B7"/>
    <w:rsid w:val="006756C2"/>
    <w:rsid w:val="00676A36"/>
    <w:rsid w:val="00677E0E"/>
    <w:rsid w:val="0068199A"/>
    <w:rsid w:val="00681A29"/>
    <w:rsid w:val="00684080"/>
    <w:rsid w:val="006840AA"/>
    <w:rsid w:val="00685C0C"/>
    <w:rsid w:val="00685F44"/>
    <w:rsid w:val="00687648"/>
    <w:rsid w:val="00687B0D"/>
    <w:rsid w:val="006905F7"/>
    <w:rsid w:val="00693B92"/>
    <w:rsid w:val="0069417A"/>
    <w:rsid w:val="00695CC5"/>
    <w:rsid w:val="00696C78"/>
    <w:rsid w:val="006A1B12"/>
    <w:rsid w:val="006A3B8D"/>
    <w:rsid w:val="006A4414"/>
    <w:rsid w:val="006A46D7"/>
    <w:rsid w:val="006A48B0"/>
    <w:rsid w:val="006A52E8"/>
    <w:rsid w:val="006B0D1F"/>
    <w:rsid w:val="006B1EB6"/>
    <w:rsid w:val="006B2CBE"/>
    <w:rsid w:val="006B3111"/>
    <w:rsid w:val="006B3161"/>
    <w:rsid w:val="006B4129"/>
    <w:rsid w:val="006B435E"/>
    <w:rsid w:val="006B77D2"/>
    <w:rsid w:val="006C0C19"/>
    <w:rsid w:val="006C0D21"/>
    <w:rsid w:val="006C30D5"/>
    <w:rsid w:val="006C48E9"/>
    <w:rsid w:val="006C57F9"/>
    <w:rsid w:val="006D0608"/>
    <w:rsid w:val="006D2771"/>
    <w:rsid w:val="006E1F4E"/>
    <w:rsid w:val="006E2097"/>
    <w:rsid w:val="006E5F66"/>
    <w:rsid w:val="006E65DC"/>
    <w:rsid w:val="006E6F7A"/>
    <w:rsid w:val="006E7B42"/>
    <w:rsid w:val="006F19A4"/>
    <w:rsid w:val="006F2950"/>
    <w:rsid w:val="006F2EA8"/>
    <w:rsid w:val="006F346F"/>
    <w:rsid w:val="006F34DC"/>
    <w:rsid w:val="006F5DD2"/>
    <w:rsid w:val="006F776F"/>
    <w:rsid w:val="00701926"/>
    <w:rsid w:val="00702F2F"/>
    <w:rsid w:val="0070532E"/>
    <w:rsid w:val="007069C9"/>
    <w:rsid w:val="007103AB"/>
    <w:rsid w:val="00711611"/>
    <w:rsid w:val="00711E81"/>
    <w:rsid w:val="00712268"/>
    <w:rsid w:val="0071423E"/>
    <w:rsid w:val="0071460A"/>
    <w:rsid w:val="00715AF9"/>
    <w:rsid w:val="00720052"/>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F75"/>
    <w:rsid w:val="00737359"/>
    <w:rsid w:val="007377E9"/>
    <w:rsid w:val="007410DA"/>
    <w:rsid w:val="007430A0"/>
    <w:rsid w:val="00744AE6"/>
    <w:rsid w:val="00745475"/>
    <w:rsid w:val="00745CD1"/>
    <w:rsid w:val="007469A8"/>
    <w:rsid w:val="007515F3"/>
    <w:rsid w:val="00752752"/>
    <w:rsid w:val="00754007"/>
    <w:rsid w:val="00755770"/>
    <w:rsid w:val="00755CE9"/>
    <w:rsid w:val="0075698C"/>
    <w:rsid w:val="00757B6F"/>
    <w:rsid w:val="0076033B"/>
    <w:rsid w:val="00761333"/>
    <w:rsid w:val="00761367"/>
    <w:rsid w:val="007616A4"/>
    <w:rsid w:val="007617D0"/>
    <w:rsid w:val="00761BFA"/>
    <w:rsid w:val="00762494"/>
    <w:rsid w:val="00762534"/>
    <w:rsid w:val="00763BCD"/>
    <w:rsid w:val="00764F28"/>
    <w:rsid w:val="0076667D"/>
    <w:rsid w:val="00766AA8"/>
    <w:rsid w:val="00766E84"/>
    <w:rsid w:val="0077071A"/>
    <w:rsid w:val="00771EFF"/>
    <w:rsid w:val="0077213E"/>
    <w:rsid w:val="00772522"/>
    <w:rsid w:val="00772C5F"/>
    <w:rsid w:val="007730BE"/>
    <w:rsid w:val="00780C1E"/>
    <w:rsid w:val="00780DB8"/>
    <w:rsid w:val="00781CBA"/>
    <w:rsid w:val="00781EB4"/>
    <w:rsid w:val="00783060"/>
    <w:rsid w:val="0078382D"/>
    <w:rsid w:val="00786593"/>
    <w:rsid w:val="00792BC7"/>
    <w:rsid w:val="007933FC"/>
    <w:rsid w:val="0079456C"/>
    <w:rsid w:val="00794B64"/>
    <w:rsid w:val="007A194E"/>
    <w:rsid w:val="007A2623"/>
    <w:rsid w:val="007A440B"/>
    <w:rsid w:val="007A7E00"/>
    <w:rsid w:val="007A7F9F"/>
    <w:rsid w:val="007B043C"/>
    <w:rsid w:val="007B32F5"/>
    <w:rsid w:val="007B3BD7"/>
    <w:rsid w:val="007B5EDE"/>
    <w:rsid w:val="007C1AEC"/>
    <w:rsid w:val="007C3EB0"/>
    <w:rsid w:val="007C411F"/>
    <w:rsid w:val="007C453B"/>
    <w:rsid w:val="007C4708"/>
    <w:rsid w:val="007C6351"/>
    <w:rsid w:val="007C67DB"/>
    <w:rsid w:val="007C706A"/>
    <w:rsid w:val="007D09E8"/>
    <w:rsid w:val="007D1A27"/>
    <w:rsid w:val="007D3499"/>
    <w:rsid w:val="007D577F"/>
    <w:rsid w:val="007D66DB"/>
    <w:rsid w:val="007D678E"/>
    <w:rsid w:val="007D7A13"/>
    <w:rsid w:val="007E0B2F"/>
    <w:rsid w:val="007E0E47"/>
    <w:rsid w:val="007E3BF6"/>
    <w:rsid w:val="007E43CD"/>
    <w:rsid w:val="007E44CA"/>
    <w:rsid w:val="007E69F7"/>
    <w:rsid w:val="007F0475"/>
    <w:rsid w:val="007F1E45"/>
    <w:rsid w:val="007F4A60"/>
    <w:rsid w:val="007F51F4"/>
    <w:rsid w:val="007F76B4"/>
    <w:rsid w:val="008004AC"/>
    <w:rsid w:val="008016AE"/>
    <w:rsid w:val="00801785"/>
    <w:rsid w:val="008026A8"/>
    <w:rsid w:val="0080339D"/>
    <w:rsid w:val="008034A5"/>
    <w:rsid w:val="008043CC"/>
    <w:rsid w:val="00804AD5"/>
    <w:rsid w:val="00805252"/>
    <w:rsid w:val="00805288"/>
    <w:rsid w:val="008122B3"/>
    <w:rsid w:val="00812389"/>
    <w:rsid w:val="008130C5"/>
    <w:rsid w:val="0081521F"/>
    <w:rsid w:val="00815AF2"/>
    <w:rsid w:val="00815C8C"/>
    <w:rsid w:val="00816C35"/>
    <w:rsid w:val="008223DC"/>
    <w:rsid w:val="00825C67"/>
    <w:rsid w:val="008268F8"/>
    <w:rsid w:val="00827F8E"/>
    <w:rsid w:val="0083004B"/>
    <w:rsid w:val="0083031C"/>
    <w:rsid w:val="00832823"/>
    <w:rsid w:val="00834D7E"/>
    <w:rsid w:val="00836A46"/>
    <w:rsid w:val="008413BA"/>
    <w:rsid w:val="008427DC"/>
    <w:rsid w:val="00842A3E"/>
    <w:rsid w:val="00842AE9"/>
    <w:rsid w:val="00842FF1"/>
    <w:rsid w:val="00843A47"/>
    <w:rsid w:val="00845535"/>
    <w:rsid w:val="00847A9B"/>
    <w:rsid w:val="00850127"/>
    <w:rsid w:val="00851E5F"/>
    <w:rsid w:val="00851F12"/>
    <w:rsid w:val="00852791"/>
    <w:rsid w:val="00852ED8"/>
    <w:rsid w:val="00853461"/>
    <w:rsid w:val="0085360F"/>
    <w:rsid w:val="008537FD"/>
    <w:rsid w:val="00853AEE"/>
    <w:rsid w:val="0085646B"/>
    <w:rsid w:val="0086263B"/>
    <w:rsid w:val="008632CD"/>
    <w:rsid w:val="00865944"/>
    <w:rsid w:val="00866173"/>
    <w:rsid w:val="00866A9B"/>
    <w:rsid w:val="00866C51"/>
    <w:rsid w:val="00866D8B"/>
    <w:rsid w:val="0086726A"/>
    <w:rsid w:val="008705B4"/>
    <w:rsid w:val="00874190"/>
    <w:rsid w:val="00876405"/>
    <w:rsid w:val="00877575"/>
    <w:rsid w:val="008821CC"/>
    <w:rsid w:val="00884018"/>
    <w:rsid w:val="0088491A"/>
    <w:rsid w:val="00885DEA"/>
    <w:rsid w:val="00886BB6"/>
    <w:rsid w:val="00886D53"/>
    <w:rsid w:val="008932B5"/>
    <w:rsid w:val="00895A44"/>
    <w:rsid w:val="00896827"/>
    <w:rsid w:val="008970A7"/>
    <w:rsid w:val="008A0E3D"/>
    <w:rsid w:val="008A1334"/>
    <w:rsid w:val="008A35F5"/>
    <w:rsid w:val="008A3AE8"/>
    <w:rsid w:val="008A4105"/>
    <w:rsid w:val="008A54A3"/>
    <w:rsid w:val="008A5D8B"/>
    <w:rsid w:val="008A65CE"/>
    <w:rsid w:val="008A712D"/>
    <w:rsid w:val="008A7587"/>
    <w:rsid w:val="008B0081"/>
    <w:rsid w:val="008B115A"/>
    <w:rsid w:val="008B1716"/>
    <w:rsid w:val="008B22DE"/>
    <w:rsid w:val="008B2C84"/>
    <w:rsid w:val="008B2ED3"/>
    <w:rsid w:val="008B6412"/>
    <w:rsid w:val="008B673F"/>
    <w:rsid w:val="008B7664"/>
    <w:rsid w:val="008C1339"/>
    <w:rsid w:val="008C2209"/>
    <w:rsid w:val="008C34F1"/>
    <w:rsid w:val="008C43FC"/>
    <w:rsid w:val="008C457B"/>
    <w:rsid w:val="008C5567"/>
    <w:rsid w:val="008C6015"/>
    <w:rsid w:val="008C751A"/>
    <w:rsid w:val="008C7B00"/>
    <w:rsid w:val="008D2AD4"/>
    <w:rsid w:val="008D338D"/>
    <w:rsid w:val="008D38A8"/>
    <w:rsid w:val="008D419D"/>
    <w:rsid w:val="008D4288"/>
    <w:rsid w:val="008D4E75"/>
    <w:rsid w:val="008D5265"/>
    <w:rsid w:val="008D5DA4"/>
    <w:rsid w:val="008D6589"/>
    <w:rsid w:val="008D7DE8"/>
    <w:rsid w:val="008E2DFA"/>
    <w:rsid w:val="008E308C"/>
    <w:rsid w:val="008E39E3"/>
    <w:rsid w:val="008E653D"/>
    <w:rsid w:val="008E67F4"/>
    <w:rsid w:val="008E708B"/>
    <w:rsid w:val="008F0DBE"/>
    <w:rsid w:val="008F1D39"/>
    <w:rsid w:val="008F2595"/>
    <w:rsid w:val="008F4670"/>
    <w:rsid w:val="008F5621"/>
    <w:rsid w:val="008F684D"/>
    <w:rsid w:val="008F6B40"/>
    <w:rsid w:val="008F6B95"/>
    <w:rsid w:val="008F6E87"/>
    <w:rsid w:val="009003DD"/>
    <w:rsid w:val="0090052E"/>
    <w:rsid w:val="009039D7"/>
    <w:rsid w:val="00906789"/>
    <w:rsid w:val="0091053E"/>
    <w:rsid w:val="009109B2"/>
    <w:rsid w:val="00912131"/>
    <w:rsid w:val="00913D89"/>
    <w:rsid w:val="009140B4"/>
    <w:rsid w:val="009142AE"/>
    <w:rsid w:val="00914BD8"/>
    <w:rsid w:val="00915458"/>
    <w:rsid w:val="0091712D"/>
    <w:rsid w:val="0092130C"/>
    <w:rsid w:val="009228F9"/>
    <w:rsid w:val="00922B6B"/>
    <w:rsid w:val="00926294"/>
    <w:rsid w:val="009265D8"/>
    <w:rsid w:val="00927E4D"/>
    <w:rsid w:val="00934A03"/>
    <w:rsid w:val="00934E4F"/>
    <w:rsid w:val="009355B1"/>
    <w:rsid w:val="009366C2"/>
    <w:rsid w:val="00936BB5"/>
    <w:rsid w:val="00936DB0"/>
    <w:rsid w:val="00940421"/>
    <w:rsid w:val="0094072A"/>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1D8E"/>
    <w:rsid w:val="00962CF5"/>
    <w:rsid w:val="00962F90"/>
    <w:rsid w:val="0096368D"/>
    <w:rsid w:val="00963765"/>
    <w:rsid w:val="00963A8D"/>
    <w:rsid w:val="009650E1"/>
    <w:rsid w:val="0096540C"/>
    <w:rsid w:val="00965A7F"/>
    <w:rsid w:val="00965D6E"/>
    <w:rsid w:val="00965ED5"/>
    <w:rsid w:val="009661A8"/>
    <w:rsid w:val="009666C4"/>
    <w:rsid w:val="009673B1"/>
    <w:rsid w:val="00967CA1"/>
    <w:rsid w:val="009709C6"/>
    <w:rsid w:val="0097203C"/>
    <w:rsid w:val="00973842"/>
    <w:rsid w:val="00973F08"/>
    <w:rsid w:val="009749EB"/>
    <w:rsid w:val="00975FA7"/>
    <w:rsid w:val="009763A4"/>
    <w:rsid w:val="00976573"/>
    <w:rsid w:val="00980CA7"/>
    <w:rsid w:val="009827EB"/>
    <w:rsid w:val="009852DD"/>
    <w:rsid w:val="00985E6E"/>
    <w:rsid w:val="009906E3"/>
    <w:rsid w:val="00990BD1"/>
    <w:rsid w:val="00992998"/>
    <w:rsid w:val="00993C67"/>
    <w:rsid w:val="00994CBE"/>
    <w:rsid w:val="0099543B"/>
    <w:rsid w:val="009956B6"/>
    <w:rsid w:val="0099577A"/>
    <w:rsid w:val="00997026"/>
    <w:rsid w:val="009A113B"/>
    <w:rsid w:val="009A18AC"/>
    <w:rsid w:val="009A246E"/>
    <w:rsid w:val="009A2C1E"/>
    <w:rsid w:val="009A3136"/>
    <w:rsid w:val="009A3760"/>
    <w:rsid w:val="009A447F"/>
    <w:rsid w:val="009A51DE"/>
    <w:rsid w:val="009A5FEB"/>
    <w:rsid w:val="009A62A2"/>
    <w:rsid w:val="009A73A2"/>
    <w:rsid w:val="009A7F8F"/>
    <w:rsid w:val="009B14DB"/>
    <w:rsid w:val="009B2C7F"/>
    <w:rsid w:val="009B389A"/>
    <w:rsid w:val="009B4DA3"/>
    <w:rsid w:val="009B6781"/>
    <w:rsid w:val="009C0126"/>
    <w:rsid w:val="009C21C2"/>
    <w:rsid w:val="009C3B2E"/>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3EB0"/>
    <w:rsid w:val="009E4B7A"/>
    <w:rsid w:val="009E65ED"/>
    <w:rsid w:val="009E6E31"/>
    <w:rsid w:val="009E6F19"/>
    <w:rsid w:val="009F06CB"/>
    <w:rsid w:val="009F23CF"/>
    <w:rsid w:val="009F2F9A"/>
    <w:rsid w:val="009F3227"/>
    <w:rsid w:val="009F3945"/>
    <w:rsid w:val="009F4324"/>
    <w:rsid w:val="009F583C"/>
    <w:rsid w:val="009F7075"/>
    <w:rsid w:val="00A005D5"/>
    <w:rsid w:val="00A01F74"/>
    <w:rsid w:val="00A02003"/>
    <w:rsid w:val="00A05780"/>
    <w:rsid w:val="00A05C55"/>
    <w:rsid w:val="00A06CF3"/>
    <w:rsid w:val="00A0779A"/>
    <w:rsid w:val="00A1097A"/>
    <w:rsid w:val="00A10AA7"/>
    <w:rsid w:val="00A11D5B"/>
    <w:rsid w:val="00A12F66"/>
    <w:rsid w:val="00A13082"/>
    <w:rsid w:val="00A1449B"/>
    <w:rsid w:val="00A14B13"/>
    <w:rsid w:val="00A15557"/>
    <w:rsid w:val="00A1585E"/>
    <w:rsid w:val="00A16200"/>
    <w:rsid w:val="00A171CA"/>
    <w:rsid w:val="00A17E24"/>
    <w:rsid w:val="00A20128"/>
    <w:rsid w:val="00A21384"/>
    <w:rsid w:val="00A215AB"/>
    <w:rsid w:val="00A21E51"/>
    <w:rsid w:val="00A2212D"/>
    <w:rsid w:val="00A22684"/>
    <w:rsid w:val="00A279E5"/>
    <w:rsid w:val="00A31DE8"/>
    <w:rsid w:val="00A3464C"/>
    <w:rsid w:val="00A34C88"/>
    <w:rsid w:val="00A37704"/>
    <w:rsid w:val="00A40E91"/>
    <w:rsid w:val="00A42BFC"/>
    <w:rsid w:val="00A42E26"/>
    <w:rsid w:val="00A43D35"/>
    <w:rsid w:val="00A4559F"/>
    <w:rsid w:val="00A456FD"/>
    <w:rsid w:val="00A46840"/>
    <w:rsid w:val="00A5016C"/>
    <w:rsid w:val="00A50CF9"/>
    <w:rsid w:val="00A52C07"/>
    <w:rsid w:val="00A54300"/>
    <w:rsid w:val="00A54D02"/>
    <w:rsid w:val="00A5526C"/>
    <w:rsid w:val="00A559F4"/>
    <w:rsid w:val="00A61D8C"/>
    <w:rsid w:val="00A621E4"/>
    <w:rsid w:val="00A62A29"/>
    <w:rsid w:val="00A62CE7"/>
    <w:rsid w:val="00A62F58"/>
    <w:rsid w:val="00A633F1"/>
    <w:rsid w:val="00A6563D"/>
    <w:rsid w:val="00A675B5"/>
    <w:rsid w:val="00A677AD"/>
    <w:rsid w:val="00A739B7"/>
    <w:rsid w:val="00A749B7"/>
    <w:rsid w:val="00A75A3E"/>
    <w:rsid w:val="00A775DB"/>
    <w:rsid w:val="00A77E56"/>
    <w:rsid w:val="00A77F26"/>
    <w:rsid w:val="00A80EC9"/>
    <w:rsid w:val="00A826F2"/>
    <w:rsid w:val="00A837F3"/>
    <w:rsid w:val="00A85518"/>
    <w:rsid w:val="00A87174"/>
    <w:rsid w:val="00A87A8E"/>
    <w:rsid w:val="00A91674"/>
    <w:rsid w:val="00A91E41"/>
    <w:rsid w:val="00A95683"/>
    <w:rsid w:val="00A96265"/>
    <w:rsid w:val="00A9795D"/>
    <w:rsid w:val="00A97E31"/>
    <w:rsid w:val="00AA15EE"/>
    <w:rsid w:val="00AA2D03"/>
    <w:rsid w:val="00AA2F58"/>
    <w:rsid w:val="00AA59BF"/>
    <w:rsid w:val="00AA5ADC"/>
    <w:rsid w:val="00AA5BC6"/>
    <w:rsid w:val="00AB2B8B"/>
    <w:rsid w:val="00AB2D40"/>
    <w:rsid w:val="00AB5771"/>
    <w:rsid w:val="00AB5E46"/>
    <w:rsid w:val="00AB6360"/>
    <w:rsid w:val="00AC1DB9"/>
    <w:rsid w:val="00AC2743"/>
    <w:rsid w:val="00AC2F7B"/>
    <w:rsid w:val="00AC3D18"/>
    <w:rsid w:val="00AC4469"/>
    <w:rsid w:val="00AC6310"/>
    <w:rsid w:val="00AC6336"/>
    <w:rsid w:val="00AC7F0E"/>
    <w:rsid w:val="00AD1DD5"/>
    <w:rsid w:val="00AD483A"/>
    <w:rsid w:val="00AD597A"/>
    <w:rsid w:val="00AD6A64"/>
    <w:rsid w:val="00AD7736"/>
    <w:rsid w:val="00AD780E"/>
    <w:rsid w:val="00AE02C5"/>
    <w:rsid w:val="00AE1ADE"/>
    <w:rsid w:val="00AE1E04"/>
    <w:rsid w:val="00AE27A7"/>
    <w:rsid w:val="00AE44CC"/>
    <w:rsid w:val="00AE4DF1"/>
    <w:rsid w:val="00AE5264"/>
    <w:rsid w:val="00AE59A0"/>
    <w:rsid w:val="00AE5B72"/>
    <w:rsid w:val="00AE654D"/>
    <w:rsid w:val="00AE6EC5"/>
    <w:rsid w:val="00AE7A03"/>
    <w:rsid w:val="00AF0E78"/>
    <w:rsid w:val="00AF223E"/>
    <w:rsid w:val="00AF2F62"/>
    <w:rsid w:val="00AF763A"/>
    <w:rsid w:val="00AF7AF7"/>
    <w:rsid w:val="00B002AC"/>
    <w:rsid w:val="00B01118"/>
    <w:rsid w:val="00B0127C"/>
    <w:rsid w:val="00B0133C"/>
    <w:rsid w:val="00B016A5"/>
    <w:rsid w:val="00B016A9"/>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1513"/>
    <w:rsid w:val="00B22B27"/>
    <w:rsid w:val="00B23EF1"/>
    <w:rsid w:val="00B24400"/>
    <w:rsid w:val="00B25E5C"/>
    <w:rsid w:val="00B25EE2"/>
    <w:rsid w:val="00B26AE6"/>
    <w:rsid w:val="00B26C6E"/>
    <w:rsid w:val="00B26F5A"/>
    <w:rsid w:val="00B27292"/>
    <w:rsid w:val="00B27628"/>
    <w:rsid w:val="00B31DC5"/>
    <w:rsid w:val="00B35B01"/>
    <w:rsid w:val="00B361A0"/>
    <w:rsid w:val="00B365B6"/>
    <w:rsid w:val="00B3683A"/>
    <w:rsid w:val="00B374E0"/>
    <w:rsid w:val="00B37DEE"/>
    <w:rsid w:val="00B40780"/>
    <w:rsid w:val="00B407D6"/>
    <w:rsid w:val="00B42F69"/>
    <w:rsid w:val="00B42FCA"/>
    <w:rsid w:val="00B43D84"/>
    <w:rsid w:val="00B43DC2"/>
    <w:rsid w:val="00B446A2"/>
    <w:rsid w:val="00B462C9"/>
    <w:rsid w:val="00B468C2"/>
    <w:rsid w:val="00B46E32"/>
    <w:rsid w:val="00B47716"/>
    <w:rsid w:val="00B504EE"/>
    <w:rsid w:val="00B50AC8"/>
    <w:rsid w:val="00B51D26"/>
    <w:rsid w:val="00B51E39"/>
    <w:rsid w:val="00B51EDB"/>
    <w:rsid w:val="00B52F4D"/>
    <w:rsid w:val="00B54A4A"/>
    <w:rsid w:val="00B54F46"/>
    <w:rsid w:val="00B56D68"/>
    <w:rsid w:val="00B57E93"/>
    <w:rsid w:val="00B61547"/>
    <w:rsid w:val="00B62464"/>
    <w:rsid w:val="00B62939"/>
    <w:rsid w:val="00B640AE"/>
    <w:rsid w:val="00B64866"/>
    <w:rsid w:val="00B6581E"/>
    <w:rsid w:val="00B67771"/>
    <w:rsid w:val="00B67BE8"/>
    <w:rsid w:val="00B72570"/>
    <w:rsid w:val="00B75255"/>
    <w:rsid w:val="00B76777"/>
    <w:rsid w:val="00B77156"/>
    <w:rsid w:val="00B820AF"/>
    <w:rsid w:val="00B827CD"/>
    <w:rsid w:val="00B830CA"/>
    <w:rsid w:val="00B83A0E"/>
    <w:rsid w:val="00B84E65"/>
    <w:rsid w:val="00B85AB1"/>
    <w:rsid w:val="00B86D59"/>
    <w:rsid w:val="00B95794"/>
    <w:rsid w:val="00B97EE5"/>
    <w:rsid w:val="00BA0251"/>
    <w:rsid w:val="00BA34A1"/>
    <w:rsid w:val="00BA3728"/>
    <w:rsid w:val="00BA37DF"/>
    <w:rsid w:val="00BA4CAB"/>
    <w:rsid w:val="00BA6839"/>
    <w:rsid w:val="00BB1415"/>
    <w:rsid w:val="00BB28A4"/>
    <w:rsid w:val="00BB3BEF"/>
    <w:rsid w:val="00BB4268"/>
    <w:rsid w:val="00BB4551"/>
    <w:rsid w:val="00BB5320"/>
    <w:rsid w:val="00BB7541"/>
    <w:rsid w:val="00BC0311"/>
    <w:rsid w:val="00BC1A25"/>
    <w:rsid w:val="00BC2C24"/>
    <w:rsid w:val="00BC39CA"/>
    <w:rsid w:val="00BC5E9F"/>
    <w:rsid w:val="00BC6650"/>
    <w:rsid w:val="00BD1452"/>
    <w:rsid w:val="00BD3726"/>
    <w:rsid w:val="00BD394A"/>
    <w:rsid w:val="00BD6ED3"/>
    <w:rsid w:val="00BE1008"/>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5330"/>
    <w:rsid w:val="00C06908"/>
    <w:rsid w:val="00C10887"/>
    <w:rsid w:val="00C11E31"/>
    <w:rsid w:val="00C14701"/>
    <w:rsid w:val="00C15B02"/>
    <w:rsid w:val="00C15C8A"/>
    <w:rsid w:val="00C16F06"/>
    <w:rsid w:val="00C21258"/>
    <w:rsid w:val="00C23FF6"/>
    <w:rsid w:val="00C24B7A"/>
    <w:rsid w:val="00C26280"/>
    <w:rsid w:val="00C26CCF"/>
    <w:rsid w:val="00C272CD"/>
    <w:rsid w:val="00C31180"/>
    <w:rsid w:val="00C33856"/>
    <w:rsid w:val="00C3705B"/>
    <w:rsid w:val="00C3710C"/>
    <w:rsid w:val="00C3781A"/>
    <w:rsid w:val="00C379B1"/>
    <w:rsid w:val="00C379CE"/>
    <w:rsid w:val="00C40744"/>
    <w:rsid w:val="00C42247"/>
    <w:rsid w:val="00C430A9"/>
    <w:rsid w:val="00C43F10"/>
    <w:rsid w:val="00C44206"/>
    <w:rsid w:val="00C46C5D"/>
    <w:rsid w:val="00C4704E"/>
    <w:rsid w:val="00C47BA1"/>
    <w:rsid w:val="00C5070E"/>
    <w:rsid w:val="00C5270E"/>
    <w:rsid w:val="00C53654"/>
    <w:rsid w:val="00C55213"/>
    <w:rsid w:val="00C553DC"/>
    <w:rsid w:val="00C60F7A"/>
    <w:rsid w:val="00C6115C"/>
    <w:rsid w:val="00C62870"/>
    <w:rsid w:val="00C62D2F"/>
    <w:rsid w:val="00C6366C"/>
    <w:rsid w:val="00C7370E"/>
    <w:rsid w:val="00C73831"/>
    <w:rsid w:val="00C73B8D"/>
    <w:rsid w:val="00C7523D"/>
    <w:rsid w:val="00C770F4"/>
    <w:rsid w:val="00C7745D"/>
    <w:rsid w:val="00C80F80"/>
    <w:rsid w:val="00C8180F"/>
    <w:rsid w:val="00C8648C"/>
    <w:rsid w:val="00C86E7D"/>
    <w:rsid w:val="00CA14B7"/>
    <w:rsid w:val="00CA16EA"/>
    <w:rsid w:val="00CA42D3"/>
    <w:rsid w:val="00CA5136"/>
    <w:rsid w:val="00CA58DC"/>
    <w:rsid w:val="00CA69C4"/>
    <w:rsid w:val="00CB0773"/>
    <w:rsid w:val="00CB1349"/>
    <w:rsid w:val="00CB1CD3"/>
    <w:rsid w:val="00CB1FF9"/>
    <w:rsid w:val="00CB6280"/>
    <w:rsid w:val="00CC02AB"/>
    <w:rsid w:val="00CC0672"/>
    <w:rsid w:val="00CC10A6"/>
    <w:rsid w:val="00CC2BBD"/>
    <w:rsid w:val="00CC45B5"/>
    <w:rsid w:val="00CC5182"/>
    <w:rsid w:val="00CC7426"/>
    <w:rsid w:val="00CC7A1E"/>
    <w:rsid w:val="00CC7B38"/>
    <w:rsid w:val="00CD0681"/>
    <w:rsid w:val="00CD1D7D"/>
    <w:rsid w:val="00CD2670"/>
    <w:rsid w:val="00CD279D"/>
    <w:rsid w:val="00CD2F19"/>
    <w:rsid w:val="00CD559B"/>
    <w:rsid w:val="00CD6035"/>
    <w:rsid w:val="00CD672E"/>
    <w:rsid w:val="00CD7F66"/>
    <w:rsid w:val="00CE14C4"/>
    <w:rsid w:val="00CE1CAA"/>
    <w:rsid w:val="00CE2C39"/>
    <w:rsid w:val="00CE59B3"/>
    <w:rsid w:val="00CE62B4"/>
    <w:rsid w:val="00CF0344"/>
    <w:rsid w:val="00CF0658"/>
    <w:rsid w:val="00CF1122"/>
    <w:rsid w:val="00CF1BDD"/>
    <w:rsid w:val="00CF2700"/>
    <w:rsid w:val="00CF387B"/>
    <w:rsid w:val="00CF3EFD"/>
    <w:rsid w:val="00CF4554"/>
    <w:rsid w:val="00CF50E8"/>
    <w:rsid w:val="00CF655B"/>
    <w:rsid w:val="00CF67B6"/>
    <w:rsid w:val="00D023A7"/>
    <w:rsid w:val="00D0371D"/>
    <w:rsid w:val="00D056AC"/>
    <w:rsid w:val="00D06799"/>
    <w:rsid w:val="00D068C0"/>
    <w:rsid w:val="00D13B21"/>
    <w:rsid w:val="00D13D50"/>
    <w:rsid w:val="00D143A5"/>
    <w:rsid w:val="00D149C5"/>
    <w:rsid w:val="00D16406"/>
    <w:rsid w:val="00D16D92"/>
    <w:rsid w:val="00D20294"/>
    <w:rsid w:val="00D2058D"/>
    <w:rsid w:val="00D2089D"/>
    <w:rsid w:val="00D21F8D"/>
    <w:rsid w:val="00D224BB"/>
    <w:rsid w:val="00D26AF3"/>
    <w:rsid w:val="00D274FC"/>
    <w:rsid w:val="00D3154D"/>
    <w:rsid w:val="00D319C4"/>
    <w:rsid w:val="00D31AC1"/>
    <w:rsid w:val="00D32114"/>
    <w:rsid w:val="00D3212B"/>
    <w:rsid w:val="00D32AFA"/>
    <w:rsid w:val="00D33113"/>
    <w:rsid w:val="00D33BF1"/>
    <w:rsid w:val="00D3408D"/>
    <w:rsid w:val="00D34A76"/>
    <w:rsid w:val="00D34F9E"/>
    <w:rsid w:val="00D3586E"/>
    <w:rsid w:val="00D36C2B"/>
    <w:rsid w:val="00D37165"/>
    <w:rsid w:val="00D373E2"/>
    <w:rsid w:val="00D40679"/>
    <w:rsid w:val="00D4166C"/>
    <w:rsid w:val="00D42ED4"/>
    <w:rsid w:val="00D438D5"/>
    <w:rsid w:val="00D45821"/>
    <w:rsid w:val="00D5012B"/>
    <w:rsid w:val="00D50591"/>
    <w:rsid w:val="00D50931"/>
    <w:rsid w:val="00D52E2C"/>
    <w:rsid w:val="00D53326"/>
    <w:rsid w:val="00D56224"/>
    <w:rsid w:val="00D56EC0"/>
    <w:rsid w:val="00D571BD"/>
    <w:rsid w:val="00D57CAA"/>
    <w:rsid w:val="00D6029E"/>
    <w:rsid w:val="00D611C1"/>
    <w:rsid w:val="00D616FF"/>
    <w:rsid w:val="00D61959"/>
    <w:rsid w:val="00D626DC"/>
    <w:rsid w:val="00D62B28"/>
    <w:rsid w:val="00D630A7"/>
    <w:rsid w:val="00D6343B"/>
    <w:rsid w:val="00D65435"/>
    <w:rsid w:val="00D66849"/>
    <w:rsid w:val="00D66C63"/>
    <w:rsid w:val="00D66D34"/>
    <w:rsid w:val="00D66F68"/>
    <w:rsid w:val="00D6740A"/>
    <w:rsid w:val="00D70D70"/>
    <w:rsid w:val="00D71877"/>
    <w:rsid w:val="00D718A9"/>
    <w:rsid w:val="00D72F7C"/>
    <w:rsid w:val="00D73409"/>
    <w:rsid w:val="00D75271"/>
    <w:rsid w:val="00D75A16"/>
    <w:rsid w:val="00D76566"/>
    <w:rsid w:val="00D76A70"/>
    <w:rsid w:val="00D77534"/>
    <w:rsid w:val="00D776A3"/>
    <w:rsid w:val="00D77979"/>
    <w:rsid w:val="00D77AF1"/>
    <w:rsid w:val="00D827B8"/>
    <w:rsid w:val="00D85B77"/>
    <w:rsid w:val="00D85CFF"/>
    <w:rsid w:val="00D90A57"/>
    <w:rsid w:val="00D93073"/>
    <w:rsid w:val="00D93276"/>
    <w:rsid w:val="00D94262"/>
    <w:rsid w:val="00D9680A"/>
    <w:rsid w:val="00D97E27"/>
    <w:rsid w:val="00DA0109"/>
    <w:rsid w:val="00DA01A7"/>
    <w:rsid w:val="00DA30D2"/>
    <w:rsid w:val="00DA330A"/>
    <w:rsid w:val="00DA39EF"/>
    <w:rsid w:val="00DA4A24"/>
    <w:rsid w:val="00DA65B4"/>
    <w:rsid w:val="00DB0E0A"/>
    <w:rsid w:val="00DB19D7"/>
    <w:rsid w:val="00DB242B"/>
    <w:rsid w:val="00DB38BC"/>
    <w:rsid w:val="00DB3CF0"/>
    <w:rsid w:val="00DB5D78"/>
    <w:rsid w:val="00DB65CF"/>
    <w:rsid w:val="00DC13EE"/>
    <w:rsid w:val="00DC1D63"/>
    <w:rsid w:val="00DC798B"/>
    <w:rsid w:val="00DD31E2"/>
    <w:rsid w:val="00DD3A34"/>
    <w:rsid w:val="00DD5152"/>
    <w:rsid w:val="00DD59D7"/>
    <w:rsid w:val="00DD62AC"/>
    <w:rsid w:val="00DD6F9F"/>
    <w:rsid w:val="00DE021A"/>
    <w:rsid w:val="00DE083F"/>
    <w:rsid w:val="00DE220A"/>
    <w:rsid w:val="00DE37AD"/>
    <w:rsid w:val="00DE4246"/>
    <w:rsid w:val="00DE442D"/>
    <w:rsid w:val="00DE4D7A"/>
    <w:rsid w:val="00DE6640"/>
    <w:rsid w:val="00DE77B1"/>
    <w:rsid w:val="00DE77C5"/>
    <w:rsid w:val="00DE7E39"/>
    <w:rsid w:val="00DF0C3B"/>
    <w:rsid w:val="00DF0E85"/>
    <w:rsid w:val="00DF1458"/>
    <w:rsid w:val="00DF2108"/>
    <w:rsid w:val="00DF218B"/>
    <w:rsid w:val="00DF307A"/>
    <w:rsid w:val="00DF41E7"/>
    <w:rsid w:val="00DF5B42"/>
    <w:rsid w:val="00DF732F"/>
    <w:rsid w:val="00E004C7"/>
    <w:rsid w:val="00E00B0D"/>
    <w:rsid w:val="00E00D59"/>
    <w:rsid w:val="00E05645"/>
    <w:rsid w:val="00E11336"/>
    <w:rsid w:val="00E14E23"/>
    <w:rsid w:val="00E15AB2"/>
    <w:rsid w:val="00E16313"/>
    <w:rsid w:val="00E176C6"/>
    <w:rsid w:val="00E17B57"/>
    <w:rsid w:val="00E17C7E"/>
    <w:rsid w:val="00E17D53"/>
    <w:rsid w:val="00E23A5C"/>
    <w:rsid w:val="00E2416C"/>
    <w:rsid w:val="00E24843"/>
    <w:rsid w:val="00E24C17"/>
    <w:rsid w:val="00E31D16"/>
    <w:rsid w:val="00E31F72"/>
    <w:rsid w:val="00E32434"/>
    <w:rsid w:val="00E337EC"/>
    <w:rsid w:val="00E34032"/>
    <w:rsid w:val="00E340CD"/>
    <w:rsid w:val="00E3467D"/>
    <w:rsid w:val="00E36DEB"/>
    <w:rsid w:val="00E37639"/>
    <w:rsid w:val="00E4096C"/>
    <w:rsid w:val="00E40DDB"/>
    <w:rsid w:val="00E413BB"/>
    <w:rsid w:val="00E41F17"/>
    <w:rsid w:val="00E42390"/>
    <w:rsid w:val="00E42F05"/>
    <w:rsid w:val="00E43512"/>
    <w:rsid w:val="00E4453D"/>
    <w:rsid w:val="00E44BD1"/>
    <w:rsid w:val="00E45011"/>
    <w:rsid w:val="00E45465"/>
    <w:rsid w:val="00E4683D"/>
    <w:rsid w:val="00E468D7"/>
    <w:rsid w:val="00E47509"/>
    <w:rsid w:val="00E478AF"/>
    <w:rsid w:val="00E478CB"/>
    <w:rsid w:val="00E51F5F"/>
    <w:rsid w:val="00E52896"/>
    <w:rsid w:val="00E52AA0"/>
    <w:rsid w:val="00E52D39"/>
    <w:rsid w:val="00E540B8"/>
    <w:rsid w:val="00E55C05"/>
    <w:rsid w:val="00E608E0"/>
    <w:rsid w:val="00E6106C"/>
    <w:rsid w:val="00E61986"/>
    <w:rsid w:val="00E62AA2"/>
    <w:rsid w:val="00E64053"/>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B05"/>
    <w:rsid w:val="00E87A13"/>
    <w:rsid w:val="00E922BA"/>
    <w:rsid w:val="00E92A75"/>
    <w:rsid w:val="00E94234"/>
    <w:rsid w:val="00E94704"/>
    <w:rsid w:val="00E94E28"/>
    <w:rsid w:val="00E95029"/>
    <w:rsid w:val="00E9567D"/>
    <w:rsid w:val="00EA081F"/>
    <w:rsid w:val="00EA28F7"/>
    <w:rsid w:val="00EA395F"/>
    <w:rsid w:val="00EA4479"/>
    <w:rsid w:val="00EB06D2"/>
    <w:rsid w:val="00EB2E2F"/>
    <w:rsid w:val="00EB5DDA"/>
    <w:rsid w:val="00EB665A"/>
    <w:rsid w:val="00EB7EE8"/>
    <w:rsid w:val="00EC2432"/>
    <w:rsid w:val="00EC4501"/>
    <w:rsid w:val="00EC59D3"/>
    <w:rsid w:val="00EC60BF"/>
    <w:rsid w:val="00EC78BE"/>
    <w:rsid w:val="00ED015F"/>
    <w:rsid w:val="00ED02A3"/>
    <w:rsid w:val="00ED0C95"/>
    <w:rsid w:val="00ED20A3"/>
    <w:rsid w:val="00ED2836"/>
    <w:rsid w:val="00ED650A"/>
    <w:rsid w:val="00EE0835"/>
    <w:rsid w:val="00EE151C"/>
    <w:rsid w:val="00EE4256"/>
    <w:rsid w:val="00EE4C70"/>
    <w:rsid w:val="00EE50C7"/>
    <w:rsid w:val="00EE5F78"/>
    <w:rsid w:val="00EE76B0"/>
    <w:rsid w:val="00EF0565"/>
    <w:rsid w:val="00EF1E43"/>
    <w:rsid w:val="00EF4630"/>
    <w:rsid w:val="00EF7182"/>
    <w:rsid w:val="00EF7B17"/>
    <w:rsid w:val="00F01DAF"/>
    <w:rsid w:val="00F02C5D"/>
    <w:rsid w:val="00F03037"/>
    <w:rsid w:val="00F0559B"/>
    <w:rsid w:val="00F0622B"/>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3B57"/>
    <w:rsid w:val="00F34693"/>
    <w:rsid w:val="00F368F7"/>
    <w:rsid w:val="00F3716E"/>
    <w:rsid w:val="00F378AB"/>
    <w:rsid w:val="00F40006"/>
    <w:rsid w:val="00F400A6"/>
    <w:rsid w:val="00F401A2"/>
    <w:rsid w:val="00F43CD7"/>
    <w:rsid w:val="00F43D0B"/>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4A74"/>
    <w:rsid w:val="00F65C7A"/>
    <w:rsid w:val="00F66AB4"/>
    <w:rsid w:val="00F673AE"/>
    <w:rsid w:val="00F70228"/>
    <w:rsid w:val="00F70558"/>
    <w:rsid w:val="00F709AC"/>
    <w:rsid w:val="00F7193D"/>
    <w:rsid w:val="00F72087"/>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6B17"/>
    <w:rsid w:val="00F97B06"/>
    <w:rsid w:val="00FA089A"/>
    <w:rsid w:val="00FA0E7C"/>
    <w:rsid w:val="00FA114E"/>
    <w:rsid w:val="00FA2ECB"/>
    <w:rsid w:val="00FA5DF8"/>
    <w:rsid w:val="00FB1651"/>
    <w:rsid w:val="00FB30E7"/>
    <w:rsid w:val="00FB3BCB"/>
    <w:rsid w:val="00FB3D1D"/>
    <w:rsid w:val="00FB5D9A"/>
    <w:rsid w:val="00FB6274"/>
    <w:rsid w:val="00FB74CD"/>
    <w:rsid w:val="00FC06AE"/>
    <w:rsid w:val="00FC1425"/>
    <w:rsid w:val="00FC1565"/>
    <w:rsid w:val="00FC262B"/>
    <w:rsid w:val="00FC498E"/>
    <w:rsid w:val="00FC4A5A"/>
    <w:rsid w:val="00FC757D"/>
    <w:rsid w:val="00FC7BA1"/>
    <w:rsid w:val="00FD0226"/>
    <w:rsid w:val="00FD0480"/>
    <w:rsid w:val="00FD070E"/>
    <w:rsid w:val="00FD07D8"/>
    <w:rsid w:val="00FD17C1"/>
    <w:rsid w:val="00FD18D5"/>
    <w:rsid w:val="00FD1ECE"/>
    <w:rsid w:val="00FD38F5"/>
    <w:rsid w:val="00FD4FE7"/>
    <w:rsid w:val="00FD5868"/>
    <w:rsid w:val="00FD5987"/>
    <w:rsid w:val="00FD6F17"/>
    <w:rsid w:val="00FD7114"/>
    <w:rsid w:val="00FD758A"/>
    <w:rsid w:val="00FD76E5"/>
    <w:rsid w:val="00FE0168"/>
    <w:rsid w:val="00FE1324"/>
    <w:rsid w:val="00FE18B3"/>
    <w:rsid w:val="00FE4357"/>
    <w:rsid w:val="00FE5E85"/>
    <w:rsid w:val="00FF085D"/>
    <w:rsid w:val="00FF2D56"/>
    <w:rsid w:val="00FF3052"/>
    <w:rsid w:val="00FF34BF"/>
    <w:rsid w:val="00FF3E46"/>
    <w:rsid w:val="00FF407D"/>
    <w:rsid w:val="00FF40AE"/>
    <w:rsid w:val="00FF5CFE"/>
    <w:rsid w:val="00FF5FD3"/>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1"/>
    <o:shapelayout v:ext="edit">
      <o:idmap v:ext="edit" data="1"/>
    </o:shapelayout>
  </w:shapeDefaults>
  <w:decimalSymbol w:val="."/>
  <w:listSeparator w:val=","/>
  <w14:docId w14:val="791B3945"/>
  <w15:chartTrackingRefBased/>
  <w15:docId w15:val="{BE662DC3-D100-457D-A851-5AD96E1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EC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uiPriority w:val="9"/>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customStyle="1" w:styleId="Mencinsinresolver6">
    <w:name w:val="Mención sin resolver6"/>
    <w:basedOn w:val="Fuentedeprrafopredeter"/>
    <w:uiPriority w:val="99"/>
    <w:semiHidden/>
    <w:unhideWhenUsed/>
    <w:rsid w:val="00F01DAF"/>
    <w:rPr>
      <w:color w:val="605E5C"/>
      <w:shd w:val="clear" w:color="auto" w:fill="E1DFDD"/>
    </w:rPr>
  </w:style>
  <w:style w:type="character" w:styleId="Mencinsinresolver">
    <w:name w:val="Unresolved Mention"/>
    <w:basedOn w:val="Fuentedeprrafopredeter"/>
    <w:uiPriority w:val="99"/>
    <w:semiHidden/>
    <w:unhideWhenUsed/>
    <w:rsid w:val="0066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66079284">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laura.villalobos@edu.uaa.mx" TargetMode="External"/><Relationship Id="rId26"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yperlink" Target="https://eservicios2.aguascalientes.gob.mx/contribucion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luis.riosg@edu.uaa.mx" TargetMode="External"/><Relationship Id="rId25" Type="http://schemas.openxmlformats.org/officeDocument/2006/relationships/hyperlink" Target="https://www.uaa.mx/dgf/compras/index.php/normatividad-y-procedimiento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arcela.lopeza@edu.uaa.mx" TargetMode="External"/><Relationship Id="rId20" Type="http://schemas.openxmlformats.org/officeDocument/2006/relationships/hyperlink" Target="https://eservicios2.aguascalientes.gob.mx/sefi/obligacionesrfc/login.aspx" TargetMode="External"/><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mailto:beatriz.rivera@edu.uaa.m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nuel.lopezl@edu.uaa.mx" TargetMode="External"/><Relationship Id="rId23" Type="http://schemas.openxmlformats.org/officeDocument/2006/relationships/hyperlink" Target="http://www.sat.gob.mx" TargetMode="External"/><Relationship Id="rId28" Type="http://schemas.openxmlformats.org/officeDocument/2006/relationships/image" Target="media/image1.png"/><Relationship Id="rId10" Type="http://schemas.openxmlformats.org/officeDocument/2006/relationships/hyperlink" Target="https://siuaaxt.uaa.mx/siima/IMW_Mdi/main.aspx" TargetMode="External"/><Relationship Id="rId19" Type="http://schemas.openxmlformats.org/officeDocument/2006/relationships/hyperlink" Target="mailto:israel.salado@edu.uaa.m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adquisicionesyobrapublica.uaa.mx/" TargetMode="External"/><Relationship Id="rId27" Type="http://schemas.openxmlformats.org/officeDocument/2006/relationships/hyperlink" Target="http://eventos.uaa.mx/salas/Expo_Foro.php/" TargetMode="External"/><Relationship Id="rId30" Type="http://schemas.openxmlformats.org/officeDocument/2006/relationships/hyperlink" Target="mailto:sergio.ramirez@edu.uaa.mx" TargetMode="External"/><Relationship Id="rId35" Type="http://schemas.openxmlformats.org/officeDocument/2006/relationships/theme" Target="theme/theme1.xml"/><Relationship Id="rId8" Type="http://schemas.openxmlformats.org/officeDocument/2006/relationships/hyperlink" Target="https://www.uaa.mx/informacionpublica/?page_id=128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B401B-7E3E-41AF-9A76-E70388FF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39</Pages>
  <Words>22499</Words>
  <Characters>123746</Characters>
  <Application>Microsoft Office Word</Application>
  <DocSecurity>0</DocSecurity>
  <Lines>1031</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104</cp:revision>
  <cp:lastPrinted>2025-11-07T15:13:00Z</cp:lastPrinted>
  <dcterms:created xsi:type="dcterms:W3CDTF">2025-10-23T22:46:00Z</dcterms:created>
  <dcterms:modified xsi:type="dcterms:W3CDTF">2025-11-07T15:14:00Z</dcterms:modified>
</cp:coreProperties>
</file>