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17FAA" w14:textId="1BD86CF6" w:rsidR="00E86124" w:rsidRPr="00013F67" w:rsidRDefault="00E86124" w:rsidP="006816F6">
      <w:pPr>
        <w:pStyle w:val="Ttulo"/>
        <w:jc w:val="both"/>
        <w:rPr>
          <w:rFonts w:ascii="Arial" w:hAnsi="Arial" w:cs="Arial"/>
          <w:b w:val="0"/>
          <w:sz w:val="17"/>
          <w:szCs w:val="17"/>
          <w:lang w:val="es-MX"/>
        </w:rPr>
      </w:pPr>
      <w:r w:rsidRPr="00013F67">
        <w:rPr>
          <w:rFonts w:ascii="Arial" w:hAnsi="Arial" w:cs="Arial"/>
          <w:b w:val="0"/>
          <w:sz w:val="18"/>
          <w:szCs w:val="17"/>
          <w:lang w:val="es-MX"/>
        </w:rPr>
        <w:t xml:space="preserve">En la </w:t>
      </w:r>
      <w:r w:rsidR="00A73FF9" w:rsidRPr="00317B91">
        <w:rPr>
          <w:rFonts w:ascii="Arial" w:hAnsi="Arial" w:cs="Arial"/>
          <w:b w:val="0"/>
          <w:sz w:val="18"/>
          <w:szCs w:val="17"/>
          <w:lang w:val="es-MX"/>
        </w:rPr>
        <w:t>C</w:t>
      </w:r>
      <w:r w:rsidRPr="00317B91">
        <w:rPr>
          <w:rFonts w:ascii="Arial" w:hAnsi="Arial" w:cs="Arial"/>
          <w:b w:val="0"/>
          <w:sz w:val="18"/>
          <w:szCs w:val="17"/>
          <w:lang w:val="es-MX"/>
        </w:rPr>
        <w:t xml:space="preserve">iudad de Aguascalientes, Ags., siendo las </w:t>
      </w:r>
      <w:r w:rsidRPr="00317B91">
        <w:rPr>
          <w:rFonts w:ascii="Arial" w:hAnsi="Arial" w:cs="Arial"/>
          <w:sz w:val="18"/>
          <w:szCs w:val="17"/>
          <w:lang w:val="es-MX"/>
        </w:rPr>
        <w:t>1</w:t>
      </w:r>
      <w:r w:rsidR="00E80FB7">
        <w:rPr>
          <w:rFonts w:ascii="Arial" w:hAnsi="Arial" w:cs="Arial"/>
          <w:sz w:val="18"/>
          <w:szCs w:val="17"/>
          <w:lang w:val="es-MX"/>
        </w:rPr>
        <w:t>4</w:t>
      </w:r>
      <w:r w:rsidRPr="00317B91">
        <w:rPr>
          <w:rFonts w:ascii="Arial" w:hAnsi="Arial" w:cs="Arial"/>
          <w:sz w:val="18"/>
          <w:szCs w:val="17"/>
          <w:lang w:val="es-MX"/>
        </w:rPr>
        <w:t>:</w:t>
      </w:r>
      <w:r w:rsidR="00E80FB7">
        <w:rPr>
          <w:rFonts w:ascii="Arial" w:hAnsi="Arial" w:cs="Arial"/>
          <w:sz w:val="18"/>
          <w:szCs w:val="17"/>
          <w:lang w:val="es-MX"/>
        </w:rPr>
        <w:t>0</w:t>
      </w:r>
      <w:r w:rsidR="00A061EE" w:rsidRPr="00317B91">
        <w:rPr>
          <w:rFonts w:ascii="Arial" w:hAnsi="Arial" w:cs="Arial"/>
          <w:sz w:val="18"/>
          <w:szCs w:val="17"/>
          <w:lang w:val="es-MX"/>
        </w:rPr>
        <w:t>0</w:t>
      </w:r>
      <w:r w:rsidRPr="00317B91">
        <w:rPr>
          <w:rFonts w:ascii="Arial" w:hAnsi="Arial" w:cs="Arial"/>
          <w:sz w:val="18"/>
          <w:szCs w:val="17"/>
          <w:lang w:val="es-MX"/>
        </w:rPr>
        <w:t xml:space="preserve"> (</w:t>
      </w:r>
      <w:r w:rsidR="00E80FB7">
        <w:rPr>
          <w:rFonts w:ascii="Arial" w:hAnsi="Arial" w:cs="Arial"/>
          <w:sz w:val="18"/>
          <w:szCs w:val="17"/>
          <w:lang w:val="es-MX"/>
        </w:rPr>
        <w:t>catorce</w:t>
      </w:r>
      <w:r w:rsidR="00A061EE" w:rsidRPr="00317B91">
        <w:rPr>
          <w:rFonts w:ascii="Arial" w:hAnsi="Arial" w:cs="Arial"/>
          <w:sz w:val="18"/>
          <w:szCs w:val="17"/>
          <w:lang w:val="es-MX"/>
        </w:rPr>
        <w:t xml:space="preserve">) </w:t>
      </w:r>
      <w:r w:rsidRPr="00317B91">
        <w:rPr>
          <w:rFonts w:ascii="Arial" w:hAnsi="Arial" w:cs="Arial"/>
          <w:b w:val="0"/>
          <w:sz w:val="18"/>
          <w:szCs w:val="17"/>
          <w:lang w:val="es-MX"/>
        </w:rPr>
        <w:t xml:space="preserve">horas del día </w:t>
      </w:r>
      <w:r w:rsidR="00136B8E" w:rsidRPr="00136B8E">
        <w:rPr>
          <w:rFonts w:ascii="Arial" w:hAnsi="Arial" w:cs="Arial"/>
          <w:sz w:val="18"/>
          <w:szCs w:val="17"/>
          <w:lang w:val="es-MX"/>
        </w:rPr>
        <w:t>03 de diciembre de 2025</w:t>
      </w:r>
      <w:r w:rsidRPr="00317B91">
        <w:rPr>
          <w:rFonts w:ascii="Arial" w:hAnsi="Arial" w:cs="Arial"/>
          <w:b w:val="0"/>
          <w:sz w:val="18"/>
          <w:szCs w:val="17"/>
          <w:lang w:val="es-MX"/>
        </w:rPr>
        <w:t xml:space="preserve">, de conformidad con lo establecido en el </w:t>
      </w:r>
      <w:r w:rsidR="00DF769A" w:rsidRPr="00317B91">
        <w:rPr>
          <w:rFonts w:ascii="Arial" w:hAnsi="Arial" w:cs="Arial"/>
          <w:b w:val="0"/>
          <w:sz w:val="18"/>
          <w:szCs w:val="17"/>
          <w:lang w:val="es-MX"/>
        </w:rPr>
        <w:t>VIII.3</w:t>
      </w:r>
      <w:r w:rsidRPr="00317B91">
        <w:rPr>
          <w:rFonts w:ascii="Arial" w:hAnsi="Arial" w:cs="Arial"/>
          <w:b w:val="0"/>
          <w:sz w:val="18"/>
          <w:szCs w:val="17"/>
          <w:lang w:val="es-MX"/>
        </w:rPr>
        <w:t xml:space="preserve"> de la</w:t>
      </w:r>
      <w:r w:rsidRPr="00317B91">
        <w:rPr>
          <w:rFonts w:ascii="Arial" w:hAnsi="Arial" w:cs="Arial"/>
          <w:sz w:val="18"/>
          <w:szCs w:val="17"/>
          <w:lang w:val="es-MX"/>
        </w:rPr>
        <w:t xml:space="preserve"> LPN N° E/901045968-0</w:t>
      </w:r>
      <w:r w:rsidR="00136B8E">
        <w:rPr>
          <w:rFonts w:ascii="Arial" w:hAnsi="Arial" w:cs="Arial"/>
          <w:sz w:val="18"/>
          <w:szCs w:val="17"/>
          <w:lang w:val="es-MX"/>
        </w:rPr>
        <w:t>61</w:t>
      </w:r>
      <w:r w:rsidRPr="00317B91">
        <w:rPr>
          <w:rFonts w:ascii="Arial" w:hAnsi="Arial" w:cs="Arial"/>
          <w:sz w:val="18"/>
          <w:szCs w:val="17"/>
          <w:lang w:val="es-MX"/>
        </w:rPr>
        <w:t>-202</w:t>
      </w:r>
      <w:r w:rsidR="00A73FF9" w:rsidRPr="00317B91">
        <w:rPr>
          <w:rFonts w:ascii="Arial" w:hAnsi="Arial" w:cs="Arial"/>
          <w:sz w:val="18"/>
          <w:szCs w:val="17"/>
          <w:lang w:val="es-MX"/>
        </w:rPr>
        <w:t>5</w:t>
      </w:r>
      <w:r w:rsidRPr="00317B91">
        <w:rPr>
          <w:rFonts w:ascii="Arial" w:hAnsi="Arial" w:cs="Arial"/>
          <w:sz w:val="18"/>
          <w:szCs w:val="17"/>
          <w:lang w:val="es-MX"/>
        </w:rPr>
        <w:t xml:space="preserve"> </w:t>
      </w:r>
      <w:r w:rsidRPr="00317B91">
        <w:rPr>
          <w:rFonts w:ascii="Arial" w:hAnsi="Arial" w:cs="Arial"/>
          <w:b w:val="0"/>
          <w:sz w:val="18"/>
          <w:szCs w:val="17"/>
          <w:lang w:val="es-MX"/>
        </w:rPr>
        <w:t xml:space="preserve">para </w:t>
      </w:r>
      <w:r w:rsidRPr="00EC1D34">
        <w:rPr>
          <w:rFonts w:ascii="Arial" w:hAnsi="Arial" w:cs="Arial"/>
          <w:b w:val="0"/>
          <w:sz w:val="18"/>
          <w:szCs w:val="17"/>
          <w:lang w:val="es-MX"/>
        </w:rPr>
        <w:t xml:space="preserve">la </w:t>
      </w:r>
      <w:r w:rsidR="007D37B8" w:rsidRPr="007D37B8">
        <w:rPr>
          <w:rFonts w:ascii="Arial" w:hAnsi="Arial" w:cs="Arial"/>
          <w:sz w:val="18"/>
          <w:szCs w:val="17"/>
          <w:lang w:val="es-MX"/>
        </w:rPr>
        <w:t>Adquisición de bienes para la Dirección General de Planeación y Desarrollo de la Universidad Autónoma de Aguascalientes</w:t>
      </w:r>
      <w:r w:rsidRPr="00EC1D34">
        <w:rPr>
          <w:rFonts w:ascii="Arial" w:hAnsi="Arial" w:cs="Arial"/>
          <w:sz w:val="18"/>
          <w:szCs w:val="17"/>
          <w:lang w:val="es-MX"/>
        </w:rPr>
        <w:t>,</w:t>
      </w:r>
      <w:r w:rsidRPr="00EC1D34">
        <w:rPr>
          <w:rFonts w:ascii="Arial" w:hAnsi="Arial" w:cs="Arial"/>
          <w:b w:val="0"/>
          <w:sz w:val="18"/>
          <w:szCs w:val="17"/>
          <w:lang w:val="es-MX"/>
        </w:rPr>
        <w:t xml:space="preserve"> (en adelante la Convocatoria), la cual es realizada con Presupuesto del </w:t>
      </w:r>
      <w:r w:rsidRPr="006816F6">
        <w:rPr>
          <w:rFonts w:ascii="Arial" w:hAnsi="Arial" w:cs="Arial"/>
          <w:b w:val="0"/>
          <w:i/>
          <w:sz w:val="18"/>
          <w:szCs w:val="17"/>
          <w:lang w:val="es-MX"/>
        </w:rPr>
        <w:t>“</w:t>
      </w:r>
      <w:r w:rsidR="002219BD" w:rsidRPr="002219BD">
        <w:rPr>
          <w:rFonts w:ascii="Arial" w:hAnsi="Arial" w:cs="Arial"/>
          <w:b w:val="0"/>
          <w:i/>
          <w:sz w:val="18"/>
          <w:szCs w:val="17"/>
          <w:lang w:val="es-MX"/>
        </w:rPr>
        <w:t>Fondo Ordinario Estatal, conforme a los oficios DGF/DPAF-537/2025, DGF/DPAF-540/2025 y DGF/DPAF-552/2025</w:t>
      </w:r>
      <w:r w:rsidR="00F03EC1" w:rsidRPr="006816F6">
        <w:rPr>
          <w:rFonts w:ascii="Arial" w:hAnsi="Arial" w:cs="Arial"/>
          <w:b w:val="0"/>
          <w:i/>
          <w:sz w:val="18"/>
          <w:szCs w:val="17"/>
          <w:lang w:val="es-MX"/>
        </w:rPr>
        <w:t>”</w:t>
      </w:r>
      <w:r w:rsidRPr="00EC1D34">
        <w:rPr>
          <w:rFonts w:ascii="Arial" w:hAnsi="Arial" w:cs="Arial"/>
          <w:b w:val="0"/>
          <w:i/>
          <w:sz w:val="18"/>
          <w:szCs w:val="17"/>
          <w:lang w:val="es-MX"/>
        </w:rPr>
        <w:t>,</w:t>
      </w:r>
      <w:r w:rsidRPr="00EC1D34">
        <w:rPr>
          <w:rFonts w:ascii="Arial" w:hAnsi="Arial" w:cs="Arial"/>
          <w:b w:val="0"/>
          <w:sz w:val="18"/>
          <w:szCs w:val="17"/>
          <w:lang w:val="es-MX"/>
        </w:rPr>
        <w:t xml:space="preserve"> de la Universidad, </w:t>
      </w:r>
      <w:r w:rsidR="004E7DEB" w:rsidRPr="00EC1D34">
        <w:rPr>
          <w:rFonts w:ascii="Arial" w:hAnsi="Arial" w:cs="Arial"/>
          <w:b w:val="0"/>
          <w:sz w:val="18"/>
          <w:szCs w:val="17"/>
          <w:lang w:val="es-MX"/>
        </w:rPr>
        <w:t xml:space="preserve">se reúnen, </w:t>
      </w:r>
      <w:r w:rsidRPr="00EC1D34">
        <w:rPr>
          <w:rFonts w:ascii="Arial" w:hAnsi="Arial" w:cs="Arial"/>
          <w:b w:val="0"/>
          <w:sz w:val="18"/>
          <w:szCs w:val="17"/>
          <w:lang w:val="es-MX"/>
        </w:rPr>
        <w:t xml:space="preserve">en la Sala de Licitaciones edificio 222, planta baja, sita en Avenida Universidad número 940, Ciudad Universitaria, </w:t>
      </w:r>
      <w:r w:rsidR="00D37E23" w:rsidRPr="00EC1D34">
        <w:rPr>
          <w:rFonts w:ascii="Arial" w:hAnsi="Arial" w:cs="Arial"/>
          <w:b w:val="0"/>
          <w:sz w:val="18"/>
          <w:szCs w:val="17"/>
          <w:lang w:val="es-MX"/>
        </w:rPr>
        <w:t>los servidores públicos autorizados</w:t>
      </w:r>
      <w:r w:rsidRPr="00EC1D34">
        <w:rPr>
          <w:rFonts w:ascii="Arial" w:hAnsi="Arial" w:cs="Arial"/>
          <w:b w:val="0"/>
          <w:sz w:val="18"/>
          <w:szCs w:val="17"/>
          <w:lang w:val="es-MX"/>
        </w:rPr>
        <w:t>, cuyos nombres y firmas aparecen al final del acta, según lo dispone el artículo 45, fracción I y 57 de la Ley de Adquisiciones, Arrendamientos y Servicios del Estado de Aguascalientes y sus Municipios (en adelante la Ley), con el objeto realizar el acto de notificación de fallo de la adquisición señalada al rubro para la Universidad Autónoma de Aguascalientes, de conformidad con lo establecido en el artículo 37 de la Ley y con fundamento en la fracción XI del artículo 33 del Estatuto de la Ley Orgánica y el articulo 88 y 89 del Reglamento de Control Patrimonial, ambos de la Universidad Autónoma de Aguascalientes</w:t>
      </w:r>
      <w:r w:rsidRPr="00EC1D34">
        <w:rPr>
          <w:rFonts w:ascii="Arial" w:hAnsi="Arial" w:cs="Arial"/>
          <w:b w:val="0"/>
          <w:sz w:val="17"/>
          <w:szCs w:val="17"/>
          <w:lang w:val="es-MX"/>
        </w:rPr>
        <w:t>.-----------------</w:t>
      </w:r>
      <w:r w:rsidR="0055495A" w:rsidRPr="00EC1D34">
        <w:rPr>
          <w:rFonts w:ascii="Arial" w:hAnsi="Arial" w:cs="Arial"/>
          <w:b w:val="0"/>
          <w:sz w:val="17"/>
          <w:szCs w:val="17"/>
          <w:lang w:val="es-MX"/>
        </w:rPr>
        <w:t>-</w:t>
      </w:r>
      <w:r w:rsidRPr="00EC1D34">
        <w:rPr>
          <w:rFonts w:ascii="Arial" w:hAnsi="Arial" w:cs="Arial"/>
          <w:b w:val="0"/>
          <w:sz w:val="17"/>
          <w:szCs w:val="17"/>
          <w:lang w:val="es-MX"/>
        </w:rPr>
        <w:t>----------------------------------------</w:t>
      </w:r>
      <w:r w:rsidR="00317B91" w:rsidRPr="00EC1D34">
        <w:rPr>
          <w:rFonts w:ascii="Arial" w:hAnsi="Arial" w:cs="Arial"/>
          <w:b w:val="0"/>
          <w:sz w:val="17"/>
          <w:szCs w:val="17"/>
          <w:lang w:val="es-MX"/>
        </w:rPr>
        <w:t>-------------------------------------------------------------------------------------------------------------</w:t>
      </w:r>
      <w:r w:rsidR="00864CDE">
        <w:rPr>
          <w:rFonts w:ascii="Arial" w:hAnsi="Arial" w:cs="Arial"/>
          <w:b w:val="0"/>
          <w:sz w:val="17"/>
          <w:szCs w:val="17"/>
          <w:lang w:val="es-MX"/>
        </w:rPr>
        <w:t>----------------------------------------------------------------------------------------------------</w:t>
      </w:r>
    </w:p>
    <w:p w14:paraId="508E8859" w14:textId="4E322370" w:rsidR="003E386F" w:rsidRPr="00013F67" w:rsidRDefault="003E386F" w:rsidP="003E386F">
      <w:pPr>
        <w:pStyle w:val="Sangradetextonormal"/>
        <w:ind w:left="0" w:right="48"/>
        <w:jc w:val="both"/>
        <w:rPr>
          <w:rFonts w:ascii="Arial" w:hAnsi="Arial" w:cs="Arial"/>
          <w:b/>
          <w:sz w:val="17"/>
          <w:szCs w:val="17"/>
          <w:lang w:val="es-ES"/>
        </w:rPr>
      </w:pPr>
      <w:r w:rsidRPr="00DF35CD">
        <w:rPr>
          <w:rFonts w:ascii="Arial" w:hAnsi="Arial" w:cs="Arial"/>
          <w:b/>
          <w:sz w:val="15"/>
          <w:szCs w:val="15"/>
          <w:lang w:val="es-ES"/>
        </w:rPr>
        <w:t>Se informa a los presentes que conforme a lo establecido en la Convocatoria, los asistentes a este evento 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DF35CD">
        <w:rPr>
          <w:rFonts w:ascii="Times New Roman" w:hAnsi="Times New Roman"/>
          <w:b/>
          <w:sz w:val="15"/>
          <w:szCs w:val="15"/>
          <w:lang w:val="es-ES"/>
        </w:rPr>
        <w:t xml:space="preserve"> </w:t>
      </w:r>
      <w:r w:rsidRPr="00DF35CD">
        <w:rPr>
          <w:rFonts w:ascii="Arial" w:hAnsi="Arial" w:cs="Arial"/>
          <w:b/>
          <w:color w:val="000000"/>
          <w:sz w:val="15"/>
          <w:szCs w:val="15"/>
          <w:lang w:val="es-ES" w:eastAsia="es-MX"/>
        </w:rPr>
        <w:t xml:space="preserve">La Publicación se realizará a través de </w:t>
      </w:r>
      <w:hyperlink r:id="rId8" w:history="1">
        <w:r w:rsidRPr="00DF35CD">
          <w:rPr>
            <w:rFonts w:ascii="Arial" w:hAnsi="Arial" w:cs="Arial"/>
            <w:b/>
            <w:color w:val="0000FF"/>
            <w:sz w:val="15"/>
            <w:szCs w:val="15"/>
            <w:u w:val="single"/>
            <w:lang w:val="es-ES" w:eastAsia="es-MX"/>
          </w:rPr>
          <w:t>http://</w:t>
        </w:r>
        <w:r w:rsidRPr="00DF35CD">
          <w:rPr>
            <w:rFonts w:ascii="Arial" w:hAnsi="Arial" w:cs="Arial"/>
            <w:b/>
            <w:color w:val="0000FF"/>
            <w:sz w:val="15"/>
            <w:szCs w:val="15"/>
            <w:u w:val="single"/>
            <w:lang w:eastAsia="es-MX"/>
          </w:rPr>
          <w:t>eventos.uaa.mx/salas/Expo_Foro</w:t>
        </w:r>
        <w:r w:rsidRPr="00DF35CD">
          <w:rPr>
            <w:rFonts w:ascii="Arial" w:hAnsi="Arial" w:cs="Arial"/>
            <w:b/>
            <w:color w:val="0000FF"/>
            <w:sz w:val="15"/>
            <w:szCs w:val="15"/>
            <w:u w:val="single"/>
            <w:lang w:val="es-ES" w:eastAsia="es-MX"/>
          </w:rPr>
          <w:t>.</w:t>
        </w:r>
        <w:r w:rsidRPr="00DF35CD">
          <w:rPr>
            <w:rFonts w:ascii="Arial" w:hAnsi="Arial" w:cs="Arial"/>
            <w:b/>
            <w:color w:val="0000FF"/>
            <w:sz w:val="15"/>
            <w:szCs w:val="15"/>
            <w:u w:val="single"/>
            <w:lang w:eastAsia="es-MX"/>
          </w:rPr>
          <w:t>php</w:t>
        </w:r>
        <w:r w:rsidRPr="00DF35CD">
          <w:rPr>
            <w:rFonts w:ascii="Arial" w:hAnsi="Arial" w:cs="Arial"/>
            <w:b/>
            <w:color w:val="0000FF"/>
            <w:sz w:val="15"/>
            <w:szCs w:val="15"/>
            <w:u w:val="single"/>
            <w:lang w:val="es-ES" w:eastAsia="es-MX"/>
          </w:rPr>
          <w:t>/</w:t>
        </w:r>
      </w:hyperlink>
      <w:r w:rsidRPr="00DF35CD">
        <w:rPr>
          <w:sz w:val="15"/>
          <w:szCs w:val="15"/>
        </w:rPr>
        <w:t xml:space="preserve"> </w:t>
      </w:r>
      <w:r w:rsidR="00E515BB" w:rsidRPr="00DF35CD">
        <w:rPr>
          <w:rFonts w:ascii="Arial" w:hAnsi="Arial" w:cs="Arial"/>
          <w:b/>
          <w:sz w:val="15"/>
          <w:szCs w:val="15"/>
        </w:rPr>
        <w:t xml:space="preserve">y </w:t>
      </w:r>
      <w:r w:rsidR="00EA193D" w:rsidRPr="00DF35CD">
        <w:rPr>
          <w:rFonts w:ascii="Arial" w:hAnsi="Arial" w:cs="Arial"/>
          <w:b/>
          <w:color w:val="0000FF"/>
          <w:sz w:val="15"/>
          <w:szCs w:val="15"/>
          <w:u w:val="single"/>
          <w:lang w:val="es-ES" w:eastAsia="es-MX"/>
        </w:rPr>
        <w:t>http://conferencias.uaa.mx</w:t>
      </w:r>
      <w:r w:rsidR="00EA193D" w:rsidRPr="00DC0FDC">
        <w:rPr>
          <w:rFonts w:ascii="Arial" w:hAnsi="Arial" w:cs="Arial"/>
          <w:b/>
          <w:color w:val="0000FF"/>
          <w:sz w:val="16"/>
          <w:szCs w:val="15"/>
          <w:u w:val="single"/>
          <w:lang w:val="es-ES" w:eastAsia="es-MX"/>
        </w:rPr>
        <w:t>/</w:t>
      </w:r>
      <w:r w:rsidR="00EA193D" w:rsidRPr="00DC0FDC">
        <w:rPr>
          <w:sz w:val="15"/>
          <w:szCs w:val="17"/>
        </w:rPr>
        <w:t xml:space="preserve"> </w:t>
      </w:r>
      <w:r w:rsidR="00035C3F" w:rsidRPr="00DC0FDC">
        <w:rPr>
          <w:sz w:val="19"/>
          <w:szCs w:val="17"/>
          <w:lang w:val="es-ES"/>
        </w:rPr>
        <w:t>------------</w:t>
      </w:r>
      <w:r w:rsidR="00DF35CD" w:rsidRPr="00DC0FDC">
        <w:rPr>
          <w:sz w:val="19"/>
          <w:szCs w:val="17"/>
          <w:lang w:val="es-ES"/>
        </w:rPr>
        <w:t>--------------------------------------------------------------------------------------------------------</w:t>
      </w:r>
    </w:p>
    <w:p w14:paraId="123BA79A" w14:textId="096EFB2A" w:rsidR="00E86124" w:rsidRPr="00013F67" w:rsidRDefault="00E86124" w:rsidP="00E86124">
      <w:pPr>
        <w:autoSpaceDE w:val="0"/>
        <w:autoSpaceDN w:val="0"/>
        <w:adjustRightInd w:val="0"/>
        <w:jc w:val="both"/>
        <w:rPr>
          <w:rFonts w:ascii="Arial" w:hAnsi="Arial" w:cs="Arial"/>
          <w:color w:val="000000"/>
          <w:sz w:val="17"/>
          <w:szCs w:val="17"/>
        </w:rPr>
      </w:pPr>
      <w:r w:rsidRPr="00013F67">
        <w:rPr>
          <w:rFonts w:ascii="Arial" w:hAnsi="Arial" w:cs="Arial"/>
          <w:sz w:val="17"/>
          <w:szCs w:val="17"/>
        </w:rPr>
        <w:t>--------------------------------------------------------------------------------------------------------------------------------------------------</w:t>
      </w:r>
      <w:r w:rsidR="00E15DCB" w:rsidRPr="00013F67">
        <w:rPr>
          <w:rFonts w:ascii="Arial" w:hAnsi="Arial" w:cs="Arial"/>
          <w:sz w:val="17"/>
          <w:szCs w:val="17"/>
        </w:rPr>
        <w:t>---------</w:t>
      </w:r>
      <w:r w:rsidR="00035C3F" w:rsidRPr="00013F67">
        <w:rPr>
          <w:rFonts w:ascii="Arial" w:hAnsi="Arial" w:cs="Arial"/>
          <w:sz w:val="17"/>
          <w:szCs w:val="17"/>
        </w:rPr>
        <w:t>----------</w:t>
      </w:r>
    </w:p>
    <w:p w14:paraId="7B486D17" w14:textId="2C4884F8" w:rsidR="002B05A5" w:rsidRPr="00013F67" w:rsidRDefault="00E86124" w:rsidP="00E86124">
      <w:pPr>
        <w:autoSpaceDE w:val="0"/>
        <w:autoSpaceDN w:val="0"/>
        <w:adjustRightInd w:val="0"/>
        <w:jc w:val="both"/>
        <w:rPr>
          <w:rFonts w:ascii="Arial" w:hAnsi="Arial" w:cs="Arial"/>
          <w:color w:val="000000"/>
          <w:sz w:val="18"/>
          <w:szCs w:val="17"/>
        </w:rPr>
      </w:pPr>
      <w:r w:rsidRPr="00013F67">
        <w:rPr>
          <w:rFonts w:ascii="Arial" w:hAnsi="Arial" w:cs="Arial"/>
          <w:color w:val="000000"/>
          <w:sz w:val="18"/>
          <w:szCs w:val="17"/>
        </w:rPr>
        <w:t>El acto es validado por el Mtro. En F. y N. Jorge Silva Robles, Director General Sustituto de Finanzas y presidido  por la M. en A. Beatriz Elizabeth Rivera de Loera, Jefa del Departamento de Compras de la DGF, quienes con fundamento en el artículo 88 del Reglamento de Control Patrimonial de la Universidad Autónoma de Aguascalientes y los artículos 5,11 y 12 del Manual Único de Adquisiciones, Arrendamientos y Servicios de la Universidad Autónoma de Aguascalientes son el área contratante de la Universidad.--------------------------------------------------------------------------------------------------------------------------------------------------------------------------------------</w:t>
      </w:r>
      <w:r w:rsidR="00035C3F" w:rsidRPr="00013F67">
        <w:rPr>
          <w:rFonts w:ascii="Arial" w:hAnsi="Arial" w:cs="Arial"/>
          <w:color w:val="000000"/>
          <w:sz w:val="18"/>
          <w:szCs w:val="17"/>
        </w:rPr>
        <w:t>-----------------------------------------------------</w:t>
      </w:r>
    </w:p>
    <w:p w14:paraId="5AFCCB0D" w14:textId="20E0E2D6" w:rsidR="00864CDE" w:rsidRPr="00864CDE" w:rsidRDefault="00864CDE" w:rsidP="00864CDE">
      <w:pPr>
        <w:pStyle w:val="Sangradetextonormal"/>
        <w:ind w:left="0" w:right="48"/>
        <w:jc w:val="both"/>
        <w:rPr>
          <w:rFonts w:ascii="Arial" w:hAnsi="Arial" w:cs="Arial"/>
          <w:sz w:val="18"/>
          <w:szCs w:val="18"/>
        </w:rPr>
      </w:pPr>
      <w:r w:rsidRPr="00864CDE">
        <w:rPr>
          <w:rFonts w:ascii="Arial" w:hAnsi="Arial" w:cs="Arial"/>
          <w:color w:val="000000"/>
          <w:sz w:val="18"/>
          <w:szCs w:val="18"/>
        </w:rPr>
        <w:t xml:space="preserve">De conformidad con lo establecido en el artículo 57 de la Ley, así como la fracción II del artículo 5 y artículo 31 del Manual Único de Adquisiciones, Arrendamientos y Servicios de la Universidad Autónoma de Aguascalientes, se informa que </w:t>
      </w:r>
      <w:r w:rsidRPr="00864CDE">
        <w:rPr>
          <w:rFonts w:ascii="Arial" w:hAnsi="Arial" w:cs="Arial"/>
          <w:sz w:val="18"/>
          <w:szCs w:val="18"/>
        </w:rPr>
        <w:t>el área requirente en esta licitación es la Dra. En C.A. Elena Patricia Mojica Carrillo</w:t>
      </w:r>
      <w:r w:rsidRPr="00864CDE">
        <w:rPr>
          <w:rFonts w:ascii="Arial" w:hAnsi="Arial" w:cs="Arial"/>
          <w:b/>
          <w:bCs/>
          <w:sz w:val="18"/>
          <w:szCs w:val="18"/>
        </w:rPr>
        <w:t>, Directora General de Planeación y Desarrollo,</w:t>
      </w:r>
      <w:r w:rsidRPr="00864CDE">
        <w:rPr>
          <w:rFonts w:ascii="Arial" w:hAnsi="Arial" w:cs="Arial"/>
          <w:b/>
          <w:sz w:val="18"/>
          <w:szCs w:val="18"/>
        </w:rPr>
        <w:t xml:space="preserve"> </w:t>
      </w:r>
      <w:r w:rsidRPr="00864CDE">
        <w:rPr>
          <w:rFonts w:ascii="Arial" w:hAnsi="Arial" w:cs="Arial"/>
          <w:sz w:val="18"/>
          <w:szCs w:val="18"/>
        </w:rPr>
        <w:t>en conjunto con el Ing. Abraham Rodríguez Méndez,</w:t>
      </w:r>
      <w:r w:rsidRPr="00864CDE">
        <w:rPr>
          <w:rFonts w:ascii="Arial" w:hAnsi="Arial" w:cs="Arial"/>
          <w:b/>
          <w:sz w:val="18"/>
          <w:szCs w:val="18"/>
        </w:rPr>
        <w:t xml:space="preserve"> </w:t>
      </w:r>
      <w:proofErr w:type="gramStart"/>
      <w:r w:rsidRPr="00864CDE">
        <w:rPr>
          <w:rFonts w:ascii="Arial" w:hAnsi="Arial" w:cs="Arial"/>
          <w:b/>
          <w:sz w:val="18"/>
          <w:szCs w:val="18"/>
        </w:rPr>
        <w:t>Jefe</w:t>
      </w:r>
      <w:proofErr w:type="gramEnd"/>
      <w:r w:rsidRPr="00864CDE">
        <w:rPr>
          <w:rFonts w:ascii="Arial" w:hAnsi="Arial" w:cs="Arial"/>
          <w:b/>
          <w:sz w:val="18"/>
          <w:szCs w:val="18"/>
        </w:rPr>
        <w:t xml:space="preserve"> del Departamento de Redes y Telecomunicaciones, </w:t>
      </w:r>
      <w:r w:rsidRPr="00864CDE">
        <w:rPr>
          <w:rFonts w:ascii="Arial" w:hAnsi="Arial" w:cs="Arial"/>
          <w:sz w:val="18"/>
          <w:szCs w:val="18"/>
        </w:rPr>
        <w:t>y el</w:t>
      </w:r>
      <w:r>
        <w:rPr>
          <w:rFonts w:ascii="Arial" w:hAnsi="Arial" w:cs="Arial"/>
          <w:b/>
          <w:sz w:val="18"/>
          <w:szCs w:val="18"/>
        </w:rPr>
        <w:t xml:space="preserve"> </w:t>
      </w:r>
      <w:proofErr w:type="spellStart"/>
      <w:r w:rsidRPr="00864CDE">
        <w:rPr>
          <w:rFonts w:ascii="Arial" w:hAnsi="Arial" w:cs="Arial"/>
          <w:sz w:val="18"/>
          <w:szCs w:val="18"/>
        </w:rPr>
        <w:t>Mto</w:t>
      </w:r>
      <w:proofErr w:type="spellEnd"/>
      <w:r w:rsidRPr="00864CDE">
        <w:rPr>
          <w:rFonts w:ascii="Arial" w:hAnsi="Arial" w:cs="Arial"/>
          <w:sz w:val="18"/>
          <w:szCs w:val="18"/>
        </w:rPr>
        <w:t>. David Carrillo López</w:t>
      </w:r>
      <w:r>
        <w:rPr>
          <w:rFonts w:ascii="Arial" w:hAnsi="Arial" w:cs="Arial"/>
          <w:sz w:val="18"/>
          <w:szCs w:val="18"/>
        </w:rPr>
        <w:t>,</w:t>
      </w:r>
      <w:r w:rsidRPr="00864CDE">
        <w:rPr>
          <w:rFonts w:ascii="Arial" w:hAnsi="Arial" w:cs="Arial"/>
          <w:b/>
          <w:sz w:val="18"/>
          <w:szCs w:val="18"/>
        </w:rPr>
        <w:t xml:space="preserve"> Jefe de Dpto. Proyectos Institucionales de la Dirección General de Planeación y Desarrollo</w:t>
      </w:r>
      <w:r>
        <w:rPr>
          <w:rFonts w:ascii="Arial" w:hAnsi="Arial" w:cs="Arial"/>
          <w:b/>
          <w:sz w:val="18"/>
          <w:szCs w:val="18"/>
        </w:rPr>
        <w:t>,</w:t>
      </w:r>
      <w:r w:rsidRPr="00864CDE">
        <w:rPr>
          <w:rFonts w:ascii="Arial" w:hAnsi="Arial" w:cs="Arial"/>
          <w:b/>
          <w:sz w:val="18"/>
          <w:szCs w:val="18"/>
        </w:rPr>
        <w:t xml:space="preserve"> </w:t>
      </w:r>
      <w:r w:rsidRPr="00864CDE">
        <w:rPr>
          <w:rFonts w:ascii="Arial" w:hAnsi="Arial" w:cs="Arial"/>
          <w:bCs/>
          <w:sz w:val="18"/>
          <w:szCs w:val="18"/>
        </w:rPr>
        <w:t xml:space="preserve">quienes </w:t>
      </w:r>
      <w:r w:rsidRPr="00864CDE">
        <w:rPr>
          <w:rFonts w:ascii="Arial" w:hAnsi="Arial" w:cs="Arial"/>
          <w:sz w:val="18"/>
          <w:szCs w:val="18"/>
        </w:rPr>
        <w:t>realizaron el dictamen técnico en donde consta el análisis y evaluación a la documentación técnica y económica de esta Licitación, que se agregan a la presente acta como “</w:t>
      </w:r>
      <w:r w:rsidRPr="00864CDE">
        <w:rPr>
          <w:rFonts w:ascii="Arial" w:hAnsi="Arial" w:cs="Arial"/>
          <w:b/>
          <w:sz w:val="18"/>
          <w:szCs w:val="18"/>
        </w:rPr>
        <w:t xml:space="preserve">Anexo 1” </w:t>
      </w:r>
      <w:r w:rsidRPr="00864CDE">
        <w:rPr>
          <w:rFonts w:ascii="Arial" w:hAnsi="Arial" w:cs="Arial"/>
          <w:sz w:val="18"/>
          <w:szCs w:val="18"/>
        </w:rPr>
        <w:t>y</w:t>
      </w:r>
      <w:r w:rsidRPr="00864CDE">
        <w:rPr>
          <w:rFonts w:ascii="Arial" w:hAnsi="Arial" w:cs="Arial"/>
          <w:b/>
          <w:sz w:val="18"/>
          <w:szCs w:val="18"/>
        </w:rPr>
        <w:t xml:space="preserve"> </w:t>
      </w:r>
      <w:r w:rsidRPr="00864CDE">
        <w:rPr>
          <w:rFonts w:ascii="Arial" w:hAnsi="Arial" w:cs="Arial"/>
          <w:sz w:val="18"/>
          <w:szCs w:val="18"/>
        </w:rPr>
        <w:t>“</w:t>
      </w:r>
      <w:r w:rsidRPr="00864CDE">
        <w:rPr>
          <w:rFonts w:ascii="Arial" w:hAnsi="Arial" w:cs="Arial"/>
          <w:b/>
          <w:sz w:val="18"/>
          <w:szCs w:val="18"/>
        </w:rPr>
        <w:t>Anexo 1.1”.</w:t>
      </w:r>
      <w:r w:rsidRPr="00864CDE">
        <w:rPr>
          <w:rFonts w:ascii="Arial" w:hAnsi="Arial" w:cs="Arial"/>
          <w:sz w:val="18"/>
          <w:szCs w:val="18"/>
        </w:rPr>
        <w:t xml:space="preserve"> Asimismo, se hace constar que la documentación administrativa presentada y la revisión correspondiente por parte de la </w:t>
      </w:r>
      <w:r w:rsidRPr="00864CDE">
        <w:rPr>
          <w:rFonts w:ascii="Arial" w:hAnsi="Arial" w:cs="Arial"/>
          <w:b/>
          <w:sz w:val="18"/>
          <w:szCs w:val="18"/>
        </w:rPr>
        <w:t>Dirección General de Finanzas</w:t>
      </w:r>
      <w:r w:rsidRPr="00864CDE">
        <w:rPr>
          <w:rFonts w:ascii="Arial" w:hAnsi="Arial" w:cs="Arial"/>
          <w:sz w:val="18"/>
          <w:szCs w:val="18"/>
        </w:rPr>
        <w:t xml:space="preserve">, a través de su titular el Mtro. En F. y N. Jorge Silva Robles, el </w:t>
      </w:r>
      <w:r w:rsidRPr="00864CDE">
        <w:rPr>
          <w:rFonts w:ascii="Arial" w:hAnsi="Arial" w:cs="Arial"/>
          <w:b/>
          <w:sz w:val="18"/>
          <w:szCs w:val="18"/>
        </w:rPr>
        <w:t>Departamento de Compras</w:t>
      </w:r>
      <w:r w:rsidRPr="00864CDE">
        <w:rPr>
          <w:rFonts w:ascii="Arial" w:hAnsi="Arial" w:cs="Arial"/>
          <w:sz w:val="18"/>
          <w:szCs w:val="18"/>
        </w:rPr>
        <w:t>, la M. en A.P. Beatriz Elizabeth Rivera de Loera, Jefa del Departamento de Compras</w:t>
      </w:r>
      <w:r w:rsidRPr="00864CDE">
        <w:rPr>
          <w:rFonts w:ascii="Arial" w:hAnsi="Arial" w:cs="Arial"/>
          <w:b/>
          <w:sz w:val="18"/>
          <w:szCs w:val="18"/>
        </w:rPr>
        <w:t xml:space="preserve"> </w:t>
      </w:r>
      <w:r w:rsidRPr="00864CDE">
        <w:rPr>
          <w:rFonts w:ascii="Arial" w:hAnsi="Arial" w:cs="Arial"/>
          <w:sz w:val="18"/>
          <w:szCs w:val="18"/>
        </w:rPr>
        <w:t>y la</w:t>
      </w:r>
      <w:r w:rsidRPr="00864CDE">
        <w:rPr>
          <w:rFonts w:ascii="Arial" w:hAnsi="Arial" w:cs="Arial"/>
          <w:b/>
          <w:sz w:val="18"/>
          <w:szCs w:val="18"/>
        </w:rPr>
        <w:t xml:space="preserve"> </w:t>
      </w:r>
      <w:r w:rsidRPr="00864CDE">
        <w:rPr>
          <w:rFonts w:ascii="Arial" w:hAnsi="Arial" w:cs="Arial"/>
          <w:sz w:val="18"/>
          <w:szCs w:val="18"/>
        </w:rPr>
        <w:t>Encargada de Licitaciones</w:t>
      </w:r>
      <w:r w:rsidRPr="00864CDE">
        <w:rPr>
          <w:rFonts w:ascii="Arial" w:hAnsi="Arial" w:cs="Arial"/>
          <w:b/>
          <w:sz w:val="18"/>
          <w:szCs w:val="18"/>
        </w:rPr>
        <w:t xml:space="preserve">, </w:t>
      </w:r>
      <w:r w:rsidRPr="00864CDE">
        <w:rPr>
          <w:rFonts w:ascii="Arial" w:hAnsi="Arial" w:cs="Arial"/>
          <w:sz w:val="18"/>
          <w:szCs w:val="18"/>
        </w:rPr>
        <w:t xml:space="preserve">Lic. Gabriela del Socorro Muñoz Vera, se hace constar en el </w:t>
      </w:r>
      <w:r w:rsidRPr="00864CDE">
        <w:rPr>
          <w:rFonts w:ascii="Arial" w:hAnsi="Arial" w:cs="Arial"/>
          <w:b/>
          <w:sz w:val="18"/>
          <w:szCs w:val="18"/>
        </w:rPr>
        <w:t xml:space="preserve">Anexo “2”, </w:t>
      </w:r>
      <w:r w:rsidRPr="00864CDE">
        <w:rPr>
          <w:rFonts w:ascii="Arial" w:hAnsi="Arial" w:cs="Arial"/>
          <w:sz w:val="18"/>
          <w:szCs w:val="18"/>
        </w:rPr>
        <w:t>de la presente acta.-----------------------------------------------------------------------------------------------------------------------------------------------------------------------------------------------------------------------------------------------------------------------------------------------------------------</w:t>
      </w:r>
      <w:r>
        <w:rPr>
          <w:rFonts w:ascii="Arial" w:hAnsi="Arial" w:cs="Arial"/>
          <w:sz w:val="18"/>
          <w:szCs w:val="18"/>
        </w:rPr>
        <w:t>----------------------------------------------</w:t>
      </w:r>
      <w:r w:rsidRPr="00864CDE">
        <w:rPr>
          <w:rFonts w:ascii="Arial" w:hAnsi="Arial" w:cs="Arial"/>
          <w:sz w:val="18"/>
          <w:szCs w:val="18"/>
        </w:rPr>
        <w:t>-</w:t>
      </w:r>
      <w:r w:rsidRPr="00864CDE">
        <w:rPr>
          <w:rFonts w:ascii="Arial" w:hAnsi="Arial" w:cs="Arial"/>
          <w:b/>
          <w:sz w:val="18"/>
          <w:szCs w:val="18"/>
        </w:rPr>
        <w:t xml:space="preserve"> ANTECEDENTES </w:t>
      </w:r>
      <w:r w:rsidRPr="00864CDE">
        <w:rPr>
          <w:rFonts w:ascii="Arial" w:hAnsi="Arial" w:cs="Arial"/>
          <w:sz w:val="18"/>
          <w:szCs w:val="18"/>
        </w:rPr>
        <w:t>----------------------------------------------------------------------------------------------------------------------------------------------------------------------------------------------------------------------------</w:t>
      </w:r>
    </w:p>
    <w:p w14:paraId="479DEC5B" w14:textId="46BA28DA" w:rsidR="00647837" w:rsidRPr="00013F67" w:rsidRDefault="00864CDE" w:rsidP="00864CDE">
      <w:pPr>
        <w:tabs>
          <w:tab w:val="left" w:pos="7260"/>
        </w:tabs>
        <w:jc w:val="both"/>
        <w:rPr>
          <w:rFonts w:ascii="Arial" w:hAnsi="Arial" w:cs="Arial"/>
          <w:b/>
          <w:sz w:val="18"/>
          <w:szCs w:val="18"/>
          <w:lang w:val="es-MX"/>
        </w:rPr>
      </w:pPr>
      <w:r>
        <w:rPr>
          <w:rFonts w:ascii="Arial" w:hAnsi="Arial" w:cs="Arial"/>
          <w:sz w:val="18"/>
          <w:szCs w:val="18"/>
          <w:lang w:val="es-MX"/>
        </w:rPr>
        <w:t>------------------------------------------------------------------------------------------------------------------------------------------------------------</w:t>
      </w:r>
      <w:r w:rsidR="00647837" w:rsidRPr="00013F67">
        <w:rPr>
          <w:rFonts w:ascii="Arial" w:hAnsi="Arial" w:cs="Arial"/>
          <w:sz w:val="18"/>
          <w:szCs w:val="18"/>
          <w:lang w:val="es-MX"/>
        </w:rPr>
        <w:t>1.</w:t>
      </w:r>
      <w:r w:rsidR="00647837" w:rsidRPr="00013F67">
        <w:rPr>
          <w:rFonts w:ascii="Arial" w:hAnsi="Arial" w:cs="Arial"/>
          <w:sz w:val="18"/>
          <w:szCs w:val="18"/>
        </w:rPr>
        <w:t xml:space="preserve"> La Publicación de la Convocatoria se realizó el día </w:t>
      </w:r>
      <w:r w:rsidR="00FB4710" w:rsidRPr="00FB4710">
        <w:rPr>
          <w:rFonts w:ascii="Arial" w:hAnsi="Arial" w:cs="Arial"/>
          <w:b/>
          <w:sz w:val="18"/>
          <w:szCs w:val="18"/>
        </w:rPr>
        <w:t>19 de noviembre de 2025</w:t>
      </w:r>
      <w:r w:rsidR="00647837" w:rsidRPr="00013F67">
        <w:rPr>
          <w:rFonts w:ascii="Arial" w:hAnsi="Arial" w:cs="Arial"/>
          <w:b/>
          <w:sz w:val="18"/>
          <w:szCs w:val="18"/>
        </w:rPr>
        <w:t xml:space="preserve">, </w:t>
      </w:r>
      <w:r w:rsidR="00647837" w:rsidRPr="00013F67">
        <w:rPr>
          <w:rFonts w:ascii="Arial" w:hAnsi="Arial" w:cs="Arial"/>
          <w:sz w:val="18"/>
          <w:szCs w:val="18"/>
        </w:rPr>
        <w:t>a través de periódico de circulación local, estando a disposición en la dirección electrónica:</w:t>
      </w:r>
      <w:r w:rsidR="00FB4710">
        <w:rPr>
          <w:rFonts w:ascii="Arial" w:hAnsi="Arial" w:cs="Arial"/>
          <w:sz w:val="18"/>
          <w:szCs w:val="18"/>
        </w:rPr>
        <w:t xml:space="preserve"> </w:t>
      </w:r>
      <w:hyperlink r:id="rId9" w:history="1">
        <w:r w:rsidR="00FB4710" w:rsidRPr="006B49FF">
          <w:rPr>
            <w:rStyle w:val="Hipervnculo"/>
            <w:rFonts w:ascii="Arial" w:hAnsi="Arial" w:cs="Arial"/>
            <w:sz w:val="18"/>
            <w:szCs w:val="18"/>
          </w:rPr>
          <w:t>http://www.uaa.mx/transparencia/</w:t>
        </w:r>
      </w:hyperlink>
      <w:r w:rsidR="00647837" w:rsidRPr="00013F67">
        <w:rPr>
          <w:rFonts w:ascii="Arial" w:hAnsi="Arial" w:cs="Arial"/>
          <w:sz w:val="18"/>
          <w:szCs w:val="18"/>
        </w:rPr>
        <w:t>, así como en el Departamento de Compras de la Dirección General de Finanzas, Ciudad Universitaria.---------------------------------------------------------------------------------------------------------------------------------------------------------------------------------</w:t>
      </w:r>
      <w:r w:rsidR="00035C3F" w:rsidRPr="00013F67">
        <w:rPr>
          <w:rFonts w:ascii="Arial" w:hAnsi="Arial" w:cs="Arial"/>
          <w:sz w:val="18"/>
          <w:szCs w:val="18"/>
        </w:rPr>
        <w:t>--------------------</w:t>
      </w:r>
      <w:r w:rsidR="00FB4710">
        <w:rPr>
          <w:rFonts w:ascii="Arial" w:hAnsi="Arial" w:cs="Arial"/>
          <w:sz w:val="18"/>
          <w:szCs w:val="18"/>
        </w:rPr>
        <w:t xml:space="preserve"> </w:t>
      </w:r>
    </w:p>
    <w:p w14:paraId="10812F29" w14:textId="047CB299" w:rsidR="00647837" w:rsidRPr="00013F67" w:rsidRDefault="00896159" w:rsidP="00022F7D">
      <w:pPr>
        <w:tabs>
          <w:tab w:val="left" w:pos="7260"/>
        </w:tabs>
        <w:jc w:val="both"/>
        <w:rPr>
          <w:rFonts w:ascii="Arial" w:hAnsi="Arial" w:cs="Arial"/>
          <w:sz w:val="18"/>
          <w:szCs w:val="18"/>
          <w:lang w:val="es-MX"/>
        </w:rPr>
      </w:pPr>
      <w:r w:rsidRPr="00013F67">
        <w:rPr>
          <w:rFonts w:ascii="Arial" w:hAnsi="Arial" w:cs="Arial"/>
          <w:sz w:val="18"/>
          <w:szCs w:val="18"/>
          <w:lang w:val="es-MX"/>
        </w:rPr>
        <w:t>2</w:t>
      </w:r>
      <w:r w:rsidR="00647837" w:rsidRPr="00013F67">
        <w:rPr>
          <w:rFonts w:ascii="Arial" w:hAnsi="Arial" w:cs="Arial"/>
          <w:sz w:val="18"/>
          <w:szCs w:val="18"/>
          <w:lang w:val="es-MX"/>
        </w:rPr>
        <w:t xml:space="preserve">. </w:t>
      </w:r>
      <w:r w:rsidR="00022F7D" w:rsidRPr="00013F67">
        <w:rPr>
          <w:rFonts w:ascii="Arial" w:hAnsi="Arial" w:cs="Arial"/>
          <w:sz w:val="18"/>
          <w:szCs w:val="18"/>
        </w:rPr>
        <w:t xml:space="preserve">El día </w:t>
      </w:r>
      <w:r w:rsidR="00022F7D" w:rsidRPr="00022F7D">
        <w:rPr>
          <w:rFonts w:ascii="Arial" w:hAnsi="Arial" w:cs="Arial"/>
          <w:b/>
          <w:sz w:val="18"/>
          <w:szCs w:val="18"/>
        </w:rPr>
        <w:t>24 de noviembre de 2025</w:t>
      </w:r>
      <w:r w:rsidR="00022F7D" w:rsidRPr="00013F67">
        <w:rPr>
          <w:rFonts w:ascii="Arial" w:hAnsi="Arial" w:cs="Arial"/>
          <w:b/>
          <w:sz w:val="18"/>
          <w:szCs w:val="18"/>
        </w:rPr>
        <w:t xml:space="preserve">, </w:t>
      </w:r>
      <w:r w:rsidR="00022F7D" w:rsidRPr="00013F67">
        <w:rPr>
          <w:rFonts w:ascii="Arial" w:hAnsi="Arial" w:cs="Arial"/>
          <w:sz w:val="18"/>
          <w:szCs w:val="18"/>
        </w:rPr>
        <w:t>a las 1</w:t>
      </w:r>
      <w:r w:rsidR="00022F7D">
        <w:rPr>
          <w:rFonts w:ascii="Arial" w:hAnsi="Arial" w:cs="Arial"/>
          <w:sz w:val="18"/>
          <w:szCs w:val="18"/>
        </w:rPr>
        <w:t>0</w:t>
      </w:r>
      <w:r w:rsidR="00022F7D" w:rsidRPr="00013F67">
        <w:rPr>
          <w:rFonts w:ascii="Arial" w:hAnsi="Arial" w:cs="Arial"/>
          <w:sz w:val="18"/>
          <w:szCs w:val="18"/>
        </w:rPr>
        <w:t xml:space="preserve">:00 horas, </w:t>
      </w:r>
      <w:r w:rsidR="00022F7D" w:rsidRPr="007109E5">
        <w:rPr>
          <w:rFonts w:ascii="Arial" w:hAnsi="Arial" w:cs="Arial"/>
          <w:sz w:val="18"/>
          <w:szCs w:val="18"/>
        </w:rPr>
        <w:t xml:space="preserve">se realizó la Junta de Aclaraciones, </w:t>
      </w:r>
      <w:r w:rsidR="00022F7D" w:rsidRPr="00851FFC">
        <w:rPr>
          <w:rFonts w:ascii="Arial" w:hAnsi="Arial" w:cs="Arial"/>
          <w:sz w:val="18"/>
          <w:szCs w:val="18"/>
        </w:rPr>
        <w:t>en la cual se recibió  manifiesto de interés en participar y preguntas por parte de la</w:t>
      </w:r>
      <w:r w:rsidR="00022F7D">
        <w:rPr>
          <w:rFonts w:ascii="Arial" w:hAnsi="Arial" w:cs="Arial"/>
          <w:sz w:val="18"/>
          <w:szCs w:val="18"/>
        </w:rPr>
        <w:t>s</w:t>
      </w:r>
      <w:r w:rsidR="00022F7D" w:rsidRPr="00851FFC">
        <w:rPr>
          <w:rFonts w:ascii="Arial" w:hAnsi="Arial" w:cs="Arial"/>
          <w:sz w:val="18"/>
          <w:szCs w:val="18"/>
        </w:rPr>
        <w:t xml:space="preserve"> empresa</w:t>
      </w:r>
      <w:r w:rsidR="00022F7D">
        <w:rPr>
          <w:rFonts w:ascii="Arial" w:hAnsi="Arial" w:cs="Arial"/>
          <w:sz w:val="18"/>
          <w:szCs w:val="18"/>
        </w:rPr>
        <w:t>s:</w:t>
      </w:r>
      <w:r w:rsidR="00022F7D" w:rsidRPr="00851FFC">
        <w:rPr>
          <w:rFonts w:ascii="Arial" w:hAnsi="Arial" w:cs="Arial"/>
          <w:sz w:val="18"/>
          <w:szCs w:val="18"/>
        </w:rPr>
        <w:t xml:space="preserve"> </w:t>
      </w:r>
      <w:r w:rsidR="00022F7D" w:rsidRPr="00022F7D">
        <w:rPr>
          <w:rFonts w:ascii="Arial" w:hAnsi="Arial" w:cs="Arial"/>
          <w:sz w:val="18"/>
          <w:szCs w:val="18"/>
        </w:rPr>
        <w:t>GIGA HARDWARE, S.A DE C.V.</w:t>
      </w:r>
      <w:r w:rsidR="00022F7D">
        <w:rPr>
          <w:rFonts w:ascii="Arial" w:hAnsi="Arial" w:cs="Arial"/>
          <w:sz w:val="18"/>
          <w:szCs w:val="18"/>
        </w:rPr>
        <w:t xml:space="preserve">, </w:t>
      </w:r>
      <w:r w:rsidR="00022F7D" w:rsidRPr="00022F7D">
        <w:rPr>
          <w:rFonts w:ascii="Arial" w:hAnsi="Arial" w:cs="Arial"/>
          <w:sz w:val="18"/>
          <w:szCs w:val="18"/>
        </w:rPr>
        <w:t>SOSTIC, S.A. DE C.V.</w:t>
      </w:r>
      <w:r w:rsidR="00022F7D">
        <w:rPr>
          <w:rFonts w:ascii="Arial" w:hAnsi="Arial" w:cs="Arial"/>
          <w:sz w:val="18"/>
          <w:szCs w:val="18"/>
        </w:rPr>
        <w:t xml:space="preserve">, </w:t>
      </w:r>
      <w:r w:rsidR="00022F7D" w:rsidRPr="00022F7D">
        <w:rPr>
          <w:rFonts w:ascii="Arial" w:hAnsi="Arial" w:cs="Arial"/>
          <w:sz w:val="18"/>
          <w:szCs w:val="18"/>
        </w:rPr>
        <w:t>CMAX TECNOLOGIA, S.A. DE C.V.</w:t>
      </w:r>
      <w:r w:rsidR="00022F7D">
        <w:rPr>
          <w:rFonts w:ascii="Arial" w:hAnsi="Arial" w:cs="Arial"/>
          <w:sz w:val="18"/>
          <w:szCs w:val="18"/>
        </w:rPr>
        <w:t xml:space="preserve"> e </w:t>
      </w:r>
      <w:r w:rsidR="00022F7D" w:rsidRPr="00022F7D">
        <w:rPr>
          <w:rFonts w:ascii="Arial" w:hAnsi="Arial" w:cs="Arial"/>
          <w:sz w:val="18"/>
          <w:szCs w:val="18"/>
        </w:rPr>
        <w:t>INGENIERÍA DE SISTEMAS AVANZADOS DEL CENTRO, S.A. DE C.V.</w:t>
      </w:r>
      <w:r w:rsidR="00022F7D" w:rsidRPr="00851FFC">
        <w:rPr>
          <w:rFonts w:ascii="Arial" w:hAnsi="Arial" w:cs="Arial"/>
          <w:sz w:val="18"/>
          <w:szCs w:val="18"/>
        </w:rPr>
        <w:t>; así mismo se hizo constar que, por parte de la convocante se realizaron aclaraciones</w:t>
      </w:r>
      <w:r w:rsidR="00757ADC" w:rsidRPr="00013F67">
        <w:rPr>
          <w:rFonts w:ascii="Arial" w:hAnsi="Arial" w:cs="Arial"/>
          <w:sz w:val="18"/>
          <w:szCs w:val="18"/>
        </w:rPr>
        <w:t>.</w:t>
      </w:r>
      <w:r w:rsidR="00647837" w:rsidRPr="00013F67">
        <w:rPr>
          <w:rFonts w:ascii="Arial" w:hAnsi="Arial" w:cs="Arial"/>
          <w:sz w:val="18"/>
          <w:szCs w:val="18"/>
        </w:rPr>
        <w:t>--</w:t>
      </w:r>
      <w:r w:rsidR="00357FAF" w:rsidRPr="00013F67">
        <w:rPr>
          <w:rFonts w:ascii="Arial" w:hAnsi="Arial" w:cs="Arial"/>
          <w:sz w:val="18"/>
          <w:szCs w:val="18"/>
        </w:rPr>
        <w:t>----------------------</w:t>
      </w:r>
      <w:r w:rsidR="009F2B65" w:rsidRPr="00013F67">
        <w:rPr>
          <w:rFonts w:ascii="Arial" w:hAnsi="Arial" w:cs="Arial"/>
          <w:sz w:val="18"/>
          <w:szCs w:val="18"/>
        </w:rPr>
        <w:t>-------------------------------------------------</w:t>
      </w:r>
      <w:r w:rsidR="00AD0781">
        <w:rPr>
          <w:rFonts w:ascii="Arial" w:hAnsi="Arial" w:cs="Arial"/>
          <w:sz w:val="18"/>
          <w:szCs w:val="18"/>
        </w:rPr>
        <w:t>--------------------------------------------------------------------------------------</w:t>
      </w:r>
      <w:r w:rsidR="00022F7D">
        <w:rPr>
          <w:rFonts w:ascii="Arial" w:hAnsi="Arial" w:cs="Arial"/>
          <w:sz w:val="18"/>
          <w:szCs w:val="18"/>
        </w:rPr>
        <w:t>--------------------------</w:t>
      </w:r>
    </w:p>
    <w:p w14:paraId="7F5C4DD6" w14:textId="0B8BC025" w:rsidR="004E7DEB" w:rsidRPr="00520EFD" w:rsidRDefault="007A5748" w:rsidP="00C447C1">
      <w:pPr>
        <w:pStyle w:val="Sangradetextonormal"/>
        <w:ind w:left="0" w:right="48"/>
        <w:jc w:val="both"/>
        <w:rPr>
          <w:rFonts w:ascii="Arial" w:hAnsi="Arial" w:cs="Arial"/>
          <w:color w:val="000000"/>
          <w:sz w:val="18"/>
          <w:szCs w:val="18"/>
        </w:rPr>
      </w:pPr>
      <w:r w:rsidRPr="00013F67">
        <w:rPr>
          <w:rFonts w:ascii="Arial" w:hAnsi="Arial" w:cs="Arial"/>
          <w:color w:val="000000"/>
          <w:sz w:val="18"/>
          <w:szCs w:val="18"/>
        </w:rPr>
        <w:t>3</w:t>
      </w:r>
      <w:r w:rsidR="00647837" w:rsidRPr="00013F67">
        <w:rPr>
          <w:rFonts w:ascii="Arial" w:hAnsi="Arial" w:cs="Arial"/>
          <w:color w:val="000000"/>
          <w:sz w:val="18"/>
          <w:szCs w:val="18"/>
        </w:rPr>
        <w:t xml:space="preserve">. De conformidad al </w:t>
      </w:r>
      <w:r w:rsidR="00647837" w:rsidRPr="00520EFD">
        <w:rPr>
          <w:rFonts w:ascii="Arial" w:hAnsi="Arial" w:cs="Arial"/>
          <w:color w:val="000000"/>
          <w:sz w:val="18"/>
          <w:szCs w:val="18"/>
        </w:rPr>
        <w:t>calendario de las bases de esta licitación</w:t>
      </w:r>
      <w:r w:rsidR="005F236E" w:rsidRPr="00520EFD">
        <w:rPr>
          <w:rFonts w:ascii="Arial" w:hAnsi="Arial" w:cs="Arial"/>
          <w:color w:val="000000"/>
          <w:sz w:val="18"/>
          <w:szCs w:val="18"/>
        </w:rPr>
        <w:t>,</w:t>
      </w:r>
      <w:r w:rsidR="00647837" w:rsidRPr="00520EFD">
        <w:rPr>
          <w:rFonts w:ascii="Arial" w:hAnsi="Arial" w:cs="Arial"/>
          <w:color w:val="000000"/>
          <w:sz w:val="18"/>
          <w:szCs w:val="18"/>
        </w:rPr>
        <w:t xml:space="preserve"> la convocante </w:t>
      </w:r>
      <w:r w:rsidR="005D71F0" w:rsidRPr="00520EFD">
        <w:rPr>
          <w:rFonts w:ascii="Arial" w:hAnsi="Arial" w:cs="Arial"/>
          <w:sz w:val="18"/>
          <w:szCs w:val="18"/>
        </w:rPr>
        <w:t>celebró</w:t>
      </w:r>
      <w:r w:rsidR="00647837" w:rsidRPr="00520EFD">
        <w:rPr>
          <w:rFonts w:ascii="Arial" w:hAnsi="Arial" w:cs="Arial"/>
          <w:color w:val="000000"/>
          <w:sz w:val="18"/>
          <w:szCs w:val="18"/>
        </w:rPr>
        <w:t xml:space="preserve"> el día </w:t>
      </w:r>
      <w:r w:rsidR="00022F7D" w:rsidRPr="00022F7D">
        <w:rPr>
          <w:rFonts w:ascii="Arial" w:hAnsi="Arial" w:cs="Arial"/>
          <w:b/>
          <w:color w:val="000000"/>
          <w:sz w:val="18"/>
          <w:szCs w:val="18"/>
        </w:rPr>
        <w:t>28 de noviembre de 2025</w:t>
      </w:r>
      <w:r w:rsidR="00022F7D">
        <w:rPr>
          <w:rFonts w:ascii="Arial" w:hAnsi="Arial" w:cs="Arial"/>
          <w:b/>
          <w:color w:val="000000"/>
          <w:sz w:val="18"/>
          <w:szCs w:val="18"/>
        </w:rPr>
        <w:t xml:space="preserve"> </w:t>
      </w:r>
      <w:r w:rsidR="00647837" w:rsidRPr="00520EFD">
        <w:rPr>
          <w:rFonts w:ascii="Arial" w:hAnsi="Arial" w:cs="Arial"/>
          <w:sz w:val="18"/>
          <w:szCs w:val="18"/>
        </w:rPr>
        <w:t xml:space="preserve">a las </w:t>
      </w:r>
      <w:r w:rsidR="002C2615" w:rsidRPr="00520EFD">
        <w:rPr>
          <w:rFonts w:ascii="Arial" w:hAnsi="Arial" w:cs="Arial"/>
          <w:b/>
          <w:sz w:val="18"/>
          <w:szCs w:val="18"/>
        </w:rPr>
        <w:t>1</w:t>
      </w:r>
      <w:r w:rsidR="00022F7D">
        <w:rPr>
          <w:rFonts w:ascii="Arial" w:hAnsi="Arial" w:cs="Arial"/>
          <w:b/>
          <w:sz w:val="18"/>
          <w:szCs w:val="18"/>
        </w:rPr>
        <w:t>0</w:t>
      </w:r>
      <w:r w:rsidR="00647837" w:rsidRPr="00520EFD">
        <w:rPr>
          <w:rFonts w:ascii="Arial" w:hAnsi="Arial" w:cs="Arial"/>
          <w:b/>
          <w:sz w:val="18"/>
          <w:szCs w:val="18"/>
        </w:rPr>
        <w:t>:00 (</w:t>
      </w:r>
      <w:r w:rsidR="00D57027" w:rsidRPr="00520EFD">
        <w:rPr>
          <w:rFonts w:ascii="Arial" w:hAnsi="Arial" w:cs="Arial"/>
          <w:b/>
          <w:sz w:val="18"/>
          <w:szCs w:val="18"/>
        </w:rPr>
        <w:t>d</w:t>
      </w:r>
      <w:r w:rsidR="00022F7D">
        <w:rPr>
          <w:rFonts w:ascii="Arial" w:hAnsi="Arial" w:cs="Arial"/>
          <w:b/>
          <w:sz w:val="18"/>
          <w:szCs w:val="18"/>
        </w:rPr>
        <w:t>iez</w:t>
      </w:r>
      <w:r w:rsidR="00647837" w:rsidRPr="00520EFD">
        <w:rPr>
          <w:rFonts w:ascii="Arial" w:hAnsi="Arial" w:cs="Arial"/>
          <w:b/>
          <w:sz w:val="18"/>
          <w:szCs w:val="18"/>
        </w:rPr>
        <w:t>)</w:t>
      </w:r>
      <w:r w:rsidRPr="00520EFD">
        <w:rPr>
          <w:rFonts w:ascii="Arial" w:hAnsi="Arial" w:cs="Arial"/>
          <w:sz w:val="18"/>
          <w:szCs w:val="18"/>
        </w:rPr>
        <w:t xml:space="preserve"> horas, </w:t>
      </w:r>
      <w:r w:rsidR="00647837" w:rsidRPr="00520EFD">
        <w:rPr>
          <w:rFonts w:ascii="Arial" w:hAnsi="Arial" w:cs="Arial"/>
          <w:sz w:val="18"/>
          <w:szCs w:val="18"/>
        </w:rPr>
        <w:t xml:space="preserve">el Acto de Presentación y Apertura de Propuestas, realizando </w:t>
      </w:r>
      <w:r w:rsidR="00647837" w:rsidRPr="00520EFD">
        <w:rPr>
          <w:rFonts w:ascii="Arial" w:hAnsi="Arial" w:cs="Arial"/>
          <w:color w:val="000000"/>
          <w:sz w:val="18"/>
          <w:szCs w:val="18"/>
        </w:rPr>
        <w:t xml:space="preserve">la </w:t>
      </w:r>
      <w:r w:rsidR="00647837" w:rsidRPr="008D05DB">
        <w:rPr>
          <w:rFonts w:ascii="Arial" w:hAnsi="Arial" w:cs="Arial"/>
          <w:color w:val="000000"/>
          <w:sz w:val="18"/>
          <w:szCs w:val="18"/>
        </w:rPr>
        <w:t xml:space="preserve">inscripción de </w:t>
      </w:r>
      <w:r w:rsidR="007109E5" w:rsidRPr="008D05DB">
        <w:rPr>
          <w:rFonts w:ascii="Arial" w:hAnsi="Arial" w:cs="Arial"/>
          <w:b/>
          <w:sz w:val="18"/>
          <w:szCs w:val="18"/>
        </w:rPr>
        <w:t>0</w:t>
      </w:r>
      <w:r w:rsidR="008D05DB" w:rsidRPr="008D05DB">
        <w:rPr>
          <w:rFonts w:ascii="Arial" w:hAnsi="Arial" w:cs="Arial"/>
          <w:b/>
          <w:sz w:val="18"/>
          <w:szCs w:val="18"/>
        </w:rPr>
        <w:t>6</w:t>
      </w:r>
      <w:r w:rsidR="006041C4" w:rsidRPr="008D05DB">
        <w:rPr>
          <w:rFonts w:ascii="Arial" w:hAnsi="Arial" w:cs="Arial"/>
          <w:b/>
          <w:sz w:val="18"/>
          <w:szCs w:val="18"/>
        </w:rPr>
        <w:t xml:space="preserve"> (</w:t>
      </w:r>
      <w:r w:rsidR="008D05DB" w:rsidRPr="008D05DB">
        <w:rPr>
          <w:rFonts w:ascii="Arial" w:hAnsi="Arial" w:cs="Arial"/>
          <w:b/>
          <w:sz w:val="18"/>
          <w:szCs w:val="18"/>
        </w:rPr>
        <w:t>seis</w:t>
      </w:r>
      <w:r w:rsidR="006041C4" w:rsidRPr="008D05DB">
        <w:rPr>
          <w:rFonts w:ascii="Arial" w:hAnsi="Arial" w:cs="Arial"/>
          <w:b/>
          <w:sz w:val="18"/>
          <w:szCs w:val="18"/>
        </w:rPr>
        <w:t>)</w:t>
      </w:r>
      <w:r w:rsidR="00647837" w:rsidRPr="008D05DB">
        <w:rPr>
          <w:rFonts w:ascii="Arial" w:hAnsi="Arial" w:cs="Arial"/>
          <w:b/>
          <w:sz w:val="18"/>
          <w:szCs w:val="18"/>
        </w:rPr>
        <w:t>, propuesta</w:t>
      </w:r>
      <w:r w:rsidR="00DC0FDC" w:rsidRPr="008D05DB">
        <w:rPr>
          <w:rFonts w:ascii="Arial" w:hAnsi="Arial" w:cs="Arial"/>
          <w:b/>
          <w:sz w:val="18"/>
          <w:szCs w:val="18"/>
        </w:rPr>
        <w:t>s</w:t>
      </w:r>
      <w:r w:rsidR="00647837" w:rsidRPr="008D05DB">
        <w:rPr>
          <w:rFonts w:ascii="Arial" w:hAnsi="Arial" w:cs="Arial"/>
          <w:sz w:val="18"/>
          <w:szCs w:val="18"/>
        </w:rPr>
        <w:t xml:space="preserve"> </w:t>
      </w:r>
      <w:r w:rsidR="00647837" w:rsidRPr="008D05DB">
        <w:rPr>
          <w:rFonts w:ascii="Arial" w:hAnsi="Arial" w:cs="Arial"/>
          <w:color w:val="000000"/>
          <w:sz w:val="18"/>
          <w:szCs w:val="18"/>
        </w:rPr>
        <w:t>presentada</w:t>
      </w:r>
      <w:r w:rsidR="00DC0FDC" w:rsidRPr="008D05DB">
        <w:rPr>
          <w:rFonts w:ascii="Arial" w:hAnsi="Arial" w:cs="Arial"/>
          <w:color w:val="000000"/>
          <w:sz w:val="18"/>
          <w:szCs w:val="18"/>
        </w:rPr>
        <w:t>s</w:t>
      </w:r>
      <w:r w:rsidR="00647837" w:rsidRPr="008D05DB">
        <w:rPr>
          <w:rFonts w:ascii="Arial" w:hAnsi="Arial" w:cs="Arial"/>
          <w:color w:val="000000"/>
          <w:sz w:val="18"/>
          <w:szCs w:val="18"/>
        </w:rPr>
        <w:t xml:space="preserve"> en </w:t>
      </w:r>
      <w:r w:rsidR="005D71F0" w:rsidRPr="008D05DB">
        <w:rPr>
          <w:rFonts w:ascii="Arial" w:hAnsi="Arial" w:cs="Arial"/>
          <w:color w:val="000000"/>
          <w:sz w:val="18"/>
          <w:szCs w:val="18"/>
        </w:rPr>
        <w:t xml:space="preserve">tiempo y </w:t>
      </w:r>
      <w:r w:rsidR="00647837" w:rsidRPr="008D05DB">
        <w:rPr>
          <w:rFonts w:ascii="Arial" w:hAnsi="Arial" w:cs="Arial"/>
          <w:color w:val="000000"/>
          <w:sz w:val="18"/>
          <w:szCs w:val="18"/>
        </w:rPr>
        <w:t xml:space="preserve">forma por </w:t>
      </w:r>
      <w:r w:rsidR="00DC0FDC" w:rsidRPr="008D05DB">
        <w:rPr>
          <w:rFonts w:ascii="Arial" w:hAnsi="Arial" w:cs="Arial"/>
          <w:color w:val="000000"/>
          <w:sz w:val="18"/>
          <w:szCs w:val="18"/>
        </w:rPr>
        <w:t>los</w:t>
      </w:r>
      <w:r w:rsidR="00647837" w:rsidRPr="008D05DB">
        <w:rPr>
          <w:rFonts w:ascii="Arial" w:hAnsi="Arial" w:cs="Arial"/>
          <w:color w:val="000000"/>
          <w:sz w:val="18"/>
          <w:szCs w:val="18"/>
        </w:rPr>
        <w:t xml:space="preserve"> correspondiente</w:t>
      </w:r>
      <w:r w:rsidR="00DC0FDC" w:rsidRPr="008D05DB">
        <w:rPr>
          <w:rFonts w:ascii="Arial" w:hAnsi="Arial" w:cs="Arial"/>
          <w:color w:val="000000"/>
          <w:sz w:val="18"/>
          <w:szCs w:val="18"/>
        </w:rPr>
        <w:t>s</w:t>
      </w:r>
      <w:r w:rsidR="00647837" w:rsidRPr="008D05DB">
        <w:rPr>
          <w:rFonts w:ascii="Arial" w:hAnsi="Arial" w:cs="Arial"/>
          <w:color w:val="000000"/>
          <w:sz w:val="18"/>
          <w:szCs w:val="18"/>
        </w:rPr>
        <w:t xml:space="preserve"> licitante</w:t>
      </w:r>
      <w:r w:rsidR="00DC0FDC" w:rsidRPr="008D05DB">
        <w:rPr>
          <w:rFonts w:ascii="Arial" w:hAnsi="Arial" w:cs="Arial"/>
          <w:color w:val="000000"/>
          <w:sz w:val="18"/>
          <w:szCs w:val="18"/>
        </w:rPr>
        <w:t>s</w:t>
      </w:r>
      <w:r w:rsidR="00647837" w:rsidRPr="008D05DB">
        <w:rPr>
          <w:rFonts w:ascii="Arial" w:hAnsi="Arial" w:cs="Arial"/>
          <w:color w:val="000000"/>
          <w:sz w:val="18"/>
          <w:szCs w:val="18"/>
        </w:rPr>
        <w:t>, siendo</w:t>
      </w:r>
      <w:r w:rsidR="005D71F0" w:rsidRPr="008D05DB">
        <w:rPr>
          <w:rFonts w:ascii="Arial" w:hAnsi="Arial" w:cs="Arial"/>
          <w:color w:val="000000"/>
          <w:sz w:val="18"/>
          <w:szCs w:val="18"/>
        </w:rPr>
        <w:t xml:space="preserve"> </w:t>
      </w:r>
      <w:r w:rsidR="004B057D" w:rsidRPr="008D05DB">
        <w:rPr>
          <w:rFonts w:ascii="Arial" w:hAnsi="Arial" w:cs="Arial"/>
          <w:color w:val="000000"/>
          <w:sz w:val="18"/>
          <w:szCs w:val="18"/>
        </w:rPr>
        <w:t>-</w:t>
      </w:r>
      <w:r w:rsidR="005D71F0" w:rsidRPr="008D05DB">
        <w:rPr>
          <w:rFonts w:ascii="Arial" w:hAnsi="Arial" w:cs="Arial"/>
          <w:color w:val="000000"/>
          <w:sz w:val="18"/>
          <w:szCs w:val="18"/>
        </w:rPr>
        <w:t>---------------</w:t>
      </w:r>
      <w:r w:rsidR="004E7DEB" w:rsidRPr="008D05DB">
        <w:rPr>
          <w:rFonts w:ascii="Arial" w:hAnsi="Arial" w:cs="Arial"/>
          <w:color w:val="000000"/>
          <w:sz w:val="18"/>
          <w:szCs w:val="18"/>
        </w:rPr>
        <w:t>-------------------</w:t>
      </w:r>
      <w:r w:rsidR="004D68A8" w:rsidRPr="008D05DB">
        <w:rPr>
          <w:rFonts w:ascii="Arial" w:hAnsi="Arial" w:cs="Arial"/>
          <w:color w:val="000000"/>
          <w:sz w:val="18"/>
          <w:szCs w:val="18"/>
        </w:rPr>
        <w:t>---------</w:t>
      </w:r>
      <w:r w:rsidR="00035C3F" w:rsidRPr="008D05DB">
        <w:rPr>
          <w:rFonts w:ascii="Arial" w:hAnsi="Arial" w:cs="Arial"/>
          <w:color w:val="000000"/>
          <w:sz w:val="18"/>
          <w:szCs w:val="18"/>
        </w:rPr>
        <w:t>-------------------------------------------------------------------------------------------------------------------------------------------</w:t>
      </w:r>
      <w:r w:rsidR="008D05DB">
        <w:rPr>
          <w:rFonts w:ascii="Arial" w:hAnsi="Arial" w:cs="Arial"/>
          <w:color w:val="000000"/>
          <w:sz w:val="18"/>
          <w:szCs w:val="18"/>
        </w:rPr>
        <w:t>--</w:t>
      </w:r>
    </w:p>
    <w:tbl>
      <w:tblPr>
        <w:tblW w:w="497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8737"/>
      </w:tblGrid>
      <w:tr w:rsidR="00777F21" w:rsidRPr="00520EFD" w14:paraId="1DF96AE2" w14:textId="77777777" w:rsidTr="00126EDE">
        <w:trPr>
          <w:trHeight w:val="246"/>
        </w:trPr>
        <w:tc>
          <w:tcPr>
            <w:tcW w:w="305" w:type="pct"/>
            <w:shd w:val="clear" w:color="auto" w:fill="D9D9D9"/>
            <w:noWrap/>
            <w:hideMark/>
          </w:tcPr>
          <w:p w14:paraId="47597ED0" w14:textId="77777777" w:rsidR="00777F21" w:rsidRPr="00520EFD" w:rsidRDefault="00777F21" w:rsidP="00326525">
            <w:pPr>
              <w:jc w:val="center"/>
              <w:rPr>
                <w:rFonts w:ascii="Arial" w:hAnsi="Arial" w:cs="Arial"/>
                <w:b/>
                <w:sz w:val="16"/>
                <w:szCs w:val="16"/>
              </w:rPr>
            </w:pPr>
          </w:p>
        </w:tc>
        <w:tc>
          <w:tcPr>
            <w:tcW w:w="4695" w:type="pct"/>
            <w:shd w:val="clear" w:color="auto" w:fill="D9D9D9"/>
            <w:noWrap/>
            <w:hideMark/>
          </w:tcPr>
          <w:p w14:paraId="4F62D7B0" w14:textId="77777777" w:rsidR="00777F21" w:rsidRPr="00520EFD" w:rsidRDefault="00777F21" w:rsidP="00326525">
            <w:pPr>
              <w:jc w:val="center"/>
              <w:rPr>
                <w:rFonts w:ascii="Arial" w:hAnsi="Arial" w:cs="Arial"/>
                <w:b/>
                <w:sz w:val="16"/>
                <w:szCs w:val="16"/>
              </w:rPr>
            </w:pPr>
            <w:r w:rsidRPr="00520EFD">
              <w:rPr>
                <w:rFonts w:ascii="Arial" w:hAnsi="Arial" w:cs="Arial"/>
                <w:b/>
                <w:sz w:val="16"/>
                <w:szCs w:val="16"/>
              </w:rPr>
              <w:t>LICITANTE</w:t>
            </w:r>
          </w:p>
        </w:tc>
      </w:tr>
      <w:tr w:rsidR="008D05DB" w:rsidRPr="00520EFD" w14:paraId="4B063D7B" w14:textId="77777777" w:rsidTr="000611D0">
        <w:trPr>
          <w:trHeight w:val="246"/>
        </w:trPr>
        <w:tc>
          <w:tcPr>
            <w:tcW w:w="305" w:type="pct"/>
            <w:noWrap/>
          </w:tcPr>
          <w:p w14:paraId="3488891F" w14:textId="10736CC4" w:rsidR="008D05DB" w:rsidRPr="008D05DB" w:rsidRDefault="008D05DB" w:rsidP="008D05DB">
            <w:pPr>
              <w:jc w:val="center"/>
              <w:rPr>
                <w:rFonts w:ascii="Arial" w:hAnsi="Arial" w:cs="Arial"/>
                <w:b/>
                <w:sz w:val="18"/>
                <w:szCs w:val="16"/>
              </w:rPr>
            </w:pPr>
            <w:r w:rsidRPr="008D05DB">
              <w:rPr>
                <w:rFonts w:ascii="Arial" w:hAnsi="Arial" w:cs="Arial"/>
                <w:b/>
                <w:sz w:val="18"/>
                <w:szCs w:val="18"/>
              </w:rPr>
              <w:t>1</w:t>
            </w:r>
          </w:p>
        </w:tc>
        <w:tc>
          <w:tcPr>
            <w:tcW w:w="4695" w:type="pct"/>
            <w:tcBorders>
              <w:right w:val="dotted" w:sz="4" w:space="0" w:color="auto"/>
            </w:tcBorders>
            <w:noWrap/>
          </w:tcPr>
          <w:p w14:paraId="75013975" w14:textId="5A892728" w:rsidR="008D05DB" w:rsidRPr="00520EFD" w:rsidRDefault="008D05DB" w:rsidP="008D05DB">
            <w:pPr>
              <w:tabs>
                <w:tab w:val="left" w:pos="7260"/>
              </w:tabs>
              <w:jc w:val="both"/>
              <w:rPr>
                <w:rFonts w:ascii="Arial" w:hAnsi="Arial" w:cs="Arial"/>
                <w:b/>
                <w:sz w:val="18"/>
                <w:szCs w:val="18"/>
              </w:rPr>
            </w:pPr>
            <w:r w:rsidRPr="00C24A30">
              <w:rPr>
                <w:rFonts w:ascii="Arial" w:hAnsi="Arial" w:cs="Arial"/>
                <w:b/>
                <w:sz w:val="18"/>
                <w:szCs w:val="18"/>
              </w:rPr>
              <w:t>GIGA HARDWARE, S.A. DE C.V.</w:t>
            </w:r>
          </w:p>
        </w:tc>
      </w:tr>
      <w:tr w:rsidR="008D05DB" w:rsidRPr="00520EFD" w14:paraId="2C7D1BAA" w14:textId="77777777" w:rsidTr="000611D0">
        <w:trPr>
          <w:trHeight w:val="246"/>
        </w:trPr>
        <w:tc>
          <w:tcPr>
            <w:tcW w:w="305" w:type="pct"/>
            <w:noWrap/>
          </w:tcPr>
          <w:p w14:paraId="2318BBDF" w14:textId="5E8AEF78" w:rsidR="008D05DB" w:rsidRPr="008D05DB" w:rsidRDefault="008D05DB" w:rsidP="008D05DB">
            <w:pPr>
              <w:jc w:val="center"/>
              <w:rPr>
                <w:rFonts w:ascii="Arial" w:hAnsi="Arial" w:cs="Arial"/>
                <w:b/>
                <w:sz w:val="18"/>
                <w:szCs w:val="16"/>
              </w:rPr>
            </w:pPr>
            <w:r w:rsidRPr="008D05DB">
              <w:rPr>
                <w:rFonts w:ascii="Arial" w:hAnsi="Arial" w:cs="Arial"/>
                <w:b/>
                <w:sz w:val="18"/>
                <w:szCs w:val="18"/>
              </w:rPr>
              <w:t>2</w:t>
            </w:r>
          </w:p>
        </w:tc>
        <w:tc>
          <w:tcPr>
            <w:tcW w:w="4695" w:type="pct"/>
            <w:tcBorders>
              <w:right w:val="dotted" w:sz="4" w:space="0" w:color="auto"/>
            </w:tcBorders>
            <w:noWrap/>
          </w:tcPr>
          <w:p w14:paraId="06EC2611" w14:textId="320D30AE" w:rsidR="008D05DB" w:rsidRPr="00520EFD" w:rsidRDefault="008D05DB" w:rsidP="008D05DB">
            <w:pPr>
              <w:tabs>
                <w:tab w:val="left" w:pos="7260"/>
              </w:tabs>
              <w:jc w:val="both"/>
              <w:rPr>
                <w:rFonts w:ascii="Arial" w:hAnsi="Arial" w:cs="Arial"/>
                <w:sz w:val="14"/>
                <w:szCs w:val="14"/>
              </w:rPr>
            </w:pPr>
            <w:r w:rsidRPr="00C24A30">
              <w:rPr>
                <w:rFonts w:ascii="Arial" w:hAnsi="Arial" w:cs="Arial"/>
                <w:b/>
                <w:sz w:val="18"/>
                <w:szCs w:val="18"/>
              </w:rPr>
              <w:t>CMAX TECNOLOGIA, S.A. DE C.V.</w:t>
            </w:r>
          </w:p>
        </w:tc>
      </w:tr>
      <w:tr w:rsidR="008D05DB" w:rsidRPr="00520EFD" w14:paraId="12AE9146" w14:textId="77777777" w:rsidTr="000611D0">
        <w:trPr>
          <w:trHeight w:val="246"/>
        </w:trPr>
        <w:tc>
          <w:tcPr>
            <w:tcW w:w="305" w:type="pct"/>
            <w:noWrap/>
          </w:tcPr>
          <w:p w14:paraId="06BD901A" w14:textId="0521B4E8" w:rsidR="008D05DB" w:rsidRPr="008D05DB" w:rsidRDefault="008D05DB" w:rsidP="008D05DB">
            <w:pPr>
              <w:jc w:val="center"/>
              <w:rPr>
                <w:rFonts w:ascii="Arial" w:hAnsi="Arial" w:cs="Arial"/>
                <w:b/>
                <w:sz w:val="18"/>
                <w:szCs w:val="16"/>
              </w:rPr>
            </w:pPr>
            <w:r w:rsidRPr="008D05DB">
              <w:rPr>
                <w:rFonts w:ascii="Arial" w:hAnsi="Arial" w:cs="Arial"/>
                <w:b/>
                <w:sz w:val="18"/>
                <w:szCs w:val="18"/>
              </w:rPr>
              <w:t>3</w:t>
            </w:r>
          </w:p>
        </w:tc>
        <w:tc>
          <w:tcPr>
            <w:tcW w:w="4695" w:type="pct"/>
            <w:tcBorders>
              <w:right w:val="dotted" w:sz="4" w:space="0" w:color="auto"/>
            </w:tcBorders>
            <w:noWrap/>
          </w:tcPr>
          <w:p w14:paraId="314DD9F0" w14:textId="1493B6C8" w:rsidR="008D05DB" w:rsidRPr="00520EFD" w:rsidRDefault="008D05DB" w:rsidP="008D05DB">
            <w:pPr>
              <w:tabs>
                <w:tab w:val="left" w:pos="7260"/>
              </w:tabs>
              <w:jc w:val="both"/>
              <w:rPr>
                <w:rFonts w:ascii="Arial" w:hAnsi="Arial" w:cs="Arial"/>
                <w:b/>
                <w:sz w:val="18"/>
                <w:szCs w:val="18"/>
              </w:rPr>
            </w:pPr>
            <w:r w:rsidRPr="00C24A30">
              <w:rPr>
                <w:rFonts w:ascii="Arial" w:hAnsi="Arial" w:cs="Arial"/>
                <w:b/>
                <w:sz w:val="18"/>
                <w:szCs w:val="18"/>
              </w:rPr>
              <w:t>ROSA MARIA ESCORZA DIAZ</w:t>
            </w:r>
          </w:p>
        </w:tc>
      </w:tr>
      <w:tr w:rsidR="008D05DB" w:rsidRPr="00520EFD" w14:paraId="7876BA01" w14:textId="77777777" w:rsidTr="000611D0">
        <w:trPr>
          <w:trHeight w:val="246"/>
        </w:trPr>
        <w:tc>
          <w:tcPr>
            <w:tcW w:w="305" w:type="pct"/>
            <w:noWrap/>
          </w:tcPr>
          <w:p w14:paraId="3EE170D4" w14:textId="72B17D8A" w:rsidR="008D05DB" w:rsidRPr="008D05DB" w:rsidRDefault="008D05DB" w:rsidP="008D05DB">
            <w:pPr>
              <w:jc w:val="center"/>
              <w:rPr>
                <w:rFonts w:ascii="Arial" w:hAnsi="Arial" w:cs="Arial"/>
                <w:b/>
                <w:sz w:val="18"/>
                <w:szCs w:val="16"/>
              </w:rPr>
            </w:pPr>
            <w:r w:rsidRPr="008D05DB">
              <w:rPr>
                <w:rFonts w:ascii="Arial" w:hAnsi="Arial" w:cs="Arial"/>
                <w:b/>
                <w:sz w:val="18"/>
                <w:szCs w:val="18"/>
              </w:rPr>
              <w:t>4</w:t>
            </w:r>
          </w:p>
        </w:tc>
        <w:tc>
          <w:tcPr>
            <w:tcW w:w="4695" w:type="pct"/>
            <w:tcBorders>
              <w:right w:val="dotted" w:sz="4" w:space="0" w:color="auto"/>
            </w:tcBorders>
            <w:noWrap/>
          </w:tcPr>
          <w:p w14:paraId="69B24E67" w14:textId="5088F3F8" w:rsidR="008D05DB" w:rsidRPr="00520EFD" w:rsidRDefault="008D05DB" w:rsidP="008D05DB">
            <w:pPr>
              <w:tabs>
                <w:tab w:val="left" w:pos="7260"/>
              </w:tabs>
              <w:jc w:val="both"/>
              <w:rPr>
                <w:rFonts w:ascii="Arial" w:hAnsi="Arial" w:cs="Arial"/>
                <w:b/>
                <w:sz w:val="18"/>
                <w:szCs w:val="18"/>
              </w:rPr>
            </w:pPr>
            <w:r w:rsidRPr="00C24A30">
              <w:rPr>
                <w:rFonts w:ascii="Arial" w:hAnsi="Arial" w:cs="Arial"/>
                <w:b/>
                <w:sz w:val="18"/>
                <w:szCs w:val="18"/>
              </w:rPr>
              <w:t>SOSTIC, S.A. DE C.V.</w:t>
            </w:r>
          </w:p>
        </w:tc>
      </w:tr>
      <w:tr w:rsidR="008D05DB" w:rsidRPr="00520EFD" w14:paraId="692BE4CC" w14:textId="77777777" w:rsidTr="000611D0">
        <w:trPr>
          <w:trHeight w:val="246"/>
        </w:trPr>
        <w:tc>
          <w:tcPr>
            <w:tcW w:w="305" w:type="pct"/>
            <w:noWrap/>
          </w:tcPr>
          <w:p w14:paraId="51BEA039" w14:textId="06E6B36D" w:rsidR="008D05DB" w:rsidRPr="008D05DB" w:rsidRDefault="008D05DB" w:rsidP="008D05DB">
            <w:pPr>
              <w:jc w:val="center"/>
              <w:rPr>
                <w:rFonts w:ascii="Arial" w:hAnsi="Arial" w:cs="Arial"/>
                <w:b/>
                <w:sz w:val="18"/>
                <w:szCs w:val="16"/>
              </w:rPr>
            </w:pPr>
            <w:r w:rsidRPr="008D05DB">
              <w:rPr>
                <w:rFonts w:ascii="Arial" w:hAnsi="Arial" w:cs="Arial"/>
                <w:b/>
                <w:sz w:val="18"/>
                <w:szCs w:val="18"/>
              </w:rPr>
              <w:t>5</w:t>
            </w:r>
          </w:p>
        </w:tc>
        <w:tc>
          <w:tcPr>
            <w:tcW w:w="4695" w:type="pct"/>
            <w:tcBorders>
              <w:right w:val="dotted" w:sz="4" w:space="0" w:color="auto"/>
            </w:tcBorders>
            <w:noWrap/>
          </w:tcPr>
          <w:p w14:paraId="19158213" w14:textId="0CC71AFC" w:rsidR="008D05DB" w:rsidRPr="00520EFD" w:rsidRDefault="008D05DB" w:rsidP="008D05DB">
            <w:pPr>
              <w:tabs>
                <w:tab w:val="left" w:pos="7260"/>
              </w:tabs>
              <w:jc w:val="both"/>
              <w:rPr>
                <w:rFonts w:ascii="Arial" w:hAnsi="Arial" w:cs="Arial"/>
                <w:b/>
                <w:sz w:val="18"/>
                <w:szCs w:val="18"/>
              </w:rPr>
            </w:pPr>
            <w:r w:rsidRPr="00C24A30">
              <w:rPr>
                <w:rFonts w:ascii="Arial" w:hAnsi="Arial" w:cs="Arial"/>
                <w:b/>
                <w:sz w:val="18"/>
                <w:szCs w:val="18"/>
              </w:rPr>
              <w:t>INGENIERIA EN INTERCOMUNICACION TELEFONIA Y SONIDO, S.A. DE C.V.</w:t>
            </w:r>
          </w:p>
        </w:tc>
      </w:tr>
      <w:tr w:rsidR="008D05DB" w:rsidRPr="00013F67" w14:paraId="34146867" w14:textId="77777777" w:rsidTr="000611D0">
        <w:trPr>
          <w:trHeight w:val="246"/>
        </w:trPr>
        <w:tc>
          <w:tcPr>
            <w:tcW w:w="305" w:type="pct"/>
            <w:noWrap/>
          </w:tcPr>
          <w:p w14:paraId="3F7E2992" w14:textId="12240061" w:rsidR="008D05DB" w:rsidRPr="008D05DB" w:rsidRDefault="008D05DB" w:rsidP="008D05DB">
            <w:pPr>
              <w:jc w:val="center"/>
              <w:rPr>
                <w:rFonts w:ascii="Arial" w:hAnsi="Arial" w:cs="Arial"/>
                <w:b/>
                <w:sz w:val="18"/>
                <w:szCs w:val="16"/>
              </w:rPr>
            </w:pPr>
            <w:r w:rsidRPr="008D05DB">
              <w:rPr>
                <w:rFonts w:ascii="Arial" w:hAnsi="Arial" w:cs="Arial"/>
                <w:b/>
                <w:sz w:val="18"/>
                <w:szCs w:val="18"/>
              </w:rPr>
              <w:t>6</w:t>
            </w:r>
          </w:p>
        </w:tc>
        <w:tc>
          <w:tcPr>
            <w:tcW w:w="4695" w:type="pct"/>
            <w:tcBorders>
              <w:right w:val="dotted" w:sz="4" w:space="0" w:color="auto"/>
            </w:tcBorders>
            <w:noWrap/>
          </w:tcPr>
          <w:p w14:paraId="660DA233" w14:textId="686CA783" w:rsidR="008D05DB" w:rsidRPr="00520EFD" w:rsidRDefault="008D05DB" w:rsidP="008D05DB">
            <w:pPr>
              <w:tabs>
                <w:tab w:val="left" w:pos="7260"/>
              </w:tabs>
              <w:jc w:val="both"/>
              <w:rPr>
                <w:rFonts w:ascii="Arial" w:hAnsi="Arial" w:cs="Arial"/>
                <w:b/>
                <w:sz w:val="18"/>
                <w:szCs w:val="18"/>
              </w:rPr>
            </w:pPr>
            <w:r w:rsidRPr="00C24A30">
              <w:rPr>
                <w:rFonts w:ascii="Arial" w:hAnsi="Arial" w:cs="Arial"/>
                <w:b/>
                <w:sz w:val="18"/>
                <w:szCs w:val="18"/>
              </w:rPr>
              <w:t>INGENIERIA DE SISTEMAS AVANZADOS DEL CENTRO, S.A. DE C.V.</w:t>
            </w:r>
          </w:p>
        </w:tc>
      </w:tr>
    </w:tbl>
    <w:p w14:paraId="78868BE6" w14:textId="52CD5FD2" w:rsidR="00BC1273" w:rsidRPr="007109E5" w:rsidRDefault="00DC0FDC" w:rsidP="00C24314">
      <w:pPr>
        <w:pStyle w:val="Sangradetextonormal"/>
        <w:ind w:left="0"/>
        <w:jc w:val="both"/>
        <w:rPr>
          <w:rFonts w:ascii="Arial" w:hAnsi="Arial" w:cs="Arial"/>
          <w:b/>
          <w:sz w:val="18"/>
          <w:szCs w:val="18"/>
        </w:rPr>
      </w:pPr>
      <w:r>
        <w:rPr>
          <w:rFonts w:ascii="Arial" w:hAnsi="Arial" w:cs="Arial"/>
          <w:sz w:val="18"/>
          <w:szCs w:val="18"/>
        </w:rPr>
        <w:t>------------------------------------------------------------------------------------------------------------------------------------------------------------</w:t>
      </w:r>
      <w:r w:rsidR="007109E5" w:rsidRPr="007109E5">
        <w:rPr>
          <w:rFonts w:ascii="Arial" w:hAnsi="Arial" w:cs="Arial"/>
          <w:sz w:val="18"/>
          <w:szCs w:val="18"/>
        </w:rPr>
        <w:t>Los</w:t>
      </w:r>
      <w:r w:rsidR="00C161FA" w:rsidRPr="007109E5">
        <w:rPr>
          <w:rFonts w:ascii="Arial" w:hAnsi="Arial" w:cs="Arial"/>
          <w:sz w:val="18"/>
          <w:szCs w:val="18"/>
        </w:rPr>
        <w:t xml:space="preserve"> precio</w:t>
      </w:r>
      <w:r w:rsidR="007109E5" w:rsidRPr="007109E5">
        <w:rPr>
          <w:rFonts w:ascii="Arial" w:hAnsi="Arial" w:cs="Arial"/>
          <w:sz w:val="18"/>
          <w:szCs w:val="18"/>
        </w:rPr>
        <w:t>s</w:t>
      </w:r>
      <w:r w:rsidR="00C161FA" w:rsidRPr="007109E5">
        <w:rPr>
          <w:rFonts w:ascii="Arial" w:hAnsi="Arial" w:cs="Arial"/>
          <w:sz w:val="18"/>
          <w:szCs w:val="18"/>
        </w:rPr>
        <w:t xml:space="preserve"> que</w:t>
      </w:r>
      <w:r w:rsidR="00701597" w:rsidRPr="007109E5">
        <w:rPr>
          <w:rFonts w:ascii="Arial" w:hAnsi="Arial" w:cs="Arial"/>
          <w:sz w:val="18"/>
          <w:szCs w:val="18"/>
        </w:rPr>
        <w:t xml:space="preserve"> </w:t>
      </w:r>
      <w:r>
        <w:rPr>
          <w:rFonts w:ascii="Arial" w:hAnsi="Arial" w:cs="Arial"/>
          <w:sz w:val="18"/>
          <w:szCs w:val="18"/>
        </w:rPr>
        <w:t>los</w:t>
      </w:r>
      <w:r w:rsidR="00701597" w:rsidRPr="007109E5">
        <w:rPr>
          <w:rFonts w:ascii="Arial" w:hAnsi="Arial" w:cs="Arial"/>
          <w:sz w:val="18"/>
          <w:szCs w:val="18"/>
        </w:rPr>
        <w:t xml:space="preserve"> </w:t>
      </w:r>
      <w:r w:rsidR="00CF0F48" w:rsidRPr="007109E5">
        <w:rPr>
          <w:rFonts w:ascii="Arial" w:hAnsi="Arial" w:cs="Arial"/>
          <w:sz w:val="18"/>
          <w:szCs w:val="18"/>
        </w:rPr>
        <w:t>licitante</w:t>
      </w:r>
      <w:r>
        <w:rPr>
          <w:rFonts w:ascii="Arial" w:hAnsi="Arial" w:cs="Arial"/>
          <w:sz w:val="18"/>
          <w:szCs w:val="18"/>
        </w:rPr>
        <w:t>s</w:t>
      </w:r>
      <w:r w:rsidR="00CF0F48" w:rsidRPr="007109E5">
        <w:rPr>
          <w:rFonts w:ascii="Arial" w:hAnsi="Arial" w:cs="Arial"/>
          <w:sz w:val="18"/>
          <w:szCs w:val="18"/>
        </w:rPr>
        <w:t xml:space="preserve"> ofer</w:t>
      </w:r>
      <w:r w:rsidR="008B3A3C" w:rsidRPr="007109E5">
        <w:rPr>
          <w:rFonts w:ascii="Arial" w:hAnsi="Arial" w:cs="Arial"/>
          <w:sz w:val="18"/>
          <w:szCs w:val="18"/>
        </w:rPr>
        <w:t>t</w:t>
      </w:r>
      <w:r>
        <w:rPr>
          <w:rFonts w:ascii="Arial" w:hAnsi="Arial" w:cs="Arial"/>
          <w:sz w:val="18"/>
          <w:szCs w:val="18"/>
        </w:rPr>
        <w:t>aron</w:t>
      </w:r>
      <w:r w:rsidR="00A80B7C" w:rsidRPr="007109E5">
        <w:rPr>
          <w:rFonts w:ascii="Arial" w:hAnsi="Arial" w:cs="Arial"/>
          <w:sz w:val="18"/>
          <w:szCs w:val="18"/>
        </w:rPr>
        <w:t xml:space="preserve"> </w:t>
      </w:r>
      <w:r w:rsidR="00CF0F48" w:rsidRPr="007109E5">
        <w:rPr>
          <w:rFonts w:ascii="Arial" w:hAnsi="Arial" w:cs="Arial"/>
          <w:sz w:val="18"/>
          <w:szCs w:val="18"/>
        </w:rPr>
        <w:t xml:space="preserve">para </w:t>
      </w:r>
      <w:r w:rsidR="008B3A3C" w:rsidRPr="007109E5">
        <w:rPr>
          <w:rFonts w:ascii="Arial" w:hAnsi="Arial" w:cs="Arial"/>
          <w:sz w:val="18"/>
          <w:szCs w:val="18"/>
        </w:rPr>
        <w:t>la</w:t>
      </w:r>
      <w:r w:rsidR="009C6A5C" w:rsidRPr="007109E5">
        <w:rPr>
          <w:rFonts w:ascii="Arial" w:hAnsi="Arial" w:cs="Arial"/>
          <w:sz w:val="18"/>
          <w:szCs w:val="18"/>
        </w:rPr>
        <w:t>s</w:t>
      </w:r>
      <w:r w:rsidR="00CF0F48" w:rsidRPr="007109E5">
        <w:rPr>
          <w:rFonts w:ascii="Arial" w:hAnsi="Arial" w:cs="Arial"/>
          <w:sz w:val="18"/>
          <w:szCs w:val="18"/>
        </w:rPr>
        <w:t xml:space="preserve"> partida</w:t>
      </w:r>
      <w:r w:rsidR="009C6A5C" w:rsidRPr="007109E5">
        <w:rPr>
          <w:rFonts w:ascii="Arial" w:hAnsi="Arial" w:cs="Arial"/>
          <w:sz w:val="18"/>
          <w:szCs w:val="18"/>
        </w:rPr>
        <w:t>s</w:t>
      </w:r>
      <w:r w:rsidR="00CF0F48" w:rsidRPr="007109E5">
        <w:rPr>
          <w:rFonts w:ascii="Arial" w:hAnsi="Arial" w:cs="Arial"/>
          <w:sz w:val="18"/>
          <w:szCs w:val="18"/>
        </w:rPr>
        <w:t xml:space="preserve"> en la</w:t>
      </w:r>
      <w:r w:rsidR="009C6A5C" w:rsidRPr="007109E5">
        <w:rPr>
          <w:rFonts w:ascii="Arial" w:hAnsi="Arial" w:cs="Arial"/>
          <w:sz w:val="18"/>
          <w:szCs w:val="18"/>
        </w:rPr>
        <w:t>s</w:t>
      </w:r>
      <w:r w:rsidR="00CF0F48" w:rsidRPr="007109E5">
        <w:rPr>
          <w:rFonts w:ascii="Arial" w:hAnsi="Arial" w:cs="Arial"/>
          <w:sz w:val="18"/>
          <w:szCs w:val="18"/>
        </w:rPr>
        <w:t xml:space="preserve"> que participa</w:t>
      </w:r>
      <w:r>
        <w:rPr>
          <w:rFonts w:ascii="Arial" w:hAnsi="Arial" w:cs="Arial"/>
          <w:sz w:val="18"/>
          <w:szCs w:val="18"/>
        </w:rPr>
        <w:t>n</w:t>
      </w:r>
      <w:r w:rsidR="00CF0F48" w:rsidRPr="007109E5">
        <w:rPr>
          <w:rFonts w:ascii="Arial" w:hAnsi="Arial" w:cs="Arial"/>
          <w:sz w:val="18"/>
          <w:szCs w:val="18"/>
        </w:rPr>
        <w:t xml:space="preserve">, constan en el </w:t>
      </w:r>
      <w:r w:rsidR="00294B06" w:rsidRPr="007109E5">
        <w:rPr>
          <w:rFonts w:ascii="Arial" w:hAnsi="Arial" w:cs="Arial"/>
          <w:b/>
          <w:sz w:val="18"/>
          <w:szCs w:val="18"/>
        </w:rPr>
        <w:t>Anexo “2”</w:t>
      </w:r>
      <w:r w:rsidR="00294B06" w:rsidRPr="007109E5">
        <w:rPr>
          <w:rFonts w:ascii="Arial" w:hAnsi="Arial" w:cs="Arial"/>
          <w:sz w:val="18"/>
          <w:szCs w:val="18"/>
        </w:rPr>
        <w:t xml:space="preserve"> del </w:t>
      </w:r>
      <w:r w:rsidR="00CF0F48" w:rsidRPr="007109E5">
        <w:rPr>
          <w:rFonts w:ascii="Arial" w:hAnsi="Arial" w:cs="Arial"/>
          <w:sz w:val="18"/>
          <w:szCs w:val="18"/>
        </w:rPr>
        <w:t>Acta de Presentación y Apertura de Propuestas</w:t>
      </w:r>
      <w:r w:rsidR="0044641D" w:rsidRPr="007109E5">
        <w:rPr>
          <w:rFonts w:ascii="Arial" w:hAnsi="Arial" w:cs="Arial"/>
          <w:sz w:val="18"/>
          <w:szCs w:val="18"/>
        </w:rPr>
        <w:t xml:space="preserve"> de fecha </w:t>
      </w:r>
      <w:r w:rsidR="00E164DA" w:rsidRPr="00E164DA">
        <w:rPr>
          <w:rFonts w:ascii="Arial" w:hAnsi="Arial" w:cs="Arial"/>
          <w:b/>
          <w:sz w:val="18"/>
          <w:szCs w:val="18"/>
        </w:rPr>
        <w:t>28 de noviembre de 2025</w:t>
      </w:r>
      <w:r w:rsidR="00294B06" w:rsidRPr="007109E5">
        <w:rPr>
          <w:rFonts w:ascii="Arial" w:hAnsi="Arial" w:cs="Arial"/>
          <w:b/>
          <w:sz w:val="18"/>
          <w:szCs w:val="18"/>
        </w:rPr>
        <w:t>.</w:t>
      </w:r>
      <w:r w:rsidR="009F5D7A" w:rsidRPr="007109E5">
        <w:rPr>
          <w:rFonts w:ascii="Arial" w:hAnsi="Arial" w:cs="Arial"/>
          <w:sz w:val="18"/>
          <w:szCs w:val="18"/>
        </w:rPr>
        <w:t>-----------------------------------------------------------------------------------------------------------------------------------------</w:t>
      </w:r>
      <w:r w:rsidR="00F1644D" w:rsidRPr="007109E5">
        <w:rPr>
          <w:rFonts w:ascii="Arial" w:hAnsi="Arial" w:cs="Arial"/>
          <w:sz w:val="18"/>
          <w:szCs w:val="18"/>
        </w:rPr>
        <w:t>---</w:t>
      </w:r>
      <w:r w:rsidR="009F5D7A" w:rsidRPr="007109E5">
        <w:rPr>
          <w:rFonts w:ascii="Arial" w:hAnsi="Arial" w:cs="Arial"/>
          <w:sz w:val="18"/>
          <w:szCs w:val="18"/>
        </w:rPr>
        <w:t>---------------------------</w:t>
      </w:r>
      <w:r w:rsidR="003640F1" w:rsidRPr="007109E5">
        <w:rPr>
          <w:rFonts w:ascii="Arial" w:hAnsi="Arial" w:cs="Arial"/>
          <w:sz w:val="18"/>
          <w:szCs w:val="18"/>
        </w:rPr>
        <w:t>------------------------</w:t>
      </w:r>
      <w:r w:rsidR="00B530B9" w:rsidRPr="007109E5">
        <w:rPr>
          <w:rFonts w:ascii="Arial" w:hAnsi="Arial" w:cs="Arial"/>
          <w:sz w:val="18"/>
          <w:szCs w:val="18"/>
        </w:rPr>
        <w:t>-</w:t>
      </w:r>
      <w:r w:rsidR="00562A1B" w:rsidRPr="007109E5">
        <w:rPr>
          <w:rFonts w:ascii="Arial" w:hAnsi="Arial" w:cs="Arial"/>
          <w:sz w:val="18"/>
          <w:szCs w:val="18"/>
        </w:rPr>
        <w:t>----</w:t>
      </w:r>
      <w:r w:rsidR="00D57027" w:rsidRPr="007109E5">
        <w:rPr>
          <w:rFonts w:ascii="Arial" w:hAnsi="Arial" w:cs="Arial"/>
          <w:sz w:val="18"/>
          <w:szCs w:val="18"/>
        </w:rPr>
        <w:t>--------------</w:t>
      </w:r>
    </w:p>
    <w:p w14:paraId="0C0E4CE2" w14:textId="1044757A" w:rsidR="00317B91" w:rsidRPr="007109E5" w:rsidRDefault="000F7072" w:rsidP="00317B91">
      <w:pPr>
        <w:pStyle w:val="Sangradetextonormal"/>
        <w:ind w:left="0"/>
        <w:jc w:val="both"/>
        <w:rPr>
          <w:noProof/>
          <w:sz w:val="18"/>
          <w:szCs w:val="18"/>
          <w:lang w:eastAsia="es-MX"/>
        </w:rPr>
      </w:pPr>
      <w:r w:rsidRPr="007109E5">
        <w:rPr>
          <w:rFonts w:ascii="Arial" w:hAnsi="Arial" w:cs="Arial"/>
          <w:b/>
          <w:sz w:val="18"/>
          <w:szCs w:val="18"/>
        </w:rPr>
        <w:t>Precios unitarios antes de IVA</w:t>
      </w:r>
      <w:r w:rsidR="001E3A4A" w:rsidRPr="007109E5">
        <w:rPr>
          <w:rFonts w:ascii="Arial" w:hAnsi="Arial" w:cs="Arial"/>
          <w:b/>
          <w:sz w:val="18"/>
          <w:szCs w:val="18"/>
        </w:rPr>
        <w:t xml:space="preserve"> ofertados por </w:t>
      </w:r>
      <w:r w:rsidR="00645D4C" w:rsidRPr="007109E5">
        <w:rPr>
          <w:rFonts w:ascii="Arial" w:hAnsi="Arial" w:cs="Arial"/>
          <w:b/>
          <w:sz w:val="18"/>
          <w:szCs w:val="18"/>
        </w:rPr>
        <w:t xml:space="preserve">los </w:t>
      </w:r>
      <w:r w:rsidR="001E3A4A" w:rsidRPr="007109E5">
        <w:rPr>
          <w:rFonts w:ascii="Arial" w:hAnsi="Arial" w:cs="Arial"/>
          <w:b/>
          <w:sz w:val="18"/>
          <w:szCs w:val="18"/>
        </w:rPr>
        <w:t>licitante</w:t>
      </w:r>
      <w:r w:rsidR="00645D4C" w:rsidRPr="007109E5">
        <w:rPr>
          <w:rFonts w:ascii="Arial" w:hAnsi="Arial" w:cs="Arial"/>
          <w:b/>
          <w:sz w:val="18"/>
          <w:szCs w:val="18"/>
        </w:rPr>
        <w:t>s</w:t>
      </w:r>
      <w:r w:rsidR="001E3A4A" w:rsidRPr="007109E5">
        <w:rPr>
          <w:rFonts w:ascii="Arial" w:hAnsi="Arial" w:cs="Arial"/>
          <w:b/>
          <w:sz w:val="18"/>
          <w:szCs w:val="18"/>
        </w:rPr>
        <w:t>:</w:t>
      </w:r>
      <w:r w:rsidR="00317B91" w:rsidRPr="007109E5">
        <w:rPr>
          <w:rFonts w:ascii="Arial" w:hAnsi="Arial" w:cs="Arial"/>
          <w:sz w:val="18"/>
          <w:szCs w:val="18"/>
        </w:rPr>
        <w:t xml:space="preserve"> ------------------------------------------------------------------------</w:t>
      </w:r>
      <w:r w:rsidR="00E164DA">
        <w:rPr>
          <w:rFonts w:ascii="Arial" w:hAnsi="Arial" w:cs="Arial"/>
          <w:sz w:val="18"/>
          <w:szCs w:val="18"/>
        </w:rPr>
        <w:t xml:space="preserve">  </w:t>
      </w:r>
      <w:r w:rsidR="00317B91" w:rsidRPr="007109E5">
        <w:rPr>
          <w:rFonts w:ascii="Arial" w:hAnsi="Arial" w:cs="Arial"/>
          <w:sz w:val="18"/>
          <w:szCs w:val="18"/>
        </w:rPr>
        <w:t>------------------------------------------------------------------------------------------------------------------------------------------------------------</w:t>
      </w:r>
    </w:p>
    <w:p w14:paraId="1B49E8DB" w14:textId="31E4E3B9" w:rsidR="00C25972" w:rsidRPr="00013F67" w:rsidRDefault="000D1C7E" w:rsidP="00C447C1">
      <w:pPr>
        <w:pStyle w:val="Sangradetextonormal"/>
        <w:ind w:left="0" w:right="48"/>
        <w:jc w:val="both"/>
        <w:rPr>
          <w:rFonts w:ascii="Arial" w:hAnsi="Arial" w:cs="Arial"/>
          <w:sz w:val="18"/>
          <w:szCs w:val="18"/>
        </w:rPr>
      </w:pPr>
      <w:r w:rsidRPr="000D1C7E">
        <w:rPr>
          <w:noProof/>
        </w:rPr>
        <w:drawing>
          <wp:inline distT="0" distB="0" distL="0" distR="0" wp14:anchorId="288713D4" wp14:editId="1036C45C">
            <wp:extent cx="5937306" cy="2246359"/>
            <wp:effectExtent l="0" t="0" r="635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contrast="-40000"/>
                      <a:extLst>
                        <a:ext uri="{28A0092B-C50C-407E-A947-70E740481C1C}">
                          <a14:useLocalDpi xmlns:a14="http://schemas.microsoft.com/office/drawing/2010/main" val="0"/>
                        </a:ext>
                      </a:extLst>
                    </a:blip>
                    <a:srcRect/>
                    <a:stretch>
                      <a:fillRect/>
                    </a:stretch>
                  </pic:blipFill>
                  <pic:spPr bwMode="auto">
                    <a:xfrm>
                      <a:off x="0" y="0"/>
                      <a:ext cx="5964542" cy="2256664"/>
                    </a:xfrm>
                    <a:prstGeom prst="rect">
                      <a:avLst/>
                    </a:prstGeom>
                    <a:noFill/>
                    <a:ln>
                      <a:noFill/>
                    </a:ln>
                  </pic:spPr>
                </pic:pic>
              </a:graphicData>
            </a:graphic>
          </wp:inline>
        </w:drawing>
      </w:r>
    </w:p>
    <w:p w14:paraId="2D4C347D" w14:textId="7F6207AF" w:rsidR="00636F75" w:rsidRPr="00013F67" w:rsidRDefault="00636F75" w:rsidP="0002222F">
      <w:pPr>
        <w:pStyle w:val="Sangradetextonormal"/>
        <w:ind w:left="0" w:right="48"/>
        <w:jc w:val="both"/>
        <w:rPr>
          <w:rFonts w:ascii="Arial" w:hAnsi="Arial" w:cs="Arial"/>
          <w:sz w:val="17"/>
          <w:szCs w:val="17"/>
        </w:rPr>
      </w:pPr>
      <w:r w:rsidRPr="00013F67">
        <w:rPr>
          <w:rFonts w:ascii="Arial" w:hAnsi="Arial" w:cs="Arial"/>
          <w:sz w:val="17"/>
          <w:szCs w:val="17"/>
        </w:rPr>
        <w:t>----------------------------------------------------------------------------------------------------------------------------------------------------------</w:t>
      </w:r>
      <w:r w:rsidR="00B209BF" w:rsidRPr="00013F67">
        <w:rPr>
          <w:rFonts w:ascii="Arial" w:hAnsi="Arial" w:cs="Arial"/>
          <w:sz w:val="17"/>
          <w:szCs w:val="17"/>
        </w:rPr>
        <w:t>-</w:t>
      </w:r>
      <w:r w:rsidR="00A71282" w:rsidRPr="00013F67">
        <w:rPr>
          <w:rFonts w:ascii="Arial" w:hAnsi="Arial" w:cs="Arial"/>
          <w:sz w:val="17"/>
          <w:szCs w:val="17"/>
        </w:rPr>
        <w:t>---------</w:t>
      </w:r>
    </w:p>
    <w:p w14:paraId="58198E57" w14:textId="5C816AB7" w:rsidR="00096DA7" w:rsidRPr="00013F67" w:rsidRDefault="00096DA7" w:rsidP="0002222F">
      <w:pPr>
        <w:pStyle w:val="Sangradetextonormal"/>
        <w:ind w:left="0" w:right="48"/>
        <w:jc w:val="both"/>
        <w:rPr>
          <w:rFonts w:ascii="Arial" w:hAnsi="Arial" w:cs="Arial"/>
          <w:sz w:val="18"/>
          <w:szCs w:val="18"/>
        </w:rPr>
      </w:pPr>
      <w:r w:rsidRPr="00013F67">
        <w:rPr>
          <w:rFonts w:ascii="Arial" w:hAnsi="Arial" w:cs="Arial"/>
          <w:sz w:val="18"/>
          <w:szCs w:val="18"/>
        </w:rPr>
        <w:t>-------------------------------------------------------------------------------------------------------------------------------------------</w:t>
      </w:r>
      <w:r w:rsidR="00406532" w:rsidRPr="00013F67">
        <w:rPr>
          <w:rFonts w:ascii="Arial" w:hAnsi="Arial" w:cs="Arial"/>
          <w:sz w:val="18"/>
          <w:szCs w:val="18"/>
        </w:rPr>
        <w:t>---</w:t>
      </w:r>
      <w:r w:rsidR="00A71282" w:rsidRPr="00013F67">
        <w:rPr>
          <w:rFonts w:ascii="Arial" w:hAnsi="Arial" w:cs="Arial"/>
          <w:sz w:val="18"/>
          <w:szCs w:val="18"/>
        </w:rPr>
        <w:t>---------</w:t>
      </w:r>
      <w:r w:rsidR="00721E78" w:rsidRPr="00013F67">
        <w:rPr>
          <w:rFonts w:ascii="Arial" w:hAnsi="Arial" w:cs="Arial"/>
          <w:sz w:val="18"/>
          <w:szCs w:val="18"/>
        </w:rPr>
        <w:t>----</w:t>
      </w:r>
    </w:p>
    <w:p w14:paraId="57F6D4D3" w14:textId="6FF0174D" w:rsidR="00636F75" w:rsidRPr="0011458B" w:rsidRDefault="00096DA7" w:rsidP="0002222F">
      <w:pPr>
        <w:pStyle w:val="Sangradetextonormal"/>
        <w:ind w:left="0" w:right="48"/>
        <w:jc w:val="both"/>
        <w:rPr>
          <w:rFonts w:ascii="Arial" w:hAnsi="Arial" w:cs="Arial"/>
          <w:sz w:val="17"/>
          <w:szCs w:val="17"/>
        </w:rPr>
      </w:pPr>
      <w:r w:rsidRPr="0011458B">
        <w:rPr>
          <w:rFonts w:ascii="Arial" w:hAnsi="Arial" w:cs="Arial"/>
          <w:sz w:val="18"/>
          <w:szCs w:val="18"/>
        </w:rPr>
        <w:t>-----------------------------------------------------</w:t>
      </w:r>
      <w:r w:rsidR="00035C3F" w:rsidRPr="0011458B">
        <w:rPr>
          <w:rFonts w:ascii="Arial" w:hAnsi="Arial" w:cs="Arial"/>
          <w:sz w:val="18"/>
          <w:szCs w:val="18"/>
        </w:rPr>
        <w:t>--</w:t>
      </w:r>
      <w:r w:rsidR="00A71282" w:rsidRPr="0011458B">
        <w:rPr>
          <w:rFonts w:ascii="Arial" w:hAnsi="Arial" w:cs="Arial"/>
          <w:sz w:val="18"/>
          <w:szCs w:val="18"/>
        </w:rPr>
        <w:t>--</w:t>
      </w:r>
      <w:r w:rsidR="002C4425" w:rsidRPr="0011458B">
        <w:rPr>
          <w:rFonts w:ascii="Arial" w:hAnsi="Arial" w:cs="Arial"/>
          <w:b/>
          <w:sz w:val="18"/>
          <w:szCs w:val="18"/>
        </w:rPr>
        <w:t>A</w:t>
      </w:r>
      <w:r w:rsidRPr="0011458B">
        <w:rPr>
          <w:rFonts w:ascii="Arial" w:hAnsi="Arial" w:cs="Arial"/>
          <w:b/>
          <w:sz w:val="18"/>
          <w:szCs w:val="18"/>
        </w:rPr>
        <w:t>NÁLISIS Y</w:t>
      </w:r>
      <w:r w:rsidRPr="0011458B">
        <w:rPr>
          <w:rFonts w:ascii="Arial" w:hAnsi="Arial" w:cs="Arial"/>
          <w:sz w:val="18"/>
          <w:szCs w:val="18"/>
        </w:rPr>
        <w:t xml:space="preserve"> </w:t>
      </w:r>
      <w:r w:rsidRPr="0011458B">
        <w:rPr>
          <w:rFonts w:ascii="Arial" w:hAnsi="Arial" w:cs="Arial"/>
          <w:b/>
          <w:sz w:val="18"/>
          <w:szCs w:val="18"/>
        </w:rPr>
        <w:t>EVALUACIÓN</w:t>
      </w:r>
      <w:r w:rsidRPr="0011458B">
        <w:rPr>
          <w:rFonts w:ascii="Arial" w:hAnsi="Arial" w:cs="Arial"/>
          <w:sz w:val="18"/>
          <w:szCs w:val="18"/>
        </w:rPr>
        <w:t>--------------------------------------------------------</w:t>
      </w:r>
      <w:r w:rsidR="00636F75" w:rsidRPr="0011458B">
        <w:rPr>
          <w:rFonts w:ascii="Arial" w:hAnsi="Arial" w:cs="Arial"/>
          <w:sz w:val="18"/>
          <w:szCs w:val="17"/>
        </w:rPr>
        <w:t>---</w:t>
      </w:r>
      <w:r w:rsidR="00636F75" w:rsidRPr="0011458B">
        <w:rPr>
          <w:rFonts w:ascii="Arial" w:hAnsi="Arial" w:cs="Arial"/>
          <w:sz w:val="17"/>
          <w:szCs w:val="17"/>
        </w:rPr>
        <w:t>----------------------------------------------------------------------------------------------------------------------------------------------------</w:t>
      </w:r>
      <w:r w:rsidR="00A71282" w:rsidRPr="0011458B">
        <w:rPr>
          <w:rFonts w:ascii="Arial" w:hAnsi="Arial" w:cs="Arial"/>
          <w:sz w:val="17"/>
          <w:szCs w:val="17"/>
        </w:rPr>
        <w:t>-------</w:t>
      </w:r>
      <w:r w:rsidR="00721E78" w:rsidRPr="0011458B">
        <w:rPr>
          <w:rFonts w:ascii="Arial" w:hAnsi="Arial" w:cs="Arial"/>
          <w:sz w:val="17"/>
          <w:szCs w:val="17"/>
        </w:rPr>
        <w:t>-----</w:t>
      </w:r>
      <w:r w:rsidR="00E05E2F" w:rsidRPr="0011458B">
        <w:rPr>
          <w:rFonts w:ascii="Arial" w:hAnsi="Arial" w:cs="Arial"/>
          <w:sz w:val="17"/>
          <w:szCs w:val="17"/>
        </w:rPr>
        <w:t>----</w:t>
      </w:r>
      <w:r w:rsidR="005D6A13" w:rsidRPr="0011458B">
        <w:rPr>
          <w:rFonts w:ascii="Arial" w:hAnsi="Arial" w:cs="Arial"/>
          <w:sz w:val="17"/>
          <w:szCs w:val="17"/>
        </w:rPr>
        <w:t>--</w:t>
      </w:r>
    </w:p>
    <w:p w14:paraId="67767C4A" w14:textId="76CA3057" w:rsidR="00096DA7" w:rsidRPr="0011458B" w:rsidRDefault="00096DA7" w:rsidP="0002222F">
      <w:pPr>
        <w:pStyle w:val="Sangradetextonormal"/>
        <w:ind w:left="0" w:right="48"/>
        <w:jc w:val="both"/>
        <w:rPr>
          <w:rFonts w:ascii="Arial" w:hAnsi="Arial" w:cs="Arial"/>
          <w:sz w:val="18"/>
          <w:szCs w:val="18"/>
        </w:rPr>
      </w:pPr>
      <w:r w:rsidRPr="0011458B">
        <w:rPr>
          <w:rFonts w:ascii="Arial" w:hAnsi="Arial" w:cs="Arial"/>
          <w:sz w:val="18"/>
          <w:szCs w:val="18"/>
        </w:rPr>
        <w:t>------------------------------------------------------------------------------------------------------------------------------------------------</w:t>
      </w:r>
      <w:r w:rsidR="00406532" w:rsidRPr="0011458B">
        <w:rPr>
          <w:rFonts w:ascii="Arial" w:hAnsi="Arial" w:cs="Arial"/>
          <w:sz w:val="18"/>
          <w:szCs w:val="18"/>
        </w:rPr>
        <w:t>--</w:t>
      </w:r>
      <w:r w:rsidR="00A71282" w:rsidRPr="0011458B">
        <w:rPr>
          <w:rFonts w:ascii="Arial" w:hAnsi="Arial" w:cs="Arial"/>
          <w:sz w:val="18"/>
          <w:szCs w:val="18"/>
        </w:rPr>
        <w:t>---------</w:t>
      </w:r>
    </w:p>
    <w:p w14:paraId="03600CDB" w14:textId="6A3C715F" w:rsidR="00636F75" w:rsidRPr="00013F67" w:rsidRDefault="00096DA7" w:rsidP="0014559E">
      <w:pPr>
        <w:tabs>
          <w:tab w:val="left" w:pos="567"/>
        </w:tabs>
        <w:ind w:right="49"/>
        <w:jc w:val="both"/>
        <w:rPr>
          <w:rFonts w:ascii="Calibri" w:hAnsi="Calibri" w:cs="Arial"/>
          <w:sz w:val="18"/>
          <w:szCs w:val="18"/>
          <w:lang w:val="es-MX"/>
        </w:rPr>
      </w:pPr>
      <w:r w:rsidRPr="0011458B">
        <w:rPr>
          <w:rFonts w:ascii="Arial" w:hAnsi="Arial" w:cs="Arial"/>
          <w:sz w:val="18"/>
          <w:szCs w:val="18"/>
        </w:rPr>
        <w:t xml:space="preserve">Conforme a lo establecido en el numeral IX de la convocatoria que norma esta licitación, </w:t>
      </w:r>
      <w:r w:rsidR="004B156B" w:rsidRPr="004B156B">
        <w:rPr>
          <w:rFonts w:ascii="Arial" w:hAnsi="Arial" w:cs="Arial"/>
          <w:i/>
          <w:sz w:val="18"/>
          <w:szCs w:val="18"/>
        </w:rPr>
        <w:t>“</w:t>
      </w:r>
      <w:r w:rsidR="0014559E" w:rsidRPr="0014559E">
        <w:rPr>
          <w:rFonts w:ascii="Arial" w:hAnsi="Arial" w:cs="Arial"/>
          <w:i/>
          <w:sz w:val="18"/>
          <w:szCs w:val="18"/>
          <w:lang w:val="es-MX"/>
        </w:rPr>
        <w:t xml:space="preserve">La adjudicación en esta licitación para las </w:t>
      </w:r>
      <w:r w:rsidR="0014559E" w:rsidRPr="00FE380C">
        <w:rPr>
          <w:rFonts w:ascii="Arial" w:hAnsi="Arial" w:cs="Arial"/>
          <w:b/>
          <w:i/>
          <w:sz w:val="18"/>
          <w:szCs w:val="18"/>
          <w:lang w:val="es-MX"/>
        </w:rPr>
        <w:t>partidas 3, 4, 5 y 6</w:t>
      </w:r>
      <w:r w:rsidR="0014559E" w:rsidRPr="0014559E">
        <w:rPr>
          <w:rFonts w:ascii="Arial" w:hAnsi="Arial" w:cs="Arial"/>
          <w:i/>
          <w:sz w:val="18"/>
          <w:szCs w:val="18"/>
          <w:lang w:val="es-MX"/>
        </w:rPr>
        <w:t xml:space="preserve"> será por </w:t>
      </w:r>
      <w:r w:rsidR="0014559E" w:rsidRPr="00FE380C">
        <w:rPr>
          <w:rFonts w:ascii="Arial" w:hAnsi="Arial" w:cs="Arial"/>
          <w:b/>
          <w:i/>
          <w:sz w:val="18"/>
          <w:szCs w:val="18"/>
          <w:lang w:val="es-MX"/>
        </w:rPr>
        <w:t>partida individual</w:t>
      </w:r>
      <w:r w:rsidR="0014559E" w:rsidRPr="0014559E">
        <w:rPr>
          <w:rFonts w:ascii="Arial" w:hAnsi="Arial" w:cs="Arial"/>
          <w:i/>
          <w:sz w:val="18"/>
          <w:szCs w:val="18"/>
          <w:lang w:val="es-MX"/>
        </w:rPr>
        <w:t>, por lo que la Licitación se podrá adjudicar a uno o varios proveedores, que presente la propuesta solvente con precio más bajo.</w:t>
      </w:r>
      <w:r w:rsidR="0014559E">
        <w:rPr>
          <w:rFonts w:ascii="Arial" w:hAnsi="Arial" w:cs="Arial"/>
          <w:i/>
          <w:sz w:val="18"/>
          <w:szCs w:val="18"/>
          <w:lang w:val="es-MX"/>
        </w:rPr>
        <w:t xml:space="preserve"> </w:t>
      </w:r>
      <w:r w:rsidR="0014559E" w:rsidRPr="0014559E">
        <w:rPr>
          <w:rFonts w:ascii="Arial" w:hAnsi="Arial" w:cs="Arial"/>
          <w:i/>
          <w:sz w:val="18"/>
          <w:szCs w:val="18"/>
          <w:lang w:val="es-MX"/>
        </w:rPr>
        <w:t xml:space="preserve">Las </w:t>
      </w:r>
      <w:r w:rsidR="0014559E" w:rsidRPr="00FE380C">
        <w:rPr>
          <w:rFonts w:ascii="Arial" w:hAnsi="Arial" w:cs="Arial"/>
          <w:b/>
          <w:i/>
          <w:sz w:val="18"/>
          <w:szCs w:val="18"/>
          <w:lang w:val="es-MX"/>
        </w:rPr>
        <w:t>partidas 1 y 2, se adjudicarán en conjunto</w:t>
      </w:r>
      <w:r w:rsidR="0014559E" w:rsidRPr="0014559E">
        <w:rPr>
          <w:rFonts w:ascii="Arial" w:hAnsi="Arial" w:cs="Arial"/>
          <w:i/>
          <w:sz w:val="18"/>
          <w:szCs w:val="18"/>
          <w:lang w:val="es-MX"/>
        </w:rPr>
        <w:t>, al licitante que presente la propuesta solvente con precio más bajo en el conjunto de partidas. El desechamiento de una partida dentro de este conjunto, afectara la solvencia de las demás incluidas</w:t>
      </w:r>
      <w:r w:rsidR="00771868" w:rsidRPr="00771868">
        <w:rPr>
          <w:rFonts w:ascii="Arial" w:hAnsi="Arial" w:cs="Arial"/>
          <w:i/>
          <w:sz w:val="18"/>
          <w:szCs w:val="18"/>
          <w:lang w:val="es-MX"/>
        </w:rPr>
        <w:t>.</w:t>
      </w:r>
      <w:r w:rsidR="002B2073" w:rsidRPr="004E5246">
        <w:rPr>
          <w:rFonts w:ascii="Arial" w:hAnsi="Arial" w:cs="Arial"/>
          <w:i/>
          <w:sz w:val="18"/>
          <w:szCs w:val="18"/>
          <w:lang w:val="es-MX"/>
        </w:rPr>
        <w:t>”</w:t>
      </w:r>
      <w:r w:rsidR="005D6A13" w:rsidRPr="0011458B">
        <w:rPr>
          <w:rFonts w:ascii="Calibri" w:hAnsi="Calibri" w:cs="Arial"/>
          <w:sz w:val="18"/>
          <w:szCs w:val="18"/>
          <w:lang w:val="es-MX"/>
        </w:rPr>
        <w:t xml:space="preserve"> </w:t>
      </w:r>
      <w:r w:rsidR="00633F99" w:rsidRPr="0011458B">
        <w:rPr>
          <w:rFonts w:ascii="Arial" w:hAnsi="Arial" w:cs="Arial"/>
          <w:bCs/>
          <w:sz w:val="18"/>
          <w:szCs w:val="18"/>
        </w:rPr>
        <w:t>U</w:t>
      </w:r>
      <w:r w:rsidR="00F1644D" w:rsidRPr="0011458B">
        <w:rPr>
          <w:rFonts w:ascii="Arial" w:hAnsi="Arial" w:cs="Arial"/>
          <w:bCs/>
          <w:sz w:val="18"/>
          <w:szCs w:val="18"/>
        </w:rPr>
        <w:t>tilizando el criterio de evaluación binario</w:t>
      </w:r>
      <w:r w:rsidR="00F1644D" w:rsidRPr="0011458B">
        <w:rPr>
          <w:rFonts w:ascii="Arial" w:hAnsi="Arial" w:cs="Arial"/>
          <w:bCs/>
          <w:sz w:val="17"/>
          <w:szCs w:val="17"/>
        </w:rPr>
        <w:t xml:space="preserve">, </w:t>
      </w:r>
      <w:r w:rsidR="00F1644D" w:rsidRPr="0011458B">
        <w:rPr>
          <w:rFonts w:ascii="Arial" w:hAnsi="Arial" w:cs="Arial"/>
          <w:bCs/>
          <w:sz w:val="18"/>
          <w:szCs w:val="18"/>
        </w:rPr>
        <w:t>mediante el cual sólo se adjudicará a quien cumpla los requisitos establecidos por la convocante y oferte el precio más bajo, siempre y cuando éste resulte conveniente. Los precios ofertados que se encuentren por debajo del precio</w:t>
      </w:r>
      <w:r w:rsidR="00F1644D" w:rsidRPr="0011458B">
        <w:rPr>
          <w:rFonts w:ascii="Arial" w:hAnsi="Arial" w:cs="Arial"/>
          <w:bCs/>
          <w:sz w:val="17"/>
          <w:szCs w:val="17"/>
        </w:rPr>
        <w:t xml:space="preserve"> </w:t>
      </w:r>
      <w:r w:rsidR="00F1644D" w:rsidRPr="0011458B">
        <w:rPr>
          <w:rFonts w:ascii="Arial" w:hAnsi="Arial" w:cs="Arial"/>
          <w:bCs/>
          <w:sz w:val="18"/>
          <w:szCs w:val="18"/>
        </w:rPr>
        <w:t>conveniente, podrán ser desechados por la convocante.</w:t>
      </w:r>
      <w:r w:rsidR="005F236E" w:rsidRPr="0011458B">
        <w:rPr>
          <w:rFonts w:ascii="Arial" w:hAnsi="Arial" w:cs="Arial"/>
          <w:b/>
          <w:bCs/>
          <w:sz w:val="18"/>
          <w:szCs w:val="18"/>
        </w:rPr>
        <w:t xml:space="preserve"> </w:t>
      </w:r>
      <w:r w:rsidRPr="0011458B">
        <w:rPr>
          <w:rFonts w:ascii="Arial" w:hAnsi="Arial" w:cs="Arial"/>
          <w:sz w:val="18"/>
          <w:szCs w:val="18"/>
        </w:rPr>
        <w:t>Con fundamento en el artículo 55, 56 y 57 de la Ley de Adquisiciones, Arrendamientos y Servicios del Estado de Aguascalientes y sus Municipios, y a lo establecido en el numeral IX, X, XI, XII y XIII de las bases que norman esta licitación, se realizó el análisis detallado de las proposiciones (documentación administrativa, propuesta técnica y económica), con los requisitos solicitados en la</w:t>
      </w:r>
      <w:r w:rsidRPr="007109E5">
        <w:rPr>
          <w:rFonts w:ascii="Arial" w:hAnsi="Arial" w:cs="Arial"/>
          <w:sz w:val="18"/>
          <w:szCs w:val="18"/>
        </w:rPr>
        <w:t xml:space="preserve"> convocatoria y la junta de aclaraciones, para la adquisición de bienes requeridos en el presente procedimiento.-------</w:t>
      </w:r>
      <w:r w:rsidR="00FB0154">
        <w:rPr>
          <w:rFonts w:ascii="Arial" w:hAnsi="Arial" w:cs="Arial"/>
          <w:sz w:val="18"/>
          <w:szCs w:val="18"/>
        </w:rPr>
        <w:t>------------------------</w:t>
      </w:r>
      <w:r w:rsidR="00FE380C">
        <w:rPr>
          <w:rFonts w:ascii="Arial" w:hAnsi="Arial" w:cs="Arial"/>
          <w:sz w:val="18"/>
          <w:szCs w:val="18"/>
        </w:rPr>
        <w:t>--------------------------------------------------------------------------------------------</w:t>
      </w:r>
    </w:p>
    <w:p w14:paraId="478B172C" w14:textId="1E99B4A6" w:rsidR="00096DA7" w:rsidRPr="00013F67" w:rsidRDefault="00636F75" w:rsidP="00096DA7">
      <w:pPr>
        <w:pStyle w:val="Sangradetextonormal"/>
        <w:ind w:left="0" w:right="48"/>
        <w:jc w:val="both"/>
        <w:rPr>
          <w:rFonts w:ascii="Arial" w:hAnsi="Arial" w:cs="Arial"/>
          <w:b/>
          <w:sz w:val="17"/>
          <w:szCs w:val="17"/>
        </w:rPr>
      </w:pPr>
      <w:r w:rsidRPr="0080279F">
        <w:rPr>
          <w:rFonts w:ascii="Arial" w:hAnsi="Arial" w:cs="Arial"/>
          <w:sz w:val="17"/>
          <w:szCs w:val="17"/>
        </w:rPr>
        <w:t>-----------------------------------------------------------------------------------------------------------------------------------------------------------</w:t>
      </w:r>
      <w:r w:rsidR="00A71282" w:rsidRPr="0080279F">
        <w:rPr>
          <w:rFonts w:ascii="Arial" w:hAnsi="Arial" w:cs="Arial"/>
          <w:sz w:val="17"/>
          <w:szCs w:val="17"/>
        </w:rPr>
        <w:t>---------</w:t>
      </w:r>
      <w:r w:rsidR="00096DA7" w:rsidRPr="00DF3A64">
        <w:rPr>
          <w:rFonts w:ascii="Arial" w:hAnsi="Arial" w:cs="Arial"/>
          <w:sz w:val="18"/>
          <w:szCs w:val="18"/>
        </w:rPr>
        <w:t xml:space="preserve">En este orden de ideas, el </w:t>
      </w:r>
      <w:r w:rsidR="00096DA7" w:rsidRPr="00DF3A64">
        <w:rPr>
          <w:rFonts w:ascii="Arial" w:hAnsi="Arial" w:cs="Arial"/>
          <w:b/>
          <w:sz w:val="18"/>
          <w:szCs w:val="18"/>
        </w:rPr>
        <w:t>Análisis</w:t>
      </w:r>
      <w:r w:rsidR="00096DA7" w:rsidRPr="00DF3A64">
        <w:rPr>
          <w:rFonts w:ascii="Arial" w:hAnsi="Arial" w:cs="Arial"/>
          <w:sz w:val="18"/>
          <w:szCs w:val="18"/>
        </w:rPr>
        <w:t xml:space="preserve"> </w:t>
      </w:r>
      <w:r w:rsidR="00096DA7" w:rsidRPr="00DF3A64">
        <w:rPr>
          <w:rFonts w:ascii="Arial" w:hAnsi="Arial" w:cs="Arial"/>
          <w:b/>
          <w:sz w:val="18"/>
          <w:szCs w:val="18"/>
        </w:rPr>
        <w:t>a detalle</w:t>
      </w:r>
      <w:r w:rsidR="00096DA7" w:rsidRPr="00DF3A64">
        <w:rPr>
          <w:rFonts w:ascii="Arial" w:hAnsi="Arial" w:cs="Arial"/>
          <w:sz w:val="18"/>
          <w:szCs w:val="18"/>
        </w:rPr>
        <w:t xml:space="preserve"> de la propuesta presentada y que se agrega a la presente acta de fallo se hacen constar </w:t>
      </w:r>
      <w:r w:rsidR="00096DA7" w:rsidRPr="00856ADA">
        <w:rPr>
          <w:rFonts w:ascii="Arial" w:hAnsi="Arial" w:cs="Arial"/>
          <w:sz w:val="18"/>
          <w:szCs w:val="18"/>
        </w:rPr>
        <w:t xml:space="preserve">como </w:t>
      </w:r>
      <w:r w:rsidR="00096DA7" w:rsidRPr="00856ADA">
        <w:rPr>
          <w:rFonts w:ascii="Arial" w:hAnsi="Arial" w:cs="Arial"/>
          <w:b/>
          <w:sz w:val="18"/>
          <w:szCs w:val="18"/>
        </w:rPr>
        <w:t xml:space="preserve">Anexo “1” </w:t>
      </w:r>
      <w:r w:rsidR="00096DA7" w:rsidRPr="00856ADA">
        <w:rPr>
          <w:rFonts w:ascii="Arial" w:hAnsi="Arial" w:cs="Arial"/>
          <w:sz w:val="18"/>
          <w:szCs w:val="18"/>
        </w:rPr>
        <w:t>(</w:t>
      </w:r>
      <w:r w:rsidR="00E8616E" w:rsidRPr="00856ADA">
        <w:rPr>
          <w:rFonts w:ascii="Arial" w:hAnsi="Arial" w:cs="Arial"/>
          <w:sz w:val="18"/>
          <w:szCs w:val="18"/>
        </w:rPr>
        <w:t>1</w:t>
      </w:r>
      <w:r w:rsidR="00856ADA" w:rsidRPr="00856ADA">
        <w:rPr>
          <w:rFonts w:ascii="Arial" w:hAnsi="Arial" w:cs="Arial"/>
          <w:sz w:val="18"/>
          <w:szCs w:val="18"/>
        </w:rPr>
        <w:t>2</w:t>
      </w:r>
      <w:r w:rsidR="00096DA7" w:rsidRPr="00856ADA">
        <w:rPr>
          <w:rFonts w:ascii="Arial" w:hAnsi="Arial" w:cs="Arial"/>
          <w:sz w:val="18"/>
          <w:szCs w:val="18"/>
        </w:rPr>
        <w:t xml:space="preserve"> páginas)</w:t>
      </w:r>
      <w:r w:rsidR="005F236E" w:rsidRPr="00856ADA">
        <w:rPr>
          <w:rFonts w:ascii="Arial" w:hAnsi="Arial" w:cs="Arial"/>
          <w:b/>
          <w:sz w:val="18"/>
          <w:szCs w:val="18"/>
        </w:rPr>
        <w:t xml:space="preserve">, </w:t>
      </w:r>
      <w:r w:rsidR="00096DA7" w:rsidRPr="00856ADA">
        <w:rPr>
          <w:rFonts w:ascii="Arial" w:hAnsi="Arial" w:cs="Arial"/>
          <w:b/>
          <w:sz w:val="18"/>
          <w:szCs w:val="18"/>
        </w:rPr>
        <w:t>Anexo “</w:t>
      </w:r>
      <w:r w:rsidR="005F236E" w:rsidRPr="00856ADA">
        <w:rPr>
          <w:rFonts w:ascii="Arial" w:hAnsi="Arial" w:cs="Arial"/>
          <w:b/>
          <w:sz w:val="18"/>
          <w:szCs w:val="18"/>
        </w:rPr>
        <w:t>1</w:t>
      </w:r>
      <w:r w:rsidR="002E01B4" w:rsidRPr="00856ADA">
        <w:rPr>
          <w:rFonts w:ascii="Arial" w:hAnsi="Arial" w:cs="Arial"/>
          <w:b/>
          <w:sz w:val="18"/>
          <w:szCs w:val="18"/>
        </w:rPr>
        <w:t>.1</w:t>
      </w:r>
      <w:r w:rsidR="00096DA7" w:rsidRPr="00856ADA">
        <w:rPr>
          <w:rFonts w:ascii="Arial" w:hAnsi="Arial" w:cs="Arial"/>
          <w:b/>
          <w:sz w:val="18"/>
          <w:szCs w:val="18"/>
        </w:rPr>
        <w:t>”</w:t>
      </w:r>
      <w:r w:rsidR="005F236E" w:rsidRPr="00856ADA">
        <w:rPr>
          <w:rFonts w:ascii="Arial" w:hAnsi="Arial" w:cs="Arial"/>
          <w:b/>
          <w:sz w:val="18"/>
          <w:szCs w:val="18"/>
        </w:rPr>
        <w:t xml:space="preserve"> </w:t>
      </w:r>
      <w:r w:rsidR="005F236E" w:rsidRPr="00856ADA">
        <w:rPr>
          <w:rFonts w:ascii="Arial" w:hAnsi="Arial" w:cs="Arial"/>
          <w:sz w:val="18"/>
          <w:szCs w:val="18"/>
        </w:rPr>
        <w:t>(</w:t>
      </w:r>
      <w:r w:rsidR="00856ADA" w:rsidRPr="00856ADA">
        <w:rPr>
          <w:rFonts w:ascii="Arial" w:hAnsi="Arial" w:cs="Arial"/>
          <w:sz w:val="18"/>
          <w:szCs w:val="18"/>
        </w:rPr>
        <w:t>07</w:t>
      </w:r>
      <w:r w:rsidR="005F236E" w:rsidRPr="00856ADA">
        <w:rPr>
          <w:rFonts w:ascii="Arial" w:hAnsi="Arial" w:cs="Arial"/>
          <w:sz w:val="18"/>
          <w:szCs w:val="18"/>
        </w:rPr>
        <w:t xml:space="preserve"> página)</w:t>
      </w:r>
      <w:r w:rsidR="00751862" w:rsidRPr="00856ADA">
        <w:rPr>
          <w:rFonts w:ascii="Arial" w:hAnsi="Arial" w:cs="Arial"/>
          <w:sz w:val="18"/>
          <w:szCs w:val="18"/>
        </w:rPr>
        <w:t xml:space="preserve"> </w:t>
      </w:r>
      <w:r w:rsidR="005F236E" w:rsidRPr="00856ADA">
        <w:rPr>
          <w:rFonts w:ascii="Arial" w:hAnsi="Arial" w:cs="Arial"/>
          <w:sz w:val="18"/>
          <w:szCs w:val="18"/>
        </w:rPr>
        <w:t xml:space="preserve">y </w:t>
      </w:r>
      <w:r w:rsidR="002E01B4" w:rsidRPr="00856ADA">
        <w:rPr>
          <w:rFonts w:ascii="Arial" w:hAnsi="Arial" w:cs="Arial"/>
          <w:b/>
          <w:sz w:val="18"/>
          <w:szCs w:val="18"/>
        </w:rPr>
        <w:t>Anexo</w:t>
      </w:r>
      <w:r w:rsidR="002E01B4" w:rsidRPr="003B31B1">
        <w:rPr>
          <w:rFonts w:ascii="Arial" w:hAnsi="Arial" w:cs="Arial"/>
          <w:b/>
          <w:sz w:val="18"/>
          <w:szCs w:val="18"/>
        </w:rPr>
        <w:t xml:space="preserve"> “2</w:t>
      </w:r>
      <w:r w:rsidR="005F236E" w:rsidRPr="003B31B1">
        <w:rPr>
          <w:rFonts w:ascii="Arial" w:hAnsi="Arial" w:cs="Arial"/>
          <w:b/>
          <w:sz w:val="18"/>
          <w:szCs w:val="18"/>
        </w:rPr>
        <w:t>”</w:t>
      </w:r>
      <w:r w:rsidR="00096DA7" w:rsidRPr="003B31B1">
        <w:rPr>
          <w:rFonts w:ascii="Arial" w:hAnsi="Arial" w:cs="Arial"/>
          <w:b/>
          <w:sz w:val="18"/>
          <w:szCs w:val="18"/>
        </w:rPr>
        <w:t xml:space="preserve"> </w:t>
      </w:r>
      <w:r w:rsidR="00096DA7" w:rsidRPr="003B31B1">
        <w:rPr>
          <w:rFonts w:ascii="Arial" w:hAnsi="Arial" w:cs="Arial"/>
          <w:sz w:val="18"/>
          <w:szCs w:val="18"/>
        </w:rPr>
        <w:t>(</w:t>
      </w:r>
      <w:r w:rsidR="000F7F7A" w:rsidRPr="003B31B1">
        <w:rPr>
          <w:rFonts w:ascii="Arial" w:hAnsi="Arial" w:cs="Arial"/>
          <w:sz w:val="18"/>
          <w:szCs w:val="18"/>
        </w:rPr>
        <w:t>3</w:t>
      </w:r>
      <w:r w:rsidR="003B31B1" w:rsidRPr="003B31B1">
        <w:rPr>
          <w:rFonts w:ascii="Arial" w:hAnsi="Arial" w:cs="Arial"/>
          <w:sz w:val="18"/>
          <w:szCs w:val="18"/>
        </w:rPr>
        <w:t>1</w:t>
      </w:r>
      <w:r w:rsidR="00096DA7" w:rsidRPr="003B31B1">
        <w:rPr>
          <w:rFonts w:ascii="Arial" w:hAnsi="Arial" w:cs="Arial"/>
          <w:sz w:val="18"/>
          <w:szCs w:val="18"/>
        </w:rPr>
        <w:t xml:space="preserve"> páginas), a considerar</w:t>
      </w:r>
      <w:r w:rsidR="00096DA7" w:rsidRPr="00AC63FE">
        <w:rPr>
          <w:rFonts w:ascii="Arial" w:hAnsi="Arial" w:cs="Arial"/>
          <w:sz w:val="18"/>
          <w:szCs w:val="18"/>
        </w:rPr>
        <w:t>:-</w:t>
      </w:r>
    </w:p>
    <w:p w14:paraId="66441BE9" w14:textId="77777777" w:rsidR="00B6129A" w:rsidRPr="00013F67" w:rsidRDefault="00B6129A" w:rsidP="00B6129A">
      <w:pPr>
        <w:pStyle w:val="Sangradetextonormal"/>
        <w:ind w:left="0" w:right="48"/>
        <w:jc w:val="both"/>
        <w:rPr>
          <w:rFonts w:ascii="Arial" w:hAnsi="Arial" w:cs="Arial"/>
          <w:sz w:val="17"/>
          <w:szCs w:val="17"/>
        </w:rPr>
      </w:pPr>
      <w:r w:rsidRPr="00013F67">
        <w:rPr>
          <w:rFonts w:ascii="Arial" w:hAnsi="Arial" w:cs="Arial"/>
          <w:sz w:val="17"/>
          <w:szCs w:val="17"/>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0"/>
        <w:gridCol w:w="2275"/>
        <w:gridCol w:w="6651"/>
      </w:tblGrid>
      <w:tr w:rsidR="000C0A30" w:rsidRPr="00013F67" w14:paraId="3B212908" w14:textId="77777777" w:rsidTr="00DF35CD">
        <w:trPr>
          <w:trHeight w:val="65"/>
          <w:jc w:val="center"/>
        </w:trPr>
        <w:tc>
          <w:tcPr>
            <w:tcW w:w="225" w:type="pct"/>
            <w:shd w:val="clear" w:color="auto" w:fill="D9D9D9"/>
            <w:noWrap/>
            <w:vAlign w:val="center"/>
            <w:hideMark/>
          </w:tcPr>
          <w:p w14:paraId="1DE3CB15" w14:textId="77777777" w:rsidR="000C0A30" w:rsidRPr="00013F67" w:rsidRDefault="000C0A30" w:rsidP="00395409">
            <w:pPr>
              <w:jc w:val="center"/>
              <w:rPr>
                <w:rFonts w:ascii="Arial" w:hAnsi="Arial" w:cs="Arial"/>
                <w:sz w:val="14"/>
                <w:szCs w:val="16"/>
              </w:rPr>
            </w:pPr>
          </w:p>
        </w:tc>
        <w:tc>
          <w:tcPr>
            <w:tcW w:w="1217" w:type="pct"/>
            <w:shd w:val="clear" w:color="auto" w:fill="D9D9D9"/>
            <w:noWrap/>
            <w:vAlign w:val="center"/>
            <w:hideMark/>
          </w:tcPr>
          <w:p w14:paraId="46F2A478" w14:textId="77777777" w:rsidR="000C0A30" w:rsidRPr="00DF35CD" w:rsidRDefault="000C0A30" w:rsidP="00395409">
            <w:pPr>
              <w:jc w:val="center"/>
              <w:rPr>
                <w:rFonts w:ascii="Arial" w:hAnsi="Arial" w:cs="Arial"/>
                <w:b/>
                <w:bCs/>
                <w:sz w:val="18"/>
                <w:szCs w:val="16"/>
              </w:rPr>
            </w:pPr>
            <w:r w:rsidRPr="00DF35CD">
              <w:rPr>
                <w:rFonts w:ascii="Arial" w:hAnsi="Arial" w:cs="Arial"/>
                <w:b/>
                <w:bCs/>
                <w:sz w:val="18"/>
                <w:szCs w:val="16"/>
              </w:rPr>
              <w:t>Licitante</w:t>
            </w:r>
          </w:p>
        </w:tc>
        <w:tc>
          <w:tcPr>
            <w:tcW w:w="3558" w:type="pct"/>
            <w:shd w:val="clear" w:color="auto" w:fill="D9D9D9"/>
            <w:vAlign w:val="center"/>
          </w:tcPr>
          <w:p w14:paraId="40B411FC" w14:textId="77777777" w:rsidR="00A93842" w:rsidRPr="00DF35CD" w:rsidRDefault="00A93842" w:rsidP="00395409">
            <w:pPr>
              <w:jc w:val="center"/>
              <w:rPr>
                <w:rFonts w:ascii="Arial" w:hAnsi="Arial" w:cs="Arial"/>
                <w:b/>
                <w:bCs/>
                <w:sz w:val="18"/>
                <w:szCs w:val="16"/>
              </w:rPr>
            </w:pPr>
          </w:p>
          <w:p w14:paraId="527EBA1B" w14:textId="77777777" w:rsidR="00A93842" w:rsidRDefault="000C0A30" w:rsidP="00DF35CD">
            <w:pPr>
              <w:jc w:val="center"/>
              <w:rPr>
                <w:rFonts w:ascii="Arial" w:hAnsi="Arial" w:cs="Arial"/>
                <w:b/>
                <w:bCs/>
                <w:sz w:val="18"/>
                <w:szCs w:val="16"/>
              </w:rPr>
            </w:pPr>
            <w:r w:rsidRPr="00DF35CD">
              <w:rPr>
                <w:rFonts w:ascii="Arial" w:hAnsi="Arial" w:cs="Arial"/>
                <w:b/>
                <w:bCs/>
                <w:sz w:val="18"/>
                <w:szCs w:val="16"/>
              </w:rPr>
              <w:t xml:space="preserve">Partidas </w:t>
            </w:r>
            <w:proofErr w:type="gramStart"/>
            <w:r w:rsidRPr="00DF35CD">
              <w:rPr>
                <w:rFonts w:ascii="Arial" w:hAnsi="Arial" w:cs="Arial"/>
                <w:b/>
                <w:bCs/>
                <w:sz w:val="18"/>
                <w:szCs w:val="16"/>
              </w:rPr>
              <w:t>ofertadas  y</w:t>
            </w:r>
            <w:proofErr w:type="gramEnd"/>
            <w:r w:rsidRPr="00DF35CD">
              <w:rPr>
                <w:rFonts w:ascii="Arial" w:hAnsi="Arial" w:cs="Arial"/>
                <w:b/>
                <w:bCs/>
                <w:sz w:val="18"/>
                <w:szCs w:val="16"/>
              </w:rPr>
              <w:t xml:space="preserve"> revisión técnica</w:t>
            </w:r>
          </w:p>
          <w:p w14:paraId="659C6024" w14:textId="469EBB28" w:rsidR="00DF35CD" w:rsidRPr="00DF35CD" w:rsidRDefault="00DF35CD" w:rsidP="00DF35CD">
            <w:pPr>
              <w:jc w:val="center"/>
              <w:rPr>
                <w:rFonts w:ascii="Arial" w:hAnsi="Arial" w:cs="Arial"/>
                <w:b/>
                <w:bCs/>
                <w:sz w:val="18"/>
                <w:szCs w:val="16"/>
              </w:rPr>
            </w:pPr>
          </w:p>
        </w:tc>
      </w:tr>
      <w:tr w:rsidR="009D2E68" w:rsidRPr="00013F67" w14:paraId="28EA61F8" w14:textId="77777777" w:rsidTr="009206D0">
        <w:trPr>
          <w:trHeight w:val="292"/>
          <w:jc w:val="center"/>
        </w:trPr>
        <w:tc>
          <w:tcPr>
            <w:tcW w:w="225" w:type="pct"/>
            <w:noWrap/>
          </w:tcPr>
          <w:p w14:paraId="33F20EF2" w14:textId="01E35DEF" w:rsidR="009D2E68" w:rsidRPr="00A763C6" w:rsidRDefault="009D2E68" w:rsidP="009D2E68">
            <w:pPr>
              <w:jc w:val="center"/>
              <w:rPr>
                <w:rFonts w:ascii="Arial" w:hAnsi="Arial" w:cs="Arial"/>
                <w:b/>
                <w:sz w:val="18"/>
                <w:szCs w:val="16"/>
              </w:rPr>
            </w:pPr>
            <w:r w:rsidRPr="00A763C6">
              <w:rPr>
                <w:rFonts w:ascii="Arial" w:hAnsi="Arial" w:cs="Arial"/>
                <w:b/>
                <w:sz w:val="18"/>
                <w:szCs w:val="18"/>
              </w:rPr>
              <w:t>1</w:t>
            </w:r>
          </w:p>
        </w:tc>
        <w:tc>
          <w:tcPr>
            <w:tcW w:w="1217" w:type="pct"/>
            <w:tcBorders>
              <w:right w:val="dotted" w:sz="4" w:space="0" w:color="auto"/>
            </w:tcBorders>
            <w:noWrap/>
          </w:tcPr>
          <w:p w14:paraId="68342A76" w14:textId="4A16B12A" w:rsidR="009D2E68" w:rsidRPr="00A763C6" w:rsidRDefault="009D2E68" w:rsidP="009D2E68">
            <w:pPr>
              <w:jc w:val="center"/>
              <w:rPr>
                <w:rFonts w:ascii="Arial" w:hAnsi="Arial" w:cs="Arial"/>
                <w:b/>
                <w:bCs/>
                <w:sz w:val="18"/>
                <w:szCs w:val="17"/>
              </w:rPr>
            </w:pPr>
            <w:r w:rsidRPr="00A763C6">
              <w:rPr>
                <w:rFonts w:ascii="Arial" w:hAnsi="Arial" w:cs="Arial"/>
                <w:b/>
                <w:sz w:val="18"/>
                <w:szCs w:val="18"/>
              </w:rPr>
              <w:t>GIGA HARDWARE, S.A. DE C.V.</w:t>
            </w:r>
          </w:p>
        </w:tc>
        <w:tc>
          <w:tcPr>
            <w:tcW w:w="3558" w:type="pct"/>
            <w:tcBorders>
              <w:top w:val="dotted" w:sz="4" w:space="0" w:color="auto"/>
              <w:left w:val="dotted" w:sz="4" w:space="0" w:color="auto"/>
              <w:bottom w:val="dotted" w:sz="4" w:space="0" w:color="auto"/>
              <w:right w:val="dotted" w:sz="4" w:space="0" w:color="auto"/>
            </w:tcBorders>
          </w:tcPr>
          <w:p w14:paraId="4380070B" w14:textId="47AA8BDE" w:rsidR="009D2E68" w:rsidRPr="00A763C6" w:rsidRDefault="009D2E68" w:rsidP="009D2E68">
            <w:pPr>
              <w:spacing w:line="276" w:lineRule="auto"/>
              <w:jc w:val="both"/>
              <w:rPr>
                <w:rFonts w:ascii="Arial" w:hAnsi="Arial" w:cs="Arial"/>
                <w:b/>
                <w:sz w:val="18"/>
                <w:szCs w:val="16"/>
              </w:rPr>
            </w:pPr>
            <w:r w:rsidRPr="00A763C6">
              <w:rPr>
                <w:rFonts w:ascii="Arial" w:hAnsi="Arial" w:cs="Arial"/>
                <w:b/>
                <w:sz w:val="18"/>
                <w:szCs w:val="16"/>
              </w:rPr>
              <w:t>Oferta en la</w:t>
            </w:r>
            <w:r w:rsidR="00055256">
              <w:rPr>
                <w:rFonts w:ascii="Arial" w:hAnsi="Arial" w:cs="Arial"/>
                <w:b/>
                <w:sz w:val="18"/>
                <w:szCs w:val="16"/>
              </w:rPr>
              <w:t>s</w:t>
            </w:r>
            <w:r w:rsidRPr="00A763C6">
              <w:rPr>
                <w:rFonts w:ascii="Arial" w:hAnsi="Arial" w:cs="Arial"/>
                <w:b/>
                <w:sz w:val="18"/>
                <w:szCs w:val="16"/>
              </w:rPr>
              <w:t xml:space="preserve"> partida</w:t>
            </w:r>
            <w:r w:rsidR="00055256">
              <w:rPr>
                <w:rFonts w:ascii="Arial" w:hAnsi="Arial" w:cs="Arial"/>
                <w:b/>
                <w:sz w:val="18"/>
                <w:szCs w:val="16"/>
              </w:rPr>
              <w:t>s</w:t>
            </w:r>
            <w:r w:rsidRPr="00A763C6">
              <w:rPr>
                <w:rFonts w:ascii="Arial" w:hAnsi="Arial" w:cs="Arial"/>
                <w:b/>
                <w:sz w:val="18"/>
                <w:szCs w:val="16"/>
              </w:rPr>
              <w:t>: 3</w:t>
            </w:r>
            <w:r w:rsidR="002E542F">
              <w:rPr>
                <w:rFonts w:ascii="Arial" w:hAnsi="Arial" w:cs="Arial"/>
                <w:b/>
                <w:sz w:val="18"/>
                <w:szCs w:val="16"/>
              </w:rPr>
              <w:t xml:space="preserve"> y 4</w:t>
            </w:r>
            <w:r w:rsidRPr="00A763C6">
              <w:rPr>
                <w:rFonts w:ascii="Arial" w:hAnsi="Arial" w:cs="Arial"/>
                <w:b/>
                <w:sz w:val="18"/>
                <w:szCs w:val="16"/>
              </w:rPr>
              <w:t>.</w:t>
            </w:r>
          </w:p>
          <w:p w14:paraId="219B013F" w14:textId="77777777" w:rsidR="009D2E68" w:rsidRPr="00A763C6" w:rsidRDefault="009D2E68" w:rsidP="009D2E68">
            <w:pPr>
              <w:spacing w:line="276" w:lineRule="auto"/>
              <w:jc w:val="both"/>
              <w:rPr>
                <w:rFonts w:ascii="Arial" w:hAnsi="Arial" w:cs="Arial"/>
                <w:b/>
                <w:sz w:val="18"/>
                <w:szCs w:val="18"/>
              </w:rPr>
            </w:pPr>
          </w:p>
          <w:p w14:paraId="528B95F8" w14:textId="77777777" w:rsidR="009D2E68" w:rsidRPr="00A763C6" w:rsidRDefault="009D2E68" w:rsidP="009D2E68">
            <w:pPr>
              <w:jc w:val="both"/>
              <w:rPr>
                <w:rFonts w:ascii="Arial" w:hAnsi="Arial" w:cs="Arial"/>
                <w:b/>
                <w:sz w:val="18"/>
                <w:szCs w:val="18"/>
              </w:rPr>
            </w:pPr>
            <w:r w:rsidRPr="00A763C6">
              <w:rPr>
                <w:rFonts w:ascii="Arial" w:hAnsi="Arial" w:cs="Arial"/>
                <w:b/>
                <w:sz w:val="18"/>
                <w:szCs w:val="18"/>
              </w:rPr>
              <w:t>Documentos Apartado X</w:t>
            </w:r>
            <w:r w:rsidRPr="00A763C6">
              <w:rPr>
                <w:rFonts w:ascii="Arial" w:hAnsi="Arial" w:cs="Arial"/>
                <w:sz w:val="18"/>
                <w:szCs w:val="18"/>
              </w:rPr>
              <w:t xml:space="preserve">, presenta y cumple conforme lo establecido y detallado en el </w:t>
            </w:r>
            <w:r w:rsidRPr="00A763C6">
              <w:rPr>
                <w:rFonts w:ascii="Arial" w:hAnsi="Arial" w:cs="Arial"/>
                <w:b/>
                <w:sz w:val="18"/>
                <w:szCs w:val="18"/>
              </w:rPr>
              <w:t>Anexo 1, Anexo 1.1</w:t>
            </w:r>
            <w:r w:rsidRPr="00A763C6">
              <w:rPr>
                <w:rFonts w:ascii="Arial" w:hAnsi="Arial" w:cs="Arial"/>
                <w:sz w:val="18"/>
                <w:szCs w:val="18"/>
              </w:rPr>
              <w:t xml:space="preserve"> y </w:t>
            </w:r>
            <w:r w:rsidRPr="00A763C6">
              <w:rPr>
                <w:rFonts w:ascii="Arial" w:hAnsi="Arial" w:cs="Arial"/>
                <w:b/>
                <w:sz w:val="18"/>
                <w:szCs w:val="18"/>
              </w:rPr>
              <w:t>Anexo 2.</w:t>
            </w:r>
          </w:p>
          <w:p w14:paraId="50051AE4" w14:textId="77777777" w:rsidR="009D2E68" w:rsidRPr="00A763C6" w:rsidRDefault="009D2E68" w:rsidP="009D2E68">
            <w:pPr>
              <w:jc w:val="both"/>
              <w:rPr>
                <w:rFonts w:ascii="Arial" w:hAnsi="Arial" w:cs="Arial"/>
                <w:sz w:val="14"/>
                <w:szCs w:val="14"/>
              </w:rPr>
            </w:pPr>
          </w:p>
          <w:p w14:paraId="6EE587D3" w14:textId="357AF305" w:rsidR="009D2E68" w:rsidRPr="00A763C6" w:rsidRDefault="009D2E68" w:rsidP="009D2E68">
            <w:pPr>
              <w:spacing w:line="276" w:lineRule="auto"/>
              <w:jc w:val="both"/>
              <w:rPr>
                <w:rFonts w:ascii="Arial" w:hAnsi="Arial" w:cs="Arial"/>
                <w:b/>
                <w:sz w:val="14"/>
                <w:szCs w:val="14"/>
              </w:rPr>
            </w:pPr>
            <w:r w:rsidRPr="00A763C6">
              <w:rPr>
                <w:rFonts w:ascii="Arial" w:hAnsi="Arial" w:cs="Arial"/>
                <w:sz w:val="14"/>
                <w:szCs w:val="14"/>
              </w:rPr>
              <w:t xml:space="preserve">Revisión Técnica realizada por la Directora General de Planeación y Desarrollo, la Dra. En C.A. Elena Patricia Mojica Carrillo, y por el </w:t>
            </w:r>
            <w:proofErr w:type="gramStart"/>
            <w:r w:rsidRPr="00A763C6">
              <w:rPr>
                <w:rFonts w:ascii="Arial" w:hAnsi="Arial" w:cs="Arial"/>
                <w:sz w:val="14"/>
                <w:szCs w:val="14"/>
              </w:rPr>
              <w:t>Jefe</w:t>
            </w:r>
            <w:proofErr w:type="gramEnd"/>
            <w:r w:rsidRPr="00A763C6">
              <w:rPr>
                <w:rFonts w:ascii="Arial" w:hAnsi="Arial" w:cs="Arial"/>
                <w:sz w:val="14"/>
                <w:szCs w:val="14"/>
              </w:rPr>
              <w:t xml:space="preserve"> del Departamento de Redes y Telecomunicaciones, Ing. Abraham Rodríguez Méndez, conforme a los anexos de la Convocatoria </w:t>
            </w:r>
            <w:r w:rsidRPr="00A763C6">
              <w:rPr>
                <w:rFonts w:ascii="Arial" w:hAnsi="Arial" w:cs="Arial"/>
                <w:b/>
                <w:sz w:val="14"/>
                <w:szCs w:val="14"/>
              </w:rPr>
              <w:t>LPN E/901045968-061-2025.</w:t>
            </w:r>
          </w:p>
          <w:p w14:paraId="7698922D" w14:textId="77777777" w:rsidR="009D2E68" w:rsidRPr="00A763C6" w:rsidRDefault="009D2E68" w:rsidP="009D2E68">
            <w:pPr>
              <w:spacing w:line="276" w:lineRule="auto"/>
              <w:jc w:val="both"/>
              <w:rPr>
                <w:rFonts w:ascii="Arial" w:hAnsi="Arial" w:cs="Arial"/>
                <w:b/>
                <w:sz w:val="14"/>
                <w:szCs w:val="14"/>
              </w:rPr>
            </w:pPr>
          </w:p>
          <w:p w14:paraId="344DD4D3" w14:textId="562CB12C" w:rsidR="009D2E68" w:rsidRPr="00A763C6" w:rsidRDefault="009D2E68" w:rsidP="009D2E68">
            <w:pPr>
              <w:jc w:val="both"/>
              <w:rPr>
                <w:rFonts w:ascii="Arial" w:hAnsi="Arial" w:cs="Arial"/>
                <w:sz w:val="16"/>
                <w:szCs w:val="16"/>
              </w:rPr>
            </w:pPr>
            <w:r w:rsidRPr="00A763C6">
              <w:rPr>
                <w:rFonts w:ascii="Arial" w:hAnsi="Arial" w:cs="Arial"/>
                <w:sz w:val="14"/>
                <w:szCs w:val="14"/>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9D2E68" w:rsidRPr="00013F67" w14:paraId="07918AF1" w14:textId="77777777" w:rsidTr="009206D0">
        <w:trPr>
          <w:trHeight w:val="292"/>
          <w:jc w:val="center"/>
        </w:trPr>
        <w:tc>
          <w:tcPr>
            <w:tcW w:w="225" w:type="pct"/>
            <w:noWrap/>
          </w:tcPr>
          <w:p w14:paraId="59D412D6" w14:textId="027091BF" w:rsidR="009D2E68" w:rsidRPr="00A763C6" w:rsidRDefault="009D2E68" w:rsidP="009D2E68">
            <w:pPr>
              <w:jc w:val="center"/>
              <w:rPr>
                <w:rFonts w:ascii="Arial" w:hAnsi="Arial" w:cs="Arial"/>
                <w:b/>
                <w:sz w:val="18"/>
                <w:szCs w:val="16"/>
              </w:rPr>
            </w:pPr>
            <w:r w:rsidRPr="00A763C6">
              <w:rPr>
                <w:rFonts w:ascii="Arial" w:hAnsi="Arial" w:cs="Arial"/>
                <w:b/>
                <w:sz w:val="18"/>
                <w:szCs w:val="18"/>
              </w:rPr>
              <w:t>2</w:t>
            </w:r>
          </w:p>
        </w:tc>
        <w:tc>
          <w:tcPr>
            <w:tcW w:w="1217" w:type="pct"/>
            <w:tcBorders>
              <w:right w:val="dotted" w:sz="4" w:space="0" w:color="auto"/>
            </w:tcBorders>
            <w:noWrap/>
          </w:tcPr>
          <w:p w14:paraId="37E36F5D" w14:textId="470EEE95" w:rsidR="009D2E68" w:rsidRPr="00A763C6" w:rsidRDefault="009D2E68" w:rsidP="009D2E68">
            <w:pPr>
              <w:jc w:val="center"/>
              <w:rPr>
                <w:rFonts w:ascii="Arial" w:hAnsi="Arial" w:cs="Arial"/>
                <w:b/>
                <w:bCs/>
                <w:color w:val="000000"/>
                <w:sz w:val="18"/>
                <w:szCs w:val="18"/>
              </w:rPr>
            </w:pPr>
            <w:r w:rsidRPr="00A763C6">
              <w:rPr>
                <w:rFonts w:ascii="Arial" w:hAnsi="Arial" w:cs="Arial"/>
                <w:b/>
                <w:sz w:val="18"/>
                <w:szCs w:val="18"/>
              </w:rPr>
              <w:t>CMAX TECNOLOGIA, S.A. DE C.V.</w:t>
            </w:r>
          </w:p>
        </w:tc>
        <w:tc>
          <w:tcPr>
            <w:tcW w:w="3558" w:type="pct"/>
            <w:tcBorders>
              <w:top w:val="dotted" w:sz="4" w:space="0" w:color="auto"/>
              <w:left w:val="dotted" w:sz="4" w:space="0" w:color="auto"/>
              <w:bottom w:val="dotted" w:sz="4" w:space="0" w:color="auto"/>
              <w:right w:val="dotted" w:sz="4" w:space="0" w:color="auto"/>
            </w:tcBorders>
          </w:tcPr>
          <w:p w14:paraId="72FD6EB0" w14:textId="77777777" w:rsidR="009D2E68" w:rsidRPr="00A763C6" w:rsidRDefault="009D2E68" w:rsidP="009D2E68">
            <w:pPr>
              <w:spacing w:line="276" w:lineRule="auto"/>
              <w:jc w:val="both"/>
              <w:rPr>
                <w:rFonts w:ascii="Arial" w:hAnsi="Arial" w:cs="Arial"/>
                <w:b/>
                <w:sz w:val="18"/>
                <w:szCs w:val="16"/>
              </w:rPr>
            </w:pPr>
            <w:r w:rsidRPr="00A763C6">
              <w:rPr>
                <w:rFonts w:ascii="Arial" w:hAnsi="Arial" w:cs="Arial"/>
                <w:b/>
                <w:sz w:val="18"/>
                <w:szCs w:val="16"/>
              </w:rPr>
              <w:t>Oferta en la partida: 3.</w:t>
            </w:r>
          </w:p>
          <w:p w14:paraId="7F8C3C2C" w14:textId="77777777" w:rsidR="009D2E68" w:rsidRPr="00A763C6" w:rsidRDefault="009D2E68" w:rsidP="009D2E68">
            <w:pPr>
              <w:spacing w:line="276" w:lineRule="auto"/>
              <w:jc w:val="both"/>
              <w:rPr>
                <w:rFonts w:ascii="Arial" w:hAnsi="Arial" w:cs="Arial"/>
                <w:b/>
                <w:sz w:val="18"/>
                <w:szCs w:val="18"/>
              </w:rPr>
            </w:pPr>
          </w:p>
          <w:p w14:paraId="41ED71AD" w14:textId="77777777" w:rsidR="009D2E68" w:rsidRPr="00A763C6" w:rsidRDefault="009D2E68" w:rsidP="009D2E68">
            <w:pPr>
              <w:jc w:val="both"/>
              <w:rPr>
                <w:rFonts w:ascii="Arial" w:hAnsi="Arial" w:cs="Arial"/>
                <w:b/>
                <w:sz w:val="18"/>
                <w:szCs w:val="18"/>
              </w:rPr>
            </w:pPr>
            <w:r w:rsidRPr="00A763C6">
              <w:rPr>
                <w:rFonts w:ascii="Arial" w:hAnsi="Arial" w:cs="Arial"/>
                <w:b/>
                <w:sz w:val="18"/>
                <w:szCs w:val="18"/>
              </w:rPr>
              <w:t>Documentos Apartado X</w:t>
            </w:r>
            <w:r w:rsidRPr="00A763C6">
              <w:rPr>
                <w:rFonts w:ascii="Arial" w:hAnsi="Arial" w:cs="Arial"/>
                <w:sz w:val="18"/>
                <w:szCs w:val="18"/>
              </w:rPr>
              <w:t xml:space="preserve">, presenta y cumple conforme lo establecido y detallado en el </w:t>
            </w:r>
            <w:r w:rsidRPr="00A763C6">
              <w:rPr>
                <w:rFonts w:ascii="Arial" w:hAnsi="Arial" w:cs="Arial"/>
                <w:b/>
                <w:sz w:val="18"/>
                <w:szCs w:val="18"/>
              </w:rPr>
              <w:t>Anexo 1, Anexo 1.1</w:t>
            </w:r>
            <w:r w:rsidRPr="00A763C6">
              <w:rPr>
                <w:rFonts w:ascii="Arial" w:hAnsi="Arial" w:cs="Arial"/>
                <w:sz w:val="18"/>
                <w:szCs w:val="18"/>
              </w:rPr>
              <w:t xml:space="preserve"> y </w:t>
            </w:r>
            <w:r w:rsidRPr="00A763C6">
              <w:rPr>
                <w:rFonts w:ascii="Arial" w:hAnsi="Arial" w:cs="Arial"/>
                <w:b/>
                <w:sz w:val="18"/>
                <w:szCs w:val="18"/>
              </w:rPr>
              <w:t>Anexo 2.</w:t>
            </w:r>
          </w:p>
          <w:p w14:paraId="4D2EBFE8" w14:textId="77777777" w:rsidR="009D2E68" w:rsidRPr="00A763C6" w:rsidRDefault="009D2E68" w:rsidP="009D2E68">
            <w:pPr>
              <w:jc w:val="both"/>
              <w:rPr>
                <w:rFonts w:ascii="Arial" w:hAnsi="Arial" w:cs="Arial"/>
                <w:sz w:val="14"/>
                <w:szCs w:val="14"/>
              </w:rPr>
            </w:pPr>
          </w:p>
          <w:p w14:paraId="1584FAC1" w14:textId="77777777" w:rsidR="009D2E68" w:rsidRPr="00A763C6" w:rsidRDefault="009D2E68" w:rsidP="009D2E68">
            <w:pPr>
              <w:spacing w:line="276" w:lineRule="auto"/>
              <w:jc w:val="both"/>
              <w:rPr>
                <w:rFonts w:ascii="Arial" w:hAnsi="Arial" w:cs="Arial"/>
                <w:b/>
                <w:sz w:val="14"/>
                <w:szCs w:val="14"/>
              </w:rPr>
            </w:pPr>
            <w:r w:rsidRPr="00A763C6">
              <w:rPr>
                <w:rFonts w:ascii="Arial" w:hAnsi="Arial" w:cs="Arial"/>
                <w:sz w:val="14"/>
                <w:szCs w:val="14"/>
              </w:rPr>
              <w:t xml:space="preserve">Revisión Técnica realizada por la Directora General de Planeación y Desarrollo, la Dra. En C.A. Elena Patricia Mojica Carrillo, y por el </w:t>
            </w:r>
            <w:proofErr w:type="gramStart"/>
            <w:r w:rsidRPr="00A763C6">
              <w:rPr>
                <w:rFonts w:ascii="Arial" w:hAnsi="Arial" w:cs="Arial"/>
                <w:sz w:val="14"/>
                <w:szCs w:val="14"/>
              </w:rPr>
              <w:t>Jefe</w:t>
            </w:r>
            <w:proofErr w:type="gramEnd"/>
            <w:r w:rsidRPr="00A763C6">
              <w:rPr>
                <w:rFonts w:ascii="Arial" w:hAnsi="Arial" w:cs="Arial"/>
                <w:sz w:val="14"/>
                <w:szCs w:val="14"/>
              </w:rPr>
              <w:t xml:space="preserve"> del Departamento de Redes y Telecomunicaciones, Ing. Abraham Rodríguez Méndez, conforme a los anexos de la Convocatoria </w:t>
            </w:r>
            <w:r w:rsidRPr="00A763C6">
              <w:rPr>
                <w:rFonts w:ascii="Arial" w:hAnsi="Arial" w:cs="Arial"/>
                <w:b/>
                <w:sz w:val="14"/>
                <w:szCs w:val="14"/>
              </w:rPr>
              <w:t>LPN E/901045968-061-2025.</w:t>
            </w:r>
          </w:p>
          <w:p w14:paraId="29947EEE" w14:textId="77777777" w:rsidR="009D2E68" w:rsidRPr="00A763C6" w:rsidRDefault="009D2E68" w:rsidP="009D2E68">
            <w:pPr>
              <w:spacing w:line="276" w:lineRule="auto"/>
              <w:jc w:val="both"/>
              <w:rPr>
                <w:rFonts w:ascii="Arial" w:hAnsi="Arial" w:cs="Arial"/>
                <w:b/>
                <w:sz w:val="14"/>
                <w:szCs w:val="14"/>
              </w:rPr>
            </w:pPr>
          </w:p>
          <w:p w14:paraId="2B341189" w14:textId="40D62882" w:rsidR="009D2E68" w:rsidRPr="00A763C6" w:rsidRDefault="009D2E68" w:rsidP="009D2E68">
            <w:pPr>
              <w:spacing w:line="276" w:lineRule="auto"/>
              <w:jc w:val="both"/>
              <w:rPr>
                <w:rFonts w:ascii="Arial" w:hAnsi="Arial" w:cs="Arial"/>
                <w:b/>
                <w:sz w:val="18"/>
                <w:szCs w:val="18"/>
              </w:rPr>
            </w:pPr>
            <w:r w:rsidRPr="00A763C6">
              <w:rPr>
                <w:rFonts w:ascii="Arial" w:hAnsi="Arial" w:cs="Arial"/>
                <w:sz w:val="14"/>
                <w:szCs w:val="14"/>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9D2E68" w:rsidRPr="00013F67" w14:paraId="287A26B9" w14:textId="77777777" w:rsidTr="009206D0">
        <w:trPr>
          <w:trHeight w:val="292"/>
          <w:jc w:val="center"/>
        </w:trPr>
        <w:tc>
          <w:tcPr>
            <w:tcW w:w="225" w:type="pct"/>
            <w:noWrap/>
          </w:tcPr>
          <w:p w14:paraId="27EEE6BB" w14:textId="3A64228D" w:rsidR="009D2E68" w:rsidRPr="00A763C6" w:rsidRDefault="009D2E68" w:rsidP="009D2E68">
            <w:pPr>
              <w:jc w:val="center"/>
              <w:rPr>
                <w:rFonts w:ascii="Arial" w:hAnsi="Arial" w:cs="Arial"/>
                <w:b/>
                <w:sz w:val="18"/>
                <w:szCs w:val="16"/>
              </w:rPr>
            </w:pPr>
            <w:r w:rsidRPr="00A763C6">
              <w:rPr>
                <w:rFonts w:ascii="Arial" w:hAnsi="Arial" w:cs="Arial"/>
                <w:b/>
                <w:sz w:val="18"/>
                <w:szCs w:val="18"/>
              </w:rPr>
              <w:t>3</w:t>
            </w:r>
          </w:p>
        </w:tc>
        <w:tc>
          <w:tcPr>
            <w:tcW w:w="1217" w:type="pct"/>
            <w:tcBorders>
              <w:right w:val="dotted" w:sz="4" w:space="0" w:color="auto"/>
            </w:tcBorders>
            <w:noWrap/>
          </w:tcPr>
          <w:p w14:paraId="131661DD" w14:textId="0F6731AE" w:rsidR="009D2E68" w:rsidRPr="00A763C6" w:rsidRDefault="009D2E68" w:rsidP="009D2E68">
            <w:pPr>
              <w:jc w:val="center"/>
              <w:rPr>
                <w:rFonts w:ascii="Arial" w:hAnsi="Arial" w:cs="Arial"/>
                <w:b/>
                <w:bCs/>
                <w:color w:val="000000"/>
                <w:sz w:val="18"/>
                <w:szCs w:val="18"/>
              </w:rPr>
            </w:pPr>
            <w:r w:rsidRPr="00A763C6">
              <w:rPr>
                <w:rFonts w:ascii="Arial" w:hAnsi="Arial" w:cs="Arial"/>
                <w:b/>
                <w:sz w:val="18"/>
                <w:szCs w:val="18"/>
              </w:rPr>
              <w:t>ROSA MARIA ESCORZA DIAZ</w:t>
            </w:r>
          </w:p>
        </w:tc>
        <w:tc>
          <w:tcPr>
            <w:tcW w:w="3558" w:type="pct"/>
            <w:tcBorders>
              <w:top w:val="dotted" w:sz="4" w:space="0" w:color="auto"/>
              <w:left w:val="dotted" w:sz="4" w:space="0" w:color="auto"/>
              <w:bottom w:val="dotted" w:sz="4" w:space="0" w:color="auto"/>
              <w:right w:val="dotted" w:sz="4" w:space="0" w:color="auto"/>
            </w:tcBorders>
          </w:tcPr>
          <w:p w14:paraId="148D00A6" w14:textId="77777777" w:rsidR="009D2E68" w:rsidRPr="00A763C6" w:rsidRDefault="009D2E68" w:rsidP="009D2E68">
            <w:pPr>
              <w:spacing w:line="276" w:lineRule="auto"/>
              <w:jc w:val="both"/>
              <w:rPr>
                <w:rFonts w:ascii="Arial" w:hAnsi="Arial" w:cs="Arial"/>
                <w:b/>
                <w:sz w:val="18"/>
                <w:szCs w:val="16"/>
              </w:rPr>
            </w:pPr>
            <w:r w:rsidRPr="00A763C6">
              <w:rPr>
                <w:rFonts w:ascii="Arial" w:hAnsi="Arial" w:cs="Arial"/>
                <w:b/>
                <w:sz w:val="18"/>
                <w:szCs w:val="16"/>
              </w:rPr>
              <w:t>Oferta en las partidas: 1 y 2.</w:t>
            </w:r>
          </w:p>
          <w:p w14:paraId="005EA385" w14:textId="77777777" w:rsidR="009D2E68" w:rsidRPr="00A763C6" w:rsidRDefault="009D2E68" w:rsidP="009D2E68">
            <w:pPr>
              <w:spacing w:line="276" w:lineRule="auto"/>
              <w:jc w:val="both"/>
              <w:rPr>
                <w:rFonts w:ascii="Arial" w:hAnsi="Arial" w:cs="Arial"/>
                <w:b/>
                <w:sz w:val="18"/>
                <w:szCs w:val="18"/>
              </w:rPr>
            </w:pPr>
          </w:p>
          <w:p w14:paraId="6C36F279" w14:textId="3555ACD7" w:rsidR="000B2597" w:rsidRDefault="009D2E68" w:rsidP="009D2E68">
            <w:pPr>
              <w:jc w:val="both"/>
              <w:rPr>
                <w:rFonts w:ascii="Arial" w:hAnsi="Arial" w:cs="Arial"/>
                <w:sz w:val="18"/>
                <w:szCs w:val="18"/>
              </w:rPr>
            </w:pPr>
            <w:r w:rsidRPr="00A763C6">
              <w:rPr>
                <w:rFonts w:ascii="Arial" w:hAnsi="Arial" w:cs="Arial"/>
                <w:b/>
                <w:sz w:val="18"/>
                <w:szCs w:val="18"/>
              </w:rPr>
              <w:t>Documentos Apartado X</w:t>
            </w:r>
            <w:r w:rsidRPr="00A763C6">
              <w:rPr>
                <w:rFonts w:ascii="Arial" w:hAnsi="Arial" w:cs="Arial"/>
                <w:sz w:val="18"/>
                <w:szCs w:val="18"/>
              </w:rPr>
              <w:t xml:space="preserve">, presenta y </w:t>
            </w:r>
            <w:r w:rsidR="00453232">
              <w:rPr>
                <w:rFonts w:ascii="Arial" w:hAnsi="Arial" w:cs="Arial"/>
                <w:sz w:val="18"/>
                <w:szCs w:val="18"/>
              </w:rPr>
              <w:t xml:space="preserve">no </w:t>
            </w:r>
            <w:r w:rsidRPr="00A763C6">
              <w:rPr>
                <w:rFonts w:ascii="Arial" w:hAnsi="Arial" w:cs="Arial"/>
                <w:sz w:val="18"/>
                <w:szCs w:val="18"/>
              </w:rPr>
              <w:t>cumple</w:t>
            </w:r>
            <w:r w:rsidR="00911C27">
              <w:rPr>
                <w:rFonts w:ascii="Arial" w:hAnsi="Arial" w:cs="Arial"/>
                <w:sz w:val="18"/>
                <w:szCs w:val="18"/>
              </w:rPr>
              <w:t xml:space="preserve">, </w:t>
            </w:r>
            <w:r w:rsidR="00911C27" w:rsidRPr="00911C27">
              <w:rPr>
                <w:rFonts w:ascii="Arial" w:hAnsi="Arial" w:cs="Arial"/>
                <w:sz w:val="18"/>
                <w:szCs w:val="18"/>
              </w:rPr>
              <w:t>incumplimiento</w:t>
            </w:r>
            <w:r w:rsidR="00911C27">
              <w:rPr>
                <w:rFonts w:ascii="Arial" w:hAnsi="Arial" w:cs="Arial"/>
                <w:sz w:val="18"/>
                <w:szCs w:val="18"/>
              </w:rPr>
              <w:t>s</w:t>
            </w:r>
            <w:r w:rsidR="00911C27" w:rsidRPr="00911C27">
              <w:rPr>
                <w:rFonts w:ascii="Arial" w:hAnsi="Arial" w:cs="Arial"/>
                <w:sz w:val="18"/>
                <w:szCs w:val="18"/>
              </w:rPr>
              <w:t xml:space="preserve"> que se </w:t>
            </w:r>
            <w:r w:rsidR="00911C27">
              <w:rPr>
                <w:rFonts w:ascii="Arial" w:hAnsi="Arial" w:cs="Arial"/>
                <w:sz w:val="18"/>
                <w:szCs w:val="18"/>
              </w:rPr>
              <w:t>corroboran y verifican en el dictamen correspondiente, conforme lo siguiente:</w:t>
            </w:r>
          </w:p>
          <w:p w14:paraId="264B5FF6" w14:textId="77777777" w:rsidR="000B2597" w:rsidRDefault="000B2597" w:rsidP="009D2E68">
            <w:pPr>
              <w:jc w:val="both"/>
              <w:rPr>
                <w:rFonts w:ascii="Arial" w:hAnsi="Arial" w:cs="Arial"/>
                <w:sz w:val="18"/>
                <w:szCs w:val="18"/>
              </w:rPr>
            </w:pPr>
          </w:p>
          <w:p w14:paraId="1FC6CE48" w14:textId="246FDD91" w:rsidR="00801BC4" w:rsidRDefault="00801BC4" w:rsidP="009D2E68">
            <w:pPr>
              <w:jc w:val="both"/>
              <w:rPr>
                <w:rFonts w:ascii="Arial" w:hAnsi="Arial" w:cs="Arial"/>
                <w:b/>
                <w:sz w:val="18"/>
                <w:szCs w:val="18"/>
              </w:rPr>
            </w:pPr>
            <w:r w:rsidRPr="009A05D5">
              <w:rPr>
                <w:rFonts w:ascii="Arial" w:hAnsi="Arial" w:cs="Arial"/>
                <w:b/>
                <w:sz w:val="18"/>
                <w:szCs w:val="18"/>
              </w:rPr>
              <w:t>En la partida 2, se solicitó:</w:t>
            </w:r>
          </w:p>
          <w:p w14:paraId="5CC2047E" w14:textId="61568632" w:rsidR="00801BC4" w:rsidRDefault="00801BC4" w:rsidP="009D2E68">
            <w:pPr>
              <w:jc w:val="both"/>
              <w:rPr>
                <w:rFonts w:ascii="Arial" w:hAnsi="Arial" w:cs="Arial"/>
                <w:b/>
                <w:sz w:val="18"/>
                <w:szCs w:val="18"/>
              </w:rPr>
            </w:pPr>
          </w:p>
          <w:p w14:paraId="38CFB936" w14:textId="77777777" w:rsidR="00801BC4" w:rsidRPr="00801BC4" w:rsidRDefault="00801BC4" w:rsidP="00801BC4">
            <w:pPr>
              <w:autoSpaceDE w:val="0"/>
              <w:autoSpaceDN w:val="0"/>
              <w:adjustRightInd w:val="0"/>
              <w:jc w:val="both"/>
              <w:rPr>
                <w:rFonts w:ascii="Arial" w:hAnsi="Arial" w:cs="Arial"/>
                <w:b/>
                <w:bCs/>
                <w:i/>
                <w:sz w:val="14"/>
                <w:szCs w:val="14"/>
              </w:rPr>
            </w:pPr>
            <w:r w:rsidRPr="00801BC4">
              <w:rPr>
                <w:rFonts w:ascii="Arial" w:hAnsi="Arial" w:cs="Arial"/>
                <w:b/>
                <w:i/>
                <w:sz w:val="14"/>
                <w:szCs w:val="14"/>
              </w:rPr>
              <w:t>“</w:t>
            </w:r>
            <w:r w:rsidRPr="00801BC4">
              <w:rPr>
                <w:rFonts w:ascii="Arial" w:hAnsi="Arial" w:cs="Arial"/>
                <w:b/>
                <w:bCs/>
                <w:i/>
                <w:sz w:val="14"/>
                <w:szCs w:val="14"/>
              </w:rPr>
              <w:t>Alfombra para pasillos</w:t>
            </w:r>
          </w:p>
          <w:p w14:paraId="14012F13" w14:textId="77777777" w:rsidR="00801BC4" w:rsidRPr="00801BC4" w:rsidRDefault="00801BC4" w:rsidP="00801BC4">
            <w:pPr>
              <w:widowControl w:val="0"/>
              <w:autoSpaceDE w:val="0"/>
              <w:autoSpaceDN w:val="0"/>
              <w:adjustRightInd w:val="0"/>
              <w:jc w:val="both"/>
              <w:rPr>
                <w:rFonts w:ascii="Arial" w:hAnsi="Arial" w:cs="Arial"/>
                <w:bCs/>
                <w:i/>
                <w:sz w:val="14"/>
                <w:szCs w:val="14"/>
              </w:rPr>
            </w:pPr>
            <w:r w:rsidRPr="00801BC4">
              <w:rPr>
                <w:rFonts w:ascii="Arial" w:hAnsi="Arial" w:cs="Arial"/>
                <w:bCs/>
                <w:i/>
                <w:sz w:val="14"/>
                <w:szCs w:val="14"/>
              </w:rPr>
              <w:t xml:space="preserve">Modelo: SKYLINE II </w:t>
            </w:r>
          </w:p>
          <w:p w14:paraId="680CB129" w14:textId="405B0802" w:rsidR="00801BC4" w:rsidRPr="00801BC4" w:rsidRDefault="00801BC4" w:rsidP="00801BC4">
            <w:pPr>
              <w:widowControl w:val="0"/>
              <w:autoSpaceDE w:val="0"/>
              <w:autoSpaceDN w:val="0"/>
              <w:adjustRightInd w:val="0"/>
              <w:jc w:val="both"/>
              <w:rPr>
                <w:rFonts w:ascii="Arial" w:hAnsi="Arial" w:cs="Arial"/>
                <w:b/>
                <w:bCs/>
                <w:i/>
                <w:sz w:val="16"/>
                <w:szCs w:val="14"/>
              </w:rPr>
            </w:pPr>
            <w:r w:rsidRPr="00801BC4">
              <w:rPr>
                <w:rFonts w:ascii="Arial" w:hAnsi="Arial" w:cs="Arial"/>
                <w:b/>
                <w:bCs/>
                <w:i/>
                <w:sz w:val="16"/>
                <w:szCs w:val="14"/>
              </w:rPr>
              <w:t xml:space="preserve">Color: 2040 </w:t>
            </w:r>
            <w:r w:rsidRPr="00801BC4">
              <w:rPr>
                <w:rFonts w:ascii="Arial" w:hAnsi="Arial" w:cs="Arial"/>
                <w:b/>
                <w:i/>
                <w:sz w:val="16"/>
                <w:szCs w:val="14"/>
                <w:lang w:val="es-MX"/>
              </w:rPr>
              <w:t xml:space="preserve">                                                    </w:t>
            </w:r>
          </w:p>
          <w:p w14:paraId="671E86A6" w14:textId="7F4EFC21"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Especificaciones del Producto:</w:t>
            </w:r>
          </w:p>
          <w:p w14:paraId="19208990"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Construcción: Bucle texturizado</w:t>
            </w:r>
          </w:p>
          <w:p w14:paraId="104A2B70"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 xml:space="preserve">Soporte: </w:t>
            </w:r>
            <w:proofErr w:type="spellStart"/>
            <w:r w:rsidRPr="00801BC4">
              <w:rPr>
                <w:rFonts w:ascii="Arial" w:hAnsi="Arial" w:cs="Arial"/>
                <w:i/>
                <w:sz w:val="14"/>
                <w:szCs w:val="14"/>
                <w:lang w:val="es-MX"/>
              </w:rPr>
              <w:t>PremierBac</w:t>
            </w:r>
            <w:proofErr w:type="spellEnd"/>
            <w:r w:rsidRPr="00801BC4">
              <w:rPr>
                <w:rFonts w:ascii="Arial" w:hAnsi="Arial" w:cs="Arial"/>
                <w:i/>
                <w:sz w:val="14"/>
                <w:szCs w:val="14"/>
                <w:lang w:val="es-MX"/>
              </w:rPr>
              <w:t xml:space="preserve"> Plus</w:t>
            </w:r>
          </w:p>
          <w:p w14:paraId="08711E2A"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Método de teñido: Teñido en solución</w:t>
            </w:r>
          </w:p>
          <w:p w14:paraId="769EE6C1"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 xml:space="preserve">Tipo de fibra: </w:t>
            </w:r>
            <w:proofErr w:type="spellStart"/>
            <w:r w:rsidRPr="00801BC4">
              <w:rPr>
                <w:rFonts w:ascii="Arial" w:hAnsi="Arial" w:cs="Arial"/>
                <w:i/>
                <w:sz w:val="14"/>
                <w:szCs w:val="14"/>
                <w:lang w:val="es-MX"/>
              </w:rPr>
              <w:t>Encoree</w:t>
            </w:r>
            <w:proofErr w:type="spellEnd"/>
          </w:p>
          <w:p w14:paraId="49076E7A"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Peso de la fibra: 20OZ.</w:t>
            </w:r>
          </w:p>
          <w:p w14:paraId="3D261B9B"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Densidad del pelo: Alta Densidad (7983)</w:t>
            </w:r>
          </w:p>
          <w:p w14:paraId="79FDE89D"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Tamaño del producto: 12 pies</w:t>
            </w:r>
          </w:p>
          <w:p w14:paraId="384D25CE" w14:textId="142B822A"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Calibre: 1/10 (10 puntadas por pulgada)</w:t>
            </w:r>
          </w:p>
          <w:p w14:paraId="38E2DE8D" w14:textId="642D489E"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Especificaciones y pruebas:</w:t>
            </w:r>
          </w:p>
          <w:p w14:paraId="72808B8F"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Calidad del aire interior: GLP5055</w:t>
            </w:r>
          </w:p>
          <w:p w14:paraId="4876D09B"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Prueba de quemadura: Aprobada</w:t>
            </w:r>
          </w:p>
          <w:p w14:paraId="112D9444"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Panel radiante de pisos: Clase I (ASTM E-648)</w:t>
            </w:r>
          </w:p>
          <w:p w14:paraId="1C9DB2E5"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Densidad de humo: menos de 450(ASTM E-662)</w:t>
            </w:r>
          </w:p>
          <w:p w14:paraId="68E4CBE3"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 xml:space="preserve">Prueba estática: menos de 3,5 </w:t>
            </w:r>
            <w:proofErr w:type="spellStart"/>
            <w:r w:rsidRPr="00801BC4">
              <w:rPr>
                <w:rFonts w:ascii="Arial" w:hAnsi="Arial" w:cs="Arial"/>
                <w:i/>
                <w:sz w:val="14"/>
                <w:szCs w:val="14"/>
                <w:lang w:val="es-MX"/>
              </w:rPr>
              <w:t>kv</w:t>
            </w:r>
            <w:proofErr w:type="spellEnd"/>
            <w:r w:rsidRPr="00801BC4">
              <w:rPr>
                <w:rFonts w:ascii="Arial" w:hAnsi="Arial" w:cs="Arial"/>
                <w:i/>
                <w:sz w:val="14"/>
                <w:szCs w:val="14"/>
                <w:lang w:val="es-MX"/>
              </w:rPr>
              <w:t xml:space="preserve"> (AATCC-134)</w:t>
            </w:r>
          </w:p>
          <w:p w14:paraId="2E30417F" w14:textId="3847BA8D"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Solidez a la luz: Aprobada</w:t>
            </w:r>
          </w:p>
          <w:p w14:paraId="1135CF37" w14:textId="32CC954E"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Garantías:</w:t>
            </w:r>
          </w:p>
          <w:p w14:paraId="585B2AD3"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De por vida rendimiento frente al desgaste</w:t>
            </w:r>
          </w:p>
          <w:p w14:paraId="3C86C32F"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De por vida rendimiento de la fibra frente a la estática</w:t>
            </w:r>
          </w:p>
          <w:p w14:paraId="18FAB672"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De por vida eliminación de manchas</w:t>
            </w:r>
          </w:p>
          <w:p w14:paraId="6535FB1E"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De por vida solidez del color a la luz y los contaminantes atmosféricos</w:t>
            </w:r>
          </w:p>
          <w:p w14:paraId="62EFA795" w14:textId="77777777" w:rsidR="00801BC4" w:rsidRPr="00801BC4" w:rsidRDefault="00801BC4" w:rsidP="00801BC4">
            <w:pPr>
              <w:widowControl w:val="0"/>
              <w:autoSpaceDE w:val="0"/>
              <w:autoSpaceDN w:val="0"/>
              <w:adjustRightInd w:val="0"/>
              <w:jc w:val="both"/>
              <w:rPr>
                <w:rFonts w:ascii="Arial" w:hAnsi="Arial" w:cs="Arial"/>
                <w:i/>
                <w:sz w:val="14"/>
                <w:szCs w:val="14"/>
                <w:lang w:val="es-MX"/>
              </w:rPr>
            </w:pPr>
            <w:r w:rsidRPr="00801BC4">
              <w:rPr>
                <w:rFonts w:ascii="Arial" w:hAnsi="Arial" w:cs="Arial"/>
                <w:i/>
                <w:sz w:val="14"/>
                <w:szCs w:val="14"/>
                <w:lang w:val="es-MX"/>
              </w:rPr>
              <w:t>De por vida resistencia de unión de las fibras (desgaste de borde, deshilachado, deslizamiento)</w:t>
            </w:r>
          </w:p>
          <w:p w14:paraId="1EFCD85F" w14:textId="77777777" w:rsidR="00801BC4" w:rsidRPr="00801BC4" w:rsidRDefault="00801BC4" w:rsidP="00801BC4">
            <w:pPr>
              <w:widowControl w:val="0"/>
              <w:autoSpaceDE w:val="0"/>
              <w:autoSpaceDN w:val="0"/>
              <w:adjustRightInd w:val="0"/>
              <w:jc w:val="both"/>
              <w:rPr>
                <w:rFonts w:ascii="Arial" w:hAnsi="Arial" w:cs="Arial"/>
                <w:bCs/>
                <w:i/>
                <w:sz w:val="14"/>
                <w:szCs w:val="14"/>
              </w:rPr>
            </w:pPr>
            <w:r w:rsidRPr="00801BC4">
              <w:rPr>
                <w:rFonts w:ascii="Arial" w:hAnsi="Arial" w:cs="Arial"/>
                <w:i/>
                <w:sz w:val="14"/>
                <w:szCs w:val="14"/>
                <w:lang w:val="es-MX"/>
              </w:rPr>
              <w:t>De por vida frente a la deslaminación</w:t>
            </w:r>
          </w:p>
          <w:p w14:paraId="4F672805" w14:textId="6D88A242" w:rsidR="00801BC4" w:rsidRDefault="00801BC4" w:rsidP="009D2E68">
            <w:pPr>
              <w:jc w:val="both"/>
              <w:rPr>
                <w:rFonts w:ascii="Arial" w:hAnsi="Arial" w:cs="Arial"/>
                <w:b/>
                <w:sz w:val="18"/>
                <w:szCs w:val="18"/>
              </w:rPr>
            </w:pPr>
          </w:p>
          <w:p w14:paraId="2DC59E69" w14:textId="3186D267" w:rsidR="00801BC4" w:rsidRDefault="00801BC4" w:rsidP="009D2E68">
            <w:pPr>
              <w:jc w:val="both"/>
              <w:rPr>
                <w:rFonts w:ascii="Arial" w:hAnsi="Arial" w:cs="Arial"/>
                <w:b/>
                <w:sz w:val="18"/>
                <w:szCs w:val="18"/>
              </w:rPr>
            </w:pPr>
            <w:r>
              <w:rPr>
                <w:rFonts w:ascii="Arial" w:hAnsi="Arial" w:cs="Arial"/>
                <w:b/>
                <w:noProof/>
                <w:sz w:val="18"/>
                <w:szCs w:val="18"/>
              </w:rPr>
              <w:drawing>
                <wp:inline distT="0" distB="0" distL="0" distR="0" wp14:anchorId="5A645793" wp14:editId="06179A9E">
                  <wp:extent cx="1622663" cy="1465089"/>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3697" cy="1484081"/>
                          </a:xfrm>
                          <a:prstGeom prst="rect">
                            <a:avLst/>
                          </a:prstGeom>
                          <a:noFill/>
                        </pic:spPr>
                      </pic:pic>
                    </a:graphicData>
                  </a:graphic>
                </wp:inline>
              </w:drawing>
            </w:r>
          </w:p>
          <w:p w14:paraId="00B88E0B" w14:textId="77777777" w:rsidR="00801BC4" w:rsidRDefault="00801BC4" w:rsidP="009D2E68">
            <w:pPr>
              <w:jc w:val="both"/>
              <w:rPr>
                <w:rFonts w:ascii="Arial" w:hAnsi="Arial" w:cs="Arial"/>
                <w:b/>
                <w:sz w:val="18"/>
                <w:szCs w:val="18"/>
              </w:rPr>
            </w:pPr>
          </w:p>
          <w:p w14:paraId="65B0B25C" w14:textId="12F98542" w:rsidR="00801BC4" w:rsidRDefault="00801BC4" w:rsidP="009D2E68">
            <w:pPr>
              <w:jc w:val="both"/>
              <w:rPr>
                <w:rFonts w:ascii="Arial" w:hAnsi="Arial" w:cs="Arial"/>
                <w:sz w:val="18"/>
                <w:szCs w:val="18"/>
              </w:rPr>
            </w:pPr>
            <w:r>
              <w:rPr>
                <w:rFonts w:ascii="Arial" w:hAnsi="Arial" w:cs="Arial"/>
                <w:sz w:val="18"/>
                <w:szCs w:val="18"/>
              </w:rPr>
              <w:t>El licitante ofertó:</w:t>
            </w:r>
          </w:p>
          <w:p w14:paraId="097A030E" w14:textId="28D3EDE7" w:rsidR="00801BC4" w:rsidRPr="00801BC4" w:rsidRDefault="00801BC4" w:rsidP="009D2E68">
            <w:pPr>
              <w:jc w:val="both"/>
              <w:rPr>
                <w:rFonts w:ascii="Arial" w:hAnsi="Arial" w:cs="Arial"/>
                <w:i/>
                <w:sz w:val="18"/>
                <w:szCs w:val="18"/>
              </w:rPr>
            </w:pPr>
          </w:p>
          <w:p w14:paraId="75E653EC" w14:textId="7DCD449D" w:rsidR="00801BC4" w:rsidRPr="00801BC4" w:rsidRDefault="00801BC4" w:rsidP="00801BC4">
            <w:pPr>
              <w:jc w:val="both"/>
              <w:rPr>
                <w:rFonts w:ascii="Arial" w:hAnsi="Arial" w:cs="Arial"/>
                <w:i/>
                <w:sz w:val="14"/>
                <w:szCs w:val="18"/>
              </w:rPr>
            </w:pPr>
            <w:r w:rsidRPr="00801BC4">
              <w:rPr>
                <w:rFonts w:ascii="Arial" w:hAnsi="Arial" w:cs="Arial"/>
                <w:i/>
                <w:sz w:val="14"/>
                <w:szCs w:val="18"/>
              </w:rPr>
              <w:t>“Alfombra para pasillos</w:t>
            </w:r>
          </w:p>
          <w:p w14:paraId="202E74AE"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Modelo: SKYLINE II</w:t>
            </w:r>
          </w:p>
          <w:p w14:paraId="313EF913" w14:textId="77777777" w:rsidR="00801BC4" w:rsidRPr="00801BC4" w:rsidRDefault="00801BC4" w:rsidP="00801BC4">
            <w:pPr>
              <w:jc w:val="both"/>
              <w:rPr>
                <w:rFonts w:ascii="Arial" w:hAnsi="Arial" w:cs="Arial"/>
                <w:b/>
                <w:i/>
                <w:sz w:val="16"/>
                <w:szCs w:val="18"/>
              </w:rPr>
            </w:pPr>
            <w:r w:rsidRPr="00801BC4">
              <w:rPr>
                <w:rFonts w:ascii="Arial" w:hAnsi="Arial" w:cs="Arial"/>
                <w:b/>
                <w:i/>
                <w:sz w:val="16"/>
                <w:szCs w:val="18"/>
              </w:rPr>
              <w:t>Color: 2043</w:t>
            </w:r>
          </w:p>
          <w:p w14:paraId="57E61AC7"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Tamaño:12 pies (3.66 M).</w:t>
            </w:r>
          </w:p>
          <w:p w14:paraId="319E2C12"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Especificaciones del Producto:</w:t>
            </w:r>
          </w:p>
          <w:p w14:paraId="1C0D77F9"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Construcción: Bucle texturizado</w:t>
            </w:r>
          </w:p>
          <w:p w14:paraId="4BC03F3B"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 xml:space="preserve">Soporte: </w:t>
            </w:r>
            <w:proofErr w:type="spellStart"/>
            <w:r w:rsidRPr="00801BC4">
              <w:rPr>
                <w:rFonts w:ascii="Arial" w:hAnsi="Arial" w:cs="Arial"/>
                <w:i/>
                <w:sz w:val="14"/>
                <w:szCs w:val="18"/>
              </w:rPr>
              <w:t>PremierBac</w:t>
            </w:r>
            <w:proofErr w:type="spellEnd"/>
            <w:r w:rsidRPr="00801BC4">
              <w:rPr>
                <w:rFonts w:ascii="Arial" w:hAnsi="Arial" w:cs="Arial"/>
                <w:i/>
                <w:sz w:val="14"/>
                <w:szCs w:val="18"/>
              </w:rPr>
              <w:t xml:space="preserve"> Plus</w:t>
            </w:r>
          </w:p>
          <w:p w14:paraId="2946A7FB"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 xml:space="preserve">Método de teñido: </w:t>
            </w:r>
            <w:proofErr w:type="spellStart"/>
            <w:r w:rsidRPr="00801BC4">
              <w:rPr>
                <w:rFonts w:ascii="Arial" w:hAnsi="Arial" w:cs="Arial"/>
                <w:i/>
                <w:sz w:val="14"/>
                <w:szCs w:val="18"/>
              </w:rPr>
              <w:t>Solution-dyed</w:t>
            </w:r>
            <w:proofErr w:type="spellEnd"/>
            <w:r w:rsidRPr="00801BC4">
              <w:rPr>
                <w:rFonts w:ascii="Arial" w:hAnsi="Arial" w:cs="Arial"/>
                <w:i/>
                <w:sz w:val="14"/>
                <w:szCs w:val="18"/>
              </w:rPr>
              <w:t xml:space="preserve"> SD o Teñido en solución</w:t>
            </w:r>
          </w:p>
          <w:p w14:paraId="16A71117"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 xml:space="preserve">Tipo de fibra: </w:t>
            </w:r>
            <w:proofErr w:type="spellStart"/>
            <w:r w:rsidRPr="00801BC4">
              <w:rPr>
                <w:rFonts w:ascii="Arial" w:hAnsi="Arial" w:cs="Arial"/>
                <w:i/>
                <w:sz w:val="14"/>
                <w:szCs w:val="18"/>
              </w:rPr>
              <w:t>Encore</w:t>
            </w:r>
            <w:proofErr w:type="spellEnd"/>
            <w:r w:rsidRPr="00801BC4">
              <w:rPr>
                <w:rFonts w:ascii="Arial" w:hAnsi="Arial" w:cs="Arial"/>
                <w:i/>
                <w:sz w:val="14"/>
                <w:szCs w:val="18"/>
              </w:rPr>
              <w:t>®</w:t>
            </w:r>
          </w:p>
          <w:p w14:paraId="22476F15"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Peso de la fibra: 20OZ.</w:t>
            </w:r>
          </w:p>
          <w:p w14:paraId="297D364C"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Densidad del pelo: Alta Densidad (7983)</w:t>
            </w:r>
          </w:p>
          <w:p w14:paraId="4398C7E4"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Tamaño del producto: 12 pies</w:t>
            </w:r>
          </w:p>
          <w:p w14:paraId="655A8B23" w14:textId="57395E34" w:rsidR="00801BC4" w:rsidRPr="00801BC4" w:rsidRDefault="00801BC4" w:rsidP="00801BC4">
            <w:pPr>
              <w:jc w:val="both"/>
              <w:rPr>
                <w:rFonts w:ascii="Arial" w:hAnsi="Arial" w:cs="Arial"/>
                <w:i/>
                <w:sz w:val="14"/>
                <w:szCs w:val="18"/>
              </w:rPr>
            </w:pPr>
            <w:r w:rsidRPr="00801BC4">
              <w:rPr>
                <w:rFonts w:ascii="Arial" w:hAnsi="Arial" w:cs="Arial"/>
                <w:i/>
                <w:sz w:val="14"/>
                <w:szCs w:val="18"/>
              </w:rPr>
              <w:t>Calibre: 1/10 (10 puntadas por pulgada)</w:t>
            </w:r>
          </w:p>
          <w:p w14:paraId="298C32B2"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Especificaciones y pruebas:</w:t>
            </w:r>
          </w:p>
          <w:p w14:paraId="0281A305"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Calidad del aire interior: GLP5055</w:t>
            </w:r>
          </w:p>
          <w:p w14:paraId="4257ADD0"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Prueba de quemadura: Aprobada</w:t>
            </w:r>
          </w:p>
          <w:p w14:paraId="38B3EAD8"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 xml:space="preserve">Panel radiante de pisos: Clase </w:t>
            </w:r>
            <w:proofErr w:type="gramStart"/>
            <w:r w:rsidRPr="00801BC4">
              <w:rPr>
                <w:rFonts w:ascii="Arial" w:hAnsi="Arial" w:cs="Arial"/>
                <w:i/>
                <w:sz w:val="14"/>
                <w:szCs w:val="18"/>
              </w:rPr>
              <w:t>I(</w:t>
            </w:r>
            <w:proofErr w:type="gramEnd"/>
            <w:r w:rsidRPr="00801BC4">
              <w:rPr>
                <w:rFonts w:ascii="Arial" w:hAnsi="Arial" w:cs="Arial"/>
                <w:i/>
                <w:sz w:val="14"/>
                <w:szCs w:val="18"/>
              </w:rPr>
              <w:t>ASTM E-648)</w:t>
            </w:r>
          </w:p>
          <w:p w14:paraId="6945289F"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Densidad de humo: menos de 450(ASTM E-662)</w:t>
            </w:r>
          </w:p>
          <w:p w14:paraId="1D3458E5"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 xml:space="preserve">Prueba estática: menos de 3,5 </w:t>
            </w:r>
            <w:proofErr w:type="spellStart"/>
            <w:proofErr w:type="gramStart"/>
            <w:r w:rsidRPr="00801BC4">
              <w:rPr>
                <w:rFonts w:ascii="Arial" w:hAnsi="Arial" w:cs="Arial"/>
                <w:i/>
                <w:sz w:val="14"/>
                <w:szCs w:val="18"/>
              </w:rPr>
              <w:t>kv</w:t>
            </w:r>
            <w:proofErr w:type="spellEnd"/>
            <w:r w:rsidRPr="00801BC4">
              <w:rPr>
                <w:rFonts w:ascii="Arial" w:hAnsi="Arial" w:cs="Arial"/>
                <w:i/>
                <w:sz w:val="14"/>
                <w:szCs w:val="18"/>
              </w:rPr>
              <w:t>(</w:t>
            </w:r>
            <w:proofErr w:type="gramEnd"/>
            <w:r w:rsidRPr="00801BC4">
              <w:rPr>
                <w:rFonts w:ascii="Arial" w:hAnsi="Arial" w:cs="Arial"/>
                <w:i/>
                <w:sz w:val="14"/>
                <w:szCs w:val="18"/>
              </w:rPr>
              <w:t>AATCC-134)</w:t>
            </w:r>
          </w:p>
          <w:p w14:paraId="7C4309B4"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Solidez a la luz: Aprobada</w:t>
            </w:r>
          </w:p>
          <w:p w14:paraId="32D8274B"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Garantías (de acuerdo con el “manual de uso y mantenimiento” presentado en</w:t>
            </w:r>
          </w:p>
          <w:p w14:paraId="2968271D"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el doc. 8 de la información técnica y documental):</w:t>
            </w:r>
          </w:p>
          <w:p w14:paraId="1BB14639"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De por vida rendimiento frente al desgaste</w:t>
            </w:r>
          </w:p>
          <w:p w14:paraId="7ADFC581"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De por vida rendimiento de la fibra frente a la estática.</w:t>
            </w:r>
          </w:p>
          <w:p w14:paraId="75A8ED08"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De por vida eliminación de manchas</w:t>
            </w:r>
          </w:p>
          <w:p w14:paraId="6C9A3FD1"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De por vida solidez del color a la luz y los contaminantes atmosféricos</w:t>
            </w:r>
          </w:p>
          <w:p w14:paraId="748F3520"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De por vida resistencia de unión de las fibras (desgaste de borde,</w:t>
            </w:r>
          </w:p>
          <w:p w14:paraId="34F604BC" w14:textId="77777777" w:rsidR="00801BC4" w:rsidRPr="00801BC4" w:rsidRDefault="00801BC4" w:rsidP="00801BC4">
            <w:pPr>
              <w:jc w:val="both"/>
              <w:rPr>
                <w:rFonts w:ascii="Arial" w:hAnsi="Arial" w:cs="Arial"/>
                <w:i/>
                <w:sz w:val="14"/>
                <w:szCs w:val="18"/>
              </w:rPr>
            </w:pPr>
            <w:r w:rsidRPr="00801BC4">
              <w:rPr>
                <w:rFonts w:ascii="Arial" w:hAnsi="Arial" w:cs="Arial"/>
                <w:i/>
                <w:sz w:val="14"/>
                <w:szCs w:val="18"/>
              </w:rPr>
              <w:t>deshilachado, deslizamiento)</w:t>
            </w:r>
          </w:p>
          <w:p w14:paraId="42EC6965" w14:textId="134132DB" w:rsidR="00801BC4" w:rsidRPr="00801BC4" w:rsidRDefault="00801BC4" w:rsidP="00801BC4">
            <w:pPr>
              <w:jc w:val="both"/>
              <w:rPr>
                <w:rFonts w:ascii="Arial" w:hAnsi="Arial" w:cs="Arial"/>
                <w:i/>
                <w:sz w:val="14"/>
                <w:szCs w:val="18"/>
              </w:rPr>
            </w:pPr>
            <w:r w:rsidRPr="00801BC4">
              <w:rPr>
                <w:rFonts w:ascii="Arial" w:hAnsi="Arial" w:cs="Arial"/>
                <w:i/>
                <w:sz w:val="14"/>
                <w:szCs w:val="18"/>
              </w:rPr>
              <w:t>De por vida frente a la deslaminación”</w:t>
            </w:r>
          </w:p>
          <w:p w14:paraId="25D1AFBC" w14:textId="784F8820" w:rsidR="00801BC4" w:rsidRDefault="00801BC4" w:rsidP="00801BC4">
            <w:pPr>
              <w:jc w:val="both"/>
              <w:rPr>
                <w:rFonts w:ascii="Arial" w:hAnsi="Arial" w:cs="Arial"/>
                <w:sz w:val="18"/>
                <w:szCs w:val="18"/>
              </w:rPr>
            </w:pPr>
          </w:p>
          <w:p w14:paraId="1E2622BF" w14:textId="2CE74563" w:rsidR="00801BC4" w:rsidRDefault="00801BC4" w:rsidP="00801BC4">
            <w:pPr>
              <w:jc w:val="both"/>
              <w:rPr>
                <w:rFonts w:ascii="Arial" w:hAnsi="Arial" w:cs="Arial"/>
                <w:sz w:val="18"/>
                <w:szCs w:val="18"/>
              </w:rPr>
            </w:pPr>
            <w:r w:rsidRPr="00801BC4">
              <w:rPr>
                <w:rFonts w:ascii="Arial" w:hAnsi="Arial" w:cs="Arial"/>
                <w:noProof/>
                <w:sz w:val="18"/>
                <w:szCs w:val="18"/>
              </w:rPr>
              <w:drawing>
                <wp:inline distT="0" distB="0" distL="0" distR="0" wp14:anchorId="119D96DD" wp14:editId="555B8E1F">
                  <wp:extent cx="1761176" cy="1458811"/>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6144" cy="1471209"/>
                          </a:xfrm>
                          <a:prstGeom prst="rect">
                            <a:avLst/>
                          </a:prstGeom>
                          <a:noFill/>
                          <a:ln>
                            <a:noFill/>
                          </a:ln>
                        </pic:spPr>
                      </pic:pic>
                    </a:graphicData>
                  </a:graphic>
                </wp:inline>
              </w:drawing>
            </w:r>
          </w:p>
          <w:p w14:paraId="4E8F5320" w14:textId="6B74DA66" w:rsidR="00801BC4" w:rsidRDefault="00801BC4" w:rsidP="00801BC4">
            <w:pPr>
              <w:jc w:val="both"/>
              <w:rPr>
                <w:rFonts w:ascii="Arial" w:hAnsi="Arial" w:cs="Arial"/>
                <w:sz w:val="18"/>
                <w:szCs w:val="18"/>
              </w:rPr>
            </w:pPr>
          </w:p>
          <w:p w14:paraId="0C270B43" w14:textId="77777777" w:rsidR="00947E75" w:rsidRPr="00705A45" w:rsidRDefault="00911C27" w:rsidP="009D2E68">
            <w:pPr>
              <w:jc w:val="both"/>
              <w:rPr>
                <w:rFonts w:ascii="Arial" w:hAnsi="Arial" w:cs="Arial"/>
                <w:b/>
                <w:sz w:val="18"/>
                <w:szCs w:val="18"/>
              </w:rPr>
            </w:pPr>
            <w:r w:rsidRPr="00705A45">
              <w:rPr>
                <w:rFonts w:ascii="Arial" w:hAnsi="Arial" w:cs="Arial"/>
                <w:b/>
                <w:sz w:val="18"/>
                <w:szCs w:val="18"/>
              </w:rPr>
              <w:t>En la revisión a detalle por el área requirente</w:t>
            </w:r>
            <w:r w:rsidR="00801BC4" w:rsidRPr="00705A45">
              <w:rPr>
                <w:rFonts w:ascii="Arial" w:hAnsi="Arial" w:cs="Arial"/>
                <w:b/>
                <w:sz w:val="18"/>
                <w:szCs w:val="18"/>
              </w:rPr>
              <w:t xml:space="preserve">, se observó que la licitante ROSA MARIA ESCORZA DIAZ, no cumple con lo solicitado en esta partida, toda vez que se solicitó color 2040 y se ofertó: color 2043.       </w:t>
            </w:r>
          </w:p>
          <w:p w14:paraId="653DAFDB" w14:textId="77777777" w:rsidR="00947E75" w:rsidRPr="00705A45" w:rsidRDefault="00947E75" w:rsidP="009D2E68">
            <w:pPr>
              <w:jc w:val="both"/>
              <w:rPr>
                <w:rFonts w:ascii="Arial" w:hAnsi="Arial" w:cs="Arial"/>
                <w:b/>
                <w:sz w:val="18"/>
                <w:szCs w:val="18"/>
              </w:rPr>
            </w:pPr>
          </w:p>
          <w:p w14:paraId="72DB893A" w14:textId="657D4510" w:rsidR="000B2597" w:rsidRPr="00911C27" w:rsidRDefault="00947E75" w:rsidP="009D2E68">
            <w:pPr>
              <w:jc w:val="both"/>
              <w:rPr>
                <w:rFonts w:ascii="Arial" w:hAnsi="Arial" w:cs="Arial"/>
                <w:sz w:val="18"/>
                <w:szCs w:val="18"/>
              </w:rPr>
            </w:pPr>
            <w:r>
              <w:rPr>
                <w:rFonts w:ascii="Arial" w:hAnsi="Arial" w:cs="Arial"/>
                <w:sz w:val="18"/>
                <w:szCs w:val="18"/>
              </w:rPr>
              <w:t>Aunado a lo anterior, presenta el siguiente incumplimiento administrativo:</w:t>
            </w:r>
            <w:r w:rsidR="00801BC4" w:rsidRPr="00801BC4">
              <w:rPr>
                <w:rFonts w:ascii="Arial" w:hAnsi="Arial" w:cs="Arial"/>
                <w:sz w:val="18"/>
                <w:szCs w:val="18"/>
              </w:rPr>
              <w:t xml:space="preserve">                                             </w:t>
            </w:r>
          </w:p>
          <w:p w14:paraId="22EA96CE" w14:textId="77777777" w:rsidR="000B2597" w:rsidRDefault="000B2597" w:rsidP="009D2E68">
            <w:pPr>
              <w:jc w:val="both"/>
              <w:rPr>
                <w:rFonts w:ascii="Arial" w:hAnsi="Arial" w:cs="Arial"/>
                <w:sz w:val="18"/>
                <w:szCs w:val="18"/>
              </w:rPr>
            </w:pPr>
          </w:p>
          <w:p w14:paraId="4B1B8745" w14:textId="7C46070A" w:rsidR="002B2EBB" w:rsidRDefault="002B2EBB" w:rsidP="002B2EBB">
            <w:pPr>
              <w:spacing w:line="276" w:lineRule="auto"/>
              <w:jc w:val="both"/>
              <w:rPr>
                <w:rFonts w:ascii="Arial" w:hAnsi="Arial" w:cs="Arial"/>
                <w:b/>
                <w:sz w:val="18"/>
                <w:szCs w:val="18"/>
              </w:rPr>
            </w:pPr>
            <w:r w:rsidRPr="0024240A">
              <w:rPr>
                <w:rFonts w:ascii="Arial" w:hAnsi="Arial" w:cs="Arial"/>
                <w:b/>
                <w:sz w:val="18"/>
                <w:szCs w:val="18"/>
              </w:rPr>
              <w:t xml:space="preserve">Anexo </w:t>
            </w:r>
            <w:proofErr w:type="gramStart"/>
            <w:r>
              <w:rPr>
                <w:rFonts w:ascii="Arial" w:hAnsi="Arial" w:cs="Arial"/>
                <w:b/>
                <w:sz w:val="18"/>
                <w:szCs w:val="18"/>
              </w:rPr>
              <w:t>2</w:t>
            </w:r>
            <w:r w:rsidRPr="0024240A">
              <w:rPr>
                <w:rFonts w:ascii="Arial" w:hAnsi="Arial" w:cs="Arial"/>
                <w:b/>
                <w:sz w:val="18"/>
                <w:szCs w:val="18"/>
              </w:rPr>
              <w:t xml:space="preserve"> ,</w:t>
            </w:r>
            <w:proofErr w:type="gramEnd"/>
            <w:r w:rsidRPr="0024240A">
              <w:rPr>
                <w:rFonts w:ascii="Arial" w:hAnsi="Arial" w:cs="Arial"/>
                <w:b/>
                <w:sz w:val="18"/>
                <w:szCs w:val="18"/>
              </w:rPr>
              <w:t xml:space="preserve"> </w:t>
            </w:r>
            <w:r w:rsidRPr="007D4051">
              <w:rPr>
                <w:rFonts w:ascii="Arial" w:hAnsi="Arial" w:cs="Arial"/>
                <w:b/>
                <w:sz w:val="18"/>
                <w:szCs w:val="18"/>
              </w:rPr>
              <w:t>Análisis de la Documentación Administrativa</w:t>
            </w:r>
            <w:r w:rsidR="007A00F6">
              <w:rPr>
                <w:rFonts w:ascii="Arial" w:hAnsi="Arial" w:cs="Arial"/>
                <w:b/>
                <w:sz w:val="18"/>
                <w:szCs w:val="18"/>
              </w:rPr>
              <w:t>:</w:t>
            </w:r>
          </w:p>
          <w:p w14:paraId="258905E4" w14:textId="14B3CE07" w:rsidR="00947E75" w:rsidRDefault="00947E75" w:rsidP="002B2EBB">
            <w:pPr>
              <w:spacing w:line="276" w:lineRule="auto"/>
              <w:jc w:val="both"/>
              <w:rPr>
                <w:rFonts w:ascii="Arial" w:hAnsi="Arial" w:cs="Arial"/>
                <w:b/>
                <w:sz w:val="18"/>
                <w:szCs w:val="18"/>
              </w:rPr>
            </w:pPr>
          </w:p>
          <w:p w14:paraId="6626DA6B" w14:textId="32C52905" w:rsidR="002B2EBB" w:rsidRPr="0018432F" w:rsidRDefault="002B2EBB" w:rsidP="002B2EBB">
            <w:pPr>
              <w:pStyle w:val="Prrafodelista"/>
              <w:numPr>
                <w:ilvl w:val="0"/>
                <w:numId w:val="46"/>
              </w:numPr>
              <w:jc w:val="both"/>
              <w:rPr>
                <w:rFonts w:ascii="Arial" w:hAnsi="Arial" w:cs="Arial"/>
                <w:b/>
                <w:sz w:val="18"/>
                <w:szCs w:val="18"/>
              </w:rPr>
            </w:pPr>
            <w:r w:rsidRPr="00AE7F15">
              <w:rPr>
                <w:rFonts w:ascii="Arial" w:hAnsi="Arial" w:cs="Arial"/>
                <w:sz w:val="18"/>
                <w:szCs w:val="18"/>
              </w:rPr>
              <w:t xml:space="preserve">Numeral X.2.7, Opinión del Cumplimiento de Obligaciones fiscales en materia de Seguridad Social. </w:t>
            </w:r>
            <w:r w:rsidRPr="00AE7F15">
              <w:rPr>
                <w:rFonts w:ascii="Arial" w:hAnsi="Arial" w:cs="Arial"/>
                <w:b/>
                <w:sz w:val="18"/>
                <w:szCs w:val="18"/>
              </w:rPr>
              <w:t>No cumple:</w:t>
            </w:r>
            <w:r w:rsidRPr="00AE7F15">
              <w:rPr>
                <w:rFonts w:ascii="Arial" w:hAnsi="Arial" w:cs="Arial"/>
                <w:sz w:val="18"/>
                <w:szCs w:val="18"/>
              </w:rPr>
              <w:t xml:space="preserve"> </w:t>
            </w:r>
            <w:r w:rsidRPr="002B2EBB">
              <w:rPr>
                <w:rFonts w:ascii="Arial" w:hAnsi="Arial" w:cs="Arial"/>
                <w:b/>
                <w:sz w:val="18"/>
                <w:szCs w:val="18"/>
              </w:rPr>
              <w:t>Conforme lo establecido en las bases de la convocatoria, debió presentarse con fecha de revisión del día 28 de noviembre de 2025, y se presentó con revisión practicada el día 19 de noviembre de 2025 a las 20:54 horas</w:t>
            </w:r>
            <w:r w:rsidRPr="0018432F">
              <w:rPr>
                <w:rFonts w:ascii="Arial" w:hAnsi="Arial" w:cs="Arial"/>
                <w:b/>
                <w:sz w:val="18"/>
                <w:szCs w:val="18"/>
              </w:rPr>
              <w:t>, por lo que no está vigente.</w:t>
            </w:r>
            <w:r>
              <w:rPr>
                <w:rFonts w:ascii="Arial" w:hAnsi="Arial" w:cs="Arial"/>
                <w:b/>
                <w:sz w:val="18"/>
                <w:szCs w:val="18"/>
              </w:rPr>
              <w:t xml:space="preserve">    </w:t>
            </w:r>
          </w:p>
          <w:p w14:paraId="7B96342D" w14:textId="77777777" w:rsidR="002B2EBB" w:rsidRDefault="002B2EBB" w:rsidP="002B2EBB">
            <w:pPr>
              <w:jc w:val="both"/>
              <w:rPr>
                <w:rFonts w:ascii="Arial" w:hAnsi="Arial" w:cs="Arial"/>
                <w:b/>
                <w:sz w:val="18"/>
                <w:szCs w:val="18"/>
              </w:rPr>
            </w:pPr>
          </w:p>
          <w:p w14:paraId="49B3D62B" w14:textId="052B8A40" w:rsidR="009D2E68" w:rsidRPr="002B2EBB" w:rsidRDefault="002B2EBB" w:rsidP="009D2E68">
            <w:pPr>
              <w:jc w:val="both"/>
              <w:rPr>
                <w:rFonts w:ascii="Arial" w:hAnsi="Arial" w:cs="Arial"/>
                <w:b/>
                <w:sz w:val="18"/>
                <w:szCs w:val="18"/>
              </w:rPr>
            </w:pPr>
            <w:r w:rsidRPr="002B2EBB">
              <w:rPr>
                <w:rFonts w:ascii="Arial" w:eastAsia="Calibri" w:hAnsi="Arial" w:cs="Arial"/>
                <w:color w:val="000000"/>
                <w:sz w:val="16"/>
                <w:szCs w:val="16"/>
              </w:rPr>
              <w:t xml:space="preserve">Al corroborarse </w:t>
            </w:r>
            <w:r w:rsidR="000C33D0">
              <w:rPr>
                <w:rFonts w:ascii="Arial" w:eastAsia="Calibri" w:hAnsi="Arial" w:cs="Arial"/>
                <w:color w:val="000000"/>
                <w:sz w:val="16"/>
                <w:szCs w:val="16"/>
              </w:rPr>
              <w:t>los</w:t>
            </w:r>
            <w:r w:rsidRPr="002B2EBB">
              <w:rPr>
                <w:rFonts w:ascii="Arial" w:eastAsia="Calibri" w:hAnsi="Arial" w:cs="Arial"/>
                <w:color w:val="000000"/>
                <w:sz w:val="16"/>
                <w:szCs w:val="16"/>
              </w:rPr>
              <w:t xml:space="preserve"> incumplimiento</w:t>
            </w:r>
            <w:r w:rsidR="000C33D0">
              <w:rPr>
                <w:rFonts w:ascii="Arial" w:eastAsia="Calibri" w:hAnsi="Arial" w:cs="Arial"/>
                <w:color w:val="000000"/>
                <w:sz w:val="16"/>
                <w:szCs w:val="16"/>
              </w:rPr>
              <w:t>s</w:t>
            </w:r>
            <w:r w:rsidRPr="002B2EBB">
              <w:rPr>
                <w:rFonts w:ascii="Arial" w:eastAsia="Calibri" w:hAnsi="Arial" w:cs="Arial"/>
                <w:color w:val="000000"/>
                <w:sz w:val="16"/>
                <w:szCs w:val="16"/>
              </w:rPr>
              <w:t xml:space="preserve"> antes señalado</w:t>
            </w:r>
            <w:r w:rsidR="000C33D0">
              <w:rPr>
                <w:rFonts w:ascii="Arial" w:eastAsia="Calibri" w:hAnsi="Arial" w:cs="Arial"/>
                <w:color w:val="000000"/>
                <w:sz w:val="16"/>
                <w:szCs w:val="16"/>
              </w:rPr>
              <w:t>s</w:t>
            </w:r>
            <w:r w:rsidRPr="002B2EBB">
              <w:rPr>
                <w:rFonts w:ascii="Arial" w:eastAsia="Calibri" w:hAnsi="Arial" w:cs="Arial"/>
                <w:color w:val="000000"/>
                <w:sz w:val="16"/>
                <w:szCs w:val="16"/>
              </w:rPr>
              <w:t>, se determina: “XIII. DESECHAMIENTO DE PROPUESTAS” XIII.1</w:t>
            </w:r>
            <w:r>
              <w:rPr>
                <w:rFonts w:ascii="Arial" w:eastAsia="Calibri" w:hAnsi="Arial" w:cs="Arial"/>
                <w:color w:val="000000"/>
                <w:sz w:val="16"/>
                <w:szCs w:val="16"/>
              </w:rPr>
              <w:t xml:space="preserve"> y </w:t>
            </w:r>
            <w:r w:rsidRPr="002B2EBB">
              <w:rPr>
                <w:rFonts w:ascii="Arial" w:eastAsia="Calibri" w:hAnsi="Arial" w:cs="Arial"/>
                <w:color w:val="000000"/>
                <w:sz w:val="16"/>
                <w:szCs w:val="16"/>
              </w:rPr>
              <w:t>XIII.12, en donde se menciona que la convocante desechará las propuestas de los licitantes de conformidad al artículo 50 fracción XV y 57 de la Ley, señalando algunas de las siguientes situaciones</w:t>
            </w:r>
            <w:r w:rsidR="00474798">
              <w:rPr>
                <w:rFonts w:ascii="Arial" w:eastAsia="Calibri" w:hAnsi="Arial" w:cs="Arial"/>
                <w:color w:val="000000"/>
                <w:sz w:val="16"/>
                <w:szCs w:val="16"/>
              </w:rPr>
              <w:t>: E</w:t>
            </w:r>
            <w:r w:rsidR="00474798" w:rsidRPr="00474798">
              <w:rPr>
                <w:rFonts w:ascii="Arial" w:eastAsia="Calibri" w:hAnsi="Arial" w:cs="Arial"/>
                <w:color w:val="000000"/>
                <w:sz w:val="16"/>
                <w:szCs w:val="16"/>
              </w:rPr>
              <w:t>l incumplimiento de alguno de los requisitos establecidos en estas bases y sus anexos</w:t>
            </w:r>
            <w:r w:rsidR="00474798">
              <w:rPr>
                <w:rFonts w:ascii="Arial" w:eastAsia="Calibri" w:hAnsi="Arial" w:cs="Arial"/>
                <w:color w:val="000000"/>
                <w:sz w:val="16"/>
                <w:szCs w:val="16"/>
              </w:rPr>
              <w:t>;</w:t>
            </w:r>
            <w:r w:rsidR="00474798" w:rsidRPr="00474798">
              <w:rPr>
                <w:rFonts w:ascii="Arial" w:eastAsia="Calibri" w:hAnsi="Arial" w:cs="Arial"/>
                <w:color w:val="000000"/>
                <w:sz w:val="16"/>
                <w:szCs w:val="16"/>
              </w:rPr>
              <w:t xml:space="preserve"> </w:t>
            </w:r>
            <w:r w:rsidRPr="002B2EBB">
              <w:rPr>
                <w:rFonts w:ascii="Arial" w:eastAsia="Calibri" w:hAnsi="Arial" w:cs="Arial"/>
                <w:color w:val="000000"/>
                <w:sz w:val="16"/>
                <w:szCs w:val="16"/>
              </w:rPr>
              <w:t>las opiniones de cumplimientos de obligaciones fiscales SAT, IMSS,</w:t>
            </w:r>
            <w:r w:rsidR="000C33D0">
              <w:rPr>
                <w:rFonts w:ascii="Arial" w:eastAsia="Calibri" w:hAnsi="Arial" w:cs="Arial"/>
                <w:color w:val="000000"/>
                <w:sz w:val="16"/>
                <w:szCs w:val="16"/>
              </w:rPr>
              <w:t xml:space="preserve"> INFONAVIT,</w:t>
            </w:r>
            <w:r w:rsidRPr="002B2EBB">
              <w:rPr>
                <w:rFonts w:ascii="Arial" w:eastAsia="Calibri" w:hAnsi="Arial" w:cs="Arial"/>
                <w:color w:val="000000"/>
                <w:sz w:val="16"/>
                <w:szCs w:val="16"/>
              </w:rPr>
              <w:t xml:space="preserve"> SEFI, que no se puedan verificar en los sistemas gubernamentales </w:t>
            </w:r>
            <w:r w:rsidRPr="002B2EBB">
              <w:rPr>
                <w:rFonts w:ascii="Arial" w:eastAsia="Calibri" w:hAnsi="Arial" w:cs="Arial"/>
                <w:b/>
                <w:color w:val="000000"/>
                <w:sz w:val="16"/>
                <w:szCs w:val="16"/>
              </w:rPr>
              <w:t>por</w:t>
            </w:r>
            <w:r w:rsidRPr="002B2EBB">
              <w:rPr>
                <w:rFonts w:ascii="Arial" w:eastAsia="Calibri" w:hAnsi="Arial" w:cs="Arial"/>
                <w:color w:val="000000"/>
                <w:sz w:val="16"/>
                <w:szCs w:val="16"/>
              </w:rPr>
              <w:t xml:space="preserve"> </w:t>
            </w:r>
            <w:r w:rsidRPr="002B2EBB">
              <w:rPr>
                <w:rFonts w:ascii="Arial" w:eastAsia="Calibri" w:hAnsi="Arial" w:cs="Arial"/>
                <w:b/>
                <w:color w:val="000000"/>
                <w:sz w:val="16"/>
                <w:szCs w:val="16"/>
              </w:rPr>
              <w:t>faltarle algún requisito</w:t>
            </w:r>
            <w:r w:rsidRPr="002B2EBB">
              <w:rPr>
                <w:rFonts w:ascii="Arial" w:eastAsia="Calibri" w:hAnsi="Arial" w:cs="Arial"/>
                <w:color w:val="000000"/>
                <w:sz w:val="16"/>
                <w:szCs w:val="16"/>
              </w:rPr>
              <w:t xml:space="preserve">, si son expedidas en sentido negativo, o por cualquier causa que impida su validación, por lo que de conformidad al incumplimiento manifestado, conforme a lo señalado en el artículo 55 y 56 de la Ley de las bases de la presente licitación, </w:t>
            </w:r>
            <w:r w:rsidRPr="002B2EBB">
              <w:rPr>
                <w:rFonts w:ascii="Arial" w:eastAsia="Calibri" w:hAnsi="Arial" w:cs="Arial"/>
                <w:b/>
                <w:color w:val="000000"/>
                <w:sz w:val="16"/>
                <w:szCs w:val="16"/>
              </w:rPr>
              <w:t>se realiza el desechamiento de manera general de la licitante ROSA MARIA ESCORZA DIAZ.</w:t>
            </w:r>
          </w:p>
          <w:p w14:paraId="132C19F3" w14:textId="77777777" w:rsidR="009D2E68" w:rsidRPr="00A763C6" w:rsidRDefault="009D2E68" w:rsidP="009D2E68">
            <w:pPr>
              <w:jc w:val="both"/>
              <w:rPr>
                <w:rFonts w:ascii="Arial" w:hAnsi="Arial" w:cs="Arial"/>
                <w:sz w:val="14"/>
                <w:szCs w:val="14"/>
              </w:rPr>
            </w:pPr>
          </w:p>
          <w:p w14:paraId="1DEC377A" w14:textId="77777777" w:rsidR="009D2E68" w:rsidRPr="00A763C6" w:rsidRDefault="009D2E68" w:rsidP="009D2E68">
            <w:pPr>
              <w:spacing w:line="276" w:lineRule="auto"/>
              <w:jc w:val="both"/>
              <w:rPr>
                <w:rFonts w:ascii="Arial" w:hAnsi="Arial" w:cs="Arial"/>
                <w:b/>
                <w:sz w:val="14"/>
                <w:szCs w:val="14"/>
              </w:rPr>
            </w:pPr>
            <w:r w:rsidRPr="00A763C6">
              <w:rPr>
                <w:rFonts w:ascii="Arial" w:hAnsi="Arial" w:cs="Arial"/>
                <w:sz w:val="14"/>
                <w:szCs w:val="14"/>
              </w:rPr>
              <w:t xml:space="preserve">Revisión Técnica realizada por el Jefe de Dpto. Proyectos Institucionales de la Dirección General de Planeación y Desarrollo, </w:t>
            </w:r>
            <w:proofErr w:type="spellStart"/>
            <w:r w:rsidRPr="00A763C6">
              <w:rPr>
                <w:rFonts w:ascii="Arial" w:hAnsi="Arial" w:cs="Arial"/>
                <w:sz w:val="14"/>
                <w:szCs w:val="14"/>
              </w:rPr>
              <w:t>Mto</w:t>
            </w:r>
            <w:proofErr w:type="spellEnd"/>
            <w:r w:rsidRPr="00A763C6">
              <w:rPr>
                <w:rFonts w:ascii="Arial" w:hAnsi="Arial" w:cs="Arial"/>
                <w:sz w:val="14"/>
                <w:szCs w:val="14"/>
              </w:rPr>
              <w:t xml:space="preserve">. David Carrillo López, y por el Encargado del Salón Universitario de Usos Múltiples (SUUM), Lic. Francisco Javier Muñoz Reynoso, conforme a los anexos de la Convocatoria </w:t>
            </w:r>
            <w:r w:rsidRPr="00A763C6">
              <w:rPr>
                <w:rFonts w:ascii="Arial" w:hAnsi="Arial" w:cs="Arial"/>
                <w:b/>
                <w:sz w:val="14"/>
                <w:szCs w:val="14"/>
              </w:rPr>
              <w:t>LPN E/901045968-061-2025.</w:t>
            </w:r>
          </w:p>
          <w:p w14:paraId="0A18FFA4" w14:textId="77777777" w:rsidR="009D2E68" w:rsidRPr="00A763C6" w:rsidRDefault="009D2E68" w:rsidP="009D2E68">
            <w:pPr>
              <w:spacing w:line="276" w:lineRule="auto"/>
              <w:jc w:val="both"/>
              <w:rPr>
                <w:rFonts w:ascii="Arial" w:hAnsi="Arial" w:cs="Arial"/>
                <w:b/>
                <w:sz w:val="14"/>
                <w:szCs w:val="14"/>
              </w:rPr>
            </w:pPr>
          </w:p>
          <w:p w14:paraId="5CB50B2A" w14:textId="7C13F284" w:rsidR="009D2E68" w:rsidRPr="00A763C6" w:rsidRDefault="009D2E68" w:rsidP="009D2E68">
            <w:pPr>
              <w:spacing w:line="276" w:lineRule="auto"/>
              <w:jc w:val="both"/>
              <w:rPr>
                <w:rFonts w:ascii="Arial" w:hAnsi="Arial" w:cs="Arial"/>
                <w:b/>
                <w:sz w:val="18"/>
                <w:szCs w:val="18"/>
              </w:rPr>
            </w:pPr>
            <w:r w:rsidRPr="00A763C6">
              <w:rPr>
                <w:rFonts w:ascii="Arial" w:hAnsi="Arial" w:cs="Arial"/>
                <w:sz w:val="14"/>
                <w:szCs w:val="14"/>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9D2E68" w:rsidRPr="00013F67" w14:paraId="0A4A528D" w14:textId="77777777" w:rsidTr="009206D0">
        <w:trPr>
          <w:trHeight w:val="292"/>
          <w:jc w:val="center"/>
        </w:trPr>
        <w:tc>
          <w:tcPr>
            <w:tcW w:w="225" w:type="pct"/>
            <w:noWrap/>
          </w:tcPr>
          <w:p w14:paraId="202F4806" w14:textId="490CA4E5" w:rsidR="009D2E68" w:rsidRPr="00A763C6" w:rsidRDefault="009D2E68" w:rsidP="009D2E68">
            <w:pPr>
              <w:jc w:val="center"/>
              <w:rPr>
                <w:rFonts w:ascii="Arial" w:hAnsi="Arial" w:cs="Arial"/>
                <w:b/>
                <w:sz w:val="18"/>
                <w:szCs w:val="16"/>
              </w:rPr>
            </w:pPr>
            <w:r w:rsidRPr="00A763C6">
              <w:rPr>
                <w:rFonts w:ascii="Arial" w:hAnsi="Arial" w:cs="Arial"/>
                <w:b/>
                <w:sz w:val="18"/>
                <w:szCs w:val="18"/>
              </w:rPr>
              <w:t>4</w:t>
            </w:r>
          </w:p>
        </w:tc>
        <w:tc>
          <w:tcPr>
            <w:tcW w:w="1217" w:type="pct"/>
            <w:tcBorders>
              <w:right w:val="dotted" w:sz="4" w:space="0" w:color="auto"/>
            </w:tcBorders>
            <w:noWrap/>
          </w:tcPr>
          <w:p w14:paraId="50EAE206" w14:textId="0DE24EFC" w:rsidR="009D2E68" w:rsidRPr="00A763C6" w:rsidRDefault="009D2E68" w:rsidP="009D2E68">
            <w:pPr>
              <w:jc w:val="center"/>
              <w:rPr>
                <w:rFonts w:ascii="Arial" w:hAnsi="Arial" w:cs="Arial"/>
                <w:b/>
                <w:bCs/>
                <w:color w:val="000000"/>
                <w:sz w:val="18"/>
                <w:szCs w:val="18"/>
              </w:rPr>
            </w:pPr>
            <w:r w:rsidRPr="00A763C6">
              <w:rPr>
                <w:rFonts w:ascii="Arial" w:hAnsi="Arial" w:cs="Arial"/>
                <w:b/>
                <w:sz w:val="18"/>
                <w:szCs w:val="18"/>
              </w:rPr>
              <w:t>SOSTIC, S.A. DE C.V.</w:t>
            </w:r>
          </w:p>
        </w:tc>
        <w:tc>
          <w:tcPr>
            <w:tcW w:w="3558" w:type="pct"/>
            <w:tcBorders>
              <w:top w:val="dotted" w:sz="4" w:space="0" w:color="auto"/>
              <w:left w:val="dotted" w:sz="4" w:space="0" w:color="auto"/>
              <w:bottom w:val="dotted" w:sz="4" w:space="0" w:color="auto"/>
              <w:right w:val="dotted" w:sz="4" w:space="0" w:color="auto"/>
            </w:tcBorders>
          </w:tcPr>
          <w:p w14:paraId="437FFF7F" w14:textId="77777777" w:rsidR="009D2E68" w:rsidRPr="00A763C6" w:rsidRDefault="009D2E68" w:rsidP="009D2E68">
            <w:pPr>
              <w:spacing w:line="276" w:lineRule="auto"/>
              <w:jc w:val="both"/>
              <w:rPr>
                <w:rFonts w:ascii="Arial" w:hAnsi="Arial" w:cs="Arial"/>
                <w:b/>
                <w:sz w:val="18"/>
                <w:szCs w:val="16"/>
              </w:rPr>
            </w:pPr>
            <w:r w:rsidRPr="00A763C6">
              <w:rPr>
                <w:rFonts w:ascii="Arial" w:hAnsi="Arial" w:cs="Arial"/>
                <w:b/>
                <w:sz w:val="18"/>
                <w:szCs w:val="16"/>
              </w:rPr>
              <w:t>Oferta en la partida: 3.</w:t>
            </w:r>
          </w:p>
          <w:p w14:paraId="207973D2" w14:textId="77777777" w:rsidR="009D2E68" w:rsidRPr="00A763C6" w:rsidRDefault="009D2E68" w:rsidP="009D2E68">
            <w:pPr>
              <w:spacing w:line="276" w:lineRule="auto"/>
              <w:jc w:val="both"/>
              <w:rPr>
                <w:rFonts w:ascii="Arial" w:hAnsi="Arial" w:cs="Arial"/>
                <w:b/>
                <w:sz w:val="18"/>
                <w:szCs w:val="18"/>
              </w:rPr>
            </w:pPr>
          </w:p>
          <w:p w14:paraId="6E5CFA1B" w14:textId="77777777" w:rsidR="009D2E68" w:rsidRPr="00A763C6" w:rsidRDefault="009D2E68" w:rsidP="009D2E68">
            <w:pPr>
              <w:jc w:val="both"/>
              <w:rPr>
                <w:rFonts w:ascii="Arial" w:hAnsi="Arial" w:cs="Arial"/>
                <w:b/>
                <w:sz w:val="18"/>
                <w:szCs w:val="18"/>
              </w:rPr>
            </w:pPr>
            <w:r w:rsidRPr="00A763C6">
              <w:rPr>
                <w:rFonts w:ascii="Arial" w:hAnsi="Arial" w:cs="Arial"/>
                <w:b/>
                <w:sz w:val="18"/>
                <w:szCs w:val="18"/>
              </w:rPr>
              <w:t>Documentos Apartado X</w:t>
            </w:r>
            <w:r w:rsidRPr="00A763C6">
              <w:rPr>
                <w:rFonts w:ascii="Arial" w:hAnsi="Arial" w:cs="Arial"/>
                <w:sz w:val="18"/>
                <w:szCs w:val="18"/>
              </w:rPr>
              <w:t xml:space="preserve">, presenta y cumple conforme lo establecido y detallado en el </w:t>
            </w:r>
            <w:r w:rsidRPr="00A763C6">
              <w:rPr>
                <w:rFonts w:ascii="Arial" w:hAnsi="Arial" w:cs="Arial"/>
                <w:b/>
                <w:sz w:val="18"/>
                <w:szCs w:val="18"/>
              </w:rPr>
              <w:t>Anexo 1, Anexo 1.1</w:t>
            </w:r>
            <w:r w:rsidRPr="00A763C6">
              <w:rPr>
                <w:rFonts w:ascii="Arial" w:hAnsi="Arial" w:cs="Arial"/>
                <w:sz w:val="18"/>
                <w:szCs w:val="18"/>
              </w:rPr>
              <w:t xml:space="preserve"> y </w:t>
            </w:r>
            <w:r w:rsidRPr="00A763C6">
              <w:rPr>
                <w:rFonts w:ascii="Arial" w:hAnsi="Arial" w:cs="Arial"/>
                <w:b/>
                <w:sz w:val="18"/>
                <w:szCs w:val="18"/>
              </w:rPr>
              <w:t>Anexo 2.</w:t>
            </w:r>
          </w:p>
          <w:p w14:paraId="7FF3CE33" w14:textId="77777777" w:rsidR="009D2E68" w:rsidRPr="00A763C6" w:rsidRDefault="009D2E68" w:rsidP="009D2E68">
            <w:pPr>
              <w:jc w:val="both"/>
              <w:rPr>
                <w:rFonts w:ascii="Arial" w:hAnsi="Arial" w:cs="Arial"/>
                <w:sz w:val="14"/>
                <w:szCs w:val="14"/>
              </w:rPr>
            </w:pPr>
          </w:p>
          <w:p w14:paraId="473A660D" w14:textId="77777777" w:rsidR="009D2E68" w:rsidRPr="00A763C6" w:rsidRDefault="009D2E68" w:rsidP="009D2E68">
            <w:pPr>
              <w:spacing w:line="276" w:lineRule="auto"/>
              <w:jc w:val="both"/>
              <w:rPr>
                <w:rFonts w:ascii="Arial" w:hAnsi="Arial" w:cs="Arial"/>
                <w:b/>
                <w:sz w:val="14"/>
                <w:szCs w:val="14"/>
              </w:rPr>
            </w:pPr>
            <w:r w:rsidRPr="00A763C6">
              <w:rPr>
                <w:rFonts w:ascii="Arial" w:hAnsi="Arial" w:cs="Arial"/>
                <w:sz w:val="14"/>
                <w:szCs w:val="14"/>
              </w:rPr>
              <w:t xml:space="preserve">Revisión Técnica realizada por la Directora General de Planeación y Desarrollo, la Dra. En C.A. Elena Patricia Mojica Carrillo, y por el </w:t>
            </w:r>
            <w:proofErr w:type="gramStart"/>
            <w:r w:rsidRPr="00A763C6">
              <w:rPr>
                <w:rFonts w:ascii="Arial" w:hAnsi="Arial" w:cs="Arial"/>
                <w:sz w:val="14"/>
                <w:szCs w:val="14"/>
              </w:rPr>
              <w:t>Jefe</w:t>
            </w:r>
            <w:proofErr w:type="gramEnd"/>
            <w:r w:rsidRPr="00A763C6">
              <w:rPr>
                <w:rFonts w:ascii="Arial" w:hAnsi="Arial" w:cs="Arial"/>
                <w:sz w:val="14"/>
                <w:szCs w:val="14"/>
              </w:rPr>
              <w:t xml:space="preserve"> del Departamento de Redes y Telecomunicaciones, Ing. Abraham Rodríguez Méndez, conforme a los anexos de la Convocatoria </w:t>
            </w:r>
            <w:r w:rsidRPr="00A763C6">
              <w:rPr>
                <w:rFonts w:ascii="Arial" w:hAnsi="Arial" w:cs="Arial"/>
                <w:b/>
                <w:sz w:val="14"/>
                <w:szCs w:val="14"/>
              </w:rPr>
              <w:t>LPN E/901045968-061-2025.</w:t>
            </w:r>
          </w:p>
          <w:p w14:paraId="2669CD60" w14:textId="77777777" w:rsidR="009D2E68" w:rsidRPr="00A763C6" w:rsidRDefault="009D2E68" w:rsidP="009D2E68">
            <w:pPr>
              <w:spacing w:line="276" w:lineRule="auto"/>
              <w:jc w:val="both"/>
              <w:rPr>
                <w:rFonts w:ascii="Arial" w:hAnsi="Arial" w:cs="Arial"/>
                <w:b/>
                <w:sz w:val="14"/>
                <w:szCs w:val="14"/>
              </w:rPr>
            </w:pPr>
          </w:p>
          <w:p w14:paraId="5DEDE3D5" w14:textId="43F8AEBF" w:rsidR="009D2E68" w:rsidRPr="00A763C6" w:rsidRDefault="009D2E68" w:rsidP="009D2E68">
            <w:pPr>
              <w:spacing w:line="276" w:lineRule="auto"/>
              <w:jc w:val="both"/>
              <w:rPr>
                <w:rFonts w:ascii="Arial" w:hAnsi="Arial" w:cs="Arial"/>
                <w:b/>
                <w:sz w:val="18"/>
                <w:szCs w:val="18"/>
              </w:rPr>
            </w:pPr>
            <w:r w:rsidRPr="00A763C6">
              <w:rPr>
                <w:rFonts w:ascii="Arial" w:hAnsi="Arial" w:cs="Arial"/>
                <w:sz w:val="14"/>
                <w:szCs w:val="14"/>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A63DF6" w:rsidRPr="00013F67" w14:paraId="60C81E0E" w14:textId="77777777" w:rsidTr="009206D0">
        <w:trPr>
          <w:trHeight w:val="292"/>
          <w:jc w:val="center"/>
        </w:trPr>
        <w:tc>
          <w:tcPr>
            <w:tcW w:w="225" w:type="pct"/>
            <w:noWrap/>
          </w:tcPr>
          <w:p w14:paraId="2F3F3358" w14:textId="568963AA" w:rsidR="00A63DF6" w:rsidRPr="00A763C6" w:rsidRDefault="00A63DF6" w:rsidP="00A63DF6">
            <w:pPr>
              <w:jc w:val="center"/>
              <w:rPr>
                <w:rFonts w:ascii="Arial" w:hAnsi="Arial" w:cs="Arial"/>
                <w:b/>
                <w:sz w:val="18"/>
                <w:szCs w:val="18"/>
              </w:rPr>
            </w:pPr>
            <w:r>
              <w:rPr>
                <w:rFonts w:ascii="Arial" w:hAnsi="Arial" w:cs="Arial"/>
                <w:b/>
                <w:sz w:val="18"/>
                <w:szCs w:val="18"/>
              </w:rPr>
              <w:t>5</w:t>
            </w:r>
          </w:p>
        </w:tc>
        <w:tc>
          <w:tcPr>
            <w:tcW w:w="1217" w:type="pct"/>
            <w:tcBorders>
              <w:right w:val="dotted" w:sz="4" w:space="0" w:color="auto"/>
            </w:tcBorders>
            <w:noWrap/>
          </w:tcPr>
          <w:p w14:paraId="26A18B91" w14:textId="0005ABEC" w:rsidR="00A63DF6" w:rsidRPr="00A763C6" w:rsidRDefault="00A63DF6" w:rsidP="00A63DF6">
            <w:pPr>
              <w:jc w:val="center"/>
              <w:rPr>
                <w:rFonts w:ascii="Arial" w:hAnsi="Arial" w:cs="Arial"/>
                <w:b/>
                <w:sz w:val="18"/>
                <w:szCs w:val="18"/>
              </w:rPr>
            </w:pPr>
            <w:r w:rsidRPr="00E70FED">
              <w:rPr>
                <w:rFonts w:ascii="Arial" w:hAnsi="Arial" w:cs="Arial"/>
                <w:b/>
                <w:sz w:val="18"/>
                <w:szCs w:val="18"/>
              </w:rPr>
              <w:t>INGENIERIA EN INTERCOMUNICACION TELEFONIA Y SONIDO, S.A. DE C.V.</w:t>
            </w:r>
          </w:p>
        </w:tc>
        <w:tc>
          <w:tcPr>
            <w:tcW w:w="3558" w:type="pct"/>
            <w:tcBorders>
              <w:top w:val="dotted" w:sz="4" w:space="0" w:color="auto"/>
              <w:left w:val="dotted" w:sz="4" w:space="0" w:color="auto"/>
              <w:bottom w:val="dotted" w:sz="4" w:space="0" w:color="auto"/>
              <w:right w:val="dotted" w:sz="4" w:space="0" w:color="auto"/>
            </w:tcBorders>
          </w:tcPr>
          <w:p w14:paraId="74A119F4" w14:textId="77777777" w:rsidR="00A63DF6" w:rsidRPr="00A763C6" w:rsidRDefault="00A63DF6" w:rsidP="00A63DF6">
            <w:pPr>
              <w:spacing w:line="276" w:lineRule="auto"/>
              <w:jc w:val="both"/>
              <w:rPr>
                <w:rFonts w:ascii="Arial" w:hAnsi="Arial" w:cs="Arial"/>
                <w:b/>
                <w:sz w:val="18"/>
                <w:szCs w:val="16"/>
              </w:rPr>
            </w:pPr>
            <w:r w:rsidRPr="00A763C6">
              <w:rPr>
                <w:rFonts w:ascii="Arial" w:hAnsi="Arial" w:cs="Arial"/>
                <w:b/>
                <w:sz w:val="18"/>
                <w:szCs w:val="16"/>
              </w:rPr>
              <w:t xml:space="preserve">Oferta en la partida: </w:t>
            </w:r>
            <w:r>
              <w:rPr>
                <w:rFonts w:ascii="Arial" w:hAnsi="Arial" w:cs="Arial"/>
                <w:b/>
                <w:sz w:val="18"/>
                <w:szCs w:val="16"/>
              </w:rPr>
              <w:t>5</w:t>
            </w:r>
            <w:r w:rsidRPr="00A763C6">
              <w:rPr>
                <w:rFonts w:ascii="Arial" w:hAnsi="Arial" w:cs="Arial"/>
                <w:b/>
                <w:sz w:val="18"/>
                <w:szCs w:val="16"/>
              </w:rPr>
              <w:t>.</w:t>
            </w:r>
          </w:p>
          <w:p w14:paraId="636D9FB3" w14:textId="77777777" w:rsidR="00A63DF6" w:rsidRPr="00A763C6" w:rsidRDefault="00A63DF6" w:rsidP="00A63DF6">
            <w:pPr>
              <w:spacing w:line="276" w:lineRule="auto"/>
              <w:jc w:val="both"/>
              <w:rPr>
                <w:rFonts w:ascii="Arial" w:hAnsi="Arial" w:cs="Arial"/>
                <w:b/>
                <w:sz w:val="18"/>
                <w:szCs w:val="18"/>
              </w:rPr>
            </w:pPr>
          </w:p>
          <w:p w14:paraId="7F94799A" w14:textId="77777777" w:rsidR="00A63DF6" w:rsidRPr="00D07F4A" w:rsidRDefault="00A63DF6" w:rsidP="00A63DF6">
            <w:pPr>
              <w:jc w:val="both"/>
              <w:rPr>
                <w:rFonts w:ascii="Arial" w:hAnsi="Arial" w:cs="Arial"/>
                <w:b/>
                <w:sz w:val="18"/>
                <w:szCs w:val="18"/>
              </w:rPr>
            </w:pPr>
            <w:r w:rsidRPr="00A763C6">
              <w:rPr>
                <w:rFonts w:ascii="Arial" w:hAnsi="Arial" w:cs="Arial"/>
                <w:b/>
                <w:sz w:val="18"/>
                <w:szCs w:val="18"/>
              </w:rPr>
              <w:t xml:space="preserve">Documentos </w:t>
            </w:r>
            <w:r w:rsidRPr="00D07F4A">
              <w:rPr>
                <w:rFonts w:ascii="Arial" w:hAnsi="Arial" w:cs="Arial"/>
                <w:b/>
                <w:sz w:val="18"/>
                <w:szCs w:val="18"/>
              </w:rPr>
              <w:t>Apartado X</w:t>
            </w:r>
            <w:r w:rsidRPr="00D07F4A">
              <w:rPr>
                <w:rFonts w:ascii="Arial" w:hAnsi="Arial" w:cs="Arial"/>
                <w:sz w:val="18"/>
                <w:szCs w:val="18"/>
              </w:rPr>
              <w:t xml:space="preserve">, presenta y cumple conforme lo establecido y detallado en el </w:t>
            </w:r>
            <w:r w:rsidRPr="00D07F4A">
              <w:rPr>
                <w:rFonts w:ascii="Arial" w:hAnsi="Arial" w:cs="Arial"/>
                <w:b/>
                <w:sz w:val="18"/>
                <w:szCs w:val="18"/>
              </w:rPr>
              <w:t>Anexo 1, Anexo 1.1</w:t>
            </w:r>
            <w:r w:rsidRPr="00D07F4A">
              <w:rPr>
                <w:rFonts w:ascii="Arial" w:hAnsi="Arial" w:cs="Arial"/>
                <w:sz w:val="18"/>
                <w:szCs w:val="18"/>
              </w:rPr>
              <w:t xml:space="preserve"> y </w:t>
            </w:r>
            <w:r w:rsidRPr="00D07F4A">
              <w:rPr>
                <w:rFonts w:ascii="Arial" w:hAnsi="Arial" w:cs="Arial"/>
                <w:b/>
                <w:sz w:val="18"/>
                <w:szCs w:val="18"/>
              </w:rPr>
              <w:t>Anexo 2, sin embargo, rebasa techo presupuestal.</w:t>
            </w:r>
          </w:p>
          <w:p w14:paraId="7E0A1881" w14:textId="77777777" w:rsidR="00A63DF6" w:rsidRPr="00D07F4A" w:rsidRDefault="00A63DF6" w:rsidP="00A63DF6">
            <w:pPr>
              <w:jc w:val="both"/>
              <w:rPr>
                <w:rFonts w:ascii="Arial" w:hAnsi="Arial" w:cs="Arial"/>
                <w:sz w:val="14"/>
                <w:szCs w:val="14"/>
              </w:rPr>
            </w:pPr>
          </w:p>
          <w:p w14:paraId="645B0DF6" w14:textId="0FC8A652" w:rsidR="00A63DF6" w:rsidRPr="0013446C" w:rsidRDefault="00A63DF6" w:rsidP="00A63DF6">
            <w:pPr>
              <w:jc w:val="both"/>
              <w:rPr>
                <w:rFonts w:ascii="Arial" w:eastAsia="Calibri" w:hAnsi="Arial" w:cs="Arial"/>
                <w:color w:val="000000"/>
                <w:sz w:val="16"/>
                <w:szCs w:val="16"/>
              </w:rPr>
            </w:pPr>
            <w:r w:rsidRPr="00D07F4A">
              <w:rPr>
                <w:rFonts w:ascii="Arial" w:eastAsia="Calibri" w:hAnsi="Arial" w:cs="Arial"/>
                <w:color w:val="000000"/>
                <w:sz w:val="16"/>
                <w:szCs w:val="16"/>
              </w:rPr>
              <w:t>Al corroborarse el incumplimiento antes señalado, se determina: “XIII. DESECHAMIENTO DE PROPUESTAS”</w:t>
            </w:r>
            <w:r w:rsidR="00D07F4A" w:rsidRPr="00D07F4A">
              <w:rPr>
                <w:rFonts w:ascii="Arial" w:eastAsia="Calibri" w:hAnsi="Arial" w:cs="Arial"/>
                <w:color w:val="000000"/>
                <w:sz w:val="16"/>
                <w:szCs w:val="16"/>
              </w:rPr>
              <w:t xml:space="preserve"> </w:t>
            </w:r>
            <w:r w:rsidRPr="00D07F4A">
              <w:rPr>
                <w:rFonts w:ascii="Arial" w:eastAsia="Calibri" w:hAnsi="Arial" w:cs="Arial"/>
                <w:color w:val="000000"/>
                <w:sz w:val="16"/>
                <w:szCs w:val="16"/>
              </w:rPr>
              <w:t xml:space="preserve">XIII.17, en donde se menciona que la convocante desechará las propuestas de los licitantes de conformidad al artículo 50 fracción XV y 57 de la Ley, señalando algunas de las siguientes situaciones: </w:t>
            </w:r>
            <w:r w:rsidR="00DB4FB1" w:rsidRPr="00D07F4A">
              <w:rPr>
                <w:rFonts w:ascii="Arial" w:eastAsia="Calibri" w:hAnsi="Arial" w:cs="Arial"/>
                <w:color w:val="000000"/>
                <w:sz w:val="16"/>
                <w:szCs w:val="16"/>
              </w:rPr>
              <w:t>P</w:t>
            </w:r>
            <w:r w:rsidRPr="00D07F4A">
              <w:rPr>
                <w:rFonts w:ascii="Arial" w:eastAsia="Calibri" w:hAnsi="Arial" w:cs="Arial"/>
                <w:color w:val="000000"/>
                <w:sz w:val="16"/>
                <w:szCs w:val="16"/>
              </w:rPr>
              <w:t xml:space="preserve">or rebasar el techo presupuestal, por lo que de conformidad al incumplimiento manifestado, conforme a lo señalado en el artículo 55 y 56 de la Ley de las bases de la presente licitación, se realiza el desechamiento </w:t>
            </w:r>
            <w:r w:rsidRPr="00D07F4A">
              <w:rPr>
                <w:rFonts w:ascii="Arial" w:eastAsia="Calibri" w:hAnsi="Arial" w:cs="Arial"/>
                <w:b/>
                <w:color w:val="000000"/>
                <w:sz w:val="16"/>
                <w:szCs w:val="16"/>
              </w:rPr>
              <w:t>del licitante INGENIERIA EN INTERCOMUNICACION TELEFONIA Y SONIDO, S.A. DE C.V.</w:t>
            </w:r>
          </w:p>
          <w:p w14:paraId="14339560" w14:textId="77777777" w:rsidR="00A63DF6" w:rsidRDefault="00A63DF6" w:rsidP="00A63DF6">
            <w:pPr>
              <w:spacing w:line="276" w:lineRule="auto"/>
              <w:jc w:val="both"/>
              <w:rPr>
                <w:rFonts w:ascii="Arial" w:hAnsi="Arial" w:cs="Arial"/>
                <w:sz w:val="14"/>
                <w:szCs w:val="14"/>
              </w:rPr>
            </w:pPr>
          </w:p>
          <w:p w14:paraId="19F632C8" w14:textId="77777777" w:rsidR="00A63DF6" w:rsidRPr="00A763C6" w:rsidRDefault="00A63DF6" w:rsidP="00A63DF6">
            <w:pPr>
              <w:spacing w:line="276" w:lineRule="auto"/>
              <w:jc w:val="both"/>
              <w:rPr>
                <w:rFonts w:ascii="Arial" w:hAnsi="Arial" w:cs="Arial"/>
                <w:b/>
                <w:sz w:val="14"/>
                <w:szCs w:val="14"/>
              </w:rPr>
            </w:pPr>
            <w:r w:rsidRPr="00A763C6">
              <w:rPr>
                <w:rFonts w:ascii="Arial" w:hAnsi="Arial" w:cs="Arial"/>
                <w:sz w:val="14"/>
                <w:szCs w:val="14"/>
              </w:rPr>
              <w:t xml:space="preserve">Revisión Técnica realizada por la Directora General de Planeación y Desarrollo, la Dra. En C.A. Elena Patricia Mojica Carrillo, y por el </w:t>
            </w:r>
            <w:proofErr w:type="gramStart"/>
            <w:r w:rsidRPr="00A763C6">
              <w:rPr>
                <w:rFonts w:ascii="Arial" w:hAnsi="Arial" w:cs="Arial"/>
                <w:sz w:val="14"/>
                <w:szCs w:val="14"/>
              </w:rPr>
              <w:t>Jefe</w:t>
            </w:r>
            <w:proofErr w:type="gramEnd"/>
            <w:r w:rsidRPr="00A763C6">
              <w:rPr>
                <w:rFonts w:ascii="Arial" w:hAnsi="Arial" w:cs="Arial"/>
                <w:sz w:val="14"/>
                <w:szCs w:val="14"/>
              </w:rPr>
              <w:t xml:space="preserve"> del Departamento de Redes y Telecomunicaciones, Ing. Abraham Rodríguez Méndez, conforme a los anexos de la Convocatoria </w:t>
            </w:r>
            <w:r w:rsidRPr="00A763C6">
              <w:rPr>
                <w:rFonts w:ascii="Arial" w:hAnsi="Arial" w:cs="Arial"/>
                <w:b/>
                <w:sz w:val="14"/>
                <w:szCs w:val="14"/>
              </w:rPr>
              <w:t>LPN E/901045968-061-2025.</w:t>
            </w:r>
          </w:p>
          <w:p w14:paraId="1506F142" w14:textId="77777777" w:rsidR="00A63DF6" w:rsidRPr="00A763C6" w:rsidRDefault="00A63DF6" w:rsidP="00A63DF6">
            <w:pPr>
              <w:spacing w:line="276" w:lineRule="auto"/>
              <w:jc w:val="both"/>
              <w:rPr>
                <w:rFonts w:ascii="Arial" w:hAnsi="Arial" w:cs="Arial"/>
                <w:b/>
                <w:sz w:val="14"/>
                <w:szCs w:val="14"/>
              </w:rPr>
            </w:pPr>
          </w:p>
          <w:p w14:paraId="1E73EFED" w14:textId="46623935" w:rsidR="00A63DF6" w:rsidRPr="00A763C6" w:rsidRDefault="00A63DF6" w:rsidP="00A63DF6">
            <w:pPr>
              <w:spacing w:line="276" w:lineRule="auto"/>
              <w:jc w:val="both"/>
              <w:rPr>
                <w:rFonts w:ascii="Arial" w:hAnsi="Arial" w:cs="Arial"/>
                <w:b/>
                <w:sz w:val="18"/>
                <w:szCs w:val="16"/>
              </w:rPr>
            </w:pPr>
            <w:r w:rsidRPr="00A763C6">
              <w:rPr>
                <w:rFonts w:ascii="Arial" w:hAnsi="Arial" w:cs="Arial"/>
                <w:sz w:val="14"/>
                <w:szCs w:val="14"/>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9D2E68" w:rsidRPr="00013F67" w14:paraId="0EDBB116" w14:textId="77777777" w:rsidTr="009206D0">
        <w:trPr>
          <w:trHeight w:val="292"/>
          <w:jc w:val="center"/>
        </w:trPr>
        <w:tc>
          <w:tcPr>
            <w:tcW w:w="225" w:type="pct"/>
            <w:noWrap/>
          </w:tcPr>
          <w:p w14:paraId="7F64B460" w14:textId="67A7C69C" w:rsidR="009D2E68" w:rsidRPr="00A763C6" w:rsidRDefault="00A63DF6" w:rsidP="009D2E68">
            <w:pPr>
              <w:jc w:val="center"/>
              <w:rPr>
                <w:rFonts w:ascii="Arial" w:hAnsi="Arial" w:cs="Arial"/>
                <w:b/>
                <w:sz w:val="18"/>
                <w:szCs w:val="16"/>
              </w:rPr>
            </w:pPr>
            <w:r>
              <w:rPr>
                <w:rFonts w:ascii="Arial" w:hAnsi="Arial" w:cs="Arial"/>
                <w:b/>
                <w:sz w:val="18"/>
                <w:szCs w:val="16"/>
              </w:rPr>
              <w:t>6</w:t>
            </w:r>
          </w:p>
        </w:tc>
        <w:tc>
          <w:tcPr>
            <w:tcW w:w="1217" w:type="pct"/>
            <w:tcBorders>
              <w:right w:val="dotted" w:sz="4" w:space="0" w:color="auto"/>
            </w:tcBorders>
            <w:noWrap/>
          </w:tcPr>
          <w:p w14:paraId="603E8FE0" w14:textId="65CC03E5" w:rsidR="00E70FED" w:rsidRDefault="00E70FED" w:rsidP="009D2E68">
            <w:pPr>
              <w:jc w:val="center"/>
              <w:rPr>
                <w:rFonts w:ascii="Arial" w:hAnsi="Arial" w:cs="Arial"/>
                <w:b/>
                <w:sz w:val="18"/>
                <w:szCs w:val="18"/>
              </w:rPr>
            </w:pPr>
            <w:r w:rsidRPr="00A763C6">
              <w:rPr>
                <w:rFonts w:ascii="Arial" w:hAnsi="Arial" w:cs="Arial"/>
                <w:b/>
                <w:sz w:val="18"/>
                <w:szCs w:val="18"/>
              </w:rPr>
              <w:t>INGENIERIA DE SISTEMAS AVANZADOS DEL CENTRO, S.A. DE C.V.</w:t>
            </w:r>
            <w:r>
              <w:rPr>
                <w:rFonts w:ascii="Arial" w:hAnsi="Arial" w:cs="Arial"/>
                <w:b/>
                <w:sz w:val="18"/>
                <w:szCs w:val="18"/>
              </w:rPr>
              <w:br/>
            </w:r>
          </w:p>
          <w:p w14:paraId="5568B6F7" w14:textId="7626A105" w:rsidR="009D2E68" w:rsidRPr="00A763C6" w:rsidRDefault="009D2E68" w:rsidP="009D2E68">
            <w:pPr>
              <w:jc w:val="center"/>
              <w:rPr>
                <w:rFonts w:ascii="Arial" w:hAnsi="Arial" w:cs="Arial"/>
                <w:b/>
                <w:bCs/>
                <w:color w:val="000000"/>
                <w:sz w:val="18"/>
                <w:szCs w:val="18"/>
              </w:rPr>
            </w:pPr>
          </w:p>
        </w:tc>
        <w:tc>
          <w:tcPr>
            <w:tcW w:w="3558" w:type="pct"/>
            <w:tcBorders>
              <w:top w:val="dotted" w:sz="4" w:space="0" w:color="auto"/>
              <w:left w:val="dotted" w:sz="4" w:space="0" w:color="auto"/>
              <w:bottom w:val="dotted" w:sz="4" w:space="0" w:color="auto"/>
              <w:right w:val="dotted" w:sz="4" w:space="0" w:color="auto"/>
            </w:tcBorders>
          </w:tcPr>
          <w:p w14:paraId="4E979230" w14:textId="77777777" w:rsidR="00E70FED" w:rsidRPr="00A763C6" w:rsidRDefault="00E70FED" w:rsidP="00E70FED">
            <w:pPr>
              <w:spacing w:line="276" w:lineRule="auto"/>
              <w:jc w:val="both"/>
              <w:rPr>
                <w:rFonts w:ascii="Arial" w:hAnsi="Arial" w:cs="Arial"/>
                <w:b/>
                <w:sz w:val="18"/>
                <w:szCs w:val="16"/>
              </w:rPr>
            </w:pPr>
            <w:r w:rsidRPr="00A763C6">
              <w:rPr>
                <w:rFonts w:ascii="Arial" w:hAnsi="Arial" w:cs="Arial"/>
                <w:b/>
                <w:sz w:val="18"/>
                <w:szCs w:val="16"/>
              </w:rPr>
              <w:t>Oferta en la</w:t>
            </w:r>
            <w:r>
              <w:rPr>
                <w:rFonts w:ascii="Arial" w:hAnsi="Arial" w:cs="Arial"/>
                <w:b/>
                <w:sz w:val="18"/>
                <w:szCs w:val="16"/>
              </w:rPr>
              <w:t>s</w:t>
            </w:r>
            <w:r w:rsidRPr="00A763C6">
              <w:rPr>
                <w:rFonts w:ascii="Arial" w:hAnsi="Arial" w:cs="Arial"/>
                <w:b/>
                <w:sz w:val="18"/>
                <w:szCs w:val="16"/>
              </w:rPr>
              <w:t xml:space="preserve"> partida</w:t>
            </w:r>
            <w:r>
              <w:rPr>
                <w:rFonts w:ascii="Arial" w:hAnsi="Arial" w:cs="Arial"/>
                <w:b/>
                <w:sz w:val="18"/>
                <w:szCs w:val="16"/>
              </w:rPr>
              <w:t>s</w:t>
            </w:r>
            <w:r w:rsidRPr="00A763C6">
              <w:rPr>
                <w:rFonts w:ascii="Arial" w:hAnsi="Arial" w:cs="Arial"/>
                <w:b/>
                <w:sz w:val="18"/>
                <w:szCs w:val="16"/>
              </w:rPr>
              <w:t>: 3</w:t>
            </w:r>
            <w:r>
              <w:rPr>
                <w:rFonts w:ascii="Arial" w:hAnsi="Arial" w:cs="Arial"/>
                <w:b/>
                <w:sz w:val="18"/>
                <w:szCs w:val="16"/>
              </w:rPr>
              <w:t xml:space="preserve"> y 6</w:t>
            </w:r>
            <w:r w:rsidRPr="00A763C6">
              <w:rPr>
                <w:rFonts w:ascii="Arial" w:hAnsi="Arial" w:cs="Arial"/>
                <w:b/>
                <w:sz w:val="18"/>
                <w:szCs w:val="16"/>
              </w:rPr>
              <w:t>.</w:t>
            </w:r>
          </w:p>
          <w:p w14:paraId="27D026F6" w14:textId="77777777" w:rsidR="00E70FED" w:rsidRPr="00A763C6" w:rsidRDefault="00E70FED" w:rsidP="00E70FED">
            <w:pPr>
              <w:spacing w:line="276" w:lineRule="auto"/>
              <w:jc w:val="both"/>
              <w:rPr>
                <w:rFonts w:ascii="Arial" w:hAnsi="Arial" w:cs="Arial"/>
                <w:b/>
                <w:sz w:val="18"/>
                <w:szCs w:val="18"/>
              </w:rPr>
            </w:pPr>
          </w:p>
          <w:p w14:paraId="777377F1" w14:textId="77777777" w:rsidR="00E70FED" w:rsidRPr="00EE42BA" w:rsidRDefault="00E70FED" w:rsidP="00E70FED">
            <w:pPr>
              <w:jc w:val="both"/>
              <w:rPr>
                <w:rFonts w:ascii="Arial" w:hAnsi="Arial" w:cs="Arial"/>
                <w:sz w:val="18"/>
                <w:szCs w:val="18"/>
              </w:rPr>
            </w:pPr>
            <w:r w:rsidRPr="00A763C6">
              <w:rPr>
                <w:rFonts w:ascii="Arial" w:hAnsi="Arial" w:cs="Arial"/>
                <w:b/>
                <w:sz w:val="18"/>
                <w:szCs w:val="18"/>
              </w:rPr>
              <w:t>Documentos Apartado X</w:t>
            </w:r>
            <w:r w:rsidRPr="00A763C6">
              <w:rPr>
                <w:rFonts w:ascii="Arial" w:hAnsi="Arial" w:cs="Arial"/>
                <w:sz w:val="18"/>
                <w:szCs w:val="18"/>
              </w:rPr>
              <w:t xml:space="preserve">, presenta y cumple </w:t>
            </w:r>
            <w:r>
              <w:rPr>
                <w:rFonts w:ascii="Arial" w:hAnsi="Arial" w:cs="Arial"/>
                <w:sz w:val="18"/>
                <w:szCs w:val="18"/>
              </w:rPr>
              <w:t xml:space="preserve">parcialmente </w:t>
            </w:r>
            <w:r w:rsidRPr="00A763C6">
              <w:rPr>
                <w:rFonts w:ascii="Arial" w:hAnsi="Arial" w:cs="Arial"/>
                <w:sz w:val="18"/>
                <w:szCs w:val="18"/>
              </w:rPr>
              <w:t xml:space="preserve">conforme lo establecido y detallado en el </w:t>
            </w:r>
            <w:r w:rsidRPr="00A763C6">
              <w:rPr>
                <w:rFonts w:ascii="Arial" w:hAnsi="Arial" w:cs="Arial"/>
                <w:b/>
                <w:sz w:val="18"/>
                <w:szCs w:val="18"/>
              </w:rPr>
              <w:t>Anexo 1, Anexo 1.1</w:t>
            </w:r>
            <w:r w:rsidRPr="00A763C6">
              <w:rPr>
                <w:rFonts w:ascii="Arial" w:hAnsi="Arial" w:cs="Arial"/>
                <w:sz w:val="18"/>
                <w:szCs w:val="18"/>
              </w:rPr>
              <w:t xml:space="preserve"> y </w:t>
            </w:r>
            <w:r w:rsidRPr="00A763C6">
              <w:rPr>
                <w:rFonts w:ascii="Arial" w:hAnsi="Arial" w:cs="Arial"/>
                <w:b/>
                <w:sz w:val="18"/>
                <w:szCs w:val="18"/>
              </w:rPr>
              <w:t>Anexo 2</w:t>
            </w:r>
            <w:r>
              <w:rPr>
                <w:rFonts w:ascii="Arial" w:hAnsi="Arial" w:cs="Arial"/>
                <w:b/>
                <w:sz w:val="18"/>
                <w:szCs w:val="18"/>
              </w:rPr>
              <w:t xml:space="preserve">, </w:t>
            </w:r>
            <w:r w:rsidRPr="00EE42BA">
              <w:rPr>
                <w:rFonts w:ascii="Arial" w:hAnsi="Arial" w:cs="Arial"/>
                <w:sz w:val="18"/>
                <w:szCs w:val="18"/>
              </w:rPr>
              <w:t>a excepción de la</w:t>
            </w:r>
            <w:r>
              <w:rPr>
                <w:rFonts w:ascii="Arial" w:hAnsi="Arial" w:cs="Arial"/>
                <w:b/>
                <w:sz w:val="18"/>
                <w:szCs w:val="18"/>
              </w:rPr>
              <w:t xml:space="preserve"> partida 3, </w:t>
            </w:r>
            <w:r w:rsidRPr="00EE42BA">
              <w:rPr>
                <w:rFonts w:ascii="Arial" w:hAnsi="Arial" w:cs="Arial"/>
                <w:sz w:val="18"/>
                <w:szCs w:val="18"/>
              </w:rPr>
              <w:t>incumplimiento que se corrobora y verifica en el dictamen correspondiente:</w:t>
            </w:r>
          </w:p>
          <w:p w14:paraId="23CD4AD2" w14:textId="77777777" w:rsidR="00E70FED" w:rsidRDefault="00E70FED" w:rsidP="00E70FED">
            <w:pPr>
              <w:jc w:val="both"/>
              <w:rPr>
                <w:rFonts w:ascii="Arial" w:hAnsi="Arial" w:cs="Arial"/>
                <w:b/>
                <w:sz w:val="18"/>
                <w:szCs w:val="18"/>
              </w:rPr>
            </w:pPr>
          </w:p>
          <w:p w14:paraId="15BC0DEB" w14:textId="77777777" w:rsidR="00E70FED" w:rsidRPr="009A3378" w:rsidRDefault="00E70FED" w:rsidP="00E70FED">
            <w:pPr>
              <w:jc w:val="both"/>
              <w:rPr>
                <w:rFonts w:ascii="Arial" w:hAnsi="Arial" w:cs="Arial"/>
                <w:sz w:val="18"/>
                <w:szCs w:val="18"/>
              </w:rPr>
            </w:pPr>
            <w:r w:rsidRPr="009A3378">
              <w:rPr>
                <w:rFonts w:ascii="Arial" w:hAnsi="Arial" w:cs="Arial"/>
                <w:sz w:val="18"/>
                <w:szCs w:val="18"/>
              </w:rPr>
              <w:t xml:space="preserve">En el Anexo 2 “Lugar y plazo de Entrega de Bienes” de las bases de la </w:t>
            </w:r>
            <w:proofErr w:type="gramStart"/>
            <w:r w:rsidRPr="009A3378">
              <w:rPr>
                <w:rFonts w:ascii="Arial" w:hAnsi="Arial" w:cs="Arial"/>
                <w:sz w:val="18"/>
                <w:szCs w:val="18"/>
              </w:rPr>
              <w:t>convocatoria,  en</w:t>
            </w:r>
            <w:proofErr w:type="gramEnd"/>
            <w:r w:rsidRPr="009A3378">
              <w:rPr>
                <w:rFonts w:ascii="Arial" w:hAnsi="Arial" w:cs="Arial"/>
                <w:sz w:val="18"/>
                <w:szCs w:val="18"/>
              </w:rPr>
              <w:t xml:space="preserve"> relación con la junta de aclaraciones, se solicitó:</w:t>
            </w:r>
          </w:p>
          <w:p w14:paraId="6A6EA99D" w14:textId="77777777" w:rsidR="00E70FED" w:rsidRDefault="00E70FED" w:rsidP="00E70FED">
            <w:pPr>
              <w:jc w:val="both"/>
              <w:rPr>
                <w:rFonts w:ascii="Arial" w:hAnsi="Arial" w:cs="Arial"/>
                <w:b/>
                <w:sz w:val="18"/>
                <w:szCs w:val="18"/>
              </w:rPr>
            </w:pPr>
          </w:p>
          <w:p w14:paraId="326DE38C" w14:textId="77777777" w:rsidR="00E70FED" w:rsidRPr="00A763C6" w:rsidRDefault="00E70FED" w:rsidP="00E70FED">
            <w:pPr>
              <w:jc w:val="both"/>
              <w:rPr>
                <w:rFonts w:ascii="Arial" w:hAnsi="Arial" w:cs="Arial"/>
                <w:b/>
                <w:sz w:val="18"/>
                <w:szCs w:val="18"/>
              </w:rPr>
            </w:pPr>
            <w:r>
              <w:rPr>
                <w:rFonts w:ascii="Arial" w:hAnsi="Arial" w:cs="Arial"/>
                <w:b/>
                <w:sz w:val="18"/>
                <w:szCs w:val="18"/>
              </w:rPr>
              <w:t>“</w:t>
            </w:r>
            <w:r w:rsidRPr="009A3378">
              <w:rPr>
                <w:rFonts w:ascii="Arial" w:hAnsi="Arial" w:cs="Arial"/>
                <w:b/>
                <w:sz w:val="18"/>
                <w:szCs w:val="18"/>
              </w:rPr>
              <w:t>El plazo máximo para la entrega de los bienes, dentro de la presente licitación, será el 18 de diciembre del año 2025</w:t>
            </w:r>
            <w:r>
              <w:rPr>
                <w:rFonts w:ascii="Arial" w:hAnsi="Arial" w:cs="Arial"/>
                <w:b/>
                <w:sz w:val="18"/>
                <w:szCs w:val="18"/>
              </w:rPr>
              <w:t>”</w:t>
            </w:r>
          </w:p>
          <w:p w14:paraId="3CBF40D6" w14:textId="77777777" w:rsidR="00E70FED" w:rsidRDefault="00E70FED" w:rsidP="00E70FED">
            <w:pPr>
              <w:jc w:val="both"/>
              <w:rPr>
                <w:rFonts w:ascii="Arial" w:hAnsi="Arial" w:cs="Arial"/>
                <w:b/>
                <w:sz w:val="18"/>
                <w:szCs w:val="18"/>
              </w:rPr>
            </w:pPr>
          </w:p>
          <w:p w14:paraId="10271674" w14:textId="715F407A" w:rsidR="00E70FED" w:rsidRDefault="00E70FED" w:rsidP="00E70FED">
            <w:pPr>
              <w:jc w:val="both"/>
              <w:rPr>
                <w:rFonts w:ascii="Arial" w:hAnsi="Arial" w:cs="Arial"/>
                <w:b/>
                <w:sz w:val="18"/>
                <w:szCs w:val="18"/>
              </w:rPr>
            </w:pPr>
            <w:r>
              <w:rPr>
                <w:rFonts w:ascii="Arial" w:hAnsi="Arial" w:cs="Arial"/>
                <w:b/>
                <w:sz w:val="18"/>
                <w:szCs w:val="18"/>
              </w:rPr>
              <w:t xml:space="preserve">En la revisión técnica por el área requirente, se observó que el licitante, para </w:t>
            </w:r>
            <w:r w:rsidR="00715BB3" w:rsidRPr="003E47CD">
              <w:rPr>
                <w:rFonts w:ascii="Arial" w:hAnsi="Arial" w:cs="Arial"/>
                <w:b/>
                <w:sz w:val="18"/>
                <w:szCs w:val="18"/>
              </w:rPr>
              <w:t>la partida 3</w:t>
            </w:r>
            <w:r w:rsidRPr="003E47CD">
              <w:rPr>
                <w:rFonts w:ascii="Arial" w:hAnsi="Arial" w:cs="Arial"/>
                <w:b/>
                <w:sz w:val="18"/>
                <w:szCs w:val="18"/>
              </w:rPr>
              <w:t>, colocó</w:t>
            </w:r>
            <w:r>
              <w:rPr>
                <w:rFonts w:ascii="Arial" w:hAnsi="Arial" w:cs="Arial"/>
                <w:b/>
                <w:sz w:val="18"/>
                <w:szCs w:val="18"/>
              </w:rPr>
              <w:t xml:space="preserve"> en su Anexo 2, un tiempo de entrega al 18 de enero de 2026, por lo que no cumple con los tiempos de entrega establecidos por la convocante.</w:t>
            </w:r>
          </w:p>
          <w:p w14:paraId="6E396B26" w14:textId="2BD08120" w:rsidR="00BA689E" w:rsidRDefault="00BA689E" w:rsidP="00E70FED">
            <w:pPr>
              <w:jc w:val="both"/>
              <w:rPr>
                <w:rFonts w:ascii="Arial" w:hAnsi="Arial" w:cs="Arial"/>
                <w:b/>
                <w:sz w:val="18"/>
                <w:szCs w:val="18"/>
              </w:rPr>
            </w:pPr>
          </w:p>
          <w:p w14:paraId="78F666E3" w14:textId="211E9624" w:rsidR="00BA689E" w:rsidRDefault="00182717" w:rsidP="00E70FED">
            <w:pPr>
              <w:jc w:val="both"/>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59264" behindDoc="0" locked="0" layoutInCell="1" allowOverlap="1" wp14:anchorId="2D72A58A" wp14:editId="5C7883A5">
                      <wp:simplePos x="0" y="0"/>
                      <wp:positionH relativeFrom="column">
                        <wp:posOffset>982807</wp:posOffset>
                      </wp:positionH>
                      <wp:positionV relativeFrom="paragraph">
                        <wp:posOffset>370955</wp:posOffset>
                      </wp:positionV>
                      <wp:extent cx="266007" cy="454430"/>
                      <wp:effectExtent l="57150" t="19050" r="58420" b="98425"/>
                      <wp:wrapNone/>
                      <wp:docPr id="5" name="Conector recto de flecha 5"/>
                      <wp:cNvGraphicFramePr/>
                      <a:graphic xmlns:a="http://schemas.openxmlformats.org/drawingml/2006/main">
                        <a:graphicData uri="http://schemas.microsoft.com/office/word/2010/wordprocessingShape">
                          <wps:wsp>
                            <wps:cNvCnPr/>
                            <wps:spPr>
                              <a:xfrm flipH="1">
                                <a:off x="0" y="0"/>
                                <a:ext cx="266007" cy="45443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112BF278" id="_x0000_t32" coordsize="21600,21600" o:spt="32" o:oned="t" path="m,l21600,21600e" filled="f">
                      <v:path arrowok="t" fillok="f" o:connecttype="none"/>
                      <o:lock v:ext="edit" shapetype="t"/>
                    </v:shapetype>
                    <v:shape id="Conector recto de flecha 5" o:spid="_x0000_s1026" type="#_x0000_t32" style="position:absolute;margin-left:77.4pt;margin-top:29.2pt;width:20.95pt;height:35.8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" strokecolor="#c0504d [3205]" strokeweight="2pt">
                      <v:stroke endarrow="block"/>
                      <v:shadow on="t" color="black" opacity="24903f" origin=",.5" offset="0,.55556mm"/>
                    </v:shape>
                  </w:pict>
                </mc:Fallback>
              </mc:AlternateContent>
            </w:r>
            <w:r>
              <w:rPr>
                <w:rFonts w:ascii="Arial" w:hAnsi="Arial" w:cs="Arial"/>
                <w:b/>
                <w:noProof/>
                <w:sz w:val="18"/>
                <w:szCs w:val="18"/>
              </w:rPr>
              <w:drawing>
                <wp:inline distT="0" distB="0" distL="0" distR="0" wp14:anchorId="52A55131" wp14:editId="2E634FA1">
                  <wp:extent cx="3979025" cy="3878767"/>
                  <wp:effectExtent l="0" t="0" r="254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01926" cy="3901091"/>
                          </a:xfrm>
                          <a:prstGeom prst="rect">
                            <a:avLst/>
                          </a:prstGeom>
                          <a:noFill/>
                        </pic:spPr>
                      </pic:pic>
                    </a:graphicData>
                  </a:graphic>
                </wp:inline>
              </w:drawing>
            </w:r>
          </w:p>
          <w:p w14:paraId="68373F2D" w14:textId="6E29D193" w:rsidR="00E70FED" w:rsidRPr="002B2EBB" w:rsidRDefault="00E70FED" w:rsidP="00E70FED">
            <w:pPr>
              <w:jc w:val="both"/>
              <w:rPr>
                <w:rFonts w:ascii="Arial" w:hAnsi="Arial" w:cs="Arial"/>
                <w:b/>
                <w:sz w:val="18"/>
                <w:szCs w:val="18"/>
              </w:rPr>
            </w:pPr>
            <w:r w:rsidRPr="002B2EBB">
              <w:rPr>
                <w:rFonts w:ascii="Arial" w:eastAsia="Calibri" w:hAnsi="Arial" w:cs="Arial"/>
                <w:color w:val="000000"/>
                <w:sz w:val="16"/>
                <w:szCs w:val="16"/>
              </w:rPr>
              <w:t>Al corroborarse el incumplimiento antes señalado, se determina: “XIII. DESECHAMIENTO DE PROPUESTAS” XIII.1, en donde se menciona que la convocante desechará las propuestas de los licitantes de conformidad al artículo 50 fracción XV y 57 de la Ley, señalando algunas de las siguientes situaciones</w:t>
            </w:r>
            <w:r>
              <w:rPr>
                <w:rFonts w:ascii="Arial" w:eastAsia="Calibri" w:hAnsi="Arial" w:cs="Arial"/>
                <w:color w:val="000000"/>
                <w:sz w:val="16"/>
                <w:szCs w:val="16"/>
              </w:rPr>
              <w:t>: E</w:t>
            </w:r>
            <w:r w:rsidRPr="00474798">
              <w:rPr>
                <w:rFonts w:ascii="Arial" w:eastAsia="Calibri" w:hAnsi="Arial" w:cs="Arial"/>
                <w:color w:val="000000"/>
                <w:sz w:val="16"/>
                <w:szCs w:val="16"/>
              </w:rPr>
              <w:t>l incumplimiento de alguno de los requisitos establecidos en estas bases y sus anexos</w:t>
            </w:r>
            <w:r w:rsidRPr="002B2EBB">
              <w:rPr>
                <w:rFonts w:ascii="Arial" w:eastAsia="Calibri" w:hAnsi="Arial" w:cs="Arial"/>
                <w:color w:val="000000"/>
                <w:sz w:val="16"/>
                <w:szCs w:val="16"/>
              </w:rPr>
              <w:t xml:space="preserve">, por lo que de conformidad al incumplimiento manifestado, conforme a lo señalado en el artículo 55 y 56 de la Ley de las bases de la presente licitación, </w:t>
            </w:r>
            <w:r w:rsidRPr="00715BB3">
              <w:rPr>
                <w:rFonts w:ascii="Arial" w:eastAsia="Calibri" w:hAnsi="Arial" w:cs="Arial"/>
                <w:color w:val="000000"/>
                <w:sz w:val="16"/>
                <w:szCs w:val="16"/>
              </w:rPr>
              <w:t xml:space="preserve">se realiza el </w:t>
            </w:r>
            <w:r w:rsidRPr="00182717">
              <w:rPr>
                <w:rFonts w:ascii="Arial" w:eastAsia="Calibri" w:hAnsi="Arial" w:cs="Arial"/>
                <w:color w:val="000000"/>
                <w:sz w:val="16"/>
                <w:szCs w:val="16"/>
              </w:rPr>
              <w:t xml:space="preserve">desechamiento de </w:t>
            </w:r>
            <w:r w:rsidR="00715BB3" w:rsidRPr="00182717">
              <w:rPr>
                <w:rFonts w:ascii="Arial" w:eastAsia="Calibri" w:hAnsi="Arial" w:cs="Arial"/>
                <w:color w:val="000000"/>
                <w:sz w:val="16"/>
                <w:szCs w:val="16"/>
              </w:rPr>
              <w:t xml:space="preserve">la </w:t>
            </w:r>
            <w:r w:rsidR="00715BB3" w:rsidRPr="00182717">
              <w:rPr>
                <w:rFonts w:ascii="Arial" w:eastAsia="Calibri" w:hAnsi="Arial" w:cs="Arial"/>
                <w:b/>
                <w:color w:val="000000"/>
                <w:sz w:val="16"/>
                <w:szCs w:val="16"/>
              </w:rPr>
              <w:t>partida 3</w:t>
            </w:r>
            <w:r w:rsidRPr="00182717">
              <w:rPr>
                <w:rFonts w:ascii="Arial" w:eastAsia="Calibri" w:hAnsi="Arial" w:cs="Arial"/>
                <w:b/>
                <w:color w:val="000000"/>
                <w:sz w:val="16"/>
                <w:szCs w:val="16"/>
              </w:rPr>
              <w:t>, del</w:t>
            </w:r>
            <w:r w:rsidR="00715BB3" w:rsidRPr="00182717">
              <w:rPr>
                <w:rFonts w:ascii="Arial" w:eastAsia="Calibri" w:hAnsi="Arial" w:cs="Arial"/>
                <w:b/>
                <w:color w:val="000000"/>
                <w:sz w:val="16"/>
                <w:szCs w:val="16"/>
              </w:rPr>
              <w:t xml:space="preserve"> </w:t>
            </w:r>
            <w:r w:rsidRPr="00182717">
              <w:rPr>
                <w:rFonts w:ascii="Arial" w:eastAsia="Calibri" w:hAnsi="Arial" w:cs="Arial"/>
                <w:b/>
                <w:color w:val="000000"/>
                <w:sz w:val="16"/>
                <w:szCs w:val="16"/>
              </w:rPr>
              <w:t xml:space="preserve">licitante </w:t>
            </w:r>
            <w:r w:rsidR="00715BB3" w:rsidRPr="00182717">
              <w:rPr>
                <w:rFonts w:ascii="Arial" w:eastAsia="Calibri" w:hAnsi="Arial" w:cs="Arial"/>
                <w:b/>
                <w:color w:val="000000"/>
                <w:sz w:val="16"/>
                <w:szCs w:val="16"/>
              </w:rPr>
              <w:t>INGENIERIA DE SISTEMAS AVANZADOS DEL CENTRO, S.A. DE C.V.</w:t>
            </w:r>
          </w:p>
          <w:p w14:paraId="46952945" w14:textId="77777777" w:rsidR="00E70FED" w:rsidRPr="00A763C6" w:rsidRDefault="00E70FED" w:rsidP="00E70FED">
            <w:pPr>
              <w:jc w:val="both"/>
              <w:rPr>
                <w:rFonts w:ascii="Arial" w:hAnsi="Arial" w:cs="Arial"/>
                <w:sz w:val="14"/>
                <w:szCs w:val="14"/>
              </w:rPr>
            </w:pPr>
          </w:p>
          <w:p w14:paraId="635D20B1" w14:textId="77777777" w:rsidR="00E70FED" w:rsidRPr="00A763C6" w:rsidRDefault="00E70FED" w:rsidP="00E70FED">
            <w:pPr>
              <w:spacing w:line="276" w:lineRule="auto"/>
              <w:jc w:val="both"/>
              <w:rPr>
                <w:rFonts w:ascii="Arial" w:hAnsi="Arial" w:cs="Arial"/>
                <w:b/>
                <w:sz w:val="14"/>
                <w:szCs w:val="14"/>
              </w:rPr>
            </w:pPr>
            <w:r w:rsidRPr="00A763C6">
              <w:rPr>
                <w:rFonts w:ascii="Arial" w:hAnsi="Arial" w:cs="Arial"/>
                <w:sz w:val="14"/>
                <w:szCs w:val="14"/>
              </w:rPr>
              <w:t xml:space="preserve">Revisión Técnica realizada por la Directora General de Planeación y Desarrollo, la Dra. En C.A. Elena Patricia Mojica Carrillo, y por el </w:t>
            </w:r>
            <w:proofErr w:type="gramStart"/>
            <w:r w:rsidRPr="00A763C6">
              <w:rPr>
                <w:rFonts w:ascii="Arial" w:hAnsi="Arial" w:cs="Arial"/>
                <w:sz w:val="14"/>
                <w:szCs w:val="14"/>
              </w:rPr>
              <w:t>Jefe</w:t>
            </w:r>
            <w:proofErr w:type="gramEnd"/>
            <w:r w:rsidRPr="00A763C6">
              <w:rPr>
                <w:rFonts w:ascii="Arial" w:hAnsi="Arial" w:cs="Arial"/>
                <w:sz w:val="14"/>
                <w:szCs w:val="14"/>
              </w:rPr>
              <w:t xml:space="preserve"> del Departamento de Redes y Telecomunicaciones, Ing. Abraham Rodríguez Méndez, conforme a los anexos de la Convocatoria </w:t>
            </w:r>
            <w:r w:rsidRPr="00A763C6">
              <w:rPr>
                <w:rFonts w:ascii="Arial" w:hAnsi="Arial" w:cs="Arial"/>
                <w:b/>
                <w:sz w:val="14"/>
                <w:szCs w:val="14"/>
              </w:rPr>
              <w:t>LPN E/901045968-061-2025.</w:t>
            </w:r>
          </w:p>
          <w:p w14:paraId="06BC2456" w14:textId="77777777" w:rsidR="00E70FED" w:rsidRPr="00A763C6" w:rsidRDefault="00E70FED" w:rsidP="00E70FED">
            <w:pPr>
              <w:spacing w:line="276" w:lineRule="auto"/>
              <w:jc w:val="both"/>
              <w:rPr>
                <w:rFonts w:ascii="Arial" w:hAnsi="Arial" w:cs="Arial"/>
                <w:b/>
                <w:sz w:val="14"/>
                <w:szCs w:val="14"/>
              </w:rPr>
            </w:pPr>
          </w:p>
          <w:p w14:paraId="2D4017BE" w14:textId="7ACA9848" w:rsidR="009D2E68" w:rsidRPr="00A763C6" w:rsidRDefault="00E70FED" w:rsidP="00E70FED">
            <w:pPr>
              <w:spacing w:line="276" w:lineRule="auto"/>
              <w:jc w:val="both"/>
              <w:rPr>
                <w:rFonts w:ascii="Arial" w:hAnsi="Arial" w:cs="Arial"/>
                <w:b/>
                <w:sz w:val="18"/>
                <w:szCs w:val="18"/>
              </w:rPr>
            </w:pPr>
            <w:r w:rsidRPr="00A763C6">
              <w:rPr>
                <w:rFonts w:ascii="Arial" w:hAnsi="Arial" w:cs="Arial"/>
                <w:sz w:val="14"/>
                <w:szCs w:val="14"/>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bl>
    <w:p w14:paraId="535A113C" w14:textId="46EADCEA" w:rsidR="000C4E80" w:rsidRPr="00013F67" w:rsidRDefault="000C4E80" w:rsidP="000C4E80">
      <w:pPr>
        <w:pStyle w:val="Sangradetextonormal"/>
        <w:ind w:left="0"/>
        <w:jc w:val="both"/>
        <w:rPr>
          <w:rFonts w:ascii="Arial" w:hAnsi="Arial" w:cs="Arial"/>
          <w:sz w:val="18"/>
          <w:szCs w:val="18"/>
        </w:rPr>
      </w:pPr>
      <w:r w:rsidRPr="00013F67">
        <w:rPr>
          <w:rFonts w:ascii="Arial" w:hAnsi="Arial" w:cs="Arial"/>
          <w:sz w:val="18"/>
          <w:szCs w:val="18"/>
        </w:rPr>
        <w:t>--------------------------------------------------------------------------------------------------------------------------------------------------</w:t>
      </w:r>
      <w:r w:rsidR="00C108AE" w:rsidRPr="00013F67">
        <w:rPr>
          <w:rFonts w:ascii="Arial" w:hAnsi="Arial" w:cs="Arial"/>
          <w:sz w:val="18"/>
          <w:szCs w:val="18"/>
        </w:rPr>
        <w:t>-</w:t>
      </w:r>
      <w:r w:rsidR="007274CF" w:rsidRPr="00013F67">
        <w:rPr>
          <w:rFonts w:ascii="Arial" w:hAnsi="Arial" w:cs="Arial"/>
          <w:sz w:val="18"/>
          <w:szCs w:val="18"/>
        </w:rPr>
        <w:t>--------</w:t>
      </w:r>
    </w:p>
    <w:p w14:paraId="52E4CBF5" w14:textId="1962925A" w:rsidR="005B7195" w:rsidRPr="001422EF" w:rsidRDefault="00544D21" w:rsidP="001422EF">
      <w:pPr>
        <w:tabs>
          <w:tab w:val="left" w:pos="567"/>
        </w:tabs>
        <w:ind w:right="49"/>
        <w:jc w:val="both"/>
        <w:rPr>
          <w:rFonts w:ascii="Arial" w:hAnsi="Arial" w:cs="Arial"/>
          <w:sz w:val="18"/>
          <w:szCs w:val="18"/>
        </w:rPr>
      </w:pPr>
      <w:r w:rsidRPr="001422EF">
        <w:rPr>
          <w:rFonts w:ascii="Arial" w:hAnsi="Arial" w:cs="Arial"/>
          <w:sz w:val="18"/>
          <w:szCs w:val="18"/>
        </w:rPr>
        <w:t>Conforme a las facultades señaladas y con base a la revisión técnica, económica y administrativa, tomando en cuenta que</w:t>
      </w:r>
      <w:r w:rsidR="007274CF" w:rsidRPr="001422EF">
        <w:rPr>
          <w:rFonts w:ascii="Arial" w:hAnsi="Arial" w:cs="Arial"/>
          <w:sz w:val="18"/>
          <w:szCs w:val="18"/>
        </w:rPr>
        <w:t>,</w:t>
      </w:r>
      <w:r w:rsidRPr="001422EF">
        <w:rPr>
          <w:rFonts w:ascii="Arial" w:hAnsi="Arial" w:cs="Arial"/>
          <w:sz w:val="18"/>
          <w:szCs w:val="18"/>
        </w:rPr>
        <w:t xml:space="preserve"> </w:t>
      </w:r>
      <w:r w:rsidR="007274CF" w:rsidRPr="001422EF">
        <w:rPr>
          <w:rFonts w:ascii="Arial" w:hAnsi="Arial" w:cs="Arial"/>
          <w:sz w:val="18"/>
          <w:szCs w:val="18"/>
        </w:rPr>
        <w:t xml:space="preserve">conforme a lo establecido en el numeral IX de la convocatoria que norma esta licitación, </w:t>
      </w:r>
      <w:r w:rsidR="001422EF" w:rsidRPr="001422EF">
        <w:rPr>
          <w:rFonts w:ascii="Arial" w:hAnsi="Arial" w:cs="Arial"/>
          <w:i/>
          <w:sz w:val="18"/>
          <w:szCs w:val="18"/>
        </w:rPr>
        <w:t>“</w:t>
      </w:r>
      <w:r w:rsidR="00B91BF1" w:rsidRPr="0014559E">
        <w:rPr>
          <w:rFonts w:ascii="Arial" w:hAnsi="Arial" w:cs="Arial"/>
          <w:i/>
          <w:sz w:val="18"/>
          <w:szCs w:val="18"/>
          <w:lang w:val="es-MX"/>
        </w:rPr>
        <w:t xml:space="preserve">La adjudicación en esta licitación para las </w:t>
      </w:r>
      <w:r w:rsidR="00B91BF1" w:rsidRPr="00FE380C">
        <w:rPr>
          <w:rFonts w:ascii="Arial" w:hAnsi="Arial" w:cs="Arial"/>
          <w:b/>
          <w:i/>
          <w:sz w:val="18"/>
          <w:szCs w:val="18"/>
          <w:lang w:val="es-MX"/>
        </w:rPr>
        <w:t>partidas 3, 4, 5 y 6</w:t>
      </w:r>
      <w:r w:rsidR="00B91BF1" w:rsidRPr="0014559E">
        <w:rPr>
          <w:rFonts w:ascii="Arial" w:hAnsi="Arial" w:cs="Arial"/>
          <w:i/>
          <w:sz w:val="18"/>
          <w:szCs w:val="18"/>
          <w:lang w:val="es-MX"/>
        </w:rPr>
        <w:t xml:space="preserve"> será por </w:t>
      </w:r>
      <w:r w:rsidR="00B91BF1" w:rsidRPr="00FE380C">
        <w:rPr>
          <w:rFonts w:ascii="Arial" w:hAnsi="Arial" w:cs="Arial"/>
          <w:b/>
          <w:i/>
          <w:sz w:val="18"/>
          <w:szCs w:val="18"/>
          <w:lang w:val="es-MX"/>
        </w:rPr>
        <w:t>partida individual</w:t>
      </w:r>
      <w:r w:rsidR="00B91BF1" w:rsidRPr="0014559E">
        <w:rPr>
          <w:rFonts w:ascii="Arial" w:hAnsi="Arial" w:cs="Arial"/>
          <w:i/>
          <w:sz w:val="18"/>
          <w:szCs w:val="18"/>
          <w:lang w:val="es-MX"/>
        </w:rPr>
        <w:t>, por lo que la Licitación se podrá adjudicar a uno o varios proveedores, que presente la propuesta solvente con precio más bajo.</w:t>
      </w:r>
      <w:r w:rsidR="00B91BF1">
        <w:rPr>
          <w:rFonts w:ascii="Arial" w:hAnsi="Arial" w:cs="Arial"/>
          <w:i/>
          <w:sz w:val="18"/>
          <w:szCs w:val="18"/>
          <w:lang w:val="es-MX"/>
        </w:rPr>
        <w:t xml:space="preserve"> </w:t>
      </w:r>
      <w:r w:rsidR="00B91BF1" w:rsidRPr="0014559E">
        <w:rPr>
          <w:rFonts w:ascii="Arial" w:hAnsi="Arial" w:cs="Arial"/>
          <w:i/>
          <w:sz w:val="18"/>
          <w:szCs w:val="18"/>
          <w:lang w:val="es-MX"/>
        </w:rPr>
        <w:t xml:space="preserve">Las </w:t>
      </w:r>
      <w:r w:rsidR="00B91BF1" w:rsidRPr="00FE380C">
        <w:rPr>
          <w:rFonts w:ascii="Arial" w:hAnsi="Arial" w:cs="Arial"/>
          <w:b/>
          <w:i/>
          <w:sz w:val="18"/>
          <w:szCs w:val="18"/>
          <w:lang w:val="es-MX"/>
        </w:rPr>
        <w:t>partidas 1 y 2, se adjudicarán en conjunto</w:t>
      </w:r>
      <w:r w:rsidR="00B91BF1" w:rsidRPr="0014559E">
        <w:rPr>
          <w:rFonts w:ascii="Arial" w:hAnsi="Arial" w:cs="Arial"/>
          <w:i/>
          <w:sz w:val="18"/>
          <w:szCs w:val="18"/>
          <w:lang w:val="es-MX"/>
        </w:rPr>
        <w:t>, al licitante que presente la propuesta solvente con precio más bajo en el conjunto de partidas. El desechamiento de una partida dentro de este conjunto, afectara la solvencia de las demás incluidas</w:t>
      </w:r>
      <w:r w:rsidR="00FB0154" w:rsidRPr="001422EF">
        <w:rPr>
          <w:rFonts w:ascii="Arial" w:hAnsi="Arial" w:cs="Arial"/>
          <w:i/>
          <w:sz w:val="18"/>
          <w:szCs w:val="18"/>
          <w:lang w:val="es-MX"/>
        </w:rPr>
        <w:t>”</w:t>
      </w:r>
      <w:r w:rsidR="001422EF">
        <w:rPr>
          <w:rFonts w:ascii="Arial" w:hAnsi="Arial" w:cs="Arial"/>
          <w:sz w:val="18"/>
          <w:szCs w:val="18"/>
        </w:rPr>
        <w:t>,</w:t>
      </w:r>
      <w:r w:rsidR="00F82CCC" w:rsidRPr="001422EF">
        <w:rPr>
          <w:rFonts w:ascii="Arial" w:hAnsi="Arial" w:cs="Arial"/>
          <w:sz w:val="18"/>
          <w:szCs w:val="18"/>
        </w:rPr>
        <w:t xml:space="preserve"> </w:t>
      </w:r>
      <w:r w:rsidR="000069C1" w:rsidRPr="001422EF">
        <w:rPr>
          <w:rFonts w:ascii="Arial" w:hAnsi="Arial" w:cs="Arial"/>
          <w:sz w:val="18"/>
          <w:szCs w:val="18"/>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proofErr w:type="gramStart"/>
      <w:r w:rsidR="006D17B5" w:rsidRPr="001422EF">
        <w:rPr>
          <w:rFonts w:ascii="Arial" w:hAnsi="Arial" w:cs="Arial"/>
          <w:i/>
          <w:sz w:val="18"/>
          <w:szCs w:val="18"/>
        </w:rPr>
        <w:t>”</w:t>
      </w:r>
      <w:r w:rsidR="006D17B5" w:rsidRPr="001422EF">
        <w:rPr>
          <w:rFonts w:asciiTheme="minorHAnsi" w:hAnsiTheme="minorHAnsi" w:cstheme="minorHAnsi"/>
          <w:i/>
          <w:color w:val="000000"/>
          <w:sz w:val="18"/>
          <w:szCs w:val="18"/>
        </w:rPr>
        <w:t>.</w:t>
      </w:r>
      <w:r w:rsidRPr="001422EF">
        <w:rPr>
          <w:rFonts w:ascii="Arial" w:hAnsi="Arial" w:cs="Arial"/>
          <w:sz w:val="18"/>
          <w:szCs w:val="18"/>
        </w:rPr>
        <w:t>------------</w:t>
      </w:r>
      <w:r w:rsidR="00672EED" w:rsidRPr="001422EF">
        <w:rPr>
          <w:rFonts w:ascii="Arial" w:hAnsi="Arial" w:cs="Arial"/>
          <w:sz w:val="18"/>
          <w:szCs w:val="18"/>
        </w:rPr>
        <w:t>-----------------------</w:t>
      </w:r>
      <w:proofErr w:type="gramEnd"/>
    </w:p>
    <w:p w14:paraId="40C46073" w14:textId="2E715CF5" w:rsidR="00544D21" w:rsidRPr="001422EF" w:rsidRDefault="00544D21" w:rsidP="009E47AD">
      <w:pPr>
        <w:tabs>
          <w:tab w:val="left" w:pos="567"/>
        </w:tabs>
        <w:ind w:right="48"/>
        <w:jc w:val="both"/>
        <w:rPr>
          <w:rFonts w:ascii="Arial" w:hAnsi="Arial" w:cs="Arial"/>
          <w:i/>
          <w:sz w:val="18"/>
          <w:szCs w:val="18"/>
        </w:rPr>
      </w:pPr>
      <w:r w:rsidRPr="001422EF">
        <w:rPr>
          <w:rFonts w:ascii="Arial" w:hAnsi="Arial" w:cs="Arial"/>
          <w:sz w:val="18"/>
          <w:szCs w:val="18"/>
        </w:rPr>
        <w:t>----------------------------------------------------------------------------------------------------------------------------------------------------</w:t>
      </w:r>
      <w:r w:rsidR="00ED0351" w:rsidRPr="001422EF">
        <w:rPr>
          <w:rFonts w:ascii="Arial" w:hAnsi="Arial" w:cs="Arial"/>
          <w:sz w:val="18"/>
          <w:szCs w:val="18"/>
        </w:rPr>
        <w:t>-------</w:t>
      </w:r>
    </w:p>
    <w:p w14:paraId="51FC15C7" w14:textId="59DF2913" w:rsidR="00FB7903" w:rsidRPr="001422EF" w:rsidRDefault="00544D21" w:rsidP="00544D21">
      <w:pPr>
        <w:pStyle w:val="Sangradetextonormal"/>
        <w:ind w:left="0" w:right="48"/>
        <w:jc w:val="both"/>
        <w:rPr>
          <w:rFonts w:ascii="Arial" w:hAnsi="Arial" w:cs="Arial"/>
          <w:sz w:val="18"/>
          <w:szCs w:val="18"/>
        </w:rPr>
      </w:pPr>
      <w:r w:rsidRPr="001422EF">
        <w:rPr>
          <w:rFonts w:ascii="Arial" w:hAnsi="Arial" w:cs="Arial"/>
          <w:sz w:val="18"/>
          <w:szCs w:val="18"/>
        </w:rPr>
        <w:t>-----------------------------------------------------------</w:t>
      </w:r>
      <w:r w:rsidR="007274CF" w:rsidRPr="001422EF">
        <w:rPr>
          <w:rFonts w:ascii="Arial" w:hAnsi="Arial" w:cs="Arial"/>
          <w:sz w:val="18"/>
          <w:szCs w:val="18"/>
        </w:rPr>
        <w:t>------</w:t>
      </w:r>
      <w:r w:rsidRPr="001422EF">
        <w:rPr>
          <w:rFonts w:ascii="Arial" w:hAnsi="Arial" w:cs="Arial"/>
          <w:b/>
          <w:sz w:val="18"/>
          <w:szCs w:val="18"/>
        </w:rPr>
        <w:t>ADJUDICACIÓN</w:t>
      </w:r>
      <w:r w:rsidR="00BC58D2" w:rsidRPr="001422EF">
        <w:rPr>
          <w:rFonts w:ascii="Arial" w:hAnsi="Arial" w:cs="Arial"/>
          <w:b/>
          <w:sz w:val="18"/>
          <w:szCs w:val="18"/>
        </w:rPr>
        <w:t xml:space="preserve"> </w:t>
      </w:r>
      <w:r w:rsidRPr="001422EF">
        <w:rPr>
          <w:rFonts w:ascii="Arial" w:hAnsi="Arial" w:cs="Arial"/>
          <w:sz w:val="18"/>
          <w:szCs w:val="18"/>
        </w:rPr>
        <w:t>--------------------------------------------------------------</w:t>
      </w:r>
      <w:r w:rsidR="00DF3A64" w:rsidRPr="001422EF">
        <w:rPr>
          <w:rFonts w:ascii="Arial" w:hAnsi="Arial" w:cs="Arial"/>
          <w:sz w:val="18"/>
          <w:szCs w:val="18"/>
        </w:rPr>
        <w:t>----</w:t>
      </w:r>
    </w:p>
    <w:p w14:paraId="622295DA" w14:textId="57F18987" w:rsidR="00544D21" w:rsidRPr="001422EF" w:rsidRDefault="00FB7903" w:rsidP="00544D21">
      <w:pPr>
        <w:pStyle w:val="Sangradetextonormal"/>
        <w:ind w:left="0" w:right="48"/>
        <w:jc w:val="both"/>
        <w:rPr>
          <w:rFonts w:ascii="Arial" w:hAnsi="Arial" w:cs="Arial"/>
          <w:sz w:val="18"/>
          <w:szCs w:val="18"/>
        </w:rPr>
      </w:pPr>
      <w:r w:rsidRPr="001422EF">
        <w:rPr>
          <w:rFonts w:ascii="Arial" w:hAnsi="Arial" w:cs="Arial"/>
          <w:sz w:val="18"/>
          <w:szCs w:val="18"/>
        </w:rPr>
        <w:t>-</w:t>
      </w:r>
      <w:r w:rsidR="00544D21" w:rsidRPr="001422EF">
        <w:rPr>
          <w:rFonts w:ascii="Arial" w:hAnsi="Arial" w:cs="Arial"/>
          <w:sz w:val="18"/>
          <w:szCs w:val="18"/>
        </w:rPr>
        <w:t>-------------------------------------------------------------------------------------------------------------------------------------------------</w:t>
      </w:r>
      <w:r w:rsidR="007274CF" w:rsidRPr="001422EF">
        <w:rPr>
          <w:rFonts w:ascii="Arial" w:hAnsi="Arial" w:cs="Arial"/>
          <w:sz w:val="18"/>
          <w:szCs w:val="18"/>
        </w:rPr>
        <w:t>---------</w:t>
      </w:r>
    </w:p>
    <w:p w14:paraId="1DADB004" w14:textId="09AA549B" w:rsidR="00FB7903" w:rsidRPr="00013F67" w:rsidRDefault="00544D21" w:rsidP="00A918CD">
      <w:pPr>
        <w:pStyle w:val="Sangradetextonormal"/>
        <w:ind w:left="0"/>
        <w:jc w:val="both"/>
        <w:rPr>
          <w:rFonts w:ascii="Arial" w:hAnsi="Arial" w:cs="Arial"/>
          <w:sz w:val="18"/>
          <w:szCs w:val="18"/>
        </w:rPr>
      </w:pPr>
      <w:r w:rsidRPr="001422EF">
        <w:rPr>
          <w:rFonts w:ascii="Arial" w:hAnsi="Arial" w:cs="Arial"/>
          <w:b/>
          <w:sz w:val="18"/>
          <w:szCs w:val="18"/>
        </w:rPr>
        <w:t>Se resuelve:</w:t>
      </w:r>
      <w:r w:rsidRPr="001422EF">
        <w:rPr>
          <w:rFonts w:ascii="Arial" w:hAnsi="Arial" w:cs="Arial"/>
          <w:sz w:val="18"/>
          <w:szCs w:val="18"/>
        </w:rPr>
        <w:t xml:space="preserve"> de conformidad a lo establecido en la convocatoria, y en la Junta de Aclaraciones, del análisis realizado y que constan en los anexos, la propuesta solvente, se determina adjudicar el contrato tal como se describe a continuación: --------------------------------------------------------------------------------------------------------------</w:t>
      </w:r>
      <w:r w:rsidR="00730C73" w:rsidRPr="001422EF">
        <w:rPr>
          <w:rFonts w:ascii="Arial" w:hAnsi="Arial" w:cs="Arial"/>
          <w:sz w:val="18"/>
          <w:szCs w:val="18"/>
        </w:rPr>
        <w:t>----</w:t>
      </w:r>
      <w:r w:rsidR="007274CF" w:rsidRPr="001422EF">
        <w:rPr>
          <w:rFonts w:ascii="Arial" w:hAnsi="Arial" w:cs="Arial"/>
          <w:sz w:val="18"/>
          <w:szCs w:val="18"/>
        </w:rPr>
        <w:t>---------------------</w:t>
      </w:r>
      <w:r w:rsidR="00A6028B" w:rsidRPr="001422EF">
        <w:rPr>
          <w:rFonts w:ascii="Arial" w:hAnsi="Arial" w:cs="Arial"/>
          <w:sz w:val="18"/>
          <w:szCs w:val="18"/>
        </w:rPr>
        <w:t>--</w:t>
      </w:r>
    </w:p>
    <w:p w14:paraId="62C64C94" w14:textId="76B21887" w:rsidR="0010214B" w:rsidRPr="00013F67" w:rsidRDefault="00544D21" w:rsidP="00243AD3">
      <w:pPr>
        <w:pStyle w:val="Sangradetextonormal"/>
        <w:ind w:left="0"/>
        <w:jc w:val="both"/>
        <w:rPr>
          <w:rFonts w:ascii="Arial" w:hAnsi="Arial" w:cs="Arial"/>
          <w:b/>
        </w:rPr>
      </w:pPr>
      <w:r w:rsidRPr="00013F67">
        <w:rPr>
          <w:rFonts w:ascii="Arial" w:hAnsi="Arial" w:cs="Arial"/>
          <w:sz w:val="18"/>
          <w:szCs w:val="18"/>
        </w:rPr>
        <w:t>-----------------------------------------------------------------------------------------------------------------------</w:t>
      </w:r>
      <w:r w:rsidR="00EE5134" w:rsidRPr="00013F67">
        <w:rPr>
          <w:rFonts w:ascii="Arial" w:hAnsi="Arial" w:cs="Arial"/>
          <w:sz w:val="18"/>
          <w:szCs w:val="18"/>
        </w:rPr>
        <w:t>----------------------------</w:t>
      </w:r>
      <w:r w:rsidR="007274CF" w:rsidRPr="00013F67">
        <w:rPr>
          <w:rFonts w:ascii="Arial" w:hAnsi="Arial" w:cs="Arial"/>
          <w:sz w:val="18"/>
          <w:szCs w:val="18"/>
        </w:rPr>
        <w:t>-------</w:t>
      </w:r>
      <w:r w:rsidR="00A6028B" w:rsidRPr="00013F67">
        <w:rPr>
          <w:rFonts w:ascii="Arial" w:hAnsi="Arial" w:cs="Arial"/>
          <w:sz w:val="18"/>
          <w:szCs w:val="18"/>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9"/>
        <w:gridCol w:w="3116"/>
        <w:gridCol w:w="1276"/>
        <w:gridCol w:w="993"/>
        <w:gridCol w:w="1418"/>
        <w:gridCol w:w="1560"/>
      </w:tblGrid>
      <w:tr w:rsidR="008C2D0B" w:rsidRPr="00703B23" w14:paraId="3142753D" w14:textId="77777777" w:rsidTr="00C95494">
        <w:trPr>
          <w:trHeight w:hRule="exact" w:val="386"/>
          <w:jc w:val="center"/>
        </w:trPr>
        <w:tc>
          <w:tcPr>
            <w:tcW w:w="5000" w:type="pct"/>
            <w:gridSpan w:val="6"/>
            <w:shd w:val="clear" w:color="auto" w:fill="D9D9D9"/>
            <w:vAlign w:val="center"/>
          </w:tcPr>
          <w:p w14:paraId="5C4DD71E" w14:textId="6D8C5E27" w:rsidR="008C2D0B" w:rsidRPr="00703B23" w:rsidRDefault="008C2D0B" w:rsidP="00652BE8">
            <w:pPr>
              <w:jc w:val="center"/>
              <w:rPr>
                <w:rFonts w:ascii="Arial" w:hAnsi="Arial" w:cs="Arial"/>
                <w:b/>
                <w:bCs/>
                <w:sz w:val="18"/>
                <w:szCs w:val="18"/>
              </w:rPr>
            </w:pPr>
            <w:bookmarkStart w:id="0" w:name="_Hlk213253059"/>
            <w:r w:rsidRPr="00703B23">
              <w:rPr>
                <w:rFonts w:ascii="Arial" w:hAnsi="Arial" w:cs="Arial"/>
                <w:b/>
                <w:bCs/>
                <w:sz w:val="18"/>
                <w:szCs w:val="18"/>
              </w:rPr>
              <w:t xml:space="preserve">LICITANTE ADJUDICADO: </w:t>
            </w:r>
            <w:r w:rsidR="00DF3B50" w:rsidRPr="00DF3B50">
              <w:rPr>
                <w:rFonts w:ascii="Arial" w:hAnsi="Arial" w:cs="Arial"/>
                <w:b/>
                <w:bCs/>
                <w:sz w:val="18"/>
                <w:szCs w:val="18"/>
              </w:rPr>
              <w:t>GIGA HARDWARE, S.A. DE C.V.</w:t>
            </w:r>
          </w:p>
        </w:tc>
      </w:tr>
      <w:tr w:rsidR="00652BE8" w:rsidRPr="00703B23" w14:paraId="0556365B" w14:textId="77777777" w:rsidTr="004C2BFA">
        <w:trPr>
          <w:trHeight w:hRule="exact" w:val="412"/>
          <w:jc w:val="center"/>
        </w:trPr>
        <w:tc>
          <w:tcPr>
            <w:tcW w:w="529" w:type="pct"/>
            <w:shd w:val="clear" w:color="auto" w:fill="D9D9D9"/>
            <w:vAlign w:val="center"/>
          </w:tcPr>
          <w:p w14:paraId="7C77632E" w14:textId="77777777" w:rsidR="008C2D0B" w:rsidRPr="00703B23" w:rsidRDefault="008C2D0B" w:rsidP="0050051B">
            <w:pPr>
              <w:jc w:val="center"/>
              <w:rPr>
                <w:rFonts w:ascii="Arial" w:hAnsi="Arial" w:cs="Arial"/>
                <w:b/>
                <w:sz w:val="18"/>
                <w:szCs w:val="18"/>
              </w:rPr>
            </w:pPr>
            <w:r w:rsidRPr="00703B23">
              <w:rPr>
                <w:rFonts w:ascii="Arial" w:hAnsi="Arial" w:cs="Arial"/>
                <w:b/>
                <w:sz w:val="18"/>
                <w:szCs w:val="18"/>
              </w:rPr>
              <w:t>Partida</w:t>
            </w:r>
          </w:p>
        </w:tc>
        <w:tc>
          <w:tcPr>
            <w:tcW w:w="1666" w:type="pct"/>
            <w:shd w:val="clear" w:color="auto" w:fill="D9D9D9"/>
            <w:vAlign w:val="center"/>
          </w:tcPr>
          <w:p w14:paraId="0B24E475" w14:textId="77777777" w:rsidR="008C2D0B" w:rsidRPr="00703B23" w:rsidRDefault="008C2D0B" w:rsidP="0050051B">
            <w:pPr>
              <w:autoSpaceDE w:val="0"/>
              <w:autoSpaceDN w:val="0"/>
              <w:adjustRightInd w:val="0"/>
              <w:jc w:val="center"/>
              <w:rPr>
                <w:rFonts w:ascii="Arial" w:hAnsi="Arial" w:cs="Arial"/>
                <w:b/>
                <w:sz w:val="18"/>
                <w:szCs w:val="18"/>
              </w:rPr>
            </w:pPr>
            <w:r w:rsidRPr="00703B23">
              <w:rPr>
                <w:rFonts w:ascii="Arial" w:hAnsi="Arial" w:cs="Arial"/>
                <w:b/>
                <w:sz w:val="18"/>
                <w:szCs w:val="18"/>
              </w:rPr>
              <w:t>Descripción a detalle del bien</w:t>
            </w:r>
          </w:p>
        </w:tc>
        <w:tc>
          <w:tcPr>
            <w:tcW w:w="682" w:type="pct"/>
            <w:shd w:val="clear" w:color="auto" w:fill="D9D9D9"/>
            <w:vAlign w:val="center"/>
          </w:tcPr>
          <w:p w14:paraId="215D2303" w14:textId="77777777" w:rsidR="008C2D0B" w:rsidRPr="00703B23" w:rsidRDefault="008C2D0B" w:rsidP="0050051B">
            <w:pPr>
              <w:jc w:val="center"/>
              <w:rPr>
                <w:rFonts w:ascii="Arial" w:hAnsi="Arial" w:cs="Arial"/>
                <w:b/>
                <w:sz w:val="18"/>
                <w:szCs w:val="18"/>
              </w:rPr>
            </w:pPr>
            <w:r w:rsidRPr="00703B23">
              <w:rPr>
                <w:rFonts w:ascii="Arial" w:hAnsi="Arial" w:cs="Arial"/>
                <w:b/>
                <w:sz w:val="18"/>
                <w:szCs w:val="18"/>
              </w:rPr>
              <w:t>Unidad de Medida</w:t>
            </w:r>
          </w:p>
        </w:tc>
        <w:tc>
          <w:tcPr>
            <w:tcW w:w="531" w:type="pct"/>
            <w:shd w:val="clear" w:color="auto" w:fill="D9D9D9"/>
            <w:vAlign w:val="center"/>
          </w:tcPr>
          <w:p w14:paraId="0D150103" w14:textId="77777777" w:rsidR="008C2D0B" w:rsidRPr="00703B23" w:rsidRDefault="008C2D0B" w:rsidP="0050051B">
            <w:pPr>
              <w:jc w:val="center"/>
              <w:rPr>
                <w:rFonts w:ascii="Arial" w:hAnsi="Arial" w:cs="Arial"/>
                <w:b/>
                <w:sz w:val="18"/>
                <w:szCs w:val="18"/>
              </w:rPr>
            </w:pPr>
            <w:r w:rsidRPr="00703B23">
              <w:rPr>
                <w:rFonts w:ascii="Arial" w:hAnsi="Arial" w:cs="Arial"/>
                <w:b/>
                <w:sz w:val="18"/>
                <w:szCs w:val="18"/>
              </w:rPr>
              <w:t>Cantidad</w:t>
            </w:r>
          </w:p>
        </w:tc>
        <w:tc>
          <w:tcPr>
            <w:tcW w:w="758" w:type="pct"/>
            <w:shd w:val="clear" w:color="auto" w:fill="D9D9D9"/>
            <w:vAlign w:val="center"/>
          </w:tcPr>
          <w:p w14:paraId="67133701" w14:textId="77777777" w:rsidR="008C2D0B" w:rsidRPr="00703B23" w:rsidRDefault="008C2D0B" w:rsidP="0050051B">
            <w:pPr>
              <w:jc w:val="center"/>
              <w:rPr>
                <w:rFonts w:ascii="Arial" w:hAnsi="Arial" w:cs="Arial"/>
                <w:b/>
                <w:sz w:val="18"/>
                <w:szCs w:val="18"/>
              </w:rPr>
            </w:pPr>
            <w:r w:rsidRPr="00703B23">
              <w:rPr>
                <w:rFonts w:ascii="Arial" w:hAnsi="Arial" w:cs="Arial"/>
                <w:b/>
                <w:bCs/>
                <w:sz w:val="18"/>
                <w:szCs w:val="18"/>
              </w:rPr>
              <w:t xml:space="preserve">Importe  </w:t>
            </w:r>
            <w:r w:rsidRPr="00703B23">
              <w:rPr>
                <w:rFonts w:ascii="Arial" w:hAnsi="Arial" w:cs="Arial"/>
                <w:b/>
                <w:bCs/>
                <w:sz w:val="18"/>
                <w:szCs w:val="18"/>
              </w:rPr>
              <w:br/>
              <w:t>antes de IVA</w:t>
            </w:r>
          </w:p>
        </w:tc>
        <w:tc>
          <w:tcPr>
            <w:tcW w:w="834" w:type="pct"/>
            <w:shd w:val="clear" w:color="auto" w:fill="D9D9D9"/>
            <w:vAlign w:val="center"/>
          </w:tcPr>
          <w:p w14:paraId="6732077D" w14:textId="77777777" w:rsidR="008C2D0B" w:rsidRPr="00703B23" w:rsidRDefault="008C2D0B" w:rsidP="0050051B">
            <w:pPr>
              <w:jc w:val="center"/>
              <w:rPr>
                <w:rFonts w:ascii="Arial" w:hAnsi="Arial" w:cs="Arial"/>
                <w:b/>
                <w:sz w:val="18"/>
                <w:szCs w:val="18"/>
              </w:rPr>
            </w:pPr>
            <w:r w:rsidRPr="00703B23">
              <w:rPr>
                <w:rFonts w:ascii="Arial" w:hAnsi="Arial" w:cs="Arial"/>
                <w:b/>
                <w:bCs/>
                <w:sz w:val="18"/>
                <w:szCs w:val="18"/>
              </w:rPr>
              <w:t>Importe total antes de IVA</w:t>
            </w:r>
          </w:p>
        </w:tc>
      </w:tr>
      <w:tr w:rsidR="00DF3B50" w:rsidRPr="00703B23" w14:paraId="0220F6AB" w14:textId="77777777" w:rsidTr="00DF3B50">
        <w:tblPrEx>
          <w:jc w:val="left"/>
        </w:tblPrEx>
        <w:trPr>
          <w:trHeight w:hRule="exact" w:val="227"/>
        </w:trPr>
        <w:tc>
          <w:tcPr>
            <w:tcW w:w="529" w:type="pct"/>
            <w:shd w:val="clear" w:color="auto" w:fill="auto"/>
            <w:vAlign w:val="center"/>
          </w:tcPr>
          <w:p w14:paraId="189E11E1" w14:textId="178F4FF4" w:rsidR="00DF3B50" w:rsidRPr="00DF3B50" w:rsidRDefault="00DF3B50" w:rsidP="00DF3B50">
            <w:pPr>
              <w:jc w:val="center"/>
              <w:rPr>
                <w:rFonts w:ascii="Arial" w:hAnsi="Arial" w:cs="Arial"/>
                <w:color w:val="000000"/>
                <w:sz w:val="18"/>
                <w:szCs w:val="18"/>
              </w:rPr>
            </w:pPr>
            <w:r w:rsidRPr="00DF3B50">
              <w:rPr>
                <w:rFonts w:ascii="Arial" w:hAnsi="Arial" w:cs="Arial"/>
                <w:color w:val="000000"/>
                <w:sz w:val="18"/>
                <w:szCs w:val="18"/>
              </w:rPr>
              <w:t>3</w:t>
            </w:r>
          </w:p>
        </w:tc>
        <w:tc>
          <w:tcPr>
            <w:tcW w:w="1666" w:type="pct"/>
            <w:shd w:val="clear" w:color="auto" w:fill="auto"/>
          </w:tcPr>
          <w:p w14:paraId="0320B5AA" w14:textId="6FFAFFCE" w:rsidR="00DF3B50" w:rsidRPr="00DF3B50" w:rsidRDefault="00DF3B50" w:rsidP="00DF3B50">
            <w:pPr>
              <w:rPr>
                <w:rFonts w:ascii="Arial" w:hAnsi="Arial" w:cs="Arial"/>
                <w:color w:val="000000"/>
                <w:sz w:val="18"/>
                <w:szCs w:val="18"/>
                <w:lang w:val="es-MX"/>
              </w:rPr>
            </w:pPr>
            <w:r w:rsidRPr="00DF3B50">
              <w:rPr>
                <w:rFonts w:ascii="Arial" w:hAnsi="Arial" w:cs="Arial"/>
                <w:b/>
                <w:bCs/>
                <w:color w:val="000000"/>
                <w:sz w:val="18"/>
                <w:szCs w:val="18"/>
              </w:rPr>
              <w:t>Computadoras de Escritorio con las siguientes características:</w:t>
            </w:r>
            <w:r w:rsidRPr="00DF3B50">
              <w:rPr>
                <w:rFonts w:ascii="Arial" w:hAnsi="Arial" w:cs="Arial"/>
                <w:color w:val="000000"/>
                <w:sz w:val="18"/>
                <w:szCs w:val="18"/>
              </w:rPr>
              <w:br/>
            </w:r>
            <w:r w:rsidRPr="00DF3B50">
              <w:rPr>
                <w:rFonts w:ascii="Arial" w:hAnsi="Arial" w:cs="Arial"/>
                <w:color w:val="000000"/>
                <w:sz w:val="18"/>
                <w:szCs w:val="18"/>
              </w:rPr>
              <w:br/>
              <w:t>Sistema Operativo Windows 11 Pro 6</w:t>
            </w:r>
            <w:r w:rsidRPr="00DF3B50">
              <w:rPr>
                <w:rFonts w:ascii="Arial" w:hAnsi="Arial" w:cs="Arial"/>
                <w:color w:val="000000"/>
                <w:sz w:val="18"/>
                <w:szCs w:val="18"/>
              </w:rPr>
              <w:br/>
              <w:t xml:space="preserve">Factor de Forma Torre o media Torre </w:t>
            </w:r>
            <w:r w:rsidRPr="00DF3B50">
              <w:rPr>
                <w:rFonts w:ascii="Arial" w:hAnsi="Arial" w:cs="Arial"/>
                <w:color w:val="000000"/>
                <w:sz w:val="18"/>
                <w:szCs w:val="18"/>
              </w:rPr>
              <w:br/>
              <w:t>Procesador Intel Core Ultra 9 285 (E-</w:t>
            </w:r>
            <w:proofErr w:type="spellStart"/>
            <w:r w:rsidRPr="00DF3B50">
              <w:rPr>
                <w:rFonts w:ascii="Arial" w:hAnsi="Arial" w:cs="Arial"/>
                <w:color w:val="000000"/>
                <w:sz w:val="18"/>
                <w:szCs w:val="18"/>
              </w:rPr>
              <w:t>cores</w:t>
            </w:r>
            <w:proofErr w:type="spellEnd"/>
            <w:r w:rsidRPr="00DF3B50">
              <w:rPr>
                <w:rFonts w:ascii="Arial" w:hAnsi="Arial" w:cs="Arial"/>
                <w:color w:val="000000"/>
                <w:sz w:val="18"/>
                <w:szCs w:val="18"/>
              </w:rPr>
              <w:t xml:space="preserve"> up </w:t>
            </w:r>
            <w:proofErr w:type="spellStart"/>
            <w:r w:rsidRPr="00DF3B50">
              <w:rPr>
                <w:rFonts w:ascii="Arial" w:hAnsi="Arial" w:cs="Arial"/>
                <w:color w:val="000000"/>
                <w:sz w:val="18"/>
                <w:szCs w:val="18"/>
              </w:rPr>
              <w:t>to</w:t>
            </w:r>
            <w:proofErr w:type="spellEnd"/>
            <w:r w:rsidRPr="00DF3B50">
              <w:rPr>
                <w:rFonts w:ascii="Arial" w:hAnsi="Arial" w:cs="Arial"/>
                <w:color w:val="000000"/>
                <w:sz w:val="18"/>
                <w:szCs w:val="18"/>
              </w:rPr>
              <w:t xml:space="preserve"> 4.60 GHz P-</w:t>
            </w:r>
            <w:proofErr w:type="spellStart"/>
            <w:r w:rsidRPr="00DF3B50">
              <w:rPr>
                <w:rFonts w:ascii="Arial" w:hAnsi="Arial" w:cs="Arial"/>
                <w:color w:val="000000"/>
                <w:sz w:val="18"/>
                <w:szCs w:val="18"/>
              </w:rPr>
              <w:t>cores</w:t>
            </w:r>
            <w:proofErr w:type="spellEnd"/>
            <w:r w:rsidRPr="00DF3B50">
              <w:rPr>
                <w:rFonts w:ascii="Arial" w:hAnsi="Arial" w:cs="Arial"/>
                <w:color w:val="000000"/>
                <w:sz w:val="18"/>
                <w:szCs w:val="18"/>
              </w:rPr>
              <w:t xml:space="preserve"> up </w:t>
            </w:r>
            <w:proofErr w:type="spellStart"/>
            <w:r w:rsidRPr="00DF3B50">
              <w:rPr>
                <w:rFonts w:ascii="Arial" w:hAnsi="Arial" w:cs="Arial"/>
                <w:color w:val="000000"/>
                <w:sz w:val="18"/>
                <w:szCs w:val="18"/>
              </w:rPr>
              <w:t>to</w:t>
            </w:r>
            <w:proofErr w:type="spellEnd"/>
            <w:r w:rsidRPr="00DF3B50">
              <w:rPr>
                <w:rFonts w:ascii="Arial" w:hAnsi="Arial" w:cs="Arial"/>
                <w:color w:val="000000"/>
                <w:sz w:val="18"/>
                <w:szCs w:val="18"/>
              </w:rPr>
              <w:t xml:space="preserve"> 5.40 GHz) </w:t>
            </w:r>
            <w:r w:rsidRPr="00DF3B50">
              <w:rPr>
                <w:rFonts w:ascii="Arial" w:hAnsi="Arial" w:cs="Arial"/>
                <w:color w:val="000000"/>
                <w:sz w:val="18"/>
                <w:szCs w:val="18"/>
              </w:rPr>
              <w:br/>
              <w:t>Memoria RAM 32 GB DDR5-5600MT/s (SODIMM 1X32GB)</w:t>
            </w:r>
            <w:r w:rsidRPr="00DF3B50">
              <w:rPr>
                <w:rFonts w:ascii="Arial" w:hAnsi="Arial" w:cs="Arial"/>
                <w:color w:val="000000"/>
                <w:sz w:val="18"/>
                <w:szCs w:val="18"/>
              </w:rPr>
              <w:br/>
              <w:t>Almacenamiento 1 TB SSD M.2 2280 PCIe Gen4 Performance TLC Opal</w:t>
            </w:r>
            <w:r w:rsidRPr="00DF3B50">
              <w:rPr>
                <w:rFonts w:ascii="Arial" w:hAnsi="Arial" w:cs="Arial"/>
                <w:color w:val="000000"/>
                <w:sz w:val="18"/>
                <w:szCs w:val="18"/>
              </w:rPr>
              <w:br/>
              <w:t>Tarjeta madre de la misma marca del fabricante del equipo con marca troquelada o grabada en la tarjeta, no presenta alteraciones o correcciones de ingeniería.</w:t>
            </w:r>
            <w:r w:rsidRPr="00DF3B50">
              <w:rPr>
                <w:rFonts w:ascii="Arial" w:hAnsi="Arial" w:cs="Arial"/>
                <w:color w:val="000000"/>
                <w:sz w:val="18"/>
                <w:szCs w:val="18"/>
              </w:rPr>
              <w:br/>
              <w:t xml:space="preserve">Tarjeta de Video NVIDIA RTX A1000 8GB  </w:t>
            </w:r>
            <w:r w:rsidRPr="00DF3B50">
              <w:rPr>
                <w:rFonts w:ascii="Arial" w:hAnsi="Arial" w:cs="Arial"/>
                <w:color w:val="000000"/>
                <w:sz w:val="18"/>
                <w:szCs w:val="18"/>
              </w:rPr>
              <w:br/>
              <w:t>Monitor con tamaño de pantalla de 27 pulgadas diagonales, Resolución nativa: 1920 × 1080 píxeles (Full HD), Brillo típico: 300 cd/m², Frecuencia de actualización de 75 Hz, Ángulo de visión: 178° horizontal / 178° vertical, Conectividad: HDMI (HDCP 1.4) o DisplayPort 1.2 (HDCP 1.4) misma marca del fabricante.</w:t>
            </w:r>
            <w:r w:rsidRPr="00DF3B50">
              <w:rPr>
                <w:rFonts w:ascii="Arial" w:hAnsi="Arial" w:cs="Arial"/>
                <w:color w:val="000000"/>
                <w:sz w:val="18"/>
                <w:szCs w:val="18"/>
              </w:rPr>
              <w:br/>
              <w:t xml:space="preserve">Red Ethernet Interface integrada </w:t>
            </w:r>
            <w:proofErr w:type="spellStart"/>
            <w:r w:rsidRPr="00DF3B50">
              <w:rPr>
                <w:rFonts w:ascii="Arial" w:hAnsi="Arial" w:cs="Arial"/>
                <w:color w:val="000000"/>
                <w:sz w:val="18"/>
                <w:szCs w:val="18"/>
              </w:rPr>
              <w:t>Gigabitethernet</w:t>
            </w:r>
            <w:proofErr w:type="spellEnd"/>
            <w:r w:rsidRPr="00DF3B50">
              <w:rPr>
                <w:rFonts w:ascii="Arial" w:hAnsi="Arial" w:cs="Arial"/>
                <w:color w:val="000000"/>
                <w:sz w:val="18"/>
                <w:szCs w:val="18"/>
              </w:rPr>
              <w:t xml:space="preserve"> </w:t>
            </w:r>
            <w:r w:rsidRPr="00DF3B50">
              <w:rPr>
                <w:rFonts w:ascii="Arial" w:hAnsi="Arial" w:cs="Arial"/>
                <w:color w:val="000000"/>
                <w:sz w:val="18"/>
                <w:szCs w:val="18"/>
              </w:rPr>
              <w:br/>
              <w:t xml:space="preserve">Teclado USB en español alámbrico misma marca del fabricante </w:t>
            </w:r>
            <w:r w:rsidRPr="00DF3B50">
              <w:rPr>
                <w:rFonts w:ascii="Arial" w:hAnsi="Arial" w:cs="Arial"/>
                <w:color w:val="000000"/>
                <w:sz w:val="18"/>
                <w:szCs w:val="18"/>
              </w:rPr>
              <w:br/>
              <w:t>Mouse USB óptico alámbrico misma marca del fabricante</w:t>
            </w:r>
            <w:r w:rsidRPr="00DF3B50">
              <w:rPr>
                <w:rFonts w:ascii="Arial" w:hAnsi="Arial" w:cs="Arial"/>
                <w:color w:val="000000"/>
                <w:sz w:val="18"/>
                <w:szCs w:val="18"/>
              </w:rPr>
              <w:br/>
              <w:t xml:space="preserve">Red inalámbrica </w:t>
            </w:r>
            <w:proofErr w:type="spellStart"/>
            <w:r w:rsidRPr="00DF3B50">
              <w:rPr>
                <w:rFonts w:ascii="Arial" w:hAnsi="Arial" w:cs="Arial"/>
                <w:color w:val="000000"/>
                <w:sz w:val="18"/>
                <w:szCs w:val="18"/>
              </w:rPr>
              <w:t>Wi</w:t>
            </w:r>
            <w:proofErr w:type="spellEnd"/>
            <w:r w:rsidRPr="00DF3B50">
              <w:rPr>
                <w:rFonts w:ascii="Arial" w:hAnsi="Arial" w:cs="Arial"/>
                <w:color w:val="000000"/>
                <w:sz w:val="18"/>
                <w:szCs w:val="18"/>
              </w:rPr>
              <w:t xml:space="preserve">-Fi 7 BE200 2x2 BE &amp; Bluetooth 5.4 </w:t>
            </w:r>
            <w:r w:rsidRPr="00DF3B50">
              <w:rPr>
                <w:rFonts w:ascii="Arial" w:hAnsi="Arial" w:cs="Arial"/>
                <w:color w:val="000000"/>
                <w:sz w:val="18"/>
                <w:szCs w:val="18"/>
              </w:rPr>
              <w:br/>
              <w:t>Adaptador de potencia 300W 90%</w:t>
            </w:r>
            <w:r w:rsidRPr="00DF3B50">
              <w:rPr>
                <w:rFonts w:ascii="Arial" w:hAnsi="Arial" w:cs="Arial"/>
                <w:color w:val="000000"/>
                <w:sz w:val="18"/>
                <w:szCs w:val="18"/>
              </w:rPr>
              <w:br/>
              <w:t>Puertos e interfaces parte frontal: 1 x USB-A (USB 5 Gbps), 1 USB-C® (USB de 20 Gbps), solo para transferencia de datos, Combinación de auriculares/micrófono</w:t>
            </w:r>
            <w:r w:rsidRPr="00DF3B50">
              <w:rPr>
                <w:rFonts w:ascii="Arial" w:hAnsi="Arial" w:cs="Arial"/>
                <w:color w:val="000000"/>
                <w:sz w:val="18"/>
                <w:szCs w:val="18"/>
              </w:rPr>
              <w:br/>
              <w:t>Puerto e interfaces Parte posterior: 1 x HDMI® 2.1 (admite resolución de hasta 4K a 60 Hz), 1 x DisplayPort™ 1.4, 2 x USB-A (USB de 5 Gbps), Ethernet (RJ45)</w:t>
            </w:r>
            <w:r w:rsidRPr="00DF3B50">
              <w:rPr>
                <w:rFonts w:ascii="Arial" w:hAnsi="Arial" w:cs="Arial"/>
                <w:color w:val="000000"/>
                <w:sz w:val="18"/>
                <w:szCs w:val="18"/>
              </w:rPr>
              <w:br/>
              <w:t>Tiempo de Garantía: Garantía de 36 meses con mano de obra y partes certificadas por el fabricante.</w:t>
            </w:r>
            <w:r w:rsidRPr="00DF3B50">
              <w:rPr>
                <w:rFonts w:ascii="Arial" w:hAnsi="Arial" w:cs="Arial"/>
                <w:color w:val="000000"/>
                <w:sz w:val="18"/>
                <w:szCs w:val="18"/>
              </w:rPr>
              <w:br/>
              <w:t>Capacitación: No se requiere</w:t>
            </w:r>
            <w:r w:rsidRPr="00DF3B50">
              <w:rPr>
                <w:rFonts w:ascii="Arial" w:hAnsi="Arial" w:cs="Arial"/>
                <w:color w:val="000000"/>
                <w:sz w:val="18"/>
                <w:szCs w:val="18"/>
              </w:rPr>
              <w:br/>
              <w:t>Instalación: Solo suministro</w:t>
            </w:r>
          </w:p>
        </w:tc>
        <w:tc>
          <w:tcPr>
            <w:tcW w:w="682" w:type="pct"/>
            <w:shd w:val="clear" w:color="auto" w:fill="auto"/>
            <w:vAlign w:val="center"/>
          </w:tcPr>
          <w:p w14:paraId="18E5F4D4" w14:textId="0B347C92" w:rsidR="00DF3B50" w:rsidRPr="00DF3B50" w:rsidRDefault="00DF3B50" w:rsidP="00DF3B50">
            <w:pPr>
              <w:jc w:val="center"/>
              <w:rPr>
                <w:rFonts w:ascii="Arial" w:hAnsi="Arial" w:cs="Arial"/>
                <w:color w:val="000000"/>
                <w:sz w:val="18"/>
                <w:szCs w:val="18"/>
              </w:rPr>
            </w:pPr>
            <w:r w:rsidRPr="00DF3B50">
              <w:rPr>
                <w:rFonts w:ascii="Arial" w:hAnsi="Arial" w:cs="Arial"/>
                <w:color w:val="000000"/>
                <w:sz w:val="18"/>
                <w:szCs w:val="18"/>
              </w:rPr>
              <w:t>Equipo</w:t>
            </w:r>
          </w:p>
        </w:tc>
        <w:tc>
          <w:tcPr>
            <w:tcW w:w="531" w:type="pct"/>
            <w:shd w:val="clear" w:color="auto" w:fill="auto"/>
            <w:vAlign w:val="center"/>
          </w:tcPr>
          <w:p w14:paraId="48EE3A17" w14:textId="779BB4E4" w:rsidR="00DF3B50" w:rsidRPr="00DF3B50" w:rsidRDefault="00DF3B50" w:rsidP="00DF3B50">
            <w:pPr>
              <w:jc w:val="center"/>
              <w:rPr>
                <w:rFonts w:ascii="Arial" w:hAnsi="Arial" w:cs="Arial"/>
                <w:color w:val="000000"/>
                <w:sz w:val="18"/>
                <w:szCs w:val="18"/>
              </w:rPr>
            </w:pPr>
            <w:r w:rsidRPr="00DF3B50">
              <w:rPr>
                <w:rFonts w:ascii="Arial" w:hAnsi="Arial" w:cs="Arial"/>
                <w:color w:val="000000"/>
                <w:sz w:val="18"/>
                <w:szCs w:val="18"/>
              </w:rPr>
              <w:t>280</w:t>
            </w:r>
          </w:p>
        </w:tc>
        <w:tc>
          <w:tcPr>
            <w:tcW w:w="758" w:type="pct"/>
            <w:shd w:val="clear" w:color="auto" w:fill="auto"/>
            <w:noWrap/>
            <w:vAlign w:val="bottom"/>
          </w:tcPr>
          <w:p w14:paraId="7637635D" w14:textId="766A9ABD" w:rsidR="00DF3B50" w:rsidRPr="00DF3B50" w:rsidRDefault="00DF3B50" w:rsidP="00DF3B50">
            <w:pPr>
              <w:jc w:val="right"/>
              <w:rPr>
                <w:rFonts w:ascii="Arial" w:hAnsi="Arial" w:cs="Arial"/>
                <w:sz w:val="18"/>
                <w:szCs w:val="18"/>
              </w:rPr>
            </w:pPr>
            <w:r w:rsidRPr="00DF3B50">
              <w:rPr>
                <w:rFonts w:ascii="Arial" w:hAnsi="Arial" w:cs="Arial"/>
                <w:bCs/>
                <w:sz w:val="18"/>
                <w:szCs w:val="18"/>
              </w:rPr>
              <w:t>$</w:t>
            </w:r>
            <w:r w:rsidR="00241EEC">
              <w:rPr>
                <w:rFonts w:ascii="Arial" w:hAnsi="Arial" w:cs="Arial"/>
                <w:bCs/>
                <w:sz w:val="18"/>
                <w:szCs w:val="18"/>
              </w:rPr>
              <w:t xml:space="preserve"> </w:t>
            </w:r>
            <w:r w:rsidRPr="00DF3B50">
              <w:rPr>
                <w:rFonts w:ascii="Arial" w:hAnsi="Arial" w:cs="Arial"/>
                <w:bCs/>
                <w:sz w:val="18"/>
                <w:szCs w:val="18"/>
              </w:rPr>
              <w:t>30,936.00</w:t>
            </w:r>
          </w:p>
        </w:tc>
        <w:tc>
          <w:tcPr>
            <w:tcW w:w="834" w:type="pct"/>
            <w:shd w:val="clear" w:color="auto" w:fill="auto"/>
            <w:noWrap/>
            <w:vAlign w:val="bottom"/>
          </w:tcPr>
          <w:p w14:paraId="45EBCCEA" w14:textId="0A2C3843" w:rsidR="00DF3B50" w:rsidRPr="00DF3B50" w:rsidRDefault="00DF3B50" w:rsidP="00DF3B50">
            <w:pPr>
              <w:jc w:val="right"/>
              <w:rPr>
                <w:rFonts w:ascii="Arial" w:hAnsi="Arial" w:cs="Arial"/>
                <w:sz w:val="18"/>
                <w:szCs w:val="18"/>
              </w:rPr>
            </w:pPr>
            <w:r w:rsidRPr="00DF3B50">
              <w:rPr>
                <w:rFonts w:ascii="Arial" w:hAnsi="Arial" w:cs="Arial"/>
                <w:bCs/>
                <w:sz w:val="18"/>
                <w:szCs w:val="18"/>
              </w:rPr>
              <w:t>$</w:t>
            </w:r>
            <w:r w:rsidR="009D68B8">
              <w:rPr>
                <w:rFonts w:ascii="Arial" w:hAnsi="Arial" w:cs="Arial"/>
                <w:bCs/>
                <w:sz w:val="18"/>
                <w:szCs w:val="18"/>
              </w:rPr>
              <w:t xml:space="preserve"> </w:t>
            </w:r>
            <w:r w:rsidRPr="00DF3B50">
              <w:rPr>
                <w:rFonts w:ascii="Arial" w:hAnsi="Arial" w:cs="Arial"/>
                <w:bCs/>
                <w:sz w:val="18"/>
                <w:szCs w:val="18"/>
              </w:rPr>
              <w:t>8,662,080.00</w:t>
            </w:r>
          </w:p>
        </w:tc>
      </w:tr>
      <w:tr w:rsidR="00DF3B50" w:rsidRPr="00703B23" w14:paraId="45870904" w14:textId="77777777" w:rsidTr="00DF3B50">
        <w:tblPrEx>
          <w:jc w:val="left"/>
        </w:tblPrEx>
        <w:trPr>
          <w:trHeight w:hRule="exact" w:val="227"/>
        </w:trPr>
        <w:tc>
          <w:tcPr>
            <w:tcW w:w="529" w:type="pct"/>
            <w:shd w:val="clear" w:color="auto" w:fill="auto"/>
            <w:vAlign w:val="center"/>
          </w:tcPr>
          <w:p w14:paraId="7704AD3C" w14:textId="2B779673" w:rsidR="00DF3B50" w:rsidRPr="00DF3B50" w:rsidRDefault="00DF3B50" w:rsidP="00DF3B50">
            <w:pPr>
              <w:jc w:val="center"/>
              <w:rPr>
                <w:rFonts w:ascii="Arial" w:hAnsi="Arial" w:cs="Arial"/>
                <w:color w:val="000000"/>
                <w:sz w:val="18"/>
                <w:szCs w:val="18"/>
              </w:rPr>
            </w:pPr>
            <w:r w:rsidRPr="00DF3B50">
              <w:rPr>
                <w:rFonts w:ascii="Arial" w:hAnsi="Arial" w:cs="Arial"/>
                <w:color w:val="000000"/>
                <w:sz w:val="18"/>
                <w:szCs w:val="18"/>
              </w:rPr>
              <w:t>4</w:t>
            </w:r>
          </w:p>
        </w:tc>
        <w:tc>
          <w:tcPr>
            <w:tcW w:w="1666" w:type="pct"/>
            <w:shd w:val="clear" w:color="auto" w:fill="auto"/>
          </w:tcPr>
          <w:p w14:paraId="0976CEFC" w14:textId="25D38AED" w:rsidR="00DF3B50" w:rsidRPr="00DF3B50" w:rsidRDefault="00DF3B50" w:rsidP="00DF3B50">
            <w:pPr>
              <w:rPr>
                <w:rFonts w:ascii="Arial" w:hAnsi="Arial" w:cs="Arial"/>
                <w:color w:val="000000"/>
                <w:sz w:val="18"/>
                <w:szCs w:val="18"/>
                <w:lang w:val="es-MX"/>
              </w:rPr>
            </w:pPr>
            <w:r w:rsidRPr="00DF3B50">
              <w:rPr>
                <w:rFonts w:ascii="Arial" w:hAnsi="Arial" w:cs="Arial"/>
                <w:b/>
                <w:bCs/>
                <w:color w:val="000000"/>
                <w:sz w:val="18"/>
                <w:szCs w:val="18"/>
              </w:rPr>
              <w:t xml:space="preserve">SISTEMA DE ALMACENAMIENTO DELL POWERSTORE 3200T CON SWITCHES TOR DELL EMC DE ALTO RENDIMIENTO. </w:t>
            </w:r>
            <w:r w:rsidRPr="00DF3B50">
              <w:rPr>
                <w:rFonts w:ascii="Arial" w:hAnsi="Arial" w:cs="Arial"/>
                <w:color w:val="000000"/>
                <w:sz w:val="18"/>
                <w:szCs w:val="18"/>
              </w:rPr>
              <w:br/>
              <w:t xml:space="preserve">Controlador de almacenamiento con 2 </w:t>
            </w:r>
            <w:proofErr w:type="spellStart"/>
            <w:r w:rsidRPr="00DF3B50">
              <w:rPr>
                <w:rFonts w:ascii="Arial" w:hAnsi="Arial" w:cs="Arial"/>
                <w:color w:val="000000"/>
                <w:sz w:val="18"/>
                <w:szCs w:val="18"/>
              </w:rPr>
              <w:t>switches</w:t>
            </w:r>
            <w:proofErr w:type="spellEnd"/>
            <w:r w:rsidRPr="00DF3B50">
              <w:rPr>
                <w:rFonts w:ascii="Arial" w:hAnsi="Arial" w:cs="Arial"/>
                <w:color w:val="000000"/>
                <w:sz w:val="18"/>
                <w:szCs w:val="18"/>
              </w:rPr>
              <w:t xml:space="preserve"> TOR de alto rendimiento</w:t>
            </w:r>
            <w:r w:rsidRPr="00DF3B50">
              <w:rPr>
                <w:rFonts w:ascii="Arial" w:hAnsi="Arial" w:cs="Arial"/>
                <w:color w:val="000000"/>
                <w:sz w:val="18"/>
                <w:szCs w:val="18"/>
              </w:rPr>
              <w:br/>
              <w:t xml:space="preserve">Características de los </w:t>
            </w:r>
            <w:proofErr w:type="spellStart"/>
            <w:r w:rsidRPr="00DF3B50">
              <w:rPr>
                <w:rFonts w:ascii="Arial" w:hAnsi="Arial" w:cs="Arial"/>
                <w:color w:val="000000"/>
                <w:sz w:val="18"/>
                <w:szCs w:val="18"/>
              </w:rPr>
              <w:t>switches</w:t>
            </w:r>
            <w:proofErr w:type="spellEnd"/>
            <w:r w:rsidRPr="00DF3B50">
              <w:rPr>
                <w:rFonts w:ascii="Arial" w:hAnsi="Arial" w:cs="Arial"/>
                <w:color w:val="000000"/>
                <w:sz w:val="18"/>
                <w:szCs w:val="18"/>
              </w:rPr>
              <w:t xml:space="preserve"> TOR: 1 unidad de rack, al menos 28 puertos de cobre 1/10/25/100/1000 Base-T, al menos 2 puertos de fibra 40/100 </w:t>
            </w:r>
            <w:proofErr w:type="spellStart"/>
            <w:r w:rsidRPr="00DF3B50">
              <w:rPr>
                <w:rFonts w:ascii="Arial" w:hAnsi="Arial" w:cs="Arial"/>
                <w:color w:val="000000"/>
                <w:sz w:val="18"/>
                <w:szCs w:val="18"/>
              </w:rPr>
              <w:t>GbE</w:t>
            </w:r>
            <w:proofErr w:type="spellEnd"/>
            <w:r w:rsidRPr="00DF3B50">
              <w:rPr>
                <w:rFonts w:ascii="Arial" w:hAnsi="Arial" w:cs="Arial"/>
                <w:color w:val="000000"/>
                <w:sz w:val="18"/>
                <w:szCs w:val="18"/>
              </w:rPr>
              <w:t xml:space="preserve"> QSFP28 que soporten división </w:t>
            </w:r>
            <w:proofErr w:type="spellStart"/>
            <w:r w:rsidRPr="00DF3B50">
              <w:rPr>
                <w:rFonts w:ascii="Arial" w:hAnsi="Arial" w:cs="Arial"/>
                <w:color w:val="000000"/>
                <w:sz w:val="18"/>
                <w:szCs w:val="18"/>
              </w:rPr>
              <w:t>breakout</w:t>
            </w:r>
            <w:proofErr w:type="spellEnd"/>
            <w:r w:rsidRPr="00DF3B50">
              <w:rPr>
                <w:rFonts w:ascii="Arial" w:hAnsi="Arial" w:cs="Arial"/>
                <w:color w:val="000000"/>
                <w:sz w:val="18"/>
                <w:szCs w:val="18"/>
              </w:rPr>
              <w:t xml:space="preserve">, PSU </w:t>
            </w:r>
            <w:proofErr w:type="spellStart"/>
            <w:r w:rsidRPr="00DF3B50">
              <w:rPr>
                <w:rFonts w:ascii="Arial" w:hAnsi="Arial" w:cs="Arial"/>
                <w:color w:val="000000"/>
                <w:sz w:val="18"/>
                <w:szCs w:val="18"/>
              </w:rPr>
              <w:t>to</w:t>
            </w:r>
            <w:proofErr w:type="spellEnd"/>
            <w:r w:rsidRPr="00DF3B50">
              <w:rPr>
                <w:rFonts w:ascii="Arial" w:hAnsi="Arial" w:cs="Arial"/>
                <w:color w:val="000000"/>
                <w:sz w:val="18"/>
                <w:szCs w:val="18"/>
              </w:rPr>
              <w:t xml:space="preserve"> IO, 2 PSU, OS10, </w:t>
            </w:r>
            <w:proofErr w:type="spellStart"/>
            <w:r w:rsidRPr="00DF3B50">
              <w:rPr>
                <w:rFonts w:ascii="Arial" w:hAnsi="Arial" w:cs="Arial"/>
                <w:color w:val="000000"/>
                <w:sz w:val="18"/>
                <w:szCs w:val="18"/>
              </w:rPr>
              <w:t>Switch</w:t>
            </w:r>
            <w:proofErr w:type="spellEnd"/>
            <w:r w:rsidRPr="00DF3B50">
              <w:rPr>
                <w:rFonts w:ascii="Arial" w:hAnsi="Arial" w:cs="Arial"/>
                <w:color w:val="000000"/>
                <w:sz w:val="18"/>
                <w:szCs w:val="18"/>
              </w:rPr>
              <w:t xml:space="preserve"> capa 2/3, ruteo BGP, OSPF, IPv4, IPv6, </w:t>
            </w:r>
            <w:proofErr w:type="spellStart"/>
            <w:r w:rsidRPr="00DF3B50">
              <w:rPr>
                <w:rFonts w:ascii="Arial" w:hAnsi="Arial" w:cs="Arial"/>
                <w:color w:val="000000"/>
                <w:sz w:val="18"/>
                <w:szCs w:val="18"/>
              </w:rPr>
              <w:t>dynamic</w:t>
            </w:r>
            <w:proofErr w:type="spellEnd"/>
            <w:r w:rsidRPr="00DF3B50">
              <w:rPr>
                <w:rFonts w:ascii="Arial" w:hAnsi="Arial" w:cs="Arial"/>
                <w:color w:val="000000"/>
                <w:sz w:val="18"/>
                <w:szCs w:val="18"/>
              </w:rPr>
              <w:t xml:space="preserve"> VXLAN. Administración centralizada </w:t>
            </w:r>
            <w:proofErr w:type="spellStart"/>
            <w:r w:rsidRPr="00DF3B50">
              <w:rPr>
                <w:rFonts w:ascii="Arial" w:hAnsi="Arial" w:cs="Arial"/>
                <w:color w:val="000000"/>
                <w:sz w:val="18"/>
                <w:szCs w:val="18"/>
              </w:rPr>
              <w:t>via</w:t>
            </w:r>
            <w:proofErr w:type="spellEnd"/>
            <w:r w:rsidRPr="00DF3B50">
              <w:rPr>
                <w:rFonts w:ascii="Arial" w:hAnsi="Arial" w:cs="Arial"/>
                <w:color w:val="000000"/>
                <w:sz w:val="18"/>
                <w:szCs w:val="18"/>
              </w:rPr>
              <w:t xml:space="preserve"> puerto de administración y/o acceso remoto; Alta disponibilidad (fuentes de poder y ventiladores redundantes, intercambiables en caliente; posibilidad de actualización en línea), capacidad de conmutación de al menos 960 Gbps, Tasa de envió de al menos 720 </w:t>
            </w:r>
            <w:proofErr w:type="spellStart"/>
            <w:r w:rsidRPr="00DF3B50">
              <w:rPr>
                <w:rFonts w:ascii="Arial" w:hAnsi="Arial" w:cs="Arial"/>
                <w:color w:val="000000"/>
                <w:sz w:val="18"/>
                <w:szCs w:val="18"/>
              </w:rPr>
              <w:t>Mpps</w:t>
            </w:r>
            <w:proofErr w:type="spellEnd"/>
            <w:r w:rsidRPr="00DF3B50">
              <w:rPr>
                <w:rFonts w:ascii="Arial" w:hAnsi="Arial" w:cs="Arial"/>
                <w:color w:val="000000"/>
                <w:sz w:val="18"/>
                <w:szCs w:val="18"/>
              </w:rPr>
              <w:t xml:space="preserve">, Latencia menor a 800 </w:t>
            </w:r>
            <w:proofErr w:type="spellStart"/>
            <w:r w:rsidRPr="00DF3B50">
              <w:rPr>
                <w:rFonts w:ascii="Arial" w:hAnsi="Arial" w:cs="Arial"/>
                <w:color w:val="000000"/>
                <w:sz w:val="18"/>
                <w:szCs w:val="18"/>
              </w:rPr>
              <w:t>ns</w:t>
            </w:r>
            <w:proofErr w:type="spellEnd"/>
            <w:r w:rsidRPr="00DF3B50">
              <w:rPr>
                <w:rFonts w:ascii="Arial" w:hAnsi="Arial" w:cs="Arial"/>
                <w:color w:val="000000"/>
                <w:sz w:val="18"/>
                <w:szCs w:val="18"/>
              </w:rPr>
              <w:t xml:space="preserve">, </w:t>
            </w:r>
            <w:proofErr w:type="spellStart"/>
            <w:r w:rsidRPr="00DF3B50">
              <w:rPr>
                <w:rFonts w:ascii="Arial" w:hAnsi="Arial" w:cs="Arial"/>
                <w:color w:val="000000"/>
                <w:sz w:val="18"/>
                <w:szCs w:val="18"/>
              </w:rPr>
              <w:t>licenciamieto</w:t>
            </w:r>
            <w:proofErr w:type="spellEnd"/>
            <w:r w:rsidRPr="00DF3B50">
              <w:rPr>
                <w:rFonts w:ascii="Arial" w:hAnsi="Arial" w:cs="Arial"/>
                <w:color w:val="000000"/>
                <w:sz w:val="18"/>
                <w:szCs w:val="18"/>
              </w:rPr>
              <w:t xml:space="preserve"> full active en todas las capacidades y puertos de los </w:t>
            </w:r>
            <w:proofErr w:type="spellStart"/>
            <w:r w:rsidRPr="00DF3B50">
              <w:rPr>
                <w:rFonts w:ascii="Arial" w:hAnsi="Arial" w:cs="Arial"/>
                <w:color w:val="000000"/>
                <w:sz w:val="18"/>
                <w:szCs w:val="18"/>
              </w:rPr>
              <w:t>switches</w:t>
            </w:r>
            <w:proofErr w:type="spellEnd"/>
            <w:r w:rsidRPr="00DF3B50">
              <w:rPr>
                <w:rFonts w:ascii="Arial" w:hAnsi="Arial" w:cs="Arial"/>
                <w:color w:val="000000"/>
                <w:sz w:val="18"/>
                <w:szCs w:val="18"/>
              </w:rPr>
              <w:t>.</w:t>
            </w:r>
            <w:r w:rsidRPr="00DF3B50">
              <w:rPr>
                <w:rFonts w:ascii="Arial" w:hAnsi="Arial" w:cs="Arial"/>
                <w:color w:val="000000"/>
                <w:sz w:val="18"/>
                <w:szCs w:val="18"/>
              </w:rPr>
              <w:br/>
              <w:t xml:space="preserve">Características del sistema de almacenamiento: Dispositivo de almacenamiento tipo SAN, para bloques, archivos y </w:t>
            </w:r>
            <w:proofErr w:type="spellStart"/>
            <w:r w:rsidRPr="00DF3B50">
              <w:rPr>
                <w:rFonts w:ascii="Arial" w:hAnsi="Arial" w:cs="Arial"/>
                <w:color w:val="000000"/>
                <w:sz w:val="18"/>
                <w:szCs w:val="18"/>
              </w:rPr>
              <w:t>vVols</w:t>
            </w:r>
            <w:proofErr w:type="spellEnd"/>
            <w:r w:rsidRPr="00DF3B50">
              <w:rPr>
                <w:rFonts w:ascii="Arial" w:hAnsi="Arial" w:cs="Arial"/>
                <w:color w:val="000000"/>
                <w:sz w:val="18"/>
                <w:szCs w:val="18"/>
              </w:rPr>
              <w:t xml:space="preserve"> en un solo sistema y con una sola consola de administración. No Gateway externo. </w:t>
            </w:r>
            <w:r w:rsidRPr="00DF3B50">
              <w:rPr>
                <w:rFonts w:ascii="Arial" w:hAnsi="Arial" w:cs="Arial"/>
                <w:color w:val="000000"/>
                <w:sz w:val="18"/>
                <w:szCs w:val="18"/>
              </w:rPr>
              <w:br/>
              <w:t xml:space="preserve">Gabinete o carcasa con capacidad de almacenamiento de al menos 116 TB utilizables después de RAID y sin considerar compresión y </w:t>
            </w:r>
            <w:proofErr w:type="spellStart"/>
            <w:r w:rsidRPr="00DF3B50">
              <w:rPr>
                <w:rFonts w:ascii="Arial" w:hAnsi="Arial" w:cs="Arial"/>
                <w:color w:val="000000"/>
                <w:sz w:val="18"/>
                <w:szCs w:val="18"/>
              </w:rPr>
              <w:t>deduplicación</w:t>
            </w:r>
            <w:proofErr w:type="spellEnd"/>
            <w:r w:rsidRPr="00DF3B50">
              <w:rPr>
                <w:rFonts w:ascii="Arial" w:hAnsi="Arial" w:cs="Arial"/>
                <w:color w:val="000000"/>
                <w:sz w:val="18"/>
                <w:szCs w:val="18"/>
              </w:rPr>
              <w:t xml:space="preserve"> (características también requeridas), utilizando discos de 15.36 TB </w:t>
            </w:r>
            <w:proofErr w:type="spellStart"/>
            <w:r w:rsidRPr="00DF3B50">
              <w:rPr>
                <w:rFonts w:ascii="Arial" w:hAnsi="Arial" w:cs="Arial"/>
                <w:color w:val="000000"/>
                <w:sz w:val="18"/>
                <w:szCs w:val="18"/>
              </w:rPr>
              <w:t>NVMe</w:t>
            </w:r>
            <w:proofErr w:type="spellEnd"/>
            <w:r w:rsidRPr="00DF3B50">
              <w:rPr>
                <w:rFonts w:ascii="Arial" w:hAnsi="Arial" w:cs="Arial"/>
                <w:color w:val="000000"/>
                <w:sz w:val="18"/>
                <w:szCs w:val="18"/>
              </w:rPr>
              <w:t xml:space="preserve"> SSD. </w:t>
            </w:r>
            <w:r w:rsidRPr="00DF3B50">
              <w:rPr>
                <w:rFonts w:ascii="Arial" w:hAnsi="Arial" w:cs="Arial"/>
                <w:color w:val="000000"/>
                <w:sz w:val="18"/>
                <w:szCs w:val="18"/>
              </w:rPr>
              <w:br/>
              <w:t xml:space="preserve">Debe soportar al menos los siguientes tipos de discos: </w:t>
            </w:r>
            <w:proofErr w:type="spellStart"/>
            <w:r w:rsidRPr="00DF3B50">
              <w:rPr>
                <w:rFonts w:ascii="Arial" w:hAnsi="Arial" w:cs="Arial"/>
                <w:color w:val="000000"/>
                <w:sz w:val="18"/>
                <w:szCs w:val="18"/>
              </w:rPr>
              <w:t>NVMe</w:t>
            </w:r>
            <w:proofErr w:type="spellEnd"/>
            <w:r w:rsidRPr="00DF3B50">
              <w:rPr>
                <w:rFonts w:ascii="Arial" w:hAnsi="Arial" w:cs="Arial"/>
                <w:color w:val="000000"/>
                <w:sz w:val="18"/>
                <w:szCs w:val="18"/>
              </w:rPr>
              <w:t xml:space="preserve"> SSD </w:t>
            </w:r>
            <w:r w:rsidRPr="00DF3B50">
              <w:rPr>
                <w:rFonts w:ascii="Arial" w:hAnsi="Arial" w:cs="Arial"/>
                <w:color w:val="000000"/>
                <w:sz w:val="18"/>
                <w:szCs w:val="18"/>
              </w:rPr>
              <w:br/>
              <w:t xml:space="preserve">Debe soportar al menos una disponibilidad del 99 % </w:t>
            </w:r>
            <w:r w:rsidRPr="00DF3B50">
              <w:rPr>
                <w:rFonts w:ascii="Arial" w:hAnsi="Arial" w:cs="Arial"/>
                <w:color w:val="000000"/>
                <w:sz w:val="18"/>
                <w:szCs w:val="18"/>
              </w:rPr>
              <w:br/>
              <w:t xml:space="preserve">Protocolos soportados: File, Block, </w:t>
            </w:r>
            <w:proofErr w:type="spellStart"/>
            <w:r w:rsidRPr="00DF3B50">
              <w:rPr>
                <w:rFonts w:ascii="Arial" w:hAnsi="Arial" w:cs="Arial"/>
                <w:color w:val="000000"/>
                <w:sz w:val="18"/>
                <w:szCs w:val="18"/>
              </w:rPr>
              <w:t>vVols</w:t>
            </w:r>
            <w:proofErr w:type="spellEnd"/>
            <w:r w:rsidRPr="00DF3B50">
              <w:rPr>
                <w:rFonts w:ascii="Arial" w:hAnsi="Arial" w:cs="Arial"/>
                <w:color w:val="000000"/>
                <w:sz w:val="18"/>
                <w:szCs w:val="18"/>
              </w:rPr>
              <w:t xml:space="preserve"> (VMWARE VIRTUAL VOLUMES) 2.0; FC, </w:t>
            </w:r>
            <w:proofErr w:type="spellStart"/>
            <w:r w:rsidRPr="00DF3B50">
              <w:rPr>
                <w:rFonts w:ascii="Arial" w:hAnsi="Arial" w:cs="Arial"/>
                <w:color w:val="000000"/>
                <w:sz w:val="18"/>
                <w:szCs w:val="18"/>
              </w:rPr>
              <w:t>NVMe</w:t>
            </w:r>
            <w:proofErr w:type="spellEnd"/>
            <w:r w:rsidRPr="00DF3B50">
              <w:rPr>
                <w:rFonts w:ascii="Arial" w:hAnsi="Arial" w:cs="Arial"/>
                <w:color w:val="000000"/>
                <w:sz w:val="18"/>
                <w:szCs w:val="18"/>
              </w:rPr>
              <w:t xml:space="preserve">/FC. </w:t>
            </w:r>
            <w:r w:rsidRPr="00DF3B50">
              <w:rPr>
                <w:rFonts w:ascii="Arial" w:hAnsi="Arial" w:cs="Arial"/>
                <w:color w:val="000000"/>
                <w:sz w:val="18"/>
                <w:szCs w:val="18"/>
              </w:rPr>
              <w:br/>
              <w:t xml:space="preserve">Arquitectura modular a nivel de SAN y/o NAS. Con entorno operativo de software de arquitectura simple que soporte cargas de trabajo físicas, virtuales y contenedores; para aplicaciones o bases de datos. </w:t>
            </w:r>
            <w:r w:rsidRPr="00DF3B50">
              <w:rPr>
                <w:rFonts w:ascii="Arial" w:hAnsi="Arial" w:cs="Arial"/>
                <w:color w:val="000000"/>
                <w:sz w:val="18"/>
                <w:szCs w:val="18"/>
              </w:rPr>
              <w:br/>
              <w:t>Soportar crecimiento de al menos 2.8 PB alcanzable conectando más gabinetes al sistema.</w:t>
            </w:r>
            <w:r w:rsidRPr="00DF3B50">
              <w:rPr>
                <w:rFonts w:ascii="Arial" w:hAnsi="Arial" w:cs="Arial"/>
                <w:color w:val="000000"/>
                <w:sz w:val="18"/>
                <w:szCs w:val="18"/>
              </w:rPr>
              <w:br/>
              <w:t xml:space="preserve">El sistema de almacenamiento debe contar con cifrado por hardware en la controladora, para que el impacto en el desempeño del equipo cuando se utilice esta funcionalidad sea mínimo o nulo. </w:t>
            </w:r>
            <w:r w:rsidRPr="00DF3B50">
              <w:rPr>
                <w:rFonts w:ascii="Arial" w:hAnsi="Arial" w:cs="Arial"/>
                <w:color w:val="000000"/>
                <w:sz w:val="18"/>
                <w:szCs w:val="18"/>
              </w:rPr>
              <w:br/>
              <w:t xml:space="preserve">Debe soportar el cifrado FIPS 140-2 en los discos de datos. </w:t>
            </w:r>
            <w:r w:rsidRPr="00DF3B50">
              <w:rPr>
                <w:rFonts w:ascii="Arial" w:hAnsi="Arial" w:cs="Arial"/>
                <w:color w:val="000000"/>
                <w:sz w:val="18"/>
                <w:szCs w:val="18"/>
              </w:rPr>
              <w:br/>
              <w:t xml:space="preserve">Deberá proveer volúmenes a servidores: Linux, RHEL, Ubuntu, Oracle, Windows 2012 o superior, VMware </w:t>
            </w:r>
            <w:proofErr w:type="spellStart"/>
            <w:r w:rsidRPr="00DF3B50">
              <w:rPr>
                <w:rFonts w:ascii="Arial" w:hAnsi="Arial" w:cs="Arial"/>
                <w:color w:val="000000"/>
                <w:sz w:val="18"/>
                <w:szCs w:val="18"/>
              </w:rPr>
              <w:t>vSphere</w:t>
            </w:r>
            <w:proofErr w:type="spellEnd"/>
            <w:r w:rsidRPr="00DF3B50">
              <w:rPr>
                <w:rFonts w:ascii="Arial" w:hAnsi="Arial" w:cs="Arial"/>
                <w:color w:val="000000"/>
                <w:sz w:val="18"/>
                <w:szCs w:val="18"/>
              </w:rPr>
              <w:t xml:space="preserve"> 6.5 o superior, </w:t>
            </w:r>
            <w:proofErr w:type="spellStart"/>
            <w:r w:rsidRPr="00DF3B50">
              <w:rPr>
                <w:rFonts w:ascii="Arial" w:hAnsi="Arial" w:cs="Arial"/>
                <w:color w:val="000000"/>
                <w:sz w:val="18"/>
                <w:szCs w:val="18"/>
              </w:rPr>
              <w:t>Proxmox</w:t>
            </w:r>
            <w:proofErr w:type="spellEnd"/>
            <w:r w:rsidRPr="00DF3B50">
              <w:rPr>
                <w:rFonts w:ascii="Arial" w:hAnsi="Arial" w:cs="Arial"/>
                <w:color w:val="000000"/>
                <w:sz w:val="18"/>
                <w:szCs w:val="18"/>
              </w:rPr>
              <w:t xml:space="preserve">. </w:t>
            </w:r>
            <w:r w:rsidRPr="00DF3B50">
              <w:rPr>
                <w:rFonts w:ascii="Arial" w:hAnsi="Arial" w:cs="Arial"/>
                <w:color w:val="000000"/>
                <w:sz w:val="18"/>
                <w:szCs w:val="18"/>
              </w:rPr>
              <w:br/>
              <w:t xml:space="preserve">Redundancia en componentes como: controladoras, discos, fuentes de alimentación, ventiladores, baterías, sin presentar punto único de falla. </w:t>
            </w:r>
            <w:r w:rsidRPr="00DF3B50">
              <w:rPr>
                <w:rFonts w:ascii="Arial" w:hAnsi="Arial" w:cs="Arial"/>
                <w:color w:val="000000"/>
                <w:sz w:val="18"/>
                <w:szCs w:val="18"/>
              </w:rPr>
              <w:br/>
              <w:t xml:space="preserve">Capacidad de enviar información contenida en la memoria cache a disco o memoria no </w:t>
            </w:r>
            <w:proofErr w:type="spellStart"/>
            <w:r w:rsidRPr="00DF3B50">
              <w:rPr>
                <w:rFonts w:ascii="Arial" w:hAnsi="Arial" w:cs="Arial"/>
                <w:color w:val="000000"/>
                <w:sz w:val="18"/>
                <w:szCs w:val="18"/>
              </w:rPr>
              <w:t>volatil</w:t>
            </w:r>
            <w:proofErr w:type="spellEnd"/>
            <w:r w:rsidRPr="00DF3B50">
              <w:rPr>
                <w:rFonts w:ascii="Arial" w:hAnsi="Arial" w:cs="Arial"/>
                <w:color w:val="000000"/>
                <w:sz w:val="18"/>
                <w:szCs w:val="18"/>
              </w:rPr>
              <w:t xml:space="preserve"> en caso de falla eléctrica. </w:t>
            </w:r>
            <w:r w:rsidRPr="00DF3B50">
              <w:rPr>
                <w:rFonts w:ascii="Arial" w:hAnsi="Arial" w:cs="Arial"/>
                <w:color w:val="000000"/>
                <w:sz w:val="18"/>
                <w:szCs w:val="18"/>
              </w:rPr>
              <w:br/>
              <w:t xml:space="preserve">El sistema debe soportar la </w:t>
            </w:r>
            <w:proofErr w:type="spellStart"/>
            <w:r w:rsidRPr="00DF3B50">
              <w:rPr>
                <w:rFonts w:ascii="Arial" w:hAnsi="Arial" w:cs="Arial"/>
                <w:color w:val="000000"/>
                <w:sz w:val="18"/>
                <w:szCs w:val="18"/>
              </w:rPr>
              <w:t>configuracion</w:t>
            </w:r>
            <w:proofErr w:type="spellEnd"/>
            <w:r w:rsidRPr="00DF3B50">
              <w:rPr>
                <w:rFonts w:ascii="Arial" w:hAnsi="Arial" w:cs="Arial"/>
                <w:color w:val="000000"/>
                <w:sz w:val="18"/>
                <w:szCs w:val="18"/>
              </w:rPr>
              <w:t xml:space="preserve"> de controladoras o nodos de diferentes capacidades de procesamiento y memoria cache en el mismo </w:t>
            </w:r>
            <w:proofErr w:type="spellStart"/>
            <w:r w:rsidRPr="00DF3B50">
              <w:rPr>
                <w:rFonts w:ascii="Arial" w:hAnsi="Arial" w:cs="Arial"/>
                <w:color w:val="000000"/>
                <w:sz w:val="18"/>
                <w:szCs w:val="18"/>
              </w:rPr>
              <w:t>cluster</w:t>
            </w:r>
            <w:proofErr w:type="spellEnd"/>
            <w:r w:rsidRPr="00DF3B50">
              <w:rPr>
                <w:rFonts w:ascii="Arial" w:hAnsi="Arial" w:cs="Arial"/>
                <w:color w:val="000000"/>
                <w:sz w:val="18"/>
                <w:szCs w:val="18"/>
              </w:rPr>
              <w:t xml:space="preserve"> sin afectar el desempeño y de manera no disruptiva. </w:t>
            </w:r>
            <w:r w:rsidRPr="00DF3B50">
              <w:rPr>
                <w:rFonts w:ascii="Arial" w:hAnsi="Arial" w:cs="Arial"/>
                <w:color w:val="000000"/>
                <w:sz w:val="18"/>
                <w:szCs w:val="18"/>
              </w:rPr>
              <w:br/>
              <w:t xml:space="preserve">Módulo de doble controladora redundante para brindar protocolos de bloque (SAN) de manera activa / activa. Debe soportar un crecimiento de al menos 4 controladoras adicionales. </w:t>
            </w:r>
            <w:r w:rsidRPr="00DF3B50">
              <w:rPr>
                <w:rFonts w:ascii="Arial" w:hAnsi="Arial" w:cs="Arial"/>
                <w:color w:val="000000"/>
                <w:sz w:val="18"/>
                <w:szCs w:val="18"/>
              </w:rPr>
              <w:br/>
              <w:t xml:space="preserve">Memoria caché de al menos 256 GB por controladora. </w:t>
            </w:r>
            <w:r w:rsidRPr="00DF3B50">
              <w:rPr>
                <w:rFonts w:ascii="Arial" w:hAnsi="Arial" w:cs="Arial"/>
                <w:color w:val="000000"/>
                <w:sz w:val="18"/>
                <w:szCs w:val="18"/>
              </w:rPr>
              <w:br/>
              <w:t xml:space="preserve">2 </w:t>
            </w:r>
            <w:proofErr w:type="gramStart"/>
            <w:r w:rsidRPr="00DF3B50">
              <w:rPr>
                <w:rFonts w:ascii="Arial" w:hAnsi="Arial" w:cs="Arial"/>
                <w:color w:val="000000"/>
                <w:sz w:val="18"/>
                <w:szCs w:val="18"/>
              </w:rPr>
              <w:t>Puertos</w:t>
            </w:r>
            <w:proofErr w:type="gramEnd"/>
            <w:r w:rsidRPr="00DF3B50">
              <w:rPr>
                <w:rFonts w:ascii="Arial" w:hAnsi="Arial" w:cs="Arial"/>
                <w:color w:val="000000"/>
                <w:sz w:val="18"/>
                <w:szCs w:val="18"/>
              </w:rPr>
              <w:t xml:space="preserve"> de administración LAN a 1 </w:t>
            </w:r>
            <w:proofErr w:type="spellStart"/>
            <w:r w:rsidRPr="00DF3B50">
              <w:rPr>
                <w:rFonts w:ascii="Arial" w:hAnsi="Arial" w:cs="Arial"/>
                <w:color w:val="000000"/>
                <w:sz w:val="18"/>
                <w:szCs w:val="18"/>
              </w:rPr>
              <w:t>GbE</w:t>
            </w:r>
            <w:proofErr w:type="spellEnd"/>
            <w:r w:rsidRPr="00DF3B50">
              <w:rPr>
                <w:rFonts w:ascii="Arial" w:hAnsi="Arial" w:cs="Arial"/>
                <w:color w:val="000000"/>
                <w:sz w:val="18"/>
                <w:szCs w:val="18"/>
              </w:rPr>
              <w:t xml:space="preserve"> RJ-45 para contar con redundancia para administración. </w:t>
            </w:r>
            <w:r w:rsidRPr="00DF3B50">
              <w:rPr>
                <w:rFonts w:ascii="Arial" w:hAnsi="Arial" w:cs="Arial"/>
                <w:color w:val="000000"/>
                <w:sz w:val="18"/>
                <w:szCs w:val="18"/>
              </w:rPr>
              <w:br/>
              <w:t xml:space="preserve">Deberá contar con al menos 2 discos NVRAM que soporte cache de lectura y escritura en Raid 1 o </w:t>
            </w:r>
            <w:proofErr w:type="spellStart"/>
            <w:r w:rsidRPr="00DF3B50">
              <w:rPr>
                <w:rFonts w:ascii="Arial" w:hAnsi="Arial" w:cs="Arial"/>
                <w:color w:val="000000"/>
                <w:sz w:val="18"/>
                <w:szCs w:val="18"/>
              </w:rPr>
              <w:t>Mirror</w:t>
            </w:r>
            <w:proofErr w:type="spellEnd"/>
            <w:r w:rsidRPr="00DF3B50">
              <w:rPr>
                <w:rFonts w:ascii="Arial" w:hAnsi="Arial" w:cs="Arial"/>
                <w:color w:val="000000"/>
                <w:sz w:val="18"/>
                <w:szCs w:val="18"/>
              </w:rPr>
              <w:t xml:space="preserve">. </w:t>
            </w:r>
            <w:r w:rsidRPr="00DF3B50">
              <w:rPr>
                <w:rFonts w:ascii="Arial" w:hAnsi="Arial" w:cs="Arial"/>
                <w:color w:val="000000"/>
                <w:sz w:val="18"/>
                <w:szCs w:val="18"/>
              </w:rPr>
              <w:br/>
              <w:t xml:space="preserve">Deberá soportar </w:t>
            </w:r>
            <w:proofErr w:type="spellStart"/>
            <w:r w:rsidRPr="00DF3B50">
              <w:rPr>
                <w:rFonts w:ascii="Arial" w:hAnsi="Arial" w:cs="Arial"/>
                <w:color w:val="000000"/>
                <w:sz w:val="18"/>
                <w:szCs w:val="18"/>
              </w:rPr>
              <w:t>NVMe</w:t>
            </w:r>
            <w:proofErr w:type="spellEnd"/>
            <w:r w:rsidRPr="00DF3B50">
              <w:rPr>
                <w:rFonts w:ascii="Arial" w:hAnsi="Arial" w:cs="Arial"/>
                <w:color w:val="000000"/>
                <w:sz w:val="18"/>
                <w:szCs w:val="18"/>
              </w:rPr>
              <w:t xml:space="preserve"> QLC SSD o </w:t>
            </w:r>
            <w:proofErr w:type="spellStart"/>
            <w:r w:rsidRPr="00DF3B50">
              <w:rPr>
                <w:rFonts w:ascii="Arial" w:hAnsi="Arial" w:cs="Arial"/>
                <w:color w:val="000000"/>
                <w:sz w:val="18"/>
                <w:szCs w:val="18"/>
              </w:rPr>
              <w:t>NVMe</w:t>
            </w:r>
            <w:proofErr w:type="spellEnd"/>
            <w:r w:rsidRPr="00DF3B50">
              <w:rPr>
                <w:rFonts w:ascii="Arial" w:hAnsi="Arial" w:cs="Arial"/>
                <w:color w:val="000000"/>
                <w:sz w:val="18"/>
                <w:szCs w:val="18"/>
              </w:rPr>
              <w:t xml:space="preserve"> TLC SSD </w:t>
            </w:r>
            <w:r w:rsidRPr="00DF3B50">
              <w:rPr>
                <w:rFonts w:ascii="Arial" w:hAnsi="Arial" w:cs="Arial"/>
                <w:color w:val="000000"/>
                <w:sz w:val="18"/>
                <w:szCs w:val="18"/>
              </w:rPr>
              <w:br/>
              <w:t xml:space="preserve">Cada controladora </w:t>
            </w:r>
            <w:proofErr w:type="spellStart"/>
            <w:r w:rsidRPr="00DF3B50">
              <w:rPr>
                <w:rFonts w:ascii="Arial" w:hAnsi="Arial" w:cs="Arial"/>
                <w:color w:val="000000"/>
                <w:sz w:val="18"/>
                <w:szCs w:val="18"/>
              </w:rPr>
              <w:t>debera</w:t>
            </w:r>
            <w:proofErr w:type="spellEnd"/>
            <w:r w:rsidRPr="00DF3B50">
              <w:rPr>
                <w:rFonts w:ascii="Arial" w:hAnsi="Arial" w:cs="Arial"/>
                <w:color w:val="000000"/>
                <w:sz w:val="18"/>
                <w:szCs w:val="18"/>
              </w:rPr>
              <w:t xml:space="preserve"> tener al menos 2 procesadores Intel Xeon de al menos 16 núcleos. </w:t>
            </w:r>
            <w:r w:rsidRPr="00DF3B50">
              <w:rPr>
                <w:rFonts w:ascii="Arial" w:hAnsi="Arial" w:cs="Arial"/>
                <w:color w:val="000000"/>
                <w:sz w:val="18"/>
                <w:szCs w:val="18"/>
              </w:rPr>
              <w:br/>
              <w:t xml:space="preserve">Cada controladora deberá tener al menos 2 dispositivos M.2 de al menos 120 GB para almacenar el sistema operativo del arreglo de discos y su copia de recuperación en caso de falla. </w:t>
            </w:r>
            <w:r w:rsidRPr="00DF3B50">
              <w:rPr>
                <w:rFonts w:ascii="Arial" w:hAnsi="Arial" w:cs="Arial"/>
                <w:color w:val="000000"/>
                <w:sz w:val="18"/>
                <w:szCs w:val="18"/>
              </w:rPr>
              <w:br/>
              <w:t xml:space="preserve">Caché con soporte de baterías suficiente para enviar la información a disco o Memoria No volátil en caso de falla eléctrica y/o de arquitectura que permita mantener la integridad de la información en caso de falla eléctrica. </w:t>
            </w:r>
            <w:r w:rsidRPr="00DF3B50">
              <w:rPr>
                <w:rFonts w:ascii="Arial" w:hAnsi="Arial" w:cs="Arial"/>
                <w:color w:val="000000"/>
                <w:sz w:val="18"/>
                <w:szCs w:val="18"/>
              </w:rPr>
              <w:br/>
              <w:t xml:space="preserve">Tipo de protección </w:t>
            </w:r>
            <w:r w:rsidRPr="00DF3B50">
              <w:rPr>
                <w:rFonts w:ascii="Arial" w:hAnsi="Arial" w:cs="Arial"/>
                <w:color w:val="000000"/>
                <w:sz w:val="18"/>
                <w:szCs w:val="18"/>
              </w:rPr>
              <w:br/>
              <w:t xml:space="preserve">Sistema de configuración para soporte de al menos paridad simple o doble. </w:t>
            </w:r>
            <w:r w:rsidRPr="00DF3B50">
              <w:rPr>
                <w:rFonts w:ascii="Arial" w:hAnsi="Arial" w:cs="Arial"/>
                <w:color w:val="000000"/>
                <w:sz w:val="18"/>
                <w:szCs w:val="18"/>
              </w:rPr>
              <w:br/>
              <w:t xml:space="preserve">Conectividad SAN </w:t>
            </w:r>
            <w:r w:rsidRPr="00DF3B50">
              <w:rPr>
                <w:rFonts w:ascii="Arial" w:hAnsi="Arial" w:cs="Arial"/>
                <w:color w:val="000000"/>
                <w:sz w:val="18"/>
                <w:szCs w:val="18"/>
              </w:rPr>
              <w:br/>
              <w:t xml:space="preserve">El equipo debe soportar conexiones a 32/16 Gb FC. </w:t>
            </w:r>
            <w:r w:rsidRPr="00DF3B50">
              <w:rPr>
                <w:rFonts w:ascii="Arial" w:hAnsi="Arial" w:cs="Arial"/>
                <w:color w:val="000000"/>
                <w:sz w:val="18"/>
                <w:szCs w:val="18"/>
              </w:rPr>
              <w:br/>
              <w:t xml:space="preserve">El equipo debe soportar al menos 8 puertos FC. </w:t>
            </w:r>
            <w:r w:rsidRPr="00DF3B50">
              <w:rPr>
                <w:rFonts w:ascii="Arial" w:hAnsi="Arial" w:cs="Arial"/>
                <w:color w:val="000000"/>
                <w:sz w:val="18"/>
                <w:szCs w:val="18"/>
              </w:rPr>
              <w:br/>
              <w:t xml:space="preserve">El equipo debe soportar conexiones a 10/25 y 100 </w:t>
            </w:r>
            <w:proofErr w:type="spellStart"/>
            <w:r w:rsidRPr="00DF3B50">
              <w:rPr>
                <w:rFonts w:ascii="Arial" w:hAnsi="Arial" w:cs="Arial"/>
                <w:color w:val="000000"/>
                <w:sz w:val="18"/>
                <w:szCs w:val="18"/>
              </w:rPr>
              <w:t>GbE</w:t>
            </w:r>
            <w:proofErr w:type="spellEnd"/>
            <w:r w:rsidRPr="00DF3B50">
              <w:rPr>
                <w:rFonts w:ascii="Arial" w:hAnsi="Arial" w:cs="Arial"/>
                <w:color w:val="000000"/>
                <w:sz w:val="18"/>
                <w:szCs w:val="18"/>
              </w:rPr>
              <w:t xml:space="preserve"> </w:t>
            </w:r>
            <w:r w:rsidRPr="00DF3B50">
              <w:rPr>
                <w:rFonts w:ascii="Arial" w:hAnsi="Arial" w:cs="Arial"/>
                <w:color w:val="000000"/>
                <w:sz w:val="18"/>
                <w:szCs w:val="18"/>
              </w:rPr>
              <w:br/>
              <w:t xml:space="preserve">Debe tener al menos 4 Puertos para conexión de red 10/25GbE </w:t>
            </w:r>
            <w:r w:rsidRPr="00DF3B50">
              <w:rPr>
                <w:rFonts w:ascii="Arial" w:hAnsi="Arial" w:cs="Arial"/>
                <w:color w:val="000000"/>
                <w:sz w:val="18"/>
                <w:szCs w:val="18"/>
              </w:rPr>
              <w:br/>
              <w:t xml:space="preserve">Discos duros </w:t>
            </w:r>
            <w:r w:rsidRPr="00DF3B50">
              <w:rPr>
                <w:rFonts w:ascii="Arial" w:hAnsi="Arial" w:cs="Arial"/>
                <w:color w:val="000000"/>
                <w:sz w:val="18"/>
                <w:szCs w:val="18"/>
              </w:rPr>
              <w:br/>
              <w:t xml:space="preserve">Soportar los siguientes tipos de disco: </w:t>
            </w:r>
            <w:r w:rsidRPr="00DF3B50">
              <w:rPr>
                <w:rFonts w:ascii="Arial" w:hAnsi="Arial" w:cs="Arial"/>
                <w:color w:val="000000"/>
                <w:sz w:val="18"/>
                <w:szCs w:val="18"/>
              </w:rPr>
              <w:br/>
              <w:t xml:space="preserve">- Discos </w:t>
            </w:r>
            <w:proofErr w:type="spellStart"/>
            <w:r w:rsidRPr="00DF3B50">
              <w:rPr>
                <w:rFonts w:ascii="Arial" w:hAnsi="Arial" w:cs="Arial"/>
                <w:color w:val="000000"/>
                <w:sz w:val="18"/>
                <w:szCs w:val="18"/>
              </w:rPr>
              <w:t>NVMe</w:t>
            </w:r>
            <w:proofErr w:type="spellEnd"/>
            <w:r w:rsidRPr="00DF3B50">
              <w:rPr>
                <w:rFonts w:ascii="Arial" w:hAnsi="Arial" w:cs="Arial"/>
                <w:color w:val="000000"/>
                <w:sz w:val="18"/>
                <w:szCs w:val="18"/>
              </w:rPr>
              <w:t xml:space="preserve"> SSD de 1.92 TB, 3.84 TB, 7.68 TB y 15.36 TB </w:t>
            </w:r>
            <w:r w:rsidRPr="00DF3B50">
              <w:rPr>
                <w:rFonts w:ascii="Arial" w:hAnsi="Arial" w:cs="Arial"/>
                <w:color w:val="000000"/>
                <w:sz w:val="18"/>
                <w:szCs w:val="18"/>
              </w:rPr>
              <w:br/>
              <w:t xml:space="preserve">- Discos </w:t>
            </w:r>
            <w:proofErr w:type="spellStart"/>
            <w:r w:rsidRPr="00DF3B50">
              <w:rPr>
                <w:rFonts w:ascii="Arial" w:hAnsi="Arial" w:cs="Arial"/>
                <w:color w:val="000000"/>
                <w:sz w:val="18"/>
                <w:szCs w:val="18"/>
              </w:rPr>
              <w:t>NVMe</w:t>
            </w:r>
            <w:proofErr w:type="spellEnd"/>
            <w:r w:rsidRPr="00DF3B50">
              <w:rPr>
                <w:rFonts w:ascii="Arial" w:hAnsi="Arial" w:cs="Arial"/>
                <w:color w:val="000000"/>
                <w:sz w:val="18"/>
                <w:szCs w:val="18"/>
              </w:rPr>
              <w:t xml:space="preserve"> SCM de 750 GB </w:t>
            </w:r>
            <w:r w:rsidRPr="00DF3B50">
              <w:rPr>
                <w:rFonts w:ascii="Arial" w:hAnsi="Arial" w:cs="Arial"/>
                <w:color w:val="000000"/>
                <w:sz w:val="18"/>
                <w:szCs w:val="18"/>
              </w:rPr>
              <w:br/>
              <w:t xml:space="preserve">Interface de disco para conectividad </w:t>
            </w:r>
            <w:proofErr w:type="spellStart"/>
            <w:r w:rsidRPr="00DF3B50">
              <w:rPr>
                <w:rFonts w:ascii="Arial" w:hAnsi="Arial" w:cs="Arial"/>
                <w:color w:val="000000"/>
                <w:sz w:val="18"/>
                <w:szCs w:val="18"/>
              </w:rPr>
              <w:t>backend</w:t>
            </w:r>
            <w:proofErr w:type="spellEnd"/>
            <w:r w:rsidRPr="00DF3B50">
              <w:rPr>
                <w:rFonts w:ascii="Arial" w:hAnsi="Arial" w:cs="Arial"/>
                <w:color w:val="000000"/>
                <w:sz w:val="18"/>
                <w:szCs w:val="18"/>
              </w:rPr>
              <w:t xml:space="preserve"> PCIe para </w:t>
            </w:r>
            <w:proofErr w:type="spellStart"/>
            <w:r w:rsidRPr="00DF3B50">
              <w:rPr>
                <w:rFonts w:ascii="Arial" w:hAnsi="Arial" w:cs="Arial"/>
                <w:color w:val="000000"/>
                <w:sz w:val="18"/>
                <w:szCs w:val="18"/>
              </w:rPr>
              <w:t>NVMe</w:t>
            </w:r>
            <w:proofErr w:type="spellEnd"/>
            <w:r w:rsidRPr="00DF3B50">
              <w:rPr>
                <w:rFonts w:ascii="Arial" w:hAnsi="Arial" w:cs="Arial"/>
                <w:color w:val="000000"/>
                <w:sz w:val="18"/>
                <w:szCs w:val="18"/>
              </w:rPr>
              <w:t xml:space="preserve">. </w:t>
            </w:r>
            <w:r w:rsidRPr="00DF3B50">
              <w:rPr>
                <w:rFonts w:ascii="Arial" w:hAnsi="Arial" w:cs="Arial"/>
                <w:color w:val="000000"/>
                <w:sz w:val="18"/>
                <w:szCs w:val="18"/>
              </w:rPr>
              <w:br/>
              <w:t xml:space="preserve">Arquitectura de réplicas </w:t>
            </w:r>
            <w:r w:rsidRPr="00DF3B50">
              <w:rPr>
                <w:rFonts w:ascii="Arial" w:hAnsi="Arial" w:cs="Arial"/>
                <w:color w:val="000000"/>
                <w:sz w:val="18"/>
                <w:szCs w:val="18"/>
              </w:rPr>
              <w:br/>
              <w:t xml:space="preserve">La replicación debe ser nativa, deberá tener la capacidad de ser bidireccional y deberá ser síncrona, asíncrona y metro, sin necesidad de licenciamiento adicional y por medio de puertos de 10GbE. </w:t>
            </w:r>
            <w:r w:rsidRPr="00DF3B50">
              <w:rPr>
                <w:rFonts w:ascii="Arial" w:hAnsi="Arial" w:cs="Arial"/>
                <w:color w:val="000000"/>
                <w:sz w:val="18"/>
                <w:szCs w:val="18"/>
              </w:rPr>
              <w:br/>
              <w:t xml:space="preserve">Debe soportar replicación metro </w:t>
            </w:r>
            <w:proofErr w:type="spellStart"/>
            <w:r w:rsidRPr="00DF3B50">
              <w:rPr>
                <w:rFonts w:ascii="Arial" w:hAnsi="Arial" w:cs="Arial"/>
                <w:color w:val="000000"/>
                <w:sz w:val="18"/>
                <w:szCs w:val="18"/>
              </w:rPr>
              <w:t>sincrona</w:t>
            </w:r>
            <w:proofErr w:type="spellEnd"/>
            <w:r w:rsidRPr="00DF3B50">
              <w:rPr>
                <w:rFonts w:ascii="Arial" w:hAnsi="Arial" w:cs="Arial"/>
                <w:color w:val="000000"/>
                <w:sz w:val="18"/>
                <w:szCs w:val="18"/>
              </w:rPr>
              <w:t xml:space="preserve"> activa-activa y el poder escribir de manera simultánea en ambos sitios</w:t>
            </w:r>
            <w:r w:rsidRPr="00DF3B50">
              <w:rPr>
                <w:rFonts w:ascii="Arial" w:hAnsi="Arial" w:cs="Arial"/>
                <w:color w:val="000000"/>
                <w:sz w:val="18"/>
                <w:szCs w:val="18"/>
              </w:rPr>
              <w:br/>
              <w:t xml:space="preserve">Software </w:t>
            </w:r>
            <w:r w:rsidRPr="00DF3B50">
              <w:rPr>
                <w:rFonts w:ascii="Arial" w:hAnsi="Arial" w:cs="Arial"/>
                <w:color w:val="000000"/>
                <w:sz w:val="18"/>
                <w:szCs w:val="18"/>
              </w:rPr>
              <w:br/>
              <w:t xml:space="preserve">El sistema de almacenamiento deberá incluir todo el licenciamiento de software requerido para cumplir con los requerimientos siguientes para la totalidad del espacio que soporta el sistema: </w:t>
            </w:r>
            <w:proofErr w:type="spellStart"/>
            <w:r w:rsidRPr="00DF3B50">
              <w:rPr>
                <w:rFonts w:ascii="Arial" w:hAnsi="Arial" w:cs="Arial"/>
                <w:color w:val="000000"/>
                <w:sz w:val="18"/>
                <w:szCs w:val="18"/>
              </w:rPr>
              <w:t>Thin</w:t>
            </w:r>
            <w:proofErr w:type="spellEnd"/>
            <w:r w:rsidRPr="00DF3B50">
              <w:rPr>
                <w:rFonts w:ascii="Arial" w:hAnsi="Arial" w:cs="Arial"/>
                <w:color w:val="000000"/>
                <w:sz w:val="18"/>
                <w:szCs w:val="18"/>
              </w:rPr>
              <w:t xml:space="preserve"> </w:t>
            </w:r>
            <w:proofErr w:type="spellStart"/>
            <w:r w:rsidRPr="00DF3B50">
              <w:rPr>
                <w:rFonts w:ascii="Arial" w:hAnsi="Arial" w:cs="Arial"/>
                <w:color w:val="000000"/>
                <w:sz w:val="18"/>
                <w:szCs w:val="18"/>
              </w:rPr>
              <w:t>provisioning</w:t>
            </w:r>
            <w:proofErr w:type="spellEnd"/>
            <w:r w:rsidRPr="00DF3B50">
              <w:rPr>
                <w:rFonts w:ascii="Arial" w:hAnsi="Arial" w:cs="Arial"/>
                <w:color w:val="000000"/>
                <w:sz w:val="18"/>
                <w:szCs w:val="18"/>
              </w:rPr>
              <w:t xml:space="preserve">, Replica, </w:t>
            </w:r>
            <w:proofErr w:type="spellStart"/>
            <w:r w:rsidRPr="00DF3B50">
              <w:rPr>
                <w:rFonts w:ascii="Arial" w:hAnsi="Arial" w:cs="Arial"/>
                <w:color w:val="000000"/>
                <w:sz w:val="18"/>
                <w:szCs w:val="18"/>
              </w:rPr>
              <w:t>QoS</w:t>
            </w:r>
            <w:proofErr w:type="spellEnd"/>
            <w:r w:rsidRPr="00DF3B50">
              <w:rPr>
                <w:rFonts w:ascii="Arial" w:hAnsi="Arial" w:cs="Arial"/>
                <w:color w:val="000000"/>
                <w:sz w:val="18"/>
                <w:szCs w:val="18"/>
              </w:rPr>
              <w:t xml:space="preserve">, compresión, </w:t>
            </w:r>
            <w:proofErr w:type="spellStart"/>
            <w:r w:rsidRPr="00DF3B50">
              <w:rPr>
                <w:rFonts w:ascii="Arial" w:hAnsi="Arial" w:cs="Arial"/>
                <w:color w:val="000000"/>
                <w:sz w:val="18"/>
                <w:szCs w:val="18"/>
              </w:rPr>
              <w:t>deduplicacion</w:t>
            </w:r>
            <w:proofErr w:type="spellEnd"/>
            <w:r w:rsidRPr="00DF3B50">
              <w:rPr>
                <w:rFonts w:ascii="Arial" w:hAnsi="Arial" w:cs="Arial"/>
                <w:color w:val="000000"/>
                <w:sz w:val="18"/>
                <w:szCs w:val="18"/>
              </w:rPr>
              <w:t xml:space="preserve">, </w:t>
            </w:r>
            <w:proofErr w:type="spellStart"/>
            <w:r w:rsidRPr="00DF3B50">
              <w:rPr>
                <w:rFonts w:ascii="Arial" w:hAnsi="Arial" w:cs="Arial"/>
                <w:color w:val="000000"/>
                <w:sz w:val="18"/>
                <w:szCs w:val="18"/>
              </w:rPr>
              <w:t>snapshots</w:t>
            </w:r>
            <w:proofErr w:type="spellEnd"/>
            <w:r w:rsidRPr="00DF3B50">
              <w:rPr>
                <w:rFonts w:ascii="Arial" w:hAnsi="Arial" w:cs="Arial"/>
                <w:color w:val="000000"/>
                <w:sz w:val="18"/>
                <w:szCs w:val="18"/>
              </w:rPr>
              <w:t xml:space="preserve">. </w:t>
            </w:r>
            <w:r w:rsidRPr="00DF3B50">
              <w:rPr>
                <w:rFonts w:ascii="Arial" w:hAnsi="Arial" w:cs="Arial"/>
                <w:color w:val="000000"/>
                <w:sz w:val="18"/>
                <w:szCs w:val="18"/>
              </w:rPr>
              <w:br/>
              <w:t xml:space="preserve">Capacidad de replicación de </w:t>
            </w:r>
            <w:proofErr w:type="spellStart"/>
            <w:r w:rsidRPr="00DF3B50">
              <w:rPr>
                <w:rFonts w:ascii="Arial" w:hAnsi="Arial" w:cs="Arial"/>
                <w:color w:val="000000"/>
                <w:sz w:val="18"/>
                <w:szCs w:val="18"/>
              </w:rPr>
              <w:t>volumenes</w:t>
            </w:r>
            <w:proofErr w:type="spellEnd"/>
            <w:r w:rsidRPr="00DF3B50">
              <w:rPr>
                <w:rFonts w:ascii="Arial" w:hAnsi="Arial" w:cs="Arial"/>
                <w:color w:val="000000"/>
                <w:sz w:val="18"/>
                <w:szCs w:val="18"/>
              </w:rPr>
              <w:t xml:space="preserve"> a nivel de bloque. Modo asíncrono. </w:t>
            </w:r>
            <w:r w:rsidRPr="00DF3B50">
              <w:rPr>
                <w:rFonts w:ascii="Arial" w:hAnsi="Arial" w:cs="Arial"/>
                <w:color w:val="000000"/>
                <w:sz w:val="18"/>
                <w:szCs w:val="18"/>
              </w:rPr>
              <w:br/>
              <w:t xml:space="preserve">El equipo debe tener la capacidad de definir </w:t>
            </w:r>
            <w:proofErr w:type="spellStart"/>
            <w:r w:rsidRPr="00DF3B50">
              <w:rPr>
                <w:rFonts w:ascii="Arial" w:hAnsi="Arial" w:cs="Arial"/>
                <w:color w:val="000000"/>
                <w:sz w:val="18"/>
                <w:szCs w:val="18"/>
              </w:rPr>
              <w:t>quotas</w:t>
            </w:r>
            <w:proofErr w:type="spellEnd"/>
            <w:r w:rsidRPr="00DF3B50">
              <w:rPr>
                <w:rFonts w:ascii="Arial" w:hAnsi="Arial" w:cs="Arial"/>
                <w:color w:val="000000"/>
                <w:sz w:val="18"/>
                <w:szCs w:val="18"/>
              </w:rPr>
              <w:t xml:space="preserve"> a nivel usuario y directorio para un </w:t>
            </w:r>
            <w:proofErr w:type="spellStart"/>
            <w:r w:rsidRPr="00DF3B50">
              <w:rPr>
                <w:rFonts w:ascii="Arial" w:hAnsi="Arial" w:cs="Arial"/>
                <w:color w:val="000000"/>
                <w:sz w:val="18"/>
                <w:szCs w:val="18"/>
              </w:rPr>
              <w:t>filesystem</w:t>
            </w:r>
            <w:proofErr w:type="spellEnd"/>
            <w:r w:rsidRPr="00DF3B50">
              <w:rPr>
                <w:rFonts w:ascii="Arial" w:hAnsi="Arial" w:cs="Arial"/>
                <w:color w:val="000000"/>
                <w:sz w:val="18"/>
                <w:szCs w:val="18"/>
              </w:rPr>
              <w:t xml:space="preserve">. </w:t>
            </w:r>
            <w:r w:rsidRPr="00DF3B50">
              <w:rPr>
                <w:rFonts w:ascii="Arial" w:hAnsi="Arial" w:cs="Arial"/>
                <w:color w:val="000000"/>
                <w:sz w:val="18"/>
                <w:szCs w:val="18"/>
              </w:rPr>
              <w:br/>
              <w:t xml:space="preserve">El equipo debe tener la capacidad de filtrar archivos por </w:t>
            </w:r>
            <w:proofErr w:type="spellStart"/>
            <w:r w:rsidRPr="00DF3B50">
              <w:rPr>
                <w:rFonts w:ascii="Arial" w:hAnsi="Arial" w:cs="Arial"/>
                <w:color w:val="000000"/>
                <w:sz w:val="18"/>
                <w:szCs w:val="18"/>
              </w:rPr>
              <w:t>extension</w:t>
            </w:r>
            <w:proofErr w:type="spellEnd"/>
            <w:r w:rsidRPr="00DF3B50">
              <w:rPr>
                <w:rFonts w:ascii="Arial" w:hAnsi="Arial" w:cs="Arial"/>
                <w:color w:val="000000"/>
                <w:sz w:val="18"/>
                <w:szCs w:val="18"/>
              </w:rPr>
              <w:t xml:space="preserve"> en un </w:t>
            </w:r>
            <w:proofErr w:type="spellStart"/>
            <w:r w:rsidRPr="00DF3B50">
              <w:rPr>
                <w:rFonts w:ascii="Arial" w:hAnsi="Arial" w:cs="Arial"/>
                <w:color w:val="000000"/>
                <w:sz w:val="18"/>
                <w:szCs w:val="18"/>
              </w:rPr>
              <w:t>filesystem</w:t>
            </w:r>
            <w:proofErr w:type="spellEnd"/>
            <w:r w:rsidRPr="00DF3B50">
              <w:rPr>
                <w:rFonts w:ascii="Arial" w:hAnsi="Arial" w:cs="Arial"/>
                <w:color w:val="000000"/>
                <w:sz w:val="18"/>
                <w:szCs w:val="18"/>
              </w:rPr>
              <w:t xml:space="preserve">. </w:t>
            </w:r>
            <w:r w:rsidRPr="00DF3B50">
              <w:rPr>
                <w:rFonts w:ascii="Arial" w:hAnsi="Arial" w:cs="Arial"/>
                <w:color w:val="000000"/>
                <w:sz w:val="18"/>
                <w:szCs w:val="18"/>
              </w:rPr>
              <w:br/>
              <w:t xml:space="preserve">Capacidad de crear </w:t>
            </w:r>
            <w:proofErr w:type="spellStart"/>
            <w:r w:rsidRPr="00DF3B50">
              <w:rPr>
                <w:rFonts w:ascii="Arial" w:hAnsi="Arial" w:cs="Arial"/>
                <w:color w:val="000000"/>
                <w:sz w:val="18"/>
                <w:szCs w:val="18"/>
              </w:rPr>
              <w:t>snapshots</w:t>
            </w:r>
            <w:proofErr w:type="spellEnd"/>
            <w:r w:rsidRPr="00DF3B50">
              <w:rPr>
                <w:rFonts w:ascii="Arial" w:hAnsi="Arial" w:cs="Arial"/>
                <w:color w:val="000000"/>
                <w:sz w:val="18"/>
                <w:szCs w:val="18"/>
              </w:rPr>
              <w:t xml:space="preserve"> </w:t>
            </w:r>
            <w:r w:rsidRPr="00DF3B50">
              <w:rPr>
                <w:rFonts w:ascii="Arial" w:hAnsi="Arial" w:cs="Arial"/>
                <w:color w:val="000000"/>
                <w:sz w:val="18"/>
                <w:szCs w:val="18"/>
              </w:rPr>
              <w:br/>
              <w:t xml:space="preserve">Capacidad de realizar análisis e informes de tendencias de desempeño en los datos. </w:t>
            </w:r>
            <w:r w:rsidRPr="00DF3B50">
              <w:rPr>
                <w:rFonts w:ascii="Arial" w:hAnsi="Arial" w:cs="Arial"/>
                <w:color w:val="000000"/>
                <w:sz w:val="18"/>
                <w:szCs w:val="18"/>
              </w:rPr>
              <w:br/>
              <w:t xml:space="preserve">Software o tecnología de </w:t>
            </w:r>
            <w:proofErr w:type="spellStart"/>
            <w:r w:rsidRPr="00DF3B50">
              <w:rPr>
                <w:rFonts w:ascii="Arial" w:hAnsi="Arial" w:cs="Arial"/>
                <w:color w:val="000000"/>
                <w:sz w:val="18"/>
                <w:szCs w:val="18"/>
              </w:rPr>
              <w:t>encripcion</w:t>
            </w:r>
            <w:proofErr w:type="spellEnd"/>
            <w:r w:rsidRPr="00DF3B50">
              <w:rPr>
                <w:rFonts w:ascii="Arial" w:hAnsi="Arial" w:cs="Arial"/>
                <w:color w:val="000000"/>
                <w:sz w:val="18"/>
                <w:szCs w:val="18"/>
              </w:rPr>
              <w:t xml:space="preserve"> de datos. </w:t>
            </w:r>
            <w:r w:rsidRPr="00DF3B50">
              <w:rPr>
                <w:rFonts w:ascii="Arial" w:hAnsi="Arial" w:cs="Arial"/>
                <w:color w:val="000000"/>
                <w:sz w:val="18"/>
                <w:szCs w:val="18"/>
              </w:rPr>
              <w:br/>
              <w:t>Software para habilitar soluciones de antivirus/</w:t>
            </w:r>
            <w:proofErr w:type="spellStart"/>
            <w:r w:rsidRPr="00DF3B50">
              <w:rPr>
                <w:rFonts w:ascii="Arial" w:hAnsi="Arial" w:cs="Arial"/>
                <w:color w:val="000000"/>
                <w:sz w:val="18"/>
                <w:szCs w:val="18"/>
              </w:rPr>
              <w:t>anti-ransomware</w:t>
            </w:r>
            <w:proofErr w:type="spellEnd"/>
            <w:r w:rsidRPr="00DF3B50">
              <w:rPr>
                <w:rFonts w:ascii="Arial" w:hAnsi="Arial" w:cs="Arial"/>
                <w:color w:val="000000"/>
                <w:sz w:val="18"/>
                <w:szCs w:val="18"/>
              </w:rPr>
              <w:t xml:space="preserve"> y calidad de servicio. </w:t>
            </w:r>
            <w:r w:rsidRPr="00DF3B50">
              <w:rPr>
                <w:rFonts w:ascii="Arial" w:hAnsi="Arial" w:cs="Arial"/>
                <w:color w:val="000000"/>
                <w:sz w:val="18"/>
                <w:szCs w:val="18"/>
              </w:rPr>
              <w:br/>
              <w:t xml:space="preserve">Software que prevenga la modificación o borrado de archivos bloqueados hasta una fecha de retención especificada. </w:t>
            </w:r>
            <w:r w:rsidRPr="00DF3B50">
              <w:rPr>
                <w:rFonts w:ascii="Arial" w:hAnsi="Arial" w:cs="Arial"/>
                <w:color w:val="000000"/>
                <w:sz w:val="18"/>
                <w:szCs w:val="18"/>
              </w:rPr>
              <w:br/>
              <w:t xml:space="preserve">Software de administración dedicado para la actualización y diagnóstico del sistema. (descarga de actualizaciones de Sistema Operativo, Firmwares, </w:t>
            </w:r>
            <w:proofErr w:type="spellStart"/>
            <w:r w:rsidRPr="00DF3B50">
              <w:rPr>
                <w:rFonts w:ascii="Arial" w:hAnsi="Arial" w:cs="Arial"/>
                <w:color w:val="000000"/>
                <w:sz w:val="18"/>
                <w:szCs w:val="18"/>
              </w:rPr>
              <w:t>etc</w:t>
            </w:r>
            <w:proofErr w:type="spellEnd"/>
            <w:r w:rsidRPr="00DF3B50">
              <w:rPr>
                <w:rFonts w:ascii="Arial" w:hAnsi="Arial" w:cs="Arial"/>
                <w:color w:val="000000"/>
                <w:sz w:val="18"/>
                <w:szCs w:val="18"/>
              </w:rPr>
              <w:t xml:space="preserve">) </w:t>
            </w:r>
            <w:r w:rsidRPr="00DF3B50">
              <w:rPr>
                <w:rFonts w:ascii="Arial" w:hAnsi="Arial" w:cs="Arial"/>
                <w:color w:val="000000"/>
                <w:sz w:val="18"/>
                <w:szCs w:val="18"/>
              </w:rPr>
              <w:br/>
              <w:t>Administración</w:t>
            </w:r>
            <w:r w:rsidRPr="00DF3B50">
              <w:rPr>
                <w:rFonts w:ascii="Arial" w:hAnsi="Arial" w:cs="Arial"/>
                <w:color w:val="000000"/>
                <w:sz w:val="18"/>
                <w:szCs w:val="18"/>
              </w:rPr>
              <w:br/>
              <w:t xml:space="preserve">Sistema de administración y monitoreo local y remota, gráfica y por línea de comando. </w:t>
            </w:r>
            <w:r w:rsidRPr="00DF3B50">
              <w:rPr>
                <w:rFonts w:ascii="Arial" w:hAnsi="Arial" w:cs="Arial"/>
                <w:color w:val="000000"/>
                <w:sz w:val="18"/>
                <w:szCs w:val="18"/>
              </w:rPr>
              <w:br/>
              <w:t xml:space="preserve">El almacenamiento debe soportar la actualización de sus servicios internos de manera independiente y sin disrupción. </w:t>
            </w:r>
            <w:r w:rsidRPr="00DF3B50">
              <w:rPr>
                <w:rFonts w:ascii="Arial" w:hAnsi="Arial" w:cs="Arial"/>
                <w:color w:val="000000"/>
                <w:sz w:val="18"/>
                <w:szCs w:val="18"/>
              </w:rPr>
              <w:br/>
              <w:t xml:space="preserve">Energía </w:t>
            </w:r>
            <w:r w:rsidRPr="00DF3B50">
              <w:rPr>
                <w:rFonts w:ascii="Arial" w:hAnsi="Arial" w:cs="Arial"/>
                <w:color w:val="000000"/>
                <w:sz w:val="18"/>
                <w:szCs w:val="18"/>
              </w:rPr>
              <w:br/>
              <w:t xml:space="preserve">Incluir los </w:t>
            </w:r>
            <w:proofErr w:type="spellStart"/>
            <w:r w:rsidRPr="00DF3B50">
              <w:rPr>
                <w:rFonts w:ascii="Arial" w:hAnsi="Arial" w:cs="Arial"/>
                <w:color w:val="000000"/>
                <w:sz w:val="18"/>
                <w:szCs w:val="18"/>
              </w:rPr>
              <w:t>PDUs</w:t>
            </w:r>
            <w:proofErr w:type="spellEnd"/>
            <w:r w:rsidRPr="00DF3B50">
              <w:rPr>
                <w:rFonts w:ascii="Arial" w:hAnsi="Arial" w:cs="Arial"/>
                <w:color w:val="000000"/>
                <w:sz w:val="18"/>
                <w:szCs w:val="18"/>
              </w:rPr>
              <w:t xml:space="preserve"> y/o elementos necesarios para energizar el </w:t>
            </w:r>
            <w:proofErr w:type="gramStart"/>
            <w:r w:rsidRPr="00DF3B50">
              <w:rPr>
                <w:rFonts w:ascii="Arial" w:hAnsi="Arial" w:cs="Arial"/>
                <w:color w:val="000000"/>
                <w:sz w:val="18"/>
                <w:szCs w:val="18"/>
              </w:rPr>
              <w:t>sistema</w:t>
            </w:r>
            <w:proofErr w:type="gramEnd"/>
            <w:r w:rsidRPr="00DF3B50">
              <w:rPr>
                <w:rFonts w:ascii="Arial" w:hAnsi="Arial" w:cs="Arial"/>
                <w:color w:val="000000"/>
                <w:sz w:val="18"/>
                <w:szCs w:val="18"/>
              </w:rPr>
              <w:t xml:space="preserve"> así como kits de montaje necesarios. </w:t>
            </w:r>
            <w:r w:rsidRPr="00DF3B50">
              <w:rPr>
                <w:rFonts w:ascii="Arial" w:hAnsi="Arial" w:cs="Arial"/>
                <w:color w:val="000000"/>
                <w:sz w:val="18"/>
                <w:szCs w:val="18"/>
              </w:rPr>
              <w:br/>
              <w:t>Puesta en marcha: Incluye puesta en marcha de manera conjunta por el fabricante y el personal técnico calificado del proveedor</w:t>
            </w:r>
            <w:r w:rsidRPr="00DF3B50">
              <w:rPr>
                <w:rFonts w:ascii="Arial" w:hAnsi="Arial" w:cs="Arial"/>
                <w:color w:val="000000"/>
                <w:sz w:val="18"/>
                <w:szCs w:val="18"/>
              </w:rPr>
              <w:br/>
              <w:t xml:space="preserve">Los </w:t>
            </w:r>
            <w:proofErr w:type="spellStart"/>
            <w:r w:rsidRPr="00DF3B50">
              <w:rPr>
                <w:rFonts w:ascii="Arial" w:hAnsi="Arial" w:cs="Arial"/>
                <w:color w:val="000000"/>
                <w:sz w:val="18"/>
                <w:szCs w:val="18"/>
              </w:rPr>
              <w:t>swithces</w:t>
            </w:r>
            <w:proofErr w:type="spellEnd"/>
            <w:r w:rsidRPr="00DF3B50">
              <w:rPr>
                <w:rFonts w:ascii="Arial" w:hAnsi="Arial" w:cs="Arial"/>
                <w:color w:val="000000"/>
                <w:sz w:val="18"/>
                <w:szCs w:val="18"/>
              </w:rPr>
              <w:t xml:space="preserve"> TOR deben interconectarse con el </w:t>
            </w:r>
            <w:proofErr w:type="spellStart"/>
            <w:r w:rsidRPr="00DF3B50">
              <w:rPr>
                <w:rFonts w:ascii="Arial" w:hAnsi="Arial" w:cs="Arial"/>
                <w:color w:val="000000"/>
                <w:sz w:val="18"/>
                <w:szCs w:val="18"/>
              </w:rPr>
              <w:t>switch</w:t>
            </w:r>
            <w:proofErr w:type="spellEnd"/>
            <w:r w:rsidRPr="00DF3B50">
              <w:rPr>
                <w:rFonts w:ascii="Arial" w:hAnsi="Arial" w:cs="Arial"/>
                <w:color w:val="000000"/>
                <w:sz w:val="18"/>
                <w:szCs w:val="18"/>
              </w:rPr>
              <w:t xml:space="preserve"> </w:t>
            </w:r>
            <w:proofErr w:type="spellStart"/>
            <w:r w:rsidRPr="00DF3B50">
              <w:rPr>
                <w:rFonts w:ascii="Arial" w:hAnsi="Arial" w:cs="Arial"/>
                <w:color w:val="000000"/>
                <w:sz w:val="18"/>
                <w:szCs w:val="18"/>
              </w:rPr>
              <w:t>core</w:t>
            </w:r>
            <w:proofErr w:type="spellEnd"/>
            <w:r w:rsidRPr="00DF3B50">
              <w:rPr>
                <w:rFonts w:ascii="Arial" w:hAnsi="Arial" w:cs="Arial"/>
                <w:color w:val="000000"/>
                <w:sz w:val="18"/>
                <w:szCs w:val="18"/>
              </w:rPr>
              <w:t xml:space="preserve"> de la convocante a través de puertos SFP. Estos deben de conectarse de forma redundante entre ellos de tal manera que si uno falla el otro sostenga el servicio del equipo activo conectado a él. </w:t>
            </w:r>
            <w:r w:rsidRPr="00DF3B50">
              <w:rPr>
                <w:rFonts w:ascii="Arial" w:hAnsi="Arial" w:cs="Arial"/>
                <w:color w:val="000000"/>
                <w:sz w:val="18"/>
                <w:szCs w:val="18"/>
              </w:rPr>
              <w:br/>
              <w:t>Garantía: Garantía y soporte por el fabricante, por 5 años, nivel de atención “</w:t>
            </w:r>
            <w:proofErr w:type="spellStart"/>
            <w:r w:rsidRPr="00DF3B50">
              <w:rPr>
                <w:rFonts w:ascii="Arial" w:hAnsi="Arial" w:cs="Arial"/>
                <w:color w:val="000000"/>
                <w:sz w:val="18"/>
                <w:szCs w:val="18"/>
              </w:rPr>
              <w:t>next</w:t>
            </w:r>
            <w:proofErr w:type="spellEnd"/>
            <w:r w:rsidRPr="00DF3B50">
              <w:rPr>
                <w:rFonts w:ascii="Arial" w:hAnsi="Arial" w:cs="Arial"/>
                <w:color w:val="000000"/>
                <w:sz w:val="18"/>
                <w:szCs w:val="18"/>
              </w:rPr>
              <w:t xml:space="preserve"> </w:t>
            </w:r>
            <w:proofErr w:type="spellStart"/>
            <w:r w:rsidRPr="00DF3B50">
              <w:rPr>
                <w:rFonts w:ascii="Arial" w:hAnsi="Arial" w:cs="Arial"/>
                <w:color w:val="000000"/>
                <w:sz w:val="18"/>
                <w:szCs w:val="18"/>
              </w:rPr>
              <w:t>business</w:t>
            </w:r>
            <w:proofErr w:type="spellEnd"/>
            <w:r w:rsidRPr="00DF3B50">
              <w:rPr>
                <w:rFonts w:ascii="Arial" w:hAnsi="Arial" w:cs="Arial"/>
                <w:color w:val="000000"/>
                <w:sz w:val="18"/>
                <w:szCs w:val="18"/>
              </w:rPr>
              <w:t xml:space="preserve"> </w:t>
            </w:r>
            <w:proofErr w:type="spellStart"/>
            <w:r w:rsidRPr="00DF3B50">
              <w:rPr>
                <w:rFonts w:ascii="Arial" w:hAnsi="Arial" w:cs="Arial"/>
                <w:color w:val="000000"/>
                <w:sz w:val="18"/>
                <w:szCs w:val="18"/>
              </w:rPr>
              <w:t>day</w:t>
            </w:r>
            <w:proofErr w:type="spellEnd"/>
            <w:r w:rsidRPr="00DF3B50">
              <w:rPr>
                <w:rFonts w:ascii="Arial" w:hAnsi="Arial" w:cs="Arial"/>
                <w:color w:val="000000"/>
                <w:sz w:val="18"/>
                <w:szCs w:val="18"/>
              </w:rPr>
              <w:t>” tanto en hardware como en software.</w:t>
            </w:r>
            <w:r w:rsidRPr="00DF3B50">
              <w:rPr>
                <w:rFonts w:ascii="Arial" w:hAnsi="Arial" w:cs="Arial"/>
                <w:color w:val="000000"/>
                <w:sz w:val="18"/>
                <w:szCs w:val="18"/>
              </w:rPr>
              <w:br/>
            </w:r>
            <w:r w:rsidRPr="00DF3B50">
              <w:rPr>
                <w:rFonts w:ascii="Arial" w:hAnsi="Arial" w:cs="Arial"/>
                <w:color w:val="000000"/>
                <w:sz w:val="18"/>
                <w:szCs w:val="18"/>
              </w:rPr>
              <w:br/>
              <w:t>A fin de garantizar homogeneidad y compatibilidad del equipamiento tecnológico solicitado en esta licitación con el equipamiento tecnológico de la convocante, se solicita específicamente que los licitantes oferten equipamiento de la marca y/o modelos que se indican en esta aclaración y de acuerdo a las características y configuraciones solicitadas.</w:t>
            </w:r>
            <w:r w:rsidRPr="00DF3B50">
              <w:rPr>
                <w:rFonts w:ascii="Arial" w:hAnsi="Arial" w:cs="Arial"/>
                <w:color w:val="000000"/>
                <w:sz w:val="18"/>
                <w:szCs w:val="18"/>
              </w:rPr>
              <w:br/>
            </w:r>
            <w:r w:rsidRPr="00DF3B50">
              <w:rPr>
                <w:rFonts w:ascii="Arial" w:hAnsi="Arial" w:cs="Arial"/>
                <w:color w:val="000000"/>
                <w:sz w:val="18"/>
                <w:szCs w:val="18"/>
              </w:rPr>
              <w:br/>
              <w:t>Todo el trabajo de configuración, puesta en marcha, pruebas de funcionalidad y desempeño, deberá hacerse de manera conjunta entre el personal del proveedor y la convocante.</w:t>
            </w:r>
            <w:r w:rsidRPr="00DF3B50">
              <w:rPr>
                <w:rFonts w:ascii="Arial" w:hAnsi="Arial" w:cs="Arial"/>
                <w:color w:val="000000"/>
                <w:sz w:val="18"/>
                <w:szCs w:val="18"/>
              </w:rPr>
              <w:br/>
            </w:r>
            <w:r w:rsidRPr="00DF3B50">
              <w:rPr>
                <w:rFonts w:ascii="Arial" w:hAnsi="Arial" w:cs="Arial"/>
                <w:color w:val="000000"/>
                <w:sz w:val="18"/>
                <w:szCs w:val="18"/>
              </w:rPr>
              <w:br/>
              <w:t>Al proveedor que resulte adjudicado, la convocante tendrá reuniones de trabajo para coordinar la implementación y entregará el direccionamiento IP necesario para su configuración sobre la nueva infraestructura. Una vez que se haya hecho un arranque satisfactorio, el proveedor deberá entregar una memoria técnica detallada de los trabajos, configuraciones, etc., incluyendo diagramas de conexión involucrados en la misma.</w:t>
            </w:r>
          </w:p>
        </w:tc>
        <w:tc>
          <w:tcPr>
            <w:tcW w:w="682" w:type="pct"/>
            <w:shd w:val="clear" w:color="auto" w:fill="auto"/>
            <w:vAlign w:val="center"/>
          </w:tcPr>
          <w:p w14:paraId="2DEF5A83" w14:textId="3F857513" w:rsidR="00DF3B50" w:rsidRPr="00DF3B50" w:rsidRDefault="00DF3B50" w:rsidP="00DF3B50">
            <w:pPr>
              <w:jc w:val="center"/>
              <w:rPr>
                <w:rFonts w:ascii="Arial" w:hAnsi="Arial" w:cs="Arial"/>
                <w:color w:val="000000"/>
                <w:sz w:val="18"/>
                <w:szCs w:val="18"/>
              </w:rPr>
            </w:pPr>
            <w:r w:rsidRPr="00DF3B50">
              <w:rPr>
                <w:rFonts w:ascii="Arial" w:hAnsi="Arial" w:cs="Arial"/>
                <w:color w:val="000000"/>
                <w:sz w:val="18"/>
                <w:szCs w:val="18"/>
              </w:rPr>
              <w:t>Sistema</w:t>
            </w:r>
          </w:p>
        </w:tc>
        <w:tc>
          <w:tcPr>
            <w:tcW w:w="531" w:type="pct"/>
            <w:shd w:val="clear" w:color="auto" w:fill="auto"/>
            <w:vAlign w:val="center"/>
          </w:tcPr>
          <w:p w14:paraId="52701992" w14:textId="7DE91E9C" w:rsidR="00DF3B50" w:rsidRPr="00DF3B50" w:rsidRDefault="00DF3B50" w:rsidP="00DF3B50">
            <w:pPr>
              <w:jc w:val="center"/>
              <w:rPr>
                <w:rFonts w:ascii="Arial" w:hAnsi="Arial" w:cs="Arial"/>
                <w:color w:val="000000"/>
                <w:sz w:val="18"/>
                <w:szCs w:val="18"/>
              </w:rPr>
            </w:pPr>
            <w:r w:rsidRPr="00DF3B50">
              <w:rPr>
                <w:rFonts w:ascii="Arial" w:hAnsi="Arial" w:cs="Arial"/>
                <w:color w:val="000000"/>
                <w:sz w:val="18"/>
                <w:szCs w:val="18"/>
              </w:rPr>
              <w:t>1</w:t>
            </w:r>
          </w:p>
        </w:tc>
        <w:tc>
          <w:tcPr>
            <w:tcW w:w="758" w:type="pct"/>
            <w:shd w:val="clear" w:color="auto" w:fill="auto"/>
            <w:noWrap/>
            <w:vAlign w:val="bottom"/>
          </w:tcPr>
          <w:p w14:paraId="3191E8E8" w14:textId="72BF4622" w:rsidR="00DF3B50" w:rsidRPr="00DF3B50" w:rsidRDefault="00DF3B50" w:rsidP="00DF3B50">
            <w:pPr>
              <w:jc w:val="right"/>
              <w:rPr>
                <w:rFonts w:ascii="Arial" w:hAnsi="Arial" w:cs="Arial"/>
                <w:sz w:val="18"/>
                <w:szCs w:val="18"/>
              </w:rPr>
            </w:pPr>
            <w:r w:rsidRPr="00DF3B50">
              <w:rPr>
                <w:rFonts w:ascii="Arial" w:hAnsi="Arial" w:cs="Arial"/>
                <w:bCs/>
                <w:sz w:val="18"/>
                <w:szCs w:val="18"/>
              </w:rPr>
              <w:t>$</w:t>
            </w:r>
            <w:r w:rsidR="00241EEC">
              <w:rPr>
                <w:rFonts w:ascii="Arial" w:hAnsi="Arial" w:cs="Arial"/>
                <w:bCs/>
                <w:sz w:val="18"/>
                <w:szCs w:val="18"/>
              </w:rPr>
              <w:t xml:space="preserve"> </w:t>
            </w:r>
            <w:r w:rsidRPr="00DF3B50">
              <w:rPr>
                <w:rFonts w:ascii="Arial" w:hAnsi="Arial" w:cs="Arial"/>
                <w:bCs/>
                <w:sz w:val="18"/>
                <w:szCs w:val="18"/>
              </w:rPr>
              <w:t>4,309,353.00</w:t>
            </w:r>
          </w:p>
        </w:tc>
        <w:tc>
          <w:tcPr>
            <w:tcW w:w="834" w:type="pct"/>
            <w:shd w:val="clear" w:color="auto" w:fill="auto"/>
            <w:noWrap/>
            <w:vAlign w:val="bottom"/>
          </w:tcPr>
          <w:p w14:paraId="45A0D137" w14:textId="5D77118B" w:rsidR="00DF3B50" w:rsidRPr="00DF3B50" w:rsidRDefault="00DF3B50" w:rsidP="00DF3B50">
            <w:pPr>
              <w:jc w:val="right"/>
              <w:rPr>
                <w:rFonts w:ascii="Arial" w:hAnsi="Arial" w:cs="Arial"/>
                <w:sz w:val="18"/>
                <w:szCs w:val="18"/>
              </w:rPr>
            </w:pPr>
            <w:r w:rsidRPr="00DF3B50">
              <w:rPr>
                <w:rFonts w:ascii="Arial" w:hAnsi="Arial" w:cs="Arial"/>
                <w:bCs/>
                <w:sz w:val="18"/>
                <w:szCs w:val="18"/>
              </w:rPr>
              <w:t>$</w:t>
            </w:r>
            <w:r w:rsidR="009D68B8">
              <w:rPr>
                <w:rFonts w:ascii="Arial" w:hAnsi="Arial" w:cs="Arial"/>
                <w:bCs/>
                <w:sz w:val="18"/>
                <w:szCs w:val="18"/>
              </w:rPr>
              <w:t xml:space="preserve"> </w:t>
            </w:r>
            <w:r w:rsidRPr="00DF3B50">
              <w:rPr>
                <w:rFonts w:ascii="Arial" w:hAnsi="Arial" w:cs="Arial"/>
                <w:bCs/>
                <w:sz w:val="18"/>
                <w:szCs w:val="18"/>
              </w:rPr>
              <w:t>4,309,353.00</w:t>
            </w:r>
          </w:p>
        </w:tc>
      </w:tr>
    </w:tbl>
    <w:bookmarkEnd w:id="0"/>
    <w:p w14:paraId="18048FBE" w14:textId="559C8F1C" w:rsidR="00A6028B" w:rsidRPr="00703B23" w:rsidRDefault="009E250E" w:rsidP="00307224">
      <w:pPr>
        <w:jc w:val="both"/>
        <w:rPr>
          <w:rFonts w:ascii="Arial" w:hAnsi="Arial" w:cs="Arial"/>
          <w:sz w:val="18"/>
          <w:szCs w:val="18"/>
        </w:rPr>
      </w:pPr>
      <w:r w:rsidRPr="00703B23">
        <w:rPr>
          <w:rFonts w:ascii="Arial" w:hAnsi="Arial" w:cs="Arial"/>
          <w:sz w:val="18"/>
          <w:szCs w:val="18"/>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9"/>
        <w:gridCol w:w="3116"/>
        <w:gridCol w:w="1276"/>
        <w:gridCol w:w="993"/>
        <w:gridCol w:w="1418"/>
        <w:gridCol w:w="1560"/>
      </w:tblGrid>
      <w:tr w:rsidR="00222CF4" w:rsidRPr="004C2BFA" w14:paraId="24557B73" w14:textId="77777777" w:rsidTr="00935DAC">
        <w:trPr>
          <w:trHeight w:hRule="exact" w:val="326"/>
          <w:jc w:val="center"/>
        </w:trPr>
        <w:tc>
          <w:tcPr>
            <w:tcW w:w="5000" w:type="pct"/>
            <w:gridSpan w:val="6"/>
            <w:shd w:val="clear" w:color="auto" w:fill="D9D9D9"/>
            <w:vAlign w:val="center"/>
          </w:tcPr>
          <w:p w14:paraId="319B0D2E" w14:textId="3A29C50E" w:rsidR="00222CF4" w:rsidRPr="004C2BFA" w:rsidRDefault="00222CF4" w:rsidP="00CA0A5B">
            <w:pPr>
              <w:jc w:val="center"/>
              <w:rPr>
                <w:rFonts w:ascii="Arial" w:hAnsi="Arial" w:cs="Arial"/>
                <w:b/>
                <w:bCs/>
                <w:sz w:val="18"/>
                <w:szCs w:val="18"/>
              </w:rPr>
            </w:pPr>
            <w:r w:rsidRPr="00703B23">
              <w:rPr>
                <w:rFonts w:ascii="Arial" w:hAnsi="Arial" w:cs="Arial"/>
                <w:b/>
                <w:bCs/>
                <w:sz w:val="18"/>
                <w:szCs w:val="18"/>
              </w:rPr>
              <w:t xml:space="preserve">LICITANTE ADJUDICADO: </w:t>
            </w:r>
            <w:r w:rsidR="00DF3B50" w:rsidRPr="00DF3B50">
              <w:rPr>
                <w:rFonts w:ascii="Arial" w:hAnsi="Arial" w:cs="Arial"/>
                <w:b/>
                <w:bCs/>
                <w:sz w:val="18"/>
                <w:szCs w:val="18"/>
              </w:rPr>
              <w:t>INGENIERIA DE SISTEMAS AVANZADOS DEL CENTRO, S.A. DE C.V.</w:t>
            </w:r>
          </w:p>
        </w:tc>
      </w:tr>
      <w:tr w:rsidR="00222CF4" w:rsidRPr="004C2BFA" w14:paraId="562A564A" w14:textId="77777777" w:rsidTr="00CA0A5B">
        <w:trPr>
          <w:trHeight w:hRule="exact" w:val="412"/>
          <w:jc w:val="center"/>
        </w:trPr>
        <w:tc>
          <w:tcPr>
            <w:tcW w:w="529" w:type="pct"/>
            <w:shd w:val="clear" w:color="auto" w:fill="D9D9D9"/>
            <w:vAlign w:val="center"/>
          </w:tcPr>
          <w:p w14:paraId="7E6DA72B" w14:textId="77777777" w:rsidR="00222CF4" w:rsidRPr="004C2BFA" w:rsidRDefault="00222CF4" w:rsidP="00CA0A5B">
            <w:pPr>
              <w:jc w:val="center"/>
              <w:rPr>
                <w:rFonts w:ascii="Arial" w:hAnsi="Arial" w:cs="Arial"/>
                <w:b/>
                <w:sz w:val="18"/>
                <w:szCs w:val="18"/>
              </w:rPr>
            </w:pPr>
            <w:r w:rsidRPr="004C2BFA">
              <w:rPr>
                <w:rFonts w:ascii="Arial" w:hAnsi="Arial" w:cs="Arial"/>
                <w:b/>
                <w:sz w:val="18"/>
                <w:szCs w:val="18"/>
              </w:rPr>
              <w:t>Partida</w:t>
            </w:r>
          </w:p>
        </w:tc>
        <w:tc>
          <w:tcPr>
            <w:tcW w:w="1666" w:type="pct"/>
            <w:shd w:val="clear" w:color="auto" w:fill="D9D9D9"/>
            <w:vAlign w:val="center"/>
          </w:tcPr>
          <w:p w14:paraId="4FB305E5" w14:textId="77777777" w:rsidR="00222CF4" w:rsidRPr="004C2BFA" w:rsidRDefault="00222CF4" w:rsidP="00CA0A5B">
            <w:pPr>
              <w:autoSpaceDE w:val="0"/>
              <w:autoSpaceDN w:val="0"/>
              <w:adjustRightInd w:val="0"/>
              <w:jc w:val="center"/>
              <w:rPr>
                <w:rFonts w:ascii="Arial" w:hAnsi="Arial" w:cs="Arial"/>
                <w:b/>
                <w:sz w:val="18"/>
                <w:szCs w:val="18"/>
              </w:rPr>
            </w:pPr>
            <w:r w:rsidRPr="004C2BFA">
              <w:rPr>
                <w:rFonts w:ascii="Arial" w:hAnsi="Arial" w:cs="Arial"/>
                <w:b/>
                <w:sz w:val="18"/>
                <w:szCs w:val="18"/>
              </w:rPr>
              <w:t>Descripción a detalle del bien</w:t>
            </w:r>
          </w:p>
        </w:tc>
        <w:tc>
          <w:tcPr>
            <w:tcW w:w="682" w:type="pct"/>
            <w:shd w:val="clear" w:color="auto" w:fill="D9D9D9"/>
            <w:vAlign w:val="center"/>
          </w:tcPr>
          <w:p w14:paraId="21F603FA" w14:textId="77777777" w:rsidR="00222CF4" w:rsidRPr="004C2BFA" w:rsidRDefault="00222CF4" w:rsidP="00CA0A5B">
            <w:pPr>
              <w:jc w:val="center"/>
              <w:rPr>
                <w:rFonts w:ascii="Arial" w:hAnsi="Arial" w:cs="Arial"/>
                <w:b/>
                <w:sz w:val="18"/>
                <w:szCs w:val="18"/>
              </w:rPr>
            </w:pPr>
            <w:r w:rsidRPr="004C2BFA">
              <w:rPr>
                <w:rFonts w:ascii="Arial" w:hAnsi="Arial" w:cs="Arial"/>
                <w:b/>
                <w:sz w:val="18"/>
                <w:szCs w:val="18"/>
              </w:rPr>
              <w:t>Unidad de Medida</w:t>
            </w:r>
          </w:p>
        </w:tc>
        <w:tc>
          <w:tcPr>
            <w:tcW w:w="531" w:type="pct"/>
            <w:shd w:val="clear" w:color="auto" w:fill="D9D9D9"/>
            <w:vAlign w:val="center"/>
          </w:tcPr>
          <w:p w14:paraId="760342DE" w14:textId="77777777" w:rsidR="00222CF4" w:rsidRPr="004C2BFA" w:rsidRDefault="00222CF4" w:rsidP="00CA0A5B">
            <w:pPr>
              <w:jc w:val="center"/>
              <w:rPr>
                <w:rFonts w:ascii="Arial" w:hAnsi="Arial" w:cs="Arial"/>
                <w:b/>
                <w:sz w:val="18"/>
                <w:szCs w:val="18"/>
              </w:rPr>
            </w:pPr>
            <w:r w:rsidRPr="004C2BFA">
              <w:rPr>
                <w:rFonts w:ascii="Arial" w:hAnsi="Arial" w:cs="Arial"/>
                <w:b/>
                <w:sz w:val="18"/>
                <w:szCs w:val="18"/>
              </w:rPr>
              <w:t>Cantidad</w:t>
            </w:r>
          </w:p>
        </w:tc>
        <w:tc>
          <w:tcPr>
            <w:tcW w:w="758" w:type="pct"/>
            <w:shd w:val="clear" w:color="auto" w:fill="D9D9D9"/>
            <w:vAlign w:val="center"/>
          </w:tcPr>
          <w:p w14:paraId="76292F90" w14:textId="77777777" w:rsidR="00222CF4" w:rsidRPr="004C2BFA" w:rsidRDefault="00222CF4" w:rsidP="00CA0A5B">
            <w:pPr>
              <w:jc w:val="center"/>
              <w:rPr>
                <w:rFonts w:ascii="Arial" w:hAnsi="Arial" w:cs="Arial"/>
                <w:b/>
                <w:sz w:val="18"/>
                <w:szCs w:val="18"/>
              </w:rPr>
            </w:pPr>
            <w:r w:rsidRPr="004C2BFA">
              <w:rPr>
                <w:rFonts w:ascii="Arial" w:hAnsi="Arial" w:cs="Arial"/>
                <w:b/>
                <w:bCs/>
                <w:sz w:val="18"/>
                <w:szCs w:val="18"/>
              </w:rPr>
              <w:t xml:space="preserve">Importe  </w:t>
            </w:r>
            <w:r w:rsidRPr="004C2BFA">
              <w:rPr>
                <w:rFonts w:ascii="Arial" w:hAnsi="Arial" w:cs="Arial"/>
                <w:b/>
                <w:bCs/>
                <w:sz w:val="18"/>
                <w:szCs w:val="18"/>
              </w:rPr>
              <w:br/>
              <w:t>antes de IVA</w:t>
            </w:r>
          </w:p>
        </w:tc>
        <w:tc>
          <w:tcPr>
            <w:tcW w:w="834" w:type="pct"/>
            <w:shd w:val="clear" w:color="auto" w:fill="D9D9D9"/>
            <w:vAlign w:val="center"/>
          </w:tcPr>
          <w:p w14:paraId="25129D54" w14:textId="77777777" w:rsidR="00222CF4" w:rsidRPr="004C2BFA" w:rsidRDefault="00222CF4" w:rsidP="00CA0A5B">
            <w:pPr>
              <w:jc w:val="center"/>
              <w:rPr>
                <w:rFonts w:ascii="Arial" w:hAnsi="Arial" w:cs="Arial"/>
                <w:b/>
                <w:sz w:val="18"/>
                <w:szCs w:val="18"/>
              </w:rPr>
            </w:pPr>
            <w:r w:rsidRPr="004C2BFA">
              <w:rPr>
                <w:rFonts w:ascii="Arial" w:hAnsi="Arial" w:cs="Arial"/>
                <w:b/>
                <w:bCs/>
                <w:sz w:val="18"/>
                <w:szCs w:val="18"/>
              </w:rPr>
              <w:t>Importe total antes de IVA</w:t>
            </w:r>
          </w:p>
        </w:tc>
      </w:tr>
      <w:tr w:rsidR="00DF3B50" w:rsidRPr="004C2BFA" w14:paraId="442A7136" w14:textId="77777777" w:rsidTr="00DF3B50">
        <w:tblPrEx>
          <w:jc w:val="left"/>
        </w:tblPrEx>
        <w:trPr>
          <w:trHeight w:hRule="exact" w:val="227"/>
        </w:trPr>
        <w:tc>
          <w:tcPr>
            <w:tcW w:w="529" w:type="pct"/>
            <w:shd w:val="clear" w:color="000000" w:fill="F2F2F2"/>
            <w:vAlign w:val="center"/>
          </w:tcPr>
          <w:p w14:paraId="5E84DBE9" w14:textId="20B2B46E" w:rsidR="00DF3B50" w:rsidRPr="00DF3B50" w:rsidRDefault="00DF3B50" w:rsidP="00DF3B50">
            <w:pPr>
              <w:jc w:val="center"/>
              <w:rPr>
                <w:rFonts w:ascii="Arial" w:hAnsi="Arial" w:cs="Arial"/>
                <w:color w:val="000000"/>
                <w:sz w:val="18"/>
                <w:szCs w:val="18"/>
              </w:rPr>
            </w:pPr>
            <w:r w:rsidRPr="00DF3B50">
              <w:rPr>
                <w:rFonts w:ascii="Arial" w:hAnsi="Arial" w:cs="Arial"/>
                <w:color w:val="000000"/>
                <w:sz w:val="18"/>
                <w:szCs w:val="18"/>
              </w:rPr>
              <w:t>6</w:t>
            </w:r>
          </w:p>
        </w:tc>
        <w:tc>
          <w:tcPr>
            <w:tcW w:w="1666" w:type="pct"/>
            <w:shd w:val="clear" w:color="auto" w:fill="auto"/>
          </w:tcPr>
          <w:p w14:paraId="29F56192" w14:textId="4416F23F" w:rsidR="00DF3B50" w:rsidRPr="00DF3B50" w:rsidRDefault="00DF3B50" w:rsidP="00DF3B50">
            <w:pPr>
              <w:rPr>
                <w:rFonts w:ascii="Arial" w:hAnsi="Arial" w:cs="Arial"/>
                <w:color w:val="000000"/>
                <w:sz w:val="18"/>
                <w:szCs w:val="18"/>
              </w:rPr>
            </w:pPr>
            <w:r w:rsidRPr="00DF3B50">
              <w:rPr>
                <w:rFonts w:ascii="Arial" w:hAnsi="Arial" w:cs="Arial"/>
                <w:b/>
                <w:bCs/>
                <w:color w:val="000000"/>
                <w:sz w:val="18"/>
                <w:szCs w:val="18"/>
              </w:rPr>
              <w:t>Puntos de acceso inalámbrico marca ARUBA modelo AP-635 (RW) Campus AP – R7J27A con tecnología Wifi6E, y los siguientes accesorios:</w:t>
            </w:r>
            <w:r w:rsidRPr="00DF3B50">
              <w:rPr>
                <w:rFonts w:ascii="Arial" w:hAnsi="Arial" w:cs="Arial"/>
                <w:color w:val="000000"/>
                <w:sz w:val="18"/>
                <w:szCs w:val="18"/>
              </w:rPr>
              <w:br/>
              <w:t>-</w:t>
            </w:r>
            <w:proofErr w:type="spellStart"/>
            <w:r w:rsidRPr="00DF3B50">
              <w:rPr>
                <w:rFonts w:ascii="Arial" w:hAnsi="Arial" w:cs="Arial"/>
                <w:color w:val="000000"/>
                <w:sz w:val="18"/>
                <w:szCs w:val="18"/>
              </w:rPr>
              <w:t>PoE</w:t>
            </w:r>
            <w:proofErr w:type="spellEnd"/>
            <w:r w:rsidRPr="00DF3B50">
              <w:rPr>
                <w:rFonts w:ascii="Arial" w:hAnsi="Arial" w:cs="Arial"/>
                <w:color w:val="000000"/>
                <w:sz w:val="18"/>
                <w:szCs w:val="18"/>
              </w:rPr>
              <w:t xml:space="preserve"> marca Aruba modelo AP-POE-ATSR 1P SR 802.3at 30W (R6P67A) o similar del mismo fabricante.</w:t>
            </w:r>
            <w:r w:rsidRPr="00DF3B50">
              <w:rPr>
                <w:rFonts w:ascii="Arial" w:hAnsi="Arial" w:cs="Arial"/>
                <w:color w:val="000000"/>
                <w:sz w:val="18"/>
                <w:szCs w:val="18"/>
              </w:rPr>
              <w:br/>
              <w:t xml:space="preserve">-AP-MNT-D AP </w:t>
            </w:r>
            <w:proofErr w:type="spellStart"/>
            <w:r w:rsidRPr="00DF3B50">
              <w:rPr>
                <w:rFonts w:ascii="Arial" w:hAnsi="Arial" w:cs="Arial"/>
                <w:color w:val="000000"/>
                <w:sz w:val="18"/>
                <w:szCs w:val="18"/>
              </w:rPr>
              <w:t>mount</w:t>
            </w:r>
            <w:proofErr w:type="spellEnd"/>
            <w:r w:rsidRPr="00DF3B50">
              <w:rPr>
                <w:rFonts w:ascii="Arial" w:hAnsi="Arial" w:cs="Arial"/>
                <w:color w:val="000000"/>
                <w:sz w:val="18"/>
                <w:szCs w:val="18"/>
              </w:rPr>
              <w:t xml:space="preserve"> bracket individual D: </w:t>
            </w:r>
            <w:proofErr w:type="spellStart"/>
            <w:r w:rsidRPr="00DF3B50">
              <w:rPr>
                <w:rFonts w:ascii="Arial" w:hAnsi="Arial" w:cs="Arial"/>
                <w:color w:val="000000"/>
                <w:sz w:val="18"/>
                <w:szCs w:val="18"/>
              </w:rPr>
              <w:t>solid</w:t>
            </w:r>
            <w:proofErr w:type="spellEnd"/>
            <w:r w:rsidRPr="00DF3B50">
              <w:rPr>
                <w:rFonts w:ascii="Arial" w:hAnsi="Arial" w:cs="Arial"/>
                <w:color w:val="000000"/>
                <w:sz w:val="18"/>
                <w:szCs w:val="18"/>
              </w:rPr>
              <w:t xml:space="preserve"> Surface (R3J18A)</w:t>
            </w:r>
            <w:r w:rsidRPr="00DF3B50">
              <w:rPr>
                <w:rFonts w:ascii="Arial" w:hAnsi="Arial" w:cs="Arial"/>
                <w:color w:val="000000"/>
                <w:sz w:val="18"/>
                <w:szCs w:val="18"/>
              </w:rPr>
              <w:br/>
              <w:t xml:space="preserve">-Aruba LIC-AP </w:t>
            </w:r>
            <w:proofErr w:type="spellStart"/>
            <w:r w:rsidRPr="00DF3B50">
              <w:rPr>
                <w:rFonts w:ascii="Arial" w:hAnsi="Arial" w:cs="Arial"/>
                <w:color w:val="000000"/>
                <w:sz w:val="18"/>
                <w:szCs w:val="18"/>
              </w:rPr>
              <w:t>Controller</w:t>
            </w:r>
            <w:proofErr w:type="spellEnd"/>
            <w:r w:rsidRPr="00DF3B50">
              <w:rPr>
                <w:rFonts w:ascii="Arial" w:hAnsi="Arial" w:cs="Arial"/>
                <w:color w:val="000000"/>
                <w:sz w:val="18"/>
                <w:szCs w:val="18"/>
              </w:rPr>
              <w:t xml:space="preserve"> per AP </w:t>
            </w:r>
            <w:proofErr w:type="spellStart"/>
            <w:r w:rsidRPr="00DF3B50">
              <w:rPr>
                <w:rFonts w:ascii="Arial" w:hAnsi="Arial" w:cs="Arial"/>
                <w:color w:val="000000"/>
                <w:sz w:val="18"/>
                <w:szCs w:val="18"/>
              </w:rPr>
              <w:t>Capacity</w:t>
            </w:r>
            <w:proofErr w:type="spellEnd"/>
            <w:r w:rsidRPr="00DF3B50">
              <w:rPr>
                <w:rFonts w:ascii="Arial" w:hAnsi="Arial" w:cs="Arial"/>
                <w:color w:val="000000"/>
                <w:sz w:val="18"/>
                <w:szCs w:val="18"/>
              </w:rPr>
              <w:t xml:space="preserve"> </w:t>
            </w:r>
            <w:proofErr w:type="spellStart"/>
            <w:r w:rsidRPr="00DF3B50">
              <w:rPr>
                <w:rFonts w:ascii="Arial" w:hAnsi="Arial" w:cs="Arial"/>
                <w:color w:val="000000"/>
                <w:sz w:val="18"/>
                <w:szCs w:val="18"/>
              </w:rPr>
              <w:t>License</w:t>
            </w:r>
            <w:proofErr w:type="spellEnd"/>
            <w:r w:rsidRPr="00DF3B50">
              <w:rPr>
                <w:rFonts w:ascii="Arial" w:hAnsi="Arial" w:cs="Arial"/>
                <w:color w:val="000000"/>
                <w:sz w:val="18"/>
                <w:szCs w:val="18"/>
              </w:rPr>
              <w:t xml:space="preserve"> ELTU4 -JW472AAE con soporte 12 meses 24x7</w:t>
            </w:r>
            <w:r w:rsidRPr="00DF3B50">
              <w:rPr>
                <w:rFonts w:ascii="Arial" w:hAnsi="Arial" w:cs="Arial"/>
                <w:color w:val="000000"/>
                <w:sz w:val="18"/>
                <w:szCs w:val="18"/>
              </w:rPr>
              <w:br/>
              <w:t>(Por compatibilidad en el la infraestructura tecnología ya existente en la universidad no se acepta marcas diferente a la solicitada)</w:t>
            </w:r>
            <w:r w:rsidRPr="00DF3B50">
              <w:rPr>
                <w:rFonts w:ascii="Arial" w:hAnsi="Arial" w:cs="Arial"/>
                <w:color w:val="000000"/>
                <w:sz w:val="18"/>
                <w:szCs w:val="18"/>
              </w:rPr>
              <w:br/>
              <w:t>Tiempo de Garantía: Garantía de por vida comprobada con carta del fabricante.</w:t>
            </w:r>
            <w:r w:rsidRPr="00DF3B50">
              <w:rPr>
                <w:rFonts w:ascii="Arial" w:hAnsi="Arial" w:cs="Arial"/>
                <w:color w:val="000000"/>
                <w:sz w:val="18"/>
                <w:szCs w:val="18"/>
              </w:rPr>
              <w:br/>
              <w:t>Capacitación: No se requiere</w:t>
            </w:r>
            <w:r w:rsidRPr="00DF3B50">
              <w:rPr>
                <w:rFonts w:ascii="Arial" w:hAnsi="Arial" w:cs="Arial"/>
                <w:color w:val="000000"/>
                <w:sz w:val="18"/>
                <w:szCs w:val="18"/>
              </w:rPr>
              <w:br/>
              <w:t>Instalación: Solo suministro</w:t>
            </w:r>
          </w:p>
        </w:tc>
        <w:tc>
          <w:tcPr>
            <w:tcW w:w="682" w:type="pct"/>
            <w:shd w:val="clear" w:color="auto" w:fill="auto"/>
            <w:vAlign w:val="center"/>
          </w:tcPr>
          <w:p w14:paraId="45ACF568" w14:textId="3F584104" w:rsidR="00DF3B50" w:rsidRPr="00DF3B50" w:rsidRDefault="00DF3B50" w:rsidP="00DF3B50">
            <w:pPr>
              <w:jc w:val="center"/>
              <w:rPr>
                <w:rFonts w:ascii="Arial" w:hAnsi="Arial" w:cs="Arial"/>
                <w:color w:val="000000"/>
                <w:sz w:val="18"/>
                <w:szCs w:val="18"/>
              </w:rPr>
            </w:pPr>
            <w:r w:rsidRPr="00DF3B50">
              <w:rPr>
                <w:rFonts w:ascii="Arial" w:hAnsi="Arial" w:cs="Arial"/>
                <w:color w:val="000000"/>
                <w:sz w:val="18"/>
                <w:szCs w:val="18"/>
              </w:rPr>
              <w:t xml:space="preserve">Piezas </w:t>
            </w:r>
          </w:p>
        </w:tc>
        <w:tc>
          <w:tcPr>
            <w:tcW w:w="531" w:type="pct"/>
            <w:shd w:val="clear" w:color="auto" w:fill="auto"/>
            <w:vAlign w:val="center"/>
          </w:tcPr>
          <w:p w14:paraId="174F68AE" w14:textId="37C30009" w:rsidR="00DF3B50" w:rsidRPr="00DF3B50" w:rsidRDefault="00DF3B50" w:rsidP="00DF3B50">
            <w:pPr>
              <w:jc w:val="center"/>
              <w:rPr>
                <w:rFonts w:ascii="Arial" w:hAnsi="Arial" w:cs="Arial"/>
                <w:color w:val="000000"/>
                <w:sz w:val="18"/>
                <w:szCs w:val="18"/>
              </w:rPr>
            </w:pPr>
            <w:r w:rsidRPr="00DF3B50">
              <w:rPr>
                <w:rFonts w:ascii="Arial" w:hAnsi="Arial" w:cs="Arial"/>
                <w:color w:val="000000"/>
                <w:sz w:val="18"/>
                <w:szCs w:val="18"/>
              </w:rPr>
              <w:t>170</w:t>
            </w:r>
          </w:p>
        </w:tc>
        <w:tc>
          <w:tcPr>
            <w:tcW w:w="758" w:type="pct"/>
            <w:shd w:val="clear" w:color="auto" w:fill="auto"/>
            <w:noWrap/>
            <w:vAlign w:val="bottom"/>
          </w:tcPr>
          <w:p w14:paraId="5C6FA324" w14:textId="2EF281C3" w:rsidR="00DF3B50" w:rsidRPr="00DF3B50" w:rsidRDefault="00DF3B50" w:rsidP="00DF3B50">
            <w:pPr>
              <w:jc w:val="right"/>
              <w:rPr>
                <w:rFonts w:ascii="Arial" w:hAnsi="Arial" w:cs="Arial"/>
                <w:sz w:val="18"/>
                <w:szCs w:val="18"/>
              </w:rPr>
            </w:pPr>
            <w:r w:rsidRPr="00DF3B50">
              <w:rPr>
                <w:rFonts w:ascii="Arial" w:hAnsi="Arial" w:cs="Arial"/>
                <w:bCs/>
                <w:sz w:val="18"/>
                <w:szCs w:val="18"/>
              </w:rPr>
              <w:t>$</w:t>
            </w:r>
            <w:r w:rsidR="00241EEC">
              <w:rPr>
                <w:rFonts w:ascii="Arial" w:hAnsi="Arial" w:cs="Arial"/>
                <w:bCs/>
                <w:sz w:val="18"/>
                <w:szCs w:val="18"/>
              </w:rPr>
              <w:t xml:space="preserve"> </w:t>
            </w:r>
            <w:r w:rsidRPr="00DF3B50">
              <w:rPr>
                <w:rFonts w:ascii="Arial" w:hAnsi="Arial" w:cs="Arial"/>
                <w:bCs/>
                <w:sz w:val="18"/>
                <w:szCs w:val="18"/>
              </w:rPr>
              <w:t>9,649.85</w:t>
            </w:r>
          </w:p>
        </w:tc>
        <w:tc>
          <w:tcPr>
            <w:tcW w:w="834" w:type="pct"/>
            <w:shd w:val="clear" w:color="auto" w:fill="auto"/>
            <w:noWrap/>
            <w:vAlign w:val="bottom"/>
          </w:tcPr>
          <w:p w14:paraId="41D2844E" w14:textId="3BE8EBF8" w:rsidR="00DF3B50" w:rsidRPr="00DF3B50" w:rsidRDefault="00DF3B50" w:rsidP="00DF3B50">
            <w:pPr>
              <w:jc w:val="right"/>
              <w:rPr>
                <w:rFonts w:ascii="Arial" w:hAnsi="Arial" w:cs="Arial"/>
                <w:sz w:val="18"/>
                <w:szCs w:val="18"/>
              </w:rPr>
            </w:pPr>
            <w:r w:rsidRPr="00DF3B50">
              <w:rPr>
                <w:rFonts w:ascii="Arial" w:hAnsi="Arial" w:cs="Arial"/>
                <w:bCs/>
                <w:sz w:val="18"/>
                <w:szCs w:val="18"/>
              </w:rPr>
              <w:t>$</w:t>
            </w:r>
            <w:r w:rsidR="009D68B8">
              <w:rPr>
                <w:rFonts w:ascii="Arial" w:hAnsi="Arial" w:cs="Arial"/>
                <w:bCs/>
                <w:sz w:val="18"/>
                <w:szCs w:val="18"/>
              </w:rPr>
              <w:t xml:space="preserve"> </w:t>
            </w:r>
            <w:r w:rsidRPr="00DF3B50">
              <w:rPr>
                <w:rFonts w:ascii="Arial" w:hAnsi="Arial" w:cs="Arial"/>
                <w:bCs/>
                <w:sz w:val="18"/>
                <w:szCs w:val="18"/>
              </w:rPr>
              <w:t>1,640,474.50</w:t>
            </w:r>
          </w:p>
        </w:tc>
      </w:tr>
    </w:tbl>
    <w:p w14:paraId="6761032E" w14:textId="5C07F4CC" w:rsidR="00816665" w:rsidRDefault="00857C8E" w:rsidP="00703B23">
      <w:pPr>
        <w:jc w:val="both"/>
        <w:rPr>
          <w:rFonts w:ascii="Arial" w:hAnsi="Arial" w:cs="Arial"/>
          <w:sz w:val="18"/>
          <w:szCs w:val="18"/>
        </w:rPr>
      </w:pPr>
      <w:r>
        <w:rPr>
          <w:rFonts w:ascii="Arial" w:hAnsi="Arial" w:cs="Arial"/>
          <w:sz w:val="18"/>
          <w:szCs w:val="18"/>
        </w:rPr>
        <w:t>------------------------------------------------------------------------------------------------------------------------------------------------------------</w:t>
      </w:r>
    </w:p>
    <w:p w14:paraId="4ECE0EF6" w14:textId="688E5B38" w:rsidR="00703B23" w:rsidRDefault="00703B23" w:rsidP="00703B23">
      <w:pPr>
        <w:jc w:val="both"/>
        <w:rPr>
          <w:rFonts w:ascii="Arial" w:hAnsi="Arial" w:cs="Arial"/>
          <w:sz w:val="18"/>
          <w:szCs w:val="18"/>
        </w:rPr>
      </w:pPr>
      <w:r>
        <w:rPr>
          <w:rFonts w:ascii="Arial" w:hAnsi="Arial" w:cs="Arial"/>
          <w:sz w:val="18"/>
          <w:szCs w:val="18"/>
        </w:rPr>
        <w:t>Con fundamento en el artículo 59 de la Ley, así como en el numeral XIII de las bases de la presente licitación, se declaran desiertas las siguientes partidas: ---------------------------------------------------------------------------------------------------</w:t>
      </w:r>
    </w:p>
    <w:p w14:paraId="5220D30D" w14:textId="77777777" w:rsidR="00703B23" w:rsidRDefault="00703B23" w:rsidP="00703B23">
      <w:pPr>
        <w:jc w:val="both"/>
        <w:rPr>
          <w:rFonts w:ascii="Arial" w:hAnsi="Arial" w:cs="Arial"/>
          <w:sz w:val="18"/>
          <w:szCs w:val="18"/>
          <w:highlight w:val="magenta"/>
        </w:rPr>
      </w:pPr>
      <w:r>
        <w:rPr>
          <w:rFonts w:ascii="Arial" w:hAnsi="Arial" w:cs="Arial"/>
          <w:sz w:val="18"/>
          <w:szCs w:val="18"/>
        </w:rPr>
        <w:t>------------------------------------------------------------------------------------------------------------------------------------------------------------</w:t>
      </w:r>
    </w:p>
    <w:tbl>
      <w:tblPr>
        <w:tblW w:w="500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3120"/>
        <w:gridCol w:w="6232"/>
      </w:tblGrid>
      <w:tr w:rsidR="00703B23" w14:paraId="31121574" w14:textId="77777777" w:rsidTr="00CA0A5B">
        <w:trPr>
          <w:trHeight w:val="280"/>
        </w:trPr>
        <w:tc>
          <w:tcPr>
            <w:tcW w:w="1668" w:type="pct"/>
            <w:tcBorders>
              <w:top w:val="dotted" w:sz="4" w:space="0" w:color="auto"/>
              <w:left w:val="dotted" w:sz="4" w:space="0" w:color="auto"/>
              <w:bottom w:val="dotted" w:sz="4" w:space="0" w:color="auto"/>
              <w:right w:val="dotted" w:sz="4" w:space="0" w:color="auto"/>
            </w:tcBorders>
            <w:shd w:val="clear" w:color="auto" w:fill="D9D9D9"/>
            <w:noWrap/>
            <w:vAlign w:val="center"/>
            <w:hideMark/>
          </w:tcPr>
          <w:p w14:paraId="504D71D6" w14:textId="77777777" w:rsidR="00703B23" w:rsidRDefault="00703B23" w:rsidP="00CA0A5B">
            <w:pPr>
              <w:spacing w:line="254" w:lineRule="auto"/>
              <w:jc w:val="center"/>
              <w:rPr>
                <w:rFonts w:ascii="Arial" w:hAnsi="Arial" w:cs="Arial"/>
                <w:b/>
                <w:color w:val="000000"/>
                <w:sz w:val="16"/>
                <w:szCs w:val="14"/>
                <w:lang w:val="es-MX" w:eastAsia="es-MX"/>
              </w:rPr>
            </w:pPr>
            <w:r>
              <w:rPr>
                <w:rFonts w:ascii="Arial" w:hAnsi="Arial" w:cs="Arial"/>
                <w:b/>
                <w:color w:val="000000"/>
                <w:sz w:val="16"/>
                <w:szCs w:val="14"/>
                <w:lang w:val="es-MX" w:eastAsia="es-MX"/>
              </w:rPr>
              <w:t>Partidas Desiertas</w:t>
            </w:r>
          </w:p>
        </w:tc>
        <w:tc>
          <w:tcPr>
            <w:tcW w:w="3332" w:type="pct"/>
            <w:tcBorders>
              <w:top w:val="dotted" w:sz="4" w:space="0" w:color="auto"/>
              <w:left w:val="dotted" w:sz="4" w:space="0" w:color="auto"/>
              <w:bottom w:val="dotted" w:sz="4" w:space="0" w:color="auto"/>
              <w:right w:val="dotted" w:sz="4" w:space="0" w:color="auto"/>
            </w:tcBorders>
            <w:shd w:val="clear" w:color="auto" w:fill="D9D9D9"/>
            <w:noWrap/>
            <w:vAlign w:val="center"/>
            <w:hideMark/>
          </w:tcPr>
          <w:p w14:paraId="46150FF5" w14:textId="77777777" w:rsidR="00703B23" w:rsidRDefault="00703B23" w:rsidP="00CA0A5B">
            <w:pPr>
              <w:spacing w:line="254" w:lineRule="auto"/>
              <w:jc w:val="center"/>
              <w:rPr>
                <w:rFonts w:ascii="Arial" w:hAnsi="Arial" w:cs="Arial"/>
                <w:b/>
                <w:color w:val="000000"/>
                <w:sz w:val="16"/>
                <w:szCs w:val="14"/>
                <w:lang w:val="es-MX" w:eastAsia="es-MX"/>
              </w:rPr>
            </w:pPr>
            <w:r>
              <w:rPr>
                <w:rFonts w:ascii="Arial" w:hAnsi="Arial" w:cs="Arial"/>
                <w:b/>
                <w:color w:val="000000"/>
                <w:sz w:val="16"/>
                <w:szCs w:val="14"/>
                <w:lang w:val="es-MX" w:eastAsia="es-MX"/>
              </w:rPr>
              <w:t>Motivo</w:t>
            </w:r>
          </w:p>
        </w:tc>
      </w:tr>
      <w:tr w:rsidR="00703B23" w14:paraId="233FB688" w14:textId="77777777" w:rsidTr="00CA0A5B">
        <w:trPr>
          <w:trHeight w:val="473"/>
        </w:trPr>
        <w:tc>
          <w:tcPr>
            <w:tcW w:w="1668" w:type="pct"/>
            <w:tcBorders>
              <w:top w:val="dotted" w:sz="4" w:space="0" w:color="auto"/>
              <w:left w:val="dotted" w:sz="4" w:space="0" w:color="auto"/>
              <w:bottom w:val="dotted" w:sz="4" w:space="0" w:color="auto"/>
              <w:right w:val="dotted" w:sz="4" w:space="0" w:color="auto"/>
            </w:tcBorders>
            <w:noWrap/>
            <w:vAlign w:val="center"/>
          </w:tcPr>
          <w:p w14:paraId="2C3B0DD5" w14:textId="3AE2385E" w:rsidR="00703B23" w:rsidRPr="003E49EE" w:rsidRDefault="00971281" w:rsidP="00CA0A5B">
            <w:pPr>
              <w:spacing w:line="254" w:lineRule="auto"/>
              <w:jc w:val="center"/>
              <w:rPr>
                <w:rFonts w:ascii="Arial" w:hAnsi="Arial" w:cs="Arial"/>
                <w:b/>
                <w:sz w:val="16"/>
                <w:szCs w:val="14"/>
              </w:rPr>
            </w:pPr>
            <w:r w:rsidRPr="003E49EE">
              <w:rPr>
                <w:rFonts w:ascii="Arial" w:hAnsi="Arial" w:cs="Arial"/>
                <w:b/>
                <w:sz w:val="16"/>
                <w:szCs w:val="14"/>
              </w:rPr>
              <w:t>1 y 2</w:t>
            </w:r>
          </w:p>
        </w:tc>
        <w:tc>
          <w:tcPr>
            <w:tcW w:w="3332" w:type="pct"/>
            <w:tcBorders>
              <w:top w:val="dotted" w:sz="4" w:space="0" w:color="auto"/>
              <w:left w:val="dotted" w:sz="4" w:space="0" w:color="auto"/>
              <w:bottom w:val="dotted" w:sz="4" w:space="0" w:color="auto"/>
              <w:right w:val="dotted" w:sz="4" w:space="0" w:color="auto"/>
            </w:tcBorders>
            <w:noWrap/>
            <w:vAlign w:val="center"/>
            <w:hideMark/>
          </w:tcPr>
          <w:p w14:paraId="708E6EDB" w14:textId="640946D7" w:rsidR="00703B23" w:rsidRPr="003E49EE" w:rsidRDefault="00703B23" w:rsidP="00CA0A5B">
            <w:pPr>
              <w:spacing w:line="254" w:lineRule="auto"/>
              <w:jc w:val="both"/>
              <w:rPr>
                <w:rFonts w:ascii="Arial" w:hAnsi="Arial" w:cs="Arial"/>
                <w:b/>
                <w:sz w:val="16"/>
                <w:szCs w:val="14"/>
              </w:rPr>
            </w:pPr>
            <w:r w:rsidRPr="003E49EE">
              <w:rPr>
                <w:rFonts w:ascii="Arial" w:hAnsi="Arial" w:cs="Arial"/>
                <w:b/>
                <w:sz w:val="16"/>
                <w:szCs w:val="14"/>
              </w:rPr>
              <w:t xml:space="preserve">Se declara desierta, en virtud de que la propuesta presentada no fue solvente.  </w:t>
            </w:r>
          </w:p>
        </w:tc>
      </w:tr>
      <w:tr w:rsidR="00971281" w14:paraId="408C47A2" w14:textId="77777777" w:rsidTr="00CA0A5B">
        <w:trPr>
          <w:trHeight w:val="473"/>
        </w:trPr>
        <w:tc>
          <w:tcPr>
            <w:tcW w:w="1668" w:type="pct"/>
            <w:tcBorders>
              <w:top w:val="dotted" w:sz="4" w:space="0" w:color="auto"/>
              <w:left w:val="dotted" w:sz="4" w:space="0" w:color="auto"/>
              <w:bottom w:val="dotted" w:sz="4" w:space="0" w:color="auto"/>
              <w:right w:val="dotted" w:sz="4" w:space="0" w:color="auto"/>
            </w:tcBorders>
            <w:noWrap/>
            <w:vAlign w:val="center"/>
          </w:tcPr>
          <w:p w14:paraId="306E80C0" w14:textId="3156ADBA" w:rsidR="00971281" w:rsidRPr="003E49EE" w:rsidRDefault="00DF3B50" w:rsidP="00CA0A5B">
            <w:pPr>
              <w:spacing w:line="254" w:lineRule="auto"/>
              <w:jc w:val="center"/>
              <w:rPr>
                <w:rFonts w:ascii="Arial" w:hAnsi="Arial" w:cs="Arial"/>
                <w:b/>
                <w:sz w:val="16"/>
                <w:szCs w:val="14"/>
              </w:rPr>
            </w:pPr>
            <w:r w:rsidRPr="003E49EE">
              <w:rPr>
                <w:rFonts w:ascii="Arial" w:hAnsi="Arial" w:cs="Arial"/>
                <w:b/>
                <w:sz w:val="16"/>
                <w:szCs w:val="14"/>
              </w:rPr>
              <w:t>5</w:t>
            </w:r>
          </w:p>
        </w:tc>
        <w:tc>
          <w:tcPr>
            <w:tcW w:w="3332" w:type="pct"/>
            <w:tcBorders>
              <w:top w:val="dotted" w:sz="4" w:space="0" w:color="auto"/>
              <w:left w:val="dotted" w:sz="4" w:space="0" w:color="auto"/>
              <w:bottom w:val="dotted" w:sz="4" w:space="0" w:color="auto"/>
              <w:right w:val="dotted" w:sz="4" w:space="0" w:color="auto"/>
            </w:tcBorders>
            <w:noWrap/>
            <w:vAlign w:val="center"/>
          </w:tcPr>
          <w:p w14:paraId="1A4E151A" w14:textId="7E5164A8" w:rsidR="00971281" w:rsidRPr="003E49EE" w:rsidRDefault="00971281" w:rsidP="00CA0A5B">
            <w:pPr>
              <w:spacing w:line="254" w:lineRule="auto"/>
              <w:jc w:val="both"/>
              <w:rPr>
                <w:rFonts w:ascii="Arial" w:hAnsi="Arial" w:cs="Arial"/>
                <w:b/>
                <w:sz w:val="16"/>
                <w:szCs w:val="14"/>
              </w:rPr>
            </w:pPr>
            <w:r w:rsidRPr="003E49EE">
              <w:rPr>
                <w:rFonts w:ascii="Arial" w:hAnsi="Arial" w:cs="Arial"/>
                <w:b/>
                <w:sz w:val="16"/>
                <w:szCs w:val="14"/>
              </w:rPr>
              <w:t>Se declara desierta, en virtud de que la propuesta presentada rebasa techo presupue</w:t>
            </w:r>
            <w:r w:rsidR="00E60F4F">
              <w:rPr>
                <w:rFonts w:ascii="Arial" w:hAnsi="Arial" w:cs="Arial"/>
                <w:b/>
                <w:sz w:val="16"/>
                <w:szCs w:val="14"/>
              </w:rPr>
              <w:t>s</w:t>
            </w:r>
            <w:r w:rsidRPr="003E49EE">
              <w:rPr>
                <w:rFonts w:ascii="Arial" w:hAnsi="Arial" w:cs="Arial"/>
                <w:b/>
                <w:sz w:val="16"/>
                <w:szCs w:val="14"/>
              </w:rPr>
              <w:t xml:space="preserve">tal.  </w:t>
            </w:r>
          </w:p>
        </w:tc>
      </w:tr>
    </w:tbl>
    <w:p w14:paraId="281379DE" w14:textId="7DFEDB47" w:rsidR="00CF0F48" w:rsidRPr="00A93842" w:rsidRDefault="00222CF4" w:rsidP="00307224">
      <w:pPr>
        <w:jc w:val="both"/>
        <w:rPr>
          <w:rFonts w:ascii="Arial" w:hAnsi="Arial" w:cs="Arial"/>
          <w:sz w:val="18"/>
          <w:szCs w:val="18"/>
        </w:rPr>
      </w:pPr>
      <w:r>
        <w:rPr>
          <w:rFonts w:ascii="Arial" w:hAnsi="Arial" w:cs="Arial"/>
          <w:sz w:val="18"/>
          <w:szCs w:val="18"/>
        </w:rPr>
        <w:t>------------------------------------------------------------------------------------------------------------------------------------------------------------</w:t>
      </w:r>
      <w:r w:rsidR="00A31430" w:rsidRPr="00A93842">
        <w:rPr>
          <w:rFonts w:ascii="Arial" w:hAnsi="Arial" w:cs="Arial"/>
          <w:sz w:val="18"/>
          <w:szCs w:val="18"/>
        </w:rPr>
        <w:t>Por considerar que su</w:t>
      </w:r>
      <w:r w:rsidR="00D31D08">
        <w:rPr>
          <w:rFonts w:ascii="Arial" w:hAnsi="Arial" w:cs="Arial"/>
          <w:sz w:val="18"/>
          <w:szCs w:val="18"/>
        </w:rPr>
        <w:t>s</w:t>
      </w:r>
      <w:r w:rsidR="00A31430" w:rsidRPr="00A93842">
        <w:rPr>
          <w:rFonts w:ascii="Arial" w:hAnsi="Arial" w:cs="Arial"/>
          <w:sz w:val="18"/>
          <w:szCs w:val="18"/>
        </w:rPr>
        <w:t xml:space="preserve"> propuesta</w:t>
      </w:r>
      <w:r w:rsidR="00D31D08">
        <w:rPr>
          <w:rFonts w:ascii="Arial" w:hAnsi="Arial" w:cs="Arial"/>
          <w:sz w:val="18"/>
          <w:szCs w:val="18"/>
        </w:rPr>
        <w:t>s</w:t>
      </w:r>
      <w:r w:rsidR="000C6175" w:rsidRPr="00A93842">
        <w:rPr>
          <w:rFonts w:ascii="Arial" w:hAnsi="Arial" w:cs="Arial"/>
          <w:sz w:val="18"/>
          <w:szCs w:val="18"/>
        </w:rPr>
        <w:t xml:space="preserve"> </w:t>
      </w:r>
      <w:r w:rsidR="00D31D08">
        <w:rPr>
          <w:rFonts w:ascii="Arial" w:hAnsi="Arial" w:cs="Arial"/>
          <w:sz w:val="18"/>
          <w:szCs w:val="18"/>
        </w:rPr>
        <w:t>son</w:t>
      </w:r>
      <w:r w:rsidR="00A31430" w:rsidRPr="00A93842">
        <w:rPr>
          <w:rFonts w:ascii="Arial" w:hAnsi="Arial" w:cs="Arial"/>
          <w:sz w:val="18"/>
          <w:szCs w:val="18"/>
        </w:rPr>
        <w:t xml:space="preserve"> solvente</w:t>
      </w:r>
      <w:r w:rsidR="00D31D08">
        <w:rPr>
          <w:rFonts w:ascii="Arial" w:hAnsi="Arial" w:cs="Arial"/>
          <w:sz w:val="18"/>
          <w:szCs w:val="18"/>
        </w:rPr>
        <w:t>s,</w:t>
      </w:r>
      <w:r w:rsidR="00A31430" w:rsidRPr="00A93842">
        <w:rPr>
          <w:rFonts w:ascii="Arial" w:hAnsi="Arial" w:cs="Arial"/>
          <w:sz w:val="18"/>
          <w:szCs w:val="18"/>
        </w:rPr>
        <w:t xml:space="preserve"> al reunir conforme a los crite</w:t>
      </w:r>
      <w:r w:rsidR="00833E04" w:rsidRPr="00A93842">
        <w:rPr>
          <w:rFonts w:ascii="Arial" w:hAnsi="Arial" w:cs="Arial"/>
          <w:sz w:val="18"/>
          <w:szCs w:val="18"/>
        </w:rPr>
        <w:t xml:space="preserve">rios de adjudicación contenidos </w:t>
      </w:r>
      <w:r w:rsidR="00A31430" w:rsidRPr="00A93842">
        <w:rPr>
          <w:rFonts w:ascii="Arial" w:hAnsi="Arial" w:cs="Arial"/>
          <w:sz w:val="18"/>
          <w:szCs w:val="18"/>
        </w:rPr>
        <w:t>en las bases</w:t>
      </w:r>
      <w:r w:rsidR="00833E04" w:rsidRPr="00A93842">
        <w:rPr>
          <w:rFonts w:ascii="Arial" w:hAnsi="Arial" w:cs="Arial"/>
          <w:sz w:val="18"/>
          <w:szCs w:val="18"/>
        </w:rPr>
        <w:t xml:space="preserve"> de la convocatoria</w:t>
      </w:r>
      <w:r w:rsidR="00A31430" w:rsidRPr="00A93842">
        <w:rPr>
          <w:rFonts w:ascii="Arial" w:hAnsi="Arial" w:cs="Arial"/>
          <w:sz w:val="18"/>
          <w:szCs w:val="18"/>
        </w:rPr>
        <w:t>, las condiciones legales, técnicas y económicas requeridas por la Universidad y considerar que garantiza</w:t>
      </w:r>
      <w:r w:rsidR="00D31D08">
        <w:rPr>
          <w:rFonts w:ascii="Arial" w:hAnsi="Arial" w:cs="Arial"/>
          <w:sz w:val="18"/>
          <w:szCs w:val="18"/>
        </w:rPr>
        <w:t>n</w:t>
      </w:r>
      <w:r w:rsidR="00A31430" w:rsidRPr="00A93842">
        <w:rPr>
          <w:rFonts w:ascii="Arial" w:hAnsi="Arial" w:cs="Arial"/>
          <w:sz w:val="18"/>
          <w:szCs w:val="18"/>
        </w:rPr>
        <w:t xml:space="preserve"> satisfactoriamente el cumplimiento de sus obligaciones, además de corresponder</w:t>
      </w:r>
      <w:r w:rsidR="00083BF4" w:rsidRPr="00A93842">
        <w:rPr>
          <w:rFonts w:ascii="Arial" w:hAnsi="Arial" w:cs="Arial"/>
          <w:sz w:val="18"/>
          <w:szCs w:val="18"/>
        </w:rPr>
        <w:t xml:space="preserve"> por partidas, </w:t>
      </w:r>
      <w:r w:rsidR="00A31430" w:rsidRPr="00A93842">
        <w:rPr>
          <w:rFonts w:ascii="Arial" w:hAnsi="Arial" w:cs="Arial"/>
          <w:sz w:val="18"/>
          <w:szCs w:val="18"/>
        </w:rPr>
        <w:t xml:space="preserve">a los precios más bajos y convenientes para la Universidad, con fundamento en </w:t>
      </w:r>
      <w:r w:rsidR="00342CC6" w:rsidRPr="00A93842">
        <w:rPr>
          <w:rFonts w:ascii="Arial" w:hAnsi="Arial" w:cs="Arial"/>
          <w:sz w:val="18"/>
          <w:szCs w:val="18"/>
        </w:rPr>
        <w:t>los</w:t>
      </w:r>
      <w:r w:rsidR="00A31430" w:rsidRPr="00A93842">
        <w:rPr>
          <w:rFonts w:ascii="Arial" w:hAnsi="Arial" w:cs="Arial"/>
          <w:sz w:val="18"/>
          <w:szCs w:val="18"/>
        </w:rPr>
        <w:t xml:space="preserve"> artículos </w:t>
      </w:r>
      <w:r w:rsidR="00F22ACF" w:rsidRPr="00A93842">
        <w:rPr>
          <w:rFonts w:ascii="Arial" w:hAnsi="Arial" w:cs="Arial"/>
          <w:sz w:val="18"/>
          <w:szCs w:val="18"/>
        </w:rPr>
        <w:t>39 y 45</w:t>
      </w:r>
      <w:r w:rsidR="00A31430" w:rsidRPr="00A93842">
        <w:rPr>
          <w:rFonts w:ascii="Arial" w:hAnsi="Arial" w:cs="Arial"/>
          <w:sz w:val="18"/>
          <w:szCs w:val="18"/>
        </w:rPr>
        <w:t xml:space="preserve"> de la Ley, así como en el numeral </w:t>
      </w:r>
      <w:r w:rsidR="00071B47" w:rsidRPr="00A93842">
        <w:rPr>
          <w:rFonts w:ascii="Arial" w:hAnsi="Arial" w:cs="Arial"/>
          <w:sz w:val="18"/>
          <w:szCs w:val="18"/>
        </w:rPr>
        <w:t>X</w:t>
      </w:r>
      <w:r w:rsidR="00A31430" w:rsidRPr="00A93842">
        <w:rPr>
          <w:rFonts w:ascii="Arial" w:hAnsi="Arial" w:cs="Arial"/>
          <w:sz w:val="18"/>
          <w:szCs w:val="18"/>
        </w:rPr>
        <w:t>, de las bases de esta Licitación</w:t>
      </w:r>
      <w:r w:rsidR="005F1134" w:rsidRPr="00A93842">
        <w:rPr>
          <w:rFonts w:ascii="Arial" w:hAnsi="Arial" w:cs="Arial"/>
          <w:sz w:val="18"/>
          <w:szCs w:val="18"/>
        </w:rPr>
        <w:t>.</w:t>
      </w:r>
      <w:r w:rsidR="00C108AE" w:rsidRPr="00A93842">
        <w:rPr>
          <w:rFonts w:ascii="Arial" w:hAnsi="Arial" w:cs="Arial"/>
          <w:sz w:val="18"/>
          <w:szCs w:val="18"/>
        </w:rPr>
        <w:t>-------</w:t>
      </w:r>
      <w:r w:rsidR="007274CF" w:rsidRPr="00A93842">
        <w:rPr>
          <w:rFonts w:ascii="Arial" w:hAnsi="Arial" w:cs="Arial"/>
          <w:sz w:val="18"/>
          <w:szCs w:val="18"/>
        </w:rPr>
        <w:t>-----------------------------------------------</w:t>
      </w:r>
      <w:r w:rsidR="004C2BFA">
        <w:rPr>
          <w:rFonts w:ascii="Arial" w:hAnsi="Arial" w:cs="Arial"/>
          <w:sz w:val="18"/>
          <w:szCs w:val="18"/>
        </w:rPr>
        <w:t>-------------------------------------</w:t>
      </w:r>
    </w:p>
    <w:p w14:paraId="05277A0A" w14:textId="6935943F" w:rsidR="00F8001D" w:rsidRPr="00EC1E33" w:rsidRDefault="00F8001D" w:rsidP="00F8001D">
      <w:pPr>
        <w:jc w:val="both"/>
        <w:rPr>
          <w:rFonts w:ascii="Arial" w:hAnsi="Arial" w:cs="Arial"/>
          <w:bCs/>
          <w:sz w:val="18"/>
          <w:szCs w:val="18"/>
          <w:lang w:val="es-MX"/>
        </w:rPr>
      </w:pPr>
      <w:r w:rsidRPr="00EC1E33">
        <w:rPr>
          <w:rFonts w:ascii="Arial" w:hAnsi="Arial" w:cs="Arial"/>
          <w:sz w:val="18"/>
          <w:szCs w:val="18"/>
        </w:rPr>
        <w:t>---------------------------------------------------------------------------------------------------------------------------------------------------</w:t>
      </w:r>
      <w:r w:rsidR="007274CF" w:rsidRPr="00EC1E33">
        <w:rPr>
          <w:rFonts w:ascii="Arial" w:hAnsi="Arial" w:cs="Arial"/>
          <w:sz w:val="18"/>
          <w:szCs w:val="18"/>
        </w:rPr>
        <w:t>---------</w:t>
      </w:r>
    </w:p>
    <w:p w14:paraId="127661E6" w14:textId="4A5D8783" w:rsidR="00E77B92" w:rsidRPr="00F07088" w:rsidRDefault="00595F1F" w:rsidP="00A97BBE">
      <w:pPr>
        <w:jc w:val="both"/>
        <w:rPr>
          <w:rFonts w:ascii="Arial" w:hAnsi="Arial" w:cs="Arial"/>
          <w:b/>
        </w:rPr>
      </w:pPr>
      <w:r w:rsidRPr="00F07088">
        <w:rPr>
          <w:rFonts w:ascii="Arial" w:hAnsi="Arial" w:cs="Arial"/>
          <w:bCs/>
          <w:sz w:val="18"/>
          <w:szCs w:val="18"/>
        </w:rPr>
        <w:t>Las propuesta</w:t>
      </w:r>
      <w:r w:rsidR="00D31D08">
        <w:rPr>
          <w:rFonts w:ascii="Arial" w:hAnsi="Arial" w:cs="Arial"/>
          <w:bCs/>
          <w:sz w:val="18"/>
          <w:szCs w:val="18"/>
        </w:rPr>
        <w:t>s</w:t>
      </w:r>
      <w:r w:rsidRPr="00F07088">
        <w:rPr>
          <w:rFonts w:ascii="Arial" w:hAnsi="Arial" w:cs="Arial"/>
          <w:bCs/>
          <w:sz w:val="18"/>
          <w:szCs w:val="18"/>
        </w:rPr>
        <w:t xml:space="preserve"> presentada</w:t>
      </w:r>
      <w:r w:rsidR="00D31D08">
        <w:rPr>
          <w:rFonts w:ascii="Arial" w:hAnsi="Arial" w:cs="Arial"/>
          <w:bCs/>
          <w:sz w:val="18"/>
          <w:szCs w:val="18"/>
        </w:rPr>
        <w:t>s</w:t>
      </w:r>
      <w:r w:rsidRPr="00F07088">
        <w:rPr>
          <w:rFonts w:ascii="Arial" w:hAnsi="Arial" w:cs="Arial"/>
          <w:bCs/>
          <w:sz w:val="18"/>
          <w:szCs w:val="18"/>
        </w:rPr>
        <w:t xml:space="preserve"> y adjudicada</w:t>
      </w:r>
      <w:r w:rsidR="00D31D08">
        <w:rPr>
          <w:rFonts w:ascii="Arial" w:hAnsi="Arial" w:cs="Arial"/>
          <w:bCs/>
          <w:sz w:val="18"/>
          <w:szCs w:val="18"/>
        </w:rPr>
        <w:t>s</w:t>
      </w:r>
      <w:r w:rsidRPr="00F07088">
        <w:rPr>
          <w:rFonts w:ascii="Arial" w:hAnsi="Arial" w:cs="Arial"/>
          <w:bCs/>
          <w:sz w:val="18"/>
          <w:szCs w:val="18"/>
        </w:rPr>
        <w:t>, cuenta</w:t>
      </w:r>
      <w:r w:rsidR="00D31D08">
        <w:rPr>
          <w:rFonts w:ascii="Arial" w:hAnsi="Arial" w:cs="Arial"/>
          <w:bCs/>
          <w:sz w:val="18"/>
          <w:szCs w:val="18"/>
        </w:rPr>
        <w:t>n</w:t>
      </w:r>
      <w:r w:rsidRPr="00F07088">
        <w:rPr>
          <w:rFonts w:ascii="Arial" w:hAnsi="Arial" w:cs="Arial"/>
          <w:bCs/>
          <w:sz w:val="18"/>
          <w:szCs w:val="18"/>
        </w:rPr>
        <w:t xml:space="preserve"> con suficiencia presupuestal </w:t>
      </w:r>
      <w:r w:rsidR="004C2BFA">
        <w:rPr>
          <w:rFonts w:ascii="Arial" w:hAnsi="Arial" w:cs="Arial"/>
          <w:bCs/>
          <w:sz w:val="18"/>
          <w:szCs w:val="18"/>
        </w:rPr>
        <w:t xml:space="preserve">conforme a lo establecido en </w:t>
      </w:r>
      <w:r w:rsidR="00D31D08">
        <w:rPr>
          <w:rFonts w:ascii="Arial" w:hAnsi="Arial" w:cs="Arial"/>
          <w:bCs/>
          <w:sz w:val="18"/>
          <w:szCs w:val="18"/>
        </w:rPr>
        <w:t>los</w:t>
      </w:r>
      <w:r w:rsidR="004C2BFA">
        <w:rPr>
          <w:rFonts w:ascii="Arial" w:hAnsi="Arial" w:cs="Arial"/>
          <w:bCs/>
          <w:sz w:val="18"/>
          <w:szCs w:val="18"/>
        </w:rPr>
        <w:t xml:space="preserve"> oficio</w:t>
      </w:r>
      <w:r w:rsidR="00D31D08">
        <w:rPr>
          <w:rFonts w:ascii="Arial" w:hAnsi="Arial" w:cs="Arial"/>
          <w:bCs/>
          <w:sz w:val="18"/>
          <w:szCs w:val="18"/>
        </w:rPr>
        <w:t>s</w:t>
      </w:r>
      <w:r w:rsidR="004C2BFA">
        <w:rPr>
          <w:rFonts w:ascii="Arial" w:hAnsi="Arial" w:cs="Arial"/>
          <w:bCs/>
          <w:sz w:val="18"/>
          <w:szCs w:val="18"/>
        </w:rPr>
        <w:t xml:space="preserve"> </w:t>
      </w:r>
      <w:r w:rsidR="00117748" w:rsidRPr="00117748">
        <w:rPr>
          <w:rFonts w:ascii="Arial" w:hAnsi="Arial" w:cs="Arial"/>
          <w:b/>
          <w:sz w:val="18"/>
          <w:szCs w:val="18"/>
        </w:rPr>
        <w:t>DGF/DPAF-537/2025, DGF/DPAF-540/2025 y DGF/DPAF-552/</w:t>
      </w:r>
      <w:proofErr w:type="gramStart"/>
      <w:r w:rsidR="00117748" w:rsidRPr="00117748">
        <w:rPr>
          <w:rFonts w:ascii="Arial" w:hAnsi="Arial" w:cs="Arial"/>
          <w:b/>
          <w:sz w:val="18"/>
          <w:szCs w:val="18"/>
        </w:rPr>
        <w:t>2025</w:t>
      </w:r>
      <w:r w:rsidR="00E77B92" w:rsidRPr="00F07088">
        <w:rPr>
          <w:rFonts w:ascii="Arial" w:hAnsi="Arial" w:cs="Arial"/>
          <w:sz w:val="18"/>
          <w:szCs w:val="18"/>
        </w:rPr>
        <w:t>.-</w:t>
      </w:r>
      <w:r w:rsidR="00A97BBE" w:rsidRPr="00F07088">
        <w:rPr>
          <w:rFonts w:ascii="Arial" w:hAnsi="Arial" w:cs="Arial"/>
          <w:sz w:val="18"/>
          <w:szCs w:val="18"/>
        </w:rPr>
        <w:t>-----------------------</w:t>
      </w:r>
      <w:r w:rsidR="00117748">
        <w:rPr>
          <w:rFonts w:ascii="Arial" w:hAnsi="Arial" w:cs="Arial"/>
          <w:sz w:val="18"/>
          <w:szCs w:val="18"/>
        </w:rPr>
        <w:t>-----------------------------</w:t>
      </w:r>
      <w:proofErr w:type="gramEnd"/>
    </w:p>
    <w:p w14:paraId="5B7AD055" w14:textId="28F52211" w:rsidR="00ED5832" w:rsidRPr="00F07088" w:rsidRDefault="00ED5832" w:rsidP="00ED5832">
      <w:pPr>
        <w:jc w:val="both"/>
        <w:rPr>
          <w:rFonts w:ascii="Arial" w:hAnsi="Arial" w:cs="Arial"/>
          <w:bCs/>
          <w:sz w:val="18"/>
          <w:szCs w:val="18"/>
          <w:lang w:val="es-MX"/>
        </w:rPr>
      </w:pPr>
      <w:r w:rsidRPr="00F07088">
        <w:rPr>
          <w:rFonts w:ascii="Arial" w:hAnsi="Arial" w:cs="Arial"/>
          <w:sz w:val="18"/>
          <w:szCs w:val="18"/>
        </w:rPr>
        <w:t>---------------------------------------------------------------------------------------------------------------------------------------------------</w:t>
      </w:r>
      <w:r w:rsidR="007274CF" w:rsidRPr="00F07088">
        <w:rPr>
          <w:rFonts w:ascii="Arial" w:hAnsi="Arial" w:cs="Arial"/>
          <w:sz w:val="18"/>
          <w:szCs w:val="18"/>
        </w:rPr>
        <w:t>--------</w:t>
      </w:r>
      <w:r w:rsidR="003B6E68" w:rsidRPr="00F07088">
        <w:rPr>
          <w:rFonts w:ascii="Arial" w:hAnsi="Arial" w:cs="Arial"/>
          <w:sz w:val="18"/>
          <w:szCs w:val="18"/>
        </w:rPr>
        <w:t>-</w:t>
      </w:r>
    </w:p>
    <w:p w14:paraId="568B2626" w14:textId="03A0150E" w:rsidR="00E86124" w:rsidRPr="00EC1E33" w:rsidRDefault="00E86124" w:rsidP="00E850D1">
      <w:pPr>
        <w:jc w:val="both"/>
        <w:rPr>
          <w:rFonts w:ascii="Arial" w:hAnsi="Arial" w:cs="Arial"/>
          <w:b/>
          <w:bCs/>
          <w:sz w:val="18"/>
          <w:szCs w:val="18"/>
          <w:lang w:val="es-MX"/>
        </w:rPr>
      </w:pPr>
      <w:r w:rsidRPr="00F07088">
        <w:rPr>
          <w:rFonts w:ascii="Arial" w:hAnsi="Arial" w:cs="Arial"/>
          <w:bCs/>
          <w:sz w:val="18"/>
          <w:szCs w:val="18"/>
          <w:lang w:val="es-MX"/>
        </w:rPr>
        <w:t>Para las partidas adjudicadas, se formalizará esta adquisición mediante contrato a precio</w:t>
      </w:r>
      <w:r w:rsidR="003D2902" w:rsidRPr="00F07088">
        <w:rPr>
          <w:rFonts w:ascii="Arial" w:hAnsi="Arial" w:cs="Arial"/>
          <w:bCs/>
          <w:sz w:val="18"/>
          <w:szCs w:val="18"/>
          <w:lang w:val="es-MX"/>
        </w:rPr>
        <w:t>s</w:t>
      </w:r>
      <w:r w:rsidRPr="00F07088">
        <w:rPr>
          <w:rFonts w:ascii="Arial" w:hAnsi="Arial" w:cs="Arial"/>
          <w:bCs/>
          <w:sz w:val="18"/>
          <w:szCs w:val="18"/>
          <w:lang w:val="es-MX"/>
        </w:rPr>
        <w:t xml:space="preserve"> fijo</w:t>
      </w:r>
      <w:r w:rsidR="003D2902" w:rsidRPr="00F07088">
        <w:rPr>
          <w:rFonts w:ascii="Arial" w:hAnsi="Arial" w:cs="Arial"/>
          <w:bCs/>
          <w:sz w:val="18"/>
          <w:szCs w:val="18"/>
          <w:lang w:val="es-MX"/>
        </w:rPr>
        <w:t>s</w:t>
      </w:r>
      <w:r w:rsidRPr="00F07088">
        <w:rPr>
          <w:rFonts w:ascii="Arial" w:hAnsi="Arial" w:cs="Arial"/>
          <w:bCs/>
          <w:sz w:val="18"/>
          <w:szCs w:val="18"/>
          <w:lang w:val="es-MX"/>
        </w:rPr>
        <w:t xml:space="preserve"> en los términos de los artículos 65, 66 y 67 de la Ley, la fecha tentativa de firma de contrato, </w:t>
      </w:r>
      <w:r w:rsidR="000069C1" w:rsidRPr="00F07088">
        <w:rPr>
          <w:rFonts w:ascii="Arial" w:hAnsi="Arial" w:cs="Arial"/>
          <w:b/>
          <w:bCs/>
          <w:sz w:val="18"/>
          <w:szCs w:val="18"/>
          <w:lang w:val="es-MX"/>
        </w:rPr>
        <w:t>será dentro de los diez días naturales a partir de la fecha del fallo,</w:t>
      </w:r>
      <w:r w:rsidR="000069C1" w:rsidRPr="00F07088">
        <w:rPr>
          <w:rFonts w:ascii="Arial" w:hAnsi="Arial" w:cs="Arial"/>
          <w:bCs/>
          <w:sz w:val="18"/>
          <w:szCs w:val="18"/>
          <w:lang w:val="es-MX"/>
        </w:rPr>
        <w:t xml:space="preserve"> </w:t>
      </w:r>
      <w:r w:rsidRPr="00F07088">
        <w:rPr>
          <w:rFonts w:ascii="Arial" w:hAnsi="Arial" w:cs="Arial"/>
          <w:bCs/>
          <w:sz w:val="18"/>
          <w:szCs w:val="18"/>
          <w:lang w:val="es-MX"/>
        </w:rPr>
        <w:t xml:space="preserve">en el Departamento de Compras de la Dirección General de Finanzas, sita en edificio 222 P.B., Ciudad Universitaria, en horario de </w:t>
      </w:r>
      <w:r w:rsidRPr="00F07088">
        <w:rPr>
          <w:rFonts w:ascii="Arial" w:hAnsi="Arial" w:cs="Arial"/>
          <w:b/>
          <w:bCs/>
          <w:sz w:val="18"/>
          <w:szCs w:val="18"/>
          <w:lang w:val="es-MX"/>
        </w:rPr>
        <w:t xml:space="preserve">14:00 a 15:00 horas. </w:t>
      </w:r>
      <w:r w:rsidRPr="00F07088">
        <w:rPr>
          <w:rFonts w:ascii="Arial" w:hAnsi="Arial" w:cs="Arial"/>
          <w:sz w:val="18"/>
          <w:szCs w:val="18"/>
        </w:rPr>
        <w:t>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 -----------------------</w:t>
      </w:r>
      <w:r w:rsidR="003D2902" w:rsidRPr="00F07088">
        <w:rPr>
          <w:rFonts w:ascii="Arial" w:hAnsi="Arial" w:cs="Arial"/>
          <w:sz w:val="18"/>
          <w:szCs w:val="18"/>
        </w:rPr>
        <w:t>-</w:t>
      </w:r>
      <w:r w:rsidR="000069C1" w:rsidRPr="00F07088">
        <w:rPr>
          <w:rFonts w:ascii="Arial" w:hAnsi="Arial" w:cs="Arial"/>
          <w:sz w:val="18"/>
          <w:szCs w:val="18"/>
        </w:rPr>
        <w:t>------------------------------------------------</w:t>
      </w:r>
    </w:p>
    <w:p w14:paraId="33435440" w14:textId="70E9FFC5" w:rsidR="00E86124" w:rsidRPr="00EC1E33" w:rsidRDefault="00E86124" w:rsidP="00E850D1">
      <w:pPr>
        <w:jc w:val="both"/>
        <w:rPr>
          <w:rFonts w:ascii="Arial" w:hAnsi="Arial" w:cs="Arial"/>
          <w:bCs/>
          <w:sz w:val="18"/>
          <w:szCs w:val="18"/>
          <w:lang w:val="es-MX"/>
        </w:rPr>
      </w:pPr>
      <w:r w:rsidRPr="00EC1E33">
        <w:rPr>
          <w:rFonts w:ascii="Arial" w:hAnsi="Arial" w:cs="Arial"/>
        </w:rPr>
        <w:t>------------------------------------------------------------------------------------------------------------------------------------</w:t>
      </w:r>
      <w:r w:rsidR="003276C3" w:rsidRPr="00EC1E33">
        <w:rPr>
          <w:rFonts w:ascii="Arial" w:hAnsi="Arial" w:cs="Arial"/>
        </w:rPr>
        <w:t>--------</w:t>
      </w:r>
      <w:r w:rsidRPr="00B354A0">
        <w:rPr>
          <w:rFonts w:ascii="Arial" w:hAnsi="Arial" w:cs="Arial"/>
          <w:sz w:val="16"/>
          <w:szCs w:val="16"/>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w:t>
      </w:r>
      <w:r w:rsidR="00D8606A" w:rsidRPr="00B354A0">
        <w:rPr>
          <w:rFonts w:ascii="Arial" w:hAnsi="Arial" w:cs="Arial"/>
          <w:sz w:val="16"/>
          <w:szCs w:val="16"/>
        </w:rPr>
        <w:t>5</w:t>
      </w:r>
      <w:r w:rsidRPr="00B354A0">
        <w:rPr>
          <w:rFonts w:ascii="Arial" w:hAnsi="Arial" w:cs="Arial"/>
          <w:sz w:val="16"/>
          <w:szCs w:val="16"/>
        </w:rPr>
        <w:t xml:space="preserve"> publicada el </w:t>
      </w:r>
      <w:r w:rsidR="00D8606A" w:rsidRPr="00B354A0">
        <w:rPr>
          <w:rFonts w:ascii="Arial" w:hAnsi="Arial" w:cs="Arial"/>
          <w:sz w:val="16"/>
          <w:szCs w:val="16"/>
        </w:rPr>
        <w:t>30</w:t>
      </w:r>
      <w:r w:rsidRPr="00B354A0">
        <w:rPr>
          <w:rFonts w:ascii="Arial" w:hAnsi="Arial" w:cs="Arial"/>
          <w:sz w:val="16"/>
          <w:szCs w:val="16"/>
        </w:rPr>
        <w:t xml:space="preserve"> de diciembre de 202</w:t>
      </w:r>
      <w:r w:rsidR="00D8606A" w:rsidRPr="00B354A0">
        <w:rPr>
          <w:rFonts w:ascii="Arial" w:hAnsi="Arial" w:cs="Arial"/>
          <w:sz w:val="16"/>
          <w:szCs w:val="16"/>
        </w:rPr>
        <w:t>4</w:t>
      </w:r>
      <w:r w:rsidRPr="00B354A0">
        <w:rPr>
          <w:rFonts w:ascii="Arial" w:hAnsi="Arial" w:cs="Arial"/>
          <w:sz w:val="16"/>
          <w:szCs w:val="16"/>
        </w:rPr>
        <w:t xml:space="preserve"> en el Diario Oficial de la Federación. Por lo que el concursante ganador deberá realizar la consulta de opinión ante el SAT en la página: </w:t>
      </w:r>
      <w:hyperlink r:id="rId15" w:history="1">
        <w:r w:rsidRPr="00B354A0">
          <w:rPr>
            <w:rStyle w:val="Hipervnculo"/>
            <w:rFonts w:ascii="Arial" w:hAnsi="Arial" w:cs="Arial"/>
            <w:color w:val="auto"/>
            <w:sz w:val="16"/>
            <w:szCs w:val="16"/>
          </w:rPr>
          <w:t>http://www.sat.gob.mx</w:t>
        </w:r>
      </w:hyperlink>
      <w:r w:rsidRPr="00B354A0">
        <w:rPr>
          <w:rFonts w:ascii="Arial" w:hAnsi="Arial" w:cs="Arial"/>
          <w:sz w:val="16"/>
          <w:szCs w:val="16"/>
        </w:rPr>
        <w:t xml:space="preserve">  en la opción “Mi portal”, preferentemente dentro de los tres días hábiles posteriores a la fecha de notificación del fallo del presente procedimiento, debiendo incluir en dicha solicitud el correo electrónico </w:t>
      </w:r>
      <w:hyperlink r:id="rId16" w:history="1">
        <w:r w:rsidRPr="00B354A0">
          <w:rPr>
            <w:rStyle w:val="Hipervnculo"/>
            <w:rFonts w:ascii="Arial" w:hAnsi="Arial" w:cs="Arial"/>
            <w:sz w:val="16"/>
            <w:szCs w:val="16"/>
          </w:rPr>
          <w:t>beatriz.rivera@edu.uaa.mx</w:t>
        </w:r>
      </w:hyperlink>
      <w:r w:rsidRPr="00B354A0">
        <w:rPr>
          <w:rFonts w:ascii="Arial" w:hAnsi="Arial" w:cs="Arial"/>
          <w:sz w:val="16"/>
          <w:szCs w:val="16"/>
        </w:rPr>
        <w:t xml:space="preserve"> para que el SAT envié el “Acuse de respuesta” que emitirá en atención a su solicitud de opinión. </w:t>
      </w:r>
      <w:r w:rsidR="002F7C7F" w:rsidRPr="00B354A0">
        <w:rPr>
          <w:rFonts w:ascii="Arial" w:hAnsi="Arial" w:cs="Arial"/>
          <w:sz w:val="16"/>
          <w:szCs w:val="16"/>
        </w:rPr>
        <w:t>Conforme al numeral XV</w:t>
      </w:r>
      <w:r w:rsidRPr="00B354A0">
        <w:rPr>
          <w:rFonts w:ascii="Arial" w:hAnsi="Arial" w:cs="Arial"/>
          <w:sz w:val="16"/>
          <w:szCs w:val="16"/>
        </w:rPr>
        <w:t xml:space="preserve">, </w:t>
      </w:r>
      <w:r w:rsidR="002F7C7F" w:rsidRPr="00B354A0">
        <w:rPr>
          <w:rFonts w:ascii="Arial" w:hAnsi="Arial" w:cs="Arial"/>
          <w:sz w:val="16"/>
          <w:szCs w:val="16"/>
        </w:rPr>
        <w:t>inciso a)</w:t>
      </w:r>
      <w:r w:rsidRPr="00B354A0">
        <w:rPr>
          <w:rFonts w:ascii="Arial" w:hAnsi="Arial" w:cs="Arial"/>
          <w:sz w:val="16"/>
          <w:szCs w:val="16"/>
        </w:rPr>
        <w:t xml:space="preserve">  “Garantía de cumplimiento de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numerales 1, 2, 3, 4, 5 y 6 del referido numeral</w:t>
      </w:r>
      <w:r w:rsidRPr="00EC1E33">
        <w:rPr>
          <w:rFonts w:ascii="Arial" w:hAnsi="Arial" w:cs="Arial"/>
          <w:sz w:val="16"/>
          <w:szCs w:val="16"/>
        </w:rPr>
        <w:t>.</w:t>
      </w:r>
      <w:r w:rsidRPr="00EC1E33">
        <w:rPr>
          <w:rFonts w:ascii="Arial" w:hAnsi="Arial" w:cs="Arial"/>
          <w:sz w:val="18"/>
          <w:szCs w:val="18"/>
        </w:rPr>
        <w:t>-------------</w:t>
      </w:r>
      <w:r w:rsidR="00117748" w:rsidRPr="00EC1E33">
        <w:rPr>
          <w:rFonts w:ascii="Arial" w:hAnsi="Arial" w:cs="Arial"/>
          <w:sz w:val="18"/>
          <w:szCs w:val="18"/>
        </w:rPr>
        <w:t xml:space="preserve"> </w:t>
      </w:r>
      <w:r w:rsidRPr="00EC1E33">
        <w:rPr>
          <w:rFonts w:ascii="Arial" w:hAnsi="Arial" w:cs="Arial"/>
          <w:sz w:val="18"/>
          <w:szCs w:val="18"/>
        </w:rPr>
        <w:t>-----</w:t>
      </w:r>
      <w:r w:rsidR="00CE28E8" w:rsidRPr="00EC1E33">
        <w:rPr>
          <w:rFonts w:ascii="Arial" w:hAnsi="Arial" w:cs="Arial"/>
          <w:sz w:val="18"/>
          <w:szCs w:val="18"/>
        </w:rPr>
        <w:t>-------</w:t>
      </w:r>
      <w:r w:rsidR="00861698" w:rsidRPr="00EC1E33">
        <w:rPr>
          <w:rFonts w:ascii="Arial" w:hAnsi="Arial" w:cs="Arial"/>
          <w:sz w:val="18"/>
          <w:szCs w:val="18"/>
        </w:rPr>
        <w:t>------------------------------------------------------------------------------------------------------</w:t>
      </w:r>
      <w:r w:rsidR="00B354A0">
        <w:rPr>
          <w:rFonts w:ascii="Arial" w:hAnsi="Arial" w:cs="Arial"/>
          <w:sz w:val="18"/>
          <w:szCs w:val="18"/>
        </w:rPr>
        <w:t>------------------------------------------</w:t>
      </w:r>
      <w:r w:rsidRPr="00EC1E33">
        <w:rPr>
          <w:rFonts w:ascii="Arial" w:hAnsi="Arial" w:cs="Arial"/>
          <w:color w:val="000000"/>
          <w:sz w:val="18"/>
          <w:szCs w:val="18"/>
        </w:rPr>
        <w:t xml:space="preserve">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w:t>
      </w:r>
      <w:proofErr w:type="gramStart"/>
      <w:r w:rsidRPr="00EC1E33">
        <w:rPr>
          <w:rFonts w:ascii="Arial" w:hAnsi="Arial" w:cs="Arial"/>
          <w:color w:val="000000"/>
          <w:sz w:val="18"/>
          <w:szCs w:val="18"/>
        </w:rPr>
        <w:t>personal</w:t>
      </w:r>
      <w:r w:rsidRPr="00EC1E33">
        <w:rPr>
          <w:rFonts w:ascii="Arial" w:hAnsi="Arial" w:cs="Arial"/>
          <w:color w:val="000000"/>
          <w:sz w:val="16"/>
          <w:szCs w:val="16"/>
        </w:rPr>
        <w:t>.</w:t>
      </w:r>
      <w:r w:rsidRPr="00EC1E33">
        <w:rPr>
          <w:rFonts w:ascii="Arial" w:hAnsi="Arial" w:cs="Arial"/>
        </w:rPr>
        <w:t>----------------------</w:t>
      </w:r>
      <w:proofErr w:type="gramEnd"/>
    </w:p>
    <w:p w14:paraId="6AF9FC6B" w14:textId="77777777" w:rsidR="008837AA" w:rsidRPr="00EC1E33" w:rsidRDefault="008837AA" w:rsidP="008837AA">
      <w:pPr>
        <w:jc w:val="both"/>
        <w:rPr>
          <w:rFonts w:ascii="Arial" w:hAnsi="Arial" w:cs="Arial"/>
        </w:rPr>
      </w:pPr>
      <w:r w:rsidRPr="00EC1E33">
        <w:rPr>
          <w:rFonts w:ascii="Arial" w:hAnsi="Arial" w:cs="Arial"/>
        </w:rPr>
        <w:t>--------------------------------------------------------------------------------------------------------------------------------------------</w:t>
      </w:r>
    </w:p>
    <w:p w14:paraId="3903E9ED" w14:textId="61BE5BAD" w:rsidR="00E86124" w:rsidRPr="00EC1E33" w:rsidRDefault="008A6146" w:rsidP="00E86124">
      <w:pPr>
        <w:jc w:val="both"/>
        <w:rPr>
          <w:rFonts w:ascii="Arial" w:hAnsi="Arial" w:cs="Arial"/>
        </w:rPr>
      </w:pPr>
      <w:r w:rsidRPr="00EC1E33">
        <w:rPr>
          <w:rFonts w:ascii="Arial" w:hAnsi="Arial" w:cs="Arial"/>
        </w:rPr>
        <w:t>---------------</w:t>
      </w:r>
      <w:r w:rsidR="00E86124" w:rsidRPr="00EC1E33">
        <w:rPr>
          <w:rFonts w:ascii="Arial" w:hAnsi="Arial" w:cs="Arial"/>
        </w:rPr>
        <w:t>---------------------------------------------------------------------------------------------------------------------</w:t>
      </w:r>
      <w:r w:rsidR="00861698" w:rsidRPr="00EC1E33">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795"/>
      </w:tblGrid>
      <w:tr w:rsidR="009A03BE" w:rsidRPr="00EC1E33" w14:paraId="1B31188E" w14:textId="77777777" w:rsidTr="00F07088">
        <w:trPr>
          <w:trHeight w:val="361"/>
          <w:jc w:val="center"/>
        </w:trPr>
        <w:tc>
          <w:tcPr>
            <w:tcW w:w="9209" w:type="dxa"/>
            <w:gridSpan w:val="2"/>
            <w:shd w:val="clear" w:color="auto" w:fill="D9D9D9" w:themeFill="background1" w:themeFillShade="D9"/>
            <w:vAlign w:val="center"/>
          </w:tcPr>
          <w:p w14:paraId="40C330BA" w14:textId="68B6A231" w:rsidR="009A03BE" w:rsidRPr="00EC1E33" w:rsidRDefault="009A03BE" w:rsidP="009A03BE">
            <w:pPr>
              <w:pStyle w:val="Sangradetextonormal"/>
              <w:ind w:left="0"/>
              <w:jc w:val="center"/>
              <w:rPr>
                <w:rFonts w:ascii="Arial" w:hAnsi="Arial" w:cs="Arial"/>
                <w:sz w:val="18"/>
                <w:szCs w:val="18"/>
              </w:rPr>
            </w:pPr>
            <w:r w:rsidRPr="00EC1E33">
              <w:rPr>
                <w:rFonts w:ascii="Arial" w:hAnsi="Arial" w:cs="Arial"/>
                <w:b/>
                <w:sz w:val="18"/>
                <w:szCs w:val="18"/>
              </w:rPr>
              <w:t>Universidad Autónoma de Aguascalientes</w:t>
            </w:r>
          </w:p>
        </w:tc>
      </w:tr>
      <w:tr w:rsidR="00E86124" w:rsidRPr="00EC1E33" w14:paraId="7FBBE8A4" w14:textId="77777777" w:rsidTr="00861698">
        <w:trPr>
          <w:jc w:val="center"/>
        </w:trPr>
        <w:tc>
          <w:tcPr>
            <w:tcW w:w="4414" w:type="dxa"/>
          </w:tcPr>
          <w:p w14:paraId="6CB03002" w14:textId="77777777" w:rsidR="00E86124" w:rsidRPr="00EC1E33" w:rsidRDefault="00E86124" w:rsidP="00E850D1">
            <w:pPr>
              <w:pStyle w:val="Sangradetextonormal"/>
              <w:ind w:left="0"/>
              <w:rPr>
                <w:rFonts w:ascii="Arial" w:hAnsi="Arial" w:cs="Arial"/>
                <w:b/>
                <w:sz w:val="18"/>
                <w:szCs w:val="18"/>
              </w:rPr>
            </w:pPr>
          </w:p>
          <w:p w14:paraId="3E2EA2DB" w14:textId="77777777" w:rsidR="00E86124" w:rsidRPr="00EC1E33" w:rsidRDefault="00E86124" w:rsidP="00E850D1">
            <w:pPr>
              <w:rPr>
                <w:rFonts w:ascii="Arial" w:hAnsi="Arial" w:cs="Arial"/>
                <w:sz w:val="18"/>
                <w:szCs w:val="18"/>
              </w:rPr>
            </w:pPr>
            <w:r w:rsidRPr="00EC1E33">
              <w:rPr>
                <w:rFonts w:ascii="Arial" w:hAnsi="Arial" w:cs="Arial"/>
                <w:sz w:val="18"/>
                <w:szCs w:val="18"/>
                <w:lang w:val="es-MX"/>
              </w:rPr>
              <w:t>C. Jorge Silva Robles</w:t>
            </w:r>
          </w:p>
          <w:p w14:paraId="5467A65F" w14:textId="77777777" w:rsidR="00E86124" w:rsidRPr="00EC1E33" w:rsidRDefault="00E86124" w:rsidP="003276C3">
            <w:pPr>
              <w:rPr>
                <w:rFonts w:ascii="Arial" w:hAnsi="Arial" w:cs="Arial"/>
                <w:b/>
                <w:sz w:val="18"/>
                <w:szCs w:val="18"/>
              </w:rPr>
            </w:pPr>
            <w:r w:rsidRPr="00EC1E33">
              <w:rPr>
                <w:rFonts w:ascii="Arial" w:hAnsi="Arial" w:cs="Arial"/>
                <w:b/>
                <w:sz w:val="18"/>
                <w:szCs w:val="18"/>
              </w:rPr>
              <w:t xml:space="preserve">Director General Sustituto de Finanzas </w:t>
            </w:r>
          </w:p>
          <w:p w14:paraId="5DDF87A9" w14:textId="74FACBC1" w:rsidR="003276C3" w:rsidRPr="00EC1E33" w:rsidRDefault="003276C3" w:rsidP="003276C3">
            <w:pPr>
              <w:rPr>
                <w:rFonts w:ascii="Arial" w:hAnsi="Arial" w:cs="Arial"/>
                <w:b/>
                <w:sz w:val="18"/>
                <w:szCs w:val="18"/>
              </w:rPr>
            </w:pPr>
          </w:p>
        </w:tc>
        <w:tc>
          <w:tcPr>
            <w:tcW w:w="4795" w:type="dxa"/>
          </w:tcPr>
          <w:p w14:paraId="63643F93" w14:textId="27665CB6" w:rsidR="00E86124" w:rsidRPr="00654F71" w:rsidRDefault="00E86124" w:rsidP="00E850D1">
            <w:pPr>
              <w:pStyle w:val="Sangradetextonormal"/>
              <w:ind w:left="0"/>
              <w:jc w:val="center"/>
              <w:rPr>
                <w:rFonts w:ascii="Arial" w:hAnsi="Arial" w:cs="Arial"/>
                <w:sz w:val="18"/>
                <w:szCs w:val="18"/>
              </w:rPr>
            </w:pPr>
          </w:p>
          <w:p w14:paraId="1CFF6F90" w14:textId="77777777" w:rsidR="003276C3" w:rsidRPr="00654F71" w:rsidRDefault="003276C3" w:rsidP="00E850D1">
            <w:pPr>
              <w:pStyle w:val="Sangradetextonormal"/>
              <w:ind w:left="0"/>
              <w:jc w:val="center"/>
              <w:rPr>
                <w:rFonts w:ascii="Arial" w:hAnsi="Arial" w:cs="Arial"/>
                <w:sz w:val="18"/>
                <w:szCs w:val="18"/>
              </w:rPr>
            </w:pPr>
          </w:p>
          <w:p w14:paraId="34C18945" w14:textId="77777777" w:rsidR="00E86124" w:rsidRPr="00654F71" w:rsidRDefault="00E86124" w:rsidP="00E850D1">
            <w:pPr>
              <w:pStyle w:val="Sangradetextonormal"/>
              <w:ind w:left="0"/>
              <w:jc w:val="center"/>
              <w:rPr>
                <w:rFonts w:ascii="Arial" w:hAnsi="Arial" w:cs="Arial"/>
                <w:sz w:val="18"/>
                <w:szCs w:val="18"/>
              </w:rPr>
            </w:pPr>
            <w:r w:rsidRPr="00654F71">
              <w:rPr>
                <w:rFonts w:ascii="Arial" w:hAnsi="Arial" w:cs="Arial"/>
                <w:sz w:val="18"/>
                <w:szCs w:val="18"/>
              </w:rPr>
              <w:t>____________________________________</w:t>
            </w:r>
          </w:p>
        </w:tc>
      </w:tr>
      <w:tr w:rsidR="00654F71" w:rsidRPr="00EC1E33" w14:paraId="168A598D" w14:textId="77777777" w:rsidTr="00861698">
        <w:trPr>
          <w:jc w:val="center"/>
        </w:trPr>
        <w:tc>
          <w:tcPr>
            <w:tcW w:w="4414" w:type="dxa"/>
          </w:tcPr>
          <w:p w14:paraId="1924E806" w14:textId="77777777" w:rsidR="00654F71" w:rsidRPr="002650BC" w:rsidRDefault="00654F71" w:rsidP="00654F71">
            <w:pPr>
              <w:jc w:val="both"/>
              <w:rPr>
                <w:rFonts w:ascii="Arial" w:hAnsi="Arial" w:cs="Arial"/>
                <w:sz w:val="18"/>
                <w:szCs w:val="18"/>
              </w:rPr>
            </w:pPr>
          </w:p>
          <w:p w14:paraId="37E5F058" w14:textId="77777777" w:rsidR="00654F71" w:rsidRPr="002650BC" w:rsidRDefault="00654F71" w:rsidP="00654F71">
            <w:pPr>
              <w:jc w:val="both"/>
              <w:rPr>
                <w:rFonts w:ascii="Arial" w:hAnsi="Arial" w:cs="Arial"/>
                <w:sz w:val="18"/>
                <w:szCs w:val="18"/>
              </w:rPr>
            </w:pPr>
            <w:r w:rsidRPr="002650BC">
              <w:rPr>
                <w:rFonts w:ascii="Arial" w:hAnsi="Arial" w:cs="Arial"/>
                <w:sz w:val="18"/>
                <w:szCs w:val="18"/>
              </w:rPr>
              <w:t>C. Beatriz E. Rivera de Loera</w:t>
            </w:r>
          </w:p>
          <w:p w14:paraId="0B42225C" w14:textId="77777777" w:rsidR="00654F71" w:rsidRPr="002650BC" w:rsidRDefault="00654F71" w:rsidP="00654F71">
            <w:pPr>
              <w:jc w:val="both"/>
              <w:rPr>
                <w:rFonts w:ascii="Arial" w:hAnsi="Arial" w:cs="Arial"/>
                <w:b/>
                <w:sz w:val="18"/>
                <w:szCs w:val="18"/>
              </w:rPr>
            </w:pPr>
            <w:r w:rsidRPr="002650BC">
              <w:rPr>
                <w:rFonts w:ascii="Arial" w:hAnsi="Arial" w:cs="Arial"/>
                <w:b/>
                <w:sz w:val="18"/>
                <w:szCs w:val="18"/>
              </w:rPr>
              <w:t xml:space="preserve">Jefa del Departamento de Compras y Secretaria Técnica del Comité de Compras  </w:t>
            </w:r>
          </w:p>
          <w:p w14:paraId="52C9EAAF" w14:textId="462181DD" w:rsidR="00654F71" w:rsidRPr="00EC1E33" w:rsidRDefault="00654F71" w:rsidP="00654F71">
            <w:pPr>
              <w:rPr>
                <w:rFonts w:ascii="Arial" w:hAnsi="Arial" w:cs="Arial"/>
                <w:b/>
                <w:sz w:val="18"/>
                <w:szCs w:val="18"/>
              </w:rPr>
            </w:pPr>
          </w:p>
        </w:tc>
        <w:tc>
          <w:tcPr>
            <w:tcW w:w="4795" w:type="dxa"/>
          </w:tcPr>
          <w:p w14:paraId="69DB4B9F" w14:textId="77777777" w:rsidR="00654F71" w:rsidRPr="00654F71" w:rsidRDefault="00654F71" w:rsidP="00654F71">
            <w:pPr>
              <w:jc w:val="center"/>
              <w:rPr>
                <w:rFonts w:ascii="Arial" w:hAnsi="Arial" w:cs="Arial"/>
                <w:sz w:val="18"/>
                <w:szCs w:val="18"/>
              </w:rPr>
            </w:pPr>
          </w:p>
          <w:p w14:paraId="1CF1052F" w14:textId="77777777" w:rsidR="00654F71" w:rsidRPr="00654F71" w:rsidRDefault="00654F71" w:rsidP="00654F71">
            <w:pPr>
              <w:jc w:val="center"/>
              <w:rPr>
                <w:rFonts w:ascii="Arial" w:hAnsi="Arial" w:cs="Arial"/>
                <w:sz w:val="18"/>
                <w:szCs w:val="18"/>
              </w:rPr>
            </w:pPr>
          </w:p>
          <w:p w14:paraId="65608E33" w14:textId="77777777" w:rsidR="00654F71" w:rsidRPr="00654F71" w:rsidRDefault="00654F71" w:rsidP="00654F71">
            <w:pPr>
              <w:jc w:val="center"/>
              <w:rPr>
                <w:rFonts w:ascii="Arial" w:hAnsi="Arial" w:cs="Arial"/>
                <w:sz w:val="18"/>
                <w:szCs w:val="18"/>
              </w:rPr>
            </w:pPr>
          </w:p>
          <w:p w14:paraId="42140ED8" w14:textId="443C2839" w:rsidR="00654F71" w:rsidRPr="00654F71" w:rsidRDefault="00654F71" w:rsidP="00654F71">
            <w:pPr>
              <w:pStyle w:val="Sangradetextonormal"/>
              <w:ind w:left="0"/>
              <w:jc w:val="center"/>
              <w:rPr>
                <w:rFonts w:ascii="Arial" w:hAnsi="Arial" w:cs="Arial"/>
                <w:sz w:val="18"/>
                <w:szCs w:val="18"/>
              </w:rPr>
            </w:pPr>
            <w:r w:rsidRPr="00654F71">
              <w:rPr>
                <w:rFonts w:ascii="Arial" w:hAnsi="Arial" w:cs="Arial"/>
                <w:sz w:val="18"/>
                <w:szCs w:val="18"/>
              </w:rPr>
              <w:t>____________________________________</w:t>
            </w:r>
          </w:p>
        </w:tc>
      </w:tr>
      <w:tr w:rsidR="00654F71" w:rsidRPr="00EC1E33" w14:paraId="1C6F59B8" w14:textId="77777777" w:rsidTr="00861698">
        <w:trPr>
          <w:jc w:val="center"/>
        </w:trPr>
        <w:tc>
          <w:tcPr>
            <w:tcW w:w="4414" w:type="dxa"/>
          </w:tcPr>
          <w:p w14:paraId="52DFE98C" w14:textId="77777777" w:rsidR="00654F71" w:rsidRPr="002650BC" w:rsidRDefault="00654F71" w:rsidP="00654F71">
            <w:pPr>
              <w:jc w:val="both"/>
              <w:rPr>
                <w:rFonts w:ascii="Arial" w:hAnsi="Arial" w:cs="Arial"/>
                <w:sz w:val="18"/>
                <w:szCs w:val="18"/>
              </w:rPr>
            </w:pPr>
          </w:p>
          <w:p w14:paraId="730F8DB4" w14:textId="77777777" w:rsidR="00654F71" w:rsidRPr="002650BC" w:rsidRDefault="00654F71" w:rsidP="00654F71">
            <w:pPr>
              <w:jc w:val="both"/>
              <w:rPr>
                <w:rFonts w:ascii="Arial" w:hAnsi="Arial" w:cs="Arial"/>
                <w:sz w:val="18"/>
                <w:szCs w:val="18"/>
              </w:rPr>
            </w:pPr>
            <w:r w:rsidRPr="002650BC">
              <w:rPr>
                <w:rFonts w:ascii="Arial" w:hAnsi="Arial" w:cs="Arial"/>
                <w:sz w:val="18"/>
                <w:szCs w:val="18"/>
              </w:rPr>
              <w:t xml:space="preserve">C. Esmeralda Yazmin Rodríguez Durón </w:t>
            </w:r>
          </w:p>
          <w:p w14:paraId="36BC172C" w14:textId="77777777" w:rsidR="00654F71" w:rsidRPr="002650BC" w:rsidRDefault="00654F71" w:rsidP="00654F71">
            <w:pPr>
              <w:jc w:val="both"/>
              <w:rPr>
                <w:rFonts w:ascii="Arial" w:hAnsi="Arial" w:cs="Arial"/>
                <w:b/>
                <w:sz w:val="18"/>
                <w:szCs w:val="18"/>
              </w:rPr>
            </w:pPr>
            <w:r w:rsidRPr="002650BC">
              <w:rPr>
                <w:rFonts w:ascii="Arial" w:hAnsi="Arial" w:cs="Arial"/>
                <w:b/>
                <w:sz w:val="18"/>
                <w:szCs w:val="18"/>
              </w:rPr>
              <w:t>Representante de la Contraloría Universitaria</w:t>
            </w:r>
          </w:p>
          <w:p w14:paraId="685E378B" w14:textId="597AA6A9" w:rsidR="00654F71" w:rsidRPr="00EC1E33" w:rsidRDefault="00654F71" w:rsidP="00654F71">
            <w:pPr>
              <w:rPr>
                <w:rFonts w:ascii="Arial" w:hAnsi="Arial" w:cs="Arial"/>
                <w:sz w:val="18"/>
                <w:szCs w:val="18"/>
              </w:rPr>
            </w:pPr>
          </w:p>
        </w:tc>
        <w:tc>
          <w:tcPr>
            <w:tcW w:w="4795" w:type="dxa"/>
          </w:tcPr>
          <w:p w14:paraId="4FB1FA1B" w14:textId="77777777" w:rsidR="00654F71" w:rsidRPr="00654F71" w:rsidRDefault="00654F71" w:rsidP="00654F71">
            <w:pPr>
              <w:jc w:val="center"/>
              <w:rPr>
                <w:rFonts w:ascii="Arial" w:hAnsi="Arial" w:cs="Arial"/>
                <w:sz w:val="18"/>
                <w:szCs w:val="18"/>
              </w:rPr>
            </w:pPr>
          </w:p>
          <w:p w14:paraId="79D4B83E" w14:textId="77777777" w:rsidR="00654F71" w:rsidRPr="00654F71" w:rsidRDefault="00654F71" w:rsidP="00654F71">
            <w:pPr>
              <w:jc w:val="center"/>
              <w:rPr>
                <w:rFonts w:ascii="Arial" w:hAnsi="Arial" w:cs="Arial"/>
                <w:sz w:val="18"/>
                <w:szCs w:val="18"/>
              </w:rPr>
            </w:pPr>
          </w:p>
          <w:p w14:paraId="2E94C5A7" w14:textId="70AD2BF0" w:rsidR="00654F71" w:rsidRPr="00654F71" w:rsidRDefault="00654F71" w:rsidP="00654F71">
            <w:pPr>
              <w:pStyle w:val="Sangradetextonormal"/>
              <w:ind w:left="0"/>
              <w:jc w:val="center"/>
              <w:rPr>
                <w:rFonts w:ascii="Arial" w:hAnsi="Arial" w:cs="Arial"/>
                <w:sz w:val="18"/>
                <w:szCs w:val="18"/>
              </w:rPr>
            </w:pPr>
            <w:r w:rsidRPr="00654F71">
              <w:rPr>
                <w:rFonts w:ascii="Arial" w:hAnsi="Arial" w:cs="Arial"/>
                <w:sz w:val="18"/>
                <w:szCs w:val="18"/>
              </w:rPr>
              <w:t>____________________________________</w:t>
            </w:r>
          </w:p>
        </w:tc>
      </w:tr>
      <w:tr w:rsidR="00654F71" w:rsidRPr="00EC1E33" w14:paraId="4E282EDE" w14:textId="77777777" w:rsidTr="00861698">
        <w:trPr>
          <w:jc w:val="center"/>
        </w:trPr>
        <w:tc>
          <w:tcPr>
            <w:tcW w:w="4414" w:type="dxa"/>
          </w:tcPr>
          <w:p w14:paraId="3E7B9B7C" w14:textId="77777777" w:rsidR="00654F71" w:rsidRPr="002650BC" w:rsidRDefault="00654F71" w:rsidP="00654F71">
            <w:pPr>
              <w:jc w:val="both"/>
              <w:rPr>
                <w:rFonts w:ascii="Arial" w:hAnsi="Arial" w:cs="Arial"/>
                <w:sz w:val="18"/>
                <w:szCs w:val="18"/>
              </w:rPr>
            </w:pPr>
          </w:p>
          <w:p w14:paraId="2708C348" w14:textId="77777777" w:rsidR="00654F71" w:rsidRPr="002650BC" w:rsidRDefault="00654F71" w:rsidP="00654F71">
            <w:pPr>
              <w:jc w:val="both"/>
              <w:rPr>
                <w:rFonts w:ascii="Arial" w:hAnsi="Arial" w:cs="Arial"/>
                <w:sz w:val="18"/>
                <w:szCs w:val="18"/>
              </w:rPr>
            </w:pPr>
            <w:r w:rsidRPr="002650BC">
              <w:rPr>
                <w:rFonts w:ascii="Arial" w:hAnsi="Arial" w:cs="Arial"/>
                <w:sz w:val="18"/>
                <w:szCs w:val="18"/>
              </w:rPr>
              <w:t>C. María Díaz Rodríguez</w:t>
            </w:r>
          </w:p>
          <w:p w14:paraId="163875D4" w14:textId="77777777" w:rsidR="00654F71" w:rsidRPr="002650BC" w:rsidRDefault="00654F71" w:rsidP="00654F71">
            <w:pPr>
              <w:jc w:val="both"/>
              <w:rPr>
                <w:rFonts w:ascii="Arial" w:hAnsi="Arial" w:cs="Arial"/>
                <w:b/>
                <w:sz w:val="18"/>
                <w:szCs w:val="18"/>
              </w:rPr>
            </w:pPr>
            <w:r w:rsidRPr="002650BC">
              <w:rPr>
                <w:rFonts w:ascii="Arial" w:hAnsi="Arial" w:cs="Arial"/>
                <w:b/>
                <w:sz w:val="18"/>
                <w:szCs w:val="18"/>
              </w:rPr>
              <w:t>Representante del Departamento Jurídico</w:t>
            </w:r>
          </w:p>
          <w:p w14:paraId="33D162C2" w14:textId="0EE1EEDC" w:rsidR="00654F71" w:rsidRPr="00EC1E33" w:rsidRDefault="00654F71" w:rsidP="00654F71">
            <w:pPr>
              <w:pStyle w:val="Sangradetextonormal"/>
              <w:ind w:left="0"/>
              <w:rPr>
                <w:rFonts w:ascii="Arial" w:hAnsi="Arial" w:cs="Arial"/>
                <w:b/>
                <w:sz w:val="18"/>
                <w:szCs w:val="18"/>
                <w:lang w:val="es-ES"/>
              </w:rPr>
            </w:pPr>
          </w:p>
        </w:tc>
        <w:tc>
          <w:tcPr>
            <w:tcW w:w="4795" w:type="dxa"/>
          </w:tcPr>
          <w:p w14:paraId="0141D7A3" w14:textId="77777777" w:rsidR="00654F71" w:rsidRPr="00654F71" w:rsidRDefault="00654F71" w:rsidP="00654F71">
            <w:pPr>
              <w:jc w:val="center"/>
              <w:rPr>
                <w:rFonts w:ascii="Arial" w:hAnsi="Arial" w:cs="Arial"/>
                <w:sz w:val="18"/>
                <w:szCs w:val="18"/>
              </w:rPr>
            </w:pPr>
          </w:p>
          <w:p w14:paraId="55FA3C97" w14:textId="77777777" w:rsidR="00654F71" w:rsidRPr="00654F71" w:rsidRDefault="00654F71" w:rsidP="00654F71">
            <w:pPr>
              <w:jc w:val="center"/>
              <w:rPr>
                <w:rFonts w:ascii="Arial" w:hAnsi="Arial" w:cs="Arial"/>
                <w:sz w:val="18"/>
                <w:szCs w:val="18"/>
              </w:rPr>
            </w:pPr>
          </w:p>
          <w:p w14:paraId="505B0052" w14:textId="7BF3456B" w:rsidR="00654F71" w:rsidRPr="00654F71" w:rsidRDefault="00654F71" w:rsidP="00654F71">
            <w:pPr>
              <w:pStyle w:val="Sangradetextonormal"/>
              <w:ind w:left="0"/>
              <w:jc w:val="center"/>
              <w:rPr>
                <w:rFonts w:ascii="Arial" w:hAnsi="Arial" w:cs="Arial"/>
                <w:sz w:val="18"/>
                <w:szCs w:val="18"/>
              </w:rPr>
            </w:pPr>
            <w:r w:rsidRPr="00654F71">
              <w:rPr>
                <w:rFonts w:ascii="Arial" w:hAnsi="Arial" w:cs="Arial"/>
                <w:sz w:val="18"/>
                <w:szCs w:val="18"/>
              </w:rPr>
              <w:t>____________________________________</w:t>
            </w:r>
          </w:p>
        </w:tc>
      </w:tr>
      <w:tr w:rsidR="00654F71" w:rsidRPr="007C3490" w14:paraId="4468E1C1" w14:textId="77777777" w:rsidTr="00861698">
        <w:trPr>
          <w:jc w:val="center"/>
        </w:trPr>
        <w:tc>
          <w:tcPr>
            <w:tcW w:w="4414" w:type="dxa"/>
          </w:tcPr>
          <w:p w14:paraId="3EBB1A00" w14:textId="77777777" w:rsidR="00654F71" w:rsidRPr="002650BC" w:rsidRDefault="00654F71" w:rsidP="00654F71">
            <w:pPr>
              <w:jc w:val="both"/>
              <w:rPr>
                <w:rFonts w:ascii="Arial" w:hAnsi="Arial" w:cs="Arial"/>
                <w:sz w:val="18"/>
                <w:szCs w:val="18"/>
              </w:rPr>
            </w:pPr>
          </w:p>
          <w:p w14:paraId="2AE13CDB" w14:textId="77777777" w:rsidR="00654F71" w:rsidRPr="002650BC" w:rsidRDefault="00654F71" w:rsidP="00654F71">
            <w:pPr>
              <w:jc w:val="both"/>
              <w:rPr>
                <w:rFonts w:ascii="Arial" w:hAnsi="Arial" w:cs="Arial"/>
                <w:sz w:val="18"/>
                <w:szCs w:val="18"/>
              </w:rPr>
            </w:pPr>
            <w:r w:rsidRPr="002650BC">
              <w:rPr>
                <w:rFonts w:ascii="Arial" w:hAnsi="Arial" w:cs="Arial"/>
                <w:sz w:val="18"/>
                <w:szCs w:val="18"/>
              </w:rPr>
              <w:t>C. Ana Francisca Contreras Mejía</w:t>
            </w:r>
          </w:p>
          <w:p w14:paraId="1DE862A5" w14:textId="77777777" w:rsidR="00654F71" w:rsidRPr="002650BC" w:rsidRDefault="00654F71" w:rsidP="00654F71">
            <w:pPr>
              <w:jc w:val="both"/>
              <w:rPr>
                <w:rFonts w:ascii="Arial" w:hAnsi="Arial" w:cs="Arial"/>
                <w:b/>
                <w:sz w:val="18"/>
                <w:szCs w:val="18"/>
              </w:rPr>
            </w:pPr>
            <w:r w:rsidRPr="002650BC">
              <w:rPr>
                <w:rFonts w:ascii="Arial" w:hAnsi="Arial" w:cs="Arial"/>
                <w:b/>
                <w:sz w:val="18"/>
                <w:szCs w:val="18"/>
              </w:rPr>
              <w:t>Representante de la Dirección General de Planeación y Desarrollo</w:t>
            </w:r>
          </w:p>
          <w:p w14:paraId="54503D5C" w14:textId="50CE4E1C" w:rsidR="00654F71" w:rsidRPr="00EC1E33" w:rsidRDefault="00654F71" w:rsidP="00654F71">
            <w:pPr>
              <w:rPr>
                <w:rFonts w:ascii="Arial" w:hAnsi="Arial" w:cs="Arial"/>
                <w:sz w:val="18"/>
                <w:szCs w:val="18"/>
                <w:lang w:val="es-MX"/>
              </w:rPr>
            </w:pPr>
          </w:p>
        </w:tc>
        <w:tc>
          <w:tcPr>
            <w:tcW w:w="4795" w:type="dxa"/>
          </w:tcPr>
          <w:p w14:paraId="326A063F" w14:textId="77777777" w:rsidR="00654F71" w:rsidRPr="00654F71" w:rsidRDefault="00654F71" w:rsidP="00654F71">
            <w:pPr>
              <w:jc w:val="center"/>
              <w:rPr>
                <w:rFonts w:ascii="Arial" w:hAnsi="Arial" w:cs="Arial"/>
                <w:sz w:val="18"/>
                <w:szCs w:val="18"/>
              </w:rPr>
            </w:pPr>
          </w:p>
          <w:p w14:paraId="287E786E" w14:textId="77777777" w:rsidR="00654F71" w:rsidRPr="00654F71" w:rsidRDefault="00654F71" w:rsidP="00654F71">
            <w:pPr>
              <w:rPr>
                <w:rFonts w:ascii="Arial" w:hAnsi="Arial" w:cs="Arial"/>
                <w:sz w:val="18"/>
                <w:szCs w:val="18"/>
              </w:rPr>
            </w:pPr>
          </w:p>
          <w:p w14:paraId="16DEC9C3" w14:textId="77777777" w:rsidR="00654F71" w:rsidRPr="00654F71" w:rsidRDefault="00654F71" w:rsidP="00654F71">
            <w:pPr>
              <w:jc w:val="center"/>
              <w:rPr>
                <w:rFonts w:ascii="Arial" w:hAnsi="Arial" w:cs="Arial"/>
                <w:sz w:val="18"/>
                <w:szCs w:val="18"/>
              </w:rPr>
            </w:pPr>
          </w:p>
          <w:p w14:paraId="6426ED42" w14:textId="7BEF0159" w:rsidR="00654F71" w:rsidRPr="00654F71" w:rsidRDefault="00654F71" w:rsidP="00654F71">
            <w:pPr>
              <w:pStyle w:val="Sangradetextonormal"/>
              <w:ind w:left="0"/>
              <w:jc w:val="center"/>
              <w:rPr>
                <w:rFonts w:ascii="Arial" w:hAnsi="Arial" w:cs="Arial"/>
                <w:sz w:val="18"/>
                <w:szCs w:val="18"/>
              </w:rPr>
            </w:pPr>
            <w:r w:rsidRPr="00654F71">
              <w:rPr>
                <w:rFonts w:ascii="Arial" w:hAnsi="Arial" w:cs="Arial"/>
                <w:sz w:val="18"/>
                <w:szCs w:val="18"/>
              </w:rPr>
              <w:t>____________________________________</w:t>
            </w:r>
          </w:p>
        </w:tc>
      </w:tr>
      <w:tr w:rsidR="00654F71" w:rsidRPr="007C3490" w14:paraId="11EC815F" w14:textId="77777777" w:rsidTr="00861698">
        <w:trPr>
          <w:jc w:val="center"/>
        </w:trPr>
        <w:tc>
          <w:tcPr>
            <w:tcW w:w="4414" w:type="dxa"/>
          </w:tcPr>
          <w:p w14:paraId="6F0A2EF6" w14:textId="77777777" w:rsidR="00654F71" w:rsidRPr="0071749E" w:rsidRDefault="00654F71" w:rsidP="00654F71">
            <w:pPr>
              <w:pStyle w:val="Sangradetextonormal"/>
              <w:ind w:left="0"/>
              <w:rPr>
                <w:rFonts w:ascii="Arial" w:hAnsi="Arial" w:cs="Arial"/>
                <w:b/>
                <w:sz w:val="18"/>
                <w:szCs w:val="18"/>
                <w:lang w:val="es-ES"/>
              </w:rPr>
            </w:pPr>
          </w:p>
          <w:p w14:paraId="74B88F5F" w14:textId="77777777" w:rsidR="00654F71" w:rsidRPr="0071749E" w:rsidRDefault="00654F71" w:rsidP="00654F71">
            <w:pPr>
              <w:pStyle w:val="Sangradetextonormal"/>
              <w:ind w:left="0"/>
              <w:rPr>
                <w:rFonts w:ascii="Arial" w:hAnsi="Arial" w:cs="Arial"/>
                <w:b/>
                <w:sz w:val="18"/>
                <w:szCs w:val="18"/>
                <w:lang w:val="es-ES"/>
              </w:rPr>
            </w:pPr>
            <w:r w:rsidRPr="0071749E">
              <w:rPr>
                <w:rFonts w:ascii="Arial" w:hAnsi="Arial" w:cs="Arial"/>
                <w:b/>
                <w:sz w:val="18"/>
                <w:szCs w:val="18"/>
                <w:lang w:val="es-ES"/>
              </w:rPr>
              <w:t>C. Luis Enrique Cortés Calvillo</w:t>
            </w:r>
          </w:p>
          <w:p w14:paraId="67612107" w14:textId="77777777" w:rsidR="00654F71" w:rsidRPr="0071749E" w:rsidRDefault="00654F71" w:rsidP="00654F71">
            <w:pPr>
              <w:pStyle w:val="Sangradetextonormal"/>
              <w:ind w:left="0"/>
              <w:rPr>
                <w:rFonts w:ascii="Arial" w:hAnsi="Arial" w:cs="Arial"/>
                <w:sz w:val="18"/>
                <w:szCs w:val="18"/>
                <w:lang w:val="es-ES"/>
              </w:rPr>
            </w:pPr>
            <w:r w:rsidRPr="0071749E">
              <w:rPr>
                <w:rFonts w:ascii="Arial" w:hAnsi="Arial" w:cs="Arial"/>
                <w:sz w:val="18"/>
                <w:szCs w:val="18"/>
                <w:lang w:val="es-ES"/>
              </w:rPr>
              <w:t>Departamento de Redes y Telecomunicaciones de la DGPyD (Área requirente).</w:t>
            </w:r>
          </w:p>
          <w:p w14:paraId="3810A8F8" w14:textId="5931C8A2" w:rsidR="00654F71" w:rsidRPr="0071749E" w:rsidRDefault="00654F71" w:rsidP="00654F71">
            <w:pPr>
              <w:pStyle w:val="Sangradetextonormal"/>
              <w:ind w:left="0"/>
              <w:rPr>
                <w:rFonts w:ascii="Arial" w:hAnsi="Arial" w:cs="Arial"/>
                <w:b/>
                <w:sz w:val="18"/>
                <w:szCs w:val="18"/>
                <w:lang w:val="es-ES"/>
              </w:rPr>
            </w:pPr>
          </w:p>
        </w:tc>
        <w:tc>
          <w:tcPr>
            <w:tcW w:w="4795" w:type="dxa"/>
          </w:tcPr>
          <w:p w14:paraId="7FFFEBDB" w14:textId="77777777" w:rsidR="00654F71" w:rsidRPr="0071749E" w:rsidRDefault="00654F71" w:rsidP="00654F71">
            <w:pPr>
              <w:pStyle w:val="Sangradetextonormal"/>
              <w:ind w:left="0"/>
              <w:jc w:val="center"/>
              <w:rPr>
                <w:rFonts w:ascii="Arial" w:hAnsi="Arial" w:cs="Arial"/>
                <w:sz w:val="18"/>
                <w:szCs w:val="18"/>
              </w:rPr>
            </w:pPr>
          </w:p>
          <w:p w14:paraId="18082453" w14:textId="77777777" w:rsidR="00654F71" w:rsidRPr="0071749E" w:rsidRDefault="00654F71" w:rsidP="00654F71">
            <w:pPr>
              <w:pStyle w:val="Sangradetextonormal"/>
              <w:ind w:left="0"/>
              <w:jc w:val="center"/>
              <w:rPr>
                <w:rFonts w:ascii="Arial" w:hAnsi="Arial" w:cs="Arial"/>
                <w:sz w:val="18"/>
                <w:szCs w:val="18"/>
              </w:rPr>
            </w:pPr>
          </w:p>
          <w:p w14:paraId="0B66500F" w14:textId="77777777" w:rsidR="00654F71" w:rsidRPr="0071749E" w:rsidRDefault="00654F71" w:rsidP="00654F71">
            <w:pPr>
              <w:pStyle w:val="Sangradetextonormal"/>
              <w:ind w:left="0"/>
              <w:jc w:val="center"/>
              <w:rPr>
                <w:rFonts w:ascii="Arial" w:hAnsi="Arial" w:cs="Arial"/>
                <w:sz w:val="18"/>
                <w:szCs w:val="18"/>
              </w:rPr>
            </w:pPr>
          </w:p>
          <w:p w14:paraId="722F0C01" w14:textId="6F1A02FF" w:rsidR="00654F71" w:rsidRPr="0071749E" w:rsidRDefault="00654F71" w:rsidP="00654F71">
            <w:pPr>
              <w:pStyle w:val="Sangradetextonormal"/>
              <w:ind w:left="0"/>
              <w:jc w:val="center"/>
              <w:rPr>
                <w:rFonts w:ascii="Arial" w:hAnsi="Arial" w:cs="Arial"/>
                <w:sz w:val="18"/>
                <w:szCs w:val="18"/>
              </w:rPr>
            </w:pPr>
            <w:r w:rsidRPr="0071749E">
              <w:rPr>
                <w:rFonts w:ascii="Arial" w:hAnsi="Arial" w:cs="Arial"/>
                <w:sz w:val="18"/>
                <w:szCs w:val="18"/>
              </w:rPr>
              <w:t>____________________________________</w:t>
            </w:r>
          </w:p>
        </w:tc>
      </w:tr>
      <w:tr w:rsidR="00654F71" w:rsidRPr="007C3490" w14:paraId="79762305" w14:textId="77777777" w:rsidTr="00861698">
        <w:trPr>
          <w:jc w:val="center"/>
        </w:trPr>
        <w:tc>
          <w:tcPr>
            <w:tcW w:w="4414" w:type="dxa"/>
          </w:tcPr>
          <w:p w14:paraId="0BB72EF3" w14:textId="77777777" w:rsidR="00654F71" w:rsidRPr="002650BC" w:rsidRDefault="00654F71" w:rsidP="00654F71">
            <w:pPr>
              <w:jc w:val="both"/>
              <w:rPr>
                <w:rFonts w:ascii="Arial" w:hAnsi="Arial" w:cs="Arial"/>
                <w:sz w:val="18"/>
                <w:szCs w:val="18"/>
              </w:rPr>
            </w:pPr>
          </w:p>
          <w:p w14:paraId="0D90D70E" w14:textId="68CD1A66" w:rsidR="00654F71" w:rsidRPr="002650BC" w:rsidRDefault="00654F71" w:rsidP="00654F71">
            <w:pPr>
              <w:jc w:val="both"/>
              <w:rPr>
                <w:rFonts w:ascii="Arial" w:hAnsi="Arial" w:cs="Arial"/>
                <w:sz w:val="18"/>
                <w:szCs w:val="18"/>
              </w:rPr>
            </w:pPr>
            <w:r w:rsidRPr="002650BC">
              <w:rPr>
                <w:rFonts w:ascii="Arial" w:hAnsi="Arial" w:cs="Arial"/>
                <w:sz w:val="18"/>
                <w:szCs w:val="18"/>
              </w:rPr>
              <w:t xml:space="preserve">C. </w:t>
            </w:r>
            <w:r>
              <w:rPr>
                <w:rFonts w:ascii="Arial" w:hAnsi="Arial" w:cs="Arial"/>
                <w:sz w:val="18"/>
                <w:szCs w:val="18"/>
              </w:rPr>
              <w:t>Gabriela del Socorro Muñoz Vera</w:t>
            </w:r>
          </w:p>
          <w:p w14:paraId="0896DF19" w14:textId="77777777" w:rsidR="00654F71" w:rsidRPr="002650BC" w:rsidRDefault="00654F71" w:rsidP="00654F71">
            <w:pPr>
              <w:jc w:val="both"/>
              <w:rPr>
                <w:rFonts w:ascii="Arial" w:hAnsi="Arial" w:cs="Arial"/>
                <w:b/>
                <w:sz w:val="18"/>
                <w:szCs w:val="18"/>
              </w:rPr>
            </w:pPr>
            <w:r w:rsidRPr="002650BC">
              <w:rPr>
                <w:rFonts w:ascii="Arial" w:hAnsi="Arial" w:cs="Arial"/>
                <w:b/>
                <w:sz w:val="18"/>
                <w:szCs w:val="18"/>
              </w:rPr>
              <w:t>Departamento de Compras</w:t>
            </w:r>
          </w:p>
          <w:p w14:paraId="2CE2BE81" w14:textId="5B575032" w:rsidR="00654F71" w:rsidRPr="00EC1E33" w:rsidRDefault="00654F71" w:rsidP="00654F71">
            <w:pPr>
              <w:pStyle w:val="Sangradetextonormal"/>
              <w:ind w:left="0"/>
              <w:rPr>
                <w:rFonts w:ascii="Arial" w:hAnsi="Arial" w:cs="Arial"/>
                <w:b/>
                <w:sz w:val="18"/>
                <w:szCs w:val="18"/>
                <w:lang w:val="es-ES"/>
              </w:rPr>
            </w:pPr>
          </w:p>
        </w:tc>
        <w:tc>
          <w:tcPr>
            <w:tcW w:w="4795" w:type="dxa"/>
          </w:tcPr>
          <w:p w14:paraId="64A0EF4A" w14:textId="77777777" w:rsidR="00654F71" w:rsidRPr="00654F71" w:rsidRDefault="00654F71" w:rsidP="00654F71">
            <w:pPr>
              <w:jc w:val="center"/>
              <w:rPr>
                <w:rFonts w:ascii="Arial" w:hAnsi="Arial" w:cs="Arial"/>
                <w:sz w:val="18"/>
                <w:szCs w:val="18"/>
              </w:rPr>
            </w:pPr>
          </w:p>
          <w:p w14:paraId="0D08DA81" w14:textId="77777777" w:rsidR="00654F71" w:rsidRPr="00654F71" w:rsidRDefault="00654F71" w:rsidP="00654F71">
            <w:pPr>
              <w:jc w:val="center"/>
              <w:rPr>
                <w:rFonts w:ascii="Arial" w:hAnsi="Arial" w:cs="Arial"/>
                <w:sz w:val="18"/>
                <w:szCs w:val="18"/>
              </w:rPr>
            </w:pPr>
          </w:p>
          <w:p w14:paraId="39186F64" w14:textId="21DA8CE4" w:rsidR="00654F71" w:rsidRPr="00654F71" w:rsidRDefault="00654F71" w:rsidP="00654F71">
            <w:pPr>
              <w:pStyle w:val="Sangradetextonormal"/>
              <w:ind w:left="0"/>
              <w:jc w:val="center"/>
              <w:rPr>
                <w:rFonts w:ascii="Arial" w:hAnsi="Arial" w:cs="Arial"/>
                <w:sz w:val="18"/>
                <w:szCs w:val="18"/>
              </w:rPr>
            </w:pPr>
            <w:r w:rsidRPr="00654F71">
              <w:rPr>
                <w:rFonts w:ascii="Arial" w:hAnsi="Arial" w:cs="Arial"/>
                <w:sz w:val="18"/>
                <w:szCs w:val="18"/>
              </w:rPr>
              <w:t>______________________________________</w:t>
            </w:r>
          </w:p>
        </w:tc>
      </w:tr>
      <w:tr w:rsidR="00654F71" w:rsidRPr="007C3490" w14:paraId="28660B39" w14:textId="77777777" w:rsidTr="00861698">
        <w:trPr>
          <w:jc w:val="center"/>
        </w:trPr>
        <w:tc>
          <w:tcPr>
            <w:tcW w:w="4414" w:type="dxa"/>
          </w:tcPr>
          <w:p w14:paraId="585BD3DA" w14:textId="77777777" w:rsidR="00654F71" w:rsidRPr="000955AF" w:rsidRDefault="00654F71" w:rsidP="00654F71">
            <w:pPr>
              <w:pStyle w:val="Sangradetextonormal"/>
              <w:ind w:left="0" w:right="-93"/>
              <w:rPr>
                <w:rFonts w:ascii="Arial" w:hAnsi="Arial" w:cs="Arial"/>
                <w:b/>
                <w:sz w:val="18"/>
                <w:szCs w:val="18"/>
                <w:lang w:val="es-ES"/>
              </w:rPr>
            </w:pPr>
          </w:p>
          <w:p w14:paraId="55DB47E8" w14:textId="77777777" w:rsidR="00654F71" w:rsidRPr="000955AF" w:rsidRDefault="00654F71" w:rsidP="00654F71">
            <w:pPr>
              <w:pStyle w:val="Sangradetextonormal"/>
              <w:ind w:left="0" w:right="-93"/>
              <w:rPr>
                <w:rFonts w:ascii="Arial" w:hAnsi="Arial" w:cs="Arial"/>
                <w:sz w:val="18"/>
                <w:szCs w:val="18"/>
                <w:lang w:val="es-ES"/>
              </w:rPr>
            </w:pPr>
            <w:r w:rsidRPr="000955AF">
              <w:rPr>
                <w:rFonts w:ascii="Arial" w:hAnsi="Arial" w:cs="Arial"/>
                <w:sz w:val="18"/>
                <w:szCs w:val="18"/>
                <w:lang w:val="es-ES"/>
              </w:rPr>
              <w:t>C. Esthela Delgado Ruiz Esparza</w:t>
            </w:r>
          </w:p>
          <w:p w14:paraId="586276D5" w14:textId="77777777" w:rsidR="00654F71" w:rsidRPr="000955AF" w:rsidRDefault="00654F71" w:rsidP="00654F71">
            <w:pPr>
              <w:pStyle w:val="Sangradetextonormal"/>
              <w:ind w:left="0" w:right="-93"/>
              <w:rPr>
                <w:rFonts w:ascii="Arial" w:hAnsi="Arial" w:cs="Arial"/>
                <w:b/>
                <w:sz w:val="18"/>
                <w:szCs w:val="18"/>
                <w:lang w:val="es-ES"/>
              </w:rPr>
            </w:pPr>
            <w:r w:rsidRPr="000955AF">
              <w:rPr>
                <w:rFonts w:ascii="Arial" w:hAnsi="Arial" w:cs="Arial"/>
                <w:b/>
                <w:sz w:val="18"/>
                <w:szCs w:val="18"/>
                <w:lang w:val="es-ES"/>
              </w:rPr>
              <w:t>Departamento de Compras</w:t>
            </w:r>
          </w:p>
          <w:p w14:paraId="0573E7A2" w14:textId="77777777" w:rsidR="00654F71" w:rsidRPr="00EC1E33" w:rsidRDefault="00654F71" w:rsidP="00654F71">
            <w:pPr>
              <w:pStyle w:val="Sangradetextonormal"/>
              <w:ind w:left="0"/>
              <w:rPr>
                <w:rFonts w:ascii="Arial" w:hAnsi="Arial" w:cs="Arial"/>
                <w:b/>
                <w:sz w:val="18"/>
                <w:szCs w:val="18"/>
                <w:lang w:val="es-ES"/>
              </w:rPr>
            </w:pPr>
          </w:p>
        </w:tc>
        <w:tc>
          <w:tcPr>
            <w:tcW w:w="4795" w:type="dxa"/>
          </w:tcPr>
          <w:p w14:paraId="402BAB35" w14:textId="77777777" w:rsidR="00654F71" w:rsidRPr="00654F71" w:rsidRDefault="00654F71" w:rsidP="00654F71">
            <w:pPr>
              <w:pStyle w:val="Sangradetextonormal"/>
              <w:ind w:left="0" w:right="-93"/>
              <w:jc w:val="center"/>
              <w:rPr>
                <w:rFonts w:ascii="Arial" w:hAnsi="Arial" w:cs="Arial"/>
                <w:sz w:val="18"/>
                <w:szCs w:val="18"/>
              </w:rPr>
            </w:pPr>
          </w:p>
          <w:p w14:paraId="6653D64F" w14:textId="77777777" w:rsidR="00654F71" w:rsidRPr="00654F71" w:rsidRDefault="00654F71" w:rsidP="00654F71">
            <w:pPr>
              <w:pStyle w:val="Sangradetextonormal"/>
              <w:ind w:left="0" w:right="-93"/>
              <w:jc w:val="center"/>
              <w:rPr>
                <w:rFonts w:ascii="Arial" w:hAnsi="Arial" w:cs="Arial"/>
                <w:sz w:val="18"/>
                <w:szCs w:val="18"/>
              </w:rPr>
            </w:pPr>
          </w:p>
          <w:p w14:paraId="4A89ED6B" w14:textId="08D5DE96" w:rsidR="00654F71" w:rsidRPr="00654F71" w:rsidRDefault="00654F71" w:rsidP="00654F71">
            <w:pPr>
              <w:pStyle w:val="Sangradetextonormal"/>
              <w:ind w:left="0"/>
              <w:jc w:val="center"/>
              <w:rPr>
                <w:rFonts w:ascii="Arial" w:hAnsi="Arial" w:cs="Arial"/>
                <w:sz w:val="18"/>
                <w:szCs w:val="18"/>
              </w:rPr>
            </w:pPr>
            <w:r w:rsidRPr="00654F71">
              <w:rPr>
                <w:rFonts w:ascii="Arial" w:hAnsi="Arial" w:cs="Arial"/>
                <w:sz w:val="18"/>
                <w:szCs w:val="18"/>
              </w:rPr>
              <w:t>___________________________________</w:t>
            </w:r>
          </w:p>
        </w:tc>
      </w:tr>
    </w:tbl>
    <w:p w14:paraId="5CF15E4F" w14:textId="40A07948" w:rsidR="006801F3" w:rsidRPr="00EC1E33" w:rsidRDefault="006801F3" w:rsidP="006801F3">
      <w:pPr>
        <w:pStyle w:val="Sangradetextonormal"/>
        <w:ind w:left="0"/>
        <w:jc w:val="both"/>
        <w:rPr>
          <w:rFonts w:ascii="Arial" w:hAnsi="Arial" w:cs="Arial"/>
          <w:sz w:val="18"/>
          <w:szCs w:val="18"/>
        </w:rPr>
      </w:pPr>
      <w:r w:rsidRPr="00EC1E33">
        <w:rPr>
          <w:rFonts w:ascii="Arial" w:hAnsi="Arial" w:cs="Arial"/>
          <w:sz w:val="18"/>
          <w:szCs w:val="18"/>
        </w:rPr>
        <w:t>---------------------------------------------------------------------------------------------------------------------------------------------------</w:t>
      </w:r>
      <w:r w:rsidR="003276C3" w:rsidRPr="00EC1E33">
        <w:rPr>
          <w:rFonts w:ascii="Arial" w:hAnsi="Arial" w:cs="Arial"/>
          <w:sz w:val="18"/>
          <w:szCs w:val="18"/>
        </w:rPr>
        <w:t>---------</w:t>
      </w:r>
    </w:p>
    <w:p w14:paraId="6E7056D2" w14:textId="298B7130" w:rsidR="00CA0A5B" w:rsidRPr="00EE77FB" w:rsidRDefault="00CA0A5B" w:rsidP="00CA0A5B">
      <w:pPr>
        <w:pStyle w:val="Sangradetextonormal"/>
        <w:ind w:left="0"/>
        <w:rPr>
          <w:rFonts w:ascii="Arial" w:hAnsi="Arial" w:cs="Arial"/>
          <w:sz w:val="18"/>
          <w:szCs w:val="18"/>
        </w:rPr>
      </w:pPr>
      <w:r w:rsidRPr="001F3EBA">
        <w:rPr>
          <w:rFonts w:ascii="Arial" w:hAnsi="Arial" w:cs="Arial"/>
          <w:sz w:val="18"/>
          <w:szCs w:val="18"/>
        </w:rPr>
        <w:t>Por parte de los Licitantes: ---------------------------------------------------------------------------------------------------------------</w:t>
      </w:r>
      <w:r w:rsidR="000E25BA">
        <w:rPr>
          <w:rFonts w:ascii="Arial" w:hAnsi="Arial" w:cs="Arial"/>
          <w:sz w:val="18"/>
          <w:szCs w:val="18"/>
        </w:rPr>
        <w:t>--------</w:t>
      </w:r>
    </w:p>
    <w:p w14:paraId="66BFA0AF" w14:textId="7339F672" w:rsidR="00CA0A5B" w:rsidRPr="00EE77FB" w:rsidRDefault="00CA0A5B" w:rsidP="00CA0A5B">
      <w:pPr>
        <w:jc w:val="both"/>
        <w:rPr>
          <w:rFonts w:ascii="Arial" w:hAnsi="Arial" w:cs="Arial"/>
          <w:sz w:val="17"/>
          <w:szCs w:val="17"/>
        </w:rPr>
      </w:pPr>
      <w:r w:rsidRPr="00EE77FB">
        <w:rPr>
          <w:rFonts w:ascii="Arial" w:hAnsi="Arial" w:cs="Arial"/>
          <w:sz w:val="17"/>
          <w:szCs w:val="17"/>
        </w:rPr>
        <w:t>------------------------------------------------------------------------------------------------------------------------------------------------------------</w:t>
      </w:r>
      <w:r w:rsidR="000E25BA">
        <w:rPr>
          <w:rFonts w:ascii="Arial" w:hAnsi="Arial" w:cs="Arial"/>
          <w:sz w:val="17"/>
          <w:szCs w:val="17"/>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855"/>
        <w:gridCol w:w="4404"/>
      </w:tblGrid>
      <w:tr w:rsidR="0071749E" w14:paraId="73CAE478" w14:textId="77777777" w:rsidTr="00BA7347">
        <w:trPr>
          <w:jc w:val="center"/>
        </w:trPr>
        <w:tc>
          <w:tcPr>
            <w:tcW w:w="4855" w:type="dxa"/>
          </w:tcPr>
          <w:p w14:paraId="3E314FE6" w14:textId="77777777" w:rsidR="0071749E" w:rsidRPr="0071749E" w:rsidRDefault="0071749E" w:rsidP="0071749E">
            <w:pPr>
              <w:pStyle w:val="Sangradetextonormal"/>
              <w:ind w:left="0" w:right="-93"/>
              <w:rPr>
                <w:rFonts w:ascii="Arial" w:hAnsi="Arial" w:cs="Arial"/>
                <w:b/>
                <w:sz w:val="18"/>
                <w:szCs w:val="18"/>
                <w:lang w:val="es-ES"/>
              </w:rPr>
            </w:pPr>
          </w:p>
          <w:p w14:paraId="04D2F32A" w14:textId="1D4F9E29" w:rsidR="0071749E" w:rsidRPr="0071749E" w:rsidRDefault="0071749E" w:rsidP="0071749E">
            <w:pPr>
              <w:pStyle w:val="Sangradetextonormal"/>
              <w:ind w:left="0" w:right="-93"/>
              <w:rPr>
                <w:rFonts w:ascii="Arial" w:hAnsi="Arial" w:cs="Arial"/>
                <w:sz w:val="18"/>
                <w:szCs w:val="18"/>
                <w:lang w:val="es-ES"/>
              </w:rPr>
            </w:pPr>
            <w:r w:rsidRPr="0071749E">
              <w:rPr>
                <w:rFonts w:ascii="Arial" w:hAnsi="Arial" w:cs="Arial"/>
                <w:sz w:val="18"/>
                <w:szCs w:val="18"/>
                <w:lang w:val="es-ES"/>
              </w:rPr>
              <w:t xml:space="preserve">C. </w:t>
            </w:r>
            <w:r>
              <w:rPr>
                <w:rFonts w:ascii="Arial" w:hAnsi="Arial" w:cs="Arial"/>
                <w:sz w:val="18"/>
                <w:szCs w:val="18"/>
                <w:lang w:val="es-ES"/>
              </w:rPr>
              <w:t>Luis Eduardo Nieto Martínez</w:t>
            </w:r>
          </w:p>
          <w:p w14:paraId="2BC7461C" w14:textId="3D08D7F8" w:rsidR="0071749E" w:rsidRPr="0071749E" w:rsidRDefault="0071749E" w:rsidP="0071749E">
            <w:pPr>
              <w:pStyle w:val="Sangradetextonormal"/>
              <w:ind w:left="0" w:right="-93"/>
              <w:rPr>
                <w:rFonts w:ascii="Arial" w:hAnsi="Arial" w:cs="Arial"/>
                <w:b/>
                <w:sz w:val="18"/>
                <w:szCs w:val="18"/>
                <w:lang w:val="es-ES"/>
              </w:rPr>
            </w:pPr>
            <w:r>
              <w:rPr>
                <w:rFonts w:ascii="Arial" w:hAnsi="Arial" w:cs="Arial"/>
                <w:b/>
                <w:sz w:val="18"/>
                <w:szCs w:val="18"/>
                <w:lang w:val="es-ES"/>
              </w:rPr>
              <w:t>CMAX TECNOLOGIA</w:t>
            </w:r>
            <w:r w:rsidRPr="0071749E">
              <w:rPr>
                <w:rFonts w:ascii="Arial" w:hAnsi="Arial" w:cs="Arial"/>
                <w:b/>
                <w:sz w:val="18"/>
                <w:szCs w:val="18"/>
                <w:lang w:val="es-ES"/>
              </w:rPr>
              <w:t>, S.A. DE C.V.</w:t>
            </w:r>
          </w:p>
          <w:p w14:paraId="34D70812" w14:textId="77777777" w:rsidR="0071749E" w:rsidRPr="0071749E" w:rsidRDefault="0071749E" w:rsidP="0071749E">
            <w:pPr>
              <w:pStyle w:val="Sangradetextonormal"/>
              <w:ind w:left="0" w:right="-93"/>
              <w:rPr>
                <w:rFonts w:ascii="Arial" w:hAnsi="Arial" w:cs="Arial"/>
                <w:b/>
                <w:sz w:val="18"/>
                <w:szCs w:val="18"/>
                <w:lang w:val="es-ES"/>
              </w:rPr>
            </w:pPr>
          </w:p>
        </w:tc>
        <w:tc>
          <w:tcPr>
            <w:tcW w:w="4404" w:type="dxa"/>
          </w:tcPr>
          <w:p w14:paraId="16D96E53" w14:textId="77777777" w:rsidR="0071749E" w:rsidRPr="0071749E" w:rsidRDefault="0071749E" w:rsidP="0071749E">
            <w:pPr>
              <w:pStyle w:val="Sangradetextonormal"/>
              <w:ind w:left="0" w:right="-93"/>
              <w:jc w:val="center"/>
              <w:rPr>
                <w:rFonts w:ascii="Arial" w:hAnsi="Arial" w:cs="Arial"/>
                <w:sz w:val="18"/>
                <w:szCs w:val="18"/>
              </w:rPr>
            </w:pPr>
          </w:p>
          <w:p w14:paraId="2E6A2AF0" w14:textId="77777777" w:rsidR="0071749E" w:rsidRPr="0071749E" w:rsidRDefault="0071749E" w:rsidP="0071749E">
            <w:pPr>
              <w:pStyle w:val="Sangradetextonormal"/>
              <w:ind w:left="0" w:right="-93"/>
              <w:jc w:val="center"/>
              <w:rPr>
                <w:rFonts w:ascii="Arial" w:hAnsi="Arial" w:cs="Arial"/>
                <w:sz w:val="18"/>
                <w:szCs w:val="18"/>
              </w:rPr>
            </w:pPr>
          </w:p>
          <w:p w14:paraId="385D7128" w14:textId="39FE0949" w:rsidR="0071749E" w:rsidRPr="0071749E" w:rsidRDefault="0071749E" w:rsidP="0071749E">
            <w:pPr>
              <w:pStyle w:val="Sangradetextonormal"/>
              <w:ind w:left="0" w:right="-93"/>
              <w:jc w:val="center"/>
              <w:rPr>
                <w:rFonts w:ascii="Arial" w:hAnsi="Arial" w:cs="Arial"/>
                <w:sz w:val="18"/>
                <w:szCs w:val="18"/>
              </w:rPr>
            </w:pPr>
            <w:r w:rsidRPr="0071749E">
              <w:rPr>
                <w:rFonts w:ascii="Arial" w:hAnsi="Arial" w:cs="Arial"/>
                <w:sz w:val="18"/>
                <w:szCs w:val="18"/>
              </w:rPr>
              <w:t>____________________________________</w:t>
            </w:r>
          </w:p>
        </w:tc>
      </w:tr>
      <w:tr w:rsidR="00C56272" w14:paraId="6086E966" w14:textId="77777777" w:rsidTr="00BA7347">
        <w:trPr>
          <w:jc w:val="center"/>
        </w:trPr>
        <w:tc>
          <w:tcPr>
            <w:tcW w:w="4855" w:type="dxa"/>
          </w:tcPr>
          <w:p w14:paraId="4E9F9408" w14:textId="77777777" w:rsidR="00C56272" w:rsidRPr="0071749E" w:rsidRDefault="00C56272" w:rsidP="00C56272">
            <w:pPr>
              <w:pStyle w:val="Sangradetextonormal"/>
              <w:ind w:left="0" w:right="-93"/>
              <w:rPr>
                <w:rFonts w:ascii="Arial" w:hAnsi="Arial" w:cs="Arial"/>
                <w:b/>
                <w:sz w:val="18"/>
                <w:szCs w:val="18"/>
                <w:lang w:val="es-ES"/>
              </w:rPr>
            </w:pPr>
          </w:p>
          <w:p w14:paraId="5AFED8B0" w14:textId="77777777" w:rsidR="00C56272" w:rsidRPr="0071749E" w:rsidRDefault="00C56272" w:rsidP="00C56272">
            <w:pPr>
              <w:pStyle w:val="Sangradetextonormal"/>
              <w:ind w:left="0" w:right="-93"/>
              <w:rPr>
                <w:rFonts w:ascii="Arial" w:hAnsi="Arial" w:cs="Arial"/>
                <w:sz w:val="18"/>
                <w:szCs w:val="18"/>
                <w:lang w:val="es-ES"/>
              </w:rPr>
            </w:pPr>
            <w:r w:rsidRPr="0071749E">
              <w:rPr>
                <w:rFonts w:ascii="Arial" w:hAnsi="Arial" w:cs="Arial"/>
                <w:sz w:val="18"/>
                <w:szCs w:val="18"/>
                <w:lang w:val="es-ES"/>
              </w:rPr>
              <w:t>C. Rafael Prieto Rosales</w:t>
            </w:r>
          </w:p>
          <w:p w14:paraId="7DCBB359" w14:textId="77777777" w:rsidR="00C56272" w:rsidRPr="0071749E" w:rsidRDefault="00C56272" w:rsidP="00C56272">
            <w:pPr>
              <w:pStyle w:val="Sangradetextonormal"/>
              <w:ind w:left="0" w:right="-93"/>
              <w:rPr>
                <w:rFonts w:ascii="Arial" w:hAnsi="Arial" w:cs="Arial"/>
                <w:b/>
                <w:sz w:val="18"/>
                <w:szCs w:val="18"/>
                <w:lang w:val="es-ES"/>
              </w:rPr>
            </w:pPr>
            <w:r w:rsidRPr="0071749E">
              <w:rPr>
                <w:rFonts w:ascii="Arial" w:hAnsi="Arial" w:cs="Arial"/>
                <w:b/>
                <w:sz w:val="18"/>
                <w:szCs w:val="18"/>
                <w:lang w:val="es-ES"/>
              </w:rPr>
              <w:t>INGENIERIA DE SISTEMAS AVANZADOS DEL CENTRO, S.A. DE C.V.</w:t>
            </w:r>
          </w:p>
          <w:p w14:paraId="14D5B921" w14:textId="77777777" w:rsidR="00C56272" w:rsidRPr="0071749E" w:rsidRDefault="00C56272" w:rsidP="00C56272">
            <w:pPr>
              <w:pStyle w:val="Sangradetextonormal"/>
              <w:ind w:left="0" w:right="-93"/>
              <w:rPr>
                <w:rFonts w:ascii="Arial" w:hAnsi="Arial" w:cs="Arial"/>
                <w:b/>
                <w:sz w:val="18"/>
                <w:szCs w:val="18"/>
                <w:lang w:val="es-ES"/>
              </w:rPr>
            </w:pPr>
          </w:p>
        </w:tc>
        <w:tc>
          <w:tcPr>
            <w:tcW w:w="4404" w:type="dxa"/>
          </w:tcPr>
          <w:p w14:paraId="0F42BCE7" w14:textId="77777777" w:rsidR="00C56272" w:rsidRPr="0071749E" w:rsidRDefault="00C56272" w:rsidP="00C56272">
            <w:pPr>
              <w:pStyle w:val="Sangradetextonormal"/>
              <w:ind w:left="0" w:right="-93"/>
              <w:jc w:val="center"/>
              <w:rPr>
                <w:rFonts w:ascii="Arial" w:hAnsi="Arial" w:cs="Arial"/>
                <w:sz w:val="18"/>
                <w:szCs w:val="18"/>
              </w:rPr>
            </w:pPr>
          </w:p>
          <w:p w14:paraId="0E55A09E" w14:textId="77777777" w:rsidR="00C56272" w:rsidRPr="0071749E" w:rsidRDefault="00C56272" w:rsidP="00C56272">
            <w:pPr>
              <w:pStyle w:val="Sangradetextonormal"/>
              <w:ind w:left="0" w:right="-93"/>
              <w:jc w:val="center"/>
              <w:rPr>
                <w:rFonts w:ascii="Arial" w:hAnsi="Arial" w:cs="Arial"/>
                <w:sz w:val="18"/>
                <w:szCs w:val="18"/>
              </w:rPr>
            </w:pPr>
          </w:p>
          <w:p w14:paraId="5B72DCA1" w14:textId="05FF97CE" w:rsidR="00C56272" w:rsidRPr="0071749E" w:rsidRDefault="00C56272" w:rsidP="00C56272">
            <w:pPr>
              <w:pStyle w:val="Sangradetextonormal"/>
              <w:ind w:left="0" w:right="-93"/>
              <w:jc w:val="center"/>
              <w:rPr>
                <w:rFonts w:ascii="Arial" w:hAnsi="Arial" w:cs="Arial"/>
                <w:sz w:val="18"/>
                <w:szCs w:val="18"/>
                <w:lang w:val="es-ES"/>
              </w:rPr>
            </w:pPr>
            <w:r w:rsidRPr="0071749E">
              <w:rPr>
                <w:rFonts w:ascii="Arial" w:hAnsi="Arial" w:cs="Arial"/>
                <w:sz w:val="18"/>
                <w:szCs w:val="18"/>
              </w:rPr>
              <w:t>____________________________________</w:t>
            </w:r>
          </w:p>
        </w:tc>
      </w:tr>
      <w:tr w:rsidR="00C56272" w14:paraId="1E35C00C" w14:textId="77777777" w:rsidTr="00BA7347">
        <w:trPr>
          <w:jc w:val="center"/>
        </w:trPr>
        <w:tc>
          <w:tcPr>
            <w:tcW w:w="4855" w:type="dxa"/>
          </w:tcPr>
          <w:p w14:paraId="396F7B79" w14:textId="77777777" w:rsidR="00C56272" w:rsidRPr="0071749E" w:rsidRDefault="00C56272" w:rsidP="00C56272">
            <w:pPr>
              <w:pStyle w:val="Sangradetextonormal"/>
              <w:ind w:left="0" w:right="-93"/>
              <w:rPr>
                <w:rFonts w:ascii="Arial" w:hAnsi="Arial" w:cs="Arial"/>
                <w:b/>
                <w:sz w:val="18"/>
                <w:szCs w:val="18"/>
                <w:lang w:val="es-ES"/>
              </w:rPr>
            </w:pPr>
          </w:p>
          <w:p w14:paraId="04E0AF4C" w14:textId="7F8B8F85" w:rsidR="00C56272" w:rsidRPr="0071749E" w:rsidRDefault="00C56272" w:rsidP="00C56272">
            <w:pPr>
              <w:pStyle w:val="Sangradetextonormal"/>
              <w:ind w:left="0" w:right="-93"/>
              <w:rPr>
                <w:rFonts w:ascii="Arial" w:hAnsi="Arial" w:cs="Arial"/>
                <w:sz w:val="18"/>
                <w:szCs w:val="18"/>
                <w:lang w:val="es-ES"/>
              </w:rPr>
            </w:pPr>
            <w:r w:rsidRPr="0071749E">
              <w:rPr>
                <w:rFonts w:ascii="Arial" w:hAnsi="Arial" w:cs="Arial"/>
                <w:sz w:val="18"/>
                <w:szCs w:val="18"/>
                <w:lang w:val="es-ES"/>
              </w:rPr>
              <w:t xml:space="preserve">C. </w:t>
            </w:r>
            <w:r w:rsidR="0071749E" w:rsidRPr="0071749E">
              <w:rPr>
                <w:rFonts w:ascii="Arial" w:hAnsi="Arial" w:cs="Arial"/>
                <w:sz w:val="18"/>
                <w:szCs w:val="18"/>
                <w:lang w:val="es-ES"/>
              </w:rPr>
              <w:t>Carlos Alberto Ortiz Lucio</w:t>
            </w:r>
          </w:p>
          <w:p w14:paraId="3AB19E06" w14:textId="425EA5F7" w:rsidR="00C56272" w:rsidRPr="0071749E" w:rsidRDefault="0071749E" w:rsidP="00C56272">
            <w:pPr>
              <w:pStyle w:val="Sangradetextonormal"/>
              <w:ind w:left="0" w:right="-93"/>
              <w:rPr>
                <w:rFonts w:ascii="Arial" w:hAnsi="Arial" w:cs="Arial"/>
                <w:b/>
                <w:sz w:val="18"/>
                <w:szCs w:val="18"/>
                <w:lang w:val="es-ES"/>
              </w:rPr>
            </w:pPr>
            <w:r w:rsidRPr="0071749E">
              <w:rPr>
                <w:rFonts w:ascii="Arial" w:hAnsi="Arial" w:cs="Arial"/>
                <w:b/>
                <w:sz w:val="18"/>
                <w:szCs w:val="18"/>
                <w:lang w:val="es-ES"/>
              </w:rPr>
              <w:t>GIGA HARDWARE</w:t>
            </w:r>
            <w:r w:rsidR="00C56272" w:rsidRPr="0071749E">
              <w:rPr>
                <w:rFonts w:ascii="Arial" w:hAnsi="Arial" w:cs="Arial"/>
                <w:b/>
                <w:sz w:val="18"/>
                <w:szCs w:val="18"/>
                <w:lang w:val="es-ES"/>
              </w:rPr>
              <w:t>, S.A. DE C.V.</w:t>
            </w:r>
          </w:p>
          <w:p w14:paraId="315CE868" w14:textId="77777777" w:rsidR="00C56272" w:rsidRPr="0071749E" w:rsidRDefault="00C56272" w:rsidP="00C56272">
            <w:pPr>
              <w:pStyle w:val="Sangradetextonormal"/>
              <w:ind w:left="0" w:right="-93"/>
              <w:rPr>
                <w:rFonts w:ascii="Arial" w:hAnsi="Arial" w:cs="Arial"/>
                <w:b/>
                <w:sz w:val="18"/>
                <w:szCs w:val="18"/>
                <w:lang w:val="es-ES"/>
              </w:rPr>
            </w:pPr>
          </w:p>
        </w:tc>
        <w:tc>
          <w:tcPr>
            <w:tcW w:w="4404" w:type="dxa"/>
          </w:tcPr>
          <w:p w14:paraId="4B08147C" w14:textId="77777777" w:rsidR="00C56272" w:rsidRPr="0071749E" w:rsidRDefault="00C56272" w:rsidP="00C56272">
            <w:pPr>
              <w:pStyle w:val="Sangradetextonormal"/>
              <w:ind w:left="0" w:right="-93"/>
              <w:jc w:val="center"/>
              <w:rPr>
                <w:rFonts w:ascii="Arial" w:hAnsi="Arial" w:cs="Arial"/>
                <w:sz w:val="18"/>
                <w:szCs w:val="18"/>
              </w:rPr>
            </w:pPr>
          </w:p>
          <w:p w14:paraId="1006BDC1" w14:textId="77777777" w:rsidR="00C56272" w:rsidRPr="0071749E" w:rsidRDefault="00C56272" w:rsidP="00C56272">
            <w:pPr>
              <w:pStyle w:val="Sangradetextonormal"/>
              <w:ind w:left="0" w:right="-93"/>
              <w:jc w:val="center"/>
              <w:rPr>
                <w:rFonts w:ascii="Arial" w:hAnsi="Arial" w:cs="Arial"/>
                <w:sz w:val="18"/>
                <w:szCs w:val="18"/>
              </w:rPr>
            </w:pPr>
          </w:p>
          <w:p w14:paraId="544CB7D8" w14:textId="6DAA4D62" w:rsidR="00C56272" w:rsidRPr="0071749E" w:rsidRDefault="00C56272" w:rsidP="00C56272">
            <w:pPr>
              <w:pStyle w:val="Sangradetextonormal"/>
              <w:ind w:left="0" w:right="-93"/>
              <w:jc w:val="center"/>
              <w:rPr>
                <w:rFonts w:ascii="Arial" w:hAnsi="Arial" w:cs="Arial"/>
                <w:sz w:val="18"/>
                <w:szCs w:val="18"/>
                <w:lang w:val="es-ES"/>
              </w:rPr>
            </w:pPr>
            <w:r w:rsidRPr="0071749E">
              <w:rPr>
                <w:rFonts w:ascii="Arial" w:hAnsi="Arial" w:cs="Arial"/>
                <w:sz w:val="18"/>
                <w:szCs w:val="18"/>
              </w:rPr>
              <w:t>____________________________________</w:t>
            </w:r>
          </w:p>
        </w:tc>
      </w:tr>
      <w:tr w:rsidR="00C56272" w14:paraId="475B673C" w14:textId="77777777" w:rsidTr="00BA7347">
        <w:trPr>
          <w:jc w:val="center"/>
        </w:trPr>
        <w:tc>
          <w:tcPr>
            <w:tcW w:w="4855" w:type="dxa"/>
          </w:tcPr>
          <w:p w14:paraId="39679240" w14:textId="77777777" w:rsidR="00C56272" w:rsidRPr="0071749E" w:rsidRDefault="00C56272" w:rsidP="00C56272">
            <w:pPr>
              <w:pStyle w:val="Sangradetextonormal"/>
              <w:ind w:left="0" w:right="-93"/>
              <w:rPr>
                <w:rFonts w:ascii="Arial" w:hAnsi="Arial" w:cs="Arial"/>
                <w:sz w:val="18"/>
                <w:szCs w:val="18"/>
                <w:lang w:val="es-ES"/>
              </w:rPr>
            </w:pPr>
          </w:p>
          <w:p w14:paraId="55627F95" w14:textId="3E9B65BE" w:rsidR="00C56272" w:rsidRPr="0071749E" w:rsidRDefault="00C56272" w:rsidP="00C56272">
            <w:pPr>
              <w:pStyle w:val="Sangradetextonormal"/>
              <w:ind w:left="0" w:right="-93"/>
              <w:rPr>
                <w:rFonts w:ascii="Arial" w:hAnsi="Arial" w:cs="Arial"/>
                <w:sz w:val="18"/>
                <w:szCs w:val="18"/>
                <w:lang w:val="es-ES"/>
              </w:rPr>
            </w:pPr>
            <w:r w:rsidRPr="0071749E">
              <w:rPr>
                <w:rFonts w:ascii="Arial" w:hAnsi="Arial" w:cs="Arial"/>
                <w:sz w:val="18"/>
                <w:szCs w:val="18"/>
                <w:lang w:val="es-ES"/>
              </w:rPr>
              <w:t xml:space="preserve">C. </w:t>
            </w:r>
            <w:r w:rsidR="0071749E" w:rsidRPr="0071749E">
              <w:rPr>
                <w:rFonts w:ascii="Arial" w:hAnsi="Arial" w:cs="Arial"/>
                <w:sz w:val="18"/>
                <w:szCs w:val="18"/>
                <w:lang w:val="es-ES"/>
              </w:rPr>
              <w:t xml:space="preserve">Rosa María Escorza Díaz </w:t>
            </w:r>
          </w:p>
          <w:p w14:paraId="3EC56B45" w14:textId="2CDD3C54" w:rsidR="00C56272" w:rsidRPr="0071749E" w:rsidRDefault="0071749E" w:rsidP="00C56272">
            <w:pPr>
              <w:pStyle w:val="Sangradetextonormal"/>
              <w:ind w:left="0" w:right="-93"/>
              <w:rPr>
                <w:rFonts w:ascii="Arial" w:hAnsi="Arial" w:cs="Arial"/>
                <w:b/>
                <w:sz w:val="18"/>
                <w:szCs w:val="18"/>
                <w:lang w:val="es-ES"/>
              </w:rPr>
            </w:pPr>
            <w:r w:rsidRPr="0071749E">
              <w:rPr>
                <w:rFonts w:ascii="Arial" w:hAnsi="Arial" w:cs="Arial"/>
                <w:b/>
                <w:sz w:val="18"/>
                <w:szCs w:val="18"/>
                <w:lang w:val="es-ES"/>
              </w:rPr>
              <w:t>ROSA MARÍA ESCORZA DÍAZ</w:t>
            </w:r>
          </w:p>
          <w:p w14:paraId="1019B69E" w14:textId="77777777" w:rsidR="00C56272" w:rsidRPr="002C029A" w:rsidRDefault="00C56272" w:rsidP="00C56272">
            <w:pPr>
              <w:pStyle w:val="Sangradetextonormal"/>
              <w:ind w:left="0" w:right="-93"/>
              <w:rPr>
                <w:rFonts w:ascii="Arial" w:hAnsi="Arial" w:cs="Arial"/>
                <w:b/>
                <w:sz w:val="18"/>
                <w:szCs w:val="18"/>
                <w:highlight w:val="yellow"/>
                <w:lang w:val="es-ES"/>
              </w:rPr>
            </w:pPr>
          </w:p>
        </w:tc>
        <w:tc>
          <w:tcPr>
            <w:tcW w:w="4404" w:type="dxa"/>
          </w:tcPr>
          <w:p w14:paraId="36B0FE60" w14:textId="77777777" w:rsidR="00C56272" w:rsidRPr="00C56272" w:rsidRDefault="00C56272" w:rsidP="00C56272">
            <w:pPr>
              <w:pStyle w:val="Sangradetextonormal"/>
              <w:ind w:left="0" w:right="-93"/>
              <w:jc w:val="center"/>
              <w:rPr>
                <w:rFonts w:ascii="Arial" w:hAnsi="Arial" w:cs="Arial"/>
                <w:sz w:val="18"/>
                <w:szCs w:val="18"/>
              </w:rPr>
            </w:pPr>
          </w:p>
          <w:p w14:paraId="3F1B6737" w14:textId="77777777" w:rsidR="00C56272" w:rsidRPr="00C56272" w:rsidRDefault="00C56272" w:rsidP="00C56272">
            <w:pPr>
              <w:pStyle w:val="Sangradetextonormal"/>
              <w:ind w:left="0" w:right="-93"/>
              <w:jc w:val="center"/>
              <w:rPr>
                <w:rFonts w:ascii="Arial" w:hAnsi="Arial" w:cs="Arial"/>
                <w:sz w:val="18"/>
                <w:szCs w:val="18"/>
              </w:rPr>
            </w:pPr>
          </w:p>
          <w:p w14:paraId="457F7FEC" w14:textId="1953879E" w:rsidR="00C56272" w:rsidRPr="00C56272" w:rsidRDefault="00C56272" w:rsidP="00C56272">
            <w:pPr>
              <w:pStyle w:val="Sangradetextonormal"/>
              <w:ind w:left="0" w:right="-93"/>
              <w:jc w:val="center"/>
              <w:rPr>
                <w:rFonts w:ascii="Arial" w:hAnsi="Arial" w:cs="Arial"/>
                <w:sz w:val="18"/>
                <w:szCs w:val="18"/>
                <w:lang w:val="es-ES"/>
              </w:rPr>
            </w:pPr>
            <w:r w:rsidRPr="00C56272">
              <w:rPr>
                <w:rFonts w:ascii="Arial" w:hAnsi="Arial" w:cs="Arial"/>
                <w:sz w:val="18"/>
                <w:szCs w:val="18"/>
              </w:rPr>
              <w:t>____________________________________</w:t>
            </w:r>
          </w:p>
        </w:tc>
      </w:tr>
    </w:tbl>
    <w:p w14:paraId="7A6CDBC8" w14:textId="3F743D2C" w:rsidR="0035090B" w:rsidRPr="00EC1E33" w:rsidRDefault="0035090B" w:rsidP="00E86124">
      <w:pPr>
        <w:pStyle w:val="Sangradetextonormal"/>
        <w:ind w:left="0"/>
        <w:jc w:val="both"/>
        <w:rPr>
          <w:rFonts w:ascii="Arial" w:hAnsi="Arial" w:cs="Arial"/>
          <w:sz w:val="18"/>
          <w:szCs w:val="18"/>
        </w:rPr>
      </w:pPr>
      <w:r w:rsidRPr="00EC1E33">
        <w:rPr>
          <w:rFonts w:ascii="Arial" w:hAnsi="Arial" w:cs="Arial"/>
          <w:sz w:val="18"/>
          <w:szCs w:val="18"/>
        </w:rPr>
        <w:t>-----------------------------------------------------------------------------------------------------------------------------</w:t>
      </w:r>
      <w:r w:rsidR="00E86124" w:rsidRPr="00EC1E33">
        <w:rPr>
          <w:rFonts w:ascii="Arial" w:hAnsi="Arial" w:cs="Arial"/>
          <w:sz w:val="18"/>
          <w:szCs w:val="18"/>
        </w:rPr>
        <w:t>-------------</w:t>
      </w:r>
      <w:r w:rsidR="003276C3" w:rsidRPr="00EC1E33">
        <w:rPr>
          <w:rFonts w:ascii="Arial" w:hAnsi="Arial" w:cs="Arial"/>
          <w:sz w:val="18"/>
          <w:szCs w:val="18"/>
        </w:rPr>
        <w:t>-----------------</w:t>
      </w:r>
      <w:r w:rsidR="00EC1E33">
        <w:rPr>
          <w:rFonts w:ascii="Arial" w:hAnsi="Arial" w:cs="Arial"/>
          <w:sz w:val="18"/>
          <w:szCs w:val="18"/>
        </w:rPr>
        <w:t>-</w:t>
      </w:r>
    </w:p>
    <w:p w14:paraId="1FA32D3E" w14:textId="4C8A69A6" w:rsidR="00E86124" w:rsidRPr="00EC1E33" w:rsidRDefault="00E86124" w:rsidP="00E86124">
      <w:pPr>
        <w:pStyle w:val="Sangradetextonormal"/>
        <w:ind w:left="0"/>
        <w:jc w:val="both"/>
        <w:rPr>
          <w:rFonts w:ascii="Arial" w:hAnsi="Arial" w:cs="Arial"/>
          <w:sz w:val="18"/>
          <w:szCs w:val="18"/>
        </w:rPr>
      </w:pPr>
      <w:r w:rsidRPr="006351DC">
        <w:rPr>
          <w:rFonts w:ascii="Arial" w:hAnsi="Arial" w:cs="Arial"/>
          <w:sz w:val="18"/>
          <w:szCs w:val="18"/>
        </w:rPr>
        <w:t xml:space="preserve">Se hace saber que la presente acta de notificación de fallo consta </w:t>
      </w:r>
      <w:r w:rsidRPr="00AD1DCF">
        <w:rPr>
          <w:rFonts w:ascii="Arial" w:hAnsi="Arial" w:cs="Arial"/>
          <w:sz w:val="18"/>
          <w:szCs w:val="18"/>
        </w:rPr>
        <w:t>de</w:t>
      </w:r>
      <w:r w:rsidRPr="00AD1DCF">
        <w:rPr>
          <w:rFonts w:ascii="Arial" w:hAnsi="Arial" w:cs="Arial"/>
          <w:b/>
          <w:sz w:val="18"/>
          <w:szCs w:val="18"/>
        </w:rPr>
        <w:t xml:space="preserve"> </w:t>
      </w:r>
      <w:r w:rsidR="006D3530" w:rsidRPr="00AD1DCF">
        <w:rPr>
          <w:rFonts w:ascii="Arial" w:hAnsi="Arial" w:cs="Arial"/>
          <w:b/>
          <w:sz w:val="18"/>
          <w:szCs w:val="18"/>
        </w:rPr>
        <w:t>9</w:t>
      </w:r>
      <w:r w:rsidRPr="00AD1DCF">
        <w:rPr>
          <w:rFonts w:ascii="Arial" w:hAnsi="Arial" w:cs="Arial"/>
          <w:b/>
          <w:sz w:val="18"/>
          <w:szCs w:val="18"/>
        </w:rPr>
        <w:t xml:space="preserve"> páginas</w:t>
      </w:r>
      <w:r w:rsidRPr="00AD1DCF">
        <w:rPr>
          <w:rFonts w:ascii="Arial" w:hAnsi="Arial" w:cs="Arial"/>
          <w:sz w:val="18"/>
          <w:szCs w:val="18"/>
        </w:rPr>
        <w:t xml:space="preserve">; el Dictamen Técnico, Anexo “1” consta de </w:t>
      </w:r>
      <w:r w:rsidR="00B4040A" w:rsidRPr="00AD1DCF">
        <w:rPr>
          <w:rFonts w:ascii="Arial" w:hAnsi="Arial" w:cs="Arial"/>
          <w:b/>
          <w:sz w:val="18"/>
          <w:szCs w:val="18"/>
        </w:rPr>
        <w:t>1</w:t>
      </w:r>
      <w:r w:rsidR="006767A8" w:rsidRPr="00AD1DCF">
        <w:rPr>
          <w:rFonts w:ascii="Arial" w:hAnsi="Arial" w:cs="Arial"/>
          <w:b/>
          <w:sz w:val="18"/>
          <w:szCs w:val="18"/>
        </w:rPr>
        <w:t>2</w:t>
      </w:r>
      <w:r w:rsidRPr="00AD1DCF">
        <w:rPr>
          <w:rFonts w:ascii="Arial" w:hAnsi="Arial" w:cs="Arial"/>
          <w:b/>
          <w:sz w:val="18"/>
          <w:szCs w:val="18"/>
        </w:rPr>
        <w:t xml:space="preserve"> páginas</w:t>
      </w:r>
      <w:r w:rsidRPr="00AD1DCF">
        <w:rPr>
          <w:rFonts w:ascii="Arial" w:hAnsi="Arial" w:cs="Arial"/>
          <w:sz w:val="18"/>
          <w:szCs w:val="18"/>
        </w:rPr>
        <w:t xml:space="preserve">, </w:t>
      </w:r>
      <w:r w:rsidR="0077040B" w:rsidRPr="00AD1DCF">
        <w:rPr>
          <w:rFonts w:ascii="Arial" w:hAnsi="Arial" w:cs="Arial"/>
          <w:sz w:val="18"/>
          <w:szCs w:val="18"/>
        </w:rPr>
        <w:t xml:space="preserve">Dictamen Técnico de Precios, Anexo “1.1” </w:t>
      </w:r>
      <w:r w:rsidR="006767A8" w:rsidRPr="00AD1DCF">
        <w:rPr>
          <w:rFonts w:ascii="Arial" w:hAnsi="Arial" w:cs="Arial"/>
          <w:b/>
          <w:sz w:val="18"/>
          <w:szCs w:val="18"/>
        </w:rPr>
        <w:t>07</w:t>
      </w:r>
      <w:r w:rsidR="0077040B" w:rsidRPr="00AD1DCF">
        <w:rPr>
          <w:rFonts w:ascii="Arial" w:hAnsi="Arial" w:cs="Arial"/>
          <w:b/>
          <w:sz w:val="18"/>
          <w:szCs w:val="18"/>
        </w:rPr>
        <w:t xml:space="preserve"> página</w:t>
      </w:r>
      <w:r w:rsidR="000D1CC0" w:rsidRPr="00AD1DCF">
        <w:rPr>
          <w:rFonts w:ascii="Arial" w:hAnsi="Arial" w:cs="Arial"/>
          <w:b/>
          <w:sz w:val="18"/>
          <w:szCs w:val="18"/>
        </w:rPr>
        <w:t>s</w:t>
      </w:r>
      <w:r w:rsidR="0077040B" w:rsidRPr="00AD1DCF">
        <w:rPr>
          <w:rFonts w:ascii="Arial" w:hAnsi="Arial" w:cs="Arial"/>
          <w:sz w:val="18"/>
          <w:szCs w:val="18"/>
        </w:rPr>
        <w:t xml:space="preserve"> </w:t>
      </w:r>
      <w:r w:rsidRPr="00AD1DCF">
        <w:rPr>
          <w:rFonts w:ascii="Arial" w:hAnsi="Arial" w:cs="Arial"/>
          <w:sz w:val="18"/>
          <w:szCs w:val="18"/>
        </w:rPr>
        <w:t>y el Análisis</w:t>
      </w:r>
      <w:r w:rsidRPr="003B31B1">
        <w:rPr>
          <w:rFonts w:ascii="Arial" w:hAnsi="Arial" w:cs="Arial"/>
          <w:sz w:val="18"/>
          <w:szCs w:val="18"/>
        </w:rPr>
        <w:t xml:space="preserve"> administrativo Anexo “2” consta en </w:t>
      </w:r>
      <w:r w:rsidR="00DA4F10" w:rsidRPr="003B31B1">
        <w:rPr>
          <w:rFonts w:ascii="Arial" w:hAnsi="Arial" w:cs="Arial"/>
          <w:b/>
          <w:sz w:val="18"/>
          <w:szCs w:val="18"/>
        </w:rPr>
        <w:t>3</w:t>
      </w:r>
      <w:r w:rsidR="003B31B1" w:rsidRPr="003B31B1">
        <w:rPr>
          <w:rFonts w:ascii="Arial" w:hAnsi="Arial" w:cs="Arial"/>
          <w:b/>
          <w:sz w:val="18"/>
          <w:szCs w:val="18"/>
        </w:rPr>
        <w:t>1</w:t>
      </w:r>
      <w:r w:rsidRPr="003B31B1">
        <w:rPr>
          <w:rFonts w:ascii="Arial" w:hAnsi="Arial" w:cs="Arial"/>
          <w:b/>
          <w:sz w:val="18"/>
          <w:szCs w:val="18"/>
        </w:rPr>
        <w:t xml:space="preserve"> páginas</w:t>
      </w:r>
      <w:r w:rsidRPr="003B31B1">
        <w:rPr>
          <w:rFonts w:ascii="Arial" w:hAnsi="Arial" w:cs="Arial"/>
          <w:sz w:val="18"/>
          <w:szCs w:val="18"/>
        </w:rPr>
        <w:t>.</w:t>
      </w:r>
      <w:r w:rsidRPr="008237B0">
        <w:rPr>
          <w:rFonts w:ascii="Arial" w:hAnsi="Arial" w:cs="Arial"/>
          <w:sz w:val="18"/>
          <w:szCs w:val="18"/>
        </w:rPr>
        <w:t xml:space="preserve"> ----------------------------------------------------------------------------------------------------------------------------------------------------------------------------------</w:t>
      </w:r>
      <w:r w:rsidR="00A6604A" w:rsidRPr="008237B0">
        <w:rPr>
          <w:rFonts w:ascii="Arial" w:hAnsi="Arial" w:cs="Arial"/>
          <w:sz w:val="18"/>
          <w:szCs w:val="18"/>
        </w:rPr>
        <w:t>-----------------------------------------------------------------------</w:t>
      </w:r>
      <w:r w:rsidR="00EB1084" w:rsidRPr="008237B0">
        <w:rPr>
          <w:rFonts w:ascii="Arial" w:hAnsi="Arial" w:cs="Arial"/>
          <w:sz w:val="18"/>
          <w:szCs w:val="18"/>
        </w:rPr>
        <w:t>--------------------------------</w:t>
      </w:r>
    </w:p>
    <w:p w14:paraId="520B568D" w14:textId="12E1DA29" w:rsidR="00E86124" w:rsidRPr="00EC1E33" w:rsidRDefault="00E86124" w:rsidP="00E86124">
      <w:pPr>
        <w:pStyle w:val="Sangradetextonormal"/>
        <w:ind w:left="0"/>
        <w:jc w:val="both"/>
        <w:rPr>
          <w:rFonts w:ascii="Arial" w:hAnsi="Arial" w:cs="Arial"/>
          <w:b/>
          <w:sz w:val="18"/>
          <w:szCs w:val="18"/>
        </w:rPr>
      </w:pPr>
      <w:r w:rsidRPr="00EC1E33">
        <w:rPr>
          <w:rFonts w:ascii="Arial" w:hAnsi="Arial" w:cs="Arial"/>
          <w:sz w:val="18"/>
          <w:szCs w:val="18"/>
        </w:rPr>
        <w:t xml:space="preserve">Siendo </w:t>
      </w:r>
      <w:r w:rsidRPr="00C863BA">
        <w:rPr>
          <w:rFonts w:ascii="Arial" w:hAnsi="Arial" w:cs="Arial"/>
          <w:sz w:val="18"/>
          <w:szCs w:val="18"/>
        </w:rPr>
        <w:t xml:space="preserve">las </w:t>
      </w:r>
      <w:r w:rsidRPr="00C863BA">
        <w:rPr>
          <w:rFonts w:ascii="Arial" w:hAnsi="Arial" w:cs="Arial"/>
          <w:b/>
          <w:sz w:val="18"/>
          <w:szCs w:val="18"/>
        </w:rPr>
        <w:t>1</w:t>
      </w:r>
      <w:r w:rsidR="00B353EE" w:rsidRPr="00C863BA">
        <w:rPr>
          <w:rFonts w:ascii="Arial" w:hAnsi="Arial" w:cs="Arial"/>
          <w:b/>
          <w:sz w:val="18"/>
          <w:szCs w:val="18"/>
        </w:rPr>
        <w:t>4</w:t>
      </w:r>
      <w:r w:rsidR="008517F7" w:rsidRPr="00C863BA">
        <w:rPr>
          <w:rFonts w:ascii="Arial" w:hAnsi="Arial" w:cs="Arial"/>
          <w:b/>
          <w:sz w:val="18"/>
          <w:szCs w:val="18"/>
        </w:rPr>
        <w:t>:</w:t>
      </w:r>
      <w:r w:rsidR="006351DC" w:rsidRPr="00C863BA">
        <w:rPr>
          <w:rFonts w:ascii="Arial" w:hAnsi="Arial" w:cs="Arial"/>
          <w:b/>
          <w:sz w:val="18"/>
          <w:szCs w:val="18"/>
        </w:rPr>
        <w:t>1</w:t>
      </w:r>
      <w:r w:rsidR="00C863BA" w:rsidRPr="00C863BA">
        <w:rPr>
          <w:rFonts w:ascii="Arial" w:hAnsi="Arial" w:cs="Arial"/>
          <w:b/>
          <w:sz w:val="18"/>
          <w:szCs w:val="18"/>
        </w:rPr>
        <w:t>2</w:t>
      </w:r>
      <w:r w:rsidRPr="00C863BA">
        <w:rPr>
          <w:rFonts w:ascii="Arial" w:hAnsi="Arial" w:cs="Arial"/>
          <w:sz w:val="18"/>
          <w:szCs w:val="18"/>
        </w:rPr>
        <w:t xml:space="preserve"> horas</w:t>
      </w:r>
      <w:bookmarkStart w:id="1" w:name="_GoBack"/>
      <w:bookmarkEnd w:id="1"/>
      <w:r w:rsidRPr="00EC39FA">
        <w:rPr>
          <w:rFonts w:ascii="Arial" w:hAnsi="Arial" w:cs="Arial"/>
          <w:sz w:val="18"/>
          <w:szCs w:val="18"/>
        </w:rPr>
        <w:t xml:space="preserve"> del</w:t>
      </w:r>
      <w:r w:rsidRPr="008460E5">
        <w:rPr>
          <w:rFonts w:ascii="Arial" w:hAnsi="Arial" w:cs="Arial"/>
          <w:sz w:val="18"/>
          <w:szCs w:val="18"/>
        </w:rPr>
        <w:t xml:space="preserve"> día de su inicio, se da por concluida la presente junta firmando el acta los que en ella intervienen para los fines y efectos</w:t>
      </w:r>
      <w:r w:rsidRPr="00EC1E33">
        <w:rPr>
          <w:rFonts w:ascii="Arial" w:hAnsi="Arial" w:cs="Arial"/>
          <w:sz w:val="18"/>
          <w:szCs w:val="18"/>
        </w:rPr>
        <w:t xml:space="preserve"> legales a que haya lugar, entregándose fotocopia y/o envió digital del acta a los participantes.--------------------------------------------------------------------------------------------------------------------</w:t>
      </w:r>
      <w:r w:rsidR="00EB1084" w:rsidRPr="00EC1E33">
        <w:rPr>
          <w:rFonts w:ascii="Arial" w:hAnsi="Arial" w:cs="Arial"/>
          <w:sz w:val="18"/>
          <w:szCs w:val="18"/>
        </w:rPr>
        <w:t>----------------------</w:t>
      </w:r>
    </w:p>
    <w:p w14:paraId="65684835" w14:textId="15B2C08B" w:rsidR="00597802" w:rsidRPr="00342CC6" w:rsidRDefault="00E86124" w:rsidP="00E02478">
      <w:pPr>
        <w:jc w:val="center"/>
        <w:rPr>
          <w:rFonts w:ascii="Arial" w:hAnsi="Arial" w:cs="Arial"/>
          <w:sz w:val="18"/>
          <w:szCs w:val="18"/>
        </w:rPr>
      </w:pPr>
      <w:r w:rsidRPr="00EC1E33">
        <w:rPr>
          <w:rFonts w:ascii="Arial" w:hAnsi="Arial" w:cs="Arial"/>
          <w:sz w:val="18"/>
          <w:szCs w:val="18"/>
        </w:rPr>
        <w:t>======================================FIN DE TEXTO==================================</w:t>
      </w:r>
    </w:p>
    <w:sectPr w:rsidR="00597802" w:rsidRPr="00342CC6" w:rsidSect="00035C3F">
      <w:headerReference w:type="default" r:id="rId17"/>
      <w:footerReference w:type="default" r:id="rId18"/>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CA0A5B" w:rsidRDefault="00CA0A5B" w:rsidP="004F08CF">
      <w:r>
        <w:separator/>
      </w:r>
    </w:p>
  </w:endnote>
  <w:endnote w:type="continuationSeparator" w:id="0">
    <w:p w14:paraId="7747DE7D" w14:textId="77777777" w:rsidR="00CA0A5B" w:rsidRDefault="00CA0A5B"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5203713C" w:rsidR="00CA0A5B" w:rsidRPr="003B7915" w:rsidRDefault="00CA0A5B"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w:t>
    </w:r>
    <w:r w:rsidR="009D5013">
      <w:rPr>
        <w:rFonts w:ascii="Tahoma" w:hAnsi="Tahoma" w:cs="Tahoma"/>
        <w:snapToGrid w:val="0"/>
        <w:sz w:val="12"/>
        <w:szCs w:val="12"/>
      </w:rPr>
      <w:t>61</w:t>
    </w:r>
    <w:r>
      <w:rPr>
        <w:rFonts w:ascii="Tahoma" w:hAnsi="Tahoma" w:cs="Tahoma"/>
        <w:snapToGrid w:val="0"/>
        <w:sz w:val="12"/>
        <w:szCs w:val="12"/>
      </w:rPr>
      <w:t>-2025</w:t>
    </w:r>
  </w:p>
  <w:p w14:paraId="300C9066" w14:textId="33AAB55F" w:rsidR="00CA0A5B" w:rsidRPr="003B7915" w:rsidRDefault="00CA0A5B"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6</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6</w:t>
    </w:r>
    <w:r w:rsidRPr="003B7915">
      <w:rPr>
        <w:rFonts w:ascii="Tahoma" w:hAnsi="Tahoma" w:cs="Tahoma"/>
        <w:snapToGrid w:val="0"/>
        <w:sz w:val="12"/>
        <w:szCs w:val="12"/>
      </w:rPr>
      <w:fldChar w:fldCharType="end"/>
    </w:r>
  </w:p>
  <w:p w14:paraId="6D0C6195" w14:textId="77777777" w:rsidR="00CA0A5B" w:rsidRPr="003B7915" w:rsidRDefault="00CA0A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CA0A5B" w:rsidRDefault="00CA0A5B" w:rsidP="004F08CF">
      <w:r>
        <w:separator/>
      </w:r>
    </w:p>
  </w:footnote>
  <w:footnote w:type="continuationSeparator" w:id="0">
    <w:p w14:paraId="5766713E" w14:textId="77777777" w:rsidR="00CA0A5B" w:rsidRDefault="00CA0A5B"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1CD46234" w:rsidR="00CA0A5B" w:rsidRPr="00400A61" w:rsidRDefault="00CA0A5B"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CA0A5B" w:rsidRPr="003B7915" w14:paraId="68B796FB" w14:textId="77777777" w:rsidTr="00D01779">
      <w:trPr>
        <w:jc w:val="right"/>
      </w:trPr>
      <w:tc>
        <w:tcPr>
          <w:tcW w:w="5260" w:type="dxa"/>
          <w:shd w:val="clear" w:color="auto" w:fill="auto"/>
        </w:tcPr>
        <w:p w14:paraId="499EB5F7" w14:textId="77777777" w:rsidR="00CA0A5B" w:rsidRPr="003B7915" w:rsidRDefault="00CA0A5B"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CA0A5B" w:rsidRPr="003B7915" w14:paraId="29A72E0C" w14:textId="77777777" w:rsidTr="00D01779">
      <w:trPr>
        <w:jc w:val="right"/>
      </w:trPr>
      <w:tc>
        <w:tcPr>
          <w:tcW w:w="5260" w:type="dxa"/>
          <w:shd w:val="clear" w:color="auto" w:fill="auto"/>
        </w:tcPr>
        <w:p w14:paraId="66280DD2" w14:textId="77777777" w:rsidR="00CA0A5B" w:rsidRPr="003B7915" w:rsidRDefault="00CA0A5B" w:rsidP="00D01779">
          <w:pPr>
            <w:jc w:val="center"/>
            <w:rPr>
              <w:rFonts w:ascii="Arial" w:hAnsi="Arial" w:cs="Arial"/>
              <w:b/>
            </w:rPr>
          </w:pPr>
          <w:r w:rsidRPr="003B7915">
            <w:rPr>
              <w:rFonts w:ascii="Arial" w:hAnsi="Arial" w:cs="Arial"/>
              <w:b/>
            </w:rPr>
            <w:t>DIRECCIÓN GENERAL DE FINANZAS</w:t>
          </w:r>
        </w:p>
      </w:tc>
    </w:tr>
    <w:tr w:rsidR="00CA0A5B" w:rsidRPr="003B7915" w14:paraId="0BFF67D6" w14:textId="77777777" w:rsidTr="00D01779">
      <w:trPr>
        <w:jc w:val="right"/>
      </w:trPr>
      <w:tc>
        <w:tcPr>
          <w:tcW w:w="5260" w:type="dxa"/>
          <w:shd w:val="clear" w:color="auto" w:fill="auto"/>
        </w:tcPr>
        <w:p w14:paraId="0D9E4666" w14:textId="77777777" w:rsidR="00CA0A5B" w:rsidRPr="003B7915" w:rsidRDefault="00CA0A5B" w:rsidP="00D01779">
          <w:pPr>
            <w:rPr>
              <w:rFonts w:ascii="Arial" w:hAnsi="Arial" w:cs="Arial"/>
              <w:b/>
              <w:sz w:val="18"/>
              <w:szCs w:val="18"/>
            </w:rPr>
          </w:pPr>
          <w:r w:rsidRPr="003B7915">
            <w:rPr>
              <w:rFonts w:ascii="Arial" w:hAnsi="Arial" w:cs="Arial"/>
              <w:b/>
              <w:sz w:val="18"/>
              <w:szCs w:val="18"/>
            </w:rPr>
            <w:t xml:space="preserve">NOTIFICACIÓN DE FALLO </w:t>
          </w:r>
        </w:p>
      </w:tc>
    </w:tr>
    <w:tr w:rsidR="00CA0A5B" w:rsidRPr="003B7915" w14:paraId="7496B597" w14:textId="77777777" w:rsidTr="00D01779">
      <w:trPr>
        <w:jc w:val="right"/>
      </w:trPr>
      <w:tc>
        <w:tcPr>
          <w:tcW w:w="5260" w:type="dxa"/>
          <w:shd w:val="clear" w:color="auto" w:fill="auto"/>
        </w:tcPr>
        <w:p w14:paraId="603F39BB" w14:textId="77777777" w:rsidR="00CA0A5B" w:rsidRPr="003B7915" w:rsidRDefault="00CA0A5B" w:rsidP="00D01779">
          <w:pPr>
            <w:jc w:val="both"/>
            <w:rPr>
              <w:rFonts w:ascii="Arial" w:hAnsi="Arial" w:cs="Arial"/>
              <w:b/>
              <w:sz w:val="18"/>
              <w:szCs w:val="18"/>
            </w:rPr>
          </w:pPr>
          <w:r w:rsidRPr="004C2660">
            <w:rPr>
              <w:rFonts w:ascii="Arial" w:hAnsi="Arial" w:cs="Arial"/>
              <w:b/>
              <w:sz w:val="18"/>
              <w:szCs w:val="18"/>
            </w:rPr>
            <w:t>LICITACIÓN PÚBLICA NACIONAL</w:t>
          </w:r>
        </w:p>
      </w:tc>
    </w:tr>
    <w:tr w:rsidR="00CA0A5B" w:rsidRPr="003B7915" w14:paraId="1618B673" w14:textId="77777777" w:rsidTr="00D01779">
      <w:trPr>
        <w:jc w:val="right"/>
      </w:trPr>
      <w:tc>
        <w:tcPr>
          <w:tcW w:w="5260" w:type="dxa"/>
          <w:shd w:val="clear" w:color="auto" w:fill="auto"/>
        </w:tcPr>
        <w:p w14:paraId="54C148F5" w14:textId="77507877" w:rsidR="00CA0A5B" w:rsidRPr="008801F1" w:rsidRDefault="00CA0A5B" w:rsidP="00810F69">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sidR="00E447FD">
            <w:rPr>
              <w:rFonts w:ascii="Arial" w:hAnsi="Arial" w:cs="Arial"/>
              <w:b/>
              <w:sz w:val="18"/>
              <w:szCs w:val="18"/>
            </w:rPr>
            <w:t>61</w:t>
          </w:r>
          <w:r>
            <w:rPr>
              <w:rFonts w:ascii="Arial" w:hAnsi="Arial" w:cs="Arial"/>
              <w:b/>
              <w:sz w:val="18"/>
              <w:szCs w:val="18"/>
            </w:rPr>
            <w:t>-2025</w:t>
          </w:r>
        </w:p>
      </w:tc>
    </w:tr>
    <w:tr w:rsidR="00CA0A5B" w:rsidRPr="003B7915" w14:paraId="480FE9F7" w14:textId="77777777" w:rsidTr="00D01779">
      <w:trPr>
        <w:jc w:val="right"/>
      </w:trPr>
      <w:tc>
        <w:tcPr>
          <w:tcW w:w="5260" w:type="dxa"/>
          <w:shd w:val="clear" w:color="auto" w:fill="auto"/>
        </w:tcPr>
        <w:p w14:paraId="4D1C0C47" w14:textId="3E36EE31" w:rsidR="00CA0A5B" w:rsidRPr="0001778D" w:rsidRDefault="009D5013" w:rsidP="00DC0836">
          <w:pPr>
            <w:jc w:val="both"/>
            <w:rPr>
              <w:rFonts w:ascii="Arial" w:hAnsi="Arial" w:cs="Arial"/>
              <w:b/>
              <w:sz w:val="16"/>
              <w:szCs w:val="16"/>
            </w:rPr>
          </w:pPr>
          <w:r w:rsidRPr="009D5013">
            <w:rPr>
              <w:rFonts w:ascii="Arial" w:hAnsi="Arial" w:cs="Arial"/>
              <w:b/>
              <w:sz w:val="18"/>
              <w:szCs w:val="18"/>
            </w:rPr>
            <w:t>ADQUISICIÓN DE BIENES PARA LA DIRECCIÓN GENERAL DE PLANEACIÓN Y DESARROLLO DE LA UNIVERSIDAD AUTÓNOMA DE AGUASCALIENTES</w:t>
          </w:r>
          <w:r w:rsidR="00CA0A5B">
            <w:rPr>
              <w:rFonts w:ascii="Arial" w:hAnsi="Arial" w:cs="Arial"/>
              <w:b/>
              <w:sz w:val="18"/>
              <w:szCs w:val="18"/>
            </w:rPr>
            <w:t>.</w:t>
          </w:r>
        </w:p>
      </w:tc>
    </w:tr>
  </w:tbl>
  <w:p w14:paraId="258F9155" w14:textId="77777777" w:rsidR="00CA0A5B" w:rsidRDefault="00CA0A5B"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036FFD"/>
    <w:multiLevelType w:val="hybridMultilevel"/>
    <w:tmpl w:val="3ED4B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F4627"/>
    <w:multiLevelType w:val="multilevel"/>
    <w:tmpl w:val="1F4F46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616683"/>
    <w:multiLevelType w:val="hybridMultilevel"/>
    <w:tmpl w:val="74043E9A"/>
    <w:lvl w:ilvl="0" w:tplc="D3F27120">
      <w:start w:val="1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EB7DD7"/>
    <w:multiLevelType w:val="hybridMultilevel"/>
    <w:tmpl w:val="F0E67160"/>
    <w:lvl w:ilvl="0" w:tplc="F7D2F902">
      <w:start w:val="1"/>
      <w:numFmt w:val="bullet"/>
      <w:lvlText w:val="-"/>
      <w:lvlJc w:val="left"/>
      <w:pPr>
        <w:ind w:left="720" w:hanging="360"/>
      </w:pPr>
      <w:rPr>
        <w:rFonts w:ascii="Arial" w:eastAsia="Times New Roman"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0B1BF9"/>
    <w:multiLevelType w:val="hybridMultilevel"/>
    <w:tmpl w:val="80AA64AA"/>
    <w:lvl w:ilvl="0" w:tplc="F7D2F902">
      <w:start w:val="1"/>
      <w:numFmt w:val="bullet"/>
      <w:lvlText w:val="-"/>
      <w:lvlJc w:val="left"/>
      <w:pPr>
        <w:ind w:left="720" w:hanging="360"/>
      </w:pPr>
      <w:rPr>
        <w:rFonts w:ascii="Arial" w:eastAsia="Times New Roman"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5"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4D5E2C"/>
    <w:multiLevelType w:val="hybridMultilevel"/>
    <w:tmpl w:val="604A5BEA"/>
    <w:lvl w:ilvl="0" w:tplc="B4A0F4C2">
      <w:start w:val="1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39E83A7"/>
    <w:multiLevelType w:val="hybridMultilevel"/>
    <w:tmpl w:val="1CA8A0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3F12E0A"/>
    <w:multiLevelType w:val="hybridMultilevel"/>
    <w:tmpl w:val="BEF40F3C"/>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30"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5"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2"/>
  </w:num>
  <w:num w:numId="3">
    <w:abstractNumId w:val="11"/>
  </w:num>
  <w:num w:numId="4">
    <w:abstractNumId w:val="30"/>
  </w:num>
  <w:num w:numId="5">
    <w:abstractNumId w:val="24"/>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44"/>
  </w:num>
  <w:num w:numId="8">
    <w:abstractNumId w:val="32"/>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num>
  <w:num w:numId="10">
    <w:abstractNumId w:val="18"/>
  </w:num>
  <w:num w:numId="11">
    <w:abstractNumId w:val="19"/>
  </w:num>
  <w:num w:numId="12">
    <w:abstractNumId w:val="25"/>
  </w:num>
  <w:num w:numId="13">
    <w:abstractNumId w:val="41"/>
  </w:num>
  <w:num w:numId="14">
    <w:abstractNumId w:val="9"/>
  </w:num>
  <w:num w:numId="15">
    <w:abstractNumId w:val="45"/>
  </w:num>
  <w:num w:numId="16">
    <w:abstractNumId w:val="33"/>
  </w:num>
  <w:num w:numId="17">
    <w:abstractNumId w:val="20"/>
  </w:num>
  <w:num w:numId="18">
    <w:abstractNumId w:val="13"/>
  </w:num>
  <w:num w:numId="19">
    <w:abstractNumId w:val="27"/>
  </w:num>
  <w:num w:numId="20">
    <w:abstractNumId w:val="35"/>
  </w:num>
  <w:num w:numId="21">
    <w:abstractNumId w:val="10"/>
  </w:num>
  <w:num w:numId="22">
    <w:abstractNumId w:val="17"/>
  </w:num>
  <w:num w:numId="23">
    <w:abstractNumId w:val="39"/>
  </w:num>
  <w:num w:numId="24">
    <w:abstractNumId w:val="37"/>
  </w:num>
  <w:num w:numId="25">
    <w:abstractNumId w:val="7"/>
  </w:num>
  <w:num w:numId="26">
    <w:abstractNumId w:val="2"/>
  </w:num>
  <w:num w:numId="27">
    <w:abstractNumId w:val="0"/>
  </w:num>
  <w:num w:numId="28">
    <w:abstractNumId w:val="1"/>
  </w:num>
  <w:num w:numId="29">
    <w:abstractNumId w:val="21"/>
  </w:num>
  <w:num w:numId="30">
    <w:abstractNumId w:val="34"/>
  </w:num>
  <w:num w:numId="31">
    <w:abstractNumId w:val="4"/>
  </w:num>
  <w:num w:numId="32">
    <w:abstractNumId w:val="36"/>
  </w:num>
  <w:num w:numId="33">
    <w:abstractNumId w:val="43"/>
  </w:num>
  <w:num w:numId="34">
    <w:abstractNumId w:val="38"/>
  </w:num>
  <w:num w:numId="35">
    <w:abstractNumId w:val="8"/>
  </w:num>
  <w:num w:numId="36">
    <w:abstractNumId w:val="23"/>
  </w:num>
  <w:num w:numId="37">
    <w:abstractNumId w:val="31"/>
  </w:num>
  <w:num w:numId="38">
    <w:abstractNumId w:val="42"/>
  </w:num>
  <w:num w:numId="39">
    <w:abstractNumId w:val="16"/>
  </w:num>
  <w:num w:numId="40">
    <w:abstractNumId w:val="15"/>
  </w:num>
  <w:num w:numId="41">
    <w:abstractNumId w:val="29"/>
  </w:num>
  <w:num w:numId="42">
    <w:abstractNumId w:val="6"/>
  </w:num>
  <w:num w:numId="43">
    <w:abstractNumId w:val="14"/>
  </w:num>
  <w:num w:numId="44">
    <w:abstractNumId w:val="28"/>
  </w:num>
  <w:num w:numId="45">
    <w:abstractNumId w:val="12"/>
  </w:num>
  <w:num w:numId="46">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07F4"/>
    <w:rsid w:val="000009CB"/>
    <w:rsid w:val="00001AAD"/>
    <w:rsid w:val="0000264B"/>
    <w:rsid w:val="00002FB2"/>
    <w:rsid w:val="00003137"/>
    <w:rsid w:val="00003415"/>
    <w:rsid w:val="00004AB4"/>
    <w:rsid w:val="00006297"/>
    <w:rsid w:val="000069C1"/>
    <w:rsid w:val="00006B41"/>
    <w:rsid w:val="0001173F"/>
    <w:rsid w:val="00011D65"/>
    <w:rsid w:val="00012D11"/>
    <w:rsid w:val="00013593"/>
    <w:rsid w:val="00013F67"/>
    <w:rsid w:val="00014083"/>
    <w:rsid w:val="0001499D"/>
    <w:rsid w:val="00014A25"/>
    <w:rsid w:val="00014F90"/>
    <w:rsid w:val="00016041"/>
    <w:rsid w:val="00016F74"/>
    <w:rsid w:val="0001778D"/>
    <w:rsid w:val="00017E64"/>
    <w:rsid w:val="00020528"/>
    <w:rsid w:val="0002222F"/>
    <w:rsid w:val="000223BE"/>
    <w:rsid w:val="0002242E"/>
    <w:rsid w:val="00022A4F"/>
    <w:rsid w:val="00022BF1"/>
    <w:rsid w:val="00022CEA"/>
    <w:rsid w:val="00022F7D"/>
    <w:rsid w:val="000233DF"/>
    <w:rsid w:val="0002431A"/>
    <w:rsid w:val="00024746"/>
    <w:rsid w:val="00025318"/>
    <w:rsid w:val="00026070"/>
    <w:rsid w:val="00026441"/>
    <w:rsid w:val="0002697C"/>
    <w:rsid w:val="00026FEE"/>
    <w:rsid w:val="00030692"/>
    <w:rsid w:val="00031785"/>
    <w:rsid w:val="00031EDE"/>
    <w:rsid w:val="00032E14"/>
    <w:rsid w:val="00032F03"/>
    <w:rsid w:val="000333BA"/>
    <w:rsid w:val="000335B9"/>
    <w:rsid w:val="000342BD"/>
    <w:rsid w:val="000357F5"/>
    <w:rsid w:val="00035C3F"/>
    <w:rsid w:val="000378BB"/>
    <w:rsid w:val="0004023D"/>
    <w:rsid w:val="00040C00"/>
    <w:rsid w:val="00041425"/>
    <w:rsid w:val="00041C0A"/>
    <w:rsid w:val="00042CD8"/>
    <w:rsid w:val="00044596"/>
    <w:rsid w:val="000449AE"/>
    <w:rsid w:val="0004532B"/>
    <w:rsid w:val="000454D3"/>
    <w:rsid w:val="000460A0"/>
    <w:rsid w:val="00047029"/>
    <w:rsid w:val="00047859"/>
    <w:rsid w:val="00047E13"/>
    <w:rsid w:val="000505A8"/>
    <w:rsid w:val="000505ED"/>
    <w:rsid w:val="000507C5"/>
    <w:rsid w:val="00052079"/>
    <w:rsid w:val="0005235B"/>
    <w:rsid w:val="00053354"/>
    <w:rsid w:val="0005346E"/>
    <w:rsid w:val="0005355C"/>
    <w:rsid w:val="00053797"/>
    <w:rsid w:val="00053E66"/>
    <w:rsid w:val="00054365"/>
    <w:rsid w:val="00055256"/>
    <w:rsid w:val="00055900"/>
    <w:rsid w:val="000559FB"/>
    <w:rsid w:val="00055DA3"/>
    <w:rsid w:val="000560AC"/>
    <w:rsid w:val="0005676B"/>
    <w:rsid w:val="00056ADC"/>
    <w:rsid w:val="00061E36"/>
    <w:rsid w:val="00061FB0"/>
    <w:rsid w:val="000628A2"/>
    <w:rsid w:val="00062DD8"/>
    <w:rsid w:val="00063592"/>
    <w:rsid w:val="00063691"/>
    <w:rsid w:val="00064A4E"/>
    <w:rsid w:val="00064CC4"/>
    <w:rsid w:val="00064E5F"/>
    <w:rsid w:val="000653D4"/>
    <w:rsid w:val="00065556"/>
    <w:rsid w:val="00065EEA"/>
    <w:rsid w:val="000662A8"/>
    <w:rsid w:val="00066D7F"/>
    <w:rsid w:val="000670EF"/>
    <w:rsid w:val="000674CB"/>
    <w:rsid w:val="000675CB"/>
    <w:rsid w:val="0006781E"/>
    <w:rsid w:val="00067E56"/>
    <w:rsid w:val="00070531"/>
    <w:rsid w:val="00070982"/>
    <w:rsid w:val="00070B1D"/>
    <w:rsid w:val="0007138E"/>
    <w:rsid w:val="00071B47"/>
    <w:rsid w:val="0007300A"/>
    <w:rsid w:val="00073A10"/>
    <w:rsid w:val="00073F98"/>
    <w:rsid w:val="000740D2"/>
    <w:rsid w:val="000743F2"/>
    <w:rsid w:val="0007475B"/>
    <w:rsid w:val="00074DCB"/>
    <w:rsid w:val="00075001"/>
    <w:rsid w:val="000755F5"/>
    <w:rsid w:val="000758FC"/>
    <w:rsid w:val="000762DD"/>
    <w:rsid w:val="00076724"/>
    <w:rsid w:val="00077549"/>
    <w:rsid w:val="00077B7B"/>
    <w:rsid w:val="00080175"/>
    <w:rsid w:val="0008031A"/>
    <w:rsid w:val="00081531"/>
    <w:rsid w:val="0008196D"/>
    <w:rsid w:val="00081C03"/>
    <w:rsid w:val="00082239"/>
    <w:rsid w:val="00083A73"/>
    <w:rsid w:val="00083B97"/>
    <w:rsid w:val="00083BF4"/>
    <w:rsid w:val="00084553"/>
    <w:rsid w:val="00085C18"/>
    <w:rsid w:val="0008708A"/>
    <w:rsid w:val="00087370"/>
    <w:rsid w:val="00087835"/>
    <w:rsid w:val="00087B15"/>
    <w:rsid w:val="00087DAA"/>
    <w:rsid w:val="00087E8E"/>
    <w:rsid w:val="00090818"/>
    <w:rsid w:val="00090C95"/>
    <w:rsid w:val="00093463"/>
    <w:rsid w:val="00093ACA"/>
    <w:rsid w:val="00094986"/>
    <w:rsid w:val="0009552E"/>
    <w:rsid w:val="00096DA7"/>
    <w:rsid w:val="000976D3"/>
    <w:rsid w:val="00097B4E"/>
    <w:rsid w:val="00097BA3"/>
    <w:rsid w:val="000A07E2"/>
    <w:rsid w:val="000A180B"/>
    <w:rsid w:val="000A1D6A"/>
    <w:rsid w:val="000A1F39"/>
    <w:rsid w:val="000A2D09"/>
    <w:rsid w:val="000A3006"/>
    <w:rsid w:val="000A3268"/>
    <w:rsid w:val="000A3CBE"/>
    <w:rsid w:val="000A505D"/>
    <w:rsid w:val="000A6DE7"/>
    <w:rsid w:val="000A706F"/>
    <w:rsid w:val="000A71C0"/>
    <w:rsid w:val="000B077D"/>
    <w:rsid w:val="000B1F9D"/>
    <w:rsid w:val="000B2597"/>
    <w:rsid w:val="000B3332"/>
    <w:rsid w:val="000B3541"/>
    <w:rsid w:val="000B3ADC"/>
    <w:rsid w:val="000B4027"/>
    <w:rsid w:val="000B4AB3"/>
    <w:rsid w:val="000B4C2A"/>
    <w:rsid w:val="000B4EEC"/>
    <w:rsid w:val="000B4FB2"/>
    <w:rsid w:val="000B5EEB"/>
    <w:rsid w:val="000B6008"/>
    <w:rsid w:val="000B68D5"/>
    <w:rsid w:val="000B72A9"/>
    <w:rsid w:val="000B72D8"/>
    <w:rsid w:val="000B7843"/>
    <w:rsid w:val="000B7F5A"/>
    <w:rsid w:val="000C0A30"/>
    <w:rsid w:val="000C0B28"/>
    <w:rsid w:val="000C0E65"/>
    <w:rsid w:val="000C1CCF"/>
    <w:rsid w:val="000C281C"/>
    <w:rsid w:val="000C2C86"/>
    <w:rsid w:val="000C329D"/>
    <w:rsid w:val="000C33D0"/>
    <w:rsid w:val="000C3733"/>
    <w:rsid w:val="000C3B40"/>
    <w:rsid w:val="000C3B8D"/>
    <w:rsid w:val="000C422E"/>
    <w:rsid w:val="000C436E"/>
    <w:rsid w:val="000C49F5"/>
    <w:rsid w:val="000C4E80"/>
    <w:rsid w:val="000C6175"/>
    <w:rsid w:val="000C686A"/>
    <w:rsid w:val="000C74A4"/>
    <w:rsid w:val="000C7ACD"/>
    <w:rsid w:val="000D058F"/>
    <w:rsid w:val="000D0BC1"/>
    <w:rsid w:val="000D14F6"/>
    <w:rsid w:val="000D1C7E"/>
    <w:rsid w:val="000D1C87"/>
    <w:rsid w:val="000D1CC0"/>
    <w:rsid w:val="000D289D"/>
    <w:rsid w:val="000D2D7D"/>
    <w:rsid w:val="000D2EB4"/>
    <w:rsid w:val="000D3A83"/>
    <w:rsid w:val="000D3DD5"/>
    <w:rsid w:val="000D42E1"/>
    <w:rsid w:val="000D62AB"/>
    <w:rsid w:val="000D70FD"/>
    <w:rsid w:val="000D732F"/>
    <w:rsid w:val="000D7B2F"/>
    <w:rsid w:val="000D7D9C"/>
    <w:rsid w:val="000E03DA"/>
    <w:rsid w:val="000E070C"/>
    <w:rsid w:val="000E0DA6"/>
    <w:rsid w:val="000E119F"/>
    <w:rsid w:val="000E1976"/>
    <w:rsid w:val="000E19AD"/>
    <w:rsid w:val="000E232C"/>
    <w:rsid w:val="000E25BA"/>
    <w:rsid w:val="000E26F2"/>
    <w:rsid w:val="000E3532"/>
    <w:rsid w:val="000E4B04"/>
    <w:rsid w:val="000E6382"/>
    <w:rsid w:val="000E64B0"/>
    <w:rsid w:val="000E6EE8"/>
    <w:rsid w:val="000E7668"/>
    <w:rsid w:val="000E7DB3"/>
    <w:rsid w:val="000F127C"/>
    <w:rsid w:val="000F13CE"/>
    <w:rsid w:val="000F25C1"/>
    <w:rsid w:val="000F2673"/>
    <w:rsid w:val="000F2C27"/>
    <w:rsid w:val="000F444E"/>
    <w:rsid w:val="000F4744"/>
    <w:rsid w:val="000F5339"/>
    <w:rsid w:val="000F6337"/>
    <w:rsid w:val="000F697A"/>
    <w:rsid w:val="000F7072"/>
    <w:rsid w:val="000F7F7A"/>
    <w:rsid w:val="00100FF1"/>
    <w:rsid w:val="00101D70"/>
    <w:rsid w:val="00101F02"/>
    <w:rsid w:val="0010214B"/>
    <w:rsid w:val="00102837"/>
    <w:rsid w:val="00102FE5"/>
    <w:rsid w:val="0010555F"/>
    <w:rsid w:val="00106169"/>
    <w:rsid w:val="00106ADB"/>
    <w:rsid w:val="0010703C"/>
    <w:rsid w:val="00107720"/>
    <w:rsid w:val="00107DE4"/>
    <w:rsid w:val="001105C6"/>
    <w:rsid w:val="0011298D"/>
    <w:rsid w:val="0011380C"/>
    <w:rsid w:val="00113C75"/>
    <w:rsid w:val="0011458B"/>
    <w:rsid w:val="00117538"/>
    <w:rsid w:val="00117646"/>
    <w:rsid w:val="00117748"/>
    <w:rsid w:val="00117965"/>
    <w:rsid w:val="00120C0A"/>
    <w:rsid w:val="00122147"/>
    <w:rsid w:val="001238CC"/>
    <w:rsid w:val="001245D2"/>
    <w:rsid w:val="00124EDC"/>
    <w:rsid w:val="001256A9"/>
    <w:rsid w:val="00126BD3"/>
    <w:rsid w:val="00126E16"/>
    <w:rsid w:val="00126EDE"/>
    <w:rsid w:val="00127706"/>
    <w:rsid w:val="001278D1"/>
    <w:rsid w:val="00127AC2"/>
    <w:rsid w:val="00127AD0"/>
    <w:rsid w:val="00130CD4"/>
    <w:rsid w:val="00132267"/>
    <w:rsid w:val="00133AC3"/>
    <w:rsid w:val="001340F5"/>
    <w:rsid w:val="001343A4"/>
    <w:rsid w:val="0013446C"/>
    <w:rsid w:val="001353C7"/>
    <w:rsid w:val="001354BF"/>
    <w:rsid w:val="0013561B"/>
    <w:rsid w:val="00135AE2"/>
    <w:rsid w:val="00135C03"/>
    <w:rsid w:val="00136132"/>
    <w:rsid w:val="00136B8E"/>
    <w:rsid w:val="00137607"/>
    <w:rsid w:val="00137A9C"/>
    <w:rsid w:val="00137F6D"/>
    <w:rsid w:val="0014105B"/>
    <w:rsid w:val="00141A72"/>
    <w:rsid w:val="001422EF"/>
    <w:rsid w:val="001429C4"/>
    <w:rsid w:val="00143304"/>
    <w:rsid w:val="001435E9"/>
    <w:rsid w:val="00143CD9"/>
    <w:rsid w:val="00143D45"/>
    <w:rsid w:val="0014537B"/>
    <w:rsid w:val="0014559E"/>
    <w:rsid w:val="00145922"/>
    <w:rsid w:val="00146320"/>
    <w:rsid w:val="0014694D"/>
    <w:rsid w:val="00147C94"/>
    <w:rsid w:val="00150090"/>
    <w:rsid w:val="0015096F"/>
    <w:rsid w:val="0015229C"/>
    <w:rsid w:val="001524E0"/>
    <w:rsid w:val="00154298"/>
    <w:rsid w:val="00154E2D"/>
    <w:rsid w:val="0015529F"/>
    <w:rsid w:val="00157083"/>
    <w:rsid w:val="0015721D"/>
    <w:rsid w:val="00157A3E"/>
    <w:rsid w:val="001622EC"/>
    <w:rsid w:val="0016317E"/>
    <w:rsid w:val="001632D2"/>
    <w:rsid w:val="00163320"/>
    <w:rsid w:val="00163682"/>
    <w:rsid w:val="00163DFB"/>
    <w:rsid w:val="00164AF9"/>
    <w:rsid w:val="00164D54"/>
    <w:rsid w:val="00165579"/>
    <w:rsid w:val="00165929"/>
    <w:rsid w:val="00167512"/>
    <w:rsid w:val="0016769D"/>
    <w:rsid w:val="00170BE1"/>
    <w:rsid w:val="00170FB2"/>
    <w:rsid w:val="001723D8"/>
    <w:rsid w:val="001757EB"/>
    <w:rsid w:val="00175C1F"/>
    <w:rsid w:val="0017688B"/>
    <w:rsid w:val="00177C42"/>
    <w:rsid w:val="001804C3"/>
    <w:rsid w:val="00180B31"/>
    <w:rsid w:val="00180DF1"/>
    <w:rsid w:val="00181136"/>
    <w:rsid w:val="001824EA"/>
    <w:rsid w:val="00182717"/>
    <w:rsid w:val="00185C1B"/>
    <w:rsid w:val="001868A6"/>
    <w:rsid w:val="00187906"/>
    <w:rsid w:val="00187B81"/>
    <w:rsid w:val="00187B93"/>
    <w:rsid w:val="00191521"/>
    <w:rsid w:val="00191811"/>
    <w:rsid w:val="00192869"/>
    <w:rsid w:val="0019416B"/>
    <w:rsid w:val="0019476B"/>
    <w:rsid w:val="00194827"/>
    <w:rsid w:val="0019489E"/>
    <w:rsid w:val="00194E95"/>
    <w:rsid w:val="0019576E"/>
    <w:rsid w:val="00196562"/>
    <w:rsid w:val="00197B35"/>
    <w:rsid w:val="001A1C38"/>
    <w:rsid w:val="001A2319"/>
    <w:rsid w:val="001A3302"/>
    <w:rsid w:val="001A35FA"/>
    <w:rsid w:val="001A3C30"/>
    <w:rsid w:val="001A49E0"/>
    <w:rsid w:val="001A5074"/>
    <w:rsid w:val="001A55F4"/>
    <w:rsid w:val="001A5687"/>
    <w:rsid w:val="001A61DB"/>
    <w:rsid w:val="001A6951"/>
    <w:rsid w:val="001B0874"/>
    <w:rsid w:val="001B12E5"/>
    <w:rsid w:val="001B1361"/>
    <w:rsid w:val="001B2B2C"/>
    <w:rsid w:val="001B3020"/>
    <w:rsid w:val="001B39C7"/>
    <w:rsid w:val="001B4832"/>
    <w:rsid w:val="001B6BC5"/>
    <w:rsid w:val="001B6D4C"/>
    <w:rsid w:val="001B784A"/>
    <w:rsid w:val="001C006B"/>
    <w:rsid w:val="001C043D"/>
    <w:rsid w:val="001C0546"/>
    <w:rsid w:val="001C0815"/>
    <w:rsid w:val="001C0E52"/>
    <w:rsid w:val="001C1065"/>
    <w:rsid w:val="001C2064"/>
    <w:rsid w:val="001C25DF"/>
    <w:rsid w:val="001C27FD"/>
    <w:rsid w:val="001C2BC5"/>
    <w:rsid w:val="001C301B"/>
    <w:rsid w:val="001C4470"/>
    <w:rsid w:val="001C5295"/>
    <w:rsid w:val="001C57AA"/>
    <w:rsid w:val="001C6789"/>
    <w:rsid w:val="001C6FBA"/>
    <w:rsid w:val="001C77DD"/>
    <w:rsid w:val="001C7A79"/>
    <w:rsid w:val="001C7BE0"/>
    <w:rsid w:val="001C7C41"/>
    <w:rsid w:val="001D0127"/>
    <w:rsid w:val="001D0D9C"/>
    <w:rsid w:val="001D1345"/>
    <w:rsid w:val="001D179B"/>
    <w:rsid w:val="001D2DBE"/>
    <w:rsid w:val="001D3187"/>
    <w:rsid w:val="001D3D19"/>
    <w:rsid w:val="001D3E98"/>
    <w:rsid w:val="001D564B"/>
    <w:rsid w:val="001D65FE"/>
    <w:rsid w:val="001D70E1"/>
    <w:rsid w:val="001D722F"/>
    <w:rsid w:val="001E0896"/>
    <w:rsid w:val="001E0AC4"/>
    <w:rsid w:val="001E1187"/>
    <w:rsid w:val="001E11CA"/>
    <w:rsid w:val="001E197B"/>
    <w:rsid w:val="001E1CC0"/>
    <w:rsid w:val="001E2092"/>
    <w:rsid w:val="001E2170"/>
    <w:rsid w:val="001E2B03"/>
    <w:rsid w:val="001E2B8C"/>
    <w:rsid w:val="001E2BFF"/>
    <w:rsid w:val="001E3A4A"/>
    <w:rsid w:val="001E3E6B"/>
    <w:rsid w:val="001E4D7C"/>
    <w:rsid w:val="001E5450"/>
    <w:rsid w:val="001E5D18"/>
    <w:rsid w:val="001E60DE"/>
    <w:rsid w:val="001E62F8"/>
    <w:rsid w:val="001E789B"/>
    <w:rsid w:val="001E7910"/>
    <w:rsid w:val="001E7BE2"/>
    <w:rsid w:val="001F0489"/>
    <w:rsid w:val="001F113C"/>
    <w:rsid w:val="001F189C"/>
    <w:rsid w:val="001F2857"/>
    <w:rsid w:val="001F2B34"/>
    <w:rsid w:val="001F5A40"/>
    <w:rsid w:val="001F6258"/>
    <w:rsid w:val="001F67FB"/>
    <w:rsid w:val="001F69FB"/>
    <w:rsid w:val="001F6C55"/>
    <w:rsid w:val="001F7620"/>
    <w:rsid w:val="00202717"/>
    <w:rsid w:val="00202AA0"/>
    <w:rsid w:val="00202ACB"/>
    <w:rsid w:val="00202E2D"/>
    <w:rsid w:val="00203581"/>
    <w:rsid w:val="0020459F"/>
    <w:rsid w:val="002067B3"/>
    <w:rsid w:val="00210503"/>
    <w:rsid w:val="00210785"/>
    <w:rsid w:val="00210F29"/>
    <w:rsid w:val="00211B1D"/>
    <w:rsid w:val="0021214D"/>
    <w:rsid w:val="00212386"/>
    <w:rsid w:val="002129F8"/>
    <w:rsid w:val="00212F54"/>
    <w:rsid w:val="002130CB"/>
    <w:rsid w:val="00214395"/>
    <w:rsid w:val="002145F1"/>
    <w:rsid w:val="0021463C"/>
    <w:rsid w:val="00214867"/>
    <w:rsid w:val="002151AF"/>
    <w:rsid w:val="00216E5E"/>
    <w:rsid w:val="002173A5"/>
    <w:rsid w:val="00221081"/>
    <w:rsid w:val="0022144B"/>
    <w:rsid w:val="002219BD"/>
    <w:rsid w:val="00221CF7"/>
    <w:rsid w:val="0022263C"/>
    <w:rsid w:val="002228C9"/>
    <w:rsid w:val="00222CF4"/>
    <w:rsid w:val="00223577"/>
    <w:rsid w:val="00223C24"/>
    <w:rsid w:val="00223DF1"/>
    <w:rsid w:val="002240D9"/>
    <w:rsid w:val="002244E7"/>
    <w:rsid w:val="00224CF2"/>
    <w:rsid w:val="00225414"/>
    <w:rsid w:val="002258B8"/>
    <w:rsid w:val="00225AB7"/>
    <w:rsid w:val="00225CD2"/>
    <w:rsid w:val="0022654D"/>
    <w:rsid w:val="0022714E"/>
    <w:rsid w:val="00227A6B"/>
    <w:rsid w:val="00227C18"/>
    <w:rsid w:val="00230645"/>
    <w:rsid w:val="002309BD"/>
    <w:rsid w:val="00231131"/>
    <w:rsid w:val="002312F2"/>
    <w:rsid w:val="002318B6"/>
    <w:rsid w:val="002319B9"/>
    <w:rsid w:val="00232666"/>
    <w:rsid w:val="002333D7"/>
    <w:rsid w:val="002334EC"/>
    <w:rsid w:val="0023357D"/>
    <w:rsid w:val="00233BBB"/>
    <w:rsid w:val="00233E5A"/>
    <w:rsid w:val="0023432D"/>
    <w:rsid w:val="0023448E"/>
    <w:rsid w:val="00234E95"/>
    <w:rsid w:val="0023514B"/>
    <w:rsid w:val="00235968"/>
    <w:rsid w:val="00235EDF"/>
    <w:rsid w:val="002414ED"/>
    <w:rsid w:val="00241B9A"/>
    <w:rsid w:val="00241EEC"/>
    <w:rsid w:val="00242094"/>
    <w:rsid w:val="002423DF"/>
    <w:rsid w:val="0024240A"/>
    <w:rsid w:val="00243AD3"/>
    <w:rsid w:val="0024486C"/>
    <w:rsid w:val="00245951"/>
    <w:rsid w:val="00245983"/>
    <w:rsid w:val="002503D1"/>
    <w:rsid w:val="00250A64"/>
    <w:rsid w:val="00251442"/>
    <w:rsid w:val="002516A3"/>
    <w:rsid w:val="00251C8A"/>
    <w:rsid w:val="00252CA3"/>
    <w:rsid w:val="00253AFD"/>
    <w:rsid w:val="00253BA5"/>
    <w:rsid w:val="002543D0"/>
    <w:rsid w:val="00256FB0"/>
    <w:rsid w:val="002572C3"/>
    <w:rsid w:val="002573EC"/>
    <w:rsid w:val="00257912"/>
    <w:rsid w:val="002602F3"/>
    <w:rsid w:val="002604C7"/>
    <w:rsid w:val="0026149E"/>
    <w:rsid w:val="00261684"/>
    <w:rsid w:val="00261AB3"/>
    <w:rsid w:val="00261C1C"/>
    <w:rsid w:val="00261C9F"/>
    <w:rsid w:val="00263ADF"/>
    <w:rsid w:val="0026473E"/>
    <w:rsid w:val="0026509B"/>
    <w:rsid w:val="00265430"/>
    <w:rsid w:val="0026565B"/>
    <w:rsid w:val="0026685A"/>
    <w:rsid w:val="0026691B"/>
    <w:rsid w:val="00267219"/>
    <w:rsid w:val="0026770B"/>
    <w:rsid w:val="002719E1"/>
    <w:rsid w:val="00271E62"/>
    <w:rsid w:val="002742B2"/>
    <w:rsid w:val="0027471F"/>
    <w:rsid w:val="00274D88"/>
    <w:rsid w:val="00274FD0"/>
    <w:rsid w:val="00275AA4"/>
    <w:rsid w:val="00276384"/>
    <w:rsid w:val="002764BE"/>
    <w:rsid w:val="00276879"/>
    <w:rsid w:val="0027699A"/>
    <w:rsid w:val="00276D86"/>
    <w:rsid w:val="00276F21"/>
    <w:rsid w:val="00277035"/>
    <w:rsid w:val="002771B4"/>
    <w:rsid w:val="00277E59"/>
    <w:rsid w:val="002810CA"/>
    <w:rsid w:val="00281FDE"/>
    <w:rsid w:val="002820DC"/>
    <w:rsid w:val="002821AE"/>
    <w:rsid w:val="002830C5"/>
    <w:rsid w:val="0028366E"/>
    <w:rsid w:val="00284EFF"/>
    <w:rsid w:val="00285641"/>
    <w:rsid w:val="00290248"/>
    <w:rsid w:val="00290C44"/>
    <w:rsid w:val="0029147C"/>
    <w:rsid w:val="00291F0D"/>
    <w:rsid w:val="0029204F"/>
    <w:rsid w:val="00292877"/>
    <w:rsid w:val="00292A2F"/>
    <w:rsid w:val="0029371C"/>
    <w:rsid w:val="002938D0"/>
    <w:rsid w:val="00294B06"/>
    <w:rsid w:val="00294D35"/>
    <w:rsid w:val="00294E21"/>
    <w:rsid w:val="0029595D"/>
    <w:rsid w:val="00295EC0"/>
    <w:rsid w:val="00296486"/>
    <w:rsid w:val="00296A85"/>
    <w:rsid w:val="00296E37"/>
    <w:rsid w:val="0029748F"/>
    <w:rsid w:val="00297911"/>
    <w:rsid w:val="002A046A"/>
    <w:rsid w:val="002A138B"/>
    <w:rsid w:val="002A2F16"/>
    <w:rsid w:val="002A39BF"/>
    <w:rsid w:val="002A4126"/>
    <w:rsid w:val="002A4FC7"/>
    <w:rsid w:val="002A5ABE"/>
    <w:rsid w:val="002A5C13"/>
    <w:rsid w:val="002A5E77"/>
    <w:rsid w:val="002A6419"/>
    <w:rsid w:val="002A6477"/>
    <w:rsid w:val="002A66EB"/>
    <w:rsid w:val="002A7C94"/>
    <w:rsid w:val="002B03F7"/>
    <w:rsid w:val="002B052B"/>
    <w:rsid w:val="002B05A5"/>
    <w:rsid w:val="002B0CED"/>
    <w:rsid w:val="002B1A42"/>
    <w:rsid w:val="002B2073"/>
    <w:rsid w:val="002B22DB"/>
    <w:rsid w:val="002B2EBB"/>
    <w:rsid w:val="002B3C8F"/>
    <w:rsid w:val="002B4BC0"/>
    <w:rsid w:val="002B605C"/>
    <w:rsid w:val="002B647A"/>
    <w:rsid w:val="002B661D"/>
    <w:rsid w:val="002B6668"/>
    <w:rsid w:val="002B6806"/>
    <w:rsid w:val="002C029A"/>
    <w:rsid w:val="002C0A3A"/>
    <w:rsid w:val="002C0FFB"/>
    <w:rsid w:val="002C1E8B"/>
    <w:rsid w:val="002C2615"/>
    <w:rsid w:val="002C2B85"/>
    <w:rsid w:val="002C339B"/>
    <w:rsid w:val="002C3A57"/>
    <w:rsid w:val="002C42A5"/>
    <w:rsid w:val="002C4425"/>
    <w:rsid w:val="002C4D21"/>
    <w:rsid w:val="002C58A0"/>
    <w:rsid w:val="002C5B9E"/>
    <w:rsid w:val="002D08BC"/>
    <w:rsid w:val="002D0BAD"/>
    <w:rsid w:val="002D0C86"/>
    <w:rsid w:val="002D16D3"/>
    <w:rsid w:val="002D28DF"/>
    <w:rsid w:val="002D29CD"/>
    <w:rsid w:val="002D2DC0"/>
    <w:rsid w:val="002D33BC"/>
    <w:rsid w:val="002D3763"/>
    <w:rsid w:val="002D4165"/>
    <w:rsid w:val="002D440D"/>
    <w:rsid w:val="002D46CD"/>
    <w:rsid w:val="002D5064"/>
    <w:rsid w:val="002D628E"/>
    <w:rsid w:val="002D6682"/>
    <w:rsid w:val="002D68AE"/>
    <w:rsid w:val="002D7989"/>
    <w:rsid w:val="002D7AA5"/>
    <w:rsid w:val="002D7C27"/>
    <w:rsid w:val="002E01B4"/>
    <w:rsid w:val="002E01BE"/>
    <w:rsid w:val="002E0644"/>
    <w:rsid w:val="002E08FA"/>
    <w:rsid w:val="002E2DD3"/>
    <w:rsid w:val="002E2E3E"/>
    <w:rsid w:val="002E309F"/>
    <w:rsid w:val="002E38E4"/>
    <w:rsid w:val="002E43AB"/>
    <w:rsid w:val="002E542F"/>
    <w:rsid w:val="002E5D24"/>
    <w:rsid w:val="002E5D26"/>
    <w:rsid w:val="002E6088"/>
    <w:rsid w:val="002E6484"/>
    <w:rsid w:val="002E6744"/>
    <w:rsid w:val="002E6A2B"/>
    <w:rsid w:val="002F12D6"/>
    <w:rsid w:val="002F194F"/>
    <w:rsid w:val="002F2B14"/>
    <w:rsid w:val="002F4868"/>
    <w:rsid w:val="002F4A01"/>
    <w:rsid w:val="002F4FA8"/>
    <w:rsid w:val="002F51C7"/>
    <w:rsid w:val="002F5A61"/>
    <w:rsid w:val="002F5DF5"/>
    <w:rsid w:val="002F65C5"/>
    <w:rsid w:val="002F74F4"/>
    <w:rsid w:val="002F7C7F"/>
    <w:rsid w:val="002F7CC3"/>
    <w:rsid w:val="002F7CF2"/>
    <w:rsid w:val="003003AD"/>
    <w:rsid w:val="003003B8"/>
    <w:rsid w:val="00301632"/>
    <w:rsid w:val="003017ED"/>
    <w:rsid w:val="003024AD"/>
    <w:rsid w:val="003027E6"/>
    <w:rsid w:val="0030354F"/>
    <w:rsid w:val="003039F6"/>
    <w:rsid w:val="00303DFC"/>
    <w:rsid w:val="00304C70"/>
    <w:rsid w:val="00305105"/>
    <w:rsid w:val="0030524E"/>
    <w:rsid w:val="003056A5"/>
    <w:rsid w:val="00305EDA"/>
    <w:rsid w:val="003065A1"/>
    <w:rsid w:val="003071FE"/>
    <w:rsid w:val="00307224"/>
    <w:rsid w:val="003074EB"/>
    <w:rsid w:val="003105FF"/>
    <w:rsid w:val="003111E0"/>
    <w:rsid w:val="00311367"/>
    <w:rsid w:val="0031165E"/>
    <w:rsid w:val="003118EF"/>
    <w:rsid w:val="00311B77"/>
    <w:rsid w:val="00311EA2"/>
    <w:rsid w:val="00317353"/>
    <w:rsid w:val="003175CB"/>
    <w:rsid w:val="003178CA"/>
    <w:rsid w:val="00317B91"/>
    <w:rsid w:val="003201BE"/>
    <w:rsid w:val="00320266"/>
    <w:rsid w:val="003207EA"/>
    <w:rsid w:val="00320D68"/>
    <w:rsid w:val="00321059"/>
    <w:rsid w:val="003229C6"/>
    <w:rsid w:val="00322D4A"/>
    <w:rsid w:val="00322D93"/>
    <w:rsid w:val="003234C0"/>
    <w:rsid w:val="00323CB7"/>
    <w:rsid w:val="00323D51"/>
    <w:rsid w:val="00323F45"/>
    <w:rsid w:val="00324334"/>
    <w:rsid w:val="00326525"/>
    <w:rsid w:val="003266F6"/>
    <w:rsid w:val="00326890"/>
    <w:rsid w:val="003268BE"/>
    <w:rsid w:val="00326A2F"/>
    <w:rsid w:val="00326E69"/>
    <w:rsid w:val="00327535"/>
    <w:rsid w:val="003275F5"/>
    <w:rsid w:val="003276C3"/>
    <w:rsid w:val="0033115C"/>
    <w:rsid w:val="00331355"/>
    <w:rsid w:val="00331464"/>
    <w:rsid w:val="003315D0"/>
    <w:rsid w:val="00332880"/>
    <w:rsid w:val="00332BC5"/>
    <w:rsid w:val="00333BD9"/>
    <w:rsid w:val="003343E8"/>
    <w:rsid w:val="00334595"/>
    <w:rsid w:val="00335412"/>
    <w:rsid w:val="0033662B"/>
    <w:rsid w:val="00336800"/>
    <w:rsid w:val="00337112"/>
    <w:rsid w:val="0034056E"/>
    <w:rsid w:val="00340A9D"/>
    <w:rsid w:val="00340DFA"/>
    <w:rsid w:val="003411BF"/>
    <w:rsid w:val="003414BE"/>
    <w:rsid w:val="00341C86"/>
    <w:rsid w:val="0034229C"/>
    <w:rsid w:val="003425D1"/>
    <w:rsid w:val="00342CC6"/>
    <w:rsid w:val="003431A1"/>
    <w:rsid w:val="003436EF"/>
    <w:rsid w:val="00343E5C"/>
    <w:rsid w:val="00344526"/>
    <w:rsid w:val="0034462E"/>
    <w:rsid w:val="00344664"/>
    <w:rsid w:val="00345389"/>
    <w:rsid w:val="00347B20"/>
    <w:rsid w:val="00350638"/>
    <w:rsid w:val="0035090B"/>
    <w:rsid w:val="003509C5"/>
    <w:rsid w:val="00351075"/>
    <w:rsid w:val="00351B00"/>
    <w:rsid w:val="0035231C"/>
    <w:rsid w:val="00353950"/>
    <w:rsid w:val="00353BE6"/>
    <w:rsid w:val="0035536A"/>
    <w:rsid w:val="00355C1E"/>
    <w:rsid w:val="00356E97"/>
    <w:rsid w:val="00357FAF"/>
    <w:rsid w:val="00360616"/>
    <w:rsid w:val="00360AC1"/>
    <w:rsid w:val="0036121B"/>
    <w:rsid w:val="00362266"/>
    <w:rsid w:val="003629F0"/>
    <w:rsid w:val="003634E2"/>
    <w:rsid w:val="003640F1"/>
    <w:rsid w:val="00364740"/>
    <w:rsid w:val="003662D2"/>
    <w:rsid w:val="00366624"/>
    <w:rsid w:val="00366A46"/>
    <w:rsid w:val="00371CAA"/>
    <w:rsid w:val="00371E03"/>
    <w:rsid w:val="00372157"/>
    <w:rsid w:val="00372D7D"/>
    <w:rsid w:val="0037323D"/>
    <w:rsid w:val="00373489"/>
    <w:rsid w:val="00374359"/>
    <w:rsid w:val="00374B4C"/>
    <w:rsid w:val="00374B7D"/>
    <w:rsid w:val="003760CE"/>
    <w:rsid w:val="00376381"/>
    <w:rsid w:val="003776A0"/>
    <w:rsid w:val="003814B7"/>
    <w:rsid w:val="003825E6"/>
    <w:rsid w:val="00383E13"/>
    <w:rsid w:val="00384484"/>
    <w:rsid w:val="0038481B"/>
    <w:rsid w:val="00386599"/>
    <w:rsid w:val="00386A4A"/>
    <w:rsid w:val="00386A81"/>
    <w:rsid w:val="003875B5"/>
    <w:rsid w:val="0038782F"/>
    <w:rsid w:val="00387C4E"/>
    <w:rsid w:val="00390604"/>
    <w:rsid w:val="00390A4D"/>
    <w:rsid w:val="00390DAA"/>
    <w:rsid w:val="00391126"/>
    <w:rsid w:val="003913A3"/>
    <w:rsid w:val="00391BE4"/>
    <w:rsid w:val="0039289B"/>
    <w:rsid w:val="00393183"/>
    <w:rsid w:val="0039405F"/>
    <w:rsid w:val="00394455"/>
    <w:rsid w:val="003945FC"/>
    <w:rsid w:val="00395409"/>
    <w:rsid w:val="00395706"/>
    <w:rsid w:val="0039753D"/>
    <w:rsid w:val="00397BF2"/>
    <w:rsid w:val="003A0BE8"/>
    <w:rsid w:val="003A22E6"/>
    <w:rsid w:val="003A34A7"/>
    <w:rsid w:val="003A417D"/>
    <w:rsid w:val="003A41C8"/>
    <w:rsid w:val="003A6A26"/>
    <w:rsid w:val="003A6A7D"/>
    <w:rsid w:val="003A6D19"/>
    <w:rsid w:val="003A7266"/>
    <w:rsid w:val="003A7320"/>
    <w:rsid w:val="003A7A6E"/>
    <w:rsid w:val="003B000F"/>
    <w:rsid w:val="003B0E8F"/>
    <w:rsid w:val="003B13BF"/>
    <w:rsid w:val="003B1484"/>
    <w:rsid w:val="003B2BD8"/>
    <w:rsid w:val="003B31B1"/>
    <w:rsid w:val="003B39B6"/>
    <w:rsid w:val="003B3D07"/>
    <w:rsid w:val="003B5150"/>
    <w:rsid w:val="003B5798"/>
    <w:rsid w:val="003B5EF7"/>
    <w:rsid w:val="003B6132"/>
    <w:rsid w:val="003B6E68"/>
    <w:rsid w:val="003B6F57"/>
    <w:rsid w:val="003B7300"/>
    <w:rsid w:val="003B7915"/>
    <w:rsid w:val="003B7A27"/>
    <w:rsid w:val="003C0EDB"/>
    <w:rsid w:val="003C2219"/>
    <w:rsid w:val="003C2A2E"/>
    <w:rsid w:val="003C3D27"/>
    <w:rsid w:val="003C5EA2"/>
    <w:rsid w:val="003C6062"/>
    <w:rsid w:val="003C6917"/>
    <w:rsid w:val="003C7DFD"/>
    <w:rsid w:val="003C7F64"/>
    <w:rsid w:val="003D1165"/>
    <w:rsid w:val="003D1B55"/>
    <w:rsid w:val="003D2736"/>
    <w:rsid w:val="003D2902"/>
    <w:rsid w:val="003D3F5F"/>
    <w:rsid w:val="003D4649"/>
    <w:rsid w:val="003D53A8"/>
    <w:rsid w:val="003D55E2"/>
    <w:rsid w:val="003D57DD"/>
    <w:rsid w:val="003D664D"/>
    <w:rsid w:val="003D6705"/>
    <w:rsid w:val="003D7E97"/>
    <w:rsid w:val="003E04BB"/>
    <w:rsid w:val="003E17B1"/>
    <w:rsid w:val="003E205B"/>
    <w:rsid w:val="003E20F5"/>
    <w:rsid w:val="003E2AC5"/>
    <w:rsid w:val="003E3265"/>
    <w:rsid w:val="003E34F4"/>
    <w:rsid w:val="003E386F"/>
    <w:rsid w:val="003E47CD"/>
    <w:rsid w:val="003E49EE"/>
    <w:rsid w:val="003E5A30"/>
    <w:rsid w:val="003E5EB6"/>
    <w:rsid w:val="003F1C01"/>
    <w:rsid w:val="003F291F"/>
    <w:rsid w:val="003F3441"/>
    <w:rsid w:val="003F397A"/>
    <w:rsid w:val="003F464D"/>
    <w:rsid w:val="003F469E"/>
    <w:rsid w:val="003F4E19"/>
    <w:rsid w:val="003F66E5"/>
    <w:rsid w:val="003F7138"/>
    <w:rsid w:val="003F7A89"/>
    <w:rsid w:val="0040040E"/>
    <w:rsid w:val="00400A61"/>
    <w:rsid w:val="0040132B"/>
    <w:rsid w:val="00401A71"/>
    <w:rsid w:val="00402CAF"/>
    <w:rsid w:val="00402EF7"/>
    <w:rsid w:val="0040370A"/>
    <w:rsid w:val="00404667"/>
    <w:rsid w:val="004047FC"/>
    <w:rsid w:val="00404FE8"/>
    <w:rsid w:val="00405290"/>
    <w:rsid w:val="00405781"/>
    <w:rsid w:val="00405786"/>
    <w:rsid w:val="0040613A"/>
    <w:rsid w:val="00406532"/>
    <w:rsid w:val="004068FC"/>
    <w:rsid w:val="00406FF0"/>
    <w:rsid w:val="00407D51"/>
    <w:rsid w:val="004101A7"/>
    <w:rsid w:val="00410429"/>
    <w:rsid w:val="00410596"/>
    <w:rsid w:val="00411924"/>
    <w:rsid w:val="00413E37"/>
    <w:rsid w:val="00414750"/>
    <w:rsid w:val="00414C57"/>
    <w:rsid w:val="00414CCF"/>
    <w:rsid w:val="00415695"/>
    <w:rsid w:val="00415E27"/>
    <w:rsid w:val="00415EC1"/>
    <w:rsid w:val="00416138"/>
    <w:rsid w:val="0041662B"/>
    <w:rsid w:val="00416A46"/>
    <w:rsid w:val="004179E6"/>
    <w:rsid w:val="004200F6"/>
    <w:rsid w:val="0042210B"/>
    <w:rsid w:val="00424943"/>
    <w:rsid w:val="00427DB6"/>
    <w:rsid w:val="00430D63"/>
    <w:rsid w:val="00431756"/>
    <w:rsid w:val="00431C86"/>
    <w:rsid w:val="004325B6"/>
    <w:rsid w:val="0043288D"/>
    <w:rsid w:val="00432C66"/>
    <w:rsid w:val="00433D2B"/>
    <w:rsid w:val="0043481A"/>
    <w:rsid w:val="004358FF"/>
    <w:rsid w:val="00436877"/>
    <w:rsid w:val="0044003F"/>
    <w:rsid w:val="004410F4"/>
    <w:rsid w:val="004427E5"/>
    <w:rsid w:val="00443AAF"/>
    <w:rsid w:val="0044489D"/>
    <w:rsid w:val="0044501E"/>
    <w:rsid w:val="0044575A"/>
    <w:rsid w:val="00445E10"/>
    <w:rsid w:val="0044641D"/>
    <w:rsid w:val="004472B4"/>
    <w:rsid w:val="004478AE"/>
    <w:rsid w:val="00447C27"/>
    <w:rsid w:val="00450BBC"/>
    <w:rsid w:val="00450C28"/>
    <w:rsid w:val="00451F94"/>
    <w:rsid w:val="00452456"/>
    <w:rsid w:val="00452D84"/>
    <w:rsid w:val="0045306C"/>
    <w:rsid w:val="00453232"/>
    <w:rsid w:val="00453651"/>
    <w:rsid w:val="00455323"/>
    <w:rsid w:val="0045561E"/>
    <w:rsid w:val="00455E86"/>
    <w:rsid w:val="00456546"/>
    <w:rsid w:val="004570B0"/>
    <w:rsid w:val="004576CA"/>
    <w:rsid w:val="004608E7"/>
    <w:rsid w:val="0046258B"/>
    <w:rsid w:val="00462C1C"/>
    <w:rsid w:val="0046362E"/>
    <w:rsid w:val="00463872"/>
    <w:rsid w:val="00463C2E"/>
    <w:rsid w:val="004645FE"/>
    <w:rsid w:val="00466601"/>
    <w:rsid w:val="0047079B"/>
    <w:rsid w:val="00470F17"/>
    <w:rsid w:val="00470FC7"/>
    <w:rsid w:val="0047169D"/>
    <w:rsid w:val="00471EA8"/>
    <w:rsid w:val="00472DAA"/>
    <w:rsid w:val="00474798"/>
    <w:rsid w:val="00474BE2"/>
    <w:rsid w:val="00474DD9"/>
    <w:rsid w:val="00476547"/>
    <w:rsid w:val="004771E2"/>
    <w:rsid w:val="00477893"/>
    <w:rsid w:val="00480EB1"/>
    <w:rsid w:val="00483736"/>
    <w:rsid w:val="00483812"/>
    <w:rsid w:val="004844A7"/>
    <w:rsid w:val="00484B23"/>
    <w:rsid w:val="00485687"/>
    <w:rsid w:val="004879BE"/>
    <w:rsid w:val="00487A56"/>
    <w:rsid w:val="00487CB0"/>
    <w:rsid w:val="00490256"/>
    <w:rsid w:val="00490996"/>
    <w:rsid w:val="00490DB5"/>
    <w:rsid w:val="0049225B"/>
    <w:rsid w:val="00492A6B"/>
    <w:rsid w:val="00492D96"/>
    <w:rsid w:val="00493B99"/>
    <w:rsid w:val="00493C07"/>
    <w:rsid w:val="00493E43"/>
    <w:rsid w:val="00493E75"/>
    <w:rsid w:val="004947BA"/>
    <w:rsid w:val="00495443"/>
    <w:rsid w:val="004965C9"/>
    <w:rsid w:val="0049689C"/>
    <w:rsid w:val="00497173"/>
    <w:rsid w:val="004975D8"/>
    <w:rsid w:val="004A0036"/>
    <w:rsid w:val="004A0125"/>
    <w:rsid w:val="004A09DB"/>
    <w:rsid w:val="004A106B"/>
    <w:rsid w:val="004A109C"/>
    <w:rsid w:val="004A3508"/>
    <w:rsid w:val="004A44BC"/>
    <w:rsid w:val="004A5203"/>
    <w:rsid w:val="004A76C2"/>
    <w:rsid w:val="004A79B8"/>
    <w:rsid w:val="004A7CB6"/>
    <w:rsid w:val="004B0364"/>
    <w:rsid w:val="004B057D"/>
    <w:rsid w:val="004B156B"/>
    <w:rsid w:val="004B1A2C"/>
    <w:rsid w:val="004B2426"/>
    <w:rsid w:val="004B25B1"/>
    <w:rsid w:val="004B28FC"/>
    <w:rsid w:val="004B2B9A"/>
    <w:rsid w:val="004B4046"/>
    <w:rsid w:val="004B4564"/>
    <w:rsid w:val="004B63DA"/>
    <w:rsid w:val="004B7435"/>
    <w:rsid w:val="004C0B80"/>
    <w:rsid w:val="004C20F1"/>
    <w:rsid w:val="004C21C3"/>
    <w:rsid w:val="004C225D"/>
    <w:rsid w:val="004C2BFA"/>
    <w:rsid w:val="004C2CC9"/>
    <w:rsid w:val="004C2D6E"/>
    <w:rsid w:val="004C38EC"/>
    <w:rsid w:val="004C3CD6"/>
    <w:rsid w:val="004C3EF2"/>
    <w:rsid w:val="004C424C"/>
    <w:rsid w:val="004C56E4"/>
    <w:rsid w:val="004C69F1"/>
    <w:rsid w:val="004C70AB"/>
    <w:rsid w:val="004D1310"/>
    <w:rsid w:val="004D1AC8"/>
    <w:rsid w:val="004D32DF"/>
    <w:rsid w:val="004D38EF"/>
    <w:rsid w:val="004D483D"/>
    <w:rsid w:val="004D4A3A"/>
    <w:rsid w:val="004D4D01"/>
    <w:rsid w:val="004D5BBB"/>
    <w:rsid w:val="004D63D1"/>
    <w:rsid w:val="004D68A8"/>
    <w:rsid w:val="004D7003"/>
    <w:rsid w:val="004E0D42"/>
    <w:rsid w:val="004E126F"/>
    <w:rsid w:val="004E1C6C"/>
    <w:rsid w:val="004E2845"/>
    <w:rsid w:val="004E3219"/>
    <w:rsid w:val="004E33B3"/>
    <w:rsid w:val="004E33D2"/>
    <w:rsid w:val="004E3752"/>
    <w:rsid w:val="004E40B9"/>
    <w:rsid w:val="004E4719"/>
    <w:rsid w:val="004E48DB"/>
    <w:rsid w:val="004E5246"/>
    <w:rsid w:val="004E54E5"/>
    <w:rsid w:val="004E5524"/>
    <w:rsid w:val="004E5638"/>
    <w:rsid w:val="004E5A42"/>
    <w:rsid w:val="004E655E"/>
    <w:rsid w:val="004E6611"/>
    <w:rsid w:val="004E7103"/>
    <w:rsid w:val="004E7749"/>
    <w:rsid w:val="004E7DEB"/>
    <w:rsid w:val="004F062D"/>
    <w:rsid w:val="004F06D7"/>
    <w:rsid w:val="004F0790"/>
    <w:rsid w:val="004F08CF"/>
    <w:rsid w:val="004F117F"/>
    <w:rsid w:val="004F1DBA"/>
    <w:rsid w:val="004F3C42"/>
    <w:rsid w:val="004F3CF0"/>
    <w:rsid w:val="004F5252"/>
    <w:rsid w:val="004F5317"/>
    <w:rsid w:val="004F54B9"/>
    <w:rsid w:val="004F5926"/>
    <w:rsid w:val="004F5FB9"/>
    <w:rsid w:val="004F6529"/>
    <w:rsid w:val="004F7632"/>
    <w:rsid w:val="004F765A"/>
    <w:rsid w:val="004F7E1A"/>
    <w:rsid w:val="0050051B"/>
    <w:rsid w:val="00500806"/>
    <w:rsid w:val="00500B02"/>
    <w:rsid w:val="00503101"/>
    <w:rsid w:val="005036B9"/>
    <w:rsid w:val="00503C6C"/>
    <w:rsid w:val="00504A64"/>
    <w:rsid w:val="00505010"/>
    <w:rsid w:val="00505207"/>
    <w:rsid w:val="00505CB6"/>
    <w:rsid w:val="00505D8F"/>
    <w:rsid w:val="00505E52"/>
    <w:rsid w:val="005073C5"/>
    <w:rsid w:val="00507506"/>
    <w:rsid w:val="005107A7"/>
    <w:rsid w:val="0051095F"/>
    <w:rsid w:val="00512E3B"/>
    <w:rsid w:val="00512E48"/>
    <w:rsid w:val="00513749"/>
    <w:rsid w:val="0051387B"/>
    <w:rsid w:val="00514043"/>
    <w:rsid w:val="00514184"/>
    <w:rsid w:val="00514A58"/>
    <w:rsid w:val="00514AAC"/>
    <w:rsid w:val="00515B8E"/>
    <w:rsid w:val="00516569"/>
    <w:rsid w:val="005168C2"/>
    <w:rsid w:val="00516CFC"/>
    <w:rsid w:val="00517815"/>
    <w:rsid w:val="005205CA"/>
    <w:rsid w:val="005209E0"/>
    <w:rsid w:val="00520EFD"/>
    <w:rsid w:val="00521B75"/>
    <w:rsid w:val="00522D63"/>
    <w:rsid w:val="0052313D"/>
    <w:rsid w:val="0052350F"/>
    <w:rsid w:val="00524B1F"/>
    <w:rsid w:val="00525700"/>
    <w:rsid w:val="00525D6B"/>
    <w:rsid w:val="005267F7"/>
    <w:rsid w:val="0052750A"/>
    <w:rsid w:val="005276EE"/>
    <w:rsid w:val="00532D68"/>
    <w:rsid w:val="00532E72"/>
    <w:rsid w:val="00534851"/>
    <w:rsid w:val="005371E0"/>
    <w:rsid w:val="005376C9"/>
    <w:rsid w:val="00537A34"/>
    <w:rsid w:val="005405D9"/>
    <w:rsid w:val="00540CAD"/>
    <w:rsid w:val="00541519"/>
    <w:rsid w:val="00541D99"/>
    <w:rsid w:val="00543914"/>
    <w:rsid w:val="00544D21"/>
    <w:rsid w:val="0054683A"/>
    <w:rsid w:val="0055072D"/>
    <w:rsid w:val="005512F3"/>
    <w:rsid w:val="00551757"/>
    <w:rsid w:val="00551A69"/>
    <w:rsid w:val="00552B6F"/>
    <w:rsid w:val="00552BCD"/>
    <w:rsid w:val="00553666"/>
    <w:rsid w:val="0055495A"/>
    <w:rsid w:val="00554D75"/>
    <w:rsid w:val="00554E99"/>
    <w:rsid w:val="00555A58"/>
    <w:rsid w:val="005564EB"/>
    <w:rsid w:val="005568B3"/>
    <w:rsid w:val="00557690"/>
    <w:rsid w:val="00557A26"/>
    <w:rsid w:val="005611F7"/>
    <w:rsid w:val="00562881"/>
    <w:rsid w:val="005629BB"/>
    <w:rsid w:val="00562A1B"/>
    <w:rsid w:val="00562E7F"/>
    <w:rsid w:val="00562EFF"/>
    <w:rsid w:val="005634CE"/>
    <w:rsid w:val="005647D2"/>
    <w:rsid w:val="00564C93"/>
    <w:rsid w:val="00565EE6"/>
    <w:rsid w:val="005670F5"/>
    <w:rsid w:val="00567283"/>
    <w:rsid w:val="00567891"/>
    <w:rsid w:val="00573188"/>
    <w:rsid w:val="00573906"/>
    <w:rsid w:val="005739DD"/>
    <w:rsid w:val="005744B0"/>
    <w:rsid w:val="0057494C"/>
    <w:rsid w:val="00574B65"/>
    <w:rsid w:val="00575092"/>
    <w:rsid w:val="00575458"/>
    <w:rsid w:val="005755D1"/>
    <w:rsid w:val="005755FA"/>
    <w:rsid w:val="00575624"/>
    <w:rsid w:val="005763AF"/>
    <w:rsid w:val="005763C4"/>
    <w:rsid w:val="00576E4A"/>
    <w:rsid w:val="005775D7"/>
    <w:rsid w:val="00577BD8"/>
    <w:rsid w:val="00577D02"/>
    <w:rsid w:val="00580229"/>
    <w:rsid w:val="00586910"/>
    <w:rsid w:val="00587672"/>
    <w:rsid w:val="005877C3"/>
    <w:rsid w:val="00587C81"/>
    <w:rsid w:val="0059012D"/>
    <w:rsid w:val="005905F3"/>
    <w:rsid w:val="0059083B"/>
    <w:rsid w:val="005919FD"/>
    <w:rsid w:val="00591FB9"/>
    <w:rsid w:val="00592067"/>
    <w:rsid w:val="0059321F"/>
    <w:rsid w:val="0059562B"/>
    <w:rsid w:val="005959BC"/>
    <w:rsid w:val="00595C42"/>
    <w:rsid w:val="00595F1F"/>
    <w:rsid w:val="00596024"/>
    <w:rsid w:val="00596BB1"/>
    <w:rsid w:val="00597802"/>
    <w:rsid w:val="005A0E41"/>
    <w:rsid w:val="005A1DEE"/>
    <w:rsid w:val="005A25FB"/>
    <w:rsid w:val="005A29F0"/>
    <w:rsid w:val="005A3607"/>
    <w:rsid w:val="005A4FB5"/>
    <w:rsid w:val="005A50B8"/>
    <w:rsid w:val="005A5103"/>
    <w:rsid w:val="005A54F9"/>
    <w:rsid w:val="005A5A97"/>
    <w:rsid w:val="005A666D"/>
    <w:rsid w:val="005A6880"/>
    <w:rsid w:val="005A754C"/>
    <w:rsid w:val="005A7DD6"/>
    <w:rsid w:val="005B0ABA"/>
    <w:rsid w:val="005B0DF6"/>
    <w:rsid w:val="005B0DFF"/>
    <w:rsid w:val="005B19FA"/>
    <w:rsid w:val="005B4172"/>
    <w:rsid w:val="005B4433"/>
    <w:rsid w:val="005B4455"/>
    <w:rsid w:val="005B6DAA"/>
    <w:rsid w:val="005B7195"/>
    <w:rsid w:val="005B7F8A"/>
    <w:rsid w:val="005C193A"/>
    <w:rsid w:val="005C1EB3"/>
    <w:rsid w:val="005C3281"/>
    <w:rsid w:val="005C3B70"/>
    <w:rsid w:val="005C3E08"/>
    <w:rsid w:val="005C4674"/>
    <w:rsid w:val="005C4B6D"/>
    <w:rsid w:val="005C4F24"/>
    <w:rsid w:val="005C683D"/>
    <w:rsid w:val="005C752E"/>
    <w:rsid w:val="005D0890"/>
    <w:rsid w:val="005D0DA5"/>
    <w:rsid w:val="005D282D"/>
    <w:rsid w:val="005D370C"/>
    <w:rsid w:val="005D3737"/>
    <w:rsid w:val="005D3A63"/>
    <w:rsid w:val="005D3FB9"/>
    <w:rsid w:val="005D46BF"/>
    <w:rsid w:val="005D5241"/>
    <w:rsid w:val="005D565B"/>
    <w:rsid w:val="005D657C"/>
    <w:rsid w:val="005D6862"/>
    <w:rsid w:val="005D6A13"/>
    <w:rsid w:val="005D6CC9"/>
    <w:rsid w:val="005D71F0"/>
    <w:rsid w:val="005D7C0A"/>
    <w:rsid w:val="005D7C45"/>
    <w:rsid w:val="005D7D2B"/>
    <w:rsid w:val="005E17AC"/>
    <w:rsid w:val="005E1C59"/>
    <w:rsid w:val="005E1EA9"/>
    <w:rsid w:val="005E24BB"/>
    <w:rsid w:val="005E3A41"/>
    <w:rsid w:val="005E468D"/>
    <w:rsid w:val="005E4966"/>
    <w:rsid w:val="005E5080"/>
    <w:rsid w:val="005E5237"/>
    <w:rsid w:val="005E575C"/>
    <w:rsid w:val="005E5811"/>
    <w:rsid w:val="005E5B45"/>
    <w:rsid w:val="005E63D6"/>
    <w:rsid w:val="005E76D4"/>
    <w:rsid w:val="005E7D2E"/>
    <w:rsid w:val="005F01C5"/>
    <w:rsid w:val="005F1134"/>
    <w:rsid w:val="005F12AA"/>
    <w:rsid w:val="005F147A"/>
    <w:rsid w:val="005F1EA9"/>
    <w:rsid w:val="005F1EF9"/>
    <w:rsid w:val="005F22B8"/>
    <w:rsid w:val="005F236E"/>
    <w:rsid w:val="005F23E5"/>
    <w:rsid w:val="005F2501"/>
    <w:rsid w:val="005F2CF0"/>
    <w:rsid w:val="005F2F71"/>
    <w:rsid w:val="005F3740"/>
    <w:rsid w:val="005F3F10"/>
    <w:rsid w:val="005F4B51"/>
    <w:rsid w:val="005F4C78"/>
    <w:rsid w:val="005F5152"/>
    <w:rsid w:val="005F5736"/>
    <w:rsid w:val="005F5831"/>
    <w:rsid w:val="005F5F34"/>
    <w:rsid w:val="005F6C11"/>
    <w:rsid w:val="005F6E1D"/>
    <w:rsid w:val="005F7219"/>
    <w:rsid w:val="005F72DB"/>
    <w:rsid w:val="005F7739"/>
    <w:rsid w:val="005F7DF7"/>
    <w:rsid w:val="00601069"/>
    <w:rsid w:val="00601124"/>
    <w:rsid w:val="00601902"/>
    <w:rsid w:val="00602DB9"/>
    <w:rsid w:val="00603A60"/>
    <w:rsid w:val="006041C4"/>
    <w:rsid w:val="006047CB"/>
    <w:rsid w:val="00606C68"/>
    <w:rsid w:val="00606F24"/>
    <w:rsid w:val="00607920"/>
    <w:rsid w:val="00607B53"/>
    <w:rsid w:val="006105B6"/>
    <w:rsid w:val="00611205"/>
    <w:rsid w:val="006114A2"/>
    <w:rsid w:val="00613B7D"/>
    <w:rsid w:val="00613D8C"/>
    <w:rsid w:val="00614FD4"/>
    <w:rsid w:val="006150C8"/>
    <w:rsid w:val="00615923"/>
    <w:rsid w:val="006161E1"/>
    <w:rsid w:val="00616C07"/>
    <w:rsid w:val="00616F18"/>
    <w:rsid w:val="0062018C"/>
    <w:rsid w:val="00620E5D"/>
    <w:rsid w:val="00620E75"/>
    <w:rsid w:val="006215B5"/>
    <w:rsid w:val="00621D3D"/>
    <w:rsid w:val="00625204"/>
    <w:rsid w:val="006254DD"/>
    <w:rsid w:val="00626917"/>
    <w:rsid w:val="00626A32"/>
    <w:rsid w:val="00627810"/>
    <w:rsid w:val="006308CC"/>
    <w:rsid w:val="00631E02"/>
    <w:rsid w:val="006321BB"/>
    <w:rsid w:val="00632318"/>
    <w:rsid w:val="0063368B"/>
    <w:rsid w:val="00633BB1"/>
    <w:rsid w:val="00633F99"/>
    <w:rsid w:val="0063476C"/>
    <w:rsid w:val="00634CA9"/>
    <w:rsid w:val="00635199"/>
    <w:rsid w:val="006351DC"/>
    <w:rsid w:val="006357DB"/>
    <w:rsid w:val="00635938"/>
    <w:rsid w:val="00636629"/>
    <w:rsid w:val="00636F75"/>
    <w:rsid w:val="006376FB"/>
    <w:rsid w:val="00637CB4"/>
    <w:rsid w:val="00640301"/>
    <w:rsid w:val="006404B5"/>
    <w:rsid w:val="00640BD3"/>
    <w:rsid w:val="00640CE9"/>
    <w:rsid w:val="00641861"/>
    <w:rsid w:val="006421ED"/>
    <w:rsid w:val="0064227B"/>
    <w:rsid w:val="0064267B"/>
    <w:rsid w:val="0064275A"/>
    <w:rsid w:val="006430BE"/>
    <w:rsid w:val="006430FA"/>
    <w:rsid w:val="00643A61"/>
    <w:rsid w:val="00643DE5"/>
    <w:rsid w:val="006440C6"/>
    <w:rsid w:val="00644186"/>
    <w:rsid w:val="00645D4C"/>
    <w:rsid w:val="00645DFF"/>
    <w:rsid w:val="006476B9"/>
    <w:rsid w:val="00647837"/>
    <w:rsid w:val="00647F98"/>
    <w:rsid w:val="006502E9"/>
    <w:rsid w:val="00650935"/>
    <w:rsid w:val="00650F7C"/>
    <w:rsid w:val="00651BA4"/>
    <w:rsid w:val="0065297F"/>
    <w:rsid w:val="00652BE8"/>
    <w:rsid w:val="00653188"/>
    <w:rsid w:val="0065368D"/>
    <w:rsid w:val="00654309"/>
    <w:rsid w:val="0065460B"/>
    <w:rsid w:val="00654F71"/>
    <w:rsid w:val="00656F66"/>
    <w:rsid w:val="006570CA"/>
    <w:rsid w:val="00657969"/>
    <w:rsid w:val="006609BE"/>
    <w:rsid w:val="00660B95"/>
    <w:rsid w:val="00660E46"/>
    <w:rsid w:val="006617BD"/>
    <w:rsid w:val="00662313"/>
    <w:rsid w:val="0066369E"/>
    <w:rsid w:val="00664056"/>
    <w:rsid w:val="00664153"/>
    <w:rsid w:val="00664458"/>
    <w:rsid w:val="0066652D"/>
    <w:rsid w:val="0066736D"/>
    <w:rsid w:val="006675D5"/>
    <w:rsid w:val="00667852"/>
    <w:rsid w:val="00667F5B"/>
    <w:rsid w:val="006707FC"/>
    <w:rsid w:val="00670866"/>
    <w:rsid w:val="006709EC"/>
    <w:rsid w:val="00670CB5"/>
    <w:rsid w:val="00670F1B"/>
    <w:rsid w:val="00671B60"/>
    <w:rsid w:val="00672578"/>
    <w:rsid w:val="006726AF"/>
    <w:rsid w:val="00672B92"/>
    <w:rsid w:val="00672EED"/>
    <w:rsid w:val="00672F1A"/>
    <w:rsid w:val="006730C9"/>
    <w:rsid w:val="00673521"/>
    <w:rsid w:val="00673580"/>
    <w:rsid w:val="00674D2B"/>
    <w:rsid w:val="0067538A"/>
    <w:rsid w:val="00675494"/>
    <w:rsid w:val="006757CA"/>
    <w:rsid w:val="00675EE8"/>
    <w:rsid w:val="00676355"/>
    <w:rsid w:val="006767A8"/>
    <w:rsid w:val="006768D8"/>
    <w:rsid w:val="006769CD"/>
    <w:rsid w:val="00676B82"/>
    <w:rsid w:val="00676CD6"/>
    <w:rsid w:val="00676D39"/>
    <w:rsid w:val="00677263"/>
    <w:rsid w:val="0067757F"/>
    <w:rsid w:val="0067776E"/>
    <w:rsid w:val="0067791F"/>
    <w:rsid w:val="006801B1"/>
    <w:rsid w:val="006801F3"/>
    <w:rsid w:val="00680486"/>
    <w:rsid w:val="006808C0"/>
    <w:rsid w:val="006816F6"/>
    <w:rsid w:val="006823A8"/>
    <w:rsid w:val="006841B3"/>
    <w:rsid w:val="00684FFA"/>
    <w:rsid w:val="006864AD"/>
    <w:rsid w:val="00687055"/>
    <w:rsid w:val="00687CE0"/>
    <w:rsid w:val="0069030F"/>
    <w:rsid w:val="006905AA"/>
    <w:rsid w:val="00690BEE"/>
    <w:rsid w:val="00692E3E"/>
    <w:rsid w:val="00693EB9"/>
    <w:rsid w:val="006941B1"/>
    <w:rsid w:val="00694A64"/>
    <w:rsid w:val="00694BF1"/>
    <w:rsid w:val="00694C21"/>
    <w:rsid w:val="00694F7F"/>
    <w:rsid w:val="006951E6"/>
    <w:rsid w:val="006958E4"/>
    <w:rsid w:val="00695AA2"/>
    <w:rsid w:val="00695B47"/>
    <w:rsid w:val="00697C59"/>
    <w:rsid w:val="006A07CF"/>
    <w:rsid w:val="006A194F"/>
    <w:rsid w:val="006A28CD"/>
    <w:rsid w:val="006A2B6B"/>
    <w:rsid w:val="006A3198"/>
    <w:rsid w:val="006A36E2"/>
    <w:rsid w:val="006A3788"/>
    <w:rsid w:val="006A3ADA"/>
    <w:rsid w:val="006A3E25"/>
    <w:rsid w:val="006A7618"/>
    <w:rsid w:val="006A7E2C"/>
    <w:rsid w:val="006B054B"/>
    <w:rsid w:val="006B2392"/>
    <w:rsid w:val="006B26A5"/>
    <w:rsid w:val="006B2811"/>
    <w:rsid w:val="006B285F"/>
    <w:rsid w:val="006B2992"/>
    <w:rsid w:val="006B2F5C"/>
    <w:rsid w:val="006B3F6B"/>
    <w:rsid w:val="006B4467"/>
    <w:rsid w:val="006B4701"/>
    <w:rsid w:val="006B6BCA"/>
    <w:rsid w:val="006B6D3C"/>
    <w:rsid w:val="006B71E8"/>
    <w:rsid w:val="006C047C"/>
    <w:rsid w:val="006C197B"/>
    <w:rsid w:val="006C489C"/>
    <w:rsid w:val="006C5ACA"/>
    <w:rsid w:val="006C61C2"/>
    <w:rsid w:val="006C6383"/>
    <w:rsid w:val="006C6575"/>
    <w:rsid w:val="006C6C08"/>
    <w:rsid w:val="006C78D7"/>
    <w:rsid w:val="006D17B5"/>
    <w:rsid w:val="006D2719"/>
    <w:rsid w:val="006D3452"/>
    <w:rsid w:val="006D3530"/>
    <w:rsid w:val="006D40AC"/>
    <w:rsid w:val="006D4208"/>
    <w:rsid w:val="006D44AC"/>
    <w:rsid w:val="006D64B5"/>
    <w:rsid w:val="006D6677"/>
    <w:rsid w:val="006D783B"/>
    <w:rsid w:val="006E0380"/>
    <w:rsid w:val="006E08AD"/>
    <w:rsid w:val="006E0E00"/>
    <w:rsid w:val="006E115C"/>
    <w:rsid w:val="006E1829"/>
    <w:rsid w:val="006E1B39"/>
    <w:rsid w:val="006E1CAB"/>
    <w:rsid w:val="006E2F05"/>
    <w:rsid w:val="006E330E"/>
    <w:rsid w:val="006E35D4"/>
    <w:rsid w:val="006E4755"/>
    <w:rsid w:val="006E4F50"/>
    <w:rsid w:val="006E551B"/>
    <w:rsid w:val="006E61F0"/>
    <w:rsid w:val="006E6386"/>
    <w:rsid w:val="006E6DFA"/>
    <w:rsid w:val="006F02A0"/>
    <w:rsid w:val="006F0FF1"/>
    <w:rsid w:val="006F220A"/>
    <w:rsid w:val="006F24C8"/>
    <w:rsid w:val="006F28D0"/>
    <w:rsid w:val="006F2996"/>
    <w:rsid w:val="006F2AB6"/>
    <w:rsid w:val="006F2B84"/>
    <w:rsid w:val="006F2C53"/>
    <w:rsid w:val="006F3B09"/>
    <w:rsid w:val="006F3BFA"/>
    <w:rsid w:val="006F4332"/>
    <w:rsid w:val="006F4429"/>
    <w:rsid w:val="006F5800"/>
    <w:rsid w:val="006F5F00"/>
    <w:rsid w:val="006F603F"/>
    <w:rsid w:val="0070066F"/>
    <w:rsid w:val="00701233"/>
    <w:rsid w:val="00701514"/>
    <w:rsid w:val="00701597"/>
    <w:rsid w:val="0070195F"/>
    <w:rsid w:val="00701A7D"/>
    <w:rsid w:val="00702024"/>
    <w:rsid w:val="00702157"/>
    <w:rsid w:val="007029B4"/>
    <w:rsid w:val="0070338D"/>
    <w:rsid w:val="00703B23"/>
    <w:rsid w:val="00704477"/>
    <w:rsid w:val="00704EB3"/>
    <w:rsid w:val="00705A45"/>
    <w:rsid w:val="0070694A"/>
    <w:rsid w:val="00706CFB"/>
    <w:rsid w:val="007070AA"/>
    <w:rsid w:val="007109E5"/>
    <w:rsid w:val="00710AD4"/>
    <w:rsid w:val="00712376"/>
    <w:rsid w:val="00714259"/>
    <w:rsid w:val="007149E9"/>
    <w:rsid w:val="00715BB3"/>
    <w:rsid w:val="00715CAA"/>
    <w:rsid w:val="007160B2"/>
    <w:rsid w:val="00716552"/>
    <w:rsid w:val="0071749E"/>
    <w:rsid w:val="007178F1"/>
    <w:rsid w:val="0071792F"/>
    <w:rsid w:val="00717A7E"/>
    <w:rsid w:val="00720E8D"/>
    <w:rsid w:val="00721BCA"/>
    <w:rsid w:val="00721D73"/>
    <w:rsid w:val="00721E78"/>
    <w:rsid w:val="0072288C"/>
    <w:rsid w:val="00723F27"/>
    <w:rsid w:val="00723FC8"/>
    <w:rsid w:val="007242B6"/>
    <w:rsid w:val="007259C1"/>
    <w:rsid w:val="00726B94"/>
    <w:rsid w:val="00726C57"/>
    <w:rsid w:val="007272E7"/>
    <w:rsid w:val="007274CF"/>
    <w:rsid w:val="00727677"/>
    <w:rsid w:val="0072767A"/>
    <w:rsid w:val="00727AA2"/>
    <w:rsid w:val="00730C73"/>
    <w:rsid w:val="00732E32"/>
    <w:rsid w:val="007360AA"/>
    <w:rsid w:val="00737946"/>
    <w:rsid w:val="00737CA7"/>
    <w:rsid w:val="00740346"/>
    <w:rsid w:val="00740962"/>
    <w:rsid w:val="00740F51"/>
    <w:rsid w:val="007412FA"/>
    <w:rsid w:val="007419AF"/>
    <w:rsid w:val="00741EB3"/>
    <w:rsid w:val="00741EE8"/>
    <w:rsid w:val="007432FB"/>
    <w:rsid w:val="0074476C"/>
    <w:rsid w:val="00744DF7"/>
    <w:rsid w:val="00745647"/>
    <w:rsid w:val="00750CE1"/>
    <w:rsid w:val="00751862"/>
    <w:rsid w:val="00751886"/>
    <w:rsid w:val="00751F9F"/>
    <w:rsid w:val="00752131"/>
    <w:rsid w:val="007523A8"/>
    <w:rsid w:val="007524E6"/>
    <w:rsid w:val="00752DAF"/>
    <w:rsid w:val="0075343C"/>
    <w:rsid w:val="007544B6"/>
    <w:rsid w:val="007548C0"/>
    <w:rsid w:val="00755A77"/>
    <w:rsid w:val="00756AD6"/>
    <w:rsid w:val="00756DD5"/>
    <w:rsid w:val="0075799D"/>
    <w:rsid w:val="00757A17"/>
    <w:rsid w:val="00757A94"/>
    <w:rsid w:val="00757ADC"/>
    <w:rsid w:val="00757D5C"/>
    <w:rsid w:val="00760427"/>
    <w:rsid w:val="007610E0"/>
    <w:rsid w:val="00761933"/>
    <w:rsid w:val="007619C7"/>
    <w:rsid w:val="00761C87"/>
    <w:rsid w:val="00762080"/>
    <w:rsid w:val="007627EE"/>
    <w:rsid w:val="00763F17"/>
    <w:rsid w:val="00764CB5"/>
    <w:rsid w:val="00764D8F"/>
    <w:rsid w:val="00765089"/>
    <w:rsid w:val="007656D8"/>
    <w:rsid w:val="0076598B"/>
    <w:rsid w:val="00766E4A"/>
    <w:rsid w:val="007671B7"/>
    <w:rsid w:val="007674FF"/>
    <w:rsid w:val="00767D38"/>
    <w:rsid w:val="0077040B"/>
    <w:rsid w:val="007706C0"/>
    <w:rsid w:val="00771868"/>
    <w:rsid w:val="00771CC1"/>
    <w:rsid w:val="00771E50"/>
    <w:rsid w:val="007739CB"/>
    <w:rsid w:val="007739E4"/>
    <w:rsid w:val="00773AC9"/>
    <w:rsid w:val="00773CA1"/>
    <w:rsid w:val="00773F81"/>
    <w:rsid w:val="007745FC"/>
    <w:rsid w:val="00775504"/>
    <w:rsid w:val="007771A2"/>
    <w:rsid w:val="007775EE"/>
    <w:rsid w:val="00777BDD"/>
    <w:rsid w:val="00777F21"/>
    <w:rsid w:val="00777F23"/>
    <w:rsid w:val="007804BA"/>
    <w:rsid w:val="007806C2"/>
    <w:rsid w:val="00780813"/>
    <w:rsid w:val="00780EC2"/>
    <w:rsid w:val="007816AF"/>
    <w:rsid w:val="00781784"/>
    <w:rsid w:val="00781B27"/>
    <w:rsid w:val="00781E60"/>
    <w:rsid w:val="007825F0"/>
    <w:rsid w:val="0078336D"/>
    <w:rsid w:val="00784566"/>
    <w:rsid w:val="00784EE8"/>
    <w:rsid w:val="007862F7"/>
    <w:rsid w:val="00786829"/>
    <w:rsid w:val="00786FDE"/>
    <w:rsid w:val="007905D0"/>
    <w:rsid w:val="00790738"/>
    <w:rsid w:val="00790C72"/>
    <w:rsid w:val="007910AE"/>
    <w:rsid w:val="00791ADB"/>
    <w:rsid w:val="00791D82"/>
    <w:rsid w:val="0079254D"/>
    <w:rsid w:val="00792EDC"/>
    <w:rsid w:val="007939D8"/>
    <w:rsid w:val="00793B4F"/>
    <w:rsid w:val="00794406"/>
    <w:rsid w:val="00794FC5"/>
    <w:rsid w:val="0079518D"/>
    <w:rsid w:val="00795D6F"/>
    <w:rsid w:val="007962ED"/>
    <w:rsid w:val="00796BE6"/>
    <w:rsid w:val="007A00F6"/>
    <w:rsid w:val="007A1116"/>
    <w:rsid w:val="007A13E1"/>
    <w:rsid w:val="007A1ED3"/>
    <w:rsid w:val="007A387D"/>
    <w:rsid w:val="007A3A0F"/>
    <w:rsid w:val="007A3FD2"/>
    <w:rsid w:val="007A5208"/>
    <w:rsid w:val="007A5748"/>
    <w:rsid w:val="007A6A13"/>
    <w:rsid w:val="007A766C"/>
    <w:rsid w:val="007A7D8C"/>
    <w:rsid w:val="007B005F"/>
    <w:rsid w:val="007B0136"/>
    <w:rsid w:val="007B096B"/>
    <w:rsid w:val="007B0B60"/>
    <w:rsid w:val="007B0C12"/>
    <w:rsid w:val="007B24BF"/>
    <w:rsid w:val="007B2ABE"/>
    <w:rsid w:val="007B3B27"/>
    <w:rsid w:val="007B40B5"/>
    <w:rsid w:val="007B423A"/>
    <w:rsid w:val="007B4FC4"/>
    <w:rsid w:val="007B614E"/>
    <w:rsid w:val="007C02FC"/>
    <w:rsid w:val="007C05E6"/>
    <w:rsid w:val="007C0A97"/>
    <w:rsid w:val="007C0E1C"/>
    <w:rsid w:val="007C100C"/>
    <w:rsid w:val="007C1666"/>
    <w:rsid w:val="007C21F1"/>
    <w:rsid w:val="007C2536"/>
    <w:rsid w:val="007C3490"/>
    <w:rsid w:val="007C355E"/>
    <w:rsid w:val="007C4752"/>
    <w:rsid w:val="007C5B74"/>
    <w:rsid w:val="007C5CA6"/>
    <w:rsid w:val="007C63AD"/>
    <w:rsid w:val="007C6E5E"/>
    <w:rsid w:val="007C7502"/>
    <w:rsid w:val="007D022A"/>
    <w:rsid w:val="007D16B4"/>
    <w:rsid w:val="007D37B8"/>
    <w:rsid w:val="007D3B59"/>
    <w:rsid w:val="007D422D"/>
    <w:rsid w:val="007D453E"/>
    <w:rsid w:val="007D4B30"/>
    <w:rsid w:val="007D4C8F"/>
    <w:rsid w:val="007D6977"/>
    <w:rsid w:val="007E0083"/>
    <w:rsid w:val="007E059A"/>
    <w:rsid w:val="007E0D05"/>
    <w:rsid w:val="007E191B"/>
    <w:rsid w:val="007E1E2A"/>
    <w:rsid w:val="007E2C7A"/>
    <w:rsid w:val="007E3C53"/>
    <w:rsid w:val="007E418E"/>
    <w:rsid w:val="007E499C"/>
    <w:rsid w:val="007E596E"/>
    <w:rsid w:val="007E5F55"/>
    <w:rsid w:val="007E61FC"/>
    <w:rsid w:val="007E6497"/>
    <w:rsid w:val="007E683F"/>
    <w:rsid w:val="007E7338"/>
    <w:rsid w:val="007E75B9"/>
    <w:rsid w:val="007E7A43"/>
    <w:rsid w:val="007E7CF4"/>
    <w:rsid w:val="007E7CFD"/>
    <w:rsid w:val="007F0FEF"/>
    <w:rsid w:val="007F2402"/>
    <w:rsid w:val="007F264E"/>
    <w:rsid w:val="007F2BCC"/>
    <w:rsid w:val="007F2D68"/>
    <w:rsid w:val="007F33BF"/>
    <w:rsid w:val="007F38B8"/>
    <w:rsid w:val="007F4A86"/>
    <w:rsid w:val="007F4CC9"/>
    <w:rsid w:val="007F508D"/>
    <w:rsid w:val="007F5E07"/>
    <w:rsid w:val="007F693C"/>
    <w:rsid w:val="007F6952"/>
    <w:rsid w:val="007F78B0"/>
    <w:rsid w:val="008004A0"/>
    <w:rsid w:val="00800C07"/>
    <w:rsid w:val="00801752"/>
    <w:rsid w:val="00801AC6"/>
    <w:rsid w:val="00801BC4"/>
    <w:rsid w:val="0080279F"/>
    <w:rsid w:val="00803CE7"/>
    <w:rsid w:val="0080457D"/>
    <w:rsid w:val="00805502"/>
    <w:rsid w:val="0080628E"/>
    <w:rsid w:val="008069FC"/>
    <w:rsid w:val="00806A99"/>
    <w:rsid w:val="008106F4"/>
    <w:rsid w:val="00810F69"/>
    <w:rsid w:val="00811782"/>
    <w:rsid w:val="008119A9"/>
    <w:rsid w:val="008131BD"/>
    <w:rsid w:val="0081405B"/>
    <w:rsid w:val="00814B55"/>
    <w:rsid w:val="008154DC"/>
    <w:rsid w:val="00815CA3"/>
    <w:rsid w:val="008160F8"/>
    <w:rsid w:val="0081636D"/>
    <w:rsid w:val="0081650F"/>
    <w:rsid w:val="0081655D"/>
    <w:rsid w:val="00816665"/>
    <w:rsid w:val="00816D0A"/>
    <w:rsid w:val="00816FB0"/>
    <w:rsid w:val="00817D36"/>
    <w:rsid w:val="00820399"/>
    <w:rsid w:val="0082094F"/>
    <w:rsid w:val="00820CF0"/>
    <w:rsid w:val="00820E21"/>
    <w:rsid w:val="00821184"/>
    <w:rsid w:val="00821AD3"/>
    <w:rsid w:val="00821B6A"/>
    <w:rsid w:val="008232DD"/>
    <w:rsid w:val="008237B0"/>
    <w:rsid w:val="00823A60"/>
    <w:rsid w:val="00823AE1"/>
    <w:rsid w:val="00824547"/>
    <w:rsid w:val="00824A94"/>
    <w:rsid w:val="00825849"/>
    <w:rsid w:val="0082640C"/>
    <w:rsid w:val="00826A25"/>
    <w:rsid w:val="00826C40"/>
    <w:rsid w:val="00827E2E"/>
    <w:rsid w:val="00830D89"/>
    <w:rsid w:val="00831CFB"/>
    <w:rsid w:val="008324A3"/>
    <w:rsid w:val="008326E5"/>
    <w:rsid w:val="00833277"/>
    <w:rsid w:val="00833B89"/>
    <w:rsid w:val="00833E04"/>
    <w:rsid w:val="00835AA7"/>
    <w:rsid w:val="0083645C"/>
    <w:rsid w:val="00837213"/>
    <w:rsid w:val="008373BE"/>
    <w:rsid w:val="008412B0"/>
    <w:rsid w:val="0084136A"/>
    <w:rsid w:val="0084348E"/>
    <w:rsid w:val="00843B2B"/>
    <w:rsid w:val="008447AF"/>
    <w:rsid w:val="00844E5C"/>
    <w:rsid w:val="008460E5"/>
    <w:rsid w:val="0084667C"/>
    <w:rsid w:val="00847110"/>
    <w:rsid w:val="008476B0"/>
    <w:rsid w:val="008517F7"/>
    <w:rsid w:val="00851CC1"/>
    <w:rsid w:val="00855C49"/>
    <w:rsid w:val="008562C4"/>
    <w:rsid w:val="00856657"/>
    <w:rsid w:val="008568FE"/>
    <w:rsid w:val="00856ADA"/>
    <w:rsid w:val="00856B6F"/>
    <w:rsid w:val="00857012"/>
    <w:rsid w:val="00857158"/>
    <w:rsid w:val="00857193"/>
    <w:rsid w:val="00857597"/>
    <w:rsid w:val="00857C8E"/>
    <w:rsid w:val="00860703"/>
    <w:rsid w:val="00860CEB"/>
    <w:rsid w:val="00860EA0"/>
    <w:rsid w:val="00861698"/>
    <w:rsid w:val="008627C2"/>
    <w:rsid w:val="00863C5B"/>
    <w:rsid w:val="0086453C"/>
    <w:rsid w:val="00864CDE"/>
    <w:rsid w:val="008653B4"/>
    <w:rsid w:val="00865C77"/>
    <w:rsid w:val="008660B0"/>
    <w:rsid w:val="0086614B"/>
    <w:rsid w:val="00866897"/>
    <w:rsid w:val="00866BE1"/>
    <w:rsid w:val="00867231"/>
    <w:rsid w:val="00867B89"/>
    <w:rsid w:val="00870083"/>
    <w:rsid w:val="00870CF6"/>
    <w:rsid w:val="0087187F"/>
    <w:rsid w:val="00871E2E"/>
    <w:rsid w:val="00872888"/>
    <w:rsid w:val="00872BDC"/>
    <w:rsid w:val="008737AA"/>
    <w:rsid w:val="00873931"/>
    <w:rsid w:val="008745BF"/>
    <w:rsid w:val="0087529B"/>
    <w:rsid w:val="008755F7"/>
    <w:rsid w:val="00875689"/>
    <w:rsid w:val="008757EB"/>
    <w:rsid w:val="00875B7F"/>
    <w:rsid w:val="00876877"/>
    <w:rsid w:val="00876928"/>
    <w:rsid w:val="008774CB"/>
    <w:rsid w:val="0088074D"/>
    <w:rsid w:val="00880CA7"/>
    <w:rsid w:val="0088219E"/>
    <w:rsid w:val="008822BE"/>
    <w:rsid w:val="00882476"/>
    <w:rsid w:val="0088340F"/>
    <w:rsid w:val="008837AA"/>
    <w:rsid w:val="0088459F"/>
    <w:rsid w:val="00884B76"/>
    <w:rsid w:val="008852E1"/>
    <w:rsid w:val="0088634C"/>
    <w:rsid w:val="0088652B"/>
    <w:rsid w:val="008872A1"/>
    <w:rsid w:val="00887D91"/>
    <w:rsid w:val="0089059A"/>
    <w:rsid w:val="00893C31"/>
    <w:rsid w:val="008944A5"/>
    <w:rsid w:val="00894CF4"/>
    <w:rsid w:val="00894E8B"/>
    <w:rsid w:val="00895828"/>
    <w:rsid w:val="00895FE9"/>
    <w:rsid w:val="00896159"/>
    <w:rsid w:val="00896B79"/>
    <w:rsid w:val="00897F55"/>
    <w:rsid w:val="008A04DE"/>
    <w:rsid w:val="008A1466"/>
    <w:rsid w:val="008A19D1"/>
    <w:rsid w:val="008A2EC7"/>
    <w:rsid w:val="008A3868"/>
    <w:rsid w:val="008A3ECA"/>
    <w:rsid w:val="008A4FA1"/>
    <w:rsid w:val="008A5B68"/>
    <w:rsid w:val="008A5E66"/>
    <w:rsid w:val="008A6146"/>
    <w:rsid w:val="008A655D"/>
    <w:rsid w:val="008A6968"/>
    <w:rsid w:val="008A774B"/>
    <w:rsid w:val="008A781D"/>
    <w:rsid w:val="008A7870"/>
    <w:rsid w:val="008B24FA"/>
    <w:rsid w:val="008B2B54"/>
    <w:rsid w:val="008B3A3C"/>
    <w:rsid w:val="008B3A7D"/>
    <w:rsid w:val="008B3A87"/>
    <w:rsid w:val="008B3C58"/>
    <w:rsid w:val="008B4211"/>
    <w:rsid w:val="008B5219"/>
    <w:rsid w:val="008B543C"/>
    <w:rsid w:val="008B5E46"/>
    <w:rsid w:val="008B7B70"/>
    <w:rsid w:val="008B7E8E"/>
    <w:rsid w:val="008C0C29"/>
    <w:rsid w:val="008C12D5"/>
    <w:rsid w:val="008C14A8"/>
    <w:rsid w:val="008C2CD6"/>
    <w:rsid w:val="008C2D0B"/>
    <w:rsid w:val="008C33CC"/>
    <w:rsid w:val="008C51A9"/>
    <w:rsid w:val="008C6CC4"/>
    <w:rsid w:val="008D05DB"/>
    <w:rsid w:val="008D1570"/>
    <w:rsid w:val="008D1DB0"/>
    <w:rsid w:val="008D3677"/>
    <w:rsid w:val="008D3B53"/>
    <w:rsid w:val="008D3B7C"/>
    <w:rsid w:val="008D3BDF"/>
    <w:rsid w:val="008D4968"/>
    <w:rsid w:val="008D4E0F"/>
    <w:rsid w:val="008D4EF9"/>
    <w:rsid w:val="008D633F"/>
    <w:rsid w:val="008D65B6"/>
    <w:rsid w:val="008D7F9B"/>
    <w:rsid w:val="008E0569"/>
    <w:rsid w:val="008E2C6F"/>
    <w:rsid w:val="008E4853"/>
    <w:rsid w:val="008E4AD2"/>
    <w:rsid w:val="008E5AC1"/>
    <w:rsid w:val="008E69B4"/>
    <w:rsid w:val="008F027A"/>
    <w:rsid w:val="008F05DD"/>
    <w:rsid w:val="008F0B5E"/>
    <w:rsid w:val="008F18E1"/>
    <w:rsid w:val="008F2D88"/>
    <w:rsid w:val="008F3365"/>
    <w:rsid w:val="008F3608"/>
    <w:rsid w:val="008F3912"/>
    <w:rsid w:val="008F4088"/>
    <w:rsid w:val="008F446B"/>
    <w:rsid w:val="008F4542"/>
    <w:rsid w:val="008F520C"/>
    <w:rsid w:val="008F6135"/>
    <w:rsid w:val="008F7261"/>
    <w:rsid w:val="008F7BBD"/>
    <w:rsid w:val="00900CFC"/>
    <w:rsid w:val="0090107E"/>
    <w:rsid w:val="00902E24"/>
    <w:rsid w:val="00903528"/>
    <w:rsid w:val="00904960"/>
    <w:rsid w:val="00904B2C"/>
    <w:rsid w:val="0090526F"/>
    <w:rsid w:val="00905C11"/>
    <w:rsid w:val="00906143"/>
    <w:rsid w:val="0090624A"/>
    <w:rsid w:val="00906DD8"/>
    <w:rsid w:val="00907F53"/>
    <w:rsid w:val="00910548"/>
    <w:rsid w:val="0091060F"/>
    <w:rsid w:val="00910F83"/>
    <w:rsid w:val="00911388"/>
    <w:rsid w:val="00911C27"/>
    <w:rsid w:val="009140F5"/>
    <w:rsid w:val="009143C8"/>
    <w:rsid w:val="0091455F"/>
    <w:rsid w:val="00916198"/>
    <w:rsid w:val="009169C8"/>
    <w:rsid w:val="009172B4"/>
    <w:rsid w:val="00917A24"/>
    <w:rsid w:val="0092022E"/>
    <w:rsid w:val="00920FA3"/>
    <w:rsid w:val="00922611"/>
    <w:rsid w:val="00922CD5"/>
    <w:rsid w:val="00922F98"/>
    <w:rsid w:val="009239BE"/>
    <w:rsid w:val="00925160"/>
    <w:rsid w:val="009256FE"/>
    <w:rsid w:val="00925EF6"/>
    <w:rsid w:val="0092632F"/>
    <w:rsid w:val="009267CC"/>
    <w:rsid w:val="00927029"/>
    <w:rsid w:val="009270DB"/>
    <w:rsid w:val="0093022D"/>
    <w:rsid w:val="00930C2E"/>
    <w:rsid w:val="00931230"/>
    <w:rsid w:val="00931930"/>
    <w:rsid w:val="00931B57"/>
    <w:rsid w:val="0093266C"/>
    <w:rsid w:val="00932C40"/>
    <w:rsid w:val="009335C3"/>
    <w:rsid w:val="00933DB1"/>
    <w:rsid w:val="00934742"/>
    <w:rsid w:val="0093583D"/>
    <w:rsid w:val="00935C4F"/>
    <w:rsid w:val="00935DAC"/>
    <w:rsid w:val="0093631B"/>
    <w:rsid w:val="00937557"/>
    <w:rsid w:val="009379FC"/>
    <w:rsid w:val="00940207"/>
    <w:rsid w:val="009404F3"/>
    <w:rsid w:val="009408A5"/>
    <w:rsid w:val="009409B7"/>
    <w:rsid w:val="0094127D"/>
    <w:rsid w:val="009413F7"/>
    <w:rsid w:val="00941B14"/>
    <w:rsid w:val="00942B05"/>
    <w:rsid w:val="00942B7F"/>
    <w:rsid w:val="00943000"/>
    <w:rsid w:val="009435DA"/>
    <w:rsid w:val="00943AB4"/>
    <w:rsid w:val="00943DBC"/>
    <w:rsid w:val="00944C00"/>
    <w:rsid w:val="00945DA9"/>
    <w:rsid w:val="0094633B"/>
    <w:rsid w:val="00947D91"/>
    <w:rsid w:val="00947E75"/>
    <w:rsid w:val="009536DE"/>
    <w:rsid w:val="00954321"/>
    <w:rsid w:val="0095442C"/>
    <w:rsid w:val="00954B23"/>
    <w:rsid w:val="00954C3F"/>
    <w:rsid w:val="009551F7"/>
    <w:rsid w:val="00955E64"/>
    <w:rsid w:val="00956796"/>
    <w:rsid w:val="00956822"/>
    <w:rsid w:val="0096056B"/>
    <w:rsid w:val="00960A33"/>
    <w:rsid w:val="009619F2"/>
    <w:rsid w:val="0096217C"/>
    <w:rsid w:val="00962822"/>
    <w:rsid w:val="00964F73"/>
    <w:rsid w:val="009657CC"/>
    <w:rsid w:val="00966E02"/>
    <w:rsid w:val="00967DEE"/>
    <w:rsid w:val="009702E4"/>
    <w:rsid w:val="009709EB"/>
    <w:rsid w:val="00970ED7"/>
    <w:rsid w:val="00971281"/>
    <w:rsid w:val="009733A6"/>
    <w:rsid w:val="00974785"/>
    <w:rsid w:val="0097478F"/>
    <w:rsid w:val="00974C81"/>
    <w:rsid w:val="00974F6C"/>
    <w:rsid w:val="0097520B"/>
    <w:rsid w:val="0097621C"/>
    <w:rsid w:val="00976553"/>
    <w:rsid w:val="00977323"/>
    <w:rsid w:val="009777CB"/>
    <w:rsid w:val="00977B5A"/>
    <w:rsid w:val="00980066"/>
    <w:rsid w:val="00980333"/>
    <w:rsid w:val="00980A04"/>
    <w:rsid w:val="00980C42"/>
    <w:rsid w:val="00981BB8"/>
    <w:rsid w:val="009835D7"/>
    <w:rsid w:val="00983EAD"/>
    <w:rsid w:val="00984F55"/>
    <w:rsid w:val="00985229"/>
    <w:rsid w:val="00985359"/>
    <w:rsid w:val="0098684C"/>
    <w:rsid w:val="00987A96"/>
    <w:rsid w:val="00992770"/>
    <w:rsid w:val="00993D00"/>
    <w:rsid w:val="00994282"/>
    <w:rsid w:val="009946C2"/>
    <w:rsid w:val="0099501C"/>
    <w:rsid w:val="00996512"/>
    <w:rsid w:val="00996C73"/>
    <w:rsid w:val="0099797F"/>
    <w:rsid w:val="009A03BE"/>
    <w:rsid w:val="009A05D5"/>
    <w:rsid w:val="009A07CA"/>
    <w:rsid w:val="009A2B44"/>
    <w:rsid w:val="009A3378"/>
    <w:rsid w:val="009A3853"/>
    <w:rsid w:val="009A4A3D"/>
    <w:rsid w:val="009A4E94"/>
    <w:rsid w:val="009A5491"/>
    <w:rsid w:val="009A585C"/>
    <w:rsid w:val="009A6C74"/>
    <w:rsid w:val="009A79E7"/>
    <w:rsid w:val="009B01EE"/>
    <w:rsid w:val="009B11A2"/>
    <w:rsid w:val="009B1585"/>
    <w:rsid w:val="009B2397"/>
    <w:rsid w:val="009B2400"/>
    <w:rsid w:val="009B289E"/>
    <w:rsid w:val="009B3256"/>
    <w:rsid w:val="009B34E2"/>
    <w:rsid w:val="009B428A"/>
    <w:rsid w:val="009B4438"/>
    <w:rsid w:val="009B5776"/>
    <w:rsid w:val="009B6840"/>
    <w:rsid w:val="009B6889"/>
    <w:rsid w:val="009B699E"/>
    <w:rsid w:val="009B6F7C"/>
    <w:rsid w:val="009C10FD"/>
    <w:rsid w:val="009C193A"/>
    <w:rsid w:val="009C1A23"/>
    <w:rsid w:val="009C1D12"/>
    <w:rsid w:val="009C2835"/>
    <w:rsid w:val="009C2848"/>
    <w:rsid w:val="009C2B0B"/>
    <w:rsid w:val="009C3C2D"/>
    <w:rsid w:val="009C3FB4"/>
    <w:rsid w:val="009C3FE8"/>
    <w:rsid w:val="009C4727"/>
    <w:rsid w:val="009C65A4"/>
    <w:rsid w:val="009C65D6"/>
    <w:rsid w:val="009C6A5C"/>
    <w:rsid w:val="009C753C"/>
    <w:rsid w:val="009C76BC"/>
    <w:rsid w:val="009C7B06"/>
    <w:rsid w:val="009C7E0D"/>
    <w:rsid w:val="009D1C03"/>
    <w:rsid w:val="009D2E68"/>
    <w:rsid w:val="009D434C"/>
    <w:rsid w:val="009D4475"/>
    <w:rsid w:val="009D44A6"/>
    <w:rsid w:val="009D484A"/>
    <w:rsid w:val="009D4B6F"/>
    <w:rsid w:val="009D4BEB"/>
    <w:rsid w:val="009D5013"/>
    <w:rsid w:val="009D5094"/>
    <w:rsid w:val="009D5685"/>
    <w:rsid w:val="009D5B95"/>
    <w:rsid w:val="009D5D10"/>
    <w:rsid w:val="009D62BF"/>
    <w:rsid w:val="009D68B8"/>
    <w:rsid w:val="009D7ACE"/>
    <w:rsid w:val="009E1707"/>
    <w:rsid w:val="009E1895"/>
    <w:rsid w:val="009E250E"/>
    <w:rsid w:val="009E2781"/>
    <w:rsid w:val="009E3611"/>
    <w:rsid w:val="009E4382"/>
    <w:rsid w:val="009E47AD"/>
    <w:rsid w:val="009E73EE"/>
    <w:rsid w:val="009E781F"/>
    <w:rsid w:val="009F03E4"/>
    <w:rsid w:val="009F0692"/>
    <w:rsid w:val="009F0798"/>
    <w:rsid w:val="009F1F9E"/>
    <w:rsid w:val="009F2B65"/>
    <w:rsid w:val="009F3A29"/>
    <w:rsid w:val="009F3ACD"/>
    <w:rsid w:val="009F440C"/>
    <w:rsid w:val="009F4B08"/>
    <w:rsid w:val="009F4C13"/>
    <w:rsid w:val="009F4C67"/>
    <w:rsid w:val="009F5089"/>
    <w:rsid w:val="009F5D7A"/>
    <w:rsid w:val="009F668C"/>
    <w:rsid w:val="009F7446"/>
    <w:rsid w:val="009F7829"/>
    <w:rsid w:val="009F7882"/>
    <w:rsid w:val="00A002F8"/>
    <w:rsid w:val="00A004D0"/>
    <w:rsid w:val="00A00536"/>
    <w:rsid w:val="00A00E2E"/>
    <w:rsid w:val="00A020A0"/>
    <w:rsid w:val="00A022F3"/>
    <w:rsid w:val="00A02A40"/>
    <w:rsid w:val="00A02D5E"/>
    <w:rsid w:val="00A051F0"/>
    <w:rsid w:val="00A061EE"/>
    <w:rsid w:val="00A066B5"/>
    <w:rsid w:val="00A06901"/>
    <w:rsid w:val="00A06C67"/>
    <w:rsid w:val="00A07A76"/>
    <w:rsid w:val="00A106A5"/>
    <w:rsid w:val="00A1100C"/>
    <w:rsid w:val="00A1103B"/>
    <w:rsid w:val="00A11B46"/>
    <w:rsid w:val="00A11F4B"/>
    <w:rsid w:val="00A125E8"/>
    <w:rsid w:val="00A12A48"/>
    <w:rsid w:val="00A147E6"/>
    <w:rsid w:val="00A14D23"/>
    <w:rsid w:val="00A14D50"/>
    <w:rsid w:val="00A14E4C"/>
    <w:rsid w:val="00A15209"/>
    <w:rsid w:val="00A16275"/>
    <w:rsid w:val="00A210AC"/>
    <w:rsid w:val="00A21311"/>
    <w:rsid w:val="00A21A73"/>
    <w:rsid w:val="00A22555"/>
    <w:rsid w:val="00A22641"/>
    <w:rsid w:val="00A227EB"/>
    <w:rsid w:val="00A2365F"/>
    <w:rsid w:val="00A23898"/>
    <w:rsid w:val="00A252DD"/>
    <w:rsid w:val="00A2599D"/>
    <w:rsid w:val="00A25DD0"/>
    <w:rsid w:val="00A2698F"/>
    <w:rsid w:val="00A26FEE"/>
    <w:rsid w:val="00A272DD"/>
    <w:rsid w:val="00A27DA2"/>
    <w:rsid w:val="00A30923"/>
    <w:rsid w:val="00A30D18"/>
    <w:rsid w:val="00A30D7D"/>
    <w:rsid w:val="00A3119B"/>
    <w:rsid w:val="00A31430"/>
    <w:rsid w:val="00A318FA"/>
    <w:rsid w:val="00A31934"/>
    <w:rsid w:val="00A31B0E"/>
    <w:rsid w:val="00A329A4"/>
    <w:rsid w:val="00A32CDB"/>
    <w:rsid w:val="00A3408E"/>
    <w:rsid w:val="00A342D1"/>
    <w:rsid w:val="00A34D7B"/>
    <w:rsid w:val="00A34F57"/>
    <w:rsid w:val="00A35896"/>
    <w:rsid w:val="00A3675E"/>
    <w:rsid w:val="00A406AE"/>
    <w:rsid w:val="00A40A39"/>
    <w:rsid w:val="00A40E3F"/>
    <w:rsid w:val="00A41083"/>
    <w:rsid w:val="00A413D9"/>
    <w:rsid w:val="00A4183B"/>
    <w:rsid w:val="00A428C7"/>
    <w:rsid w:val="00A42BAC"/>
    <w:rsid w:val="00A43D50"/>
    <w:rsid w:val="00A43F88"/>
    <w:rsid w:val="00A443B4"/>
    <w:rsid w:val="00A444CA"/>
    <w:rsid w:val="00A44B85"/>
    <w:rsid w:val="00A44E99"/>
    <w:rsid w:val="00A45AF0"/>
    <w:rsid w:val="00A45BF5"/>
    <w:rsid w:val="00A45DD9"/>
    <w:rsid w:val="00A4701E"/>
    <w:rsid w:val="00A509CE"/>
    <w:rsid w:val="00A514E0"/>
    <w:rsid w:val="00A5473A"/>
    <w:rsid w:val="00A54ABF"/>
    <w:rsid w:val="00A55132"/>
    <w:rsid w:val="00A56B18"/>
    <w:rsid w:val="00A5722A"/>
    <w:rsid w:val="00A5771A"/>
    <w:rsid w:val="00A601D7"/>
    <w:rsid w:val="00A6028B"/>
    <w:rsid w:val="00A60BF4"/>
    <w:rsid w:val="00A60DE8"/>
    <w:rsid w:val="00A60E20"/>
    <w:rsid w:val="00A63DF6"/>
    <w:rsid w:val="00A64005"/>
    <w:rsid w:val="00A6426F"/>
    <w:rsid w:val="00A64362"/>
    <w:rsid w:val="00A65238"/>
    <w:rsid w:val="00A6604A"/>
    <w:rsid w:val="00A70D2C"/>
    <w:rsid w:val="00A71282"/>
    <w:rsid w:val="00A7189B"/>
    <w:rsid w:val="00A719B9"/>
    <w:rsid w:val="00A725F6"/>
    <w:rsid w:val="00A72AC6"/>
    <w:rsid w:val="00A72B30"/>
    <w:rsid w:val="00A72D0A"/>
    <w:rsid w:val="00A73029"/>
    <w:rsid w:val="00A733D6"/>
    <w:rsid w:val="00A73FF9"/>
    <w:rsid w:val="00A760C6"/>
    <w:rsid w:val="00A76351"/>
    <w:rsid w:val="00A763C6"/>
    <w:rsid w:val="00A76632"/>
    <w:rsid w:val="00A76C97"/>
    <w:rsid w:val="00A7711A"/>
    <w:rsid w:val="00A77217"/>
    <w:rsid w:val="00A77F0E"/>
    <w:rsid w:val="00A80B7C"/>
    <w:rsid w:val="00A80FB3"/>
    <w:rsid w:val="00A8164B"/>
    <w:rsid w:val="00A841DF"/>
    <w:rsid w:val="00A84B90"/>
    <w:rsid w:val="00A84F29"/>
    <w:rsid w:val="00A85D15"/>
    <w:rsid w:val="00A85E81"/>
    <w:rsid w:val="00A863EF"/>
    <w:rsid w:val="00A86401"/>
    <w:rsid w:val="00A86DC6"/>
    <w:rsid w:val="00A87706"/>
    <w:rsid w:val="00A90134"/>
    <w:rsid w:val="00A9020C"/>
    <w:rsid w:val="00A905A9"/>
    <w:rsid w:val="00A9096A"/>
    <w:rsid w:val="00A918CD"/>
    <w:rsid w:val="00A9205D"/>
    <w:rsid w:val="00A926FB"/>
    <w:rsid w:val="00A927F5"/>
    <w:rsid w:val="00A92927"/>
    <w:rsid w:val="00A9347A"/>
    <w:rsid w:val="00A9369D"/>
    <w:rsid w:val="00A93842"/>
    <w:rsid w:val="00A94148"/>
    <w:rsid w:val="00A94C24"/>
    <w:rsid w:val="00A94D22"/>
    <w:rsid w:val="00A9670F"/>
    <w:rsid w:val="00A96E92"/>
    <w:rsid w:val="00A97059"/>
    <w:rsid w:val="00A976BB"/>
    <w:rsid w:val="00A9781A"/>
    <w:rsid w:val="00A97BBE"/>
    <w:rsid w:val="00AA025E"/>
    <w:rsid w:val="00AA0769"/>
    <w:rsid w:val="00AA0B25"/>
    <w:rsid w:val="00AA13D7"/>
    <w:rsid w:val="00AA13F2"/>
    <w:rsid w:val="00AA166E"/>
    <w:rsid w:val="00AA21FF"/>
    <w:rsid w:val="00AA2344"/>
    <w:rsid w:val="00AA2592"/>
    <w:rsid w:val="00AA2B9F"/>
    <w:rsid w:val="00AA34B5"/>
    <w:rsid w:val="00AA35D7"/>
    <w:rsid w:val="00AA3DA0"/>
    <w:rsid w:val="00AA6177"/>
    <w:rsid w:val="00AA624D"/>
    <w:rsid w:val="00AA788A"/>
    <w:rsid w:val="00AB0537"/>
    <w:rsid w:val="00AB0D04"/>
    <w:rsid w:val="00AB1381"/>
    <w:rsid w:val="00AB1B81"/>
    <w:rsid w:val="00AB2C9D"/>
    <w:rsid w:val="00AB354D"/>
    <w:rsid w:val="00AB452E"/>
    <w:rsid w:val="00AB5AEE"/>
    <w:rsid w:val="00AB5F08"/>
    <w:rsid w:val="00AB6B64"/>
    <w:rsid w:val="00AC00B0"/>
    <w:rsid w:val="00AC06A1"/>
    <w:rsid w:val="00AC09CE"/>
    <w:rsid w:val="00AC0D18"/>
    <w:rsid w:val="00AC1321"/>
    <w:rsid w:val="00AC2986"/>
    <w:rsid w:val="00AC2A80"/>
    <w:rsid w:val="00AC2AFC"/>
    <w:rsid w:val="00AC3011"/>
    <w:rsid w:val="00AC3A18"/>
    <w:rsid w:val="00AC3DE4"/>
    <w:rsid w:val="00AC4479"/>
    <w:rsid w:val="00AC45DC"/>
    <w:rsid w:val="00AC4AD0"/>
    <w:rsid w:val="00AC4F6E"/>
    <w:rsid w:val="00AC547F"/>
    <w:rsid w:val="00AC5D31"/>
    <w:rsid w:val="00AC5E4A"/>
    <w:rsid w:val="00AC63FE"/>
    <w:rsid w:val="00AC6A74"/>
    <w:rsid w:val="00AC6AB6"/>
    <w:rsid w:val="00AC6B82"/>
    <w:rsid w:val="00AC7566"/>
    <w:rsid w:val="00AC7850"/>
    <w:rsid w:val="00AC78F3"/>
    <w:rsid w:val="00AC799B"/>
    <w:rsid w:val="00AC7FEE"/>
    <w:rsid w:val="00AD0117"/>
    <w:rsid w:val="00AD0567"/>
    <w:rsid w:val="00AD0781"/>
    <w:rsid w:val="00AD0BBF"/>
    <w:rsid w:val="00AD0DF8"/>
    <w:rsid w:val="00AD1DCF"/>
    <w:rsid w:val="00AD209B"/>
    <w:rsid w:val="00AD20C3"/>
    <w:rsid w:val="00AD3A54"/>
    <w:rsid w:val="00AD4CED"/>
    <w:rsid w:val="00AD6486"/>
    <w:rsid w:val="00AE00E6"/>
    <w:rsid w:val="00AE0260"/>
    <w:rsid w:val="00AE0F24"/>
    <w:rsid w:val="00AE1207"/>
    <w:rsid w:val="00AE15C7"/>
    <w:rsid w:val="00AE2FC6"/>
    <w:rsid w:val="00AE30F5"/>
    <w:rsid w:val="00AE35C8"/>
    <w:rsid w:val="00AE3929"/>
    <w:rsid w:val="00AE404E"/>
    <w:rsid w:val="00AE4115"/>
    <w:rsid w:val="00AE598C"/>
    <w:rsid w:val="00AE6C76"/>
    <w:rsid w:val="00AE6C9E"/>
    <w:rsid w:val="00AE7411"/>
    <w:rsid w:val="00AF0770"/>
    <w:rsid w:val="00AF0C40"/>
    <w:rsid w:val="00AF0F40"/>
    <w:rsid w:val="00AF1A13"/>
    <w:rsid w:val="00AF2926"/>
    <w:rsid w:val="00AF35C4"/>
    <w:rsid w:val="00AF3C40"/>
    <w:rsid w:val="00AF4F28"/>
    <w:rsid w:val="00AF50B1"/>
    <w:rsid w:val="00AF561D"/>
    <w:rsid w:val="00AF57B1"/>
    <w:rsid w:val="00AF5A28"/>
    <w:rsid w:val="00AF7183"/>
    <w:rsid w:val="00AF71DD"/>
    <w:rsid w:val="00AF751D"/>
    <w:rsid w:val="00AF7894"/>
    <w:rsid w:val="00AF7C9F"/>
    <w:rsid w:val="00B0044C"/>
    <w:rsid w:val="00B00570"/>
    <w:rsid w:val="00B01E3A"/>
    <w:rsid w:val="00B0239C"/>
    <w:rsid w:val="00B02A37"/>
    <w:rsid w:val="00B03E06"/>
    <w:rsid w:val="00B04125"/>
    <w:rsid w:val="00B0413B"/>
    <w:rsid w:val="00B044AD"/>
    <w:rsid w:val="00B04ECD"/>
    <w:rsid w:val="00B04FBE"/>
    <w:rsid w:val="00B065A2"/>
    <w:rsid w:val="00B11DA2"/>
    <w:rsid w:val="00B12909"/>
    <w:rsid w:val="00B12A43"/>
    <w:rsid w:val="00B13A08"/>
    <w:rsid w:val="00B15084"/>
    <w:rsid w:val="00B154CA"/>
    <w:rsid w:val="00B16159"/>
    <w:rsid w:val="00B166C8"/>
    <w:rsid w:val="00B16AA0"/>
    <w:rsid w:val="00B16D7D"/>
    <w:rsid w:val="00B16E58"/>
    <w:rsid w:val="00B2085C"/>
    <w:rsid w:val="00B209BF"/>
    <w:rsid w:val="00B20A5A"/>
    <w:rsid w:val="00B232BE"/>
    <w:rsid w:val="00B234B0"/>
    <w:rsid w:val="00B238A3"/>
    <w:rsid w:val="00B242AE"/>
    <w:rsid w:val="00B24D17"/>
    <w:rsid w:val="00B25C07"/>
    <w:rsid w:val="00B26439"/>
    <w:rsid w:val="00B2683A"/>
    <w:rsid w:val="00B27892"/>
    <w:rsid w:val="00B27F89"/>
    <w:rsid w:val="00B30143"/>
    <w:rsid w:val="00B30CE4"/>
    <w:rsid w:val="00B31217"/>
    <w:rsid w:val="00B3164E"/>
    <w:rsid w:val="00B321BA"/>
    <w:rsid w:val="00B32357"/>
    <w:rsid w:val="00B32C29"/>
    <w:rsid w:val="00B32F1F"/>
    <w:rsid w:val="00B331D1"/>
    <w:rsid w:val="00B34C73"/>
    <w:rsid w:val="00B34D3B"/>
    <w:rsid w:val="00B353EE"/>
    <w:rsid w:val="00B354A0"/>
    <w:rsid w:val="00B35F14"/>
    <w:rsid w:val="00B36FBF"/>
    <w:rsid w:val="00B37F0A"/>
    <w:rsid w:val="00B4040A"/>
    <w:rsid w:val="00B408C7"/>
    <w:rsid w:val="00B4159E"/>
    <w:rsid w:val="00B418BA"/>
    <w:rsid w:val="00B441A5"/>
    <w:rsid w:val="00B443E4"/>
    <w:rsid w:val="00B4444B"/>
    <w:rsid w:val="00B448BE"/>
    <w:rsid w:val="00B457ED"/>
    <w:rsid w:val="00B45AE0"/>
    <w:rsid w:val="00B45B7E"/>
    <w:rsid w:val="00B45F7B"/>
    <w:rsid w:val="00B4652C"/>
    <w:rsid w:val="00B46653"/>
    <w:rsid w:val="00B47A96"/>
    <w:rsid w:val="00B5071D"/>
    <w:rsid w:val="00B51062"/>
    <w:rsid w:val="00B510D7"/>
    <w:rsid w:val="00B51D5D"/>
    <w:rsid w:val="00B52220"/>
    <w:rsid w:val="00B5228D"/>
    <w:rsid w:val="00B52292"/>
    <w:rsid w:val="00B52DBF"/>
    <w:rsid w:val="00B52E29"/>
    <w:rsid w:val="00B52F94"/>
    <w:rsid w:val="00B530B9"/>
    <w:rsid w:val="00B532CE"/>
    <w:rsid w:val="00B5350C"/>
    <w:rsid w:val="00B544BD"/>
    <w:rsid w:val="00B54965"/>
    <w:rsid w:val="00B55D75"/>
    <w:rsid w:val="00B569A2"/>
    <w:rsid w:val="00B575FE"/>
    <w:rsid w:val="00B57AF4"/>
    <w:rsid w:val="00B57B17"/>
    <w:rsid w:val="00B57D52"/>
    <w:rsid w:val="00B6129A"/>
    <w:rsid w:val="00B61B33"/>
    <w:rsid w:val="00B639A2"/>
    <w:rsid w:val="00B63E29"/>
    <w:rsid w:val="00B651EF"/>
    <w:rsid w:val="00B66AB7"/>
    <w:rsid w:val="00B66DD2"/>
    <w:rsid w:val="00B673B2"/>
    <w:rsid w:val="00B67BC8"/>
    <w:rsid w:val="00B70381"/>
    <w:rsid w:val="00B70942"/>
    <w:rsid w:val="00B713FA"/>
    <w:rsid w:val="00B716D9"/>
    <w:rsid w:val="00B723B6"/>
    <w:rsid w:val="00B72703"/>
    <w:rsid w:val="00B73812"/>
    <w:rsid w:val="00B73D68"/>
    <w:rsid w:val="00B7442E"/>
    <w:rsid w:val="00B75915"/>
    <w:rsid w:val="00B7603C"/>
    <w:rsid w:val="00B76152"/>
    <w:rsid w:val="00B769C2"/>
    <w:rsid w:val="00B772A6"/>
    <w:rsid w:val="00B77D7C"/>
    <w:rsid w:val="00B80D05"/>
    <w:rsid w:val="00B81B0C"/>
    <w:rsid w:val="00B81BA8"/>
    <w:rsid w:val="00B82689"/>
    <w:rsid w:val="00B82B94"/>
    <w:rsid w:val="00B8361B"/>
    <w:rsid w:val="00B83861"/>
    <w:rsid w:val="00B85534"/>
    <w:rsid w:val="00B8583C"/>
    <w:rsid w:val="00B85C16"/>
    <w:rsid w:val="00B86A0C"/>
    <w:rsid w:val="00B86C83"/>
    <w:rsid w:val="00B86F02"/>
    <w:rsid w:val="00B87434"/>
    <w:rsid w:val="00B87AE3"/>
    <w:rsid w:val="00B90492"/>
    <w:rsid w:val="00B909E0"/>
    <w:rsid w:val="00B9130C"/>
    <w:rsid w:val="00B91AE9"/>
    <w:rsid w:val="00B91BF1"/>
    <w:rsid w:val="00B92918"/>
    <w:rsid w:val="00B93FED"/>
    <w:rsid w:val="00B945D0"/>
    <w:rsid w:val="00B9582B"/>
    <w:rsid w:val="00B96213"/>
    <w:rsid w:val="00B9645F"/>
    <w:rsid w:val="00B96FF5"/>
    <w:rsid w:val="00B97290"/>
    <w:rsid w:val="00B97526"/>
    <w:rsid w:val="00B97817"/>
    <w:rsid w:val="00B979C7"/>
    <w:rsid w:val="00B97C8E"/>
    <w:rsid w:val="00B97EC8"/>
    <w:rsid w:val="00B97F86"/>
    <w:rsid w:val="00BA27A3"/>
    <w:rsid w:val="00BA28EB"/>
    <w:rsid w:val="00BA2925"/>
    <w:rsid w:val="00BA32B3"/>
    <w:rsid w:val="00BA4A80"/>
    <w:rsid w:val="00BA4A98"/>
    <w:rsid w:val="00BA5F19"/>
    <w:rsid w:val="00BA63CE"/>
    <w:rsid w:val="00BA6502"/>
    <w:rsid w:val="00BA689E"/>
    <w:rsid w:val="00BA703F"/>
    <w:rsid w:val="00BA73F3"/>
    <w:rsid w:val="00BA7F50"/>
    <w:rsid w:val="00BB0165"/>
    <w:rsid w:val="00BB1814"/>
    <w:rsid w:val="00BB1F42"/>
    <w:rsid w:val="00BB2641"/>
    <w:rsid w:val="00BB2DF8"/>
    <w:rsid w:val="00BB46D7"/>
    <w:rsid w:val="00BB4BB4"/>
    <w:rsid w:val="00BB52E4"/>
    <w:rsid w:val="00BB6C13"/>
    <w:rsid w:val="00BB729A"/>
    <w:rsid w:val="00BB7BF8"/>
    <w:rsid w:val="00BC0A17"/>
    <w:rsid w:val="00BC1260"/>
    <w:rsid w:val="00BC1273"/>
    <w:rsid w:val="00BC220E"/>
    <w:rsid w:val="00BC2D98"/>
    <w:rsid w:val="00BC351E"/>
    <w:rsid w:val="00BC488A"/>
    <w:rsid w:val="00BC5429"/>
    <w:rsid w:val="00BC58D2"/>
    <w:rsid w:val="00BC5BD1"/>
    <w:rsid w:val="00BC6864"/>
    <w:rsid w:val="00BC69D7"/>
    <w:rsid w:val="00BC6B87"/>
    <w:rsid w:val="00BC6F82"/>
    <w:rsid w:val="00BC7985"/>
    <w:rsid w:val="00BC79DF"/>
    <w:rsid w:val="00BD1130"/>
    <w:rsid w:val="00BD3AE5"/>
    <w:rsid w:val="00BD4879"/>
    <w:rsid w:val="00BD4990"/>
    <w:rsid w:val="00BD5B9E"/>
    <w:rsid w:val="00BD7601"/>
    <w:rsid w:val="00BE0BD6"/>
    <w:rsid w:val="00BE23F8"/>
    <w:rsid w:val="00BE26D9"/>
    <w:rsid w:val="00BE2FD3"/>
    <w:rsid w:val="00BE31FB"/>
    <w:rsid w:val="00BE3256"/>
    <w:rsid w:val="00BE3609"/>
    <w:rsid w:val="00BE501E"/>
    <w:rsid w:val="00BE57A0"/>
    <w:rsid w:val="00BE5B32"/>
    <w:rsid w:val="00BE655D"/>
    <w:rsid w:val="00BE7459"/>
    <w:rsid w:val="00BE7E43"/>
    <w:rsid w:val="00BF04EB"/>
    <w:rsid w:val="00BF1288"/>
    <w:rsid w:val="00BF22E5"/>
    <w:rsid w:val="00BF286B"/>
    <w:rsid w:val="00BF2E06"/>
    <w:rsid w:val="00BF2E61"/>
    <w:rsid w:val="00BF3252"/>
    <w:rsid w:val="00BF3C37"/>
    <w:rsid w:val="00BF44DE"/>
    <w:rsid w:val="00BF4F23"/>
    <w:rsid w:val="00BF5901"/>
    <w:rsid w:val="00C02BFB"/>
    <w:rsid w:val="00C031E3"/>
    <w:rsid w:val="00C03E1E"/>
    <w:rsid w:val="00C04025"/>
    <w:rsid w:val="00C04896"/>
    <w:rsid w:val="00C06D36"/>
    <w:rsid w:val="00C077C9"/>
    <w:rsid w:val="00C07A7D"/>
    <w:rsid w:val="00C10105"/>
    <w:rsid w:val="00C10878"/>
    <w:rsid w:val="00C108AE"/>
    <w:rsid w:val="00C10E51"/>
    <w:rsid w:val="00C115F4"/>
    <w:rsid w:val="00C12674"/>
    <w:rsid w:val="00C1369A"/>
    <w:rsid w:val="00C13EE6"/>
    <w:rsid w:val="00C14816"/>
    <w:rsid w:val="00C14A6C"/>
    <w:rsid w:val="00C14CAA"/>
    <w:rsid w:val="00C15568"/>
    <w:rsid w:val="00C1587B"/>
    <w:rsid w:val="00C15FB9"/>
    <w:rsid w:val="00C161FA"/>
    <w:rsid w:val="00C17733"/>
    <w:rsid w:val="00C17B67"/>
    <w:rsid w:val="00C20887"/>
    <w:rsid w:val="00C20E54"/>
    <w:rsid w:val="00C224C4"/>
    <w:rsid w:val="00C23199"/>
    <w:rsid w:val="00C232E2"/>
    <w:rsid w:val="00C23CA6"/>
    <w:rsid w:val="00C23CC0"/>
    <w:rsid w:val="00C24314"/>
    <w:rsid w:val="00C243BB"/>
    <w:rsid w:val="00C2548A"/>
    <w:rsid w:val="00C25972"/>
    <w:rsid w:val="00C26A0D"/>
    <w:rsid w:val="00C26C6E"/>
    <w:rsid w:val="00C26D60"/>
    <w:rsid w:val="00C272F7"/>
    <w:rsid w:val="00C301F9"/>
    <w:rsid w:val="00C3064F"/>
    <w:rsid w:val="00C30C84"/>
    <w:rsid w:val="00C30F50"/>
    <w:rsid w:val="00C31C50"/>
    <w:rsid w:val="00C33125"/>
    <w:rsid w:val="00C331C8"/>
    <w:rsid w:val="00C33530"/>
    <w:rsid w:val="00C35414"/>
    <w:rsid w:val="00C36221"/>
    <w:rsid w:val="00C36507"/>
    <w:rsid w:val="00C3675B"/>
    <w:rsid w:val="00C36B4B"/>
    <w:rsid w:val="00C412EC"/>
    <w:rsid w:val="00C41D84"/>
    <w:rsid w:val="00C4275A"/>
    <w:rsid w:val="00C42EA1"/>
    <w:rsid w:val="00C4478E"/>
    <w:rsid w:val="00C447C1"/>
    <w:rsid w:val="00C45483"/>
    <w:rsid w:val="00C45947"/>
    <w:rsid w:val="00C45D1F"/>
    <w:rsid w:val="00C468FB"/>
    <w:rsid w:val="00C46A95"/>
    <w:rsid w:val="00C47A1F"/>
    <w:rsid w:val="00C51123"/>
    <w:rsid w:val="00C5239D"/>
    <w:rsid w:val="00C5252B"/>
    <w:rsid w:val="00C525D4"/>
    <w:rsid w:val="00C547A3"/>
    <w:rsid w:val="00C5516C"/>
    <w:rsid w:val="00C558B0"/>
    <w:rsid w:val="00C55C6B"/>
    <w:rsid w:val="00C56272"/>
    <w:rsid w:val="00C56E2E"/>
    <w:rsid w:val="00C57E71"/>
    <w:rsid w:val="00C57EDE"/>
    <w:rsid w:val="00C57F4B"/>
    <w:rsid w:val="00C604E2"/>
    <w:rsid w:val="00C61D1D"/>
    <w:rsid w:val="00C623AB"/>
    <w:rsid w:val="00C62AD6"/>
    <w:rsid w:val="00C62B3D"/>
    <w:rsid w:val="00C63DAD"/>
    <w:rsid w:val="00C643AE"/>
    <w:rsid w:val="00C6502F"/>
    <w:rsid w:val="00C67A71"/>
    <w:rsid w:val="00C706A4"/>
    <w:rsid w:val="00C70BB5"/>
    <w:rsid w:val="00C71CFA"/>
    <w:rsid w:val="00C71F18"/>
    <w:rsid w:val="00C724B1"/>
    <w:rsid w:val="00C7282A"/>
    <w:rsid w:val="00C72DFF"/>
    <w:rsid w:val="00C73325"/>
    <w:rsid w:val="00C76AA7"/>
    <w:rsid w:val="00C76ED8"/>
    <w:rsid w:val="00C77AC0"/>
    <w:rsid w:val="00C77EA7"/>
    <w:rsid w:val="00C77EB5"/>
    <w:rsid w:val="00C817BD"/>
    <w:rsid w:val="00C81A27"/>
    <w:rsid w:val="00C823DC"/>
    <w:rsid w:val="00C82A16"/>
    <w:rsid w:val="00C8384E"/>
    <w:rsid w:val="00C84159"/>
    <w:rsid w:val="00C854C7"/>
    <w:rsid w:val="00C85707"/>
    <w:rsid w:val="00C85F23"/>
    <w:rsid w:val="00C8621B"/>
    <w:rsid w:val="00C862B5"/>
    <w:rsid w:val="00C863BA"/>
    <w:rsid w:val="00C90449"/>
    <w:rsid w:val="00C904E0"/>
    <w:rsid w:val="00C9251F"/>
    <w:rsid w:val="00C9331B"/>
    <w:rsid w:val="00C93524"/>
    <w:rsid w:val="00C935AD"/>
    <w:rsid w:val="00C94C7E"/>
    <w:rsid w:val="00C95494"/>
    <w:rsid w:val="00C96BB8"/>
    <w:rsid w:val="00C97E7C"/>
    <w:rsid w:val="00CA03B1"/>
    <w:rsid w:val="00CA0A5B"/>
    <w:rsid w:val="00CA126B"/>
    <w:rsid w:val="00CA1A8D"/>
    <w:rsid w:val="00CA1BED"/>
    <w:rsid w:val="00CA3B82"/>
    <w:rsid w:val="00CA482E"/>
    <w:rsid w:val="00CA512A"/>
    <w:rsid w:val="00CA58F8"/>
    <w:rsid w:val="00CA5B31"/>
    <w:rsid w:val="00CA5E49"/>
    <w:rsid w:val="00CA74C1"/>
    <w:rsid w:val="00CA78CD"/>
    <w:rsid w:val="00CA78FB"/>
    <w:rsid w:val="00CA7FC7"/>
    <w:rsid w:val="00CB0561"/>
    <w:rsid w:val="00CB0D8D"/>
    <w:rsid w:val="00CB1C9A"/>
    <w:rsid w:val="00CB3016"/>
    <w:rsid w:val="00CB4335"/>
    <w:rsid w:val="00CB43B9"/>
    <w:rsid w:val="00CB44CF"/>
    <w:rsid w:val="00CB4530"/>
    <w:rsid w:val="00CB56BF"/>
    <w:rsid w:val="00CB5857"/>
    <w:rsid w:val="00CB676D"/>
    <w:rsid w:val="00CB6E97"/>
    <w:rsid w:val="00CB74B9"/>
    <w:rsid w:val="00CC019D"/>
    <w:rsid w:val="00CC081C"/>
    <w:rsid w:val="00CC08BF"/>
    <w:rsid w:val="00CC0FC7"/>
    <w:rsid w:val="00CC3182"/>
    <w:rsid w:val="00CC3360"/>
    <w:rsid w:val="00CC3871"/>
    <w:rsid w:val="00CC4184"/>
    <w:rsid w:val="00CC45C3"/>
    <w:rsid w:val="00CC48B5"/>
    <w:rsid w:val="00CC4C0E"/>
    <w:rsid w:val="00CC5C72"/>
    <w:rsid w:val="00CC5D0B"/>
    <w:rsid w:val="00CC5DF5"/>
    <w:rsid w:val="00CC6193"/>
    <w:rsid w:val="00CC6691"/>
    <w:rsid w:val="00CC6818"/>
    <w:rsid w:val="00CC762B"/>
    <w:rsid w:val="00CC7AEE"/>
    <w:rsid w:val="00CC7F06"/>
    <w:rsid w:val="00CD04EE"/>
    <w:rsid w:val="00CD0CEF"/>
    <w:rsid w:val="00CD0F5D"/>
    <w:rsid w:val="00CD16DE"/>
    <w:rsid w:val="00CD17D4"/>
    <w:rsid w:val="00CD1AA0"/>
    <w:rsid w:val="00CD25D0"/>
    <w:rsid w:val="00CD2B49"/>
    <w:rsid w:val="00CD3B7B"/>
    <w:rsid w:val="00CD42EF"/>
    <w:rsid w:val="00CD4301"/>
    <w:rsid w:val="00CD4884"/>
    <w:rsid w:val="00CD56DE"/>
    <w:rsid w:val="00CD5FCA"/>
    <w:rsid w:val="00CD5FDB"/>
    <w:rsid w:val="00CD637F"/>
    <w:rsid w:val="00CD68A0"/>
    <w:rsid w:val="00CE0AC2"/>
    <w:rsid w:val="00CE1AAC"/>
    <w:rsid w:val="00CE21DE"/>
    <w:rsid w:val="00CE2240"/>
    <w:rsid w:val="00CE257A"/>
    <w:rsid w:val="00CE28E8"/>
    <w:rsid w:val="00CE345E"/>
    <w:rsid w:val="00CE3F2D"/>
    <w:rsid w:val="00CE4578"/>
    <w:rsid w:val="00CE4B8E"/>
    <w:rsid w:val="00CE655A"/>
    <w:rsid w:val="00CE6689"/>
    <w:rsid w:val="00CE68F8"/>
    <w:rsid w:val="00CE70A0"/>
    <w:rsid w:val="00CF0042"/>
    <w:rsid w:val="00CF0744"/>
    <w:rsid w:val="00CF0D47"/>
    <w:rsid w:val="00CF0F48"/>
    <w:rsid w:val="00CF11A2"/>
    <w:rsid w:val="00CF179B"/>
    <w:rsid w:val="00CF2347"/>
    <w:rsid w:val="00CF236C"/>
    <w:rsid w:val="00CF4487"/>
    <w:rsid w:val="00CF5783"/>
    <w:rsid w:val="00CF58BF"/>
    <w:rsid w:val="00CF6A84"/>
    <w:rsid w:val="00CF7200"/>
    <w:rsid w:val="00D00133"/>
    <w:rsid w:val="00D00D4A"/>
    <w:rsid w:val="00D01779"/>
    <w:rsid w:val="00D01D94"/>
    <w:rsid w:val="00D02D56"/>
    <w:rsid w:val="00D02E31"/>
    <w:rsid w:val="00D03569"/>
    <w:rsid w:val="00D03B8C"/>
    <w:rsid w:val="00D0417B"/>
    <w:rsid w:val="00D050DA"/>
    <w:rsid w:val="00D0525B"/>
    <w:rsid w:val="00D05C5F"/>
    <w:rsid w:val="00D06192"/>
    <w:rsid w:val="00D06577"/>
    <w:rsid w:val="00D0668E"/>
    <w:rsid w:val="00D07E52"/>
    <w:rsid w:val="00D07F4A"/>
    <w:rsid w:val="00D115C3"/>
    <w:rsid w:val="00D11B61"/>
    <w:rsid w:val="00D13CD7"/>
    <w:rsid w:val="00D146D7"/>
    <w:rsid w:val="00D16852"/>
    <w:rsid w:val="00D16977"/>
    <w:rsid w:val="00D16C31"/>
    <w:rsid w:val="00D16DF0"/>
    <w:rsid w:val="00D2081E"/>
    <w:rsid w:val="00D2115E"/>
    <w:rsid w:val="00D218DB"/>
    <w:rsid w:val="00D223C9"/>
    <w:rsid w:val="00D224CA"/>
    <w:rsid w:val="00D22CC5"/>
    <w:rsid w:val="00D22D42"/>
    <w:rsid w:val="00D234A6"/>
    <w:rsid w:val="00D243DA"/>
    <w:rsid w:val="00D2450B"/>
    <w:rsid w:val="00D25C1E"/>
    <w:rsid w:val="00D2714F"/>
    <w:rsid w:val="00D27458"/>
    <w:rsid w:val="00D2786C"/>
    <w:rsid w:val="00D30B11"/>
    <w:rsid w:val="00D30D1B"/>
    <w:rsid w:val="00D31D08"/>
    <w:rsid w:val="00D32D60"/>
    <w:rsid w:val="00D32E33"/>
    <w:rsid w:val="00D33509"/>
    <w:rsid w:val="00D34C99"/>
    <w:rsid w:val="00D361A5"/>
    <w:rsid w:val="00D36E4D"/>
    <w:rsid w:val="00D37D20"/>
    <w:rsid w:val="00D37E23"/>
    <w:rsid w:val="00D40826"/>
    <w:rsid w:val="00D409C7"/>
    <w:rsid w:val="00D41789"/>
    <w:rsid w:val="00D421D9"/>
    <w:rsid w:val="00D428D0"/>
    <w:rsid w:val="00D42C57"/>
    <w:rsid w:val="00D4345D"/>
    <w:rsid w:val="00D44215"/>
    <w:rsid w:val="00D44A76"/>
    <w:rsid w:val="00D44C00"/>
    <w:rsid w:val="00D456EC"/>
    <w:rsid w:val="00D45B00"/>
    <w:rsid w:val="00D46B9C"/>
    <w:rsid w:val="00D47ED1"/>
    <w:rsid w:val="00D5162B"/>
    <w:rsid w:val="00D52861"/>
    <w:rsid w:val="00D52BE6"/>
    <w:rsid w:val="00D52CA4"/>
    <w:rsid w:val="00D52FF8"/>
    <w:rsid w:val="00D5333B"/>
    <w:rsid w:val="00D53EF7"/>
    <w:rsid w:val="00D54165"/>
    <w:rsid w:val="00D546CB"/>
    <w:rsid w:val="00D54DD9"/>
    <w:rsid w:val="00D559CF"/>
    <w:rsid w:val="00D5609A"/>
    <w:rsid w:val="00D56108"/>
    <w:rsid w:val="00D5613B"/>
    <w:rsid w:val="00D57027"/>
    <w:rsid w:val="00D57A2A"/>
    <w:rsid w:val="00D600B4"/>
    <w:rsid w:val="00D60C2E"/>
    <w:rsid w:val="00D60EF4"/>
    <w:rsid w:val="00D61160"/>
    <w:rsid w:val="00D6265A"/>
    <w:rsid w:val="00D62D93"/>
    <w:rsid w:val="00D62EED"/>
    <w:rsid w:val="00D63D92"/>
    <w:rsid w:val="00D64001"/>
    <w:rsid w:val="00D65D51"/>
    <w:rsid w:val="00D66504"/>
    <w:rsid w:val="00D666F4"/>
    <w:rsid w:val="00D70641"/>
    <w:rsid w:val="00D71005"/>
    <w:rsid w:val="00D715B9"/>
    <w:rsid w:val="00D718F3"/>
    <w:rsid w:val="00D73AF6"/>
    <w:rsid w:val="00D73D4E"/>
    <w:rsid w:val="00D74CFF"/>
    <w:rsid w:val="00D74DE3"/>
    <w:rsid w:val="00D7578B"/>
    <w:rsid w:val="00D759BF"/>
    <w:rsid w:val="00D76A8F"/>
    <w:rsid w:val="00D77DEB"/>
    <w:rsid w:val="00D807C3"/>
    <w:rsid w:val="00D80EF3"/>
    <w:rsid w:val="00D8158C"/>
    <w:rsid w:val="00D81D69"/>
    <w:rsid w:val="00D82147"/>
    <w:rsid w:val="00D82627"/>
    <w:rsid w:val="00D8294D"/>
    <w:rsid w:val="00D84D51"/>
    <w:rsid w:val="00D854ED"/>
    <w:rsid w:val="00D85B9D"/>
    <w:rsid w:val="00D85C51"/>
    <w:rsid w:val="00D8606A"/>
    <w:rsid w:val="00D866A5"/>
    <w:rsid w:val="00D86DC8"/>
    <w:rsid w:val="00D86EF8"/>
    <w:rsid w:val="00D86F03"/>
    <w:rsid w:val="00D870B1"/>
    <w:rsid w:val="00D87407"/>
    <w:rsid w:val="00D87505"/>
    <w:rsid w:val="00D87C2D"/>
    <w:rsid w:val="00D90355"/>
    <w:rsid w:val="00D9046A"/>
    <w:rsid w:val="00D90503"/>
    <w:rsid w:val="00D905C2"/>
    <w:rsid w:val="00D91009"/>
    <w:rsid w:val="00D91115"/>
    <w:rsid w:val="00D929B2"/>
    <w:rsid w:val="00D92DFB"/>
    <w:rsid w:val="00D933A2"/>
    <w:rsid w:val="00D95660"/>
    <w:rsid w:val="00D9585A"/>
    <w:rsid w:val="00D96436"/>
    <w:rsid w:val="00D96D9D"/>
    <w:rsid w:val="00DA1790"/>
    <w:rsid w:val="00DA182B"/>
    <w:rsid w:val="00DA18D4"/>
    <w:rsid w:val="00DA1F40"/>
    <w:rsid w:val="00DA25BE"/>
    <w:rsid w:val="00DA288B"/>
    <w:rsid w:val="00DA3508"/>
    <w:rsid w:val="00DA367D"/>
    <w:rsid w:val="00DA4BA4"/>
    <w:rsid w:val="00DA4F10"/>
    <w:rsid w:val="00DA50C2"/>
    <w:rsid w:val="00DA549B"/>
    <w:rsid w:val="00DA7635"/>
    <w:rsid w:val="00DA7696"/>
    <w:rsid w:val="00DA783C"/>
    <w:rsid w:val="00DB1497"/>
    <w:rsid w:val="00DB19A3"/>
    <w:rsid w:val="00DB1A27"/>
    <w:rsid w:val="00DB1D86"/>
    <w:rsid w:val="00DB2E33"/>
    <w:rsid w:val="00DB314C"/>
    <w:rsid w:val="00DB3CA6"/>
    <w:rsid w:val="00DB41D1"/>
    <w:rsid w:val="00DB4787"/>
    <w:rsid w:val="00DB4939"/>
    <w:rsid w:val="00DB4F5E"/>
    <w:rsid w:val="00DB4FB1"/>
    <w:rsid w:val="00DB5A34"/>
    <w:rsid w:val="00DB755E"/>
    <w:rsid w:val="00DB7F00"/>
    <w:rsid w:val="00DC0577"/>
    <w:rsid w:val="00DC0836"/>
    <w:rsid w:val="00DC0FDC"/>
    <w:rsid w:val="00DC2708"/>
    <w:rsid w:val="00DC2A35"/>
    <w:rsid w:val="00DC2F58"/>
    <w:rsid w:val="00DC3A96"/>
    <w:rsid w:val="00DC3D34"/>
    <w:rsid w:val="00DC3DBD"/>
    <w:rsid w:val="00DC50BA"/>
    <w:rsid w:val="00DC5A53"/>
    <w:rsid w:val="00DC5DC1"/>
    <w:rsid w:val="00DC655F"/>
    <w:rsid w:val="00DC7815"/>
    <w:rsid w:val="00DD0295"/>
    <w:rsid w:val="00DD068E"/>
    <w:rsid w:val="00DD113C"/>
    <w:rsid w:val="00DD1D49"/>
    <w:rsid w:val="00DD27A0"/>
    <w:rsid w:val="00DD3D72"/>
    <w:rsid w:val="00DD775B"/>
    <w:rsid w:val="00DD7C00"/>
    <w:rsid w:val="00DE0773"/>
    <w:rsid w:val="00DE1B05"/>
    <w:rsid w:val="00DE221C"/>
    <w:rsid w:val="00DE2373"/>
    <w:rsid w:val="00DE24D9"/>
    <w:rsid w:val="00DE3C19"/>
    <w:rsid w:val="00DE4069"/>
    <w:rsid w:val="00DE5C9D"/>
    <w:rsid w:val="00DE72E7"/>
    <w:rsid w:val="00DE7720"/>
    <w:rsid w:val="00DE78B6"/>
    <w:rsid w:val="00DF0081"/>
    <w:rsid w:val="00DF021C"/>
    <w:rsid w:val="00DF0486"/>
    <w:rsid w:val="00DF0D0A"/>
    <w:rsid w:val="00DF1CF9"/>
    <w:rsid w:val="00DF1E9D"/>
    <w:rsid w:val="00DF20A1"/>
    <w:rsid w:val="00DF224B"/>
    <w:rsid w:val="00DF2793"/>
    <w:rsid w:val="00DF285D"/>
    <w:rsid w:val="00DF28A9"/>
    <w:rsid w:val="00DF2995"/>
    <w:rsid w:val="00DF299A"/>
    <w:rsid w:val="00DF2C54"/>
    <w:rsid w:val="00DF35CD"/>
    <w:rsid w:val="00DF3A64"/>
    <w:rsid w:val="00DF3B50"/>
    <w:rsid w:val="00DF3E01"/>
    <w:rsid w:val="00DF58AC"/>
    <w:rsid w:val="00DF5A00"/>
    <w:rsid w:val="00DF73FE"/>
    <w:rsid w:val="00DF769A"/>
    <w:rsid w:val="00DF7823"/>
    <w:rsid w:val="00DF7A8F"/>
    <w:rsid w:val="00DF7AFE"/>
    <w:rsid w:val="00E00A7E"/>
    <w:rsid w:val="00E00AD3"/>
    <w:rsid w:val="00E00D8F"/>
    <w:rsid w:val="00E02478"/>
    <w:rsid w:val="00E02627"/>
    <w:rsid w:val="00E0340A"/>
    <w:rsid w:val="00E03574"/>
    <w:rsid w:val="00E0384B"/>
    <w:rsid w:val="00E03CB4"/>
    <w:rsid w:val="00E040CC"/>
    <w:rsid w:val="00E0411E"/>
    <w:rsid w:val="00E043AE"/>
    <w:rsid w:val="00E04BC7"/>
    <w:rsid w:val="00E04DD8"/>
    <w:rsid w:val="00E05CEE"/>
    <w:rsid w:val="00E05D5A"/>
    <w:rsid w:val="00E05E2F"/>
    <w:rsid w:val="00E06666"/>
    <w:rsid w:val="00E066A8"/>
    <w:rsid w:val="00E06CAB"/>
    <w:rsid w:val="00E0766A"/>
    <w:rsid w:val="00E076EC"/>
    <w:rsid w:val="00E10B0C"/>
    <w:rsid w:val="00E1318B"/>
    <w:rsid w:val="00E13C96"/>
    <w:rsid w:val="00E15068"/>
    <w:rsid w:val="00E152C2"/>
    <w:rsid w:val="00E15591"/>
    <w:rsid w:val="00E15DCB"/>
    <w:rsid w:val="00E15E6D"/>
    <w:rsid w:val="00E161D0"/>
    <w:rsid w:val="00E163E5"/>
    <w:rsid w:val="00E164DA"/>
    <w:rsid w:val="00E17B28"/>
    <w:rsid w:val="00E20B08"/>
    <w:rsid w:val="00E20CB7"/>
    <w:rsid w:val="00E20D16"/>
    <w:rsid w:val="00E20D98"/>
    <w:rsid w:val="00E2243D"/>
    <w:rsid w:val="00E238B1"/>
    <w:rsid w:val="00E23FE2"/>
    <w:rsid w:val="00E24934"/>
    <w:rsid w:val="00E250C4"/>
    <w:rsid w:val="00E25A71"/>
    <w:rsid w:val="00E2628A"/>
    <w:rsid w:val="00E262FC"/>
    <w:rsid w:val="00E26764"/>
    <w:rsid w:val="00E26D98"/>
    <w:rsid w:val="00E277BB"/>
    <w:rsid w:val="00E3021C"/>
    <w:rsid w:val="00E302A5"/>
    <w:rsid w:val="00E319BE"/>
    <w:rsid w:val="00E31B8F"/>
    <w:rsid w:val="00E31E00"/>
    <w:rsid w:val="00E32021"/>
    <w:rsid w:val="00E3204D"/>
    <w:rsid w:val="00E32310"/>
    <w:rsid w:val="00E32607"/>
    <w:rsid w:val="00E32835"/>
    <w:rsid w:val="00E329C5"/>
    <w:rsid w:val="00E32E0B"/>
    <w:rsid w:val="00E33A45"/>
    <w:rsid w:val="00E33BA0"/>
    <w:rsid w:val="00E33BC3"/>
    <w:rsid w:val="00E33E67"/>
    <w:rsid w:val="00E347EF"/>
    <w:rsid w:val="00E34940"/>
    <w:rsid w:val="00E34B0D"/>
    <w:rsid w:val="00E34C0C"/>
    <w:rsid w:val="00E34EF9"/>
    <w:rsid w:val="00E3696F"/>
    <w:rsid w:val="00E404B2"/>
    <w:rsid w:val="00E41235"/>
    <w:rsid w:val="00E412BB"/>
    <w:rsid w:val="00E413A3"/>
    <w:rsid w:val="00E4183D"/>
    <w:rsid w:val="00E432FA"/>
    <w:rsid w:val="00E447FD"/>
    <w:rsid w:val="00E46C7F"/>
    <w:rsid w:val="00E47A8F"/>
    <w:rsid w:val="00E508BF"/>
    <w:rsid w:val="00E515BB"/>
    <w:rsid w:val="00E51AAA"/>
    <w:rsid w:val="00E52793"/>
    <w:rsid w:val="00E5284B"/>
    <w:rsid w:val="00E53126"/>
    <w:rsid w:val="00E53A2B"/>
    <w:rsid w:val="00E53F6A"/>
    <w:rsid w:val="00E542BB"/>
    <w:rsid w:val="00E55922"/>
    <w:rsid w:val="00E55A0B"/>
    <w:rsid w:val="00E56109"/>
    <w:rsid w:val="00E571CA"/>
    <w:rsid w:val="00E572F6"/>
    <w:rsid w:val="00E57371"/>
    <w:rsid w:val="00E5739C"/>
    <w:rsid w:val="00E57421"/>
    <w:rsid w:val="00E5745D"/>
    <w:rsid w:val="00E60F4F"/>
    <w:rsid w:val="00E615EE"/>
    <w:rsid w:val="00E63212"/>
    <w:rsid w:val="00E63AC0"/>
    <w:rsid w:val="00E64B35"/>
    <w:rsid w:val="00E65609"/>
    <w:rsid w:val="00E671D5"/>
    <w:rsid w:val="00E67596"/>
    <w:rsid w:val="00E67ECE"/>
    <w:rsid w:val="00E70D3F"/>
    <w:rsid w:val="00E70FB6"/>
    <w:rsid w:val="00E70FED"/>
    <w:rsid w:val="00E720AC"/>
    <w:rsid w:val="00E72276"/>
    <w:rsid w:val="00E72DB5"/>
    <w:rsid w:val="00E7474E"/>
    <w:rsid w:val="00E76F2D"/>
    <w:rsid w:val="00E779A4"/>
    <w:rsid w:val="00E77A32"/>
    <w:rsid w:val="00E77B92"/>
    <w:rsid w:val="00E803A8"/>
    <w:rsid w:val="00E80483"/>
    <w:rsid w:val="00E80B02"/>
    <w:rsid w:val="00E80FB7"/>
    <w:rsid w:val="00E80FC4"/>
    <w:rsid w:val="00E82840"/>
    <w:rsid w:val="00E82B56"/>
    <w:rsid w:val="00E82E3C"/>
    <w:rsid w:val="00E83541"/>
    <w:rsid w:val="00E84CBC"/>
    <w:rsid w:val="00E84DF5"/>
    <w:rsid w:val="00E850D1"/>
    <w:rsid w:val="00E855BB"/>
    <w:rsid w:val="00E858E5"/>
    <w:rsid w:val="00E8595C"/>
    <w:rsid w:val="00E86124"/>
    <w:rsid w:val="00E8616E"/>
    <w:rsid w:val="00E8638B"/>
    <w:rsid w:val="00E86E8C"/>
    <w:rsid w:val="00E9040C"/>
    <w:rsid w:val="00E9049B"/>
    <w:rsid w:val="00E90BE6"/>
    <w:rsid w:val="00E920E4"/>
    <w:rsid w:val="00E929B0"/>
    <w:rsid w:val="00E9487A"/>
    <w:rsid w:val="00E94C83"/>
    <w:rsid w:val="00E94DBD"/>
    <w:rsid w:val="00E955A1"/>
    <w:rsid w:val="00E958CA"/>
    <w:rsid w:val="00E96488"/>
    <w:rsid w:val="00E96725"/>
    <w:rsid w:val="00EA1090"/>
    <w:rsid w:val="00EA146B"/>
    <w:rsid w:val="00EA193D"/>
    <w:rsid w:val="00EA1FA7"/>
    <w:rsid w:val="00EA2548"/>
    <w:rsid w:val="00EA3676"/>
    <w:rsid w:val="00EA438B"/>
    <w:rsid w:val="00EA4C91"/>
    <w:rsid w:val="00EA5017"/>
    <w:rsid w:val="00EA539E"/>
    <w:rsid w:val="00EA5676"/>
    <w:rsid w:val="00EA5F5B"/>
    <w:rsid w:val="00EA6E6E"/>
    <w:rsid w:val="00EB0158"/>
    <w:rsid w:val="00EB04C2"/>
    <w:rsid w:val="00EB1084"/>
    <w:rsid w:val="00EB2DBE"/>
    <w:rsid w:val="00EB344C"/>
    <w:rsid w:val="00EB3D48"/>
    <w:rsid w:val="00EB49B3"/>
    <w:rsid w:val="00EB5CCF"/>
    <w:rsid w:val="00EB7567"/>
    <w:rsid w:val="00EB7A0B"/>
    <w:rsid w:val="00EB7F09"/>
    <w:rsid w:val="00EC1D34"/>
    <w:rsid w:val="00EC1DE3"/>
    <w:rsid w:val="00EC1E33"/>
    <w:rsid w:val="00EC2AF0"/>
    <w:rsid w:val="00EC2CBB"/>
    <w:rsid w:val="00EC3468"/>
    <w:rsid w:val="00EC39FA"/>
    <w:rsid w:val="00EC40B1"/>
    <w:rsid w:val="00EC4136"/>
    <w:rsid w:val="00EC4772"/>
    <w:rsid w:val="00EC4A1F"/>
    <w:rsid w:val="00EC4C12"/>
    <w:rsid w:val="00EC5998"/>
    <w:rsid w:val="00EC5E4B"/>
    <w:rsid w:val="00EC6116"/>
    <w:rsid w:val="00EC6E0C"/>
    <w:rsid w:val="00EC78D9"/>
    <w:rsid w:val="00ED0290"/>
    <w:rsid w:val="00ED0351"/>
    <w:rsid w:val="00ED0724"/>
    <w:rsid w:val="00ED09A5"/>
    <w:rsid w:val="00ED0DE3"/>
    <w:rsid w:val="00ED1CAB"/>
    <w:rsid w:val="00ED1FFA"/>
    <w:rsid w:val="00ED24A0"/>
    <w:rsid w:val="00ED2E98"/>
    <w:rsid w:val="00ED2FE0"/>
    <w:rsid w:val="00ED3859"/>
    <w:rsid w:val="00ED3EDA"/>
    <w:rsid w:val="00ED4073"/>
    <w:rsid w:val="00ED50E9"/>
    <w:rsid w:val="00ED5832"/>
    <w:rsid w:val="00ED587C"/>
    <w:rsid w:val="00ED6243"/>
    <w:rsid w:val="00ED6C3F"/>
    <w:rsid w:val="00ED7DC9"/>
    <w:rsid w:val="00EE0D44"/>
    <w:rsid w:val="00EE1ABB"/>
    <w:rsid w:val="00EE1E8D"/>
    <w:rsid w:val="00EE2872"/>
    <w:rsid w:val="00EE42BA"/>
    <w:rsid w:val="00EE45BE"/>
    <w:rsid w:val="00EE5134"/>
    <w:rsid w:val="00EE67D4"/>
    <w:rsid w:val="00EE6AA7"/>
    <w:rsid w:val="00EE6BB3"/>
    <w:rsid w:val="00EE6DC4"/>
    <w:rsid w:val="00EE76F1"/>
    <w:rsid w:val="00EE7EB9"/>
    <w:rsid w:val="00EF023E"/>
    <w:rsid w:val="00EF0FE3"/>
    <w:rsid w:val="00EF25B4"/>
    <w:rsid w:val="00EF2848"/>
    <w:rsid w:val="00EF3C2F"/>
    <w:rsid w:val="00EF53FD"/>
    <w:rsid w:val="00EF5799"/>
    <w:rsid w:val="00EF60FA"/>
    <w:rsid w:val="00EF666D"/>
    <w:rsid w:val="00EF66DC"/>
    <w:rsid w:val="00EF698C"/>
    <w:rsid w:val="00EF6C98"/>
    <w:rsid w:val="00EF6E1F"/>
    <w:rsid w:val="00EF730A"/>
    <w:rsid w:val="00EF73D4"/>
    <w:rsid w:val="00EF7F15"/>
    <w:rsid w:val="00F011D0"/>
    <w:rsid w:val="00F01202"/>
    <w:rsid w:val="00F0160F"/>
    <w:rsid w:val="00F03EC1"/>
    <w:rsid w:val="00F05518"/>
    <w:rsid w:val="00F057CD"/>
    <w:rsid w:val="00F05FFC"/>
    <w:rsid w:val="00F0626E"/>
    <w:rsid w:val="00F066C5"/>
    <w:rsid w:val="00F07088"/>
    <w:rsid w:val="00F07E1F"/>
    <w:rsid w:val="00F10E87"/>
    <w:rsid w:val="00F1190F"/>
    <w:rsid w:val="00F11B6A"/>
    <w:rsid w:val="00F12281"/>
    <w:rsid w:val="00F1291F"/>
    <w:rsid w:val="00F1349E"/>
    <w:rsid w:val="00F1391E"/>
    <w:rsid w:val="00F1593F"/>
    <w:rsid w:val="00F1644D"/>
    <w:rsid w:val="00F16462"/>
    <w:rsid w:val="00F1658B"/>
    <w:rsid w:val="00F16E5B"/>
    <w:rsid w:val="00F16F67"/>
    <w:rsid w:val="00F20438"/>
    <w:rsid w:val="00F2127A"/>
    <w:rsid w:val="00F21CDF"/>
    <w:rsid w:val="00F22ACF"/>
    <w:rsid w:val="00F2311C"/>
    <w:rsid w:val="00F2312B"/>
    <w:rsid w:val="00F2362A"/>
    <w:rsid w:val="00F23AAA"/>
    <w:rsid w:val="00F2449D"/>
    <w:rsid w:val="00F24625"/>
    <w:rsid w:val="00F25F52"/>
    <w:rsid w:val="00F2707B"/>
    <w:rsid w:val="00F27345"/>
    <w:rsid w:val="00F27434"/>
    <w:rsid w:val="00F27825"/>
    <w:rsid w:val="00F27A4D"/>
    <w:rsid w:val="00F301AF"/>
    <w:rsid w:val="00F316FF"/>
    <w:rsid w:val="00F31A53"/>
    <w:rsid w:val="00F32D1D"/>
    <w:rsid w:val="00F32F5E"/>
    <w:rsid w:val="00F33B3E"/>
    <w:rsid w:val="00F34569"/>
    <w:rsid w:val="00F3579D"/>
    <w:rsid w:val="00F36486"/>
    <w:rsid w:val="00F36ABE"/>
    <w:rsid w:val="00F370CB"/>
    <w:rsid w:val="00F37484"/>
    <w:rsid w:val="00F37DF3"/>
    <w:rsid w:val="00F37E31"/>
    <w:rsid w:val="00F40C7E"/>
    <w:rsid w:val="00F4121E"/>
    <w:rsid w:val="00F41C9D"/>
    <w:rsid w:val="00F429A5"/>
    <w:rsid w:val="00F42FB5"/>
    <w:rsid w:val="00F44513"/>
    <w:rsid w:val="00F447CE"/>
    <w:rsid w:val="00F449A8"/>
    <w:rsid w:val="00F44A42"/>
    <w:rsid w:val="00F44C54"/>
    <w:rsid w:val="00F4514F"/>
    <w:rsid w:val="00F45A32"/>
    <w:rsid w:val="00F46AEC"/>
    <w:rsid w:val="00F4724A"/>
    <w:rsid w:val="00F47D4A"/>
    <w:rsid w:val="00F47FD2"/>
    <w:rsid w:val="00F508D6"/>
    <w:rsid w:val="00F50FC6"/>
    <w:rsid w:val="00F5164E"/>
    <w:rsid w:val="00F51956"/>
    <w:rsid w:val="00F526CD"/>
    <w:rsid w:val="00F52BFE"/>
    <w:rsid w:val="00F52C2E"/>
    <w:rsid w:val="00F5455F"/>
    <w:rsid w:val="00F54ACD"/>
    <w:rsid w:val="00F55794"/>
    <w:rsid w:val="00F55DFE"/>
    <w:rsid w:val="00F55EF5"/>
    <w:rsid w:val="00F565DA"/>
    <w:rsid w:val="00F56E35"/>
    <w:rsid w:val="00F579B4"/>
    <w:rsid w:val="00F60122"/>
    <w:rsid w:val="00F62CA1"/>
    <w:rsid w:val="00F62EF3"/>
    <w:rsid w:val="00F63206"/>
    <w:rsid w:val="00F6341F"/>
    <w:rsid w:val="00F64A7A"/>
    <w:rsid w:val="00F65CD8"/>
    <w:rsid w:val="00F65EE3"/>
    <w:rsid w:val="00F66835"/>
    <w:rsid w:val="00F6710D"/>
    <w:rsid w:val="00F702EC"/>
    <w:rsid w:val="00F728EE"/>
    <w:rsid w:val="00F72E94"/>
    <w:rsid w:val="00F73AC9"/>
    <w:rsid w:val="00F7565A"/>
    <w:rsid w:val="00F76892"/>
    <w:rsid w:val="00F768B8"/>
    <w:rsid w:val="00F76AD5"/>
    <w:rsid w:val="00F77035"/>
    <w:rsid w:val="00F77DEC"/>
    <w:rsid w:val="00F77EFB"/>
    <w:rsid w:val="00F8001D"/>
    <w:rsid w:val="00F80438"/>
    <w:rsid w:val="00F80F09"/>
    <w:rsid w:val="00F819CD"/>
    <w:rsid w:val="00F825FA"/>
    <w:rsid w:val="00F8274C"/>
    <w:rsid w:val="00F82CCC"/>
    <w:rsid w:val="00F83A39"/>
    <w:rsid w:val="00F83C82"/>
    <w:rsid w:val="00F861C1"/>
    <w:rsid w:val="00F8622A"/>
    <w:rsid w:val="00F86498"/>
    <w:rsid w:val="00F905E9"/>
    <w:rsid w:val="00F914DD"/>
    <w:rsid w:val="00F91623"/>
    <w:rsid w:val="00F91EBA"/>
    <w:rsid w:val="00F926B0"/>
    <w:rsid w:val="00F939E9"/>
    <w:rsid w:val="00F93EAA"/>
    <w:rsid w:val="00F94573"/>
    <w:rsid w:val="00F945E9"/>
    <w:rsid w:val="00F9548E"/>
    <w:rsid w:val="00F95F0B"/>
    <w:rsid w:val="00F96CAF"/>
    <w:rsid w:val="00F97BE1"/>
    <w:rsid w:val="00FA0701"/>
    <w:rsid w:val="00FA0E6E"/>
    <w:rsid w:val="00FA142B"/>
    <w:rsid w:val="00FA18E2"/>
    <w:rsid w:val="00FA21DF"/>
    <w:rsid w:val="00FA4A35"/>
    <w:rsid w:val="00FA4C32"/>
    <w:rsid w:val="00FA52BD"/>
    <w:rsid w:val="00FA5B03"/>
    <w:rsid w:val="00FA5B0D"/>
    <w:rsid w:val="00FA6A4C"/>
    <w:rsid w:val="00FA6C10"/>
    <w:rsid w:val="00FA6D7E"/>
    <w:rsid w:val="00FA7B84"/>
    <w:rsid w:val="00FA7CDC"/>
    <w:rsid w:val="00FB0154"/>
    <w:rsid w:val="00FB0B7D"/>
    <w:rsid w:val="00FB0C36"/>
    <w:rsid w:val="00FB0DE1"/>
    <w:rsid w:val="00FB2785"/>
    <w:rsid w:val="00FB2D62"/>
    <w:rsid w:val="00FB3D0A"/>
    <w:rsid w:val="00FB3ED4"/>
    <w:rsid w:val="00FB4710"/>
    <w:rsid w:val="00FB5520"/>
    <w:rsid w:val="00FB5721"/>
    <w:rsid w:val="00FB65E7"/>
    <w:rsid w:val="00FB67FB"/>
    <w:rsid w:val="00FB75F6"/>
    <w:rsid w:val="00FB7903"/>
    <w:rsid w:val="00FC1A55"/>
    <w:rsid w:val="00FC21C8"/>
    <w:rsid w:val="00FC2271"/>
    <w:rsid w:val="00FC2E42"/>
    <w:rsid w:val="00FC3CFA"/>
    <w:rsid w:val="00FC76FB"/>
    <w:rsid w:val="00FC7A98"/>
    <w:rsid w:val="00FD01BB"/>
    <w:rsid w:val="00FD0348"/>
    <w:rsid w:val="00FD1011"/>
    <w:rsid w:val="00FD23E0"/>
    <w:rsid w:val="00FD2F9A"/>
    <w:rsid w:val="00FD36F9"/>
    <w:rsid w:val="00FD4682"/>
    <w:rsid w:val="00FD4CF7"/>
    <w:rsid w:val="00FD58EE"/>
    <w:rsid w:val="00FD5AEF"/>
    <w:rsid w:val="00FD68A8"/>
    <w:rsid w:val="00FE0408"/>
    <w:rsid w:val="00FE1258"/>
    <w:rsid w:val="00FE1EB0"/>
    <w:rsid w:val="00FE2789"/>
    <w:rsid w:val="00FE370E"/>
    <w:rsid w:val="00FE3769"/>
    <w:rsid w:val="00FE380C"/>
    <w:rsid w:val="00FE3AF1"/>
    <w:rsid w:val="00FE4064"/>
    <w:rsid w:val="00FE409B"/>
    <w:rsid w:val="00FE55D4"/>
    <w:rsid w:val="00FE586F"/>
    <w:rsid w:val="00FE5C35"/>
    <w:rsid w:val="00FE5D20"/>
    <w:rsid w:val="00FE60C2"/>
    <w:rsid w:val="00FE6465"/>
    <w:rsid w:val="00FE6588"/>
    <w:rsid w:val="00FE7038"/>
    <w:rsid w:val="00FF0BD6"/>
    <w:rsid w:val="00FF17D3"/>
    <w:rsid w:val="00FF2C7A"/>
    <w:rsid w:val="00FF4288"/>
    <w:rsid w:val="00FF4A66"/>
    <w:rsid w:val="00FF4AAE"/>
    <w:rsid w:val="00FF4C4E"/>
    <w:rsid w:val="00FF562A"/>
    <w:rsid w:val="00FF6796"/>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446C"/>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uiPriority w:val="99"/>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character" w:styleId="Mencinsinresolver">
    <w:name w:val="Unresolved Mention"/>
    <w:basedOn w:val="Fuentedeprrafopredeter"/>
    <w:uiPriority w:val="99"/>
    <w:semiHidden/>
    <w:unhideWhenUsed/>
    <w:rsid w:val="00FB47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81462961">
      <w:bodyDiv w:val="1"/>
      <w:marLeft w:val="0"/>
      <w:marRight w:val="0"/>
      <w:marTop w:val="0"/>
      <w:marBottom w:val="0"/>
      <w:divBdr>
        <w:top w:val="none" w:sz="0" w:space="0" w:color="auto"/>
        <w:left w:val="none" w:sz="0" w:space="0" w:color="auto"/>
        <w:bottom w:val="none" w:sz="0" w:space="0" w:color="auto"/>
        <w:right w:val="none" w:sz="0" w:space="0" w:color="auto"/>
      </w:divBdr>
    </w:div>
    <w:div w:id="130445475">
      <w:bodyDiv w:val="1"/>
      <w:marLeft w:val="0"/>
      <w:marRight w:val="0"/>
      <w:marTop w:val="0"/>
      <w:marBottom w:val="0"/>
      <w:divBdr>
        <w:top w:val="none" w:sz="0" w:space="0" w:color="auto"/>
        <w:left w:val="none" w:sz="0" w:space="0" w:color="auto"/>
        <w:bottom w:val="none" w:sz="0" w:space="0" w:color="auto"/>
        <w:right w:val="none" w:sz="0" w:space="0" w:color="auto"/>
      </w:divBdr>
    </w:div>
    <w:div w:id="15789012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16891308">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04815507">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392896817">
      <w:bodyDiv w:val="1"/>
      <w:marLeft w:val="0"/>
      <w:marRight w:val="0"/>
      <w:marTop w:val="0"/>
      <w:marBottom w:val="0"/>
      <w:divBdr>
        <w:top w:val="none" w:sz="0" w:space="0" w:color="auto"/>
        <w:left w:val="none" w:sz="0" w:space="0" w:color="auto"/>
        <w:bottom w:val="none" w:sz="0" w:space="0" w:color="auto"/>
        <w:right w:val="none" w:sz="0" w:space="0" w:color="auto"/>
      </w:divBdr>
    </w:div>
    <w:div w:id="428044122">
      <w:bodyDiv w:val="1"/>
      <w:marLeft w:val="0"/>
      <w:marRight w:val="0"/>
      <w:marTop w:val="0"/>
      <w:marBottom w:val="0"/>
      <w:divBdr>
        <w:top w:val="none" w:sz="0" w:space="0" w:color="auto"/>
        <w:left w:val="none" w:sz="0" w:space="0" w:color="auto"/>
        <w:bottom w:val="none" w:sz="0" w:space="0" w:color="auto"/>
        <w:right w:val="none" w:sz="0" w:space="0" w:color="auto"/>
      </w:divBdr>
    </w:div>
    <w:div w:id="488713763">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8833308">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2338980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00739017">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2684594">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51970932">
      <w:bodyDiv w:val="1"/>
      <w:marLeft w:val="0"/>
      <w:marRight w:val="0"/>
      <w:marTop w:val="0"/>
      <w:marBottom w:val="0"/>
      <w:divBdr>
        <w:top w:val="none" w:sz="0" w:space="0" w:color="auto"/>
        <w:left w:val="none" w:sz="0" w:space="0" w:color="auto"/>
        <w:bottom w:val="none" w:sz="0" w:space="0" w:color="auto"/>
        <w:right w:val="none" w:sz="0" w:space="0" w:color="auto"/>
      </w:divBdr>
    </w:div>
    <w:div w:id="756363850">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841161933">
      <w:bodyDiv w:val="1"/>
      <w:marLeft w:val="0"/>
      <w:marRight w:val="0"/>
      <w:marTop w:val="0"/>
      <w:marBottom w:val="0"/>
      <w:divBdr>
        <w:top w:val="none" w:sz="0" w:space="0" w:color="auto"/>
        <w:left w:val="none" w:sz="0" w:space="0" w:color="auto"/>
        <w:bottom w:val="none" w:sz="0" w:space="0" w:color="auto"/>
        <w:right w:val="none" w:sz="0" w:space="0" w:color="auto"/>
      </w:divBdr>
    </w:div>
    <w:div w:id="854226505">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033262994">
      <w:bodyDiv w:val="1"/>
      <w:marLeft w:val="0"/>
      <w:marRight w:val="0"/>
      <w:marTop w:val="0"/>
      <w:marBottom w:val="0"/>
      <w:divBdr>
        <w:top w:val="none" w:sz="0" w:space="0" w:color="auto"/>
        <w:left w:val="none" w:sz="0" w:space="0" w:color="auto"/>
        <w:bottom w:val="none" w:sz="0" w:space="0" w:color="auto"/>
        <w:right w:val="none" w:sz="0" w:space="0" w:color="auto"/>
      </w:divBdr>
    </w:div>
    <w:div w:id="1096904003">
      <w:bodyDiv w:val="1"/>
      <w:marLeft w:val="0"/>
      <w:marRight w:val="0"/>
      <w:marTop w:val="0"/>
      <w:marBottom w:val="0"/>
      <w:divBdr>
        <w:top w:val="none" w:sz="0" w:space="0" w:color="auto"/>
        <w:left w:val="none" w:sz="0" w:space="0" w:color="auto"/>
        <w:bottom w:val="none" w:sz="0" w:space="0" w:color="auto"/>
        <w:right w:val="none" w:sz="0" w:space="0" w:color="auto"/>
      </w:divBdr>
    </w:div>
    <w:div w:id="1105538372">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86347789">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65322543">
      <w:bodyDiv w:val="1"/>
      <w:marLeft w:val="0"/>
      <w:marRight w:val="0"/>
      <w:marTop w:val="0"/>
      <w:marBottom w:val="0"/>
      <w:divBdr>
        <w:top w:val="none" w:sz="0" w:space="0" w:color="auto"/>
        <w:left w:val="none" w:sz="0" w:space="0" w:color="auto"/>
        <w:bottom w:val="none" w:sz="0" w:space="0" w:color="auto"/>
        <w:right w:val="none" w:sz="0" w:space="0" w:color="auto"/>
      </w:divBdr>
    </w:div>
    <w:div w:id="1373918022">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21873857">
      <w:bodyDiv w:val="1"/>
      <w:marLeft w:val="0"/>
      <w:marRight w:val="0"/>
      <w:marTop w:val="0"/>
      <w:marBottom w:val="0"/>
      <w:divBdr>
        <w:top w:val="none" w:sz="0" w:space="0" w:color="auto"/>
        <w:left w:val="none" w:sz="0" w:space="0" w:color="auto"/>
        <w:bottom w:val="none" w:sz="0" w:space="0" w:color="auto"/>
        <w:right w:val="none" w:sz="0" w:space="0" w:color="auto"/>
      </w:divBdr>
    </w:div>
    <w:div w:id="1470591443">
      <w:bodyDiv w:val="1"/>
      <w:marLeft w:val="0"/>
      <w:marRight w:val="0"/>
      <w:marTop w:val="0"/>
      <w:marBottom w:val="0"/>
      <w:divBdr>
        <w:top w:val="none" w:sz="0" w:space="0" w:color="auto"/>
        <w:left w:val="none" w:sz="0" w:space="0" w:color="auto"/>
        <w:bottom w:val="none" w:sz="0" w:space="0" w:color="auto"/>
        <w:right w:val="none" w:sz="0" w:space="0" w:color="auto"/>
      </w:divBdr>
    </w:div>
    <w:div w:id="1476292026">
      <w:bodyDiv w:val="1"/>
      <w:marLeft w:val="0"/>
      <w:marRight w:val="0"/>
      <w:marTop w:val="0"/>
      <w:marBottom w:val="0"/>
      <w:divBdr>
        <w:top w:val="none" w:sz="0" w:space="0" w:color="auto"/>
        <w:left w:val="none" w:sz="0" w:space="0" w:color="auto"/>
        <w:bottom w:val="none" w:sz="0" w:space="0" w:color="auto"/>
        <w:right w:val="none" w:sz="0" w:space="0" w:color="auto"/>
      </w:divBdr>
    </w:div>
    <w:div w:id="154038769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4332491">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05592582">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52790940">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eatriz.rivera@edu.uaa.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sat.gob.mx"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BD904-7179-4412-BDA8-99F24933B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Pages>
  <Words>6574</Words>
  <Characters>36162</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LICITACIONES UAA</cp:lastModifiedBy>
  <cp:revision>40</cp:revision>
  <cp:lastPrinted>2025-12-03T20:05:00Z</cp:lastPrinted>
  <dcterms:created xsi:type="dcterms:W3CDTF">2025-12-01T18:52:00Z</dcterms:created>
  <dcterms:modified xsi:type="dcterms:W3CDTF">2025-12-03T20:12:00Z</dcterms:modified>
</cp:coreProperties>
</file>