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06ED" w14:textId="77777777" w:rsidR="005D7B52" w:rsidRPr="00E66A91" w:rsidRDefault="005D7B52" w:rsidP="005D7B52">
      <w:pPr>
        <w:ind w:left="1416" w:hanging="1416"/>
        <w:jc w:val="center"/>
        <w:rPr>
          <w:rFonts w:asciiTheme="minorHAnsi" w:hAnsiTheme="minorHAnsi" w:cstheme="minorHAnsi"/>
          <w:b/>
          <w:bCs/>
          <w:noProof/>
          <w:color w:val="000000"/>
          <w:sz w:val="18"/>
          <w:szCs w:val="18"/>
        </w:rPr>
      </w:pPr>
      <w:bookmarkStart w:id="0" w:name="_GoBack"/>
      <w:bookmarkEnd w:id="0"/>
    </w:p>
    <w:p w14:paraId="31117B27" w14:textId="77777777" w:rsidR="005D7B52" w:rsidRPr="00E66A91" w:rsidRDefault="005D7B52" w:rsidP="005D7B52">
      <w:pPr>
        <w:ind w:left="708" w:hanging="708"/>
        <w:jc w:val="center"/>
        <w:rPr>
          <w:rFonts w:asciiTheme="minorHAnsi" w:hAnsiTheme="minorHAnsi" w:cstheme="minorHAnsi"/>
          <w:b/>
          <w:bCs/>
          <w:noProof/>
          <w:color w:val="000000"/>
          <w:sz w:val="18"/>
          <w:szCs w:val="18"/>
        </w:rPr>
      </w:pPr>
    </w:p>
    <w:p w14:paraId="06AE64D5" w14:textId="77777777" w:rsidR="005D7B52" w:rsidRPr="00E66A91" w:rsidRDefault="005D7B52" w:rsidP="005D7B52">
      <w:pPr>
        <w:jc w:val="center"/>
        <w:rPr>
          <w:rFonts w:asciiTheme="minorHAnsi" w:hAnsiTheme="minorHAnsi" w:cstheme="minorHAnsi"/>
          <w:b/>
          <w:bCs/>
          <w:noProof/>
          <w:color w:val="000000"/>
          <w:sz w:val="18"/>
          <w:szCs w:val="18"/>
        </w:rPr>
      </w:pPr>
    </w:p>
    <w:p w14:paraId="6B5EF4CD" w14:textId="77777777" w:rsidR="005D7B52" w:rsidRPr="00E66A91" w:rsidRDefault="005D7B52" w:rsidP="005D7B52">
      <w:pPr>
        <w:jc w:val="center"/>
        <w:rPr>
          <w:rFonts w:asciiTheme="minorHAnsi" w:hAnsiTheme="minorHAnsi" w:cstheme="minorHAnsi"/>
          <w:b/>
          <w:bCs/>
          <w:noProof/>
          <w:color w:val="000000"/>
          <w:sz w:val="18"/>
          <w:szCs w:val="18"/>
        </w:rPr>
      </w:pPr>
    </w:p>
    <w:p w14:paraId="34E249DE" w14:textId="77777777" w:rsidR="005D7B52" w:rsidRDefault="005D7B52" w:rsidP="005D7B52">
      <w:pPr>
        <w:pStyle w:val="Textoindependiente"/>
        <w:ind w:right="567"/>
        <w:jc w:val="both"/>
        <w:rPr>
          <w:rFonts w:asciiTheme="minorHAnsi" w:hAnsiTheme="minorHAnsi" w:cstheme="minorHAnsi"/>
          <w:sz w:val="18"/>
          <w:szCs w:val="18"/>
          <w:lang w:val="es-MX"/>
        </w:rPr>
      </w:pPr>
    </w:p>
    <w:p w14:paraId="6838AAFA" w14:textId="77777777" w:rsidR="005D7B52" w:rsidRPr="00E66A91" w:rsidRDefault="005D7B52" w:rsidP="005D7B52">
      <w:pPr>
        <w:pStyle w:val="Textoindependiente"/>
        <w:ind w:right="567"/>
        <w:jc w:val="both"/>
        <w:rPr>
          <w:rFonts w:asciiTheme="minorHAnsi" w:hAnsiTheme="minorHAnsi" w:cstheme="minorHAnsi"/>
          <w:sz w:val="18"/>
          <w:szCs w:val="18"/>
          <w:lang w:val="es-MX"/>
        </w:rPr>
      </w:pPr>
    </w:p>
    <w:p w14:paraId="61043726" w14:textId="77777777" w:rsidR="005D7B52" w:rsidRPr="00E66A91" w:rsidRDefault="005D7B52" w:rsidP="005D7B52">
      <w:pPr>
        <w:pStyle w:val="Textoindependiente"/>
        <w:ind w:right="567"/>
        <w:jc w:val="both"/>
        <w:rPr>
          <w:rFonts w:asciiTheme="minorHAnsi" w:hAnsiTheme="minorHAnsi" w:cstheme="minorHAnsi"/>
          <w:sz w:val="18"/>
          <w:szCs w:val="18"/>
          <w:lang w:val="es-MX"/>
        </w:rPr>
      </w:pPr>
    </w:p>
    <w:p w14:paraId="79C49015" w14:textId="77777777" w:rsidR="005D7B52" w:rsidRPr="00E66A91" w:rsidRDefault="005D7B52" w:rsidP="005D7B52">
      <w:pPr>
        <w:pStyle w:val="Textoindependiente"/>
        <w:ind w:right="567"/>
        <w:jc w:val="both"/>
        <w:rPr>
          <w:rFonts w:asciiTheme="minorHAnsi" w:hAnsiTheme="minorHAnsi" w:cstheme="minorHAnsi"/>
          <w:sz w:val="18"/>
          <w:szCs w:val="18"/>
          <w:lang w:val="es-MX"/>
        </w:rPr>
      </w:pPr>
    </w:p>
    <w:p w14:paraId="04D86952" w14:textId="77777777" w:rsidR="005D7B52" w:rsidRPr="00E66A91" w:rsidRDefault="005D7B52" w:rsidP="005D7B52">
      <w:pPr>
        <w:pStyle w:val="Textoindependiente"/>
        <w:ind w:right="567"/>
        <w:jc w:val="both"/>
        <w:rPr>
          <w:rFonts w:asciiTheme="minorHAnsi" w:hAnsiTheme="minorHAnsi" w:cstheme="minorHAnsi"/>
          <w:sz w:val="18"/>
          <w:szCs w:val="18"/>
          <w:lang w:val="es-MX"/>
        </w:rPr>
      </w:pPr>
    </w:p>
    <w:p w14:paraId="7D4D33A5" w14:textId="77777777" w:rsidR="005D7B52" w:rsidRPr="00E66A91" w:rsidRDefault="005D7B52" w:rsidP="005D7B52">
      <w:pPr>
        <w:pStyle w:val="Textoindependiente"/>
        <w:ind w:right="567"/>
        <w:jc w:val="both"/>
        <w:rPr>
          <w:rFonts w:asciiTheme="minorHAnsi" w:hAnsiTheme="minorHAnsi" w:cstheme="minorHAnsi"/>
          <w:sz w:val="18"/>
          <w:szCs w:val="18"/>
        </w:rPr>
      </w:pPr>
    </w:p>
    <w:p w14:paraId="15C33E60" w14:textId="77777777" w:rsidR="005D7B52" w:rsidRPr="00E66A91" w:rsidRDefault="005D7B52" w:rsidP="005D7B52">
      <w:pPr>
        <w:pStyle w:val="Textoindependiente"/>
        <w:ind w:right="567"/>
        <w:jc w:val="both"/>
        <w:rPr>
          <w:rFonts w:asciiTheme="minorHAnsi" w:hAnsiTheme="minorHAnsi" w:cstheme="minorHAnsi"/>
          <w:sz w:val="18"/>
          <w:szCs w:val="18"/>
        </w:rPr>
      </w:pPr>
    </w:p>
    <w:p w14:paraId="7E3C9F0B" w14:textId="77777777" w:rsidR="005D7B52" w:rsidRPr="00F30BFF" w:rsidRDefault="005D7B52" w:rsidP="005D7B52">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6AE75B5" w14:textId="77777777" w:rsidR="005D7B52" w:rsidRPr="00F30BFF" w:rsidRDefault="005D7B52" w:rsidP="005D7B52">
      <w:pPr>
        <w:jc w:val="center"/>
        <w:rPr>
          <w:rFonts w:asciiTheme="minorHAnsi" w:hAnsiTheme="minorHAnsi" w:cstheme="minorHAnsi"/>
          <w:sz w:val="24"/>
          <w:szCs w:val="24"/>
        </w:rPr>
      </w:pPr>
    </w:p>
    <w:p w14:paraId="1DE6A5C1" w14:textId="77777777" w:rsidR="005D7B52" w:rsidRPr="00F30BFF" w:rsidRDefault="005D7B52" w:rsidP="005D7B52">
      <w:pPr>
        <w:rPr>
          <w:rFonts w:asciiTheme="minorHAnsi" w:hAnsiTheme="minorHAnsi" w:cstheme="minorHAnsi"/>
          <w:sz w:val="18"/>
          <w:szCs w:val="18"/>
        </w:rPr>
      </w:pPr>
    </w:p>
    <w:p w14:paraId="3471A07A" w14:textId="77777777" w:rsidR="005D7B52" w:rsidRPr="00F30BFF" w:rsidRDefault="005D7B52" w:rsidP="005D7B52">
      <w:pPr>
        <w:jc w:val="both"/>
        <w:rPr>
          <w:rFonts w:asciiTheme="minorHAnsi" w:hAnsiTheme="minorHAnsi" w:cstheme="minorHAnsi"/>
          <w:b/>
          <w:bCs/>
          <w:noProof/>
          <w:color w:val="000000"/>
          <w:sz w:val="28"/>
          <w:szCs w:val="28"/>
          <w:lang w:val="es-MX"/>
        </w:rPr>
      </w:pPr>
    </w:p>
    <w:p w14:paraId="0626271D" w14:textId="77777777" w:rsidR="005D7B52" w:rsidRPr="00F30BFF" w:rsidRDefault="005D7B52" w:rsidP="005D7B52">
      <w:pPr>
        <w:jc w:val="center"/>
        <w:rPr>
          <w:rFonts w:asciiTheme="minorHAnsi" w:hAnsiTheme="minorHAnsi" w:cstheme="minorHAnsi"/>
          <w:b/>
          <w:bCs/>
          <w:noProof/>
          <w:color w:val="000000"/>
          <w:sz w:val="22"/>
          <w:szCs w:val="22"/>
          <w:lang w:val="es-MX"/>
        </w:rPr>
      </w:pPr>
    </w:p>
    <w:p w14:paraId="00B73F42" w14:textId="77777777" w:rsidR="005D7B52" w:rsidRPr="00F30BFF" w:rsidRDefault="005D7B52" w:rsidP="005D7B52">
      <w:pPr>
        <w:jc w:val="center"/>
        <w:rPr>
          <w:rFonts w:asciiTheme="minorHAnsi" w:hAnsiTheme="minorHAnsi" w:cstheme="minorHAnsi"/>
          <w:b/>
          <w:bCs/>
          <w:noProof/>
          <w:color w:val="000000"/>
          <w:sz w:val="22"/>
          <w:szCs w:val="22"/>
          <w:lang w:val="es-MX"/>
        </w:rPr>
      </w:pPr>
    </w:p>
    <w:p w14:paraId="1102718A" w14:textId="77777777" w:rsidR="005D7B52" w:rsidRPr="00F30BFF" w:rsidRDefault="005D7B52" w:rsidP="005D7B52">
      <w:pPr>
        <w:jc w:val="center"/>
        <w:rPr>
          <w:rFonts w:asciiTheme="minorHAnsi" w:hAnsiTheme="minorHAnsi" w:cstheme="minorHAnsi"/>
          <w:b/>
          <w:bCs/>
          <w:noProof/>
          <w:color w:val="000000"/>
          <w:sz w:val="22"/>
          <w:szCs w:val="22"/>
          <w:lang w:val="es-MX"/>
        </w:rPr>
      </w:pPr>
    </w:p>
    <w:p w14:paraId="25CA7535" w14:textId="77777777" w:rsidR="005D7B52" w:rsidRPr="00F30BFF" w:rsidRDefault="005D7B52" w:rsidP="005D7B52">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62FF2876" w14:textId="0C646CDB" w:rsidR="005D7B52" w:rsidRPr="00F30BFF" w:rsidRDefault="005D7B52" w:rsidP="005D7B52">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A67607">
        <w:rPr>
          <w:rFonts w:asciiTheme="minorHAnsi" w:hAnsiTheme="minorHAnsi" w:cstheme="minorHAnsi"/>
          <w:b/>
          <w:bCs/>
          <w:noProof/>
          <w:color w:val="000000"/>
          <w:sz w:val="22"/>
          <w:szCs w:val="22"/>
        </w:rPr>
        <w:t>Nº E/901045968-</w:t>
      </w:r>
      <w:r w:rsidR="009D4FE9" w:rsidRPr="00A67607">
        <w:rPr>
          <w:rFonts w:asciiTheme="minorHAnsi" w:hAnsiTheme="minorHAnsi" w:cstheme="minorHAnsi"/>
          <w:b/>
          <w:bCs/>
          <w:noProof/>
          <w:color w:val="000000"/>
          <w:sz w:val="22"/>
          <w:szCs w:val="22"/>
        </w:rPr>
        <w:t>00</w:t>
      </w:r>
      <w:r w:rsidR="00BE1C37">
        <w:rPr>
          <w:rFonts w:asciiTheme="minorHAnsi" w:hAnsiTheme="minorHAnsi" w:cstheme="minorHAnsi"/>
          <w:b/>
          <w:bCs/>
          <w:noProof/>
          <w:color w:val="000000"/>
          <w:sz w:val="22"/>
          <w:szCs w:val="22"/>
        </w:rPr>
        <w:t>9</w:t>
      </w:r>
      <w:r w:rsidR="009D4FE9" w:rsidRPr="00A67607">
        <w:rPr>
          <w:rFonts w:asciiTheme="minorHAnsi" w:hAnsiTheme="minorHAnsi" w:cstheme="minorHAnsi"/>
          <w:b/>
          <w:bCs/>
          <w:noProof/>
          <w:color w:val="000000"/>
          <w:sz w:val="22"/>
          <w:szCs w:val="22"/>
        </w:rPr>
        <w:t>-202</w:t>
      </w:r>
      <w:r w:rsidR="00BA390C">
        <w:rPr>
          <w:rFonts w:asciiTheme="minorHAnsi" w:hAnsiTheme="minorHAnsi" w:cstheme="minorHAnsi"/>
          <w:b/>
          <w:bCs/>
          <w:noProof/>
          <w:color w:val="000000"/>
          <w:sz w:val="22"/>
          <w:szCs w:val="22"/>
        </w:rPr>
        <w:t>6</w:t>
      </w:r>
    </w:p>
    <w:p w14:paraId="71C033E2" w14:textId="77777777" w:rsidR="005D7B52" w:rsidRPr="00F30BFF" w:rsidRDefault="005D7B52" w:rsidP="005D7B52">
      <w:pPr>
        <w:jc w:val="center"/>
        <w:rPr>
          <w:rFonts w:asciiTheme="minorHAnsi" w:hAnsiTheme="minorHAnsi" w:cstheme="minorHAnsi"/>
          <w:b/>
          <w:bCs/>
          <w:noProof/>
          <w:color w:val="000000"/>
          <w:sz w:val="22"/>
          <w:szCs w:val="22"/>
        </w:rPr>
      </w:pPr>
    </w:p>
    <w:p w14:paraId="759354BE" w14:textId="77777777" w:rsidR="005D7B52" w:rsidRPr="00F30BFF" w:rsidRDefault="005D7B52" w:rsidP="005D7B52">
      <w:pPr>
        <w:jc w:val="center"/>
        <w:rPr>
          <w:rFonts w:ascii="Calibri" w:hAnsi="Calibri" w:cs="Calibri"/>
          <w:b/>
          <w:bCs/>
          <w:sz w:val="16"/>
          <w:szCs w:val="16"/>
        </w:rPr>
      </w:pPr>
    </w:p>
    <w:p w14:paraId="3026EFBD" w14:textId="77777777" w:rsidR="005D7B52" w:rsidRPr="00F30BFF" w:rsidRDefault="005D7B52" w:rsidP="005D7B52">
      <w:pPr>
        <w:jc w:val="center"/>
        <w:rPr>
          <w:rFonts w:asciiTheme="minorHAnsi" w:hAnsiTheme="minorHAnsi" w:cstheme="minorHAnsi"/>
          <w:b/>
          <w:bCs/>
          <w:noProof/>
          <w:color w:val="000000"/>
          <w:sz w:val="22"/>
          <w:szCs w:val="22"/>
        </w:rPr>
      </w:pPr>
    </w:p>
    <w:p w14:paraId="60C80318" w14:textId="77777777" w:rsidR="005D7B52" w:rsidRPr="00F30BFF" w:rsidRDefault="005D7B52" w:rsidP="005D7B52">
      <w:pPr>
        <w:jc w:val="center"/>
        <w:rPr>
          <w:rFonts w:asciiTheme="minorHAnsi" w:hAnsiTheme="minorHAnsi" w:cstheme="minorHAnsi"/>
          <w:b/>
          <w:bCs/>
          <w:noProof/>
          <w:color w:val="000000"/>
          <w:sz w:val="22"/>
          <w:szCs w:val="22"/>
          <w:highlight w:val="yellow"/>
        </w:rPr>
      </w:pPr>
    </w:p>
    <w:p w14:paraId="742B9CF6" w14:textId="2EB8FD62" w:rsidR="005D7B52" w:rsidRPr="00BE1C37" w:rsidRDefault="00BA390C" w:rsidP="005D7B5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BA390C">
        <w:rPr>
          <w:rFonts w:asciiTheme="minorHAnsi" w:hAnsiTheme="minorHAnsi" w:cstheme="minorHAnsi"/>
          <w:b/>
          <w:bCs/>
          <w:noProof/>
          <w:color w:val="000000"/>
          <w:sz w:val="24"/>
          <w:szCs w:val="24"/>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Pr="007637F0">
        <w:rPr>
          <w:rFonts w:asciiTheme="minorHAnsi" w:hAnsiTheme="minorHAnsi" w:cstheme="minorHAnsi"/>
          <w:b/>
          <w:bCs/>
          <w:noProof/>
          <w:color w:val="000000"/>
          <w:sz w:val="24"/>
          <w:szCs w:val="24"/>
        </w:rPr>
        <w:t>.</w:t>
      </w:r>
      <w:r w:rsidR="00BE1C37">
        <w:rPr>
          <w:rFonts w:asciiTheme="minorHAnsi" w:hAnsiTheme="minorHAnsi" w:cstheme="minorHAnsi"/>
          <w:b/>
          <w:bCs/>
          <w:noProof/>
          <w:color w:val="000000"/>
          <w:sz w:val="24"/>
          <w:szCs w:val="24"/>
        </w:rPr>
        <w:t xml:space="preserve"> </w:t>
      </w:r>
      <w:r w:rsidR="00BE1C37" w:rsidRPr="00BE1C37">
        <w:rPr>
          <w:rFonts w:asciiTheme="minorHAnsi" w:hAnsiTheme="minorHAnsi" w:cstheme="minorHAnsi"/>
          <w:b/>
          <w:bCs/>
          <w:noProof/>
          <w:color w:val="000000"/>
          <w:sz w:val="24"/>
          <w:szCs w:val="24"/>
        </w:rPr>
        <w:t>SEGUNDA CONVOCATORIA</w:t>
      </w:r>
      <w:r w:rsidR="00BE1C37">
        <w:rPr>
          <w:rFonts w:asciiTheme="minorHAnsi" w:hAnsiTheme="minorHAnsi" w:cstheme="minorHAnsi"/>
          <w:b/>
          <w:bCs/>
          <w:noProof/>
          <w:color w:val="000000"/>
          <w:sz w:val="24"/>
          <w:szCs w:val="24"/>
        </w:rPr>
        <w:t>.</w:t>
      </w:r>
    </w:p>
    <w:p w14:paraId="48318320" w14:textId="77777777" w:rsidR="005D7B52" w:rsidRPr="00F30BFF" w:rsidRDefault="005D7B52" w:rsidP="005D7B52">
      <w:pPr>
        <w:jc w:val="center"/>
        <w:rPr>
          <w:rFonts w:asciiTheme="minorHAnsi" w:hAnsiTheme="minorHAnsi" w:cstheme="minorHAnsi"/>
          <w:b/>
          <w:bCs/>
          <w:noProof/>
          <w:color w:val="000000"/>
          <w:sz w:val="22"/>
          <w:szCs w:val="22"/>
          <w:highlight w:val="yellow"/>
        </w:rPr>
      </w:pPr>
    </w:p>
    <w:p w14:paraId="2E8042E9" w14:textId="77777777" w:rsidR="005D7B52" w:rsidRPr="00F30BFF" w:rsidRDefault="005D7B52" w:rsidP="005D7B52">
      <w:pPr>
        <w:jc w:val="center"/>
        <w:rPr>
          <w:rFonts w:asciiTheme="minorHAnsi" w:hAnsiTheme="minorHAnsi" w:cstheme="minorHAnsi"/>
          <w:b/>
          <w:bCs/>
          <w:noProof/>
          <w:color w:val="000000"/>
          <w:sz w:val="22"/>
          <w:szCs w:val="22"/>
          <w:highlight w:val="yellow"/>
        </w:rPr>
      </w:pPr>
    </w:p>
    <w:p w14:paraId="0993A7C9" w14:textId="77777777" w:rsidR="005D7B52" w:rsidRPr="00F30BFF" w:rsidRDefault="005D7B52" w:rsidP="005D7B52">
      <w:pPr>
        <w:jc w:val="both"/>
        <w:rPr>
          <w:rFonts w:asciiTheme="minorHAnsi" w:hAnsiTheme="minorHAnsi" w:cstheme="minorHAnsi"/>
          <w:sz w:val="22"/>
          <w:szCs w:val="22"/>
        </w:rPr>
      </w:pPr>
    </w:p>
    <w:p w14:paraId="009873E9" w14:textId="77777777" w:rsidR="005D7B52" w:rsidRPr="00F30BFF" w:rsidRDefault="005D7B52" w:rsidP="005D7B52">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73A3535C" w14:textId="77777777" w:rsidR="005D7B52" w:rsidRPr="00F30BFF" w:rsidRDefault="005D7B52" w:rsidP="005D7B52">
      <w:pPr>
        <w:rPr>
          <w:rFonts w:asciiTheme="minorHAnsi" w:hAnsiTheme="minorHAnsi" w:cstheme="minorHAnsi"/>
          <w:sz w:val="22"/>
          <w:szCs w:val="22"/>
        </w:rPr>
      </w:pPr>
    </w:p>
    <w:p w14:paraId="5BC1E695" w14:textId="4E7068DA" w:rsidR="005D7B52" w:rsidRDefault="005D7B52" w:rsidP="005D7B52">
      <w:pPr>
        <w:rPr>
          <w:rFonts w:asciiTheme="minorHAnsi" w:hAnsiTheme="minorHAnsi" w:cstheme="minorHAnsi"/>
          <w:sz w:val="22"/>
          <w:szCs w:val="22"/>
        </w:rPr>
      </w:pPr>
    </w:p>
    <w:p w14:paraId="497349F6" w14:textId="66E9493E" w:rsidR="008858A5" w:rsidRDefault="008858A5" w:rsidP="005D7B52">
      <w:pPr>
        <w:rPr>
          <w:rFonts w:asciiTheme="minorHAnsi" w:hAnsiTheme="minorHAnsi" w:cstheme="minorHAnsi"/>
          <w:sz w:val="22"/>
          <w:szCs w:val="22"/>
        </w:rPr>
      </w:pPr>
    </w:p>
    <w:p w14:paraId="1EABB86D" w14:textId="3CCEEC77" w:rsidR="008858A5" w:rsidRDefault="008858A5" w:rsidP="005D7B52">
      <w:pPr>
        <w:rPr>
          <w:rFonts w:asciiTheme="minorHAnsi" w:hAnsiTheme="minorHAnsi" w:cstheme="minorHAnsi"/>
          <w:sz w:val="22"/>
          <w:szCs w:val="22"/>
        </w:rPr>
      </w:pPr>
    </w:p>
    <w:p w14:paraId="60CE0160" w14:textId="77777777" w:rsidR="008858A5" w:rsidRPr="00F30BFF" w:rsidRDefault="008858A5" w:rsidP="005D7B52">
      <w:pPr>
        <w:rPr>
          <w:rFonts w:asciiTheme="minorHAnsi" w:hAnsiTheme="minorHAnsi" w:cstheme="minorHAnsi"/>
          <w:sz w:val="22"/>
          <w:szCs w:val="22"/>
        </w:rPr>
      </w:pPr>
    </w:p>
    <w:p w14:paraId="38B7D8BE" w14:textId="77777777" w:rsidR="005D7B52" w:rsidRPr="00F30BFF" w:rsidRDefault="005D7B52" w:rsidP="005D7B52">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0002B91C" w14:textId="77777777" w:rsidR="005D7B52" w:rsidRPr="00F30BFF" w:rsidRDefault="005D7B52" w:rsidP="005D7B52">
      <w:pPr>
        <w:rPr>
          <w:rFonts w:asciiTheme="minorHAnsi" w:hAnsiTheme="minorHAnsi" w:cstheme="minorHAnsi"/>
          <w:sz w:val="22"/>
          <w:szCs w:val="22"/>
        </w:rPr>
      </w:pPr>
    </w:p>
    <w:p w14:paraId="7C7DF54E" w14:textId="77777777" w:rsidR="005D7B52" w:rsidRPr="00F30BFF" w:rsidRDefault="005D7B52" w:rsidP="005D7B52">
      <w:pPr>
        <w:rPr>
          <w:rFonts w:asciiTheme="minorHAnsi" w:hAnsiTheme="minorHAnsi" w:cstheme="minorHAnsi"/>
          <w:sz w:val="22"/>
          <w:szCs w:val="22"/>
        </w:rPr>
      </w:pPr>
    </w:p>
    <w:p w14:paraId="0738A7B3" w14:textId="77777777" w:rsidR="005D7B52" w:rsidRPr="005C5648" w:rsidRDefault="005D7B52" w:rsidP="005D7B52">
      <w:pPr>
        <w:jc w:val="center"/>
        <w:rPr>
          <w:rFonts w:asciiTheme="minorHAnsi" w:hAnsiTheme="minorHAnsi" w:cstheme="minorHAnsi"/>
          <w:b/>
          <w:sz w:val="22"/>
          <w:szCs w:val="22"/>
        </w:rPr>
      </w:pPr>
    </w:p>
    <w:p w14:paraId="238629DD" w14:textId="56393010" w:rsidR="005D7B52" w:rsidRPr="002343B6" w:rsidRDefault="00281744" w:rsidP="003D06FF">
      <w:pPr>
        <w:pStyle w:val="Textoindependiente"/>
        <w:ind w:right="49"/>
        <w:jc w:val="right"/>
        <w:rPr>
          <w:rFonts w:asciiTheme="minorHAnsi" w:hAnsiTheme="minorHAnsi" w:cstheme="minorHAnsi"/>
          <w:b w:val="0"/>
          <w:i/>
          <w:sz w:val="17"/>
          <w:szCs w:val="17"/>
          <w:lang w:val="es-MX"/>
        </w:rPr>
      </w:pPr>
      <w:r w:rsidRPr="00281744">
        <w:rPr>
          <w:rFonts w:asciiTheme="minorHAnsi" w:hAnsiTheme="minorHAnsi" w:cstheme="minorHAnsi"/>
          <w:b w:val="0"/>
          <w:i/>
          <w:sz w:val="17"/>
          <w:szCs w:val="17"/>
          <w:lang w:val="es-MX"/>
        </w:rPr>
        <w:t>Fondo Ordinario Estatal y Ordinarios Propios, conforme a los oficios DGF-035-2026, DGF-030-2026, DGF-036-2026 y DGF-029-2026</w:t>
      </w:r>
      <w:r>
        <w:rPr>
          <w:rFonts w:asciiTheme="minorHAnsi" w:hAnsiTheme="minorHAnsi" w:cstheme="minorHAnsi"/>
          <w:b w:val="0"/>
          <w:i/>
          <w:sz w:val="17"/>
          <w:szCs w:val="17"/>
          <w:lang w:val="es-MX"/>
        </w:rPr>
        <w:t>.</w:t>
      </w:r>
      <w:r w:rsidR="000F3349" w:rsidRPr="002343B6">
        <w:rPr>
          <w:rFonts w:asciiTheme="minorHAnsi" w:hAnsiTheme="minorHAnsi" w:cstheme="minorHAnsi"/>
          <w:b w:val="0"/>
          <w:i/>
          <w:sz w:val="17"/>
          <w:szCs w:val="17"/>
          <w:lang w:val="es-MX"/>
        </w:rPr>
        <w:t xml:space="preserve">  </w:t>
      </w:r>
    </w:p>
    <w:p w14:paraId="6D00C0B9" w14:textId="0FC0102C" w:rsidR="005D7B52" w:rsidRPr="00AB2489" w:rsidRDefault="005D7B52" w:rsidP="003D06FF">
      <w:pPr>
        <w:pStyle w:val="Textoindependiente"/>
        <w:ind w:right="49"/>
        <w:jc w:val="right"/>
        <w:rPr>
          <w:rFonts w:asciiTheme="minorHAnsi" w:hAnsiTheme="minorHAnsi" w:cstheme="minorHAnsi"/>
          <w:b w:val="0"/>
          <w:i/>
          <w:sz w:val="17"/>
          <w:szCs w:val="17"/>
          <w:lang w:val="es-MX"/>
        </w:rPr>
      </w:pPr>
      <w:r w:rsidRPr="00281744">
        <w:rPr>
          <w:rFonts w:asciiTheme="minorHAnsi" w:hAnsiTheme="minorHAnsi" w:cstheme="minorHAnsi"/>
          <w:b w:val="0"/>
          <w:i/>
          <w:sz w:val="17"/>
          <w:szCs w:val="17"/>
          <w:lang w:val="es-MX"/>
        </w:rPr>
        <w:t xml:space="preserve">Publicación: </w:t>
      </w:r>
      <w:r w:rsidR="00BE1C37">
        <w:rPr>
          <w:rFonts w:asciiTheme="minorHAnsi" w:hAnsiTheme="minorHAnsi" w:cstheme="minorHAnsi"/>
          <w:b w:val="0"/>
          <w:i/>
          <w:sz w:val="17"/>
          <w:szCs w:val="17"/>
          <w:lang w:val="es-MX"/>
        </w:rPr>
        <w:t>09</w:t>
      </w:r>
      <w:r w:rsidRPr="00281744">
        <w:rPr>
          <w:rFonts w:asciiTheme="minorHAnsi" w:hAnsiTheme="minorHAnsi" w:cstheme="minorHAnsi"/>
          <w:b w:val="0"/>
          <w:i/>
          <w:sz w:val="17"/>
          <w:szCs w:val="17"/>
          <w:lang w:val="es-MX"/>
        </w:rPr>
        <w:t xml:space="preserve"> de </w:t>
      </w:r>
      <w:r w:rsidR="00BE1C37">
        <w:rPr>
          <w:rFonts w:asciiTheme="minorHAnsi" w:hAnsiTheme="minorHAnsi" w:cstheme="minorHAnsi"/>
          <w:b w:val="0"/>
          <w:i/>
          <w:sz w:val="17"/>
          <w:szCs w:val="17"/>
          <w:lang w:val="es-MX"/>
        </w:rPr>
        <w:t>marzo</w:t>
      </w:r>
      <w:r w:rsidRPr="00281744">
        <w:rPr>
          <w:rFonts w:asciiTheme="minorHAnsi" w:hAnsiTheme="minorHAnsi" w:cstheme="minorHAnsi"/>
          <w:b w:val="0"/>
          <w:i/>
          <w:sz w:val="17"/>
          <w:szCs w:val="17"/>
          <w:lang w:val="es-MX"/>
        </w:rPr>
        <w:t xml:space="preserve"> de 202</w:t>
      </w:r>
      <w:r w:rsidR="00BA390C" w:rsidRPr="00281744">
        <w:rPr>
          <w:rFonts w:asciiTheme="minorHAnsi" w:hAnsiTheme="minorHAnsi" w:cstheme="minorHAnsi"/>
          <w:b w:val="0"/>
          <w:i/>
          <w:sz w:val="17"/>
          <w:szCs w:val="17"/>
          <w:lang w:val="es-MX"/>
        </w:rPr>
        <w:t>6</w:t>
      </w:r>
      <w:r w:rsidRPr="00281744">
        <w:rPr>
          <w:rFonts w:asciiTheme="minorHAnsi" w:hAnsiTheme="minorHAnsi" w:cstheme="minorHAnsi"/>
          <w:b w:val="0"/>
          <w:i/>
          <w:sz w:val="17"/>
          <w:szCs w:val="17"/>
          <w:lang w:val="es-MX"/>
        </w:rPr>
        <w:t>.</w:t>
      </w:r>
    </w:p>
    <w:p w14:paraId="078654DF" w14:textId="77777777" w:rsidR="003B56E0" w:rsidRDefault="003B56E0" w:rsidP="005D7B52">
      <w:pPr>
        <w:pStyle w:val="Encabezado"/>
        <w:jc w:val="both"/>
        <w:rPr>
          <w:rFonts w:asciiTheme="minorHAnsi" w:hAnsiTheme="minorHAnsi" w:cstheme="minorHAnsi"/>
          <w:b/>
          <w:bCs/>
          <w:noProof/>
          <w:color w:val="000000"/>
          <w:sz w:val="18"/>
          <w:szCs w:val="18"/>
          <w:lang w:val="es-MX"/>
        </w:rPr>
      </w:pPr>
    </w:p>
    <w:p w14:paraId="13B9681F" w14:textId="77777777" w:rsidR="003B56E0" w:rsidRDefault="003B56E0" w:rsidP="005D7B52">
      <w:pPr>
        <w:pStyle w:val="Encabezado"/>
        <w:jc w:val="both"/>
        <w:rPr>
          <w:rFonts w:asciiTheme="minorHAnsi" w:hAnsiTheme="minorHAnsi" w:cstheme="minorHAnsi"/>
          <w:b/>
          <w:bCs/>
          <w:noProof/>
          <w:color w:val="000000"/>
          <w:sz w:val="18"/>
          <w:szCs w:val="18"/>
          <w:lang w:val="es-MX"/>
        </w:rPr>
      </w:pPr>
    </w:p>
    <w:p w14:paraId="50EE7750" w14:textId="256486CC" w:rsidR="005D7B52" w:rsidRDefault="005D7B52" w:rsidP="005D7B52">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w:t>
      </w:r>
      <w:r w:rsidRPr="00A67607">
        <w:rPr>
          <w:rFonts w:asciiTheme="minorHAnsi" w:hAnsiTheme="minorHAnsi" w:cstheme="minorHAnsi"/>
          <w:b/>
          <w:bCs/>
          <w:noProof/>
          <w:color w:val="000000"/>
          <w:sz w:val="18"/>
          <w:szCs w:val="18"/>
        </w:rPr>
        <w:t>901045968-</w:t>
      </w:r>
      <w:r w:rsidR="009D4FE9" w:rsidRPr="00A67607">
        <w:rPr>
          <w:rFonts w:asciiTheme="minorHAnsi" w:hAnsiTheme="minorHAnsi" w:cstheme="minorHAnsi"/>
          <w:b/>
          <w:bCs/>
          <w:noProof/>
          <w:color w:val="000000"/>
          <w:sz w:val="18"/>
          <w:szCs w:val="18"/>
        </w:rPr>
        <w:t>0</w:t>
      </w:r>
      <w:r w:rsidR="00BE1C37">
        <w:rPr>
          <w:rFonts w:asciiTheme="minorHAnsi" w:hAnsiTheme="minorHAnsi" w:cstheme="minorHAnsi"/>
          <w:b/>
          <w:bCs/>
          <w:noProof/>
          <w:color w:val="000000"/>
          <w:sz w:val="18"/>
          <w:szCs w:val="18"/>
        </w:rPr>
        <w:t>09</w:t>
      </w:r>
      <w:r w:rsidR="009D4FE9" w:rsidRPr="00A67607">
        <w:rPr>
          <w:rFonts w:asciiTheme="minorHAnsi" w:hAnsiTheme="minorHAnsi" w:cstheme="minorHAnsi"/>
          <w:b/>
          <w:bCs/>
          <w:noProof/>
          <w:color w:val="000000"/>
          <w:sz w:val="18"/>
          <w:szCs w:val="18"/>
        </w:rPr>
        <w:t>-202</w:t>
      </w:r>
      <w:r w:rsidR="00BA390C">
        <w:rPr>
          <w:rFonts w:asciiTheme="minorHAnsi" w:hAnsiTheme="minorHAnsi" w:cstheme="minorHAnsi"/>
          <w:b/>
          <w:bCs/>
          <w:noProof/>
          <w:color w:val="000000"/>
          <w:sz w:val="18"/>
          <w:szCs w:val="18"/>
        </w:rPr>
        <w:t>6</w:t>
      </w:r>
      <w:r w:rsidR="009D4FE9" w:rsidRPr="00A67607">
        <w:rPr>
          <w:rFonts w:asciiTheme="minorHAnsi" w:hAnsiTheme="minorHAnsi" w:cstheme="minorHAnsi"/>
          <w:b/>
          <w:bCs/>
          <w:noProof/>
          <w:color w:val="000000"/>
          <w:sz w:val="18"/>
          <w:szCs w:val="18"/>
        </w:rPr>
        <w:t xml:space="preserve"> </w:t>
      </w:r>
      <w:r w:rsidRPr="00A67607">
        <w:rPr>
          <w:rFonts w:asciiTheme="minorHAnsi" w:hAnsiTheme="minorHAnsi" w:cstheme="minorHAnsi"/>
          <w:b/>
          <w:bCs/>
          <w:noProof/>
          <w:color w:val="000000"/>
          <w:sz w:val="18"/>
          <w:szCs w:val="18"/>
        </w:rPr>
        <w:t>para la</w:t>
      </w:r>
      <w:r w:rsidRPr="005D2A3F">
        <w:rPr>
          <w:rFonts w:asciiTheme="minorHAnsi" w:hAnsiTheme="minorHAnsi" w:cstheme="minorHAnsi"/>
          <w:b/>
          <w:bCs/>
          <w:noProof/>
          <w:color w:val="000000"/>
          <w:sz w:val="18"/>
          <w:szCs w:val="18"/>
        </w:rPr>
        <w:t xml:space="preserve"> </w:t>
      </w:r>
      <w:r w:rsidR="00BA390C" w:rsidRPr="00BA390C">
        <w:rPr>
          <w:rFonts w:asciiTheme="minorHAnsi" w:hAnsiTheme="minorHAnsi" w:cstheme="minorHAnsi"/>
          <w:b/>
          <w:bCs/>
          <w:noProof/>
          <w:color w:val="000000"/>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Pr="00CE06EE">
        <w:rPr>
          <w:rFonts w:asciiTheme="minorHAnsi" w:hAnsiTheme="minorHAnsi" w:cstheme="minorHAnsi"/>
          <w:b/>
          <w:bCs/>
          <w:noProof/>
          <w:color w:val="000000"/>
          <w:sz w:val="18"/>
          <w:szCs w:val="18"/>
        </w:rPr>
        <w:t>.</w:t>
      </w:r>
      <w:r w:rsidR="00BE1C37">
        <w:rPr>
          <w:rFonts w:asciiTheme="minorHAnsi" w:hAnsiTheme="minorHAnsi" w:cstheme="minorHAnsi"/>
          <w:b/>
          <w:bCs/>
          <w:noProof/>
          <w:color w:val="000000"/>
          <w:sz w:val="18"/>
          <w:szCs w:val="18"/>
        </w:rPr>
        <w:t xml:space="preserve"> </w:t>
      </w:r>
      <w:r w:rsidR="00BE1C37" w:rsidRPr="00BE1C37">
        <w:rPr>
          <w:rFonts w:asciiTheme="minorHAnsi" w:hAnsiTheme="minorHAnsi" w:cstheme="minorHAnsi"/>
          <w:b/>
          <w:bCs/>
          <w:noProof/>
          <w:color w:val="000000"/>
          <w:sz w:val="18"/>
          <w:szCs w:val="18"/>
        </w:rPr>
        <w:t>Segunda Convocatoria</w:t>
      </w:r>
      <w:r w:rsidR="00BE1C37">
        <w:rPr>
          <w:rFonts w:asciiTheme="minorHAnsi" w:hAnsiTheme="minorHAnsi" w:cstheme="minorHAnsi"/>
          <w:b/>
          <w:bCs/>
          <w:noProof/>
          <w:color w:val="000000"/>
          <w:sz w:val="18"/>
          <w:szCs w:val="18"/>
        </w:rPr>
        <w:t>.</w:t>
      </w:r>
    </w:p>
    <w:p w14:paraId="67640683" w14:textId="77777777" w:rsidR="005D7B52" w:rsidRPr="00B12EEF" w:rsidRDefault="005D7B52" w:rsidP="005D7B52">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5D7B52" w:rsidRPr="00F30BFF" w14:paraId="492846DD" w14:textId="77777777" w:rsidTr="00871C54">
        <w:trPr>
          <w:jc w:val="center"/>
        </w:trPr>
        <w:tc>
          <w:tcPr>
            <w:tcW w:w="9634" w:type="dxa"/>
            <w:shd w:val="clear" w:color="auto" w:fill="D9D9D9"/>
          </w:tcPr>
          <w:p w14:paraId="035AB040" w14:textId="77777777" w:rsidR="005D7B52" w:rsidRPr="005D2A3F" w:rsidRDefault="005D7B52" w:rsidP="00871C54">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D7B52" w:rsidRPr="00F30BFF" w14:paraId="351AFD34" w14:textId="77777777" w:rsidTr="00871C54">
        <w:trPr>
          <w:jc w:val="center"/>
        </w:trPr>
        <w:tc>
          <w:tcPr>
            <w:tcW w:w="9634" w:type="dxa"/>
          </w:tcPr>
          <w:p w14:paraId="29336E4B" w14:textId="77777777" w:rsidR="005D7B52" w:rsidRPr="005D2A3F" w:rsidRDefault="005D7B52" w:rsidP="00871C54">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D7B52" w:rsidRPr="00F30BFF" w14:paraId="5FD56053" w14:textId="77777777" w:rsidTr="00871C54">
        <w:trPr>
          <w:jc w:val="center"/>
        </w:trPr>
        <w:tc>
          <w:tcPr>
            <w:tcW w:w="9634" w:type="dxa"/>
          </w:tcPr>
          <w:p w14:paraId="67707214" w14:textId="77777777" w:rsidR="005D7B52" w:rsidRPr="00AE2C85" w:rsidRDefault="005D7B52" w:rsidP="00871C54">
            <w:pPr>
              <w:tabs>
                <w:tab w:val="left" w:pos="4215"/>
              </w:tabs>
              <w:jc w:val="both"/>
              <w:rPr>
                <w:rFonts w:asciiTheme="minorHAnsi" w:hAnsiTheme="minorHAnsi" w:cstheme="minorHAnsi"/>
                <w:b/>
                <w:sz w:val="8"/>
                <w:szCs w:val="16"/>
              </w:rPr>
            </w:pPr>
          </w:p>
        </w:tc>
      </w:tr>
      <w:tr w:rsidR="005D7B52" w:rsidRPr="00F30BFF" w14:paraId="1E3B7D6F" w14:textId="77777777" w:rsidTr="00871C54">
        <w:trPr>
          <w:jc w:val="center"/>
        </w:trPr>
        <w:tc>
          <w:tcPr>
            <w:tcW w:w="9634" w:type="dxa"/>
          </w:tcPr>
          <w:p w14:paraId="17DD420C" w14:textId="77777777" w:rsidR="005D7B52" w:rsidRPr="005D2A3F" w:rsidRDefault="005D7B52" w:rsidP="00871C54">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5D7B52" w:rsidRPr="00F30BFF" w14:paraId="3D580EA6" w14:textId="77777777" w:rsidTr="00871C54">
        <w:trPr>
          <w:jc w:val="center"/>
        </w:trPr>
        <w:tc>
          <w:tcPr>
            <w:tcW w:w="9634" w:type="dxa"/>
          </w:tcPr>
          <w:p w14:paraId="6B47D234" w14:textId="77777777" w:rsidR="005D7B52" w:rsidRPr="00AE2C85" w:rsidRDefault="005D7B52" w:rsidP="00871C54">
            <w:pPr>
              <w:jc w:val="both"/>
              <w:rPr>
                <w:rFonts w:asciiTheme="minorHAnsi" w:hAnsiTheme="minorHAnsi" w:cstheme="minorHAnsi"/>
                <w:b/>
                <w:sz w:val="8"/>
                <w:szCs w:val="10"/>
              </w:rPr>
            </w:pPr>
          </w:p>
        </w:tc>
      </w:tr>
      <w:tr w:rsidR="005D7B52" w:rsidRPr="00F30BFF" w14:paraId="30D321FE" w14:textId="77777777" w:rsidTr="00871C54">
        <w:trPr>
          <w:trHeight w:val="260"/>
          <w:jc w:val="center"/>
        </w:trPr>
        <w:tc>
          <w:tcPr>
            <w:tcW w:w="9634" w:type="dxa"/>
          </w:tcPr>
          <w:p w14:paraId="7636D696" w14:textId="77777777" w:rsidR="005D7B52" w:rsidRPr="005D2A3F" w:rsidRDefault="005D7B52" w:rsidP="00871C54">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5D7B52" w:rsidRPr="00F30BFF" w14:paraId="5DFE25C2" w14:textId="77777777" w:rsidTr="00871C54">
        <w:trPr>
          <w:jc w:val="center"/>
        </w:trPr>
        <w:tc>
          <w:tcPr>
            <w:tcW w:w="9634" w:type="dxa"/>
          </w:tcPr>
          <w:p w14:paraId="2ECBDD86" w14:textId="77777777" w:rsidR="005D7B52" w:rsidRPr="00AE2C85" w:rsidRDefault="005D7B52" w:rsidP="00871C54">
            <w:pPr>
              <w:jc w:val="both"/>
              <w:rPr>
                <w:rFonts w:asciiTheme="minorHAnsi" w:hAnsiTheme="minorHAnsi" w:cstheme="minorHAnsi"/>
                <w:sz w:val="8"/>
                <w:szCs w:val="10"/>
              </w:rPr>
            </w:pPr>
          </w:p>
        </w:tc>
      </w:tr>
      <w:tr w:rsidR="005D7B52" w:rsidRPr="00F30BFF" w14:paraId="3F764D36" w14:textId="77777777" w:rsidTr="00871C54">
        <w:trPr>
          <w:jc w:val="center"/>
        </w:trPr>
        <w:tc>
          <w:tcPr>
            <w:tcW w:w="9634" w:type="dxa"/>
          </w:tcPr>
          <w:p w14:paraId="79FB79A3" w14:textId="77777777" w:rsidR="005D7B52" w:rsidRPr="005D2A3F" w:rsidRDefault="005D7B52" w:rsidP="00871C54">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5D7B52" w:rsidRPr="00F30BFF" w14:paraId="2D6EC2D4" w14:textId="77777777" w:rsidTr="00871C54">
        <w:trPr>
          <w:jc w:val="center"/>
        </w:trPr>
        <w:tc>
          <w:tcPr>
            <w:tcW w:w="9634" w:type="dxa"/>
          </w:tcPr>
          <w:p w14:paraId="387CF925" w14:textId="77777777" w:rsidR="005D7B52" w:rsidRPr="00AE2C85" w:rsidRDefault="005D7B52" w:rsidP="00871C54">
            <w:pPr>
              <w:jc w:val="both"/>
              <w:rPr>
                <w:rFonts w:asciiTheme="minorHAnsi" w:hAnsiTheme="minorHAnsi" w:cstheme="minorHAnsi"/>
                <w:b/>
                <w:sz w:val="8"/>
                <w:szCs w:val="10"/>
              </w:rPr>
            </w:pPr>
          </w:p>
        </w:tc>
      </w:tr>
      <w:tr w:rsidR="005D7B52" w:rsidRPr="00F30BFF" w14:paraId="48A59FA1" w14:textId="77777777" w:rsidTr="00871C54">
        <w:trPr>
          <w:jc w:val="center"/>
        </w:trPr>
        <w:tc>
          <w:tcPr>
            <w:tcW w:w="9634" w:type="dxa"/>
          </w:tcPr>
          <w:p w14:paraId="0D35164F"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5D7B52" w:rsidRPr="00F30BFF" w14:paraId="640028FB" w14:textId="77777777" w:rsidTr="00871C54">
        <w:trPr>
          <w:jc w:val="center"/>
        </w:trPr>
        <w:tc>
          <w:tcPr>
            <w:tcW w:w="9634" w:type="dxa"/>
          </w:tcPr>
          <w:p w14:paraId="14E9AF8B" w14:textId="77777777" w:rsidR="005D7B52" w:rsidRPr="00AE2C85" w:rsidRDefault="005D7B52" w:rsidP="00871C54">
            <w:pPr>
              <w:jc w:val="both"/>
              <w:rPr>
                <w:rFonts w:asciiTheme="minorHAnsi" w:hAnsiTheme="minorHAnsi" w:cstheme="minorHAnsi"/>
                <w:b/>
                <w:sz w:val="8"/>
                <w:szCs w:val="10"/>
              </w:rPr>
            </w:pPr>
          </w:p>
        </w:tc>
      </w:tr>
      <w:tr w:rsidR="005D7B52" w:rsidRPr="00F30BFF" w14:paraId="7809E8EE" w14:textId="77777777" w:rsidTr="00871C54">
        <w:trPr>
          <w:jc w:val="center"/>
        </w:trPr>
        <w:tc>
          <w:tcPr>
            <w:tcW w:w="9634" w:type="dxa"/>
          </w:tcPr>
          <w:p w14:paraId="75311BF1"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5D7B52" w:rsidRPr="00F30BFF" w14:paraId="5A61D50F" w14:textId="77777777" w:rsidTr="00871C54">
        <w:trPr>
          <w:jc w:val="center"/>
        </w:trPr>
        <w:tc>
          <w:tcPr>
            <w:tcW w:w="9634" w:type="dxa"/>
          </w:tcPr>
          <w:p w14:paraId="2F39E062" w14:textId="77777777" w:rsidR="005D7B52" w:rsidRPr="00AE2C85" w:rsidRDefault="005D7B52" w:rsidP="00871C54">
            <w:pPr>
              <w:jc w:val="both"/>
              <w:rPr>
                <w:rFonts w:asciiTheme="minorHAnsi" w:hAnsiTheme="minorHAnsi" w:cstheme="minorHAnsi"/>
                <w:b/>
                <w:sz w:val="8"/>
                <w:szCs w:val="10"/>
              </w:rPr>
            </w:pPr>
          </w:p>
        </w:tc>
      </w:tr>
      <w:tr w:rsidR="005D7B52" w:rsidRPr="00F30BFF" w14:paraId="4B8BC156" w14:textId="77777777" w:rsidTr="00871C54">
        <w:trPr>
          <w:jc w:val="center"/>
        </w:trPr>
        <w:tc>
          <w:tcPr>
            <w:tcW w:w="9634" w:type="dxa"/>
          </w:tcPr>
          <w:p w14:paraId="763788E5"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5D7B52" w:rsidRPr="00F30BFF" w14:paraId="42EE6675" w14:textId="77777777" w:rsidTr="00871C54">
        <w:trPr>
          <w:jc w:val="center"/>
        </w:trPr>
        <w:tc>
          <w:tcPr>
            <w:tcW w:w="9634" w:type="dxa"/>
          </w:tcPr>
          <w:p w14:paraId="4B84DBBB" w14:textId="77777777" w:rsidR="005D7B52" w:rsidRPr="00AE2C85" w:rsidRDefault="005D7B52" w:rsidP="00871C54">
            <w:pPr>
              <w:jc w:val="both"/>
              <w:rPr>
                <w:rFonts w:asciiTheme="minorHAnsi" w:hAnsiTheme="minorHAnsi" w:cstheme="minorHAnsi"/>
                <w:sz w:val="8"/>
                <w:szCs w:val="10"/>
              </w:rPr>
            </w:pPr>
          </w:p>
        </w:tc>
      </w:tr>
      <w:tr w:rsidR="005D7B52" w:rsidRPr="00F30BFF" w14:paraId="1E03CA79" w14:textId="77777777" w:rsidTr="00871C54">
        <w:trPr>
          <w:jc w:val="center"/>
        </w:trPr>
        <w:tc>
          <w:tcPr>
            <w:tcW w:w="9634" w:type="dxa"/>
          </w:tcPr>
          <w:p w14:paraId="4EDD61F5" w14:textId="77777777" w:rsidR="005D7B52" w:rsidRPr="005D2A3F" w:rsidRDefault="005D7B52" w:rsidP="00871C54">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5D7B52" w:rsidRPr="00F30BFF" w14:paraId="1F910664" w14:textId="77777777" w:rsidTr="00871C54">
        <w:trPr>
          <w:jc w:val="center"/>
        </w:trPr>
        <w:tc>
          <w:tcPr>
            <w:tcW w:w="9634" w:type="dxa"/>
          </w:tcPr>
          <w:p w14:paraId="127B4EF7" w14:textId="77777777" w:rsidR="005D7B52" w:rsidRPr="00AE2C85" w:rsidRDefault="005D7B52" w:rsidP="00871C54">
            <w:pPr>
              <w:jc w:val="both"/>
              <w:rPr>
                <w:rFonts w:asciiTheme="minorHAnsi" w:hAnsiTheme="minorHAnsi" w:cstheme="minorHAnsi"/>
                <w:b/>
                <w:sz w:val="8"/>
                <w:szCs w:val="10"/>
              </w:rPr>
            </w:pPr>
          </w:p>
        </w:tc>
      </w:tr>
      <w:tr w:rsidR="005D7B52" w:rsidRPr="00F30BFF" w14:paraId="65FB686F" w14:textId="77777777" w:rsidTr="00871C54">
        <w:trPr>
          <w:jc w:val="center"/>
        </w:trPr>
        <w:tc>
          <w:tcPr>
            <w:tcW w:w="9634" w:type="dxa"/>
          </w:tcPr>
          <w:p w14:paraId="19AEE7B2" w14:textId="77777777" w:rsidR="005D7B52" w:rsidRPr="005D2A3F" w:rsidRDefault="005D7B52" w:rsidP="00871C54">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5D7B52" w:rsidRPr="00F30BFF" w14:paraId="2003DB64" w14:textId="77777777" w:rsidTr="00871C54">
        <w:trPr>
          <w:jc w:val="center"/>
        </w:trPr>
        <w:tc>
          <w:tcPr>
            <w:tcW w:w="9634" w:type="dxa"/>
          </w:tcPr>
          <w:p w14:paraId="78E2632E" w14:textId="77777777" w:rsidR="005D7B52" w:rsidRPr="00AE2C85" w:rsidRDefault="005D7B52" w:rsidP="00871C54">
            <w:pPr>
              <w:rPr>
                <w:rFonts w:asciiTheme="minorHAnsi" w:hAnsiTheme="minorHAnsi" w:cstheme="minorHAnsi"/>
                <w:sz w:val="8"/>
                <w:szCs w:val="10"/>
                <w:lang w:val="es-MX"/>
              </w:rPr>
            </w:pPr>
          </w:p>
        </w:tc>
      </w:tr>
      <w:tr w:rsidR="005D7B52" w:rsidRPr="00F30BFF" w14:paraId="73E1145D" w14:textId="77777777" w:rsidTr="00871C54">
        <w:trPr>
          <w:jc w:val="center"/>
        </w:trPr>
        <w:tc>
          <w:tcPr>
            <w:tcW w:w="9634" w:type="dxa"/>
          </w:tcPr>
          <w:p w14:paraId="4F045296" w14:textId="77777777" w:rsidR="005D7B52" w:rsidRPr="005D2A3F" w:rsidRDefault="005D7B52" w:rsidP="00871C54">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5D7B52" w:rsidRPr="00F30BFF" w14:paraId="04D01B3C" w14:textId="77777777" w:rsidTr="00871C54">
        <w:trPr>
          <w:jc w:val="center"/>
        </w:trPr>
        <w:tc>
          <w:tcPr>
            <w:tcW w:w="9634" w:type="dxa"/>
          </w:tcPr>
          <w:p w14:paraId="1CD725C1" w14:textId="77777777" w:rsidR="005D7B52" w:rsidRPr="005D2A3F" w:rsidRDefault="005D7B52" w:rsidP="00871C54">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5D7B52" w:rsidRPr="00F30BFF" w14:paraId="3828CAE8" w14:textId="77777777" w:rsidTr="00871C54">
        <w:trPr>
          <w:jc w:val="center"/>
        </w:trPr>
        <w:tc>
          <w:tcPr>
            <w:tcW w:w="9634" w:type="dxa"/>
          </w:tcPr>
          <w:p w14:paraId="3EB1702A" w14:textId="77777777" w:rsidR="005D7B52" w:rsidRPr="005D2A3F" w:rsidRDefault="005D7B52" w:rsidP="00871C54">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5D7B52" w:rsidRPr="00F30BFF" w14:paraId="7876115F" w14:textId="77777777" w:rsidTr="00871C54">
        <w:trPr>
          <w:jc w:val="center"/>
        </w:trPr>
        <w:tc>
          <w:tcPr>
            <w:tcW w:w="9634" w:type="dxa"/>
          </w:tcPr>
          <w:p w14:paraId="0FFD0358" w14:textId="77777777" w:rsidR="005D7B52" w:rsidRPr="005D2A3F" w:rsidRDefault="005D7B52" w:rsidP="00871C54">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5D7B52" w:rsidRPr="00F30BFF" w14:paraId="6994ECEC" w14:textId="77777777" w:rsidTr="00871C54">
        <w:trPr>
          <w:jc w:val="center"/>
        </w:trPr>
        <w:tc>
          <w:tcPr>
            <w:tcW w:w="9634" w:type="dxa"/>
          </w:tcPr>
          <w:p w14:paraId="64855183" w14:textId="77777777" w:rsidR="005D7B52" w:rsidRPr="00F30BFF" w:rsidRDefault="005D7B52" w:rsidP="00871C54">
            <w:pPr>
              <w:jc w:val="both"/>
              <w:rPr>
                <w:rFonts w:asciiTheme="minorHAnsi" w:hAnsiTheme="minorHAnsi" w:cstheme="minorHAnsi"/>
                <w:sz w:val="10"/>
                <w:szCs w:val="10"/>
                <w:highlight w:val="yellow"/>
              </w:rPr>
            </w:pPr>
          </w:p>
        </w:tc>
      </w:tr>
      <w:tr w:rsidR="005D7B52" w:rsidRPr="00F30BFF" w14:paraId="13EB12AF" w14:textId="77777777" w:rsidTr="00871C54">
        <w:trPr>
          <w:jc w:val="center"/>
        </w:trPr>
        <w:tc>
          <w:tcPr>
            <w:tcW w:w="9634" w:type="dxa"/>
          </w:tcPr>
          <w:p w14:paraId="11520DE0" w14:textId="77777777" w:rsidR="005D7B52" w:rsidRPr="005D2A3F" w:rsidRDefault="005D7B52" w:rsidP="00871C54">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5D7B52" w:rsidRPr="00F30BFF" w14:paraId="5EDCCCA4" w14:textId="77777777" w:rsidTr="00871C54">
        <w:trPr>
          <w:jc w:val="center"/>
        </w:trPr>
        <w:tc>
          <w:tcPr>
            <w:tcW w:w="9634" w:type="dxa"/>
          </w:tcPr>
          <w:p w14:paraId="3C3881EA" w14:textId="77777777" w:rsidR="005D7B52" w:rsidRPr="00AE2C85" w:rsidRDefault="005D7B52" w:rsidP="00871C54">
            <w:pPr>
              <w:jc w:val="both"/>
              <w:rPr>
                <w:rFonts w:asciiTheme="minorHAnsi" w:hAnsiTheme="minorHAnsi" w:cstheme="minorHAnsi"/>
                <w:b/>
                <w:sz w:val="8"/>
                <w:szCs w:val="10"/>
              </w:rPr>
            </w:pPr>
          </w:p>
        </w:tc>
      </w:tr>
      <w:tr w:rsidR="005D7B52" w:rsidRPr="00F30BFF" w14:paraId="3A3A2441" w14:textId="77777777" w:rsidTr="00871C54">
        <w:trPr>
          <w:jc w:val="center"/>
        </w:trPr>
        <w:tc>
          <w:tcPr>
            <w:tcW w:w="9634" w:type="dxa"/>
          </w:tcPr>
          <w:p w14:paraId="57A3993A"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5D7B52" w:rsidRPr="00F30BFF" w14:paraId="4ED19D79" w14:textId="77777777" w:rsidTr="00871C54">
        <w:trPr>
          <w:jc w:val="center"/>
        </w:trPr>
        <w:tc>
          <w:tcPr>
            <w:tcW w:w="9634" w:type="dxa"/>
          </w:tcPr>
          <w:p w14:paraId="638DB7D0" w14:textId="77777777" w:rsidR="005D7B52" w:rsidRPr="00AE2C85" w:rsidRDefault="005D7B52" w:rsidP="00871C54">
            <w:pPr>
              <w:ind w:left="470" w:hanging="470"/>
              <w:jc w:val="both"/>
              <w:rPr>
                <w:rFonts w:asciiTheme="minorHAnsi" w:hAnsiTheme="minorHAnsi" w:cstheme="minorHAnsi"/>
                <w:sz w:val="8"/>
                <w:szCs w:val="10"/>
              </w:rPr>
            </w:pPr>
          </w:p>
        </w:tc>
      </w:tr>
      <w:tr w:rsidR="005D7B52" w:rsidRPr="00F30BFF" w14:paraId="56AFE652" w14:textId="77777777" w:rsidTr="00871C54">
        <w:trPr>
          <w:jc w:val="center"/>
        </w:trPr>
        <w:tc>
          <w:tcPr>
            <w:tcW w:w="9634" w:type="dxa"/>
          </w:tcPr>
          <w:p w14:paraId="5A930EE9"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5D7B52" w:rsidRPr="00F30BFF" w14:paraId="382DFEF5" w14:textId="77777777" w:rsidTr="00871C54">
        <w:trPr>
          <w:jc w:val="center"/>
        </w:trPr>
        <w:tc>
          <w:tcPr>
            <w:tcW w:w="9634" w:type="dxa"/>
          </w:tcPr>
          <w:p w14:paraId="3523C449" w14:textId="77777777" w:rsidR="005D7B52" w:rsidRPr="00AE2C85" w:rsidRDefault="005D7B52" w:rsidP="00871C54">
            <w:pPr>
              <w:jc w:val="both"/>
              <w:rPr>
                <w:rFonts w:asciiTheme="minorHAnsi" w:hAnsiTheme="minorHAnsi" w:cstheme="minorHAnsi"/>
                <w:sz w:val="8"/>
                <w:szCs w:val="10"/>
              </w:rPr>
            </w:pPr>
          </w:p>
        </w:tc>
      </w:tr>
      <w:tr w:rsidR="005D7B52" w:rsidRPr="00F30BFF" w14:paraId="6B927E3B" w14:textId="77777777" w:rsidTr="00871C54">
        <w:trPr>
          <w:jc w:val="center"/>
        </w:trPr>
        <w:tc>
          <w:tcPr>
            <w:tcW w:w="9634" w:type="dxa"/>
          </w:tcPr>
          <w:p w14:paraId="579AE00F" w14:textId="77777777" w:rsidR="005D7B52" w:rsidRPr="005D2A3F" w:rsidRDefault="005D7B52" w:rsidP="00871C54">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5D7B52" w:rsidRPr="00F30BFF" w14:paraId="4DBEB6C2" w14:textId="77777777" w:rsidTr="00871C54">
        <w:trPr>
          <w:jc w:val="center"/>
        </w:trPr>
        <w:tc>
          <w:tcPr>
            <w:tcW w:w="9634" w:type="dxa"/>
          </w:tcPr>
          <w:p w14:paraId="6E019504" w14:textId="77777777" w:rsidR="005D7B52" w:rsidRPr="005D2A3F" w:rsidRDefault="005D7B52" w:rsidP="00871C54">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5D7B52" w:rsidRPr="00F30BFF" w14:paraId="55708056" w14:textId="77777777" w:rsidTr="00871C54">
        <w:trPr>
          <w:jc w:val="center"/>
        </w:trPr>
        <w:tc>
          <w:tcPr>
            <w:tcW w:w="9634" w:type="dxa"/>
          </w:tcPr>
          <w:p w14:paraId="28761781" w14:textId="77777777" w:rsidR="005D7B52" w:rsidRPr="005D2A3F" w:rsidRDefault="005D7B52" w:rsidP="00871C54">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5D7B52" w:rsidRPr="00F30BFF" w14:paraId="69C4DADE" w14:textId="77777777" w:rsidTr="00871C54">
        <w:trPr>
          <w:jc w:val="center"/>
        </w:trPr>
        <w:tc>
          <w:tcPr>
            <w:tcW w:w="9634" w:type="dxa"/>
          </w:tcPr>
          <w:p w14:paraId="57F8403A" w14:textId="77777777" w:rsidR="005D7B52" w:rsidRPr="00AE2C85" w:rsidRDefault="005D7B52" w:rsidP="00871C54">
            <w:pPr>
              <w:jc w:val="both"/>
              <w:rPr>
                <w:rFonts w:asciiTheme="minorHAnsi" w:hAnsiTheme="minorHAnsi" w:cstheme="minorHAnsi"/>
                <w:sz w:val="8"/>
                <w:szCs w:val="10"/>
              </w:rPr>
            </w:pPr>
          </w:p>
        </w:tc>
      </w:tr>
      <w:tr w:rsidR="005D7B52" w:rsidRPr="00F30BFF" w14:paraId="5C92FD86" w14:textId="77777777" w:rsidTr="00871C54">
        <w:trPr>
          <w:jc w:val="center"/>
        </w:trPr>
        <w:tc>
          <w:tcPr>
            <w:tcW w:w="9634" w:type="dxa"/>
          </w:tcPr>
          <w:p w14:paraId="400D62C5"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5D7B52" w:rsidRPr="00F30BFF" w14:paraId="5514E784" w14:textId="77777777" w:rsidTr="00871C54">
        <w:trPr>
          <w:jc w:val="center"/>
        </w:trPr>
        <w:tc>
          <w:tcPr>
            <w:tcW w:w="9634" w:type="dxa"/>
          </w:tcPr>
          <w:p w14:paraId="0E14F558" w14:textId="77777777" w:rsidR="005D7B52" w:rsidRPr="00AE2C85" w:rsidRDefault="005D7B52" w:rsidP="00871C54">
            <w:pPr>
              <w:jc w:val="both"/>
              <w:rPr>
                <w:rFonts w:asciiTheme="minorHAnsi" w:hAnsiTheme="minorHAnsi" w:cstheme="minorHAnsi"/>
                <w:b/>
                <w:sz w:val="6"/>
                <w:szCs w:val="10"/>
              </w:rPr>
            </w:pPr>
          </w:p>
        </w:tc>
      </w:tr>
      <w:tr w:rsidR="005D7B52" w:rsidRPr="00F30BFF" w14:paraId="643909E6" w14:textId="77777777" w:rsidTr="00871C54">
        <w:trPr>
          <w:jc w:val="center"/>
        </w:trPr>
        <w:tc>
          <w:tcPr>
            <w:tcW w:w="9634" w:type="dxa"/>
          </w:tcPr>
          <w:p w14:paraId="1E0295C9"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5D7B52" w:rsidRPr="00F30BFF" w14:paraId="054F2BE7" w14:textId="77777777" w:rsidTr="00871C54">
        <w:trPr>
          <w:jc w:val="center"/>
        </w:trPr>
        <w:tc>
          <w:tcPr>
            <w:tcW w:w="9634" w:type="dxa"/>
          </w:tcPr>
          <w:p w14:paraId="7B3D9A23" w14:textId="77777777" w:rsidR="005D7B52" w:rsidRPr="00AE2C85" w:rsidRDefault="005D7B52" w:rsidP="00871C54">
            <w:pPr>
              <w:jc w:val="both"/>
              <w:rPr>
                <w:rFonts w:asciiTheme="minorHAnsi" w:hAnsiTheme="minorHAnsi" w:cstheme="minorHAnsi"/>
                <w:sz w:val="8"/>
                <w:szCs w:val="10"/>
              </w:rPr>
            </w:pPr>
          </w:p>
        </w:tc>
      </w:tr>
      <w:tr w:rsidR="005D7B52" w:rsidRPr="00F30BFF" w14:paraId="3206BDB6" w14:textId="77777777" w:rsidTr="00871C54">
        <w:trPr>
          <w:jc w:val="center"/>
        </w:trPr>
        <w:tc>
          <w:tcPr>
            <w:tcW w:w="9634" w:type="dxa"/>
          </w:tcPr>
          <w:p w14:paraId="4953E1B5"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5D7B52" w:rsidRPr="00F30BFF" w14:paraId="31716DD5" w14:textId="77777777" w:rsidTr="00871C54">
        <w:trPr>
          <w:jc w:val="center"/>
        </w:trPr>
        <w:tc>
          <w:tcPr>
            <w:tcW w:w="9634" w:type="dxa"/>
          </w:tcPr>
          <w:p w14:paraId="47A8CA9B" w14:textId="77777777" w:rsidR="005D7B52" w:rsidRPr="00AE2C85" w:rsidRDefault="005D7B52" w:rsidP="00871C54">
            <w:pPr>
              <w:jc w:val="both"/>
              <w:rPr>
                <w:rFonts w:asciiTheme="minorHAnsi" w:hAnsiTheme="minorHAnsi" w:cstheme="minorHAnsi"/>
                <w:b/>
                <w:sz w:val="8"/>
                <w:szCs w:val="10"/>
              </w:rPr>
            </w:pPr>
          </w:p>
        </w:tc>
      </w:tr>
      <w:tr w:rsidR="005D7B52" w:rsidRPr="00F30BFF" w14:paraId="7FF674D8" w14:textId="77777777" w:rsidTr="00871C54">
        <w:trPr>
          <w:jc w:val="center"/>
        </w:trPr>
        <w:tc>
          <w:tcPr>
            <w:tcW w:w="9634" w:type="dxa"/>
          </w:tcPr>
          <w:p w14:paraId="678F4FD4"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5D7B52" w:rsidRPr="00F30BFF" w14:paraId="2C81ABD7" w14:textId="77777777" w:rsidTr="00871C54">
        <w:trPr>
          <w:jc w:val="center"/>
        </w:trPr>
        <w:tc>
          <w:tcPr>
            <w:tcW w:w="9634" w:type="dxa"/>
          </w:tcPr>
          <w:p w14:paraId="2CED73D6" w14:textId="77777777" w:rsidR="005D7B52" w:rsidRPr="00AE2C85" w:rsidRDefault="005D7B52" w:rsidP="00871C54">
            <w:pPr>
              <w:jc w:val="both"/>
              <w:rPr>
                <w:rFonts w:asciiTheme="minorHAnsi" w:hAnsiTheme="minorHAnsi" w:cstheme="minorHAnsi"/>
                <w:sz w:val="6"/>
                <w:szCs w:val="10"/>
              </w:rPr>
            </w:pPr>
          </w:p>
        </w:tc>
      </w:tr>
      <w:tr w:rsidR="005D7B52" w:rsidRPr="00F30BFF" w14:paraId="69EB8AB3" w14:textId="77777777" w:rsidTr="00871C54">
        <w:trPr>
          <w:jc w:val="center"/>
        </w:trPr>
        <w:tc>
          <w:tcPr>
            <w:tcW w:w="9634" w:type="dxa"/>
          </w:tcPr>
          <w:p w14:paraId="05AA1B72" w14:textId="77777777" w:rsidR="005D7B52" w:rsidRPr="005D2A3F" w:rsidRDefault="005D7B52" w:rsidP="00871C54">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5D7B52" w:rsidRPr="00F30BFF" w14:paraId="65A55621" w14:textId="77777777" w:rsidTr="00871C54">
        <w:trPr>
          <w:jc w:val="center"/>
        </w:trPr>
        <w:tc>
          <w:tcPr>
            <w:tcW w:w="9634" w:type="dxa"/>
          </w:tcPr>
          <w:p w14:paraId="0C34EE44" w14:textId="77777777" w:rsidR="005D7B52" w:rsidRPr="00F30BFF" w:rsidRDefault="005D7B52" w:rsidP="00871C54">
            <w:pPr>
              <w:jc w:val="both"/>
              <w:rPr>
                <w:rFonts w:asciiTheme="minorHAnsi" w:hAnsiTheme="minorHAnsi" w:cstheme="minorHAnsi"/>
                <w:sz w:val="10"/>
                <w:szCs w:val="10"/>
                <w:highlight w:val="yellow"/>
              </w:rPr>
            </w:pPr>
          </w:p>
        </w:tc>
      </w:tr>
      <w:tr w:rsidR="005D7B52" w:rsidRPr="00F30BFF" w14:paraId="23B3FAE6" w14:textId="77777777" w:rsidTr="00871C54">
        <w:trPr>
          <w:jc w:val="center"/>
        </w:trPr>
        <w:tc>
          <w:tcPr>
            <w:tcW w:w="9634" w:type="dxa"/>
          </w:tcPr>
          <w:p w14:paraId="12E62F5F"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5D7B52" w:rsidRPr="00F30BFF" w14:paraId="6A6E0253" w14:textId="77777777" w:rsidTr="00871C54">
        <w:trPr>
          <w:jc w:val="center"/>
        </w:trPr>
        <w:tc>
          <w:tcPr>
            <w:tcW w:w="9634" w:type="dxa"/>
          </w:tcPr>
          <w:p w14:paraId="4AAD038D"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5D7B52" w:rsidRPr="00F30BFF" w14:paraId="7DC3AE65" w14:textId="77777777" w:rsidTr="00871C54">
        <w:trPr>
          <w:jc w:val="center"/>
        </w:trPr>
        <w:tc>
          <w:tcPr>
            <w:tcW w:w="9634" w:type="dxa"/>
          </w:tcPr>
          <w:p w14:paraId="195C1CA5" w14:textId="77777777" w:rsidR="005D7B52" w:rsidRPr="00F30BFF" w:rsidRDefault="005D7B52" w:rsidP="00871C54">
            <w:pPr>
              <w:jc w:val="both"/>
              <w:rPr>
                <w:rFonts w:asciiTheme="minorHAnsi" w:hAnsiTheme="minorHAnsi" w:cstheme="minorHAnsi"/>
                <w:b/>
                <w:sz w:val="10"/>
                <w:szCs w:val="10"/>
                <w:highlight w:val="yellow"/>
              </w:rPr>
            </w:pPr>
          </w:p>
        </w:tc>
      </w:tr>
      <w:tr w:rsidR="005D7B52" w:rsidRPr="00F30BFF" w14:paraId="2784D26C" w14:textId="77777777" w:rsidTr="00871C54">
        <w:trPr>
          <w:jc w:val="center"/>
        </w:trPr>
        <w:tc>
          <w:tcPr>
            <w:tcW w:w="9634" w:type="dxa"/>
          </w:tcPr>
          <w:p w14:paraId="57064B55"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5D7B52" w:rsidRPr="00F30BFF" w14:paraId="0716FF28" w14:textId="77777777" w:rsidTr="00871C54">
        <w:trPr>
          <w:jc w:val="center"/>
        </w:trPr>
        <w:tc>
          <w:tcPr>
            <w:tcW w:w="9634" w:type="dxa"/>
          </w:tcPr>
          <w:p w14:paraId="2D894B35" w14:textId="77777777" w:rsidR="005D7B52" w:rsidRPr="005D2A3F" w:rsidRDefault="005D7B52" w:rsidP="00871C54">
            <w:pPr>
              <w:jc w:val="both"/>
              <w:rPr>
                <w:rFonts w:asciiTheme="minorHAnsi" w:hAnsiTheme="minorHAnsi" w:cstheme="minorHAnsi"/>
                <w:b/>
                <w:sz w:val="10"/>
                <w:szCs w:val="10"/>
              </w:rPr>
            </w:pPr>
          </w:p>
        </w:tc>
      </w:tr>
      <w:tr w:rsidR="005D7B52" w:rsidRPr="00F30BFF" w14:paraId="051ECDAF" w14:textId="77777777" w:rsidTr="00871C54">
        <w:trPr>
          <w:jc w:val="center"/>
        </w:trPr>
        <w:tc>
          <w:tcPr>
            <w:tcW w:w="9634" w:type="dxa"/>
          </w:tcPr>
          <w:p w14:paraId="18475F46" w14:textId="77777777" w:rsidR="005D7B52" w:rsidRPr="005D2A3F" w:rsidRDefault="005D7B52" w:rsidP="00871C54">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5D7B52" w:rsidRPr="00F30BFF" w14:paraId="7678606A" w14:textId="77777777" w:rsidTr="00871C54">
        <w:trPr>
          <w:jc w:val="center"/>
        </w:trPr>
        <w:tc>
          <w:tcPr>
            <w:tcW w:w="9634" w:type="dxa"/>
          </w:tcPr>
          <w:p w14:paraId="09C57078" w14:textId="77777777" w:rsidR="005D7B52" w:rsidRPr="005D2A3F" w:rsidRDefault="005D7B52" w:rsidP="00871C54">
            <w:pPr>
              <w:ind w:right="567"/>
              <w:jc w:val="both"/>
              <w:rPr>
                <w:rFonts w:asciiTheme="minorHAnsi" w:hAnsiTheme="minorHAnsi" w:cstheme="minorHAnsi"/>
                <w:b/>
                <w:color w:val="000000"/>
                <w:sz w:val="10"/>
                <w:szCs w:val="10"/>
                <w:lang w:val="es-MX"/>
              </w:rPr>
            </w:pPr>
          </w:p>
        </w:tc>
      </w:tr>
      <w:tr w:rsidR="005D7B52" w:rsidRPr="00F30BFF" w14:paraId="41E8EE0A" w14:textId="77777777" w:rsidTr="00871C54">
        <w:trPr>
          <w:trHeight w:val="195"/>
          <w:jc w:val="center"/>
        </w:trPr>
        <w:tc>
          <w:tcPr>
            <w:tcW w:w="9634" w:type="dxa"/>
          </w:tcPr>
          <w:p w14:paraId="0317C4E3"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7B52" w:rsidRPr="00F30BFF" w14:paraId="59696609" w14:textId="77777777" w:rsidTr="00871C54">
        <w:trPr>
          <w:trHeight w:val="85"/>
          <w:jc w:val="center"/>
        </w:trPr>
        <w:tc>
          <w:tcPr>
            <w:tcW w:w="9634" w:type="dxa"/>
          </w:tcPr>
          <w:p w14:paraId="2000CA9B" w14:textId="77777777" w:rsidR="005D7B52" w:rsidRPr="005D2A3F" w:rsidRDefault="005D7B52" w:rsidP="00871C54">
            <w:pPr>
              <w:jc w:val="both"/>
              <w:rPr>
                <w:rFonts w:asciiTheme="minorHAnsi" w:hAnsiTheme="minorHAnsi" w:cstheme="minorHAnsi"/>
                <w:b/>
                <w:sz w:val="10"/>
                <w:szCs w:val="10"/>
              </w:rPr>
            </w:pPr>
          </w:p>
        </w:tc>
      </w:tr>
      <w:tr w:rsidR="005D7B52" w:rsidRPr="00F30BFF" w14:paraId="2D137038" w14:textId="77777777" w:rsidTr="00871C54">
        <w:trPr>
          <w:jc w:val="center"/>
        </w:trPr>
        <w:tc>
          <w:tcPr>
            <w:tcW w:w="9634" w:type="dxa"/>
          </w:tcPr>
          <w:p w14:paraId="3B7C5D48"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5D7B52" w:rsidRPr="00F30BFF" w14:paraId="64A22D63" w14:textId="77777777" w:rsidTr="00871C54">
        <w:trPr>
          <w:jc w:val="center"/>
        </w:trPr>
        <w:tc>
          <w:tcPr>
            <w:tcW w:w="9634" w:type="dxa"/>
          </w:tcPr>
          <w:p w14:paraId="5DC4DEBF" w14:textId="77777777" w:rsidR="005D7B52" w:rsidRPr="005D2A3F" w:rsidRDefault="005D7B52" w:rsidP="00871C54">
            <w:pPr>
              <w:jc w:val="both"/>
              <w:rPr>
                <w:rFonts w:asciiTheme="minorHAnsi" w:hAnsiTheme="minorHAnsi" w:cstheme="minorHAnsi"/>
                <w:b/>
                <w:sz w:val="10"/>
                <w:szCs w:val="10"/>
              </w:rPr>
            </w:pPr>
          </w:p>
        </w:tc>
      </w:tr>
      <w:tr w:rsidR="005D7B52" w:rsidRPr="00F30BFF" w14:paraId="626F10BF" w14:textId="77777777" w:rsidTr="00871C54">
        <w:trPr>
          <w:jc w:val="center"/>
        </w:trPr>
        <w:tc>
          <w:tcPr>
            <w:tcW w:w="9634" w:type="dxa"/>
          </w:tcPr>
          <w:p w14:paraId="3CB40D4D"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XX. CANCELACIÓN DE LA LICITACIÓN</w:t>
            </w:r>
          </w:p>
        </w:tc>
      </w:tr>
      <w:tr w:rsidR="005D7B52" w:rsidRPr="00F30BFF" w14:paraId="5C3F23CA" w14:textId="77777777" w:rsidTr="00871C54">
        <w:trPr>
          <w:jc w:val="center"/>
        </w:trPr>
        <w:tc>
          <w:tcPr>
            <w:tcW w:w="9634" w:type="dxa"/>
          </w:tcPr>
          <w:p w14:paraId="59E25E0E" w14:textId="77777777" w:rsidR="005D7B52" w:rsidRPr="005D2A3F" w:rsidRDefault="005D7B52" w:rsidP="00871C54">
            <w:pPr>
              <w:jc w:val="both"/>
              <w:rPr>
                <w:rFonts w:asciiTheme="minorHAnsi" w:hAnsiTheme="minorHAnsi" w:cstheme="minorHAnsi"/>
                <w:sz w:val="10"/>
                <w:szCs w:val="10"/>
              </w:rPr>
            </w:pPr>
          </w:p>
        </w:tc>
      </w:tr>
      <w:tr w:rsidR="005D7B52" w:rsidRPr="00F30BFF" w14:paraId="087B121B" w14:textId="77777777" w:rsidTr="00871C54">
        <w:trPr>
          <w:jc w:val="center"/>
        </w:trPr>
        <w:tc>
          <w:tcPr>
            <w:tcW w:w="9634" w:type="dxa"/>
          </w:tcPr>
          <w:p w14:paraId="7D4CDB04"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XXI. DECLARACIÓN DE LICITACIÓN DESIERT</w:t>
            </w:r>
            <w:r w:rsidR="004D4437">
              <w:rPr>
                <w:rFonts w:asciiTheme="minorHAnsi" w:hAnsiTheme="minorHAnsi" w:cstheme="minorHAnsi"/>
                <w:b/>
                <w:sz w:val="16"/>
                <w:szCs w:val="16"/>
              </w:rPr>
              <w:t>A</w:t>
            </w:r>
          </w:p>
        </w:tc>
      </w:tr>
      <w:tr w:rsidR="005D7B52" w:rsidRPr="00F30BFF" w14:paraId="601EBF6E" w14:textId="77777777" w:rsidTr="00871C54">
        <w:trPr>
          <w:jc w:val="center"/>
        </w:trPr>
        <w:tc>
          <w:tcPr>
            <w:tcW w:w="9634" w:type="dxa"/>
          </w:tcPr>
          <w:p w14:paraId="74724DC7" w14:textId="77777777" w:rsidR="005D7B52" w:rsidRPr="005D2A3F" w:rsidRDefault="005D7B52" w:rsidP="00871C54">
            <w:pPr>
              <w:jc w:val="both"/>
              <w:rPr>
                <w:rFonts w:asciiTheme="minorHAnsi" w:hAnsiTheme="minorHAnsi" w:cstheme="minorHAnsi"/>
                <w:sz w:val="10"/>
                <w:szCs w:val="10"/>
              </w:rPr>
            </w:pPr>
          </w:p>
        </w:tc>
      </w:tr>
      <w:tr w:rsidR="005D7B52" w:rsidRPr="00F30BFF" w14:paraId="7EBD3DEE" w14:textId="77777777" w:rsidTr="00871C54">
        <w:trPr>
          <w:jc w:val="center"/>
        </w:trPr>
        <w:tc>
          <w:tcPr>
            <w:tcW w:w="9634" w:type="dxa"/>
          </w:tcPr>
          <w:p w14:paraId="16A2CDC8"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5D7B52" w:rsidRPr="00F30BFF" w14:paraId="7029B873" w14:textId="77777777" w:rsidTr="00871C54">
        <w:trPr>
          <w:jc w:val="center"/>
        </w:trPr>
        <w:tc>
          <w:tcPr>
            <w:tcW w:w="9634" w:type="dxa"/>
          </w:tcPr>
          <w:p w14:paraId="3CFDD038" w14:textId="77777777" w:rsidR="005D7B52" w:rsidRPr="005D2A3F" w:rsidRDefault="005D7B52" w:rsidP="00871C54">
            <w:pPr>
              <w:jc w:val="both"/>
              <w:rPr>
                <w:rFonts w:asciiTheme="minorHAnsi" w:hAnsiTheme="minorHAnsi" w:cstheme="minorHAnsi"/>
                <w:sz w:val="10"/>
                <w:szCs w:val="10"/>
              </w:rPr>
            </w:pPr>
          </w:p>
        </w:tc>
      </w:tr>
      <w:tr w:rsidR="005D7B52" w:rsidRPr="00F30BFF" w14:paraId="182D2E7D" w14:textId="77777777" w:rsidTr="00871C54">
        <w:trPr>
          <w:jc w:val="center"/>
        </w:trPr>
        <w:tc>
          <w:tcPr>
            <w:tcW w:w="9634" w:type="dxa"/>
          </w:tcPr>
          <w:p w14:paraId="0B961841" w14:textId="77777777" w:rsidR="005D7B52" w:rsidRPr="005D2A3F" w:rsidRDefault="005D7B52" w:rsidP="00871C54">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5D7B52" w:rsidRPr="00F30BFF" w14:paraId="4796930F" w14:textId="77777777" w:rsidTr="00871C54">
        <w:trPr>
          <w:jc w:val="center"/>
        </w:trPr>
        <w:tc>
          <w:tcPr>
            <w:tcW w:w="9634" w:type="dxa"/>
          </w:tcPr>
          <w:p w14:paraId="185D1FB8" w14:textId="77777777" w:rsidR="005D7B52" w:rsidRPr="00F30BFF" w:rsidRDefault="005D7B52" w:rsidP="00871C54">
            <w:pPr>
              <w:jc w:val="both"/>
              <w:rPr>
                <w:rFonts w:asciiTheme="minorHAnsi" w:hAnsiTheme="minorHAnsi" w:cstheme="minorHAnsi"/>
                <w:b/>
                <w:sz w:val="10"/>
                <w:szCs w:val="10"/>
                <w:highlight w:val="yellow"/>
              </w:rPr>
            </w:pPr>
          </w:p>
        </w:tc>
      </w:tr>
      <w:tr w:rsidR="005D7B52" w:rsidRPr="00F30BFF" w14:paraId="3C57AE0B" w14:textId="77777777" w:rsidTr="00871C54">
        <w:trPr>
          <w:jc w:val="center"/>
        </w:trPr>
        <w:tc>
          <w:tcPr>
            <w:tcW w:w="9634" w:type="dxa"/>
          </w:tcPr>
          <w:p w14:paraId="76948FA5" w14:textId="77777777" w:rsidR="005D7B52" w:rsidRPr="005D2A3F" w:rsidRDefault="005D7B52" w:rsidP="00871C54">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Pr="005D2A3F">
              <w:rPr>
                <w:rFonts w:asciiTheme="minorHAnsi" w:hAnsiTheme="minorHAnsi" w:cstheme="minorHAnsi"/>
                <w:b/>
                <w:sz w:val="16"/>
                <w:szCs w:val="16"/>
              </w:rPr>
              <w:t>SUPLETORIEDAD</w:t>
            </w:r>
          </w:p>
        </w:tc>
      </w:tr>
    </w:tbl>
    <w:p w14:paraId="0ABCB4A4" w14:textId="77777777" w:rsidR="005D7B52" w:rsidRDefault="005D7B52" w:rsidP="005D7B52">
      <w:pPr>
        <w:pStyle w:val="Textoindependiente2"/>
        <w:jc w:val="left"/>
        <w:rPr>
          <w:rFonts w:asciiTheme="minorHAnsi" w:hAnsiTheme="minorHAnsi" w:cstheme="minorHAnsi"/>
          <w:bCs/>
          <w:szCs w:val="18"/>
        </w:rPr>
      </w:pPr>
    </w:p>
    <w:p w14:paraId="046AA67D" w14:textId="77777777" w:rsidR="005D7B52" w:rsidRPr="00593F31" w:rsidRDefault="005D7B52" w:rsidP="005D7B52">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14:paraId="0A81B1A6" w14:textId="77777777" w:rsidR="005D7B52" w:rsidRPr="00F30BFF" w:rsidRDefault="005D7B52" w:rsidP="005D7B52">
      <w:pPr>
        <w:rPr>
          <w:rFonts w:asciiTheme="minorHAnsi" w:hAnsiTheme="minorHAnsi" w:cstheme="minorHAnsi"/>
          <w:b/>
          <w:sz w:val="18"/>
          <w:szCs w:val="18"/>
          <w:highlight w:val="yellow"/>
          <w:lang w:val="es-ES_tradnl"/>
        </w:rPr>
      </w:pPr>
    </w:p>
    <w:p w14:paraId="2C88F589" w14:textId="77777777" w:rsidR="005D7B52" w:rsidRPr="00593F31" w:rsidRDefault="005D7B52" w:rsidP="005D7B52">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14:paraId="1D406682" w14:textId="77777777" w:rsidR="005D7B52" w:rsidRPr="00F30BFF" w:rsidRDefault="005D7B52" w:rsidP="005D7B52">
      <w:pPr>
        <w:pStyle w:val="Prrafodelista"/>
        <w:rPr>
          <w:rFonts w:asciiTheme="minorHAnsi" w:hAnsiTheme="minorHAnsi" w:cstheme="minorHAnsi"/>
          <w:b/>
          <w:sz w:val="18"/>
          <w:szCs w:val="18"/>
          <w:highlight w:val="yellow"/>
        </w:rPr>
      </w:pPr>
    </w:p>
    <w:p w14:paraId="4AA9459E"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 xml:space="preserve">Administrador del contrato: </w:t>
      </w:r>
      <w:r w:rsidRPr="00255F2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AE0A7AC"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Área técnica o usuaria de los bienes:</w:t>
      </w:r>
      <w:r w:rsidRPr="00255F2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778D5330"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Bienes:</w:t>
      </w:r>
      <w:r w:rsidRPr="00255F22">
        <w:rPr>
          <w:rFonts w:asciiTheme="minorHAnsi" w:hAnsiTheme="minorHAnsi" w:cstheme="minorHAnsi"/>
          <w:sz w:val="18"/>
          <w:szCs w:val="18"/>
          <w:lang w:val="es-MX"/>
        </w:rPr>
        <w:t xml:space="preserve"> Los bienes a adquirir que se señalan en el presente procedimiento. </w:t>
      </w:r>
    </w:p>
    <w:p w14:paraId="03BD5340"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CFDI:</w:t>
      </w:r>
      <w:r w:rsidRPr="00255F22">
        <w:rPr>
          <w:rFonts w:asciiTheme="minorHAnsi" w:hAnsiTheme="minorHAnsi" w:cstheme="minorHAnsi"/>
          <w:sz w:val="18"/>
          <w:szCs w:val="18"/>
          <w:lang w:val="es-MX"/>
        </w:rPr>
        <w:t xml:space="preserve"> Comprobante Fiscal Digital por Internet.</w:t>
      </w:r>
    </w:p>
    <w:p w14:paraId="112F66A4"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255F22">
        <w:rPr>
          <w:rFonts w:asciiTheme="minorHAnsi" w:hAnsiTheme="minorHAnsi" w:cstheme="minorHAnsi"/>
          <w:b/>
          <w:sz w:val="18"/>
          <w:szCs w:val="18"/>
          <w:lang w:val="es-MX"/>
        </w:rPr>
        <w:t xml:space="preserve">Convocatoria/bases: </w:t>
      </w:r>
      <w:r w:rsidRPr="00255F22">
        <w:rPr>
          <w:rFonts w:asciiTheme="minorHAnsi" w:hAnsiTheme="minorHAnsi" w:cstheme="minorHAnsi"/>
          <w:sz w:val="18"/>
          <w:szCs w:val="18"/>
          <w:lang w:val="es-MX"/>
        </w:rPr>
        <w:t>El procedimiento de Licitación</w:t>
      </w:r>
      <w:r w:rsidRPr="00255F22">
        <w:rPr>
          <w:rFonts w:asciiTheme="minorHAnsi" w:hAnsiTheme="minorHAnsi" w:cstheme="minorHAnsi"/>
          <w:b/>
          <w:sz w:val="18"/>
          <w:szCs w:val="18"/>
          <w:lang w:val="es-MX"/>
        </w:rPr>
        <w:t xml:space="preserve"> </w:t>
      </w:r>
      <w:r w:rsidRPr="00255F22">
        <w:rPr>
          <w:rFonts w:asciiTheme="minorHAnsi" w:hAnsiTheme="minorHAnsi" w:cstheme="minorHAnsi"/>
          <w:sz w:val="18"/>
          <w:szCs w:val="18"/>
          <w:lang w:val="es-MX"/>
        </w:rPr>
        <w:t>que contiene todos los requisitos para participar en el proceso de la Universidad.</w:t>
      </w:r>
    </w:p>
    <w:p w14:paraId="62815161"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 xml:space="preserve">Contraloría: </w:t>
      </w:r>
      <w:r w:rsidRPr="00255F22">
        <w:rPr>
          <w:rFonts w:asciiTheme="minorHAnsi" w:hAnsiTheme="minorHAnsi" w:cstheme="minorHAnsi"/>
          <w:sz w:val="18"/>
          <w:szCs w:val="18"/>
          <w:lang w:val="es-MX"/>
        </w:rPr>
        <w:t>Órgano de Control Interno de la Universidad.</w:t>
      </w:r>
    </w:p>
    <w:p w14:paraId="161BF219"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Contrato:</w:t>
      </w:r>
      <w:r w:rsidRPr="00255F2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49236639"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Convocante:</w:t>
      </w:r>
      <w:r w:rsidRPr="00255F22">
        <w:rPr>
          <w:rFonts w:asciiTheme="minorHAnsi" w:hAnsiTheme="minorHAnsi" w:cstheme="minorHAnsi"/>
          <w:sz w:val="18"/>
          <w:szCs w:val="18"/>
          <w:lang w:val="es-MX"/>
        </w:rPr>
        <w:t xml:space="preserve"> Universidad Autónoma de Aguascalientes.</w:t>
      </w:r>
    </w:p>
    <w:p w14:paraId="6E157AEF"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DGF:</w:t>
      </w:r>
      <w:r w:rsidRPr="00255F22">
        <w:rPr>
          <w:rFonts w:asciiTheme="minorHAnsi" w:hAnsiTheme="minorHAnsi" w:cstheme="minorHAnsi"/>
          <w:sz w:val="18"/>
          <w:szCs w:val="18"/>
          <w:lang w:val="es-MX"/>
        </w:rPr>
        <w:t xml:space="preserve"> Dirección General de Finanzas.</w:t>
      </w:r>
    </w:p>
    <w:p w14:paraId="491A280C" w14:textId="77777777" w:rsidR="005D7B52" w:rsidRPr="00EF48C0"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255F22">
        <w:rPr>
          <w:rFonts w:asciiTheme="minorHAnsi" w:hAnsiTheme="minorHAnsi" w:cstheme="minorHAnsi"/>
          <w:b/>
          <w:sz w:val="18"/>
          <w:szCs w:val="18"/>
          <w:lang w:val="es-MX"/>
        </w:rPr>
        <w:t xml:space="preserve">Domicilio </w:t>
      </w:r>
      <w:r w:rsidRPr="00EF48C0">
        <w:rPr>
          <w:rFonts w:asciiTheme="minorHAnsi" w:hAnsiTheme="minorHAnsi" w:cstheme="minorHAnsi"/>
          <w:b/>
          <w:sz w:val="18"/>
          <w:szCs w:val="18"/>
          <w:lang w:val="es-MX"/>
        </w:rPr>
        <w:t xml:space="preserve">de la Convocante: </w:t>
      </w:r>
      <w:r w:rsidRPr="00EF48C0">
        <w:rPr>
          <w:rFonts w:asciiTheme="minorHAnsi" w:hAnsiTheme="minorHAnsi" w:cstheme="minorHAnsi"/>
          <w:sz w:val="18"/>
          <w:szCs w:val="18"/>
          <w:lang w:val="es-MX"/>
        </w:rPr>
        <w:t>Av. Universidad N° 940, C.P. 20100, Ciudad Universitaria, Aguascalientes, Ags.</w:t>
      </w:r>
    </w:p>
    <w:p w14:paraId="0B7F2CB4"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F48C0">
        <w:rPr>
          <w:rFonts w:asciiTheme="minorHAnsi" w:hAnsiTheme="minorHAnsi" w:cstheme="minorHAnsi"/>
          <w:b/>
          <w:sz w:val="18"/>
          <w:szCs w:val="18"/>
          <w:lang w:val="es-MX"/>
        </w:rPr>
        <w:t>Ente requirente</w:t>
      </w:r>
      <w:r w:rsidRPr="00EF48C0">
        <w:rPr>
          <w:rFonts w:asciiTheme="minorHAnsi" w:hAnsiTheme="minorHAnsi" w:cstheme="minorHAnsi"/>
          <w:sz w:val="18"/>
          <w:szCs w:val="18"/>
          <w:lang w:val="es-MX"/>
        </w:rPr>
        <w:t xml:space="preserve">: </w:t>
      </w:r>
      <w:r w:rsidRPr="00EF48C0">
        <w:rPr>
          <w:rFonts w:asciiTheme="minorHAnsi" w:hAnsiTheme="minorHAnsi" w:cstheme="minorHAnsi"/>
          <w:sz w:val="18"/>
          <w:szCs w:val="18"/>
          <w:u w:val="single"/>
          <w:lang w:val="es-MX"/>
        </w:rPr>
        <w:t>El Departamento de Servicios Generales de la Dirección General de Infraestructura Universitaria</w:t>
      </w:r>
      <w:r w:rsidRPr="00EF48C0">
        <w:rPr>
          <w:rFonts w:asciiTheme="minorHAnsi" w:hAnsiTheme="minorHAnsi" w:cstheme="minorHAnsi"/>
          <w:sz w:val="18"/>
          <w:szCs w:val="18"/>
          <w:lang w:val="es-MX"/>
        </w:rPr>
        <w:t xml:space="preserve"> de la</w:t>
      </w:r>
      <w:r w:rsidRPr="00255F22">
        <w:rPr>
          <w:rFonts w:asciiTheme="minorHAnsi" w:hAnsiTheme="minorHAnsi" w:cstheme="minorHAnsi"/>
          <w:sz w:val="18"/>
          <w:szCs w:val="18"/>
          <w:lang w:val="es-MX"/>
        </w:rPr>
        <w:t xml:space="preserve"> UAA, para efectos del segundo párrafo del artículo 4°de la Ley.</w:t>
      </w:r>
    </w:p>
    <w:p w14:paraId="28E2AECA"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IMSS:</w:t>
      </w:r>
      <w:r w:rsidRPr="00255F22">
        <w:rPr>
          <w:rFonts w:asciiTheme="minorHAnsi" w:hAnsiTheme="minorHAnsi" w:cstheme="minorHAnsi"/>
          <w:sz w:val="18"/>
          <w:szCs w:val="18"/>
          <w:lang w:val="es-MX"/>
        </w:rPr>
        <w:t xml:space="preserve"> Instituto Mexicano del Seguro Social.</w:t>
      </w:r>
    </w:p>
    <w:p w14:paraId="1B58341B"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 xml:space="preserve">I.V.A.: </w:t>
      </w:r>
      <w:r w:rsidRPr="00255F22">
        <w:rPr>
          <w:rFonts w:asciiTheme="minorHAnsi" w:hAnsiTheme="minorHAnsi" w:cstheme="minorHAnsi"/>
          <w:sz w:val="18"/>
          <w:szCs w:val="18"/>
          <w:lang w:val="es-MX"/>
        </w:rPr>
        <w:t>Impuesto al Valor Agregado.</w:t>
      </w:r>
    </w:p>
    <w:p w14:paraId="21D3B68B"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255F22">
        <w:rPr>
          <w:rFonts w:asciiTheme="minorHAnsi" w:hAnsiTheme="minorHAnsi" w:cstheme="minorHAnsi"/>
          <w:b/>
          <w:sz w:val="18"/>
          <w:szCs w:val="18"/>
          <w:lang w:val="es-MX"/>
        </w:rPr>
        <w:t xml:space="preserve">Manual Único: </w:t>
      </w:r>
      <w:r w:rsidRPr="00255F22">
        <w:rPr>
          <w:rFonts w:asciiTheme="minorHAnsi" w:hAnsiTheme="minorHAnsi" w:cstheme="minorHAnsi"/>
          <w:sz w:val="18"/>
          <w:szCs w:val="18"/>
          <w:lang w:val="es-MX"/>
        </w:rPr>
        <w:t>Manual Único de Adquisiciones, Arrendamientos y Servicios de la Universidad Autónoma de Aguascalientes.</w:t>
      </w:r>
    </w:p>
    <w:p w14:paraId="520EB7F4" w14:textId="5A57C224"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255F22">
        <w:rPr>
          <w:rFonts w:asciiTheme="minorHAnsi" w:hAnsiTheme="minorHAnsi" w:cstheme="minorHAnsi"/>
          <w:b/>
          <w:sz w:val="18"/>
          <w:szCs w:val="18"/>
          <w:lang w:val="es-MX"/>
        </w:rPr>
        <w:t xml:space="preserve">Licitación: </w:t>
      </w:r>
      <w:r w:rsidRPr="00255F22">
        <w:rPr>
          <w:rFonts w:asciiTheme="minorHAnsi" w:hAnsiTheme="minorHAnsi" w:cstheme="minorHAnsi"/>
          <w:sz w:val="18"/>
          <w:szCs w:val="18"/>
          <w:lang w:val="es-MX"/>
        </w:rPr>
        <w:t xml:space="preserve">Licitación </w:t>
      </w:r>
      <w:r w:rsidRPr="00A67607">
        <w:rPr>
          <w:rFonts w:asciiTheme="minorHAnsi" w:hAnsiTheme="minorHAnsi" w:cstheme="minorHAnsi"/>
          <w:sz w:val="18"/>
          <w:szCs w:val="18"/>
          <w:lang w:val="es-MX"/>
        </w:rPr>
        <w:t>Pública Nacional</w:t>
      </w:r>
      <w:r w:rsidRPr="00A67607">
        <w:rPr>
          <w:rFonts w:asciiTheme="minorHAnsi" w:hAnsiTheme="minorHAnsi" w:cstheme="minorHAnsi"/>
          <w:b/>
          <w:sz w:val="18"/>
          <w:szCs w:val="18"/>
          <w:lang w:val="es-MX"/>
        </w:rPr>
        <w:t xml:space="preserve"> E/901045968-</w:t>
      </w:r>
      <w:r w:rsidR="009D4FE9" w:rsidRPr="00A67607">
        <w:rPr>
          <w:rFonts w:asciiTheme="minorHAnsi" w:hAnsiTheme="minorHAnsi" w:cstheme="minorHAnsi"/>
          <w:b/>
          <w:sz w:val="18"/>
          <w:szCs w:val="18"/>
          <w:lang w:val="es-MX"/>
        </w:rPr>
        <w:t>0</w:t>
      </w:r>
      <w:r w:rsidR="00BE1C37">
        <w:rPr>
          <w:rFonts w:asciiTheme="minorHAnsi" w:hAnsiTheme="minorHAnsi" w:cstheme="minorHAnsi"/>
          <w:b/>
          <w:sz w:val="18"/>
          <w:szCs w:val="18"/>
          <w:lang w:val="es-MX"/>
        </w:rPr>
        <w:t>09</w:t>
      </w:r>
      <w:r w:rsidR="009D4FE9" w:rsidRPr="00A67607">
        <w:rPr>
          <w:rFonts w:asciiTheme="minorHAnsi" w:hAnsiTheme="minorHAnsi" w:cstheme="minorHAnsi"/>
          <w:b/>
          <w:sz w:val="18"/>
          <w:szCs w:val="18"/>
          <w:lang w:val="es-MX"/>
        </w:rPr>
        <w:t>-202</w:t>
      </w:r>
      <w:r w:rsidR="00BA390C">
        <w:rPr>
          <w:rFonts w:asciiTheme="minorHAnsi" w:hAnsiTheme="minorHAnsi" w:cstheme="minorHAnsi"/>
          <w:b/>
          <w:sz w:val="18"/>
          <w:szCs w:val="18"/>
          <w:lang w:val="es-MX"/>
        </w:rPr>
        <w:t>6</w:t>
      </w:r>
      <w:r w:rsidRPr="00A67607">
        <w:rPr>
          <w:rFonts w:asciiTheme="minorHAnsi" w:hAnsiTheme="minorHAnsi" w:cstheme="minorHAnsi"/>
          <w:b/>
          <w:sz w:val="18"/>
          <w:szCs w:val="18"/>
          <w:lang w:val="es-MX"/>
        </w:rPr>
        <w:t>.</w:t>
      </w:r>
    </w:p>
    <w:p w14:paraId="19B3F418"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Ley:</w:t>
      </w:r>
      <w:r w:rsidRPr="00255F22">
        <w:rPr>
          <w:rFonts w:asciiTheme="minorHAnsi" w:hAnsiTheme="minorHAnsi" w:cstheme="minorHAnsi"/>
          <w:sz w:val="18"/>
          <w:szCs w:val="18"/>
          <w:lang w:val="es-MX"/>
        </w:rPr>
        <w:t xml:space="preserve"> Ley de Adquisiciones, Arrendamientos y Servicios del Estado de Aguascalientes y sus Municipios.</w:t>
      </w:r>
    </w:p>
    <w:p w14:paraId="27A7F824"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255F22">
        <w:rPr>
          <w:rFonts w:asciiTheme="minorHAnsi" w:hAnsiTheme="minorHAnsi" w:cstheme="minorHAnsi"/>
          <w:b/>
          <w:sz w:val="18"/>
          <w:szCs w:val="18"/>
          <w:lang w:val="es-MX"/>
        </w:rPr>
        <w:t xml:space="preserve">Ley Orgánica:  </w:t>
      </w:r>
      <w:r w:rsidRPr="00255F22">
        <w:rPr>
          <w:rFonts w:asciiTheme="minorHAnsi" w:hAnsiTheme="minorHAnsi" w:cstheme="minorHAnsi"/>
          <w:sz w:val="18"/>
          <w:szCs w:val="18"/>
          <w:lang w:val="es-MX"/>
        </w:rPr>
        <w:t xml:space="preserve">Ley Orgánica de la Universidad Autónoma de Aguascalientes.  </w:t>
      </w:r>
    </w:p>
    <w:p w14:paraId="71E73220"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Licitante:</w:t>
      </w:r>
      <w:r w:rsidRPr="00255F22">
        <w:rPr>
          <w:rFonts w:asciiTheme="minorHAnsi" w:hAnsiTheme="minorHAnsi" w:cstheme="minorHAnsi"/>
          <w:sz w:val="18"/>
          <w:szCs w:val="18"/>
          <w:lang w:val="es-MX"/>
        </w:rPr>
        <w:t xml:space="preserve"> La persona física y/o moral que participe en cualquier procedimiento de Licitación pública.</w:t>
      </w:r>
    </w:p>
    <w:p w14:paraId="4D7AE68B"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255F22">
        <w:rPr>
          <w:rFonts w:asciiTheme="minorHAnsi" w:hAnsiTheme="minorHAnsi" w:cstheme="minorHAnsi"/>
          <w:b/>
          <w:bCs/>
          <w:sz w:val="18"/>
          <w:szCs w:val="18"/>
          <w:lang w:val="es-MX"/>
        </w:rPr>
        <w:t xml:space="preserve">Partida: </w:t>
      </w:r>
      <w:r w:rsidRPr="00255F2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7EEB3224"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szCs w:val="18"/>
          <w:lang w:val="es-MX"/>
        </w:rPr>
      </w:pPr>
      <w:r w:rsidRPr="00255F22">
        <w:rPr>
          <w:rFonts w:ascii="Calibri" w:hAnsi="Calibri" w:cs="Calibri"/>
          <w:b/>
          <w:bCs/>
          <w:sz w:val="18"/>
          <w:szCs w:val="18"/>
          <w:lang w:val="es-MX"/>
        </w:rPr>
        <w:t>Precio no aceptable:</w:t>
      </w:r>
      <w:r w:rsidRPr="00255F22">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1FEF9281" w14:textId="77777777" w:rsidR="005D7B5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szCs w:val="18"/>
          <w:lang w:val="es-MX"/>
        </w:rPr>
      </w:pPr>
      <w:r w:rsidRPr="00255F22">
        <w:rPr>
          <w:rFonts w:ascii="Calibri" w:hAnsi="Calibri" w:cs="Calibri"/>
          <w:b/>
          <w:bCs/>
          <w:sz w:val="18"/>
          <w:szCs w:val="18"/>
          <w:lang w:val="es-MX"/>
        </w:rPr>
        <w:t>Precio conveniente:</w:t>
      </w:r>
      <w:r w:rsidRPr="00255F22">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4D4296B" w14:textId="77777777" w:rsidR="00BA390C" w:rsidRPr="00255F22" w:rsidRDefault="00BA390C"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szCs w:val="18"/>
          <w:lang w:val="es-MX"/>
        </w:rPr>
      </w:pPr>
      <w:r w:rsidRPr="00BA390C">
        <w:rPr>
          <w:rFonts w:ascii="Calibri" w:hAnsi="Calibri" w:cs="Calibri"/>
          <w:b/>
          <w:bCs/>
          <w:sz w:val="18"/>
          <w:szCs w:val="18"/>
          <w:lang w:val="es-MX"/>
        </w:rPr>
        <w:t>Reglamento de la Ley:</w:t>
      </w:r>
      <w:r w:rsidRPr="00BA390C">
        <w:rPr>
          <w:rFonts w:ascii="Calibri" w:hAnsi="Calibri" w:cs="Calibri"/>
          <w:bCs/>
          <w:sz w:val="18"/>
          <w:szCs w:val="18"/>
          <w:lang w:val="es-MX"/>
        </w:rPr>
        <w:t xml:space="preserve"> Reglamento de la Ley de Adquisiciones, Arrendamientos y Servicios del Sector Público</w:t>
      </w:r>
    </w:p>
    <w:p w14:paraId="1A45BD73"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Proveedor:</w:t>
      </w:r>
      <w:r w:rsidRPr="00255F22">
        <w:rPr>
          <w:rFonts w:asciiTheme="minorHAnsi" w:hAnsiTheme="minorHAnsi" w:cstheme="minorHAnsi"/>
          <w:sz w:val="18"/>
          <w:szCs w:val="18"/>
          <w:lang w:val="es-MX"/>
        </w:rPr>
        <w:t xml:space="preserve"> La persona física y/o moral que celebre contratos de adquisiciones, arrendamientos o servicios. </w:t>
      </w:r>
    </w:p>
    <w:p w14:paraId="00819483"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Reglamento de la Universidad:</w:t>
      </w:r>
      <w:r w:rsidRPr="00255F22">
        <w:rPr>
          <w:rFonts w:asciiTheme="minorHAnsi" w:hAnsiTheme="minorHAnsi" w:cstheme="minorHAnsi"/>
          <w:sz w:val="18"/>
          <w:szCs w:val="18"/>
          <w:lang w:val="es-MX"/>
        </w:rPr>
        <w:t xml:space="preserve"> Reglamento de Control Patrimonial de la Universidad Autónoma de Aguascalientes. </w:t>
      </w:r>
    </w:p>
    <w:p w14:paraId="062B0DC1" w14:textId="77777777" w:rsidR="005D7B52" w:rsidRPr="00255F22" w:rsidRDefault="005D7B52" w:rsidP="008D7120">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Responsable de la recepción:</w:t>
      </w:r>
      <w:r w:rsidRPr="00255F2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3CBB6661"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RFC:</w:t>
      </w:r>
      <w:r w:rsidRPr="00255F22">
        <w:rPr>
          <w:rFonts w:asciiTheme="minorHAnsi" w:hAnsiTheme="minorHAnsi" w:cstheme="minorHAnsi"/>
          <w:sz w:val="18"/>
          <w:szCs w:val="18"/>
          <w:lang w:val="es-MX"/>
        </w:rPr>
        <w:t xml:space="preserve"> Registro Federal de Contribuyentes. </w:t>
      </w:r>
    </w:p>
    <w:p w14:paraId="7C535E3A"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 xml:space="preserve">SAT: </w:t>
      </w:r>
      <w:r w:rsidRPr="00255F22">
        <w:rPr>
          <w:rFonts w:asciiTheme="minorHAnsi" w:hAnsiTheme="minorHAnsi" w:cstheme="minorHAnsi"/>
          <w:sz w:val="18"/>
          <w:szCs w:val="18"/>
          <w:lang w:val="es-MX"/>
        </w:rPr>
        <w:t xml:space="preserve">Servicio de </w:t>
      </w:r>
      <w:r w:rsidR="008D7120" w:rsidRPr="00255F22">
        <w:rPr>
          <w:rFonts w:asciiTheme="minorHAnsi" w:hAnsiTheme="minorHAnsi" w:cstheme="minorHAnsi"/>
          <w:sz w:val="18"/>
          <w:szCs w:val="18"/>
          <w:lang w:val="es-MX"/>
        </w:rPr>
        <w:t>Administración</w:t>
      </w:r>
      <w:r w:rsidRPr="00255F22">
        <w:rPr>
          <w:rFonts w:asciiTheme="minorHAnsi" w:hAnsiTheme="minorHAnsi" w:cstheme="minorHAnsi"/>
          <w:sz w:val="18"/>
          <w:szCs w:val="18"/>
          <w:lang w:val="es-MX"/>
        </w:rPr>
        <w:t xml:space="preserve"> Tributaria.</w:t>
      </w:r>
    </w:p>
    <w:p w14:paraId="2552C07F"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UMA:</w:t>
      </w:r>
      <w:r w:rsidRPr="00255F22">
        <w:rPr>
          <w:rFonts w:asciiTheme="minorHAnsi" w:hAnsiTheme="minorHAnsi" w:cstheme="minorHAnsi"/>
          <w:sz w:val="18"/>
          <w:szCs w:val="18"/>
          <w:lang w:val="es-MX"/>
        </w:rPr>
        <w:t xml:space="preserve"> Unidad de Medida y Actualización.</w:t>
      </w:r>
    </w:p>
    <w:p w14:paraId="72AF917D" w14:textId="77777777" w:rsidR="005D7B52" w:rsidRPr="00255F22" w:rsidRDefault="005D7B52" w:rsidP="005D7B5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255F22">
        <w:rPr>
          <w:rFonts w:asciiTheme="minorHAnsi" w:hAnsiTheme="minorHAnsi" w:cstheme="minorHAnsi"/>
          <w:b/>
          <w:sz w:val="18"/>
          <w:szCs w:val="18"/>
          <w:lang w:val="es-MX"/>
        </w:rPr>
        <w:t>Universidad/</w:t>
      </w:r>
      <w:r w:rsidR="00871C54" w:rsidRPr="00255F22">
        <w:rPr>
          <w:rFonts w:asciiTheme="minorHAnsi" w:hAnsiTheme="minorHAnsi" w:cstheme="minorHAnsi"/>
          <w:b/>
          <w:sz w:val="18"/>
          <w:szCs w:val="18"/>
          <w:lang w:val="es-MX"/>
        </w:rPr>
        <w:t>UAA/</w:t>
      </w:r>
      <w:r w:rsidRPr="00255F22">
        <w:rPr>
          <w:rFonts w:asciiTheme="minorHAnsi" w:hAnsiTheme="minorHAnsi" w:cstheme="minorHAnsi"/>
          <w:b/>
          <w:sz w:val="18"/>
          <w:szCs w:val="18"/>
          <w:lang w:val="es-MX"/>
        </w:rPr>
        <w:t xml:space="preserve">Convocante: </w:t>
      </w:r>
      <w:r w:rsidRPr="00255F22">
        <w:rPr>
          <w:rFonts w:asciiTheme="minorHAnsi" w:hAnsiTheme="minorHAnsi" w:cstheme="minorHAnsi"/>
          <w:sz w:val="18"/>
          <w:szCs w:val="18"/>
          <w:lang w:val="es-MX"/>
        </w:rPr>
        <w:t>Universidad Autónoma de Aguascalientes.</w:t>
      </w:r>
    </w:p>
    <w:p w14:paraId="546D61F1" w14:textId="77777777" w:rsidR="005D7B52" w:rsidRPr="00F30BFF" w:rsidRDefault="005D7B52" w:rsidP="005D7B52">
      <w:pPr>
        <w:autoSpaceDE w:val="0"/>
        <w:autoSpaceDN w:val="0"/>
        <w:adjustRightInd w:val="0"/>
        <w:jc w:val="both"/>
        <w:rPr>
          <w:rFonts w:asciiTheme="minorHAnsi" w:hAnsiTheme="minorHAnsi" w:cstheme="minorHAnsi"/>
          <w:bCs/>
          <w:color w:val="000000"/>
          <w:sz w:val="18"/>
          <w:szCs w:val="18"/>
          <w:highlight w:val="yellow"/>
        </w:rPr>
      </w:pPr>
    </w:p>
    <w:p w14:paraId="03534C5F" w14:textId="77777777" w:rsidR="005D7B52" w:rsidRPr="00F30BFF" w:rsidRDefault="005D7B52" w:rsidP="005D7B52">
      <w:pPr>
        <w:autoSpaceDE w:val="0"/>
        <w:autoSpaceDN w:val="0"/>
        <w:adjustRightInd w:val="0"/>
        <w:jc w:val="both"/>
        <w:rPr>
          <w:rFonts w:asciiTheme="minorHAnsi" w:hAnsiTheme="minorHAnsi" w:cstheme="minorHAnsi"/>
          <w:bCs/>
          <w:color w:val="000000"/>
          <w:sz w:val="18"/>
          <w:szCs w:val="18"/>
          <w:highlight w:val="yellow"/>
        </w:rPr>
      </w:pPr>
    </w:p>
    <w:p w14:paraId="2DA5889E" w14:textId="77777777" w:rsidR="005D7B52" w:rsidRDefault="005D7B52" w:rsidP="005D7B52">
      <w:pPr>
        <w:autoSpaceDE w:val="0"/>
        <w:autoSpaceDN w:val="0"/>
        <w:adjustRightInd w:val="0"/>
        <w:jc w:val="both"/>
        <w:rPr>
          <w:rFonts w:asciiTheme="minorHAnsi" w:hAnsiTheme="minorHAnsi" w:cstheme="minorHAnsi"/>
          <w:bCs/>
          <w:color w:val="000000"/>
          <w:sz w:val="18"/>
          <w:szCs w:val="18"/>
          <w:highlight w:val="yellow"/>
        </w:rPr>
      </w:pPr>
    </w:p>
    <w:p w14:paraId="4276E067" w14:textId="77777777" w:rsidR="00D52F34" w:rsidRDefault="00D52F34" w:rsidP="005D7B52">
      <w:pPr>
        <w:autoSpaceDE w:val="0"/>
        <w:autoSpaceDN w:val="0"/>
        <w:adjustRightInd w:val="0"/>
        <w:jc w:val="both"/>
        <w:rPr>
          <w:rFonts w:asciiTheme="minorHAnsi" w:hAnsiTheme="minorHAnsi" w:cstheme="minorHAnsi"/>
          <w:bCs/>
          <w:color w:val="000000"/>
          <w:sz w:val="18"/>
          <w:szCs w:val="18"/>
          <w:highlight w:val="yellow"/>
        </w:rPr>
      </w:pPr>
    </w:p>
    <w:p w14:paraId="658BB971" w14:textId="77777777" w:rsidR="00D52F34" w:rsidRPr="00F30BFF" w:rsidRDefault="00D52F34" w:rsidP="005D7B52">
      <w:pPr>
        <w:autoSpaceDE w:val="0"/>
        <w:autoSpaceDN w:val="0"/>
        <w:adjustRightInd w:val="0"/>
        <w:jc w:val="both"/>
        <w:rPr>
          <w:rFonts w:asciiTheme="minorHAnsi" w:hAnsiTheme="minorHAnsi" w:cstheme="minorHAnsi"/>
          <w:bCs/>
          <w:color w:val="000000"/>
          <w:sz w:val="18"/>
          <w:szCs w:val="18"/>
          <w:highlight w:val="yellow"/>
        </w:rPr>
      </w:pPr>
    </w:p>
    <w:p w14:paraId="3C55FEB7" w14:textId="77777777" w:rsidR="005D7B52" w:rsidRPr="00F30BFF" w:rsidRDefault="005D7B52" w:rsidP="005D7B52">
      <w:pPr>
        <w:autoSpaceDE w:val="0"/>
        <w:autoSpaceDN w:val="0"/>
        <w:adjustRightInd w:val="0"/>
        <w:jc w:val="both"/>
        <w:rPr>
          <w:rFonts w:asciiTheme="minorHAnsi" w:hAnsiTheme="minorHAnsi" w:cstheme="minorHAnsi"/>
          <w:bCs/>
          <w:color w:val="000000"/>
          <w:sz w:val="18"/>
          <w:szCs w:val="18"/>
          <w:highlight w:val="yellow"/>
        </w:rPr>
      </w:pPr>
    </w:p>
    <w:p w14:paraId="4A198414" w14:textId="77777777" w:rsidR="005D7B52" w:rsidRPr="00F30BFF" w:rsidRDefault="005D7B52" w:rsidP="005D7B52">
      <w:pPr>
        <w:autoSpaceDE w:val="0"/>
        <w:autoSpaceDN w:val="0"/>
        <w:adjustRightInd w:val="0"/>
        <w:jc w:val="both"/>
        <w:rPr>
          <w:rFonts w:asciiTheme="minorHAnsi" w:hAnsiTheme="minorHAnsi" w:cstheme="minorHAnsi"/>
          <w:bCs/>
          <w:color w:val="000000"/>
          <w:sz w:val="18"/>
          <w:szCs w:val="18"/>
          <w:highlight w:val="yellow"/>
        </w:rPr>
      </w:pPr>
    </w:p>
    <w:p w14:paraId="4FECC5B0" w14:textId="2DBE13EC" w:rsidR="005D7B52" w:rsidRPr="007E3756" w:rsidRDefault="005D7B52" w:rsidP="005D7B52">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Pr="007E3756">
        <w:rPr>
          <w:rFonts w:asciiTheme="minorHAnsi" w:hAnsiTheme="minorHAnsi" w:cstheme="minorHAnsi"/>
          <w:b/>
          <w:bCs/>
          <w:noProof/>
          <w:color w:val="000000"/>
          <w:sz w:val="18"/>
          <w:szCs w:val="18"/>
        </w:rPr>
        <w:t>Nº E/901045968-</w:t>
      </w:r>
      <w:r w:rsidR="009D4FE9" w:rsidRPr="00A67607">
        <w:rPr>
          <w:rFonts w:asciiTheme="minorHAnsi" w:hAnsiTheme="minorHAnsi" w:cstheme="minorHAnsi"/>
          <w:b/>
          <w:bCs/>
          <w:noProof/>
          <w:color w:val="000000"/>
          <w:sz w:val="18"/>
          <w:szCs w:val="18"/>
        </w:rPr>
        <w:t>00</w:t>
      </w:r>
      <w:r w:rsidR="00BE1C37">
        <w:rPr>
          <w:rFonts w:asciiTheme="minorHAnsi" w:hAnsiTheme="minorHAnsi" w:cstheme="minorHAnsi"/>
          <w:b/>
          <w:bCs/>
          <w:noProof/>
          <w:color w:val="000000"/>
          <w:sz w:val="18"/>
          <w:szCs w:val="18"/>
        </w:rPr>
        <w:t>9</w:t>
      </w:r>
      <w:r w:rsidR="009D4FE9" w:rsidRPr="00A67607">
        <w:rPr>
          <w:rFonts w:asciiTheme="minorHAnsi" w:hAnsiTheme="minorHAnsi" w:cstheme="minorHAnsi"/>
          <w:b/>
          <w:bCs/>
          <w:noProof/>
          <w:color w:val="000000"/>
          <w:sz w:val="18"/>
          <w:szCs w:val="18"/>
        </w:rPr>
        <w:t>-202</w:t>
      </w:r>
      <w:r w:rsidR="00BA390C">
        <w:rPr>
          <w:rFonts w:asciiTheme="minorHAnsi" w:hAnsiTheme="minorHAnsi" w:cstheme="minorHAnsi"/>
          <w:b/>
          <w:bCs/>
          <w:noProof/>
          <w:color w:val="000000"/>
          <w:sz w:val="18"/>
          <w:szCs w:val="18"/>
        </w:rPr>
        <w:t>6</w:t>
      </w:r>
      <w:r w:rsidR="009D4FE9" w:rsidRPr="00A67607">
        <w:rPr>
          <w:rFonts w:asciiTheme="minorHAnsi" w:hAnsiTheme="minorHAnsi" w:cstheme="minorHAnsi"/>
          <w:b/>
          <w:bCs/>
          <w:noProof/>
          <w:color w:val="000000"/>
          <w:sz w:val="18"/>
          <w:szCs w:val="18"/>
        </w:rPr>
        <w:t xml:space="preserve"> </w:t>
      </w:r>
      <w:r w:rsidRPr="00A67607">
        <w:rPr>
          <w:rFonts w:asciiTheme="minorHAnsi" w:hAnsiTheme="minorHAnsi" w:cstheme="minorHAnsi"/>
          <w:b/>
          <w:bCs/>
          <w:noProof/>
          <w:color w:val="000000"/>
          <w:sz w:val="18"/>
          <w:szCs w:val="18"/>
        </w:rPr>
        <w:t>para</w:t>
      </w:r>
      <w:r w:rsidRPr="007E3756">
        <w:rPr>
          <w:rFonts w:asciiTheme="minorHAnsi" w:hAnsiTheme="minorHAnsi" w:cstheme="minorHAnsi"/>
          <w:b/>
          <w:bCs/>
          <w:noProof/>
          <w:color w:val="000000"/>
          <w:sz w:val="18"/>
          <w:szCs w:val="18"/>
        </w:rPr>
        <w:t xml:space="preserve"> la </w:t>
      </w:r>
      <w:r w:rsidR="00BA390C" w:rsidRPr="00BA390C">
        <w:rPr>
          <w:rFonts w:asciiTheme="minorHAnsi" w:hAnsiTheme="minorHAnsi" w:cstheme="minorHAnsi"/>
          <w:b/>
          <w:bCs/>
          <w:noProof/>
          <w:color w:val="000000"/>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Pr="00CF42A5">
        <w:rPr>
          <w:rFonts w:asciiTheme="minorHAnsi" w:hAnsiTheme="minorHAnsi" w:cstheme="minorHAnsi"/>
          <w:b/>
          <w:bCs/>
          <w:noProof/>
          <w:color w:val="000000"/>
          <w:sz w:val="18"/>
          <w:szCs w:val="18"/>
        </w:rPr>
        <w:t>.</w:t>
      </w:r>
      <w:r w:rsidR="00BE1C37">
        <w:rPr>
          <w:rFonts w:asciiTheme="minorHAnsi" w:hAnsiTheme="minorHAnsi" w:cstheme="minorHAnsi"/>
          <w:b/>
          <w:bCs/>
          <w:noProof/>
          <w:color w:val="000000"/>
          <w:sz w:val="18"/>
          <w:szCs w:val="18"/>
        </w:rPr>
        <w:t xml:space="preserve"> </w:t>
      </w:r>
      <w:r w:rsidR="00BE1C37" w:rsidRPr="00BE1C37">
        <w:rPr>
          <w:rFonts w:asciiTheme="minorHAnsi" w:hAnsiTheme="minorHAnsi" w:cstheme="minorHAnsi"/>
          <w:b/>
          <w:bCs/>
          <w:noProof/>
          <w:color w:val="000000"/>
          <w:sz w:val="18"/>
          <w:szCs w:val="18"/>
        </w:rPr>
        <w:t>Segunda Convocatoria</w:t>
      </w:r>
      <w:r w:rsidR="00BE1C37">
        <w:rPr>
          <w:rFonts w:asciiTheme="minorHAnsi" w:hAnsiTheme="minorHAnsi" w:cstheme="minorHAnsi"/>
          <w:b/>
          <w:bCs/>
          <w:noProof/>
          <w:color w:val="000000"/>
          <w:sz w:val="18"/>
          <w:szCs w:val="18"/>
        </w:rPr>
        <w:t>.</w:t>
      </w:r>
    </w:p>
    <w:p w14:paraId="4968C349" w14:textId="77777777" w:rsidR="005D7B52" w:rsidRPr="007E3756" w:rsidRDefault="005D7B52" w:rsidP="005D7B52">
      <w:pPr>
        <w:pStyle w:val="Encabezado"/>
        <w:jc w:val="both"/>
        <w:rPr>
          <w:rFonts w:asciiTheme="minorHAnsi" w:hAnsiTheme="minorHAnsi" w:cstheme="minorHAnsi"/>
          <w:b/>
          <w:sz w:val="18"/>
          <w:szCs w:val="18"/>
        </w:rPr>
      </w:pPr>
    </w:p>
    <w:p w14:paraId="531892E6" w14:textId="77777777" w:rsidR="005D7B52" w:rsidRPr="007E3756" w:rsidRDefault="005D7B52" w:rsidP="005D7B52">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Pr="007E3756">
        <w:rPr>
          <w:rFonts w:asciiTheme="minorHAnsi" w:hAnsiTheme="minorHAnsi" w:cstheme="minorHAnsi"/>
          <w:sz w:val="18"/>
          <w:szCs w:val="18"/>
          <w:lang w:val="es-MX"/>
        </w:rPr>
        <w:t xml:space="preserve"> </w:t>
      </w:r>
    </w:p>
    <w:p w14:paraId="70C8510D" w14:textId="77777777" w:rsidR="005D7B52" w:rsidRPr="007E3756" w:rsidRDefault="005D7B52" w:rsidP="005D7B52">
      <w:pPr>
        <w:pStyle w:val="Textoindependiente"/>
        <w:ind w:right="567"/>
        <w:rPr>
          <w:rFonts w:asciiTheme="minorHAnsi" w:hAnsiTheme="minorHAnsi" w:cstheme="minorHAnsi"/>
          <w:sz w:val="18"/>
          <w:szCs w:val="18"/>
          <w:lang w:val="es-MX"/>
        </w:rPr>
      </w:pPr>
    </w:p>
    <w:p w14:paraId="4FDA5536" w14:textId="774B4A66" w:rsidR="005D7B52" w:rsidRDefault="005D7B52" w:rsidP="005D7B5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BA390C">
        <w:rPr>
          <w:rFonts w:asciiTheme="minorHAnsi" w:hAnsiTheme="minorHAnsi" w:cstheme="minorHAnsi"/>
          <w:b w:val="0"/>
          <w:sz w:val="18"/>
          <w:szCs w:val="18"/>
          <w:lang w:val="es-ES"/>
        </w:rPr>
        <w:t>Compras</w:t>
      </w:r>
      <w:r w:rsidRPr="00193242">
        <w:rPr>
          <w:rFonts w:asciiTheme="minorHAnsi" w:hAnsiTheme="minorHAnsi" w:cstheme="minorHAnsi"/>
          <w:b w:val="0"/>
          <w:sz w:val="18"/>
          <w:szCs w:val="18"/>
          <w:lang w:val="es-ES"/>
        </w:rPr>
        <w:t xml:space="preserve">, llevará a cabo el proceso de </w:t>
      </w:r>
      <w:r w:rsidRPr="00193242">
        <w:rPr>
          <w:rFonts w:asciiTheme="minorHAnsi" w:hAnsiTheme="minorHAnsi" w:cstheme="minorHAnsi"/>
          <w:sz w:val="18"/>
          <w:szCs w:val="18"/>
          <w:lang w:val="es-ES"/>
        </w:rPr>
        <w:t>Licitación Púb</w:t>
      </w:r>
      <w:r>
        <w:rPr>
          <w:rFonts w:asciiTheme="minorHAnsi" w:hAnsiTheme="minorHAnsi" w:cstheme="minorHAnsi"/>
          <w:sz w:val="18"/>
          <w:szCs w:val="18"/>
          <w:lang w:val="es-ES"/>
        </w:rPr>
        <w:t>lica Nacional N° E/</w:t>
      </w:r>
      <w:r w:rsidRPr="00A67607">
        <w:rPr>
          <w:rFonts w:asciiTheme="minorHAnsi" w:hAnsiTheme="minorHAnsi" w:cstheme="minorHAnsi"/>
          <w:sz w:val="18"/>
          <w:szCs w:val="18"/>
          <w:lang w:val="es-ES"/>
        </w:rPr>
        <w:t>901045968-</w:t>
      </w:r>
      <w:r w:rsidR="009D4FE9" w:rsidRPr="00A67607">
        <w:rPr>
          <w:rFonts w:asciiTheme="minorHAnsi" w:hAnsiTheme="minorHAnsi" w:cstheme="minorHAnsi"/>
          <w:sz w:val="18"/>
          <w:szCs w:val="18"/>
          <w:lang w:val="es-ES"/>
        </w:rPr>
        <w:t>00</w:t>
      </w:r>
      <w:r w:rsidR="00BE1C37">
        <w:rPr>
          <w:rFonts w:asciiTheme="minorHAnsi" w:hAnsiTheme="minorHAnsi" w:cstheme="minorHAnsi"/>
          <w:sz w:val="18"/>
          <w:szCs w:val="18"/>
          <w:lang w:val="es-ES"/>
        </w:rPr>
        <w:t>9</w:t>
      </w:r>
      <w:r w:rsidR="009D4FE9" w:rsidRPr="00A67607">
        <w:rPr>
          <w:rFonts w:asciiTheme="minorHAnsi" w:hAnsiTheme="minorHAnsi" w:cstheme="minorHAnsi"/>
          <w:sz w:val="18"/>
          <w:szCs w:val="18"/>
          <w:lang w:val="es-ES"/>
        </w:rPr>
        <w:t>-202</w:t>
      </w:r>
      <w:r w:rsidR="00BA390C">
        <w:rPr>
          <w:rFonts w:asciiTheme="minorHAnsi" w:hAnsiTheme="minorHAnsi" w:cstheme="minorHAnsi"/>
          <w:sz w:val="18"/>
          <w:szCs w:val="18"/>
          <w:lang w:val="es-ES"/>
        </w:rPr>
        <w:t>6</w:t>
      </w:r>
      <w:r w:rsidRPr="00A67607">
        <w:rPr>
          <w:rFonts w:asciiTheme="minorHAnsi" w:hAnsiTheme="minorHAnsi" w:cstheme="minorHAnsi"/>
          <w:b w:val="0"/>
          <w:sz w:val="18"/>
          <w:szCs w:val="18"/>
          <w:lang w:val="es-ES"/>
        </w:rPr>
        <w:t>, para la</w:t>
      </w:r>
      <w:r w:rsidRPr="00193242">
        <w:rPr>
          <w:rFonts w:asciiTheme="minorHAnsi" w:hAnsiTheme="minorHAnsi" w:cstheme="minorHAnsi"/>
          <w:b w:val="0"/>
          <w:sz w:val="18"/>
          <w:szCs w:val="18"/>
          <w:lang w:val="es-ES"/>
        </w:rPr>
        <w:t xml:space="preserve"> contratación señalada al rubro para la Universidad Autónoma de Aguascalientes.</w:t>
      </w:r>
    </w:p>
    <w:p w14:paraId="0603CB44" w14:textId="77777777" w:rsidR="005D7B52" w:rsidRPr="007E3756" w:rsidRDefault="005D7B52" w:rsidP="005D7B52">
      <w:pPr>
        <w:pStyle w:val="Textoindependiente"/>
        <w:tabs>
          <w:tab w:val="left" w:pos="8222"/>
        </w:tabs>
        <w:ind w:right="49"/>
        <w:jc w:val="both"/>
        <w:rPr>
          <w:rFonts w:asciiTheme="minorHAnsi" w:hAnsiTheme="minorHAnsi" w:cstheme="minorHAnsi"/>
          <w:b w:val="0"/>
          <w:sz w:val="18"/>
          <w:szCs w:val="18"/>
          <w:lang w:val="es-ES"/>
        </w:rPr>
      </w:pPr>
    </w:p>
    <w:p w14:paraId="5A99B097" w14:textId="77777777" w:rsidR="005D7B52" w:rsidRPr="007E3756" w:rsidRDefault="00BA390C" w:rsidP="005D7B52">
      <w:pPr>
        <w:pStyle w:val="Textoindependiente"/>
        <w:tabs>
          <w:tab w:val="left" w:pos="8222"/>
        </w:tabs>
        <w:ind w:right="49"/>
        <w:jc w:val="both"/>
        <w:rPr>
          <w:rFonts w:asciiTheme="minorHAnsi" w:hAnsiTheme="minorHAnsi" w:cstheme="minorHAnsi"/>
          <w:b w:val="0"/>
          <w:color w:val="000000"/>
          <w:sz w:val="18"/>
          <w:szCs w:val="18"/>
          <w:lang w:val="es-MX"/>
        </w:rPr>
      </w:pPr>
      <w:r w:rsidRPr="00BA390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(449) 910 74 00 Ext. 32213, 32216 y 32219. Los actos de la presente licitación serán presididos por la </w:t>
      </w:r>
      <w:proofErr w:type="gramStart"/>
      <w:r w:rsidRPr="00BA390C">
        <w:rPr>
          <w:rFonts w:asciiTheme="minorHAnsi" w:hAnsiTheme="minorHAnsi" w:cstheme="minorHAnsi"/>
          <w:b w:val="0"/>
          <w:sz w:val="18"/>
          <w:szCs w:val="18"/>
          <w:lang w:val="es-ES"/>
        </w:rPr>
        <w:t>Jefa</w:t>
      </w:r>
      <w:proofErr w:type="gramEnd"/>
      <w:r w:rsidRPr="00BA390C">
        <w:rPr>
          <w:rFonts w:asciiTheme="minorHAnsi" w:hAnsiTheme="minorHAnsi" w:cstheme="minorHAnsi"/>
          <w:b w:val="0"/>
          <w:sz w:val="18"/>
          <w:szCs w:val="18"/>
          <w:lang w:val="es-ES"/>
        </w:rPr>
        <w:t xml:space="preserve"> del Departamento de Compras y Secretaria Técnica del Comité de Compras, la Lic. en Der. Virginia de los Ángeles Mariscal Bernal.</w:t>
      </w:r>
      <w:r w:rsidR="005D7B52" w:rsidRPr="007E3756">
        <w:rPr>
          <w:rFonts w:asciiTheme="minorHAnsi" w:hAnsiTheme="minorHAnsi" w:cstheme="minorHAnsi"/>
          <w:b w:val="0"/>
          <w:color w:val="000000"/>
          <w:sz w:val="18"/>
          <w:szCs w:val="18"/>
          <w:lang w:val="es-MX"/>
        </w:rPr>
        <w:t xml:space="preserve"> </w:t>
      </w:r>
    </w:p>
    <w:p w14:paraId="5518763C" w14:textId="77777777" w:rsidR="005D7B52" w:rsidRPr="007E3756" w:rsidRDefault="005D7B52" w:rsidP="005D7B52">
      <w:pPr>
        <w:pStyle w:val="Textoindependiente"/>
        <w:tabs>
          <w:tab w:val="left" w:pos="8222"/>
        </w:tabs>
        <w:ind w:right="49"/>
        <w:jc w:val="both"/>
        <w:rPr>
          <w:rFonts w:asciiTheme="minorHAnsi" w:hAnsiTheme="minorHAnsi" w:cstheme="minorHAnsi"/>
          <w:b w:val="0"/>
          <w:sz w:val="18"/>
          <w:szCs w:val="18"/>
        </w:rPr>
      </w:pPr>
    </w:p>
    <w:p w14:paraId="267CAC6C" w14:textId="77777777" w:rsidR="005D7B52" w:rsidRPr="007E3756" w:rsidRDefault="005D7B52" w:rsidP="005D7B5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17EF6FCC" w14:textId="77777777" w:rsidR="005D7B52" w:rsidRPr="00F30BFF" w:rsidRDefault="005D7B52" w:rsidP="005D7B52">
      <w:pPr>
        <w:autoSpaceDE w:val="0"/>
        <w:autoSpaceDN w:val="0"/>
        <w:adjustRightInd w:val="0"/>
        <w:jc w:val="both"/>
        <w:rPr>
          <w:rFonts w:asciiTheme="minorHAnsi" w:hAnsiTheme="minorHAnsi" w:cstheme="minorHAnsi"/>
          <w:bCs/>
          <w:color w:val="000000"/>
          <w:sz w:val="18"/>
          <w:szCs w:val="18"/>
          <w:highlight w:val="yellow"/>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2268"/>
        <w:gridCol w:w="1417"/>
        <w:gridCol w:w="2977"/>
      </w:tblGrid>
      <w:tr w:rsidR="005D7B52" w:rsidRPr="00F30BFF" w14:paraId="604BE22A" w14:textId="77777777" w:rsidTr="00BA390C">
        <w:tc>
          <w:tcPr>
            <w:tcW w:w="2552" w:type="dxa"/>
            <w:shd w:val="clear" w:color="auto" w:fill="D9D9D9"/>
            <w:vAlign w:val="center"/>
          </w:tcPr>
          <w:p w14:paraId="57A0A04D" w14:textId="77777777" w:rsidR="005D7B52" w:rsidRPr="004A75A2" w:rsidRDefault="005D7B52" w:rsidP="00871C54">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2268" w:type="dxa"/>
            <w:shd w:val="clear" w:color="auto" w:fill="D9D9D9"/>
            <w:vAlign w:val="center"/>
          </w:tcPr>
          <w:p w14:paraId="483296D8" w14:textId="77777777" w:rsidR="005D7B52" w:rsidRPr="004A75A2" w:rsidRDefault="005D7B52" w:rsidP="00871C54">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1417" w:type="dxa"/>
            <w:shd w:val="clear" w:color="auto" w:fill="D9D9D9"/>
            <w:vAlign w:val="center"/>
          </w:tcPr>
          <w:p w14:paraId="57D1B362" w14:textId="77777777" w:rsidR="005D7B52" w:rsidRPr="004A75A2" w:rsidRDefault="005D7B52" w:rsidP="00871C54">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2977" w:type="dxa"/>
            <w:shd w:val="clear" w:color="auto" w:fill="D9D9D9"/>
            <w:vAlign w:val="center"/>
          </w:tcPr>
          <w:p w14:paraId="22DBAB6B" w14:textId="77777777" w:rsidR="005D7B52" w:rsidRPr="004A75A2" w:rsidRDefault="005D7B52" w:rsidP="00871C54">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5D7B52" w:rsidRPr="00F30BFF" w14:paraId="44EC1AB6" w14:textId="77777777" w:rsidTr="00BA390C">
        <w:tc>
          <w:tcPr>
            <w:tcW w:w="2552" w:type="dxa"/>
            <w:vAlign w:val="center"/>
          </w:tcPr>
          <w:p w14:paraId="5A304B3C" w14:textId="77777777" w:rsidR="005D7B52" w:rsidRPr="006C1E8F" w:rsidRDefault="005D7B52" w:rsidP="00871C54">
            <w:pPr>
              <w:jc w:val="center"/>
              <w:rPr>
                <w:rFonts w:asciiTheme="minorHAnsi" w:hAnsiTheme="minorHAnsi" w:cstheme="minorHAnsi"/>
                <w:sz w:val="16"/>
                <w:szCs w:val="16"/>
              </w:rPr>
            </w:pPr>
          </w:p>
          <w:p w14:paraId="09C31ECF" w14:textId="77777777" w:rsidR="005D7B52" w:rsidRPr="006C1E8F" w:rsidRDefault="005D7B52" w:rsidP="00871C54">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1D818ECB" w14:textId="77777777" w:rsidR="005D7B52" w:rsidRPr="006C1E8F" w:rsidRDefault="005D7B52" w:rsidP="00871C54">
            <w:pPr>
              <w:jc w:val="center"/>
              <w:rPr>
                <w:rFonts w:asciiTheme="minorHAnsi" w:hAnsiTheme="minorHAnsi" w:cstheme="minorHAnsi"/>
                <w:sz w:val="16"/>
                <w:szCs w:val="16"/>
              </w:rPr>
            </w:pPr>
          </w:p>
        </w:tc>
        <w:tc>
          <w:tcPr>
            <w:tcW w:w="2268" w:type="dxa"/>
            <w:vAlign w:val="center"/>
          </w:tcPr>
          <w:p w14:paraId="0E4FBFF1" w14:textId="494C8BEA" w:rsidR="005D7B52" w:rsidRPr="00281744" w:rsidRDefault="00BE1C37" w:rsidP="00871C54">
            <w:pPr>
              <w:jc w:val="center"/>
              <w:rPr>
                <w:rFonts w:asciiTheme="minorHAnsi" w:hAnsiTheme="minorHAnsi" w:cstheme="minorHAnsi"/>
                <w:b/>
                <w:caps/>
                <w:sz w:val="16"/>
                <w:szCs w:val="16"/>
              </w:rPr>
            </w:pPr>
            <w:r>
              <w:rPr>
                <w:rFonts w:asciiTheme="minorHAnsi" w:hAnsiTheme="minorHAnsi" w:cstheme="minorHAnsi"/>
                <w:b/>
                <w:sz w:val="16"/>
                <w:szCs w:val="16"/>
              </w:rPr>
              <w:t>0</w:t>
            </w:r>
            <w:r w:rsidR="00576409" w:rsidRPr="00281744">
              <w:rPr>
                <w:rFonts w:asciiTheme="minorHAnsi" w:hAnsiTheme="minorHAnsi" w:cstheme="minorHAnsi"/>
                <w:b/>
                <w:sz w:val="16"/>
                <w:szCs w:val="16"/>
              </w:rPr>
              <w:t>9</w:t>
            </w:r>
            <w:r w:rsidR="005D7B52" w:rsidRPr="00281744">
              <w:rPr>
                <w:rFonts w:asciiTheme="minorHAnsi" w:hAnsiTheme="minorHAnsi" w:cstheme="minorHAnsi"/>
                <w:b/>
                <w:sz w:val="16"/>
                <w:szCs w:val="16"/>
              </w:rPr>
              <w:t xml:space="preserve"> de </w:t>
            </w:r>
            <w:r>
              <w:rPr>
                <w:rFonts w:asciiTheme="minorHAnsi" w:hAnsiTheme="minorHAnsi" w:cstheme="minorHAnsi"/>
                <w:b/>
                <w:sz w:val="16"/>
                <w:szCs w:val="16"/>
              </w:rPr>
              <w:t>marzo</w:t>
            </w:r>
            <w:r w:rsidR="005D7B52" w:rsidRPr="00281744">
              <w:rPr>
                <w:rFonts w:asciiTheme="minorHAnsi" w:hAnsiTheme="minorHAnsi" w:cstheme="minorHAnsi"/>
                <w:b/>
                <w:sz w:val="16"/>
                <w:szCs w:val="16"/>
              </w:rPr>
              <w:t xml:space="preserve"> de 202</w:t>
            </w:r>
            <w:r w:rsidR="004D6690" w:rsidRPr="00281744">
              <w:rPr>
                <w:rFonts w:asciiTheme="minorHAnsi" w:hAnsiTheme="minorHAnsi" w:cstheme="minorHAnsi"/>
                <w:b/>
                <w:sz w:val="16"/>
                <w:szCs w:val="16"/>
              </w:rPr>
              <w:t>6</w:t>
            </w:r>
          </w:p>
        </w:tc>
        <w:tc>
          <w:tcPr>
            <w:tcW w:w="1417" w:type="dxa"/>
            <w:vAlign w:val="center"/>
          </w:tcPr>
          <w:p w14:paraId="24832AE3" w14:textId="77777777" w:rsidR="005D7B52" w:rsidRPr="00281744" w:rsidRDefault="005D7B52" w:rsidP="00871C54">
            <w:pPr>
              <w:jc w:val="center"/>
              <w:rPr>
                <w:rFonts w:asciiTheme="minorHAnsi" w:hAnsiTheme="minorHAnsi" w:cstheme="minorHAnsi"/>
                <w:caps/>
                <w:sz w:val="16"/>
                <w:szCs w:val="16"/>
              </w:rPr>
            </w:pPr>
            <w:r w:rsidRPr="00281744">
              <w:rPr>
                <w:rFonts w:asciiTheme="minorHAnsi" w:hAnsiTheme="minorHAnsi" w:cstheme="minorHAnsi"/>
                <w:caps/>
                <w:sz w:val="16"/>
                <w:szCs w:val="16"/>
              </w:rPr>
              <w:t>-</w:t>
            </w:r>
          </w:p>
        </w:tc>
        <w:tc>
          <w:tcPr>
            <w:tcW w:w="2977" w:type="dxa"/>
            <w:vAlign w:val="center"/>
          </w:tcPr>
          <w:p w14:paraId="571111FE" w14:textId="77777777" w:rsidR="005D7B52" w:rsidRPr="004A75A2" w:rsidRDefault="005D7B52" w:rsidP="00871C54">
            <w:pPr>
              <w:jc w:val="center"/>
              <w:rPr>
                <w:rFonts w:asciiTheme="minorHAnsi" w:hAnsiTheme="minorHAnsi" w:cstheme="minorHAnsi"/>
                <w:sz w:val="16"/>
                <w:szCs w:val="16"/>
              </w:rPr>
            </w:pPr>
            <w:r w:rsidRPr="004A75A2">
              <w:rPr>
                <w:rFonts w:asciiTheme="minorHAnsi" w:hAnsiTheme="minorHAnsi" w:cstheme="minorHAnsi"/>
                <w:sz w:val="16"/>
                <w:szCs w:val="16"/>
              </w:rPr>
              <w:t>Diario Local y Pág. de Transparencia UAA</w:t>
            </w:r>
          </w:p>
        </w:tc>
      </w:tr>
      <w:tr w:rsidR="005D7B52" w:rsidRPr="00F30BFF" w14:paraId="32C9325D" w14:textId="77777777" w:rsidTr="00BA390C">
        <w:trPr>
          <w:trHeight w:val="301"/>
        </w:trPr>
        <w:tc>
          <w:tcPr>
            <w:tcW w:w="2552" w:type="dxa"/>
            <w:vAlign w:val="center"/>
          </w:tcPr>
          <w:p w14:paraId="30C97F00" w14:textId="77777777" w:rsidR="005D7B52" w:rsidRPr="006C1E8F" w:rsidRDefault="005D7B52" w:rsidP="00871C54">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2268" w:type="dxa"/>
            <w:vAlign w:val="center"/>
          </w:tcPr>
          <w:p w14:paraId="3D19F665" w14:textId="3BC86C2A" w:rsidR="005D7B52" w:rsidRPr="00281744" w:rsidRDefault="00BE1C37" w:rsidP="00871C54">
            <w:pPr>
              <w:jc w:val="center"/>
              <w:rPr>
                <w:rFonts w:asciiTheme="minorHAnsi" w:hAnsiTheme="minorHAnsi" w:cstheme="minorHAnsi"/>
                <w:b/>
                <w:caps/>
                <w:sz w:val="16"/>
                <w:szCs w:val="16"/>
              </w:rPr>
            </w:pPr>
            <w:r w:rsidRPr="00BE1C37">
              <w:rPr>
                <w:rFonts w:asciiTheme="minorHAnsi" w:hAnsiTheme="minorHAnsi" w:cstheme="minorHAnsi"/>
                <w:b/>
                <w:sz w:val="16"/>
                <w:szCs w:val="16"/>
              </w:rPr>
              <w:t>09, 10, 11 y 12 de marzo de 2026</w:t>
            </w:r>
          </w:p>
        </w:tc>
        <w:tc>
          <w:tcPr>
            <w:tcW w:w="1417" w:type="dxa"/>
            <w:vAlign w:val="center"/>
          </w:tcPr>
          <w:p w14:paraId="280E60E7" w14:textId="77777777"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sz w:val="16"/>
                <w:szCs w:val="16"/>
              </w:rPr>
              <w:t>8:00 a 15:00 horas</w:t>
            </w:r>
          </w:p>
        </w:tc>
        <w:tc>
          <w:tcPr>
            <w:tcW w:w="2977" w:type="dxa"/>
            <w:vAlign w:val="center"/>
          </w:tcPr>
          <w:p w14:paraId="4AA83A16" w14:textId="77777777" w:rsidR="005D7B52" w:rsidRPr="004A75A2" w:rsidRDefault="005D7B52" w:rsidP="00871C54">
            <w:pPr>
              <w:jc w:val="center"/>
              <w:rPr>
                <w:rFonts w:asciiTheme="minorHAnsi" w:hAnsiTheme="minorHAnsi" w:cstheme="minorHAnsi"/>
                <w:sz w:val="14"/>
                <w:szCs w:val="14"/>
              </w:rPr>
            </w:pPr>
            <w:r w:rsidRPr="004A75A2">
              <w:rPr>
                <w:rFonts w:asciiTheme="minorHAnsi" w:hAnsiTheme="minorHAnsi" w:cstheme="minorHAnsi"/>
                <w:sz w:val="16"/>
                <w:szCs w:val="16"/>
              </w:rPr>
              <w:t>Pago por Transferencia Bancaria o Cajas de la Universidad</w:t>
            </w:r>
          </w:p>
        </w:tc>
      </w:tr>
      <w:tr w:rsidR="005D7B52" w:rsidRPr="00F30BFF" w14:paraId="3CB42D7E" w14:textId="77777777" w:rsidTr="00BA390C">
        <w:trPr>
          <w:trHeight w:val="281"/>
        </w:trPr>
        <w:tc>
          <w:tcPr>
            <w:tcW w:w="2552" w:type="dxa"/>
            <w:vAlign w:val="center"/>
          </w:tcPr>
          <w:p w14:paraId="6B9DE17D" w14:textId="77777777" w:rsidR="005D7B52" w:rsidRPr="006C1E8F" w:rsidRDefault="005D7B52" w:rsidP="00871C54">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2268" w:type="dxa"/>
            <w:vAlign w:val="center"/>
          </w:tcPr>
          <w:p w14:paraId="22E07219" w14:textId="77777777" w:rsidR="005D7B52" w:rsidRPr="00281744" w:rsidRDefault="005D7B52" w:rsidP="00871C54">
            <w:pPr>
              <w:jc w:val="center"/>
              <w:rPr>
                <w:rFonts w:asciiTheme="minorHAnsi" w:hAnsiTheme="minorHAnsi" w:cstheme="minorHAnsi"/>
                <w:b/>
                <w:sz w:val="16"/>
                <w:szCs w:val="16"/>
              </w:rPr>
            </w:pPr>
            <w:r w:rsidRPr="00281744">
              <w:rPr>
                <w:rFonts w:asciiTheme="minorHAnsi" w:hAnsiTheme="minorHAnsi" w:cstheme="minorHAnsi"/>
                <w:b/>
                <w:sz w:val="16"/>
                <w:szCs w:val="16"/>
              </w:rPr>
              <w:t>A más tardar el</w:t>
            </w:r>
          </w:p>
          <w:p w14:paraId="1785DBF6" w14:textId="324B4E4E" w:rsidR="005D7B52" w:rsidRPr="00BA390C" w:rsidRDefault="00BE1C37" w:rsidP="00871C54">
            <w:pPr>
              <w:jc w:val="center"/>
              <w:rPr>
                <w:rFonts w:asciiTheme="minorHAnsi" w:hAnsiTheme="minorHAnsi" w:cstheme="minorHAnsi"/>
                <w:b/>
                <w:caps/>
                <w:sz w:val="16"/>
                <w:szCs w:val="16"/>
                <w:highlight w:val="yellow"/>
              </w:rPr>
            </w:pPr>
            <w:r>
              <w:rPr>
                <w:rFonts w:asciiTheme="minorHAnsi" w:hAnsiTheme="minorHAnsi" w:cstheme="minorHAnsi"/>
                <w:b/>
                <w:sz w:val="16"/>
                <w:szCs w:val="16"/>
              </w:rPr>
              <w:t>12</w:t>
            </w:r>
            <w:r w:rsidR="005D7B52" w:rsidRPr="00281744">
              <w:rPr>
                <w:rFonts w:asciiTheme="minorHAnsi" w:hAnsiTheme="minorHAnsi" w:cstheme="minorHAnsi"/>
                <w:b/>
                <w:sz w:val="16"/>
                <w:szCs w:val="16"/>
              </w:rPr>
              <w:t xml:space="preserve"> </w:t>
            </w:r>
            <w:r>
              <w:rPr>
                <w:rFonts w:asciiTheme="minorHAnsi" w:hAnsiTheme="minorHAnsi" w:cstheme="minorHAnsi"/>
                <w:b/>
                <w:sz w:val="16"/>
                <w:szCs w:val="16"/>
              </w:rPr>
              <w:t>marzo</w:t>
            </w:r>
            <w:r w:rsidR="005D7B52" w:rsidRPr="00281744">
              <w:rPr>
                <w:rFonts w:asciiTheme="minorHAnsi" w:hAnsiTheme="minorHAnsi" w:cstheme="minorHAnsi"/>
                <w:b/>
                <w:sz w:val="16"/>
                <w:szCs w:val="16"/>
              </w:rPr>
              <w:t xml:space="preserve"> de 202</w:t>
            </w:r>
            <w:r w:rsidR="00BA390C" w:rsidRPr="00281744">
              <w:rPr>
                <w:rFonts w:asciiTheme="minorHAnsi" w:hAnsiTheme="minorHAnsi" w:cstheme="minorHAnsi"/>
                <w:b/>
                <w:sz w:val="16"/>
                <w:szCs w:val="16"/>
              </w:rPr>
              <w:t>6</w:t>
            </w:r>
            <w:r>
              <w:rPr>
                <w:rFonts w:asciiTheme="minorHAnsi" w:hAnsiTheme="minorHAnsi" w:cstheme="minorHAnsi"/>
                <w:b/>
                <w:sz w:val="16"/>
                <w:szCs w:val="16"/>
              </w:rPr>
              <w:t xml:space="preserve"> </w:t>
            </w:r>
          </w:p>
        </w:tc>
        <w:tc>
          <w:tcPr>
            <w:tcW w:w="1417" w:type="dxa"/>
            <w:shd w:val="clear" w:color="auto" w:fill="auto"/>
            <w:vAlign w:val="center"/>
          </w:tcPr>
          <w:p w14:paraId="05542CA9" w14:textId="77777777" w:rsidR="00BA390C" w:rsidRPr="004D6690" w:rsidRDefault="00BA390C" w:rsidP="00BA390C">
            <w:pPr>
              <w:jc w:val="center"/>
              <w:rPr>
                <w:rFonts w:asciiTheme="minorHAnsi" w:hAnsiTheme="minorHAnsi" w:cstheme="minorHAnsi"/>
                <w:b/>
                <w:sz w:val="16"/>
                <w:szCs w:val="16"/>
              </w:rPr>
            </w:pPr>
            <w:r w:rsidRPr="004D6690">
              <w:rPr>
                <w:rFonts w:asciiTheme="minorHAnsi" w:hAnsiTheme="minorHAnsi" w:cstheme="minorHAnsi"/>
                <w:b/>
                <w:sz w:val="16"/>
                <w:szCs w:val="16"/>
              </w:rPr>
              <w:t xml:space="preserve">A más tardar a las </w:t>
            </w:r>
          </w:p>
          <w:p w14:paraId="0941FD08" w14:textId="77777777" w:rsidR="005D7B52" w:rsidRPr="004D6690" w:rsidRDefault="005D7B52" w:rsidP="00871C54">
            <w:pPr>
              <w:jc w:val="center"/>
              <w:rPr>
                <w:rFonts w:asciiTheme="minorHAnsi" w:hAnsiTheme="minorHAnsi" w:cstheme="minorHAnsi"/>
                <w:b/>
                <w:sz w:val="16"/>
                <w:szCs w:val="16"/>
              </w:rPr>
            </w:pPr>
            <w:r w:rsidRPr="004D6690">
              <w:rPr>
                <w:rFonts w:asciiTheme="minorHAnsi" w:hAnsiTheme="minorHAnsi" w:cstheme="minorHAnsi"/>
                <w:b/>
                <w:sz w:val="16"/>
                <w:szCs w:val="16"/>
              </w:rPr>
              <w:t xml:space="preserve">15:00 horas </w:t>
            </w:r>
          </w:p>
        </w:tc>
        <w:tc>
          <w:tcPr>
            <w:tcW w:w="2977" w:type="dxa"/>
            <w:shd w:val="clear" w:color="auto" w:fill="auto"/>
            <w:vAlign w:val="center"/>
          </w:tcPr>
          <w:p w14:paraId="4394C0C5" w14:textId="77777777" w:rsidR="005D7B52" w:rsidRPr="004A75A2" w:rsidRDefault="005D7B52" w:rsidP="00871C54">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5D7B52" w:rsidRPr="00F30BFF" w14:paraId="42F68AC6" w14:textId="77777777" w:rsidTr="00BA390C">
        <w:tc>
          <w:tcPr>
            <w:tcW w:w="2552" w:type="dxa"/>
            <w:vAlign w:val="center"/>
          </w:tcPr>
          <w:p w14:paraId="67421223" w14:textId="77777777" w:rsidR="005D7B52" w:rsidRPr="006C1E8F" w:rsidRDefault="005D7B52" w:rsidP="00871C54">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2268" w:type="dxa"/>
            <w:vAlign w:val="center"/>
          </w:tcPr>
          <w:p w14:paraId="6CBEC0F9" w14:textId="7D4F2A1E" w:rsidR="005D7B52" w:rsidRPr="00281744" w:rsidRDefault="00BE1C37" w:rsidP="00871C54">
            <w:pPr>
              <w:jc w:val="center"/>
              <w:rPr>
                <w:rFonts w:asciiTheme="minorHAnsi" w:hAnsiTheme="minorHAnsi" w:cstheme="minorHAnsi"/>
                <w:b/>
                <w:caps/>
                <w:sz w:val="16"/>
                <w:szCs w:val="16"/>
              </w:rPr>
            </w:pPr>
            <w:r w:rsidRPr="00BE1C37">
              <w:rPr>
                <w:rFonts w:asciiTheme="minorHAnsi" w:hAnsiTheme="minorHAnsi" w:cstheme="minorHAnsi"/>
                <w:b/>
                <w:sz w:val="16"/>
                <w:szCs w:val="16"/>
              </w:rPr>
              <w:t>11 de marzo de 2026</w:t>
            </w:r>
          </w:p>
        </w:tc>
        <w:tc>
          <w:tcPr>
            <w:tcW w:w="1417" w:type="dxa"/>
            <w:vAlign w:val="center"/>
          </w:tcPr>
          <w:p w14:paraId="6CFDFEC0" w14:textId="32FFE4BF"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sz w:val="16"/>
                <w:szCs w:val="16"/>
              </w:rPr>
              <w:t>1</w:t>
            </w:r>
            <w:r w:rsidR="00BE1C37">
              <w:rPr>
                <w:rFonts w:asciiTheme="minorHAnsi" w:hAnsiTheme="minorHAnsi" w:cstheme="minorHAnsi"/>
                <w:b/>
                <w:sz w:val="16"/>
                <w:szCs w:val="16"/>
              </w:rPr>
              <w:t>2</w:t>
            </w:r>
            <w:r w:rsidRPr="00281744">
              <w:rPr>
                <w:rFonts w:asciiTheme="minorHAnsi" w:hAnsiTheme="minorHAnsi" w:cstheme="minorHAnsi"/>
                <w:b/>
                <w:sz w:val="16"/>
                <w:szCs w:val="16"/>
              </w:rPr>
              <w:t>:00 horas</w:t>
            </w:r>
          </w:p>
        </w:tc>
        <w:tc>
          <w:tcPr>
            <w:tcW w:w="2977" w:type="dxa"/>
            <w:vAlign w:val="center"/>
          </w:tcPr>
          <w:p w14:paraId="6722F3F9" w14:textId="77777777" w:rsidR="005D7B52" w:rsidRPr="004A75A2" w:rsidRDefault="005D7B52" w:rsidP="00871C54">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5D7B52" w:rsidRPr="00F30BFF" w14:paraId="4C2F848E" w14:textId="77777777" w:rsidTr="00BA390C">
        <w:trPr>
          <w:trHeight w:val="590"/>
        </w:trPr>
        <w:tc>
          <w:tcPr>
            <w:tcW w:w="2552" w:type="dxa"/>
            <w:vAlign w:val="center"/>
          </w:tcPr>
          <w:p w14:paraId="07369650" w14:textId="77777777" w:rsidR="005D7B52" w:rsidRPr="0095492F" w:rsidRDefault="005D7B52" w:rsidP="00871C54">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2268" w:type="dxa"/>
            <w:vAlign w:val="center"/>
          </w:tcPr>
          <w:p w14:paraId="5431405F" w14:textId="7F634A42" w:rsidR="005D7B52" w:rsidRPr="00281744" w:rsidRDefault="00BE1C37" w:rsidP="00871C54">
            <w:pPr>
              <w:jc w:val="center"/>
              <w:rPr>
                <w:rFonts w:asciiTheme="minorHAnsi" w:hAnsiTheme="minorHAnsi" w:cstheme="minorHAnsi"/>
                <w:b/>
                <w:caps/>
                <w:sz w:val="16"/>
                <w:szCs w:val="16"/>
              </w:rPr>
            </w:pPr>
            <w:r>
              <w:rPr>
                <w:rFonts w:asciiTheme="minorHAnsi" w:hAnsiTheme="minorHAnsi" w:cstheme="minorHAnsi"/>
                <w:b/>
                <w:sz w:val="16"/>
                <w:szCs w:val="16"/>
              </w:rPr>
              <w:t>12</w:t>
            </w:r>
            <w:r w:rsidR="005D7B52" w:rsidRPr="00281744">
              <w:rPr>
                <w:rFonts w:asciiTheme="minorHAnsi" w:hAnsiTheme="minorHAnsi" w:cstheme="minorHAnsi"/>
                <w:b/>
                <w:sz w:val="16"/>
                <w:szCs w:val="16"/>
              </w:rPr>
              <w:t xml:space="preserve"> de </w:t>
            </w:r>
            <w:r>
              <w:rPr>
                <w:rFonts w:asciiTheme="minorHAnsi" w:hAnsiTheme="minorHAnsi" w:cstheme="minorHAnsi"/>
                <w:b/>
                <w:sz w:val="16"/>
                <w:szCs w:val="16"/>
              </w:rPr>
              <w:t>marzo</w:t>
            </w:r>
            <w:r w:rsidR="005D7B52" w:rsidRPr="00281744">
              <w:rPr>
                <w:rFonts w:asciiTheme="minorHAnsi" w:hAnsiTheme="minorHAnsi" w:cstheme="minorHAnsi"/>
                <w:b/>
                <w:sz w:val="16"/>
                <w:szCs w:val="16"/>
              </w:rPr>
              <w:t xml:space="preserve"> de 202</w:t>
            </w:r>
            <w:r w:rsidR="00BA390C" w:rsidRPr="00281744">
              <w:rPr>
                <w:rFonts w:asciiTheme="minorHAnsi" w:hAnsiTheme="minorHAnsi" w:cstheme="minorHAnsi"/>
                <w:b/>
                <w:sz w:val="16"/>
                <w:szCs w:val="16"/>
              </w:rPr>
              <w:t>6</w:t>
            </w:r>
          </w:p>
        </w:tc>
        <w:tc>
          <w:tcPr>
            <w:tcW w:w="1417" w:type="dxa"/>
            <w:vAlign w:val="center"/>
          </w:tcPr>
          <w:p w14:paraId="007F5708" w14:textId="60A2C6BB"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sz w:val="16"/>
                <w:szCs w:val="16"/>
              </w:rPr>
              <w:t>1</w:t>
            </w:r>
            <w:r w:rsidR="00BE1C37">
              <w:rPr>
                <w:rFonts w:asciiTheme="minorHAnsi" w:hAnsiTheme="minorHAnsi" w:cstheme="minorHAnsi"/>
                <w:b/>
                <w:sz w:val="16"/>
                <w:szCs w:val="16"/>
              </w:rPr>
              <w:t>2</w:t>
            </w:r>
            <w:r w:rsidRPr="00281744">
              <w:rPr>
                <w:rFonts w:asciiTheme="minorHAnsi" w:hAnsiTheme="minorHAnsi" w:cstheme="minorHAnsi"/>
                <w:b/>
                <w:sz w:val="16"/>
                <w:szCs w:val="16"/>
              </w:rPr>
              <w:t>:00 horas</w:t>
            </w:r>
          </w:p>
        </w:tc>
        <w:tc>
          <w:tcPr>
            <w:tcW w:w="2977" w:type="dxa"/>
            <w:shd w:val="clear" w:color="auto" w:fill="auto"/>
            <w:vAlign w:val="center"/>
          </w:tcPr>
          <w:p w14:paraId="303A6B34" w14:textId="77777777" w:rsidR="005D7B52" w:rsidRPr="004A75A2" w:rsidRDefault="005D7B52" w:rsidP="00871C54">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D7B52" w:rsidRPr="00F30BFF" w14:paraId="622BA107" w14:textId="77777777" w:rsidTr="00BA390C">
        <w:trPr>
          <w:trHeight w:val="659"/>
        </w:trPr>
        <w:tc>
          <w:tcPr>
            <w:tcW w:w="2552" w:type="dxa"/>
            <w:vAlign w:val="center"/>
          </w:tcPr>
          <w:p w14:paraId="55FD18AF" w14:textId="77777777" w:rsidR="005D7B52" w:rsidRPr="008D2B85" w:rsidRDefault="005D7B52" w:rsidP="00871C54">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69A8D2AE" w14:textId="77777777" w:rsidR="005D7B52" w:rsidRPr="008D2B85" w:rsidRDefault="005D7B52" w:rsidP="00871C54">
            <w:pPr>
              <w:jc w:val="center"/>
              <w:rPr>
                <w:rFonts w:asciiTheme="minorHAnsi" w:hAnsiTheme="minorHAnsi" w:cstheme="minorHAnsi"/>
                <w:sz w:val="12"/>
                <w:szCs w:val="12"/>
              </w:rPr>
            </w:pPr>
          </w:p>
        </w:tc>
        <w:tc>
          <w:tcPr>
            <w:tcW w:w="2268" w:type="dxa"/>
            <w:vAlign w:val="center"/>
          </w:tcPr>
          <w:p w14:paraId="0CA746A3" w14:textId="33C3FC41" w:rsidR="005D7B52" w:rsidRPr="00281744" w:rsidRDefault="00AE511D" w:rsidP="00871C54">
            <w:pPr>
              <w:jc w:val="center"/>
              <w:rPr>
                <w:rFonts w:asciiTheme="minorHAnsi" w:hAnsiTheme="minorHAnsi" w:cstheme="minorHAnsi"/>
                <w:b/>
                <w:caps/>
                <w:sz w:val="16"/>
                <w:szCs w:val="16"/>
              </w:rPr>
            </w:pPr>
            <w:r w:rsidRPr="00AE511D">
              <w:rPr>
                <w:rFonts w:asciiTheme="minorHAnsi" w:hAnsiTheme="minorHAnsi" w:cstheme="minorHAnsi"/>
                <w:b/>
                <w:sz w:val="16"/>
                <w:szCs w:val="16"/>
              </w:rPr>
              <w:t>17 de marzo de 2026</w:t>
            </w:r>
          </w:p>
        </w:tc>
        <w:tc>
          <w:tcPr>
            <w:tcW w:w="1417" w:type="dxa"/>
            <w:vAlign w:val="center"/>
          </w:tcPr>
          <w:p w14:paraId="084DA480" w14:textId="26C6A985"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sz w:val="16"/>
                <w:szCs w:val="16"/>
              </w:rPr>
              <w:t>1</w:t>
            </w:r>
            <w:r w:rsidR="00AE511D">
              <w:rPr>
                <w:rFonts w:asciiTheme="minorHAnsi" w:hAnsiTheme="minorHAnsi" w:cstheme="minorHAnsi"/>
                <w:b/>
                <w:sz w:val="16"/>
                <w:szCs w:val="16"/>
              </w:rPr>
              <w:t>3</w:t>
            </w:r>
            <w:r w:rsidRPr="00281744">
              <w:rPr>
                <w:rFonts w:asciiTheme="minorHAnsi" w:hAnsiTheme="minorHAnsi" w:cstheme="minorHAnsi"/>
                <w:b/>
                <w:sz w:val="16"/>
                <w:szCs w:val="16"/>
              </w:rPr>
              <w:t>:00 horas</w:t>
            </w:r>
          </w:p>
        </w:tc>
        <w:tc>
          <w:tcPr>
            <w:tcW w:w="2977" w:type="dxa"/>
            <w:shd w:val="clear" w:color="auto" w:fill="auto"/>
            <w:vAlign w:val="center"/>
          </w:tcPr>
          <w:p w14:paraId="25AC6857" w14:textId="77777777" w:rsidR="005D7B52" w:rsidRPr="004A75A2" w:rsidRDefault="005D7B52" w:rsidP="00871C54">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D7B52" w:rsidRPr="00F30BFF" w14:paraId="7BA9F16A" w14:textId="77777777" w:rsidTr="00BA390C">
        <w:tc>
          <w:tcPr>
            <w:tcW w:w="2552" w:type="dxa"/>
            <w:vAlign w:val="center"/>
          </w:tcPr>
          <w:p w14:paraId="3ECD7810" w14:textId="77777777" w:rsidR="005D7B52" w:rsidRPr="00482FC6" w:rsidRDefault="005D7B52" w:rsidP="00871C54">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2268" w:type="dxa"/>
            <w:vAlign w:val="center"/>
          </w:tcPr>
          <w:p w14:paraId="6B83D494" w14:textId="177212AE" w:rsidR="005D7B52" w:rsidRPr="00281744" w:rsidRDefault="00AE511D" w:rsidP="00871C54">
            <w:pPr>
              <w:jc w:val="center"/>
              <w:rPr>
                <w:rFonts w:asciiTheme="minorHAnsi" w:hAnsiTheme="minorHAnsi" w:cstheme="minorHAnsi"/>
                <w:b/>
                <w:caps/>
                <w:sz w:val="12"/>
                <w:szCs w:val="12"/>
              </w:rPr>
            </w:pPr>
            <w:r>
              <w:rPr>
                <w:rFonts w:asciiTheme="minorHAnsi" w:hAnsiTheme="minorHAnsi" w:cstheme="minorHAnsi"/>
                <w:b/>
                <w:sz w:val="12"/>
                <w:szCs w:val="12"/>
              </w:rPr>
              <w:t>18</w:t>
            </w:r>
            <w:r w:rsidR="005D7B52" w:rsidRPr="00281744">
              <w:rPr>
                <w:rFonts w:asciiTheme="minorHAnsi" w:hAnsiTheme="minorHAnsi" w:cstheme="minorHAnsi"/>
                <w:b/>
                <w:sz w:val="12"/>
                <w:szCs w:val="12"/>
              </w:rPr>
              <w:t xml:space="preserve"> de </w:t>
            </w:r>
            <w:r w:rsidR="00D52F34" w:rsidRPr="00281744">
              <w:rPr>
                <w:rFonts w:asciiTheme="minorHAnsi" w:hAnsiTheme="minorHAnsi" w:cstheme="minorHAnsi"/>
                <w:b/>
                <w:sz w:val="12"/>
                <w:szCs w:val="12"/>
              </w:rPr>
              <w:t>marzo</w:t>
            </w:r>
            <w:r w:rsidR="005D7B52" w:rsidRPr="00281744">
              <w:rPr>
                <w:rFonts w:asciiTheme="minorHAnsi" w:hAnsiTheme="minorHAnsi" w:cstheme="minorHAnsi"/>
                <w:b/>
                <w:sz w:val="12"/>
                <w:szCs w:val="12"/>
              </w:rPr>
              <w:t xml:space="preserve"> de 202</w:t>
            </w:r>
            <w:r w:rsidR="004D6690" w:rsidRPr="00281744">
              <w:rPr>
                <w:rFonts w:asciiTheme="minorHAnsi" w:hAnsiTheme="minorHAnsi" w:cstheme="minorHAnsi"/>
                <w:b/>
                <w:sz w:val="12"/>
                <w:szCs w:val="12"/>
              </w:rPr>
              <w:t>6</w:t>
            </w:r>
          </w:p>
        </w:tc>
        <w:tc>
          <w:tcPr>
            <w:tcW w:w="1417" w:type="dxa"/>
            <w:vAlign w:val="center"/>
          </w:tcPr>
          <w:p w14:paraId="3B7F18A5" w14:textId="4875565C" w:rsidR="005D7B52" w:rsidRPr="00281744" w:rsidRDefault="005D7B52" w:rsidP="00871C54">
            <w:pPr>
              <w:jc w:val="center"/>
              <w:rPr>
                <w:rFonts w:asciiTheme="minorHAnsi" w:hAnsiTheme="minorHAnsi" w:cstheme="minorHAnsi"/>
                <w:sz w:val="12"/>
                <w:szCs w:val="12"/>
              </w:rPr>
            </w:pPr>
            <w:r w:rsidRPr="00281744">
              <w:rPr>
                <w:rFonts w:asciiTheme="minorHAnsi" w:hAnsiTheme="minorHAnsi" w:cstheme="minorHAnsi"/>
                <w:sz w:val="12"/>
                <w:szCs w:val="12"/>
              </w:rPr>
              <w:t>Hasta las 1</w:t>
            </w:r>
            <w:r w:rsidR="00AE511D">
              <w:rPr>
                <w:rFonts w:asciiTheme="minorHAnsi" w:hAnsiTheme="minorHAnsi" w:cstheme="minorHAnsi"/>
                <w:sz w:val="12"/>
                <w:szCs w:val="12"/>
              </w:rPr>
              <w:t>2</w:t>
            </w:r>
            <w:r w:rsidRPr="00281744">
              <w:rPr>
                <w:rFonts w:asciiTheme="minorHAnsi" w:hAnsiTheme="minorHAnsi" w:cstheme="minorHAnsi"/>
                <w:sz w:val="12"/>
                <w:szCs w:val="12"/>
              </w:rPr>
              <w:t>:00 horas</w:t>
            </w:r>
          </w:p>
        </w:tc>
        <w:tc>
          <w:tcPr>
            <w:tcW w:w="2977" w:type="dxa"/>
            <w:shd w:val="clear" w:color="auto" w:fill="auto"/>
            <w:vAlign w:val="center"/>
          </w:tcPr>
          <w:p w14:paraId="15E1348E" w14:textId="77777777" w:rsidR="005D7B52" w:rsidRPr="004A75A2" w:rsidRDefault="005D7B52" w:rsidP="00871C54">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 y/o correos electrónicos.</w:t>
            </w:r>
          </w:p>
        </w:tc>
      </w:tr>
      <w:tr w:rsidR="005D7B52" w:rsidRPr="00F30BFF" w14:paraId="211C2ACA" w14:textId="77777777" w:rsidTr="00BA390C">
        <w:tc>
          <w:tcPr>
            <w:tcW w:w="2552" w:type="dxa"/>
            <w:vAlign w:val="center"/>
          </w:tcPr>
          <w:p w14:paraId="419F7ACD" w14:textId="77777777" w:rsidR="005D7B52" w:rsidRPr="00482FC6" w:rsidRDefault="005D7B52" w:rsidP="00871C54">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2268" w:type="dxa"/>
            <w:vAlign w:val="center"/>
          </w:tcPr>
          <w:p w14:paraId="1E36D7BA" w14:textId="712ABE0E" w:rsidR="005D7B52" w:rsidRPr="00281744" w:rsidRDefault="00AE511D" w:rsidP="00871C54">
            <w:pPr>
              <w:jc w:val="center"/>
              <w:rPr>
                <w:rFonts w:asciiTheme="minorHAnsi" w:hAnsiTheme="minorHAnsi" w:cstheme="minorHAnsi"/>
                <w:b/>
                <w:caps/>
                <w:sz w:val="16"/>
                <w:szCs w:val="16"/>
              </w:rPr>
            </w:pPr>
            <w:r w:rsidRPr="00AE511D">
              <w:rPr>
                <w:rFonts w:asciiTheme="minorHAnsi" w:hAnsiTheme="minorHAnsi" w:cstheme="minorHAnsi"/>
                <w:b/>
                <w:sz w:val="16"/>
                <w:szCs w:val="16"/>
              </w:rPr>
              <w:t>19 de marzo de 2026</w:t>
            </w:r>
          </w:p>
        </w:tc>
        <w:tc>
          <w:tcPr>
            <w:tcW w:w="1417" w:type="dxa"/>
            <w:vAlign w:val="center"/>
          </w:tcPr>
          <w:p w14:paraId="38FEB876" w14:textId="55A6C815"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sz w:val="16"/>
                <w:szCs w:val="16"/>
              </w:rPr>
              <w:t>1</w:t>
            </w:r>
            <w:r w:rsidR="00AE511D">
              <w:rPr>
                <w:rFonts w:asciiTheme="minorHAnsi" w:hAnsiTheme="minorHAnsi" w:cstheme="minorHAnsi"/>
                <w:b/>
                <w:sz w:val="16"/>
                <w:szCs w:val="16"/>
              </w:rPr>
              <w:t>3</w:t>
            </w:r>
            <w:r w:rsidRPr="00281744">
              <w:rPr>
                <w:rFonts w:asciiTheme="minorHAnsi" w:hAnsiTheme="minorHAnsi" w:cstheme="minorHAnsi"/>
                <w:b/>
                <w:sz w:val="16"/>
                <w:szCs w:val="16"/>
              </w:rPr>
              <w:t>:00 horas</w:t>
            </w:r>
          </w:p>
        </w:tc>
        <w:tc>
          <w:tcPr>
            <w:tcW w:w="2977" w:type="dxa"/>
            <w:shd w:val="clear" w:color="auto" w:fill="auto"/>
            <w:vAlign w:val="center"/>
          </w:tcPr>
          <w:p w14:paraId="1EF7620F" w14:textId="77777777" w:rsidR="005D7B52" w:rsidRPr="00482FC6" w:rsidRDefault="005D7B52" w:rsidP="00871C54">
            <w:pPr>
              <w:jc w:val="center"/>
              <w:rPr>
                <w:rFonts w:asciiTheme="minorHAnsi" w:hAnsiTheme="minorHAnsi" w:cstheme="minorHAnsi"/>
                <w:caps/>
                <w:color w:val="000000"/>
                <w:sz w:val="16"/>
                <w:szCs w:val="16"/>
              </w:rPr>
            </w:pPr>
          </w:p>
          <w:p w14:paraId="13798F1A" w14:textId="77777777" w:rsidR="005D7B52" w:rsidRPr="00482FC6" w:rsidRDefault="005D7B52" w:rsidP="00871C54">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39738E05" w14:textId="77777777" w:rsidR="005D7B52" w:rsidRPr="00482FC6" w:rsidRDefault="005D7B52" w:rsidP="00871C54">
            <w:pPr>
              <w:jc w:val="center"/>
              <w:rPr>
                <w:rFonts w:asciiTheme="minorHAnsi" w:hAnsiTheme="minorHAnsi" w:cstheme="minorHAnsi"/>
                <w:color w:val="000000"/>
                <w:sz w:val="16"/>
                <w:szCs w:val="16"/>
              </w:rPr>
            </w:pPr>
          </w:p>
        </w:tc>
      </w:tr>
      <w:tr w:rsidR="005D7B52" w:rsidRPr="00F30BFF" w14:paraId="61AF567C" w14:textId="77777777" w:rsidTr="00BA390C">
        <w:tc>
          <w:tcPr>
            <w:tcW w:w="2552" w:type="dxa"/>
            <w:shd w:val="clear" w:color="auto" w:fill="auto"/>
            <w:vAlign w:val="center"/>
          </w:tcPr>
          <w:p w14:paraId="50A23A1C" w14:textId="77777777" w:rsidR="005D7B52" w:rsidRPr="00D349D5" w:rsidRDefault="005D7B52" w:rsidP="00871C54">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2268" w:type="dxa"/>
            <w:shd w:val="clear" w:color="auto" w:fill="auto"/>
            <w:vAlign w:val="center"/>
          </w:tcPr>
          <w:p w14:paraId="7A9C1CE2" w14:textId="1E3EE2E7" w:rsidR="005D7B52" w:rsidRPr="00281744" w:rsidRDefault="00AE511D" w:rsidP="00871C54">
            <w:pPr>
              <w:jc w:val="center"/>
              <w:rPr>
                <w:rFonts w:asciiTheme="minorHAnsi" w:hAnsiTheme="minorHAnsi" w:cstheme="minorHAnsi"/>
                <w:b/>
                <w:bCs/>
                <w:caps/>
                <w:color w:val="000000"/>
                <w:sz w:val="16"/>
                <w:szCs w:val="16"/>
              </w:rPr>
            </w:pPr>
            <w:r>
              <w:rPr>
                <w:rFonts w:asciiTheme="minorHAnsi" w:hAnsiTheme="minorHAnsi" w:cstheme="minorHAnsi"/>
                <w:b/>
                <w:sz w:val="16"/>
                <w:szCs w:val="16"/>
              </w:rPr>
              <w:t>20</w:t>
            </w:r>
            <w:r w:rsidRPr="00AE511D">
              <w:rPr>
                <w:rFonts w:asciiTheme="minorHAnsi" w:hAnsiTheme="minorHAnsi" w:cstheme="minorHAnsi"/>
                <w:b/>
                <w:sz w:val="16"/>
                <w:szCs w:val="16"/>
              </w:rPr>
              <w:t xml:space="preserve"> de marzo de 2026</w:t>
            </w:r>
          </w:p>
        </w:tc>
        <w:tc>
          <w:tcPr>
            <w:tcW w:w="1417" w:type="dxa"/>
            <w:shd w:val="clear" w:color="auto" w:fill="auto"/>
            <w:vAlign w:val="center"/>
          </w:tcPr>
          <w:p w14:paraId="520D0CB3" w14:textId="77777777" w:rsidR="005D7B52" w:rsidRPr="00281744" w:rsidRDefault="005D7B52" w:rsidP="00871C54">
            <w:pPr>
              <w:jc w:val="center"/>
              <w:rPr>
                <w:rFonts w:asciiTheme="minorHAnsi" w:hAnsiTheme="minorHAnsi" w:cstheme="minorHAnsi"/>
                <w:b/>
                <w:caps/>
                <w:sz w:val="16"/>
                <w:szCs w:val="16"/>
              </w:rPr>
            </w:pPr>
            <w:r w:rsidRPr="00281744">
              <w:rPr>
                <w:rFonts w:asciiTheme="minorHAnsi" w:hAnsiTheme="minorHAnsi" w:cstheme="minorHAnsi"/>
                <w:b/>
                <w:caps/>
                <w:sz w:val="16"/>
                <w:szCs w:val="16"/>
              </w:rPr>
              <w:t xml:space="preserve">14:00 </w:t>
            </w:r>
            <w:r w:rsidRPr="00281744">
              <w:rPr>
                <w:rFonts w:asciiTheme="minorHAnsi" w:hAnsiTheme="minorHAnsi" w:cstheme="minorHAnsi"/>
                <w:b/>
                <w:sz w:val="16"/>
                <w:szCs w:val="16"/>
              </w:rPr>
              <w:t>a 15:00 horas</w:t>
            </w:r>
          </w:p>
        </w:tc>
        <w:tc>
          <w:tcPr>
            <w:tcW w:w="2977" w:type="dxa"/>
            <w:shd w:val="clear" w:color="auto" w:fill="auto"/>
            <w:vAlign w:val="center"/>
          </w:tcPr>
          <w:p w14:paraId="59AD1FF1" w14:textId="77777777" w:rsidR="005D7B52" w:rsidRPr="004A75A2" w:rsidRDefault="005D7B52" w:rsidP="00871C54">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5D7B52" w:rsidRPr="00D90B61" w14:paraId="1D9D31B8" w14:textId="77777777" w:rsidTr="00BA390C">
        <w:tc>
          <w:tcPr>
            <w:tcW w:w="2552" w:type="dxa"/>
            <w:shd w:val="clear" w:color="auto" w:fill="auto"/>
            <w:vAlign w:val="center"/>
          </w:tcPr>
          <w:p w14:paraId="1E95CF81" w14:textId="77777777" w:rsidR="005D7B52" w:rsidRPr="00D90B61" w:rsidRDefault="005D7B52" w:rsidP="00871C54">
            <w:pPr>
              <w:jc w:val="center"/>
              <w:rPr>
                <w:rFonts w:asciiTheme="minorHAnsi" w:hAnsiTheme="minorHAnsi" w:cstheme="minorHAnsi"/>
                <w:sz w:val="16"/>
                <w:szCs w:val="16"/>
              </w:rPr>
            </w:pPr>
          </w:p>
          <w:p w14:paraId="74465663" w14:textId="77777777" w:rsidR="005D7B52" w:rsidRPr="00D90B61" w:rsidRDefault="005D7B52" w:rsidP="00871C54">
            <w:pPr>
              <w:jc w:val="center"/>
              <w:rPr>
                <w:rFonts w:asciiTheme="minorHAnsi" w:hAnsiTheme="minorHAnsi" w:cstheme="minorHAnsi"/>
                <w:sz w:val="16"/>
                <w:szCs w:val="16"/>
              </w:rPr>
            </w:pPr>
            <w:r w:rsidRPr="00D90B61">
              <w:rPr>
                <w:rFonts w:asciiTheme="minorHAnsi" w:hAnsiTheme="minorHAnsi" w:cstheme="minorHAnsi"/>
                <w:sz w:val="16"/>
                <w:szCs w:val="16"/>
              </w:rPr>
              <w:t xml:space="preserve">Inicio de la vigencia </w:t>
            </w:r>
          </w:p>
          <w:p w14:paraId="496CFB97" w14:textId="77777777" w:rsidR="005D7B52" w:rsidRPr="00D90B61" w:rsidRDefault="005D7B52" w:rsidP="00871C54">
            <w:pPr>
              <w:jc w:val="center"/>
              <w:rPr>
                <w:rFonts w:asciiTheme="minorHAnsi" w:hAnsiTheme="minorHAnsi" w:cstheme="minorHAnsi"/>
                <w:sz w:val="16"/>
                <w:szCs w:val="16"/>
              </w:rPr>
            </w:pPr>
          </w:p>
        </w:tc>
        <w:tc>
          <w:tcPr>
            <w:tcW w:w="2268" w:type="dxa"/>
            <w:shd w:val="clear" w:color="auto" w:fill="auto"/>
            <w:vAlign w:val="center"/>
          </w:tcPr>
          <w:p w14:paraId="74FCB1C9" w14:textId="77777777" w:rsidR="005D7B52" w:rsidRPr="0011068F" w:rsidRDefault="005D7B52" w:rsidP="00871C54">
            <w:pPr>
              <w:jc w:val="center"/>
              <w:rPr>
                <w:rFonts w:asciiTheme="minorHAnsi" w:hAnsiTheme="minorHAnsi" w:cstheme="minorHAnsi"/>
                <w:b/>
                <w:sz w:val="16"/>
                <w:szCs w:val="16"/>
                <w:highlight w:val="yellow"/>
              </w:rPr>
            </w:pPr>
            <w:r w:rsidRPr="00EE1BFF">
              <w:rPr>
                <w:rFonts w:asciiTheme="minorHAnsi" w:hAnsiTheme="minorHAnsi" w:cstheme="minorHAnsi"/>
                <w:b/>
                <w:sz w:val="12"/>
                <w:szCs w:val="12"/>
              </w:rPr>
              <w:t>Conforme al Anexo “2” desglose, relaciones y calendarios para cada partida</w:t>
            </w:r>
          </w:p>
        </w:tc>
        <w:tc>
          <w:tcPr>
            <w:tcW w:w="1417" w:type="dxa"/>
            <w:shd w:val="clear" w:color="auto" w:fill="auto"/>
            <w:vAlign w:val="center"/>
          </w:tcPr>
          <w:p w14:paraId="1D3D555F" w14:textId="77777777" w:rsidR="005D7B52" w:rsidRPr="00D90B61" w:rsidRDefault="005D7B52" w:rsidP="00871C54">
            <w:pPr>
              <w:jc w:val="center"/>
              <w:rPr>
                <w:rFonts w:asciiTheme="minorHAnsi" w:hAnsiTheme="minorHAnsi" w:cstheme="minorHAnsi"/>
                <w:b/>
                <w:caps/>
                <w:sz w:val="16"/>
                <w:szCs w:val="16"/>
              </w:rPr>
            </w:pPr>
            <w:r w:rsidRPr="00D90B61">
              <w:rPr>
                <w:rFonts w:ascii="Arial" w:hAnsi="Arial" w:cs="Arial"/>
                <w:caps/>
                <w:sz w:val="16"/>
                <w:szCs w:val="16"/>
              </w:rPr>
              <w:t>-</w:t>
            </w:r>
          </w:p>
        </w:tc>
        <w:tc>
          <w:tcPr>
            <w:tcW w:w="2977" w:type="dxa"/>
            <w:shd w:val="clear" w:color="auto" w:fill="auto"/>
            <w:vAlign w:val="center"/>
          </w:tcPr>
          <w:p w14:paraId="5500DFF9" w14:textId="77777777" w:rsidR="005D7B52" w:rsidRPr="00D90B61" w:rsidRDefault="005D7B52" w:rsidP="00871C54">
            <w:pPr>
              <w:jc w:val="center"/>
              <w:rPr>
                <w:rFonts w:asciiTheme="minorHAnsi" w:hAnsiTheme="minorHAnsi" w:cstheme="minorHAnsi"/>
                <w:sz w:val="16"/>
                <w:szCs w:val="16"/>
              </w:rPr>
            </w:pPr>
            <w:r w:rsidRPr="00D90B61">
              <w:rPr>
                <w:rFonts w:asciiTheme="minorHAnsi" w:hAnsiTheme="minorHAnsi" w:cstheme="minorHAnsi"/>
                <w:sz w:val="16"/>
                <w:szCs w:val="16"/>
              </w:rPr>
              <w:t>Conforme al Anexo 1 de la Convocatoria.</w:t>
            </w:r>
          </w:p>
        </w:tc>
      </w:tr>
    </w:tbl>
    <w:p w14:paraId="328926A7" w14:textId="77777777" w:rsidR="005D7B52" w:rsidRPr="00D90B61" w:rsidRDefault="005D7B52" w:rsidP="005D7B52">
      <w:pPr>
        <w:autoSpaceDE w:val="0"/>
        <w:autoSpaceDN w:val="0"/>
        <w:adjustRightInd w:val="0"/>
        <w:jc w:val="both"/>
        <w:rPr>
          <w:rFonts w:asciiTheme="minorHAnsi" w:hAnsiTheme="minorHAnsi" w:cstheme="minorHAnsi"/>
          <w:bCs/>
          <w:color w:val="000000"/>
          <w:sz w:val="16"/>
          <w:szCs w:val="16"/>
        </w:rPr>
      </w:pPr>
    </w:p>
    <w:p w14:paraId="529CA118" w14:textId="77777777" w:rsidR="005D7B52" w:rsidRDefault="005D7B52" w:rsidP="005D7B52">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 xml:space="preserve">Se iniciarán puntualmente en las fechas y horas indicadas, por lo que no podrán participar los concursantes que lleguen después de los horarios establecidos. </w:t>
      </w:r>
      <w:r w:rsidRPr="00D90B61">
        <w:rPr>
          <w:rFonts w:asciiTheme="minorHAnsi" w:hAnsiTheme="minorHAnsi" w:cstheme="minorHAnsi"/>
          <w:b/>
          <w:bCs/>
          <w:color w:val="000000"/>
          <w:sz w:val="18"/>
          <w:szCs w:val="18"/>
        </w:rPr>
        <w:t>LICITACIÓN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14:paraId="5DDCFA0C" w14:textId="77777777" w:rsidR="0011068F" w:rsidRDefault="0011068F" w:rsidP="005D7B52">
      <w:pPr>
        <w:autoSpaceDE w:val="0"/>
        <w:autoSpaceDN w:val="0"/>
        <w:adjustRightInd w:val="0"/>
        <w:jc w:val="both"/>
        <w:rPr>
          <w:rFonts w:asciiTheme="minorHAnsi" w:hAnsiTheme="minorHAnsi" w:cstheme="minorHAnsi"/>
          <w:b/>
          <w:bCs/>
          <w:color w:val="000000"/>
          <w:sz w:val="18"/>
          <w:szCs w:val="18"/>
          <w:u w:val="single"/>
        </w:rPr>
      </w:pPr>
    </w:p>
    <w:p w14:paraId="01718085" w14:textId="3ED86EA0" w:rsidR="005D7B52" w:rsidRPr="00864335" w:rsidRDefault="005D7B52" w:rsidP="005D7B52">
      <w:pPr>
        <w:pStyle w:val="Textoindependiente"/>
        <w:ind w:right="51"/>
        <w:jc w:val="both"/>
        <w:rPr>
          <w:rFonts w:asciiTheme="minorHAnsi" w:hAnsiTheme="minorHAnsi" w:cstheme="minorHAnsi"/>
          <w:b w:val="0"/>
          <w:i/>
          <w:sz w:val="18"/>
          <w:szCs w:val="18"/>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w:t>
      </w:r>
      <w:r w:rsidRPr="00991B4B">
        <w:rPr>
          <w:rFonts w:asciiTheme="minorHAnsi" w:hAnsiTheme="minorHAnsi" w:cstheme="minorHAnsi"/>
          <w:b w:val="0"/>
          <w:sz w:val="18"/>
          <w:szCs w:val="18"/>
        </w:rPr>
        <w:t xml:space="preserve">del </w:t>
      </w:r>
      <w:r w:rsidR="00F36EAF" w:rsidRPr="00F36EAF">
        <w:rPr>
          <w:rFonts w:asciiTheme="minorHAnsi" w:hAnsiTheme="minorHAnsi" w:cstheme="minorHAnsi"/>
          <w:b w:val="0"/>
          <w:i/>
          <w:sz w:val="18"/>
          <w:szCs w:val="18"/>
          <w:lang w:val="es-MX"/>
        </w:rPr>
        <w:t>Fondo Ordinario Estatal y Ordinarios Propios, conforme a los oficios DGF-035-2026, DGF-030-2026, DGF-036-2026 y DGF-029-2026</w:t>
      </w:r>
      <w:r w:rsidR="00726232" w:rsidRPr="00864335">
        <w:rPr>
          <w:rFonts w:asciiTheme="minorHAnsi" w:hAnsiTheme="minorHAnsi" w:cstheme="minorHAnsi"/>
          <w:b w:val="0"/>
          <w:i/>
          <w:sz w:val="18"/>
          <w:szCs w:val="18"/>
          <w:lang w:val="es-MX"/>
        </w:rPr>
        <w:t>.</w:t>
      </w:r>
    </w:p>
    <w:p w14:paraId="7A5C1FD7" w14:textId="77777777" w:rsidR="00726232" w:rsidRPr="00864335" w:rsidRDefault="00726232" w:rsidP="005D7B52">
      <w:pPr>
        <w:pStyle w:val="Textoindependiente"/>
        <w:ind w:right="51"/>
        <w:jc w:val="both"/>
        <w:rPr>
          <w:rFonts w:asciiTheme="minorHAnsi" w:hAnsiTheme="minorHAnsi" w:cstheme="minorHAnsi"/>
          <w:b w:val="0"/>
          <w:i/>
          <w:sz w:val="18"/>
          <w:szCs w:val="18"/>
          <w:highlight w:val="yellow"/>
          <w:lang w:val="es-MX"/>
        </w:rPr>
      </w:pPr>
    </w:p>
    <w:p w14:paraId="3B3E7DC8" w14:textId="77777777" w:rsidR="0011068F" w:rsidRPr="0011068F" w:rsidRDefault="0011068F" w:rsidP="0011068F">
      <w:pPr>
        <w:ind w:right="51"/>
        <w:jc w:val="both"/>
        <w:rPr>
          <w:rFonts w:ascii="Calibri" w:hAnsi="Calibri" w:cs="Calibri"/>
          <w:bCs/>
          <w:color w:val="000000"/>
          <w:sz w:val="18"/>
          <w:szCs w:val="18"/>
          <w:lang w:val="es-MX"/>
        </w:rPr>
      </w:pPr>
      <w:r w:rsidRPr="0011068F">
        <w:rPr>
          <w:rFonts w:ascii="Calibri" w:hAnsi="Calibri" w:cs="Calibri"/>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76C3EA4" w14:textId="77777777" w:rsidR="0011068F" w:rsidRPr="0011068F" w:rsidRDefault="0011068F" w:rsidP="0011068F">
      <w:pPr>
        <w:ind w:left="709" w:right="51"/>
        <w:jc w:val="both"/>
        <w:rPr>
          <w:rFonts w:ascii="Calibri" w:hAnsi="Calibri" w:cs="Calibri"/>
          <w:bCs/>
          <w:color w:val="000000"/>
          <w:sz w:val="18"/>
          <w:szCs w:val="18"/>
          <w:lang w:val="es-MX"/>
        </w:rPr>
      </w:pPr>
    </w:p>
    <w:p w14:paraId="3EAC0361" w14:textId="77777777" w:rsidR="004D6690" w:rsidRPr="002B3441" w:rsidRDefault="004D6690" w:rsidP="004D6690">
      <w:pPr>
        <w:pStyle w:val="Textoindependiente"/>
        <w:numPr>
          <w:ilvl w:val="0"/>
          <w:numId w:val="29"/>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 Anargelia García Silva</w:t>
      </w:r>
      <w:r w:rsidRPr="002B3441">
        <w:rPr>
          <w:rFonts w:ascii="Calibri" w:hAnsi="Calibri" w:cs="Calibri"/>
          <w:b w:val="0"/>
          <w:bCs/>
          <w:color w:val="000000"/>
          <w:sz w:val="18"/>
          <w:szCs w:val="18"/>
          <w:lang w:val="es-MX"/>
        </w:rPr>
        <w:t>.</w:t>
      </w:r>
    </w:p>
    <w:p w14:paraId="680A65FF" w14:textId="77777777" w:rsidR="004D6690" w:rsidRPr="002B3441" w:rsidRDefault="004D6690" w:rsidP="004D6690">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71F7C598" w14:textId="77777777" w:rsidR="004D6690" w:rsidRPr="004E03C3" w:rsidRDefault="004D6690" w:rsidP="004D6690">
      <w:pPr>
        <w:pStyle w:val="Textoindependiente"/>
        <w:numPr>
          <w:ilvl w:val="0"/>
          <w:numId w:val="29"/>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49644FE1" w14:textId="77777777" w:rsidR="004D6690" w:rsidRPr="004E03C3" w:rsidRDefault="004D6690" w:rsidP="004D6690">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285947BA" w14:textId="77777777" w:rsidR="004D6690" w:rsidRPr="004E03C3" w:rsidRDefault="004D6690" w:rsidP="004D6690">
      <w:pPr>
        <w:pStyle w:val="Textoindependiente"/>
        <w:numPr>
          <w:ilvl w:val="0"/>
          <w:numId w:val="29"/>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04216E02" w14:textId="77777777" w:rsidR="004D6690" w:rsidRPr="002B3441" w:rsidRDefault="004D6690" w:rsidP="004D6690">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1186087D" w14:textId="77777777" w:rsidR="004D6690" w:rsidRPr="002B3441" w:rsidRDefault="004D6690" w:rsidP="004D6690">
      <w:pPr>
        <w:pStyle w:val="Textoindependiente"/>
        <w:numPr>
          <w:ilvl w:val="0"/>
          <w:numId w:val="29"/>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5E005B01" w14:textId="77777777" w:rsidR="004D6690" w:rsidRPr="002B3441" w:rsidRDefault="004D6690" w:rsidP="004D6690">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4EB02D06" w14:textId="77777777" w:rsidR="004D6690" w:rsidRPr="002B3441" w:rsidRDefault="004D6690" w:rsidP="004D6690">
      <w:pPr>
        <w:pStyle w:val="Textoindependiente"/>
        <w:numPr>
          <w:ilvl w:val="0"/>
          <w:numId w:val="29"/>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Víctor Hugo Luévano Zamarripa </w:t>
      </w:r>
    </w:p>
    <w:p w14:paraId="57BC1C17" w14:textId="77777777" w:rsidR="004D6690" w:rsidRPr="002B3441" w:rsidRDefault="004D6690" w:rsidP="004D6690">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668E812F" w14:textId="77777777" w:rsidR="0011068F" w:rsidRDefault="0011068F" w:rsidP="005D7B52">
      <w:pPr>
        <w:pStyle w:val="Textoindependiente"/>
        <w:ind w:right="51"/>
        <w:jc w:val="both"/>
        <w:rPr>
          <w:rFonts w:asciiTheme="minorHAnsi" w:hAnsiTheme="minorHAnsi" w:cstheme="minorHAnsi"/>
          <w:i/>
          <w:sz w:val="17"/>
          <w:szCs w:val="17"/>
          <w:lang w:val="es-MX"/>
        </w:rPr>
      </w:pPr>
    </w:p>
    <w:p w14:paraId="03FED852" w14:textId="77777777" w:rsidR="0011068F" w:rsidRPr="00D50FD6" w:rsidRDefault="0011068F" w:rsidP="0011068F">
      <w:pPr>
        <w:tabs>
          <w:tab w:val="left" w:pos="567"/>
        </w:tabs>
        <w:jc w:val="both"/>
        <w:rPr>
          <w:rFonts w:asciiTheme="minorHAnsi" w:hAnsiTheme="minorHAnsi" w:cstheme="minorHAnsi"/>
          <w:b/>
          <w:sz w:val="18"/>
          <w:szCs w:val="18"/>
        </w:rPr>
      </w:pPr>
      <w:r w:rsidRPr="00D50FD6">
        <w:rPr>
          <w:rFonts w:asciiTheme="minorHAnsi" w:hAnsiTheme="minorHAnsi" w:cstheme="minorHAnsi"/>
          <w:b/>
          <w:sz w:val="18"/>
          <w:szCs w:val="18"/>
          <w:lang w:val="es-MX"/>
        </w:rPr>
        <w:t xml:space="preserve">II. </w:t>
      </w:r>
      <w:r w:rsidRPr="00D50FD6">
        <w:rPr>
          <w:rFonts w:asciiTheme="minorHAnsi" w:hAnsiTheme="minorHAnsi" w:cstheme="minorHAnsi"/>
          <w:b/>
          <w:color w:val="000000"/>
          <w:sz w:val="18"/>
          <w:szCs w:val="18"/>
        </w:rPr>
        <w:t xml:space="preserve">INFORMACIÓN RELATIVA A LOS BIENES </w:t>
      </w:r>
    </w:p>
    <w:p w14:paraId="62BD7902" w14:textId="77777777" w:rsidR="0011068F" w:rsidRPr="00D50FD6" w:rsidRDefault="0011068F" w:rsidP="0011068F">
      <w:pPr>
        <w:tabs>
          <w:tab w:val="left" w:pos="567"/>
        </w:tabs>
        <w:jc w:val="both"/>
        <w:rPr>
          <w:rFonts w:asciiTheme="minorHAnsi" w:hAnsiTheme="minorHAnsi" w:cstheme="minorHAnsi"/>
          <w:sz w:val="18"/>
          <w:szCs w:val="18"/>
          <w:lang w:val="es-MX"/>
        </w:rPr>
      </w:pPr>
    </w:p>
    <w:p w14:paraId="19D83CE9" w14:textId="77777777" w:rsidR="0011068F" w:rsidRPr="00D50FD6" w:rsidRDefault="0011068F" w:rsidP="0011068F">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Licitación es </w:t>
      </w:r>
      <w:r w:rsidRPr="00D50FD6">
        <w:rPr>
          <w:rFonts w:asciiTheme="minorHAnsi" w:hAnsiTheme="minorHAnsi" w:cstheme="minorHAnsi"/>
          <w:bCs/>
          <w:color w:val="000000"/>
          <w:sz w:val="18"/>
          <w:szCs w:val="18"/>
        </w:rPr>
        <w:t xml:space="preserve">para </w:t>
      </w:r>
      <w:r w:rsidRPr="009A7BAF">
        <w:rPr>
          <w:rFonts w:asciiTheme="minorHAnsi" w:hAnsiTheme="minorHAnsi" w:cstheme="minorHAnsi"/>
          <w:bCs/>
          <w:color w:val="000000"/>
          <w:sz w:val="18"/>
          <w:szCs w:val="18"/>
        </w:rPr>
        <w:t>la</w:t>
      </w:r>
      <w:r w:rsidRPr="009A7BAF">
        <w:rPr>
          <w:rFonts w:asciiTheme="minorHAnsi" w:hAnsiTheme="minorHAnsi" w:cstheme="minorHAnsi"/>
          <w:b/>
          <w:bCs/>
          <w:color w:val="000000"/>
          <w:sz w:val="18"/>
          <w:szCs w:val="18"/>
          <w:lang w:val="es-MX"/>
        </w:rPr>
        <w:t xml:space="preserve"> </w:t>
      </w:r>
      <w:r w:rsidR="00BA390C" w:rsidRPr="00BA390C">
        <w:rPr>
          <w:rFonts w:asciiTheme="minorHAnsi" w:hAnsiTheme="minorHAnsi" w:cstheme="minorHAnsi"/>
          <w:b/>
          <w:bCs/>
          <w:color w:val="000000"/>
          <w:sz w:val="18"/>
          <w:szCs w:val="18"/>
          <w:lang w:val="es-MX"/>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Pr="009A7BAF">
        <w:rPr>
          <w:rFonts w:asciiTheme="minorHAnsi" w:hAnsiTheme="minorHAnsi" w:cstheme="minorHAnsi"/>
          <w:b/>
          <w:bCs/>
          <w:noProof/>
          <w:color w:val="000000"/>
          <w:sz w:val="18"/>
          <w:szCs w:val="18"/>
        </w:rPr>
        <w:t>,</w:t>
      </w:r>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proofErr w:type="spellStart"/>
      <w:r w:rsidRPr="00D50FD6">
        <w:rPr>
          <w:rFonts w:asciiTheme="minorHAnsi" w:hAnsiTheme="minorHAnsi" w:cstheme="minorHAnsi"/>
          <w:color w:val="000000"/>
          <w:sz w:val="18"/>
          <w:szCs w:val="18"/>
        </w:rPr>
        <w:t>u</w:t>
      </w:r>
      <w:r w:rsidR="00106775">
        <w:rPr>
          <w:rFonts w:asciiTheme="minorHAnsi" w:hAnsiTheme="minorHAnsi" w:cstheme="minorHAnsi"/>
          <w:color w:val="000000"/>
          <w:sz w:val="18"/>
          <w:szCs w:val="18"/>
        </w:rPr>
        <w:t>e</w:t>
      </w:r>
      <w:proofErr w:type="spellEnd"/>
      <w:r w:rsidRPr="00D50FD6">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w:t>
      </w:r>
      <w:r w:rsidRPr="00EE1BFF">
        <w:rPr>
          <w:rFonts w:asciiTheme="minorHAnsi" w:hAnsiTheme="minorHAnsi" w:cstheme="minorHAnsi"/>
          <w:color w:val="000000"/>
          <w:sz w:val="18"/>
          <w:szCs w:val="18"/>
        </w:rPr>
        <w:t xml:space="preserve">el </w:t>
      </w:r>
      <w:r w:rsidRPr="00EE1BFF">
        <w:rPr>
          <w:rFonts w:asciiTheme="minorHAnsi" w:hAnsiTheme="minorHAnsi" w:cstheme="minorHAnsi"/>
          <w:b/>
          <w:color w:val="000000"/>
          <w:sz w:val="18"/>
          <w:szCs w:val="18"/>
        </w:rPr>
        <w:t>Anexo “1”</w:t>
      </w:r>
      <w:r w:rsidRPr="00EE1BFF">
        <w:rPr>
          <w:rFonts w:asciiTheme="minorHAnsi" w:hAnsiTheme="minorHAnsi" w:cstheme="minorHAnsi"/>
          <w:color w:val="000000"/>
          <w:sz w:val="18"/>
          <w:szCs w:val="18"/>
        </w:rPr>
        <w:t>, el cual</w:t>
      </w:r>
      <w:r w:rsidRPr="00D50FD6">
        <w:rPr>
          <w:rFonts w:asciiTheme="minorHAnsi" w:hAnsiTheme="minorHAnsi" w:cstheme="minorHAnsi"/>
          <w:color w:val="000000"/>
          <w:sz w:val="18"/>
          <w:szCs w:val="18"/>
        </w:rPr>
        <w:t xml:space="preserve"> forma parte integral de la presente convocatoria, por lo que los participantes deberán presentar sus proposiciones conforme a lo establecido en dicho anexo. </w:t>
      </w:r>
      <w:r w:rsidRPr="00D50FD6">
        <w:rPr>
          <w:rFonts w:asciiTheme="minorHAnsi" w:hAnsiTheme="minorHAnsi" w:cstheme="minorHAnsi"/>
          <w:bCs/>
          <w:i/>
          <w:sz w:val="18"/>
          <w:szCs w:val="16"/>
        </w:rPr>
        <w:t xml:space="preserve">Se expresa que las marcas establecidas son de referencia y los bienes que sean ofertados deberán ser de </w:t>
      </w:r>
      <w:r w:rsidRPr="00D50FD6">
        <w:rPr>
          <w:rFonts w:asciiTheme="minorHAnsi" w:hAnsiTheme="minorHAnsi" w:cstheme="minorHAnsi"/>
          <w:bCs/>
          <w:i/>
          <w:sz w:val="18"/>
          <w:szCs w:val="16"/>
          <w:u w:val="single"/>
        </w:rPr>
        <w:t>iguales o superiores</w:t>
      </w:r>
      <w:r w:rsidRPr="00D50FD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17A581CD" w14:textId="77777777" w:rsidR="0011068F" w:rsidRPr="00D50FD6" w:rsidRDefault="0011068F" w:rsidP="0011068F">
      <w:pPr>
        <w:autoSpaceDE w:val="0"/>
        <w:autoSpaceDN w:val="0"/>
        <w:adjustRightInd w:val="0"/>
        <w:jc w:val="both"/>
        <w:rPr>
          <w:rFonts w:asciiTheme="minorHAnsi" w:hAnsiTheme="minorHAnsi" w:cstheme="minorHAnsi"/>
          <w:color w:val="000000"/>
          <w:sz w:val="16"/>
          <w:szCs w:val="16"/>
        </w:rPr>
      </w:pPr>
    </w:p>
    <w:p w14:paraId="43715011" w14:textId="77777777" w:rsidR="0011068F" w:rsidRPr="00D50FD6" w:rsidRDefault="0011068F" w:rsidP="0011068F">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r w:rsidR="00106775">
        <w:rPr>
          <w:rFonts w:asciiTheme="minorHAnsi" w:hAnsiTheme="minorHAnsi" w:cstheme="minorHAnsi"/>
          <w:color w:val="000000"/>
          <w:sz w:val="18"/>
          <w:szCs w:val="18"/>
        </w:rPr>
        <w:t xml:space="preserve">  </w:t>
      </w:r>
    </w:p>
    <w:p w14:paraId="6D1977A9" w14:textId="77777777" w:rsidR="005D7B52" w:rsidRPr="00F30BFF" w:rsidRDefault="005D7B52" w:rsidP="005D7B52">
      <w:pPr>
        <w:autoSpaceDE w:val="0"/>
        <w:autoSpaceDN w:val="0"/>
        <w:adjustRightInd w:val="0"/>
        <w:jc w:val="both"/>
        <w:rPr>
          <w:rFonts w:asciiTheme="minorHAnsi" w:hAnsiTheme="minorHAnsi" w:cstheme="minorHAnsi"/>
          <w:color w:val="FF0000"/>
          <w:sz w:val="18"/>
          <w:szCs w:val="18"/>
          <w:highlight w:val="yellow"/>
        </w:rPr>
      </w:pPr>
    </w:p>
    <w:p w14:paraId="05108649" w14:textId="77777777" w:rsidR="005D7B52" w:rsidRPr="008C1EB6" w:rsidRDefault="005D7B52" w:rsidP="005D7B52">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65FC439B" w14:textId="77777777" w:rsidR="005D7B52" w:rsidRPr="008C1EB6" w:rsidRDefault="005D7B52" w:rsidP="005D7B52">
      <w:pPr>
        <w:autoSpaceDE w:val="0"/>
        <w:autoSpaceDN w:val="0"/>
        <w:adjustRightInd w:val="0"/>
        <w:jc w:val="both"/>
        <w:rPr>
          <w:rFonts w:asciiTheme="minorHAnsi" w:hAnsiTheme="minorHAnsi" w:cstheme="minorHAnsi"/>
          <w:color w:val="FF0000"/>
          <w:sz w:val="18"/>
          <w:szCs w:val="18"/>
          <w:lang w:val="es-MX"/>
        </w:rPr>
      </w:pPr>
    </w:p>
    <w:p w14:paraId="19BA8E24" w14:textId="77777777" w:rsidR="005D7B52" w:rsidRPr="008C1EB6" w:rsidRDefault="005D7B52" w:rsidP="005D7B52">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24EBC615" w14:textId="77777777" w:rsidR="005D7B52" w:rsidRPr="008C1EB6" w:rsidRDefault="005D7B52" w:rsidP="005D7B52">
      <w:pPr>
        <w:autoSpaceDE w:val="0"/>
        <w:autoSpaceDN w:val="0"/>
        <w:adjustRightInd w:val="0"/>
        <w:jc w:val="both"/>
        <w:rPr>
          <w:rFonts w:asciiTheme="minorHAnsi" w:hAnsiTheme="minorHAnsi" w:cstheme="minorHAnsi"/>
          <w:color w:val="FF0000"/>
          <w:sz w:val="18"/>
          <w:szCs w:val="18"/>
          <w:lang w:val="es-MX"/>
        </w:rPr>
      </w:pPr>
    </w:p>
    <w:p w14:paraId="041AE6A7" w14:textId="77777777" w:rsidR="005D7B52" w:rsidRPr="00EE1BFF" w:rsidRDefault="005D7B52" w:rsidP="00C1065E">
      <w:pPr>
        <w:numPr>
          <w:ilvl w:val="0"/>
          <w:numId w:val="12"/>
        </w:numPr>
        <w:autoSpaceDE w:val="0"/>
        <w:autoSpaceDN w:val="0"/>
        <w:adjustRightInd w:val="0"/>
        <w:ind w:left="1068"/>
        <w:jc w:val="both"/>
        <w:rPr>
          <w:rFonts w:asciiTheme="minorHAnsi" w:hAnsiTheme="minorHAnsi" w:cstheme="minorHAnsi"/>
          <w:b/>
          <w:sz w:val="18"/>
          <w:szCs w:val="18"/>
          <w:lang w:val="es-MX"/>
        </w:rPr>
      </w:pPr>
      <w:r w:rsidRPr="00EE1BFF">
        <w:rPr>
          <w:rFonts w:asciiTheme="minorHAnsi" w:hAnsiTheme="minorHAnsi" w:cstheme="minorHAnsi"/>
          <w:b/>
          <w:sz w:val="18"/>
          <w:szCs w:val="18"/>
          <w:lang w:val="es-MX"/>
        </w:rPr>
        <w:t>VIGENCIA DEL SERVICIO</w:t>
      </w:r>
    </w:p>
    <w:p w14:paraId="170F5209" w14:textId="77777777" w:rsidR="005D7B52" w:rsidRPr="00EE1BFF" w:rsidRDefault="005D7B52" w:rsidP="00C1065E">
      <w:pPr>
        <w:autoSpaceDE w:val="0"/>
        <w:autoSpaceDN w:val="0"/>
        <w:adjustRightInd w:val="0"/>
        <w:ind w:left="348"/>
        <w:jc w:val="both"/>
        <w:rPr>
          <w:rFonts w:asciiTheme="minorHAnsi" w:hAnsiTheme="minorHAnsi" w:cstheme="minorHAnsi"/>
          <w:sz w:val="18"/>
          <w:szCs w:val="18"/>
          <w:lang w:val="es-MX"/>
        </w:rPr>
      </w:pPr>
    </w:p>
    <w:p w14:paraId="41CAF40B" w14:textId="77777777" w:rsidR="005D7B52" w:rsidRPr="00347DA1" w:rsidRDefault="005D7B52" w:rsidP="00815728">
      <w:pPr>
        <w:jc w:val="both"/>
        <w:rPr>
          <w:rFonts w:asciiTheme="minorHAnsi" w:hAnsiTheme="minorHAnsi" w:cstheme="minorHAnsi"/>
          <w:b/>
          <w:sz w:val="18"/>
          <w:szCs w:val="18"/>
        </w:rPr>
      </w:pPr>
      <w:r w:rsidRPr="00EE1BFF">
        <w:rPr>
          <w:rFonts w:asciiTheme="minorHAnsi" w:hAnsiTheme="minorHAnsi" w:cstheme="minorHAnsi"/>
          <w:sz w:val="18"/>
          <w:szCs w:val="18"/>
        </w:rPr>
        <w:t xml:space="preserve">La vigencia del Contrato será, conforme a las características, especificaciones y lugares mencionados en </w:t>
      </w:r>
      <w:r w:rsidR="00096B56" w:rsidRPr="00EE1BFF">
        <w:rPr>
          <w:rFonts w:asciiTheme="minorHAnsi" w:hAnsiTheme="minorHAnsi" w:cstheme="minorHAnsi"/>
          <w:sz w:val="18"/>
          <w:szCs w:val="18"/>
        </w:rPr>
        <w:t>el</w:t>
      </w:r>
      <w:r w:rsidRPr="00EE1BFF">
        <w:rPr>
          <w:rFonts w:asciiTheme="minorHAnsi" w:hAnsiTheme="minorHAnsi" w:cstheme="minorHAnsi"/>
          <w:sz w:val="18"/>
          <w:szCs w:val="18"/>
        </w:rPr>
        <w:t xml:space="preserve"> </w:t>
      </w:r>
      <w:r w:rsidRPr="00EE1BFF">
        <w:rPr>
          <w:rFonts w:asciiTheme="minorHAnsi" w:hAnsiTheme="minorHAnsi" w:cstheme="minorHAnsi"/>
          <w:b/>
          <w:sz w:val="18"/>
          <w:szCs w:val="18"/>
        </w:rPr>
        <w:t>Anexo “1” y Anexo “2”.</w:t>
      </w:r>
    </w:p>
    <w:p w14:paraId="22011C7F" w14:textId="77777777" w:rsidR="005D7B52" w:rsidRPr="00B673A6" w:rsidRDefault="005D7B52" w:rsidP="005D7B52">
      <w:pPr>
        <w:jc w:val="both"/>
        <w:rPr>
          <w:rFonts w:asciiTheme="minorHAnsi" w:hAnsiTheme="minorHAnsi" w:cstheme="minorHAnsi"/>
          <w:sz w:val="18"/>
          <w:szCs w:val="18"/>
        </w:rPr>
      </w:pPr>
    </w:p>
    <w:p w14:paraId="1FAEE717" w14:textId="77777777" w:rsidR="005D7B52" w:rsidRPr="00B673A6" w:rsidRDefault="005D7B52" w:rsidP="005D7B52">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Para cubrir las erogaciones derivadas de la presente Convocatoria, la Universidad realizará las previsiones presupuestales necesarias para el ejercicio fiscal 202</w:t>
      </w:r>
      <w:r w:rsidR="004D6690">
        <w:rPr>
          <w:rFonts w:asciiTheme="minorHAnsi" w:hAnsiTheme="minorHAnsi" w:cstheme="minorHAnsi"/>
          <w:sz w:val="18"/>
          <w:szCs w:val="18"/>
        </w:rPr>
        <w:t>6 y 2027</w:t>
      </w:r>
      <w:r w:rsidRPr="00B673A6">
        <w:rPr>
          <w:rFonts w:asciiTheme="minorHAnsi" w:hAnsiTheme="minorHAnsi" w:cstheme="minorHAnsi"/>
          <w:sz w:val="18"/>
          <w:szCs w:val="18"/>
        </w:rPr>
        <w:t>.</w:t>
      </w:r>
    </w:p>
    <w:p w14:paraId="13E4249E" w14:textId="77777777" w:rsidR="005D7B52" w:rsidRPr="00B673A6" w:rsidRDefault="005D7B52" w:rsidP="005D7B52">
      <w:pPr>
        <w:autoSpaceDE w:val="0"/>
        <w:autoSpaceDN w:val="0"/>
        <w:adjustRightInd w:val="0"/>
        <w:jc w:val="both"/>
        <w:rPr>
          <w:rFonts w:asciiTheme="minorHAnsi" w:hAnsiTheme="minorHAnsi" w:cstheme="minorHAnsi"/>
          <w:sz w:val="18"/>
          <w:szCs w:val="18"/>
          <w:lang w:val="x-none"/>
        </w:rPr>
      </w:pPr>
    </w:p>
    <w:p w14:paraId="325D6AE9" w14:textId="77777777" w:rsidR="005D7B52" w:rsidRPr="00B673A6" w:rsidRDefault="005D7B52" w:rsidP="005D7B52">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44DB383F" w14:textId="77777777" w:rsidR="005D7B52" w:rsidRPr="00B673A6" w:rsidRDefault="005D7B52" w:rsidP="005D7B52">
      <w:pPr>
        <w:autoSpaceDE w:val="0"/>
        <w:autoSpaceDN w:val="0"/>
        <w:adjustRightInd w:val="0"/>
        <w:jc w:val="both"/>
        <w:rPr>
          <w:rFonts w:asciiTheme="minorHAnsi" w:hAnsiTheme="minorHAnsi" w:cstheme="minorHAnsi"/>
          <w:sz w:val="18"/>
          <w:szCs w:val="18"/>
          <w:lang w:val="es-MX"/>
        </w:rPr>
      </w:pPr>
    </w:p>
    <w:p w14:paraId="2909AD4B" w14:textId="77777777" w:rsidR="005D7B52" w:rsidRPr="00B673A6" w:rsidRDefault="005D7B52" w:rsidP="005D7B52">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 xml:space="preserve">En el supuesto de que la </w:t>
      </w:r>
      <w:r w:rsidR="00353651">
        <w:rPr>
          <w:rFonts w:asciiTheme="minorHAnsi" w:hAnsiTheme="minorHAnsi" w:cstheme="minorHAnsi"/>
          <w:sz w:val="18"/>
          <w:szCs w:val="18"/>
          <w:lang w:val="es-MX"/>
        </w:rPr>
        <w:t>U</w:t>
      </w:r>
      <w:r w:rsidRPr="00B673A6">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r w:rsidR="00353651">
        <w:rPr>
          <w:rFonts w:asciiTheme="minorHAnsi" w:hAnsiTheme="minorHAnsi" w:cstheme="minorHAnsi"/>
          <w:sz w:val="18"/>
          <w:szCs w:val="18"/>
          <w:lang w:val="es-MX"/>
        </w:rPr>
        <w:t xml:space="preserve"> </w:t>
      </w:r>
    </w:p>
    <w:p w14:paraId="7349D901" w14:textId="77777777" w:rsidR="005D7B52" w:rsidRPr="00B673A6" w:rsidRDefault="005D7B52" w:rsidP="005D7B52">
      <w:pPr>
        <w:autoSpaceDE w:val="0"/>
        <w:autoSpaceDN w:val="0"/>
        <w:adjustRightInd w:val="0"/>
        <w:jc w:val="both"/>
        <w:rPr>
          <w:rFonts w:asciiTheme="minorHAnsi" w:hAnsiTheme="minorHAnsi" w:cstheme="minorHAnsi"/>
          <w:b/>
          <w:color w:val="632423"/>
          <w:sz w:val="18"/>
          <w:szCs w:val="18"/>
          <w:lang w:val="es-MX"/>
        </w:rPr>
      </w:pPr>
    </w:p>
    <w:p w14:paraId="7316F57E" w14:textId="77777777" w:rsidR="005D7B52" w:rsidRPr="00B673A6" w:rsidRDefault="005D7B52" w:rsidP="005D7B52">
      <w:pPr>
        <w:numPr>
          <w:ilvl w:val="0"/>
          <w:numId w:val="12"/>
        </w:numPr>
        <w:autoSpaceDE w:val="0"/>
        <w:autoSpaceDN w:val="0"/>
        <w:adjustRightInd w:val="0"/>
        <w:jc w:val="both"/>
        <w:rPr>
          <w:rFonts w:asciiTheme="minorHAnsi" w:hAnsiTheme="minorHAnsi" w:cstheme="minorHAnsi"/>
          <w:b/>
          <w:sz w:val="18"/>
          <w:szCs w:val="18"/>
        </w:rPr>
      </w:pPr>
      <w:r w:rsidRPr="00B673A6">
        <w:rPr>
          <w:rFonts w:asciiTheme="minorHAnsi" w:hAnsiTheme="minorHAnsi" w:cstheme="minorHAnsi"/>
          <w:b/>
          <w:sz w:val="18"/>
          <w:szCs w:val="18"/>
        </w:rPr>
        <w:t>PRUEBAS DE ACEPTACIÓN DE LOS BIENES O SERVICIOS</w:t>
      </w:r>
    </w:p>
    <w:p w14:paraId="52D4E5F9" w14:textId="77777777" w:rsidR="005D7B52" w:rsidRPr="00B673A6" w:rsidRDefault="005D7B52" w:rsidP="005D7B52">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14:paraId="4C875D65" w14:textId="77777777" w:rsidR="005D7B52" w:rsidRPr="00B673A6" w:rsidRDefault="005D7B52" w:rsidP="005D7B52">
      <w:pPr>
        <w:pStyle w:val="Textoindependiente"/>
        <w:jc w:val="both"/>
        <w:rPr>
          <w:rFonts w:asciiTheme="minorHAnsi" w:hAnsiTheme="minorHAnsi" w:cstheme="minorHAnsi"/>
          <w:b w:val="0"/>
          <w:sz w:val="18"/>
          <w:szCs w:val="18"/>
          <w:lang w:val="es-ES"/>
        </w:rPr>
      </w:pPr>
    </w:p>
    <w:p w14:paraId="0016C0AA" w14:textId="77777777" w:rsidR="005D7B52" w:rsidRPr="00B673A6" w:rsidRDefault="005D7B52" w:rsidP="005D7B52">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14:paraId="03E9EC7D" w14:textId="77777777" w:rsidR="005D7B52" w:rsidRPr="00B673A6" w:rsidRDefault="005D7B52" w:rsidP="005D7B52">
      <w:pPr>
        <w:pStyle w:val="Textoindependiente"/>
        <w:jc w:val="both"/>
        <w:rPr>
          <w:rFonts w:asciiTheme="minorHAnsi" w:hAnsiTheme="minorHAnsi" w:cstheme="minorHAnsi"/>
          <w:b w:val="0"/>
          <w:sz w:val="18"/>
          <w:szCs w:val="18"/>
          <w:lang w:val="es-ES"/>
        </w:rPr>
      </w:pPr>
    </w:p>
    <w:p w14:paraId="402229C4" w14:textId="77777777" w:rsidR="005D7B52" w:rsidRPr="00B673A6" w:rsidRDefault="005D7B52" w:rsidP="005D7B52">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14:paraId="79A907BB" w14:textId="77777777" w:rsidR="005D7B52" w:rsidRPr="00F30BFF" w:rsidRDefault="005D7B52" w:rsidP="005D7B52">
      <w:pPr>
        <w:pStyle w:val="Textoindependiente"/>
        <w:jc w:val="both"/>
        <w:rPr>
          <w:rFonts w:asciiTheme="minorHAnsi" w:hAnsiTheme="minorHAnsi" w:cstheme="minorHAnsi"/>
          <w:b w:val="0"/>
          <w:sz w:val="18"/>
          <w:szCs w:val="18"/>
          <w:highlight w:val="yellow"/>
          <w:lang w:val="es-ES"/>
        </w:rPr>
      </w:pPr>
    </w:p>
    <w:p w14:paraId="649A7C27" w14:textId="77777777" w:rsidR="005D7B52" w:rsidRPr="00B673A6" w:rsidRDefault="005D7B52" w:rsidP="005D7B52">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1599E1AD" w14:textId="77777777" w:rsidR="005D7B52" w:rsidRPr="00F30BFF" w:rsidRDefault="005D7B52" w:rsidP="005D7B52">
      <w:pPr>
        <w:tabs>
          <w:tab w:val="left" w:pos="567"/>
        </w:tabs>
        <w:jc w:val="both"/>
        <w:rPr>
          <w:rFonts w:asciiTheme="minorHAnsi" w:hAnsiTheme="minorHAnsi" w:cstheme="minorHAnsi"/>
          <w:b/>
          <w:sz w:val="18"/>
          <w:szCs w:val="18"/>
          <w:highlight w:val="yellow"/>
          <w:lang w:val="es-MX"/>
        </w:rPr>
      </w:pPr>
    </w:p>
    <w:p w14:paraId="4B7366D7" w14:textId="77777777" w:rsidR="005D7B52" w:rsidRPr="00B673A6" w:rsidRDefault="005D7B52" w:rsidP="005D7B52">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bookmarkStart w:id="1" w:name="_Hlk207276140"/>
      <w:r w:rsidRPr="00B673A6">
        <w:rPr>
          <w:rFonts w:asciiTheme="minorHAnsi" w:hAnsiTheme="minorHAnsi" w:cstheme="minorHAnsi"/>
          <w:b/>
          <w:color w:val="000000"/>
          <w:sz w:val="18"/>
          <w:szCs w:val="18"/>
        </w:rPr>
        <w:t>INFORMACIÓN RELATIVA A LOS BIENES O SERVICIOS</w:t>
      </w:r>
    </w:p>
    <w:p w14:paraId="253D1A67" w14:textId="77777777" w:rsidR="005D7B52" w:rsidRPr="00B673A6" w:rsidRDefault="005D7B52" w:rsidP="005D7B52">
      <w:pPr>
        <w:jc w:val="both"/>
        <w:rPr>
          <w:rFonts w:asciiTheme="minorHAnsi" w:hAnsiTheme="minorHAnsi" w:cs="Arial"/>
          <w:sz w:val="18"/>
          <w:szCs w:val="18"/>
        </w:rPr>
      </w:pPr>
    </w:p>
    <w:p w14:paraId="342AA228" w14:textId="77777777" w:rsidR="005D7B52" w:rsidRPr="00B673A6" w:rsidRDefault="005D7B52" w:rsidP="005D7B52">
      <w:pPr>
        <w:jc w:val="both"/>
        <w:rPr>
          <w:rFonts w:asciiTheme="minorHAnsi" w:hAnsiTheme="minorHAnsi" w:cs="Arial"/>
          <w:sz w:val="18"/>
          <w:szCs w:val="18"/>
        </w:rPr>
      </w:pPr>
      <w:r w:rsidRPr="00B673A6">
        <w:rPr>
          <w:rFonts w:asciiTheme="minorHAnsi" w:hAnsiTheme="minorHAnsi" w:cs="Arial"/>
          <w:sz w:val="18"/>
          <w:szCs w:val="18"/>
        </w:rPr>
        <w:t xml:space="preserve">La Licitación tiene por objeto la </w:t>
      </w:r>
      <w:r w:rsidR="00BA390C" w:rsidRPr="00BA390C">
        <w:rPr>
          <w:rFonts w:asciiTheme="minorHAnsi" w:hAnsiTheme="minorHAnsi" w:cs="Arial"/>
          <w:b/>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00A67607">
        <w:rPr>
          <w:rFonts w:asciiTheme="minorHAnsi" w:hAnsiTheme="minorHAnsi" w:cs="Arial"/>
          <w:b/>
          <w:sz w:val="18"/>
          <w:szCs w:val="18"/>
        </w:rPr>
        <w:t>.</w:t>
      </w:r>
    </w:p>
    <w:p w14:paraId="629BAFF9" w14:textId="77777777" w:rsidR="005D7B52" w:rsidRPr="00B673A6" w:rsidRDefault="005D7B52" w:rsidP="005D7B52">
      <w:pPr>
        <w:jc w:val="both"/>
        <w:rPr>
          <w:rFonts w:asciiTheme="minorHAnsi" w:hAnsiTheme="minorHAnsi" w:cs="Arial"/>
          <w:sz w:val="18"/>
          <w:szCs w:val="18"/>
        </w:rPr>
      </w:pPr>
    </w:p>
    <w:p w14:paraId="09BABC53" w14:textId="77777777" w:rsidR="005D7B52" w:rsidRPr="00887889" w:rsidRDefault="005D7B52" w:rsidP="00701872">
      <w:pPr>
        <w:pStyle w:val="Prrafodelista"/>
        <w:numPr>
          <w:ilvl w:val="0"/>
          <w:numId w:val="23"/>
        </w:numPr>
        <w:spacing w:after="200"/>
        <w:ind w:right="567"/>
        <w:contextualSpacing/>
        <w:jc w:val="both"/>
        <w:rPr>
          <w:rFonts w:asciiTheme="minorHAnsi" w:hAnsiTheme="minorHAnsi" w:cs="Arial"/>
          <w:sz w:val="18"/>
          <w:szCs w:val="18"/>
        </w:rPr>
      </w:pPr>
      <w:r w:rsidRPr="003503FC">
        <w:rPr>
          <w:rFonts w:asciiTheme="minorHAnsi" w:hAnsiTheme="minorHAnsi" w:cs="Arial"/>
          <w:sz w:val="18"/>
          <w:szCs w:val="18"/>
        </w:rPr>
        <w:t xml:space="preserve">El </w:t>
      </w:r>
      <w:r w:rsidRPr="008E09BE">
        <w:rPr>
          <w:rFonts w:asciiTheme="minorHAnsi" w:hAnsiTheme="minorHAnsi" w:cs="Arial"/>
          <w:sz w:val="18"/>
          <w:szCs w:val="18"/>
        </w:rPr>
        <w:t>servicio de aromatización, sanitización, fumigación, desratización</w:t>
      </w:r>
      <w:r w:rsidR="00BD052A">
        <w:rPr>
          <w:rFonts w:asciiTheme="minorHAnsi" w:hAnsiTheme="minorHAnsi" w:cs="Arial"/>
          <w:sz w:val="18"/>
          <w:szCs w:val="18"/>
        </w:rPr>
        <w:t xml:space="preserve">, </w:t>
      </w:r>
      <w:r w:rsidRPr="008E09BE">
        <w:rPr>
          <w:rFonts w:asciiTheme="minorHAnsi" w:hAnsiTheme="minorHAnsi" w:cs="Arial"/>
          <w:sz w:val="18"/>
          <w:szCs w:val="18"/>
        </w:rPr>
        <w:t>mantenimiento preventivo a maquinarias y equipos</w:t>
      </w:r>
      <w:r w:rsidR="004D6690">
        <w:rPr>
          <w:rFonts w:asciiTheme="minorHAnsi" w:hAnsiTheme="minorHAnsi" w:cs="Arial"/>
          <w:sz w:val="18"/>
          <w:szCs w:val="18"/>
        </w:rPr>
        <w:t>, el</w:t>
      </w:r>
      <w:r w:rsidR="00BD052A">
        <w:rPr>
          <w:rFonts w:asciiTheme="minorHAnsi" w:hAnsiTheme="minorHAnsi" w:cs="Arial"/>
          <w:sz w:val="18"/>
          <w:szCs w:val="18"/>
        </w:rPr>
        <w:t xml:space="preserve"> s</w:t>
      </w:r>
      <w:r w:rsidR="00BD052A" w:rsidRPr="00BD052A">
        <w:rPr>
          <w:rFonts w:asciiTheme="minorHAnsi" w:hAnsiTheme="minorHAnsi" w:cs="Arial"/>
          <w:sz w:val="18"/>
          <w:szCs w:val="18"/>
        </w:rPr>
        <w:t xml:space="preserve">ervicio de análisis de la calidad del </w:t>
      </w:r>
      <w:r w:rsidR="00BD052A" w:rsidRPr="00E13FC6">
        <w:rPr>
          <w:rFonts w:asciiTheme="minorHAnsi" w:hAnsiTheme="minorHAnsi" w:cs="Arial"/>
          <w:sz w:val="18"/>
          <w:szCs w:val="18"/>
        </w:rPr>
        <w:t>agua</w:t>
      </w:r>
      <w:r w:rsidR="004D6690" w:rsidRPr="00E13FC6">
        <w:rPr>
          <w:rFonts w:asciiTheme="minorHAnsi" w:hAnsiTheme="minorHAnsi" w:cs="Arial"/>
          <w:sz w:val="18"/>
          <w:szCs w:val="18"/>
        </w:rPr>
        <w:t xml:space="preserve"> y el servicio de desazolve</w:t>
      </w:r>
      <w:r w:rsidR="00BD052A" w:rsidRPr="00E13FC6">
        <w:rPr>
          <w:rFonts w:asciiTheme="minorHAnsi" w:hAnsiTheme="minorHAnsi" w:cs="Arial"/>
          <w:sz w:val="18"/>
          <w:szCs w:val="18"/>
        </w:rPr>
        <w:t xml:space="preserve">, </w:t>
      </w:r>
      <w:r w:rsidRPr="00E13FC6">
        <w:rPr>
          <w:rFonts w:asciiTheme="minorHAnsi" w:hAnsiTheme="minorHAnsi" w:cs="Arial"/>
          <w:sz w:val="18"/>
          <w:szCs w:val="18"/>
        </w:rPr>
        <w:t>de la Universidad</w:t>
      </w:r>
      <w:r w:rsidRPr="008E09BE">
        <w:rPr>
          <w:rFonts w:asciiTheme="minorHAnsi" w:hAnsiTheme="minorHAnsi" w:cs="Arial"/>
          <w:sz w:val="18"/>
          <w:szCs w:val="18"/>
        </w:rPr>
        <w:t xml:space="preserve"> Autónoma de Aguascalientes, se</w:t>
      </w:r>
      <w:r w:rsidRPr="003503FC">
        <w:rPr>
          <w:rFonts w:asciiTheme="minorHAnsi" w:hAnsiTheme="minorHAnsi" w:cs="Arial"/>
          <w:sz w:val="18"/>
          <w:szCs w:val="18"/>
        </w:rPr>
        <w:t xml:space="preserve"> efectuará conforme se </w:t>
      </w:r>
      <w:r w:rsidRPr="00887889">
        <w:rPr>
          <w:rFonts w:asciiTheme="minorHAnsi" w:hAnsiTheme="minorHAnsi" w:cs="Arial"/>
          <w:sz w:val="18"/>
          <w:szCs w:val="18"/>
        </w:rPr>
        <w:t xml:space="preserve">detalla en el </w:t>
      </w:r>
      <w:r w:rsidRPr="00887889">
        <w:rPr>
          <w:rFonts w:asciiTheme="minorHAnsi" w:hAnsiTheme="minorHAnsi" w:cs="Arial"/>
          <w:b/>
          <w:sz w:val="18"/>
          <w:szCs w:val="18"/>
        </w:rPr>
        <w:t>Anexo “1”</w:t>
      </w:r>
      <w:r w:rsidRPr="00887889">
        <w:rPr>
          <w:rFonts w:asciiTheme="minorHAnsi" w:hAnsiTheme="minorHAnsi" w:cs="Arial"/>
          <w:sz w:val="18"/>
          <w:szCs w:val="18"/>
        </w:rPr>
        <w:t xml:space="preserve"> de estas bases. </w:t>
      </w:r>
      <w:r w:rsidR="00BD052A" w:rsidRPr="00887889">
        <w:rPr>
          <w:rFonts w:asciiTheme="minorHAnsi" w:hAnsiTheme="minorHAnsi" w:cs="Arial"/>
          <w:sz w:val="18"/>
          <w:szCs w:val="18"/>
        </w:rPr>
        <w:t xml:space="preserve"> </w:t>
      </w:r>
    </w:p>
    <w:p w14:paraId="5BD77FF6" w14:textId="77777777" w:rsidR="005D7B52" w:rsidRPr="00887889" w:rsidRDefault="005D7B52" w:rsidP="005D7B52">
      <w:pPr>
        <w:pStyle w:val="Prrafodelista"/>
        <w:spacing w:after="200"/>
        <w:ind w:left="720" w:right="567"/>
        <w:contextualSpacing/>
        <w:jc w:val="both"/>
        <w:rPr>
          <w:rFonts w:asciiTheme="minorHAnsi" w:hAnsiTheme="minorHAnsi" w:cs="Arial"/>
          <w:sz w:val="18"/>
          <w:szCs w:val="18"/>
        </w:rPr>
      </w:pPr>
    </w:p>
    <w:p w14:paraId="7554E8F7" w14:textId="77777777" w:rsidR="005D7B52" w:rsidRPr="00887889" w:rsidRDefault="005D7B52" w:rsidP="00701872">
      <w:pPr>
        <w:pStyle w:val="Prrafodelista"/>
        <w:numPr>
          <w:ilvl w:val="0"/>
          <w:numId w:val="23"/>
        </w:numPr>
        <w:spacing w:after="200"/>
        <w:ind w:right="567"/>
        <w:contextualSpacing/>
        <w:jc w:val="both"/>
        <w:rPr>
          <w:rFonts w:asciiTheme="minorHAnsi" w:hAnsiTheme="minorHAnsi" w:cs="Arial"/>
          <w:b/>
          <w:sz w:val="18"/>
          <w:szCs w:val="18"/>
        </w:rPr>
      </w:pPr>
      <w:r w:rsidRPr="00887889">
        <w:rPr>
          <w:rFonts w:asciiTheme="minorHAnsi" w:hAnsiTheme="minorHAnsi" w:cs="Arial"/>
          <w:sz w:val="18"/>
          <w:szCs w:val="18"/>
        </w:rPr>
        <w:t xml:space="preserve">Los servicios especificados en estas bases deberán efectuarse sin interrupción </w:t>
      </w:r>
      <w:r w:rsidRPr="00887889">
        <w:rPr>
          <w:rFonts w:asciiTheme="minorHAnsi" w:hAnsiTheme="minorHAnsi" w:cs="Arial"/>
          <w:sz w:val="18"/>
          <w:szCs w:val="18"/>
          <w:lang w:val="es-MX"/>
        </w:rPr>
        <w:t xml:space="preserve">conforme a los </w:t>
      </w:r>
      <w:r w:rsidRPr="00887889">
        <w:rPr>
          <w:rFonts w:asciiTheme="minorHAnsi" w:hAnsiTheme="minorHAnsi" w:cs="Arial"/>
          <w:sz w:val="18"/>
          <w:szCs w:val="18"/>
        </w:rPr>
        <w:t xml:space="preserve">periodos indicados en el </w:t>
      </w:r>
      <w:r w:rsidRPr="00887889">
        <w:rPr>
          <w:rFonts w:asciiTheme="minorHAnsi" w:hAnsiTheme="minorHAnsi" w:cs="Arial"/>
          <w:b/>
          <w:sz w:val="18"/>
          <w:szCs w:val="18"/>
        </w:rPr>
        <w:t>Anexo “2”</w:t>
      </w:r>
      <w:bookmarkStart w:id="2" w:name="_Hlk536399976"/>
      <w:r w:rsidRPr="00887889">
        <w:rPr>
          <w:rFonts w:asciiTheme="minorHAnsi" w:hAnsiTheme="minorHAnsi" w:cs="Arial"/>
          <w:b/>
          <w:sz w:val="18"/>
          <w:szCs w:val="18"/>
        </w:rPr>
        <w:t>.</w:t>
      </w:r>
    </w:p>
    <w:p w14:paraId="557A3B73" w14:textId="77777777" w:rsidR="005D7B52" w:rsidRPr="00F30BFF" w:rsidRDefault="005D7B52" w:rsidP="005D7B52">
      <w:pPr>
        <w:pStyle w:val="Prrafodelista"/>
        <w:spacing w:after="200"/>
        <w:ind w:left="720" w:right="567"/>
        <w:contextualSpacing/>
        <w:jc w:val="both"/>
        <w:rPr>
          <w:rFonts w:asciiTheme="minorHAnsi" w:hAnsiTheme="minorHAnsi" w:cs="Arial"/>
          <w:b/>
          <w:sz w:val="18"/>
          <w:szCs w:val="18"/>
          <w:highlight w:val="yellow"/>
        </w:rPr>
      </w:pPr>
    </w:p>
    <w:p w14:paraId="4D477E06" w14:textId="77777777" w:rsidR="005D7B52" w:rsidRPr="00830814" w:rsidRDefault="005D7B52" w:rsidP="00701872">
      <w:pPr>
        <w:pStyle w:val="Prrafodelista"/>
        <w:numPr>
          <w:ilvl w:val="0"/>
          <w:numId w:val="23"/>
        </w:numPr>
        <w:spacing w:after="200"/>
        <w:ind w:right="567"/>
        <w:contextualSpacing/>
        <w:jc w:val="both"/>
        <w:rPr>
          <w:rFonts w:asciiTheme="minorHAnsi" w:hAnsiTheme="minorHAnsi" w:cs="Arial"/>
          <w:sz w:val="18"/>
          <w:szCs w:val="18"/>
        </w:rPr>
      </w:pPr>
      <w:r w:rsidRPr="00830814">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ABA7E73" w14:textId="77777777" w:rsidR="005D7B52" w:rsidRPr="00830814" w:rsidRDefault="005D7B52" w:rsidP="005D7B52">
      <w:pPr>
        <w:pStyle w:val="Prrafodelista"/>
        <w:spacing w:after="200"/>
        <w:ind w:left="720" w:right="567"/>
        <w:contextualSpacing/>
        <w:jc w:val="both"/>
        <w:rPr>
          <w:rFonts w:asciiTheme="minorHAnsi" w:hAnsiTheme="minorHAnsi" w:cs="Arial"/>
          <w:sz w:val="18"/>
          <w:szCs w:val="18"/>
        </w:rPr>
      </w:pPr>
    </w:p>
    <w:p w14:paraId="6F91EC8C" w14:textId="77777777" w:rsidR="005D7B52" w:rsidRPr="00660A52" w:rsidRDefault="005D7B52" w:rsidP="00701872">
      <w:pPr>
        <w:pStyle w:val="Prrafodelista"/>
        <w:numPr>
          <w:ilvl w:val="0"/>
          <w:numId w:val="23"/>
        </w:numPr>
        <w:spacing w:after="200"/>
        <w:ind w:right="567"/>
        <w:contextualSpacing/>
        <w:jc w:val="both"/>
        <w:rPr>
          <w:rFonts w:asciiTheme="minorHAnsi" w:hAnsiTheme="minorHAnsi" w:cs="Arial"/>
          <w:sz w:val="18"/>
          <w:szCs w:val="18"/>
        </w:rPr>
      </w:pPr>
      <w:r w:rsidRPr="00830814">
        <w:rPr>
          <w:rFonts w:asciiTheme="minorHAnsi" w:hAnsiTheme="minorHAnsi" w:cs="Arial"/>
          <w:sz w:val="18"/>
          <w:szCs w:val="18"/>
        </w:rPr>
        <w:t>El licitante adjudicado deberá proporcionar a su personal la maquinaria y equipo de seguridad necesario</w:t>
      </w:r>
      <w:r w:rsidRPr="00660A52">
        <w:rPr>
          <w:rFonts w:asciiTheme="minorHAnsi" w:hAnsiTheme="minorHAnsi" w:cs="Arial"/>
          <w:sz w:val="18"/>
          <w:szCs w:val="18"/>
        </w:rPr>
        <w:t xml:space="preserve"> para la implementación y cumplimiento de los requerimientos necesarios para la ejecución del servicio.</w:t>
      </w:r>
    </w:p>
    <w:p w14:paraId="4C2CB0D8" w14:textId="77777777" w:rsidR="005D7B52" w:rsidRPr="00660A52" w:rsidRDefault="005D7B52" w:rsidP="005D7B52">
      <w:pPr>
        <w:pStyle w:val="Prrafodelista"/>
        <w:tabs>
          <w:tab w:val="left" w:pos="567"/>
        </w:tabs>
        <w:spacing w:after="200"/>
        <w:ind w:left="720" w:right="567"/>
        <w:contextualSpacing/>
        <w:jc w:val="both"/>
        <w:rPr>
          <w:rFonts w:asciiTheme="minorHAnsi" w:hAnsiTheme="minorHAnsi" w:cs="Arial"/>
          <w:sz w:val="18"/>
          <w:szCs w:val="18"/>
        </w:rPr>
      </w:pPr>
    </w:p>
    <w:p w14:paraId="69891D37" w14:textId="77777777" w:rsidR="005D7B52" w:rsidRPr="00660A52" w:rsidRDefault="005D7B52" w:rsidP="00701872">
      <w:pPr>
        <w:pStyle w:val="Prrafodelista"/>
        <w:numPr>
          <w:ilvl w:val="0"/>
          <w:numId w:val="23"/>
        </w:numPr>
        <w:tabs>
          <w:tab w:val="left" w:pos="709"/>
        </w:tabs>
        <w:spacing w:after="200"/>
        <w:ind w:right="567"/>
        <w:contextualSpacing/>
        <w:jc w:val="both"/>
        <w:rPr>
          <w:rFonts w:ascii="Arial" w:hAnsi="Arial" w:cs="Arial"/>
          <w:sz w:val="18"/>
          <w:szCs w:val="18"/>
        </w:rPr>
      </w:pPr>
      <w:r w:rsidRPr="00660A52">
        <w:rPr>
          <w:rFonts w:asciiTheme="minorHAnsi" w:hAnsiTheme="minorHAnsi" w:cs="Arial"/>
          <w:sz w:val="18"/>
          <w:szCs w:val="18"/>
        </w:rPr>
        <w:t xml:space="preserve">Personal autorizado </w:t>
      </w:r>
      <w:r w:rsidRPr="003D2AD4">
        <w:rPr>
          <w:rFonts w:asciiTheme="minorHAnsi" w:hAnsiTheme="minorHAnsi" w:cs="Arial"/>
          <w:sz w:val="18"/>
          <w:szCs w:val="18"/>
        </w:rPr>
        <w:t>del Departamento de Servicios Generales de la DGIU de la Universidad Autónoma de Aguascalientes se encargará de comprobar, supervisar y verificar la correcta y eficiente</w:t>
      </w:r>
      <w:r w:rsidRPr="00660A52">
        <w:rPr>
          <w:rFonts w:asciiTheme="minorHAnsi" w:hAnsiTheme="minorHAnsi" w:cs="Arial"/>
          <w:sz w:val="18"/>
          <w:szCs w:val="18"/>
        </w:rPr>
        <w:t xml:space="preserve"> realización de los servicios objeto de esta licitación.</w:t>
      </w:r>
    </w:p>
    <w:bookmarkEnd w:id="2"/>
    <w:p w14:paraId="4C32C383" w14:textId="77777777" w:rsidR="005D7B52" w:rsidRPr="00660A52" w:rsidRDefault="005D7B52" w:rsidP="005D7B52">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bookmarkEnd w:id="1"/>
    <w:p w14:paraId="52834E15" w14:textId="77777777" w:rsidR="005D7B52" w:rsidRPr="00660A52" w:rsidRDefault="005D7B52" w:rsidP="005D7B52">
      <w:pPr>
        <w:autoSpaceDE w:val="0"/>
        <w:autoSpaceDN w:val="0"/>
        <w:adjustRightInd w:val="0"/>
        <w:jc w:val="both"/>
        <w:rPr>
          <w:rFonts w:asciiTheme="minorHAnsi" w:hAnsiTheme="minorHAnsi" w:cstheme="minorHAnsi"/>
          <w:color w:val="FF0000"/>
          <w:sz w:val="18"/>
          <w:szCs w:val="18"/>
        </w:rPr>
      </w:pPr>
    </w:p>
    <w:p w14:paraId="12575F23" w14:textId="77777777" w:rsidR="005D7B52" w:rsidRPr="003D2AD4" w:rsidRDefault="005D7B52" w:rsidP="005D7B52">
      <w:pPr>
        <w:jc w:val="both"/>
        <w:rPr>
          <w:rFonts w:asciiTheme="minorHAnsi" w:hAnsiTheme="minorHAnsi" w:cs="Arial"/>
          <w:b/>
          <w:sz w:val="18"/>
          <w:szCs w:val="18"/>
        </w:rPr>
      </w:pPr>
      <w:r w:rsidRPr="003D2AD4">
        <w:rPr>
          <w:rFonts w:asciiTheme="minorHAnsi" w:hAnsiTheme="minorHAnsi" w:cs="Arial"/>
          <w:b/>
          <w:sz w:val="18"/>
          <w:szCs w:val="18"/>
        </w:rPr>
        <w:t xml:space="preserve">II.I. </w:t>
      </w:r>
      <w:bookmarkStart w:id="3" w:name="_Hlk207276366"/>
      <w:r w:rsidRPr="003D2AD4">
        <w:rPr>
          <w:rFonts w:asciiTheme="minorHAnsi" w:hAnsiTheme="minorHAnsi" w:cs="Arial"/>
          <w:b/>
          <w:sz w:val="18"/>
          <w:szCs w:val="18"/>
        </w:rPr>
        <w:t>VERIFICACIÓN Y ACEPTACIÓN DE LA PRESTACIÓN DEL SERVICIO OBJETO DE LA LICITACIÓN.</w:t>
      </w:r>
    </w:p>
    <w:p w14:paraId="3CE97D95" w14:textId="77777777" w:rsidR="005D7B52" w:rsidRPr="003D2AD4" w:rsidRDefault="005D7B52" w:rsidP="005D7B52">
      <w:pPr>
        <w:jc w:val="both"/>
        <w:rPr>
          <w:rFonts w:asciiTheme="minorHAnsi" w:hAnsiTheme="minorHAnsi" w:cs="Arial"/>
          <w:sz w:val="18"/>
          <w:szCs w:val="18"/>
        </w:rPr>
      </w:pPr>
    </w:p>
    <w:p w14:paraId="64839BFC" w14:textId="77777777" w:rsidR="005D7B52" w:rsidRPr="003D2AD4" w:rsidRDefault="005D7B52" w:rsidP="005D7B52">
      <w:pPr>
        <w:jc w:val="both"/>
        <w:rPr>
          <w:rFonts w:asciiTheme="minorHAnsi" w:hAnsiTheme="minorHAnsi" w:cs="Arial"/>
          <w:sz w:val="18"/>
          <w:szCs w:val="18"/>
        </w:rPr>
      </w:pPr>
      <w:r w:rsidRPr="003D2AD4">
        <w:rPr>
          <w:rFonts w:asciiTheme="minorHAnsi" w:hAnsiTheme="minorHAnsi" w:cs="Arial"/>
          <w:sz w:val="18"/>
          <w:szCs w:val="18"/>
        </w:rPr>
        <w:t xml:space="preserve">El Departamento de Servicios Generales de la Dirección General de Infraestructura Universitaria, serán los responsables de dar seguimiento y verificar el estricto cumplimiento de todas y cada una de las cláusulas contenidas en el contrato de prestación de servicios y las condiciones establecidas en esta convocatoria.   </w:t>
      </w:r>
    </w:p>
    <w:p w14:paraId="2804111A" w14:textId="77777777" w:rsidR="005D7B52" w:rsidRPr="003D2AD4" w:rsidRDefault="005D7B52" w:rsidP="005D7B52">
      <w:pPr>
        <w:jc w:val="both"/>
        <w:rPr>
          <w:rFonts w:asciiTheme="minorHAnsi" w:hAnsiTheme="minorHAnsi" w:cs="Arial"/>
          <w:sz w:val="18"/>
          <w:szCs w:val="18"/>
        </w:rPr>
      </w:pPr>
    </w:p>
    <w:p w14:paraId="3F10E444" w14:textId="77777777" w:rsidR="005D7B52" w:rsidRPr="00660A52" w:rsidRDefault="005D7B52" w:rsidP="005D7B52">
      <w:pPr>
        <w:jc w:val="both"/>
        <w:rPr>
          <w:rFonts w:asciiTheme="minorHAnsi" w:hAnsiTheme="minorHAnsi" w:cs="Arial"/>
          <w:color w:val="FF0000"/>
          <w:sz w:val="18"/>
          <w:szCs w:val="18"/>
        </w:rPr>
      </w:pPr>
      <w:r w:rsidRPr="003D2AD4">
        <w:rPr>
          <w:rFonts w:asciiTheme="minorHAnsi" w:hAnsiTheme="minorHAnsi" w:cs="Arial"/>
          <w:sz w:val="18"/>
          <w:szCs w:val="18"/>
        </w:rPr>
        <w:t>El 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w:t>
      </w:r>
      <w:r w:rsidRPr="00660A52">
        <w:rPr>
          <w:rFonts w:asciiTheme="minorHAnsi" w:hAnsiTheme="minorHAnsi" w:cs="Arial"/>
          <w:sz w:val="18"/>
          <w:szCs w:val="18"/>
        </w:rPr>
        <w:lastRenderedPageBreak/>
        <w:t xml:space="preserve">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bookmarkEnd w:id="3"/>
    <w:p w14:paraId="0611EC08" w14:textId="77777777" w:rsidR="005D7B52" w:rsidRPr="00F30BFF" w:rsidRDefault="005D7B52" w:rsidP="005D7B52">
      <w:pPr>
        <w:jc w:val="both"/>
        <w:rPr>
          <w:rFonts w:asciiTheme="minorHAnsi" w:hAnsiTheme="minorHAnsi" w:cs="Arial"/>
          <w:sz w:val="18"/>
          <w:szCs w:val="18"/>
          <w:highlight w:val="yellow"/>
        </w:rPr>
      </w:pPr>
    </w:p>
    <w:p w14:paraId="7898B4E3" w14:textId="77777777" w:rsidR="005D7B52" w:rsidRPr="00660A52" w:rsidRDefault="005D7B52" w:rsidP="005D7B52">
      <w:pPr>
        <w:jc w:val="both"/>
        <w:rPr>
          <w:rFonts w:asciiTheme="minorHAnsi" w:hAnsiTheme="minorHAnsi" w:cs="Arial"/>
          <w:b/>
          <w:sz w:val="18"/>
          <w:szCs w:val="18"/>
        </w:rPr>
      </w:pPr>
      <w:r w:rsidRPr="00660A52">
        <w:rPr>
          <w:rFonts w:asciiTheme="minorHAnsi" w:hAnsiTheme="minorHAnsi" w:cs="Arial"/>
          <w:b/>
          <w:sz w:val="18"/>
          <w:szCs w:val="18"/>
        </w:rPr>
        <w:t>II.II. DEFECTOS Y VICIOS OCULTOS.</w:t>
      </w:r>
    </w:p>
    <w:p w14:paraId="15605B55" w14:textId="77777777" w:rsidR="005D7B52" w:rsidRPr="00660A52" w:rsidRDefault="005D7B52" w:rsidP="005D7B52">
      <w:pPr>
        <w:jc w:val="both"/>
        <w:rPr>
          <w:rFonts w:asciiTheme="minorHAnsi" w:hAnsiTheme="minorHAnsi" w:cs="Arial"/>
          <w:b/>
          <w:sz w:val="18"/>
          <w:szCs w:val="18"/>
        </w:rPr>
      </w:pPr>
    </w:p>
    <w:p w14:paraId="2C9C90E4" w14:textId="77777777" w:rsidR="005D7B52" w:rsidRPr="00660A52" w:rsidRDefault="005D7B52" w:rsidP="005D7B52">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D6F3979" w14:textId="77777777" w:rsidR="005D7B52" w:rsidRPr="00660A52" w:rsidRDefault="005D7B52" w:rsidP="005D7B52">
      <w:pPr>
        <w:jc w:val="both"/>
        <w:rPr>
          <w:rFonts w:asciiTheme="minorHAnsi" w:hAnsiTheme="minorHAnsi" w:cs="Arial"/>
          <w:sz w:val="18"/>
          <w:szCs w:val="18"/>
        </w:rPr>
      </w:pPr>
    </w:p>
    <w:p w14:paraId="7EFC84BC" w14:textId="77777777" w:rsidR="005D7B52" w:rsidRPr="00660A52" w:rsidRDefault="005D7B52" w:rsidP="005D7B52">
      <w:pPr>
        <w:jc w:val="both"/>
        <w:rPr>
          <w:rFonts w:asciiTheme="minorHAnsi" w:hAnsiTheme="minorHAnsi" w:cs="Arial"/>
          <w:b/>
          <w:sz w:val="18"/>
          <w:szCs w:val="18"/>
        </w:rPr>
      </w:pPr>
      <w:r w:rsidRPr="00660A52">
        <w:rPr>
          <w:rFonts w:asciiTheme="minorHAnsi" w:hAnsiTheme="minorHAnsi" w:cs="Arial"/>
          <w:b/>
          <w:sz w:val="18"/>
          <w:szCs w:val="18"/>
        </w:rPr>
        <w:t xml:space="preserve">II.III. GARANTÍA DE CUMPLIMIENTO DEL CONTRATO </w:t>
      </w:r>
      <w:r w:rsidRPr="00660A52">
        <w:rPr>
          <w:rFonts w:asciiTheme="minorHAnsi" w:hAnsiTheme="minorHAnsi" w:cstheme="minorHAnsi"/>
          <w:b/>
          <w:color w:val="000000"/>
          <w:sz w:val="18"/>
          <w:szCs w:val="18"/>
        </w:rPr>
        <w:t>O EN SU CASO GARANTÍA DE CUMPLIMIENTO Y CALIDAD DEL CONTRATO</w:t>
      </w:r>
      <w:r w:rsidRPr="00660A52">
        <w:rPr>
          <w:rFonts w:asciiTheme="minorHAnsi" w:hAnsiTheme="minorHAnsi" w:cs="Arial"/>
          <w:b/>
          <w:sz w:val="18"/>
          <w:szCs w:val="18"/>
        </w:rPr>
        <w:t>.</w:t>
      </w:r>
    </w:p>
    <w:p w14:paraId="387D1FD3" w14:textId="77777777" w:rsidR="005D7B52" w:rsidRPr="00F30BFF" w:rsidRDefault="005D7B52" w:rsidP="005D7B52">
      <w:pPr>
        <w:jc w:val="both"/>
        <w:rPr>
          <w:rFonts w:asciiTheme="minorHAnsi" w:hAnsiTheme="minorHAnsi" w:cs="Arial"/>
          <w:b/>
          <w:sz w:val="18"/>
          <w:szCs w:val="18"/>
          <w:highlight w:val="yellow"/>
        </w:rPr>
      </w:pPr>
    </w:p>
    <w:p w14:paraId="333AC17D" w14:textId="77777777" w:rsidR="005D7B52" w:rsidRPr="00660A52" w:rsidRDefault="005D7B52" w:rsidP="005D7B52">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701D9819" w14:textId="77777777" w:rsidR="005D7B52" w:rsidRPr="00F30BFF" w:rsidRDefault="005D7B52" w:rsidP="005D7B52">
      <w:pPr>
        <w:ind w:left="709" w:right="567"/>
        <w:jc w:val="both"/>
        <w:rPr>
          <w:rFonts w:asciiTheme="minorHAnsi" w:hAnsiTheme="minorHAnsi" w:cstheme="minorHAnsi"/>
          <w:color w:val="000000"/>
          <w:sz w:val="18"/>
          <w:szCs w:val="18"/>
          <w:highlight w:val="yellow"/>
        </w:rPr>
      </w:pPr>
    </w:p>
    <w:p w14:paraId="3A60E00F" w14:textId="77777777" w:rsidR="005D7B52" w:rsidRPr="00660A52" w:rsidRDefault="005D7B52" w:rsidP="005D7B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3180655C" w14:textId="77777777" w:rsidR="005D7B52" w:rsidRPr="00660A52" w:rsidRDefault="005D7B52" w:rsidP="005D7B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25BD3FF5" w14:textId="77777777" w:rsidR="005D7B52" w:rsidRPr="00660A52" w:rsidRDefault="005D7B52" w:rsidP="005D7B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684B630F" w14:textId="1C0C5F12" w:rsidR="005D7B52" w:rsidRPr="00660A52" w:rsidRDefault="005D7B52" w:rsidP="005D7B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 que cubre todas las estipulaciones contenidas en el contrato adjudicado mediante la Licitación Pública Nacional No</w:t>
      </w:r>
      <w:r w:rsidRPr="00A67607">
        <w:rPr>
          <w:rFonts w:asciiTheme="minorHAnsi" w:hAnsiTheme="minorHAnsi" w:cstheme="minorHAnsi"/>
          <w:color w:val="000000"/>
          <w:sz w:val="18"/>
          <w:szCs w:val="18"/>
        </w:rPr>
        <w:t xml:space="preserve">. </w:t>
      </w:r>
      <w:r w:rsidRPr="00A67607">
        <w:rPr>
          <w:rFonts w:asciiTheme="minorHAnsi" w:hAnsiTheme="minorHAnsi" w:cstheme="minorHAnsi"/>
          <w:b/>
          <w:color w:val="000000"/>
          <w:sz w:val="18"/>
          <w:szCs w:val="18"/>
        </w:rPr>
        <w:t>E/901045968-</w:t>
      </w:r>
      <w:r w:rsidR="009D4FE9" w:rsidRPr="00A67607">
        <w:rPr>
          <w:rFonts w:asciiTheme="minorHAnsi" w:hAnsiTheme="minorHAnsi" w:cstheme="minorHAnsi"/>
          <w:b/>
          <w:color w:val="000000"/>
          <w:sz w:val="18"/>
          <w:szCs w:val="18"/>
        </w:rPr>
        <w:t>00</w:t>
      </w:r>
      <w:r w:rsidR="00BE1C37">
        <w:rPr>
          <w:rFonts w:asciiTheme="minorHAnsi" w:hAnsiTheme="minorHAnsi" w:cstheme="minorHAnsi"/>
          <w:b/>
          <w:color w:val="000000"/>
          <w:sz w:val="18"/>
          <w:szCs w:val="18"/>
        </w:rPr>
        <w:t>9</w:t>
      </w:r>
      <w:r w:rsidR="009D4FE9" w:rsidRPr="00A67607">
        <w:rPr>
          <w:rFonts w:asciiTheme="minorHAnsi" w:hAnsiTheme="minorHAnsi" w:cstheme="minorHAnsi"/>
          <w:b/>
          <w:color w:val="000000"/>
          <w:sz w:val="18"/>
          <w:szCs w:val="18"/>
        </w:rPr>
        <w:t>-202</w:t>
      </w:r>
      <w:r w:rsidR="00BA390C">
        <w:rPr>
          <w:rFonts w:asciiTheme="minorHAnsi" w:hAnsiTheme="minorHAnsi" w:cstheme="minorHAnsi"/>
          <w:b/>
          <w:color w:val="000000"/>
          <w:sz w:val="18"/>
          <w:szCs w:val="18"/>
        </w:rPr>
        <w:t>6</w:t>
      </w:r>
      <w:r w:rsidRPr="00A67607">
        <w:rPr>
          <w:rFonts w:asciiTheme="minorHAnsi" w:hAnsiTheme="minorHAnsi" w:cstheme="minorHAnsi"/>
          <w:b/>
          <w:color w:val="000000"/>
          <w:sz w:val="18"/>
          <w:szCs w:val="18"/>
        </w:rPr>
        <w:t>.</w:t>
      </w:r>
    </w:p>
    <w:p w14:paraId="2F24141C" w14:textId="77777777" w:rsidR="005D7B52" w:rsidRPr="00660A52" w:rsidRDefault="005D7B52" w:rsidP="005D7B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62451F6" w14:textId="77777777" w:rsidR="005D7B52" w:rsidRPr="00660A52" w:rsidRDefault="005D7B52" w:rsidP="005D7B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0A691167" w14:textId="77777777" w:rsidR="005D7B52" w:rsidRPr="00660A52" w:rsidRDefault="005D7B52" w:rsidP="005D7B52">
      <w:pPr>
        <w:tabs>
          <w:tab w:val="num" w:pos="851"/>
        </w:tabs>
        <w:ind w:left="993" w:right="567" w:hanging="426"/>
        <w:jc w:val="both"/>
        <w:rPr>
          <w:rFonts w:asciiTheme="minorHAnsi" w:hAnsiTheme="minorHAnsi" w:cstheme="minorHAnsi"/>
          <w:i/>
          <w:color w:val="000000"/>
          <w:sz w:val="14"/>
          <w:szCs w:val="14"/>
        </w:rPr>
      </w:pPr>
    </w:p>
    <w:p w14:paraId="7BCD5762" w14:textId="77777777" w:rsidR="005D7B52" w:rsidRPr="00660A52" w:rsidRDefault="005D7B52" w:rsidP="005D7B52">
      <w:pPr>
        <w:tabs>
          <w:tab w:val="num" w:pos="851"/>
        </w:tabs>
        <w:ind w:left="851" w:right="567"/>
        <w:jc w:val="both"/>
        <w:rPr>
          <w:rFonts w:asciiTheme="minorHAnsi" w:hAnsiTheme="minorHAnsi" w:cstheme="minorHAnsi"/>
          <w:i/>
          <w:color w:val="000000"/>
          <w:sz w:val="14"/>
          <w:szCs w:val="14"/>
        </w:rPr>
      </w:pPr>
      <w:r w:rsidRPr="00660A52">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0F9E48EF" w14:textId="77777777" w:rsidR="005D7B52" w:rsidRPr="00660A52" w:rsidRDefault="005D7B52" w:rsidP="005D7B52">
      <w:pPr>
        <w:tabs>
          <w:tab w:val="num" w:pos="851"/>
        </w:tabs>
        <w:ind w:left="851" w:right="567"/>
        <w:jc w:val="both"/>
        <w:rPr>
          <w:rFonts w:asciiTheme="minorHAnsi" w:hAnsiTheme="minorHAnsi" w:cstheme="minorHAnsi"/>
          <w:i/>
          <w:color w:val="000000"/>
          <w:sz w:val="14"/>
          <w:szCs w:val="14"/>
        </w:rPr>
      </w:pPr>
      <w:r w:rsidRPr="00660A52">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4660B5E4" w14:textId="77777777" w:rsidR="005D7B52" w:rsidRPr="00660A52" w:rsidRDefault="005D7B52" w:rsidP="005D7B52">
      <w:pPr>
        <w:tabs>
          <w:tab w:val="num" w:pos="851"/>
        </w:tabs>
        <w:ind w:left="851" w:right="567"/>
        <w:jc w:val="both"/>
        <w:rPr>
          <w:rFonts w:asciiTheme="minorHAnsi" w:hAnsiTheme="minorHAnsi" w:cstheme="minorHAnsi"/>
          <w:i/>
          <w:color w:val="000000"/>
          <w:sz w:val="14"/>
          <w:szCs w:val="14"/>
        </w:rPr>
      </w:pPr>
      <w:r w:rsidRPr="00660A52">
        <w:rPr>
          <w:rFonts w:asciiTheme="minorHAnsi" w:hAnsiTheme="minorHAnsi" w:cstheme="minorHAnsi"/>
          <w:i/>
          <w:color w:val="000000"/>
          <w:sz w:val="14"/>
          <w:szCs w:val="14"/>
        </w:rPr>
        <w:t>“</w:t>
      </w:r>
      <w:proofErr w:type="gramStart"/>
      <w:r w:rsidRPr="00660A52">
        <w:rPr>
          <w:rFonts w:asciiTheme="minorHAnsi" w:hAnsiTheme="minorHAnsi" w:cstheme="minorHAnsi"/>
          <w:i/>
          <w:color w:val="000000"/>
          <w:sz w:val="14"/>
          <w:szCs w:val="14"/>
        </w:rPr>
        <w:t>Que</w:t>
      </w:r>
      <w:proofErr w:type="gramEnd"/>
      <w:r w:rsidRPr="00660A52">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072EC718" w14:textId="77777777" w:rsidR="005D7B52" w:rsidRPr="00660A52" w:rsidRDefault="005D7B52" w:rsidP="005D7B52">
      <w:pPr>
        <w:ind w:left="709" w:right="567"/>
        <w:jc w:val="both"/>
        <w:rPr>
          <w:rFonts w:asciiTheme="minorHAnsi" w:hAnsiTheme="minorHAnsi" w:cstheme="minorHAnsi"/>
          <w:color w:val="000000"/>
          <w:sz w:val="18"/>
          <w:szCs w:val="18"/>
        </w:rPr>
      </w:pPr>
    </w:p>
    <w:p w14:paraId="2898A056" w14:textId="77777777" w:rsidR="005D7B52" w:rsidRPr="00660A52" w:rsidRDefault="005D7B52" w:rsidP="005D7B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024BDB10" w14:textId="77777777" w:rsidR="005D7B52" w:rsidRPr="00F30BFF" w:rsidRDefault="005D7B52" w:rsidP="005D7B52">
      <w:pPr>
        <w:autoSpaceDE w:val="0"/>
        <w:autoSpaceDN w:val="0"/>
        <w:adjustRightInd w:val="0"/>
        <w:jc w:val="both"/>
        <w:rPr>
          <w:rFonts w:ascii="Arial" w:hAnsi="Arial" w:cs="Arial"/>
          <w:b/>
          <w:color w:val="000000"/>
          <w:sz w:val="18"/>
          <w:szCs w:val="18"/>
          <w:highlight w:val="yellow"/>
        </w:rPr>
      </w:pPr>
    </w:p>
    <w:p w14:paraId="331FA3CB" w14:textId="77777777" w:rsidR="005D7B52" w:rsidRPr="00B5560C" w:rsidRDefault="005D7B52" w:rsidP="00701872">
      <w:pPr>
        <w:numPr>
          <w:ilvl w:val="0"/>
          <w:numId w:val="24"/>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5FDB7851" w14:textId="77777777" w:rsidR="005D7B52" w:rsidRPr="00B5560C" w:rsidRDefault="005D7B52" w:rsidP="00701872">
      <w:pPr>
        <w:numPr>
          <w:ilvl w:val="0"/>
          <w:numId w:val="24"/>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01A3968B" w14:textId="77777777" w:rsidR="005D7B52" w:rsidRPr="00B5560C" w:rsidRDefault="005D7B52" w:rsidP="00701872">
      <w:pPr>
        <w:numPr>
          <w:ilvl w:val="0"/>
          <w:numId w:val="24"/>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7BD3012C" w14:textId="77777777" w:rsidR="005D7B52" w:rsidRPr="00B5560C" w:rsidRDefault="005D7B52" w:rsidP="00701872">
      <w:pPr>
        <w:numPr>
          <w:ilvl w:val="0"/>
          <w:numId w:val="24"/>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68E0FB68" w14:textId="77777777" w:rsidR="005D7B52" w:rsidRPr="00A408AF" w:rsidRDefault="005D7B52" w:rsidP="00057E02">
      <w:pPr>
        <w:autoSpaceDE w:val="0"/>
        <w:autoSpaceDN w:val="0"/>
        <w:adjustRightInd w:val="0"/>
        <w:jc w:val="both"/>
        <w:rPr>
          <w:rFonts w:asciiTheme="minorHAnsi" w:hAnsiTheme="minorHAnsi" w:cs="Arial"/>
          <w:sz w:val="18"/>
          <w:szCs w:val="18"/>
          <w:lang w:val="es-MX"/>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 xml:space="preserve">de 8:30 a 15:00 horas. En caso de modificaciones al mismo por las cuales se incremente su monto, el proveedor deberá entregar la modificación respectiva de la garantía por un importe del 10% (diez por ciento) del monto del </w:t>
      </w:r>
      <w:r w:rsidRPr="00A408AF">
        <w:rPr>
          <w:rFonts w:asciiTheme="minorHAnsi" w:hAnsiTheme="minorHAnsi" w:cs="Arial"/>
          <w:color w:val="000000"/>
          <w:sz w:val="18"/>
          <w:szCs w:val="18"/>
        </w:rPr>
        <w:lastRenderedPageBreak/>
        <w:t>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057E02">
        <w:rPr>
          <w:rFonts w:asciiTheme="minorHAnsi" w:hAnsiTheme="minorHAnsi" w:cs="Arial"/>
          <w:color w:val="000000"/>
          <w:sz w:val="18"/>
          <w:szCs w:val="18"/>
        </w:rPr>
        <w:t xml:space="preserve"> </w:t>
      </w: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1A19A4EB" w14:textId="77777777" w:rsidR="005D7B52" w:rsidRPr="00660A52" w:rsidRDefault="005D7B52" w:rsidP="005D7B52">
      <w:pPr>
        <w:autoSpaceDE w:val="0"/>
        <w:autoSpaceDN w:val="0"/>
        <w:adjustRightInd w:val="0"/>
        <w:jc w:val="both"/>
        <w:rPr>
          <w:rFonts w:asciiTheme="minorHAnsi" w:hAnsiTheme="minorHAnsi" w:cstheme="minorHAnsi"/>
          <w:color w:val="FF0000"/>
          <w:sz w:val="18"/>
          <w:szCs w:val="18"/>
          <w:lang w:val="es-MX"/>
        </w:rPr>
      </w:pPr>
    </w:p>
    <w:p w14:paraId="64D88091" w14:textId="77777777" w:rsidR="005D7B52" w:rsidRPr="00660A52" w:rsidRDefault="005D7B52" w:rsidP="005D7B5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0C93987" w14:textId="77777777" w:rsidR="005D7B52" w:rsidRPr="00660A52" w:rsidRDefault="005D7B52" w:rsidP="005D7B52">
      <w:pPr>
        <w:rPr>
          <w:rFonts w:asciiTheme="minorHAnsi" w:hAnsiTheme="minorHAnsi" w:cs="Arial"/>
          <w:sz w:val="18"/>
          <w:szCs w:val="18"/>
        </w:rPr>
      </w:pPr>
    </w:p>
    <w:p w14:paraId="22B0DDBD" w14:textId="77777777" w:rsidR="005D7B52" w:rsidRPr="0082284E" w:rsidRDefault="005D7B52" w:rsidP="005D7B5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76377280" w14:textId="77777777" w:rsidR="005D7B52" w:rsidRPr="0082284E" w:rsidRDefault="005D7B52" w:rsidP="005D7B52">
      <w:pPr>
        <w:rPr>
          <w:rFonts w:asciiTheme="minorHAnsi" w:hAnsiTheme="minorHAnsi" w:cs="Arial"/>
          <w:sz w:val="18"/>
          <w:szCs w:val="18"/>
        </w:rPr>
      </w:pPr>
    </w:p>
    <w:p w14:paraId="48308658" w14:textId="77777777" w:rsidR="005D7B52" w:rsidRPr="0082284E" w:rsidRDefault="005D7B52" w:rsidP="005D7B5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089EC2E7" w14:textId="77777777" w:rsidR="005D7B52" w:rsidRPr="0082284E" w:rsidRDefault="005D7B52" w:rsidP="005D7B52">
      <w:pPr>
        <w:rPr>
          <w:rFonts w:asciiTheme="minorHAnsi" w:hAnsiTheme="minorHAnsi" w:cs="Arial"/>
          <w:b/>
          <w:sz w:val="18"/>
          <w:szCs w:val="18"/>
        </w:rPr>
      </w:pPr>
    </w:p>
    <w:p w14:paraId="4DA7BEBB" w14:textId="77777777" w:rsidR="005D7B52" w:rsidRPr="00F30BFF" w:rsidRDefault="005D7B52" w:rsidP="005D7B52">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374CE938" w14:textId="77777777" w:rsidR="005D7B52" w:rsidRPr="00F30BFF" w:rsidRDefault="005D7B52" w:rsidP="005D7B52">
      <w:pPr>
        <w:jc w:val="both"/>
        <w:rPr>
          <w:rFonts w:asciiTheme="minorHAnsi" w:hAnsiTheme="minorHAnsi" w:cs="Arial"/>
          <w:sz w:val="18"/>
          <w:szCs w:val="18"/>
          <w:highlight w:val="yellow"/>
        </w:rPr>
      </w:pPr>
    </w:p>
    <w:p w14:paraId="1C9BE8A8" w14:textId="77777777" w:rsidR="005D7B52" w:rsidRPr="00660A52" w:rsidRDefault="00A26ED3" w:rsidP="005D7B52">
      <w:pPr>
        <w:jc w:val="both"/>
        <w:rPr>
          <w:rFonts w:asciiTheme="minorHAnsi" w:hAnsiTheme="minorHAnsi" w:cs="Arial"/>
          <w:b/>
          <w:sz w:val="18"/>
          <w:szCs w:val="18"/>
        </w:rPr>
      </w:pPr>
      <w:r w:rsidRPr="00660A52">
        <w:rPr>
          <w:rFonts w:asciiTheme="minorHAnsi" w:hAnsiTheme="minorHAnsi" w:cs="Arial"/>
          <w:b/>
          <w:sz w:val="18"/>
          <w:szCs w:val="18"/>
        </w:rPr>
        <w:t>II.VI.</w:t>
      </w:r>
      <w:r w:rsidR="000F4598">
        <w:rPr>
          <w:rFonts w:asciiTheme="minorHAnsi" w:hAnsiTheme="minorHAnsi" w:cs="Arial"/>
          <w:b/>
          <w:sz w:val="18"/>
          <w:szCs w:val="18"/>
        </w:rPr>
        <w:t xml:space="preserve"> </w:t>
      </w:r>
      <w:r w:rsidR="005D7B52" w:rsidRPr="00660A52">
        <w:rPr>
          <w:rFonts w:asciiTheme="minorHAnsi" w:hAnsiTheme="minorHAnsi" w:cs="Arial"/>
          <w:b/>
          <w:sz w:val="18"/>
          <w:szCs w:val="18"/>
        </w:rPr>
        <w:t>DEDUCCIONES.</w:t>
      </w:r>
    </w:p>
    <w:p w14:paraId="24392A4F" w14:textId="77777777" w:rsidR="005D7B52" w:rsidRPr="00660A52" w:rsidRDefault="005D7B52" w:rsidP="005D7B52">
      <w:pPr>
        <w:jc w:val="both"/>
        <w:rPr>
          <w:rFonts w:asciiTheme="minorHAnsi" w:hAnsiTheme="minorHAnsi" w:cs="Arial"/>
          <w:b/>
          <w:sz w:val="18"/>
          <w:szCs w:val="18"/>
        </w:rPr>
      </w:pPr>
    </w:p>
    <w:p w14:paraId="4018D1CB" w14:textId="77777777" w:rsidR="005D7B52" w:rsidRPr="00660A52" w:rsidRDefault="005D7B52" w:rsidP="005D7B52">
      <w:pPr>
        <w:jc w:val="both"/>
        <w:rPr>
          <w:rFonts w:asciiTheme="minorHAnsi" w:hAnsiTheme="minorHAnsi" w:cs="Arial"/>
          <w:sz w:val="18"/>
          <w:szCs w:val="18"/>
        </w:rPr>
      </w:pPr>
      <w:r w:rsidRPr="005E022D">
        <w:rPr>
          <w:rFonts w:asciiTheme="minorHAnsi" w:hAnsiTheme="minorHAnsi" w:cs="Arial"/>
          <w:sz w:val="18"/>
          <w:szCs w:val="18"/>
        </w:rPr>
        <w:t>El Departamento de Servicios Generales de la Dirección General de Infraestructura Universitaria aplicará</w:t>
      </w:r>
      <w:r w:rsidRPr="00660A52">
        <w:rPr>
          <w:rFonts w:asciiTheme="minorHAnsi" w:hAnsiTheme="minorHAnsi" w:cs="Arial"/>
          <w:sz w:val="18"/>
          <w:szCs w:val="18"/>
        </w:rPr>
        <w:t xml:space="preserve">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13354253" w14:textId="77777777" w:rsidR="005D7B52" w:rsidRPr="00660A52" w:rsidRDefault="005D7B52" w:rsidP="005D7B52">
      <w:pPr>
        <w:jc w:val="both"/>
        <w:rPr>
          <w:rFonts w:asciiTheme="minorHAnsi" w:hAnsiTheme="minorHAnsi" w:cs="Arial"/>
          <w:sz w:val="18"/>
          <w:szCs w:val="18"/>
        </w:rPr>
      </w:pPr>
    </w:p>
    <w:p w14:paraId="7D3E1B01" w14:textId="77777777" w:rsidR="005D7B52" w:rsidRPr="00660A52" w:rsidRDefault="005D7B52" w:rsidP="005D7B5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r w:rsidR="00A26ED3">
        <w:rPr>
          <w:rFonts w:asciiTheme="minorHAnsi" w:hAnsiTheme="minorHAnsi" w:cs="Arial"/>
          <w:sz w:val="18"/>
          <w:szCs w:val="18"/>
        </w:rPr>
        <w:t xml:space="preserve"> </w:t>
      </w:r>
      <w:r w:rsidRPr="00660A52">
        <w:rPr>
          <w:rFonts w:asciiTheme="minorHAnsi" w:hAnsiTheme="minorHAnsi" w:cs="Arial"/>
          <w:sz w:val="18"/>
          <w:szCs w:val="18"/>
        </w:rPr>
        <w:t>La notificación y cálculo de las deducciones correspondientes las realizará el Área Técnica, Requirente y Administradora del Contrato.</w:t>
      </w:r>
    </w:p>
    <w:p w14:paraId="529EDFB0" w14:textId="77777777" w:rsidR="005D7B52" w:rsidRPr="00660A52" w:rsidRDefault="005D7B52" w:rsidP="005D7B52">
      <w:pPr>
        <w:jc w:val="both"/>
        <w:rPr>
          <w:rFonts w:asciiTheme="minorHAnsi" w:hAnsiTheme="minorHAnsi" w:cs="Arial"/>
          <w:sz w:val="18"/>
          <w:szCs w:val="18"/>
        </w:rPr>
      </w:pPr>
    </w:p>
    <w:p w14:paraId="33F83330" w14:textId="77777777" w:rsidR="005D7B52" w:rsidRPr="00660A52" w:rsidRDefault="005D7B52" w:rsidP="005D7B5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53D08085" w14:textId="77777777" w:rsidR="005D7B52" w:rsidRPr="00660A52" w:rsidRDefault="005D7B52" w:rsidP="005D7B52">
      <w:pPr>
        <w:jc w:val="both"/>
        <w:rPr>
          <w:rFonts w:asciiTheme="minorHAnsi" w:hAnsiTheme="minorHAnsi" w:cs="Arial"/>
          <w:b/>
          <w:sz w:val="18"/>
          <w:szCs w:val="18"/>
        </w:rPr>
      </w:pPr>
    </w:p>
    <w:p w14:paraId="00DF3E1F" w14:textId="77777777" w:rsidR="005D7B52" w:rsidRDefault="005D7B52" w:rsidP="005D7B5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F5EC989" w14:textId="77777777" w:rsidR="00DD5237" w:rsidRPr="00660A52" w:rsidRDefault="00DD5237" w:rsidP="005D7B52">
      <w:pPr>
        <w:jc w:val="both"/>
        <w:rPr>
          <w:rFonts w:asciiTheme="minorHAnsi" w:hAnsiTheme="minorHAnsi" w:cs="Arial"/>
          <w:sz w:val="18"/>
          <w:szCs w:val="18"/>
        </w:rPr>
      </w:pPr>
    </w:p>
    <w:p w14:paraId="42664EEF" w14:textId="77777777" w:rsidR="005D7B52" w:rsidRDefault="005D7B52" w:rsidP="005D7B5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69EEF4B6" w14:textId="77777777" w:rsidR="00DD5237" w:rsidRPr="00660A52" w:rsidRDefault="00DD5237" w:rsidP="005D7B52">
      <w:pPr>
        <w:jc w:val="both"/>
        <w:rPr>
          <w:rFonts w:asciiTheme="minorHAnsi" w:hAnsiTheme="minorHAnsi" w:cs="Arial"/>
          <w:sz w:val="18"/>
          <w:szCs w:val="18"/>
        </w:rPr>
      </w:pPr>
    </w:p>
    <w:p w14:paraId="0F2ED006" w14:textId="77777777" w:rsidR="005D7B52" w:rsidRPr="00660A52" w:rsidRDefault="005D7B52" w:rsidP="005D7B5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11EF2ADB" w14:textId="77777777" w:rsidR="005D7B52" w:rsidRPr="00B56031" w:rsidRDefault="005D7B52" w:rsidP="005D7B52">
      <w:pPr>
        <w:jc w:val="both"/>
        <w:rPr>
          <w:rFonts w:asciiTheme="minorHAnsi" w:hAnsiTheme="minorHAnsi" w:cs="Arial"/>
          <w:sz w:val="18"/>
          <w:szCs w:val="18"/>
        </w:rPr>
      </w:pPr>
    </w:p>
    <w:p w14:paraId="1F4BE1A3" w14:textId="77777777" w:rsidR="005D7B52" w:rsidRDefault="005D7B52" w:rsidP="005D7B5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3D1BE808" w14:textId="77777777" w:rsidR="004D6690" w:rsidRPr="00B56031" w:rsidRDefault="004D6690" w:rsidP="005D7B52">
      <w:pPr>
        <w:jc w:val="both"/>
        <w:rPr>
          <w:rFonts w:asciiTheme="minorHAnsi" w:hAnsiTheme="minorHAnsi" w:cs="Arial"/>
          <w:b/>
          <w:sz w:val="18"/>
          <w:szCs w:val="18"/>
        </w:rPr>
      </w:pPr>
    </w:p>
    <w:p w14:paraId="72A14F1F" w14:textId="77777777" w:rsidR="004D6690" w:rsidRPr="00B56031" w:rsidRDefault="004D6690" w:rsidP="004D6690">
      <w:pPr>
        <w:jc w:val="both"/>
        <w:rPr>
          <w:rFonts w:asciiTheme="minorHAnsi" w:hAnsiTheme="minorHAnsi" w:cs="Arial"/>
          <w:sz w:val="18"/>
          <w:szCs w:val="18"/>
        </w:rPr>
      </w:pPr>
      <w:r w:rsidRPr="00C355E8">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1C4E7D">
        <w:rPr>
          <w:rFonts w:asciiTheme="minorHAnsi" w:hAnsiTheme="minorHAnsi" w:cs="Arial"/>
          <w:sz w:val="18"/>
          <w:szCs w:val="18"/>
        </w:rPr>
        <w:t>Autoridad fiscalizadora.</w:t>
      </w:r>
      <w:r w:rsidRPr="00B56031">
        <w:rPr>
          <w:rFonts w:asciiTheme="minorHAnsi" w:hAnsiTheme="minorHAnsi" w:cs="Arial"/>
          <w:sz w:val="18"/>
          <w:szCs w:val="18"/>
        </w:rPr>
        <w:t xml:space="preserve"> </w:t>
      </w:r>
    </w:p>
    <w:p w14:paraId="31655EC2" w14:textId="77777777" w:rsidR="004D6690" w:rsidRPr="00B56031" w:rsidRDefault="004D6690" w:rsidP="004D6690">
      <w:pPr>
        <w:jc w:val="both"/>
        <w:rPr>
          <w:rFonts w:asciiTheme="minorHAnsi" w:hAnsiTheme="minorHAnsi" w:cs="Arial"/>
          <w:sz w:val="18"/>
          <w:szCs w:val="18"/>
        </w:rPr>
      </w:pPr>
    </w:p>
    <w:p w14:paraId="18F1141E" w14:textId="77777777" w:rsidR="004D6690" w:rsidRPr="002911CC" w:rsidRDefault="004D6690" w:rsidP="004D6690">
      <w:pPr>
        <w:autoSpaceDE w:val="0"/>
        <w:autoSpaceDN w:val="0"/>
        <w:adjustRightInd w:val="0"/>
        <w:ind w:right="142"/>
        <w:jc w:val="both"/>
        <w:rPr>
          <w:rFonts w:asciiTheme="minorHAnsi" w:hAnsiTheme="minorHAnsi" w:cstheme="minorHAnsi"/>
          <w:color w:val="000000"/>
          <w:sz w:val="18"/>
          <w:szCs w:val="18"/>
          <w:highlight w:val="magenta"/>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w:t>
      </w:r>
      <w:r w:rsidRPr="000A61DB">
        <w:rPr>
          <w:rFonts w:asciiTheme="minorHAnsi" w:hAnsiTheme="minorHAnsi" w:cs="Arial"/>
          <w:sz w:val="18"/>
          <w:szCs w:val="18"/>
        </w:rPr>
        <w:t xml:space="preserve">n el Contrato, </w:t>
      </w:r>
      <w:r w:rsidRPr="000A61DB">
        <w:rPr>
          <w:rFonts w:asciiTheme="minorHAnsi" w:hAnsiTheme="minorHAnsi" w:cstheme="minorHAnsi"/>
          <w:color w:val="000000"/>
          <w:sz w:val="18"/>
          <w:szCs w:val="18"/>
        </w:rPr>
        <w:t>limitándose a lo señalado en el artículo 77, de la Ley.</w:t>
      </w:r>
    </w:p>
    <w:p w14:paraId="739D7BFE" w14:textId="77777777" w:rsidR="004D6690" w:rsidRDefault="004D6690" w:rsidP="005D7B52">
      <w:pPr>
        <w:rPr>
          <w:rFonts w:asciiTheme="minorHAnsi" w:hAnsiTheme="minorHAnsi" w:cs="Arial"/>
          <w:b/>
          <w:sz w:val="18"/>
          <w:szCs w:val="18"/>
        </w:rPr>
      </w:pPr>
    </w:p>
    <w:p w14:paraId="7BAAA8D8" w14:textId="77777777" w:rsidR="005D7B52" w:rsidRPr="00047AD1" w:rsidRDefault="005D7B52" w:rsidP="005D7B5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5D1C641F" w14:textId="77777777" w:rsidR="005D7B52" w:rsidRPr="00047AD1" w:rsidRDefault="005D7B52" w:rsidP="005D7B52">
      <w:pPr>
        <w:rPr>
          <w:rFonts w:asciiTheme="minorHAnsi" w:hAnsiTheme="minorHAnsi" w:cs="Arial"/>
          <w:b/>
          <w:sz w:val="18"/>
          <w:szCs w:val="18"/>
        </w:rPr>
      </w:pPr>
    </w:p>
    <w:p w14:paraId="2539EAA1" w14:textId="77777777" w:rsidR="005D7B52" w:rsidRPr="00047AD1" w:rsidRDefault="005D7B52" w:rsidP="005D7B5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39EAF582" w14:textId="77777777" w:rsidR="005D7B52" w:rsidRPr="00F30BFF" w:rsidRDefault="005D7B52" w:rsidP="005D7B52">
      <w:pPr>
        <w:jc w:val="both"/>
        <w:rPr>
          <w:rFonts w:asciiTheme="minorHAnsi" w:hAnsiTheme="minorHAnsi" w:cs="Arial"/>
          <w:sz w:val="18"/>
          <w:szCs w:val="18"/>
          <w:highlight w:val="yellow"/>
        </w:rPr>
      </w:pPr>
    </w:p>
    <w:p w14:paraId="05D95FF6"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lastRenderedPageBreak/>
        <w:t>A) Si transcurrido el tiempo señalado para la prestación del servicio, éste no se realiza.</w:t>
      </w:r>
    </w:p>
    <w:p w14:paraId="7F430AC6"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4A0146CA"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2E058CC6"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25F65628"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76540848"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10CEA480"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62897D2B" w14:textId="77777777" w:rsidR="005D7B52" w:rsidRPr="00047AD1" w:rsidRDefault="005D7B52" w:rsidP="005D7B52">
      <w:pPr>
        <w:jc w:val="both"/>
        <w:rPr>
          <w:rFonts w:asciiTheme="minorHAnsi" w:hAnsiTheme="minorHAnsi" w:cs="Arial"/>
          <w:i/>
          <w:sz w:val="18"/>
          <w:szCs w:val="18"/>
        </w:rPr>
      </w:pPr>
      <w:r w:rsidRPr="00047AD1">
        <w:rPr>
          <w:rFonts w:asciiTheme="minorHAnsi" w:hAnsiTheme="minorHAnsi" w:cs="Arial"/>
          <w:i/>
          <w:sz w:val="18"/>
          <w:szCs w:val="18"/>
        </w:rPr>
        <w:t>H) En general, incurra en incumplimiento total o parcial de las obligaciones que se estipulen en el Contrato respectivo o de las disposiciones de la Ley.</w:t>
      </w:r>
    </w:p>
    <w:p w14:paraId="4F93BD14" w14:textId="77777777" w:rsidR="005D7B52" w:rsidRPr="00047AD1" w:rsidRDefault="005D7B52" w:rsidP="005D7B52">
      <w:pPr>
        <w:jc w:val="both"/>
        <w:rPr>
          <w:rFonts w:asciiTheme="minorHAnsi" w:hAnsiTheme="minorHAnsi" w:cs="Arial"/>
          <w:i/>
          <w:sz w:val="18"/>
          <w:szCs w:val="18"/>
        </w:rPr>
      </w:pPr>
    </w:p>
    <w:p w14:paraId="71C975AA" w14:textId="77777777" w:rsidR="005D7B52" w:rsidRPr="00047AD1" w:rsidRDefault="005D7B52" w:rsidP="005D7B5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58B3ECF3" w14:textId="77777777" w:rsidR="005D7B52" w:rsidRPr="00047AD1" w:rsidRDefault="005D7B52" w:rsidP="005D7B52">
      <w:pPr>
        <w:jc w:val="both"/>
        <w:rPr>
          <w:rFonts w:asciiTheme="minorHAnsi" w:hAnsiTheme="minorHAnsi" w:cs="Arial"/>
          <w:sz w:val="18"/>
          <w:szCs w:val="18"/>
        </w:rPr>
      </w:pPr>
    </w:p>
    <w:p w14:paraId="0995F93A" w14:textId="77777777" w:rsidR="005D7B52" w:rsidRPr="00047AD1" w:rsidRDefault="005D7B52" w:rsidP="005D7B52">
      <w:pPr>
        <w:jc w:val="both"/>
        <w:rPr>
          <w:rFonts w:asciiTheme="minorHAnsi" w:hAnsiTheme="minorHAnsi" w:cs="Arial"/>
          <w:sz w:val="18"/>
          <w:szCs w:val="18"/>
        </w:rPr>
      </w:pPr>
      <w:r w:rsidRPr="00047AD1">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w:t>
      </w:r>
      <w:r>
        <w:rPr>
          <w:rFonts w:asciiTheme="minorHAnsi" w:hAnsiTheme="minorHAnsi" w:cs="Arial"/>
          <w:sz w:val="18"/>
          <w:szCs w:val="18"/>
        </w:rPr>
        <w:t xml:space="preserve">ación dentro del citado </w:t>
      </w:r>
      <w:r w:rsidRPr="00047AD1">
        <w:rPr>
          <w:rFonts w:asciiTheme="minorHAnsi" w:hAnsiTheme="minorHAnsi" w:cs="Arial"/>
          <w:sz w:val="18"/>
          <w:szCs w:val="18"/>
        </w:rPr>
        <w:t>plazo. Cuando se rescinda el Contrato, se formulará el finiquito correspondiente a efecto de hacer constar los pagos que deba efectuar la Universidad por concepto del servicio efectivamente prestado hasta el momento de la rescisión.</w:t>
      </w:r>
    </w:p>
    <w:p w14:paraId="5986DC78" w14:textId="77777777" w:rsidR="005D7B52" w:rsidRPr="00047AD1" w:rsidRDefault="005D7B52" w:rsidP="005D7B52">
      <w:pPr>
        <w:jc w:val="both"/>
        <w:rPr>
          <w:rFonts w:asciiTheme="minorHAnsi" w:hAnsiTheme="minorHAnsi" w:cs="Arial"/>
          <w:sz w:val="18"/>
          <w:szCs w:val="18"/>
        </w:rPr>
      </w:pPr>
    </w:p>
    <w:p w14:paraId="25C4BC7D" w14:textId="77777777" w:rsidR="005D7B52" w:rsidRDefault="005D7B52" w:rsidP="005D7B52">
      <w:pPr>
        <w:jc w:val="both"/>
        <w:rPr>
          <w:rFonts w:asciiTheme="minorHAnsi" w:hAnsiTheme="minorHAnsi" w:cs="Arial"/>
          <w:sz w:val="18"/>
          <w:szCs w:val="18"/>
        </w:rPr>
      </w:pPr>
      <w:r w:rsidRPr="00047AD1">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077FD989" w14:textId="77777777" w:rsidR="004D6690" w:rsidRPr="00047AD1" w:rsidRDefault="004D6690" w:rsidP="005D7B52">
      <w:pPr>
        <w:jc w:val="both"/>
        <w:rPr>
          <w:rFonts w:asciiTheme="minorHAnsi" w:hAnsiTheme="minorHAnsi" w:cs="Arial"/>
          <w:sz w:val="18"/>
          <w:szCs w:val="18"/>
        </w:rPr>
      </w:pPr>
    </w:p>
    <w:p w14:paraId="4EC9133E" w14:textId="77777777" w:rsidR="005D7B52" w:rsidRDefault="005D7B52" w:rsidP="005D7B52">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Pr>
          <w:rFonts w:asciiTheme="minorHAnsi" w:hAnsiTheme="minorHAnsi" w:cstheme="minorHAnsi"/>
          <w:sz w:val="18"/>
          <w:szCs w:val="18"/>
          <w:lang w:val="es-MX"/>
        </w:rPr>
        <w:t xml:space="preserve"> </w:t>
      </w:r>
      <w:r w:rsidRPr="00047AD1">
        <w:rPr>
          <w:rFonts w:asciiTheme="minorHAnsi" w:hAnsiTheme="minorHAnsi" w:cstheme="minorHAnsi"/>
          <w:sz w:val="18"/>
          <w:szCs w:val="18"/>
        </w:rPr>
        <w:t>DISPOSICIÓN, COSTO Y VENTA DE BASES</w:t>
      </w:r>
    </w:p>
    <w:p w14:paraId="12F40D63" w14:textId="77777777" w:rsidR="005D7B52" w:rsidRPr="00047AD1" w:rsidRDefault="005D7B52" w:rsidP="005D7B52">
      <w:pPr>
        <w:pStyle w:val="Textoindependiente"/>
        <w:tabs>
          <w:tab w:val="left" w:pos="567"/>
        </w:tabs>
        <w:jc w:val="both"/>
        <w:rPr>
          <w:rFonts w:asciiTheme="minorHAnsi" w:hAnsiTheme="minorHAnsi" w:cstheme="minorHAnsi"/>
          <w:sz w:val="18"/>
          <w:szCs w:val="18"/>
        </w:rPr>
      </w:pPr>
    </w:p>
    <w:p w14:paraId="37B25CF7" w14:textId="77777777" w:rsidR="004D6690" w:rsidRPr="00E9239D" w:rsidRDefault="004D6690" w:rsidP="004D6690">
      <w:pPr>
        <w:pStyle w:val="Textoindependiente"/>
        <w:jc w:val="both"/>
        <w:rPr>
          <w:rFonts w:ascii="Calibri" w:hAnsi="Calibri" w:cs="Calibri"/>
          <w:b w:val="0"/>
          <w:sz w:val="18"/>
          <w:szCs w:val="18"/>
          <w:lang w:val="es-MX"/>
        </w:rPr>
      </w:pPr>
      <w:r w:rsidRPr="00E9239D">
        <w:rPr>
          <w:rFonts w:asciiTheme="minorHAnsi" w:hAnsiTheme="minorHAnsi" w:cstheme="minorHAnsi"/>
          <w:b w:val="0"/>
          <w:sz w:val="18"/>
          <w:szCs w:val="18"/>
        </w:rPr>
        <w:t>Las bases estarán a su disposición en la dirección electrónica</w:t>
      </w:r>
      <w:r w:rsidRPr="00E9239D">
        <w:rPr>
          <w:rFonts w:asciiTheme="minorHAnsi" w:hAnsiTheme="minorHAnsi" w:cstheme="minorHAnsi"/>
          <w:b w:val="0"/>
          <w:sz w:val="18"/>
          <w:szCs w:val="18"/>
          <w:lang w:val="es-MX"/>
        </w:rPr>
        <w:t>:</w:t>
      </w:r>
      <w:r w:rsidRPr="00E9239D">
        <w:rPr>
          <w:rFonts w:asciiTheme="minorHAnsi" w:hAnsiTheme="minorHAnsi" w:cstheme="minorHAnsi"/>
          <w:b w:val="0"/>
          <w:sz w:val="18"/>
          <w:szCs w:val="18"/>
        </w:rPr>
        <w:t xml:space="preserve"> </w:t>
      </w:r>
      <w:hyperlink r:id="rId8" w:history="1">
        <w:r w:rsidRPr="00E9239D">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r w:rsidRPr="00E9239D">
          <w:rPr>
            <w:rStyle w:val="Hipervnculo"/>
            <w:b w:val="0"/>
            <w:sz w:val="18"/>
            <w:szCs w:val="18"/>
          </w:rPr>
          <w:t>/</w:t>
        </w:r>
      </w:hyperlink>
      <w:r w:rsidRPr="00E9239D">
        <w:rPr>
          <w:b w:val="0"/>
          <w:sz w:val="18"/>
          <w:szCs w:val="18"/>
          <w:lang w:val="es-MX"/>
        </w:rPr>
        <w:t xml:space="preserve"> </w:t>
      </w:r>
      <w:r w:rsidRPr="00E9239D">
        <w:rPr>
          <w:rFonts w:ascii="Calibri" w:hAnsi="Calibri" w:cs="Calibri"/>
          <w:b w:val="0"/>
          <w:sz w:val="18"/>
          <w:szCs w:val="18"/>
          <w:lang w:val="es-MX"/>
        </w:rPr>
        <w:t xml:space="preserve"> </w:t>
      </w:r>
    </w:p>
    <w:p w14:paraId="50A54CF1" w14:textId="77777777" w:rsidR="004D6690" w:rsidRPr="00E9239D" w:rsidRDefault="004D6690" w:rsidP="004D6690">
      <w:pPr>
        <w:pStyle w:val="Textoindependiente"/>
        <w:jc w:val="both"/>
        <w:rPr>
          <w:rFonts w:ascii="Calibri" w:hAnsi="Calibri" w:cs="Calibri"/>
          <w:b w:val="0"/>
          <w:sz w:val="18"/>
          <w:szCs w:val="18"/>
          <w:lang w:val="es-MX"/>
        </w:rPr>
      </w:pPr>
    </w:p>
    <w:p w14:paraId="708591E3" w14:textId="3A312CC3" w:rsidR="004D6690" w:rsidRPr="002B3441" w:rsidRDefault="004D6690" w:rsidP="004D6690">
      <w:pPr>
        <w:pStyle w:val="Textoindependiente"/>
        <w:jc w:val="both"/>
        <w:rPr>
          <w:rFonts w:ascii="Calibri" w:hAnsi="Calibri" w:cs="Calibri"/>
          <w:b w:val="0"/>
          <w:sz w:val="18"/>
          <w:szCs w:val="18"/>
          <w:lang w:val="es-MX"/>
        </w:rPr>
      </w:pPr>
      <w:r w:rsidRPr="002B3441">
        <w:rPr>
          <w:rFonts w:ascii="Calibri" w:hAnsi="Calibri" w:cs="Calibri"/>
          <w:b w:val="0"/>
          <w:sz w:val="18"/>
          <w:szCs w:val="18"/>
        </w:rPr>
        <w:t xml:space="preserve">El costo de las bases es </w:t>
      </w:r>
      <w:r w:rsidRPr="003819FD">
        <w:rPr>
          <w:rFonts w:ascii="Calibri" w:hAnsi="Calibri" w:cs="Calibri"/>
          <w:b w:val="0"/>
          <w:sz w:val="18"/>
          <w:szCs w:val="18"/>
        </w:rPr>
        <w:t xml:space="preserve">de </w:t>
      </w:r>
      <w:r w:rsidRPr="003819FD">
        <w:rPr>
          <w:rFonts w:ascii="Calibri" w:hAnsi="Calibri" w:cs="Calibri"/>
          <w:sz w:val="18"/>
          <w:szCs w:val="18"/>
        </w:rPr>
        <w:t>$</w:t>
      </w:r>
      <w:r w:rsidRPr="008C4D1F">
        <w:rPr>
          <w:rFonts w:ascii="Calibri" w:hAnsi="Calibri" w:cs="Calibri"/>
          <w:sz w:val="18"/>
          <w:szCs w:val="18"/>
        </w:rPr>
        <w:t>1,495.00</w:t>
      </w:r>
      <w:r w:rsidRPr="003819FD">
        <w:rPr>
          <w:rFonts w:ascii="Calibri" w:hAnsi="Calibri" w:cs="Calibri"/>
          <w:sz w:val="18"/>
          <w:szCs w:val="18"/>
        </w:rPr>
        <w:t xml:space="preserve"> (MIL </w:t>
      </w:r>
      <w:r w:rsidRPr="003819FD">
        <w:rPr>
          <w:rFonts w:ascii="Calibri" w:hAnsi="Calibri" w:cs="Calibri"/>
          <w:sz w:val="18"/>
          <w:szCs w:val="18"/>
          <w:lang w:val="es-ES"/>
        </w:rPr>
        <w:t xml:space="preserve">CUATROCIENTOS </w:t>
      </w:r>
      <w:r>
        <w:rPr>
          <w:rFonts w:ascii="Calibri" w:hAnsi="Calibri" w:cs="Calibri"/>
          <w:sz w:val="18"/>
          <w:szCs w:val="18"/>
          <w:lang w:val="es-ES"/>
        </w:rPr>
        <w:t>NOVENTA</w:t>
      </w:r>
      <w:r w:rsidRPr="003819FD">
        <w:rPr>
          <w:rFonts w:ascii="Calibri" w:hAnsi="Calibri" w:cs="Calibri"/>
          <w:sz w:val="18"/>
          <w:szCs w:val="18"/>
          <w:lang w:val="es-ES"/>
        </w:rPr>
        <w:t xml:space="preserve"> Y </w:t>
      </w:r>
      <w:r>
        <w:rPr>
          <w:rFonts w:ascii="Calibri" w:hAnsi="Calibri" w:cs="Calibri"/>
          <w:sz w:val="18"/>
          <w:szCs w:val="18"/>
          <w:lang w:val="es-ES"/>
        </w:rPr>
        <w:t xml:space="preserve">CINCO </w:t>
      </w:r>
      <w:r w:rsidRPr="003819FD">
        <w:rPr>
          <w:rFonts w:ascii="Calibri" w:hAnsi="Calibri" w:cs="Calibri"/>
          <w:sz w:val="18"/>
          <w:szCs w:val="18"/>
        </w:rPr>
        <w:t>PESOS 00/100 M.N.)</w:t>
      </w:r>
      <w:r w:rsidRPr="003819FD">
        <w:rPr>
          <w:rFonts w:ascii="Calibri" w:hAnsi="Calibri" w:cs="Calibri"/>
          <w:b w:val="0"/>
          <w:sz w:val="18"/>
          <w:szCs w:val="18"/>
        </w:rPr>
        <w:t>,</w:t>
      </w:r>
      <w:r w:rsidRPr="003819FD">
        <w:rPr>
          <w:rFonts w:ascii="Calibri" w:hAnsi="Calibri" w:cs="Calibri"/>
          <w:b w:val="0"/>
          <w:sz w:val="18"/>
          <w:szCs w:val="18"/>
          <w:lang w:val="es-MX"/>
        </w:rPr>
        <w:t xml:space="preserve"> </w:t>
      </w:r>
      <w:r w:rsidRPr="003819FD">
        <w:rPr>
          <w:rFonts w:ascii="Calibri" w:hAnsi="Calibri" w:cs="Calibri"/>
          <w:b w:val="0"/>
          <w:sz w:val="18"/>
          <w:szCs w:val="18"/>
        </w:rPr>
        <w:t xml:space="preserve">cantidad que se pagará </w:t>
      </w:r>
      <w:r w:rsidRPr="003819FD">
        <w:rPr>
          <w:rFonts w:ascii="Calibri" w:hAnsi="Calibri" w:cs="Calibri"/>
          <w:b w:val="0"/>
          <w:sz w:val="18"/>
          <w:szCs w:val="18"/>
          <w:lang w:val="es-MX"/>
        </w:rPr>
        <w:t xml:space="preserve">los días </w:t>
      </w:r>
      <w:r w:rsidR="00F36EAF" w:rsidRPr="00F36EAF">
        <w:rPr>
          <w:rFonts w:ascii="Calibri" w:hAnsi="Calibri" w:cs="Calibri"/>
          <w:sz w:val="18"/>
          <w:szCs w:val="18"/>
          <w:lang w:val="es-MX"/>
        </w:rPr>
        <w:t>09, 10, 11 y 12 de marzo de 2026</w:t>
      </w:r>
      <w:r w:rsidRPr="003819FD">
        <w:rPr>
          <w:rFonts w:ascii="Calibri" w:hAnsi="Calibri" w:cs="Calibri"/>
          <w:b w:val="0"/>
          <w:sz w:val="18"/>
          <w:szCs w:val="18"/>
          <w:lang w:val="es-MX"/>
        </w:rPr>
        <w:t xml:space="preserve"> con las siguientes opciones</w:t>
      </w:r>
      <w:r w:rsidRPr="003819FD">
        <w:rPr>
          <w:rFonts w:ascii="Calibri" w:hAnsi="Calibri" w:cs="Calibri"/>
          <w:sz w:val="18"/>
          <w:szCs w:val="18"/>
          <w:lang w:val="es-MX"/>
        </w:rPr>
        <w:t>:</w:t>
      </w:r>
      <w:r w:rsidRPr="002B3441">
        <w:rPr>
          <w:rFonts w:ascii="Calibri" w:hAnsi="Calibri" w:cs="Calibri"/>
          <w:sz w:val="18"/>
          <w:szCs w:val="18"/>
          <w:lang w:val="es-MX"/>
        </w:rPr>
        <w:t xml:space="preserve"> </w:t>
      </w:r>
    </w:p>
    <w:p w14:paraId="4F3AB796" w14:textId="77777777" w:rsidR="004D6690" w:rsidRPr="002B3441" w:rsidRDefault="004D6690" w:rsidP="004D6690">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4D6690" w:rsidRPr="002B3441" w14:paraId="4D6AB83D" w14:textId="77777777" w:rsidTr="004160C3">
        <w:trPr>
          <w:jc w:val="center"/>
        </w:trPr>
        <w:tc>
          <w:tcPr>
            <w:tcW w:w="8828" w:type="dxa"/>
            <w:shd w:val="clear" w:color="auto" w:fill="D9D9D9"/>
          </w:tcPr>
          <w:p w14:paraId="1AA1D4BB" w14:textId="77777777" w:rsidR="004D6690" w:rsidRPr="002B3441" w:rsidRDefault="004D6690" w:rsidP="004160C3">
            <w:pPr>
              <w:jc w:val="center"/>
              <w:rPr>
                <w:rFonts w:ascii="Calibri" w:eastAsia="Calibri" w:hAnsi="Calibri" w:cs="Calibri"/>
                <w:b/>
                <w:sz w:val="18"/>
                <w:szCs w:val="18"/>
              </w:rPr>
            </w:pPr>
            <w:r w:rsidRPr="002B3441">
              <w:rPr>
                <w:rFonts w:ascii="Calibri" w:eastAsia="Calibri" w:hAnsi="Calibri" w:cs="Calibri"/>
                <w:b/>
                <w:sz w:val="18"/>
                <w:szCs w:val="18"/>
              </w:rPr>
              <w:t>Opción 1</w:t>
            </w:r>
          </w:p>
        </w:tc>
      </w:tr>
      <w:tr w:rsidR="004D6690" w:rsidRPr="002B3441" w14:paraId="11D63EDD" w14:textId="77777777" w:rsidTr="004160C3">
        <w:trPr>
          <w:jc w:val="center"/>
        </w:trPr>
        <w:tc>
          <w:tcPr>
            <w:tcW w:w="8828" w:type="dxa"/>
            <w:shd w:val="clear" w:color="auto" w:fill="auto"/>
          </w:tcPr>
          <w:p w14:paraId="122ADFBE" w14:textId="77777777"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 xml:space="preserve">Pago Directo en Ventanilla Bancomer o transferencia entre cuentas de Bancomer </w:t>
            </w:r>
          </w:p>
        </w:tc>
      </w:tr>
      <w:tr w:rsidR="004D6690" w:rsidRPr="002B3441" w14:paraId="36F423F6" w14:textId="77777777" w:rsidTr="004160C3">
        <w:trPr>
          <w:jc w:val="center"/>
        </w:trPr>
        <w:tc>
          <w:tcPr>
            <w:tcW w:w="8828" w:type="dxa"/>
            <w:shd w:val="clear" w:color="auto" w:fill="auto"/>
          </w:tcPr>
          <w:p w14:paraId="633658A9" w14:textId="77777777"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 xml:space="preserve">Convenio </w:t>
            </w:r>
            <w:r w:rsidRPr="002B3441">
              <w:rPr>
                <w:rFonts w:ascii="Calibri" w:eastAsia="Calibri" w:hAnsi="Calibri" w:cs="Calibri"/>
                <w:b/>
                <w:sz w:val="18"/>
                <w:szCs w:val="18"/>
              </w:rPr>
              <w:t>CIE 054256</w:t>
            </w:r>
          </w:p>
        </w:tc>
      </w:tr>
      <w:tr w:rsidR="004D6690" w:rsidRPr="002B3441" w14:paraId="5C1A0CD7" w14:textId="77777777" w:rsidTr="004160C3">
        <w:trPr>
          <w:jc w:val="center"/>
        </w:trPr>
        <w:tc>
          <w:tcPr>
            <w:tcW w:w="8828" w:type="dxa"/>
            <w:shd w:val="clear" w:color="auto" w:fill="auto"/>
          </w:tcPr>
          <w:p w14:paraId="4F1462AB" w14:textId="77777777"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 xml:space="preserve">Referencia: </w:t>
            </w:r>
            <w:r w:rsidRPr="002B3441">
              <w:rPr>
                <w:rFonts w:ascii="Arial" w:eastAsia="Calibri" w:hAnsi="Arial" w:cs="Arial"/>
                <w:b/>
                <w:sz w:val="18"/>
                <w:szCs w:val="18"/>
              </w:rPr>
              <w:t>LICITACIONCOMPRAS4</w:t>
            </w:r>
          </w:p>
        </w:tc>
      </w:tr>
      <w:tr w:rsidR="004D6690" w:rsidRPr="002B3441" w14:paraId="2D738B69" w14:textId="77777777" w:rsidTr="004160C3">
        <w:trPr>
          <w:jc w:val="center"/>
        </w:trPr>
        <w:tc>
          <w:tcPr>
            <w:tcW w:w="8828" w:type="dxa"/>
            <w:shd w:val="clear" w:color="auto" w:fill="auto"/>
          </w:tcPr>
          <w:p w14:paraId="6E6B8253" w14:textId="4606FD8F"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Concepto</w:t>
            </w:r>
            <w:r w:rsidRPr="00864335">
              <w:rPr>
                <w:rFonts w:ascii="Calibri" w:eastAsia="Calibri" w:hAnsi="Calibri" w:cs="Calibri"/>
                <w:sz w:val="18"/>
                <w:szCs w:val="18"/>
              </w:rPr>
              <w:t xml:space="preserve">: </w:t>
            </w:r>
            <w:r w:rsidRPr="00864335">
              <w:rPr>
                <w:rFonts w:ascii="Calibri" w:eastAsia="Calibri" w:hAnsi="Calibri" w:cs="Calibri"/>
                <w:b/>
                <w:sz w:val="18"/>
                <w:szCs w:val="18"/>
              </w:rPr>
              <w:t>LPN E-00</w:t>
            </w:r>
            <w:r w:rsidR="00BE1C37">
              <w:rPr>
                <w:rFonts w:ascii="Calibri" w:eastAsia="Calibri" w:hAnsi="Calibri" w:cs="Calibri"/>
                <w:b/>
                <w:sz w:val="18"/>
                <w:szCs w:val="18"/>
              </w:rPr>
              <w:t>9</w:t>
            </w:r>
            <w:r w:rsidRPr="00864335">
              <w:rPr>
                <w:rFonts w:ascii="Calibri" w:eastAsia="Calibri" w:hAnsi="Calibri" w:cs="Calibri"/>
                <w:b/>
                <w:sz w:val="18"/>
                <w:szCs w:val="18"/>
              </w:rPr>
              <w:t>-2026</w:t>
            </w:r>
          </w:p>
        </w:tc>
      </w:tr>
      <w:tr w:rsidR="004D6690" w:rsidRPr="002B3441" w14:paraId="63BC6838" w14:textId="77777777" w:rsidTr="004160C3">
        <w:trPr>
          <w:jc w:val="center"/>
        </w:trPr>
        <w:tc>
          <w:tcPr>
            <w:tcW w:w="8828" w:type="dxa"/>
            <w:shd w:val="clear" w:color="auto" w:fill="D9D9D9"/>
          </w:tcPr>
          <w:p w14:paraId="44B80C4B" w14:textId="77777777" w:rsidR="004D6690" w:rsidRPr="002B3441" w:rsidRDefault="004D6690" w:rsidP="004160C3">
            <w:pPr>
              <w:jc w:val="center"/>
              <w:rPr>
                <w:rFonts w:ascii="Calibri" w:eastAsia="Calibri" w:hAnsi="Calibri" w:cs="Calibri"/>
                <w:b/>
                <w:sz w:val="18"/>
                <w:szCs w:val="18"/>
              </w:rPr>
            </w:pPr>
            <w:r w:rsidRPr="002B3441">
              <w:rPr>
                <w:rFonts w:ascii="Calibri" w:eastAsia="Calibri" w:hAnsi="Calibri" w:cs="Calibri"/>
                <w:b/>
                <w:sz w:val="18"/>
                <w:szCs w:val="18"/>
              </w:rPr>
              <w:t>Opción 2</w:t>
            </w:r>
          </w:p>
        </w:tc>
      </w:tr>
      <w:tr w:rsidR="004D6690" w:rsidRPr="002B3441" w14:paraId="1B4A2D01" w14:textId="77777777" w:rsidTr="004160C3">
        <w:trPr>
          <w:jc w:val="center"/>
        </w:trPr>
        <w:tc>
          <w:tcPr>
            <w:tcW w:w="8828" w:type="dxa"/>
            <w:shd w:val="clear" w:color="auto" w:fill="auto"/>
          </w:tcPr>
          <w:p w14:paraId="4DF7176A" w14:textId="77777777"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Pago directo en ventanilla banco o transferencia de cuentas distintas a Bancomer</w:t>
            </w:r>
          </w:p>
        </w:tc>
      </w:tr>
      <w:tr w:rsidR="004D6690" w:rsidRPr="002B3441" w14:paraId="1C222128" w14:textId="77777777" w:rsidTr="004160C3">
        <w:trPr>
          <w:jc w:val="center"/>
        </w:trPr>
        <w:tc>
          <w:tcPr>
            <w:tcW w:w="8828" w:type="dxa"/>
            <w:shd w:val="clear" w:color="auto" w:fill="auto"/>
          </w:tcPr>
          <w:p w14:paraId="07AD3DA2" w14:textId="77777777" w:rsidR="004D6690" w:rsidRPr="002B3441" w:rsidRDefault="004D6690" w:rsidP="004160C3">
            <w:pPr>
              <w:jc w:val="both"/>
              <w:rPr>
                <w:rFonts w:ascii="Calibri" w:eastAsia="Calibri" w:hAnsi="Calibri" w:cs="Calibri"/>
                <w:b/>
                <w:sz w:val="18"/>
                <w:szCs w:val="18"/>
              </w:rPr>
            </w:pPr>
            <w:r w:rsidRPr="002B3441">
              <w:rPr>
                <w:rFonts w:ascii="Calibri" w:eastAsia="Calibri" w:hAnsi="Calibri" w:cs="Calibri"/>
                <w:sz w:val="18"/>
                <w:szCs w:val="18"/>
              </w:rPr>
              <w:t>Clabe:</w:t>
            </w:r>
            <w:r w:rsidRPr="002B3441">
              <w:rPr>
                <w:rFonts w:ascii="Calibri" w:eastAsia="Calibri" w:hAnsi="Calibri" w:cs="Calibri"/>
                <w:b/>
                <w:sz w:val="18"/>
                <w:szCs w:val="18"/>
              </w:rPr>
              <w:t xml:space="preserve"> 012914002000542569</w:t>
            </w:r>
          </w:p>
        </w:tc>
      </w:tr>
      <w:tr w:rsidR="004D6690" w:rsidRPr="002B3441" w14:paraId="22694F00" w14:textId="77777777" w:rsidTr="004160C3">
        <w:trPr>
          <w:jc w:val="center"/>
        </w:trPr>
        <w:tc>
          <w:tcPr>
            <w:tcW w:w="8828" w:type="dxa"/>
            <w:shd w:val="clear" w:color="auto" w:fill="auto"/>
          </w:tcPr>
          <w:p w14:paraId="645EC2F0" w14:textId="4B9C03C0"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Referencia (</w:t>
            </w:r>
            <w:r w:rsidRPr="00864335">
              <w:rPr>
                <w:rFonts w:ascii="Calibri" w:eastAsia="Calibri" w:hAnsi="Calibri" w:cs="Calibri"/>
                <w:sz w:val="18"/>
                <w:szCs w:val="18"/>
              </w:rPr>
              <w:t xml:space="preserve">Fecha): </w:t>
            </w:r>
            <w:r w:rsidR="00576409" w:rsidRPr="00864335">
              <w:rPr>
                <w:rFonts w:ascii="Arial" w:eastAsia="Calibri" w:hAnsi="Arial" w:cs="Arial"/>
                <w:b/>
                <w:sz w:val="18"/>
                <w:szCs w:val="18"/>
              </w:rPr>
              <w:t>(</w:t>
            </w:r>
            <w:r w:rsidR="00F36EAF">
              <w:rPr>
                <w:rFonts w:ascii="Arial" w:eastAsia="Calibri" w:hAnsi="Arial" w:cs="Arial"/>
                <w:b/>
                <w:sz w:val="18"/>
                <w:szCs w:val="18"/>
              </w:rPr>
              <w:t>0</w:t>
            </w:r>
            <w:r w:rsidR="00576409" w:rsidRPr="00864335">
              <w:rPr>
                <w:rFonts w:ascii="Arial" w:eastAsia="Calibri" w:hAnsi="Arial" w:cs="Arial"/>
                <w:b/>
                <w:sz w:val="18"/>
                <w:szCs w:val="18"/>
              </w:rPr>
              <w:t>90</w:t>
            </w:r>
            <w:r w:rsidR="00F36EAF">
              <w:rPr>
                <w:rFonts w:ascii="Arial" w:eastAsia="Calibri" w:hAnsi="Arial" w:cs="Arial"/>
                <w:b/>
                <w:sz w:val="18"/>
                <w:szCs w:val="18"/>
              </w:rPr>
              <w:t>3</w:t>
            </w:r>
            <w:r w:rsidR="00576409" w:rsidRPr="00864335">
              <w:rPr>
                <w:rFonts w:ascii="Arial" w:eastAsia="Calibri" w:hAnsi="Arial" w:cs="Arial"/>
                <w:b/>
                <w:sz w:val="18"/>
                <w:szCs w:val="18"/>
              </w:rPr>
              <w:t>2026) (</w:t>
            </w:r>
            <w:r w:rsidR="00F36EAF">
              <w:rPr>
                <w:rFonts w:ascii="Arial" w:eastAsia="Calibri" w:hAnsi="Arial" w:cs="Arial"/>
                <w:b/>
                <w:sz w:val="18"/>
                <w:szCs w:val="18"/>
              </w:rPr>
              <w:t>10</w:t>
            </w:r>
            <w:r w:rsidR="00576409" w:rsidRPr="00864335">
              <w:rPr>
                <w:rFonts w:ascii="Arial" w:eastAsia="Calibri" w:hAnsi="Arial" w:cs="Arial"/>
                <w:b/>
                <w:sz w:val="18"/>
                <w:szCs w:val="18"/>
              </w:rPr>
              <w:t>0</w:t>
            </w:r>
            <w:r w:rsidR="00F36EAF">
              <w:rPr>
                <w:rFonts w:ascii="Arial" w:eastAsia="Calibri" w:hAnsi="Arial" w:cs="Arial"/>
                <w:b/>
                <w:sz w:val="18"/>
                <w:szCs w:val="18"/>
              </w:rPr>
              <w:t>3</w:t>
            </w:r>
            <w:r w:rsidR="00576409" w:rsidRPr="00864335">
              <w:rPr>
                <w:rFonts w:ascii="Arial" w:eastAsia="Calibri" w:hAnsi="Arial" w:cs="Arial"/>
                <w:b/>
                <w:sz w:val="18"/>
                <w:szCs w:val="18"/>
              </w:rPr>
              <w:t>2026) (</w:t>
            </w:r>
            <w:r w:rsidR="00F36EAF">
              <w:rPr>
                <w:rFonts w:ascii="Arial" w:eastAsia="Calibri" w:hAnsi="Arial" w:cs="Arial"/>
                <w:b/>
                <w:sz w:val="18"/>
                <w:szCs w:val="18"/>
              </w:rPr>
              <w:t>1</w:t>
            </w:r>
            <w:r w:rsidR="00576409" w:rsidRPr="00864335">
              <w:rPr>
                <w:rFonts w:ascii="Arial" w:eastAsia="Calibri" w:hAnsi="Arial" w:cs="Arial"/>
                <w:b/>
                <w:sz w:val="18"/>
                <w:szCs w:val="18"/>
              </w:rPr>
              <w:t>10</w:t>
            </w:r>
            <w:r w:rsidR="00F36EAF">
              <w:rPr>
                <w:rFonts w:ascii="Arial" w:eastAsia="Calibri" w:hAnsi="Arial" w:cs="Arial"/>
                <w:b/>
                <w:sz w:val="18"/>
                <w:szCs w:val="18"/>
              </w:rPr>
              <w:t>3</w:t>
            </w:r>
            <w:r w:rsidR="00576409" w:rsidRPr="00864335">
              <w:rPr>
                <w:rFonts w:ascii="Arial" w:eastAsia="Calibri" w:hAnsi="Arial" w:cs="Arial"/>
                <w:b/>
                <w:sz w:val="18"/>
                <w:szCs w:val="18"/>
              </w:rPr>
              <w:t>2026) (</w:t>
            </w:r>
            <w:r w:rsidR="00F36EAF">
              <w:rPr>
                <w:rFonts w:ascii="Arial" w:eastAsia="Calibri" w:hAnsi="Arial" w:cs="Arial"/>
                <w:b/>
                <w:sz w:val="18"/>
                <w:szCs w:val="18"/>
              </w:rPr>
              <w:t>12</w:t>
            </w:r>
            <w:r w:rsidR="00576409" w:rsidRPr="00864335">
              <w:rPr>
                <w:rFonts w:ascii="Arial" w:eastAsia="Calibri" w:hAnsi="Arial" w:cs="Arial"/>
                <w:b/>
                <w:sz w:val="18"/>
                <w:szCs w:val="18"/>
              </w:rPr>
              <w:t>0</w:t>
            </w:r>
            <w:r w:rsidR="00F36EAF">
              <w:rPr>
                <w:rFonts w:ascii="Arial" w:eastAsia="Calibri" w:hAnsi="Arial" w:cs="Arial"/>
                <w:b/>
                <w:sz w:val="18"/>
                <w:szCs w:val="18"/>
              </w:rPr>
              <w:t>3</w:t>
            </w:r>
            <w:r w:rsidR="00576409" w:rsidRPr="00864335">
              <w:rPr>
                <w:rFonts w:ascii="Arial" w:eastAsia="Calibri" w:hAnsi="Arial" w:cs="Arial"/>
                <w:b/>
                <w:sz w:val="18"/>
                <w:szCs w:val="18"/>
              </w:rPr>
              <w:t>2026)</w:t>
            </w:r>
          </w:p>
        </w:tc>
      </w:tr>
      <w:tr w:rsidR="004D6690" w:rsidRPr="002B3441" w14:paraId="08B18C94" w14:textId="77777777" w:rsidTr="004160C3">
        <w:trPr>
          <w:jc w:val="center"/>
        </w:trPr>
        <w:tc>
          <w:tcPr>
            <w:tcW w:w="8828" w:type="dxa"/>
            <w:shd w:val="clear" w:color="auto" w:fill="auto"/>
          </w:tcPr>
          <w:p w14:paraId="3D08765C" w14:textId="745A67F5" w:rsidR="004D6690" w:rsidRPr="002B3441" w:rsidRDefault="004D6690" w:rsidP="004160C3">
            <w:pPr>
              <w:jc w:val="both"/>
              <w:rPr>
                <w:rFonts w:ascii="Calibri" w:eastAsia="Calibri" w:hAnsi="Calibri" w:cs="Calibri"/>
                <w:b/>
                <w:sz w:val="18"/>
                <w:szCs w:val="18"/>
              </w:rPr>
            </w:pPr>
            <w:r w:rsidRPr="002B3441">
              <w:rPr>
                <w:rFonts w:ascii="Calibri" w:eastAsia="Calibri" w:hAnsi="Calibri" w:cs="Calibri"/>
                <w:sz w:val="18"/>
                <w:szCs w:val="18"/>
              </w:rPr>
              <w:lastRenderedPageBreak/>
              <w:t>Concepto:</w:t>
            </w:r>
            <w:r w:rsidRPr="002B3441">
              <w:rPr>
                <w:rFonts w:ascii="Calibri" w:eastAsia="Calibri" w:hAnsi="Calibri" w:cs="Calibri"/>
                <w:b/>
                <w:sz w:val="18"/>
                <w:szCs w:val="18"/>
              </w:rPr>
              <w:t xml:space="preserve"> LICITACIONCOMPRA</w:t>
            </w:r>
            <w:r w:rsidRPr="00A148C3">
              <w:rPr>
                <w:rFonts w:ascii="Calibri" w:eastAsia="Calibri" w:hAnsi="Calibri" w:cs="Calibri"/>
                <w:b/>
                <w:sz w:val="18"/>
                <w:szCs w:val="18"/>
              </w:rPr>
              <w:t xml:space="preserve">S4 LPN </w:t>
            </w:r>
            <w:r w:rsidRPr="00864335">
              <w:rPr>
                <w:rFonts w:ascii="Calibri" w:eastAsia="Calibri" w:hAnsi="Calibri" w:cs="Calibri"/>
                <w:b/>
                <w:sz w:val="18"/>
                <w:szCs w:val="18"/>
              </w:rPr>
              <w:t>E-00</w:t>
            </w:r>
            <w:r w:rsidR="00BE1C37">
              <w:rPr>
                <w:rFonts w:ascii="Calibri" w:eastAsia="Calibri" w:hAnsi="Calibri" w:cs="Calibri"/>
                <w:b/>
                <w:sz w:val="18"/>
                <w:szCs w:val="18"/>
              </w:rPr>
              <w:t>9</w:t>
            </w:r>
            <w:r w:rsidRPr="00864335">
              <w:rPr>
                <w:rFonts w:ascii="Calibri" w:eastAsia="Calibri" w:hAnsi="Calibri" w:cs="Calibri"/>
                <w:b/>
                <w:sz w:val="18"/>
                <w:szCs w:val="18"/>
              </w:rPr>
              <w:t>-2026</w:t>
            </w:r>
          </w:p>
        </w:tc>
      </w:tr>
      <w:tr w:rsidR="004D6690" w:rsidRPr="002B3441" w14:paraId="0126F6F9" w14:textId="77777777" w:rsidTr="004160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1E6AC57C" w14:textId="77777777" w:rsidR="004D6690" w:rsidRPr="00A148C3" w:rsidRDefault="004D6690" w:rsidP="004160C3">
            <w:pPr>
              <w:jc w:val="center"/>
              <w:rPr>
                <w:rFonts w:ascii="Calibri" w:eastAsia="Calibri" w:hAnsi="Calibri" w:cs="Calibri"/>
                <w:b/>
                <w:sz w:val="18"/>
                <w:szCs w:val="18"/>
              </w:rPr>
            </w:pPr>
            <w:r w:rsidRPr="00A148C3">
              <w:rPr>
                <w:rFonts w:ascii="Calibri" w:eastAsia="Calibri" w:hAnsi="Calibri" w:cs="Calibri"/>
                <w:b/>
                <w:sz w:val="18"/>
                <w:szCs w:val="18"/>
              </w:rPr>
              <w:t>Opción 3</w:t>
            </w:r>
          </w:p>
        </w:tc>
      </w:tr>
      <w:tr w:rsidR="004D6690" w:rsidRPr="002B3441" w14:paraId="1EFFD41E" w14:textId="77777777" w:rsidTr="004160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EDD6887" w14:textId="77777777" w:rsidR="004D6690" w:rsidRPr="00A148C3" w:rsidRDefault="004D6690" w:rsidP="004160C3">
            <w:pPr>
              <w:jc w:val="both"/>
              <w:rPr>
                <w:rFonts w:ascii="Calibri" w:eastAsia="Calibri" w:hAnsi="Calibri" w:cs="Calibri"/>
                <w:sz w:val="18"/>
                <w:szCs w:val="18"/>
              </w:rPr>
            </w:pPr>
            <w:r w:rsidRPr="00A148C3">
              <w:rPr>
                <w:rFonts w:ascii="Calibri" w:eastAsia="Calibri" w:hAnsi="Calibri" w:cs="Calibri"/>
                <w:sz w:val="18"/>
                <w:szCs w:val="18"/>
              </w:rPr>
              <w:t xml:space="preserve">Pago directo en el Departamento de Cajas de la Universidad Autónoma de Aguascalientes </w:t>
            </w:r>
          </w:p>
        </w:tc>
      </w:tr>
      <w:tr w:rsidR="004D6690" w:rsidRPr="002B3441" w14:paraId="64F33B53" w14:textId="77777777" w:rsidTr="004160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779565E" w14:textId="06979C9B" w:rsidR="004D6690" w:rsidRPr="00A148C3" w:rsidRDefault="00F36EAF" w:rsidP="004160C3">
            <w:pPr>
              <w:jc w:val="both"/>
              <w:rPr>
                <w:rFonts w:ascii="Calibri" w:eastAsia="Calibri" w:hAnsi="Calibri" w:cs="Calibri"/>
                <w:b/>
                <w:sz w:val="18"/>
                <w:szCs w:val="18"/>
              </w:rPr>
            </w:pPr>
            <w:r w:rsidRPr="00F36EAF">
              <w:rPr>
                <w:rFonts w:ascii="Calibri" w:eastAsia="Calibri" w:hAnsi="Calibri" w:cs="Calibri"/>
                <w:b/>
                <w:sz w:val="18"/>
                <w:szCs w:val="18"/>
              </w:rPr>
              <w:t>09, 10, 11 y 12 de marzo de 2026</w:t>
            </w:r>
            <w:r>
              <w:rPr>
                <w:rFonts w:ascii="Calibri" w:eastAsia="Calibri" w:hAnsi="Calibri" w:cs="Calibri"/>
                <w:b/>
                <w:sz w:val="18"/>
                <w:szCs w:val="18"/>
              </w:rPr>
              <w:t>.</w:t>
            </w:r>
          </w:p>
        </w:tc>
      </w:tr>
      <w:tr w:rsidR="004D6690" w:rsidRPr="002B3441" w14:paraId="0F70120F" w14:textId="77777777" w:rsidTr="004160C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237BD8F" w14:textId="77777777" w:rsidR="004D6690" w:rsidRPr="002B3441" w:rsidRDefault="004D6690" w:rsidP="004160C3">
            <w:pPr>
              <w:jc w:val="both"/>
              <w:rPr>
                <w:rFonts w:ascii="Calibri" w:eastAsia="Calibri" w:hAnsi="Calibri" w:cs="Calibri"/>
                <w:sz w:val="18"/>
                <w:szCs w:val="18"/>
              </w:rPr>
            </w:pPr>
            <w:r w:rsidRPr="002B3441">
              <w:rPr>
                <w:rFonts w:ascii="Calibri" w:eastAsia="Calibri" w:hAnsi="Calibri" w:cs="Calibri"/>
                <w:sz w:val="18"/>
                <w:szCs w:val="18"/>
              </w:rPr>
              <w:t xml:space="preserve">Lunes a viernes de 8:00 a 15:00 horas. </w:t>
            </w:r>
          </w:p>
        </w:tc>
      </w:tr>
    </w:tbl>
    <w:p w14:paraId="59718DA2" w14:textId="77777777" w:rsidR="004D6690" w:rsidRPr="002B3441" w:rsidRDefault="004D6690" w:rsidP="004D6690">
      <w:pPr>
        <w:pStyle w:val="Lista2"/>
        <w:ind w:left="720" w:firstLine="0"/>
        <w:jc w:val="both"/>
        <w:rPr>
          <w:rFonts w:ascii="Calibri" w:hAnsi="Calibri" w:cs="Calibri"/>
          <w:b/>
          <w:sz w:val="18"/>
          <w:szCs w:val="18"/>
        </w:rPr>
      </w:pPr>
    </w:p>
    <w:p w14:paraId="745364ED" w14:textId="43F0AD58" w:rsidR="004D6690" w:rsidRDefault="004D6690" w:rsidP="004D6690">
      <w:pPr>
        <w:pStyle w:val="Lista2"/>
        <w:numPr>
          <w:ilvl w:val="0"/>
          <w:numId w:val="16"/>
        </w:numPr>
        <w:tabs>
          <w:tab w:val="clear" w:pos="720"/>
          <w:tab w:val="num" w:pos="0"/>
        </w:tabs>
        <w:ind w:left="0" w:right="49" w:hanging="142"/>
        <w:jc w:val="both"/>
        <w:rPr>
          <w:rFonts w:ascii="Calibri" w:hAnsi="Calibri" w:cs="Calibri"/>
          <w:sz w:val="18"/>
          <w:szCs w:val="18"/>
        </w:rPr>
      </w:pPr>
      <w:r w:rsidRPr="00B62177">
        <w:rPr>
          <w:rFonts w:asciiTheme="minorHAnsi" w:hAnsiTheme="minorHAnsi" w:cstheme="minorHAnsi"/>
          <w:sz w:val="16"/>
          <w:szCs w:val="16"/>
        </w:rPr>
        <w:t xml:space="preserve">Los comprobantes de pagos deberán ser de la fecha señalada anteriormente, y deberán enviarse al correo </w:t>
      </w:r>
      <w:r w:rsidRPr="00B62177">
        <w:rPr>
          <w:rStyle w:val="Hipervnculo"/>
          <w:rFonts w:asciiTheme="minorHAnsi" w:hAnsiTheme="minorHAnsi" w:cstheme="minorHAnsi"/>
          <w:sz w:val="16"/>
          <w:szCs w:val="16"/>
        </w:rPr>
        <w:t>licitacionesuaa@edu.uaa.mx</w:t>
      </w:r>
      <w:r w:rsidRPr="00B62177">
        <w:rPr>
          <w:rFonts w:asciiTheme="minorHAnsi" w:hAnsiTheme="minorHAnsi" w:cstheme="minorHAnsi"/>
          <w:sz w:val="16"/>
          <w:szCs w:val="16"/>
        </w:rPr>
        <w:t xml:space="preserve"> y </w:t>
      </w:r>
      <w:hyperlink r:id="rId9" w:history="1">
        <w:r w:rsidRPr="00864335">
          <w:rPr>
            <w:rStyle w:val="Hipervnculo"/>
            <w:rFonts w:asciiTheme="minorHAnsi" w:hAnsiTheme="minorHAnsi" w:cstheme="minorHAnsi"/>
            <w:sz w:val="16"/>
            <w:szCs w:val="16"/>
          </w:rPr>
          <w:t>virginia.mariscal@edu.uaa.mx</w:t>
        </w:r>
      </w:hyperlink>
      <w:r w:rsidRPr="00864335">
        <w:rPr>
          <w:rFonts w:asciiTheme="minorHAnsi" w:hAnsiTheme="minorHAnsi" w:cstheme="minorHAnsi"/>
          <w:sz w:val="16"/>
          <w:szCs w:val="16"/>
        </w:rPr>
        <w:t xml:space="preserve"> </w:t>
      </w:r>
      <w:r w:rsidRPr="00864335">
        <w:rPr>
          <w:rFonts w:asciiTheme="minorHAnsi" w:hAnsiTheme="minorHAnsi" w:cstheme="minorHAnsi"/>
          <w:b/>
          <w:sz w:val="16"/>
          <w:szCs w:val="16"/>
        </w:rPr>
        <w:t>a más tardar el</w:t>
      </w:r>
      <w:r w:rsidRPr="00864335">
        <w:rPr>
          <w:rFonts w:asciiTheme="minorHAnsi" w:hAnsiTheme="minorHAnsi" w:cstheme="minorHAnsi"/>
          <w:sz w:val="16"/>
          <w:szCs w:val="16"/>
        </w:rPr>
        <w:t xml:space="preserve"> </w:t>
      </w:r>
      <w:r w:rsidR="009137CE">
        <w:rPr>
          <w:rFonts w:asciiTheme="minorHAnsi" w:hAnsiTheme="minorHAnsi" w:cstheme="minorHAnsi"/>
          <w:b/>
          <w:sz w:val="16"/>
          <w:szCs w:val="16"/>
        </w:rPr>
        <w:t>12</w:t>
      </w:r>
      <w:r w:rsidRPr="00864335">
        <w:rPr>
          <w:rFonts w:asciiTheme="minorHAnsi" w:hAnsiTheme="minorHAnsi" w:cstheme="minorHAnsi"/>
          <w:b/>
          <w:sz w:val="16"/>
          <w:szCs w:val="16"/>
          <w:lang w:val="es-ES"/>
        </w:rPr>
        <w:t xml:space="preserve"> de </w:t>
      </w:r>
      <w:r w:rsidR="009137CE">
        <w:rPr>
          <w:rFonts w:asciiTheme="minorHAnsi" w:hAnsiTheme="minorHAnsi" w:cstheme="minorHAnsi"/>
          <w:b/>
          <w:sz w:val="16"/>
          <w:szCs w:val="16"/>
          <w:lang w:val="es-ES"/>
        </w:rPr>
        <w:t>marzo</w:t>
      </w:r>
      <w:r w:rsidRPr="00864335">
        <w:rPr>
          <w:rFonts w:asciiTheme="minorHAnsi" w:hAnsiTheme="minorHAnsi" w:cstheme="minorHAnsi"/>
          <w:b/>
          <w:sz w:val="16"/>
          <w:szCs w:val="16"/>
          <w:lang w:val="es-ES"/>
        </w:rPr>
        <w:t xml:space="preserve"> de 2026</w:t>
      </w:r>
      <w:r w:rsidRPr="00864335">
        <w:rPr>
          <w:rFonts w:asciiTheme="minorHAnsi" w:hAnsiTheme="minorHAnsi" w:cstheme="minorHAnsi"/>
          <w:sz w:val="16"/>
          <w:szCs w:val="16"/>
        </w:rPr>
        <w:t xml:space="preserve">, </w:t>
      </w:r>
      <w:r w:rsidRPr="00864335">
        <w:rPr>
          <w:rFonts w:asciiTheme="minorHAnsi" w:hAnsiTheme="minorHAnsi" w:cstheme="minorHAnsi"/>
          <w:b/>
          <w:sz w:val="16"/>
          <w:szCs w:val="16"/>
          <w:u w:val="single"/>
        </w:rPr>
        <w:t>hasta las 15:00 horas</w:t>
      </w:r>
      <w:r w:rsidRPr="00864335">
        <w:rPr>
          <w:rFonts w:asciiTheme="minorHAnsi" w:hAnsiTheme="minorHAnsi" w:cstheme="minorHAnsi"/>
          <w:b/>
          <w:sz w:val="16"/>
          <w:szCs w:val="16"/>
        </w:rPr>
        <w:t>,</w:t>
      </w:r>
      <w:r w:rsidRPr="00864335">
        <w:rPr>
          <w:rFonts w:asciiTheme="minorHAnsi" w:hAnsiTheme="minorHAnsi" w:cstheme="minorHAnsi"/>
          <w:sz w:val="16"/>
          <w:szCs w:val="16"/>
        </w:rPr>
        <w:t xml:space="preserve"> para</w:t>
      </w:r>
      <w:r w:rsidRPr="00B62177">
        <w:rPr>
          <w:rFonts w:asciiTheme="minorHAnsi" w:hAnsiTheme="minorHAnsi" w:cstheme="minorHAnsi"/>
          <w:sz w:val="16"/>
          <w:szCs w:val="16"/>
        </w:rPr>
        <w:t xml:space="preserve"> poder ser corroborados con el Departamento correspondiente.</w:t>
      </w:r>
      <w:r w:rsidRPr="00B62177">
        <w:rPr>
          <w:rFonts w:asciiTheme="minorHAnsi" w:hAnsiTheme="minorHAnsi" w:cstheme="minorHAnsi"/>
          <w:b/>
          <w:sz w:val="16"/>
          <w:szCs w:val="16"/>
        </w:rPr>
        <w:t xml:space="preserve"> </w:t>
      </w:r>
      <w:bookmarkStart w:id="4" w:name="_Hlk199080345"/>
      <w:r w:rsidRPr="00B62177">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4"/>
      <w:r w:rsidRPr="00B62177">
        <w:rPr>
          <w:rFonts w:asciiTheme="minorHAnsi" w:hAnsiTheme="minorHAnsi" w:cstheme="minorHAnsi"/>
          <w:b/>
          <w:sz w:val="14"/>
          <w:szCs w:val="14"/>
        </w:rPr>
        <w:t>.</w:t>
      </w:r>
      <w:r w:rsidRPr="00B62177">
        <w:rPr>
          <w:rFonts w:ascii="Calibri" w:hAnsi="Calibri" w:cs="Calibri"/>
          <w:sz w:val="18"/>
          <w:szCs w:val="18"/>
        </w:rPr>
        <w:t xml:space="preserve"> </w:t>
      </w:r>
    </w:p>
    <w:p w14:paraId="3E53D993" w14:textId="77777777" w:rsidR="004D6690" w:rsidRPr="00B62177" w:rsidRDefault="004D6690" w:rsidP="004D6690">
      <w:pPr>
        <w:pStyle w:val="Lista2"/>
        <w:ind w:left="0" w:right="49" w:firstLine="0"/>
        <w:jc w:val="both"/>
        <w:rPr>
          <w:rFonts w:ascii="Calibri" w:hAnsi="Calibri" w:cs="Calibri"/>
          <w:sz w:val="18"/>
          <w:szCs w:val="18"/>
        </w:rPr>
      </w:pPr>
    </w:p>
    <w:p w14:paraId="31CEB172" w14:textId="77777777" w:rsidR="004D6690" w:rsidRPr="00D06940" w:rsidRDefault="004D6690" w:rsidP="004D6690">
      <w:pPr>
        <w:pStyle w:val="Lista2"/>
        <w:numPr>
          <w:ilvl w:val="0"/>
          <w:numId w:val="38"/>
        </w:numPr>
        <w:ind w:left="0" w:right="49" w:hanging="142"/>
        <w:jc w:val="both"/>
        <w:rPr>
          <w:rFonts w:ascii="Calibri" w:hAnsi="Calibri" w:cs="Calibri"/>
          <w:sz w:val="18"/>
          <w:szCs w:val="18"/>
        </w:rPr>
      </w:pPr>
      <w:bookmarkStart w:id="5" w:name="_Hlk192250079"/>
      <w:r w:rsidRPr="00D06940">
        <w:rPr>
          <w:rFonts w:asciiTheme="minorHAnsi" w:hAnsiTheme="minorHAnsi" w:cstheme="minorHAnsi"/>
          <w:b/>
          <w:sz w:val="18"/>
          <w:szCs w:val="17"/>
        </w:rPr>
        <w:t xml:space="preserve">Importante: </w:t>
      </w:r>
      <w:r w:rsidRPr="00D06940">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D06940">
        <w:rPr>
          <w:rFonts w:asciiTheme="minorHAnsi" w:hAnsiTheme="minorHAnsi" w:cstheme="minorHAnsi"/>
          <w:b/>
          <w:sz w:val="18"/>
          <w:szCs w:val="17"/>
        </w:rPr>
        <w:t>una vez recibido, el interesado podrá tramitar la factura correspondiente en el portal de la UAA, ingresando al siguiente link</w:t>
      </w:r>
      <w:r w:rsidRPr="00D06940">
        <w:rPr>
          <w:rFonts w:asciiTheme="minorHAnsi" w:hAnsiTheme="minorHAnsi" w:cstheme="minorHAnsi"/>
          <w:sz w:val="18"/>
          <w:szCs w:val="17"/>
        </w:rPr>
        <w:t xml:space="preserve">: </w:t>
      </w:r>
      <w:hyperlink r:id="rId10" w:history="1">
        <w:r w:rsidRPr="00D06940">
          <w:rPr>
            <w:rStyle w:val="Hipervnculo"/>
            <w:rFonts w:asciiTheme="minorHAnsi" w:hAnsiTheme="minorHAnsi" w:cstheme="minorHAnsi"/>
            <w:sz w:val="18"/>
            <w:szCs w:val="17"/>
          </w:rPr>
          <w:t>https://siuaaxt.uaa.mx/siima/IMW_Mdi/main.aspx</w:t>
        </w:r>
      </w:hyperlink>
      <w:bookmarkEnd w:id="5"/>
      <w:r w:rsidRPr="00D06940">
        <w:rPr>
          <w:rStyle w:val="Hipervnculo"/>
          <w:rFonts w:asciiTheme="minorHAnsi" w:hAnsiTheme="minorHAnsi" w:cstheme="minorHAnsi"/>
          <w:sz w:val="18"/>
          <w:szCs w:val="17"/>
        </w:rPr>
        <w:t xml:space="preserve"> </w:t>
      </w:r>
      <w:r w:rsidRPr="00D06940">
        <w:rPr>
          <w:rStyle w:val="Hipervnculo"/>
          <w:rFonts w:asciiTheme="minorHAnsi" w:hAnsiTheme="minorHAnsi" w:cstheme="minorHAnsi"/>
          <w:b/>
          <w:color w:val="auto"/>
          <w:sz w:val="18"/>
          <w:szCs w:val="17"/>
          <w:u w:val="none"/>
        </w:rPr>
        <w:t>debiendo realizar dicho trámite, dentro del mismo mes del pago correspondiente,</w:t>
      </w:r>
      <w:r w:rsidRPr="00D06940">
        <w:rPr>
          <w:rStyle w:val="Hipervnculo"/>
          <w:rFonts w:asciiTheme="minorHAnsi" w:hAnsiTheme="minorHAnsi" w:cstheme="minorHAnsi"/>
          <w:color w:val="auto"/>
          <w:sz w:val="18"/>
          <w:szCs w:val="17"/>
          <w:u w:val="none"/>
        </w:rPr>
        <w:t xml:space="preserve"> </w:t>
      </w:r>
      <w:r w:rsidRPr="00D06940">
        <w:rPr>
          <w:rStyle w:val="Hipervnculo"/>
          <w:rFonts w:asciiTheme="minorHAnsi" w:hAnsiTheme="minorHAnsi" w:cstheme="minorHAnsi"/>
          <w:b/>
          <w:color w:val="auto"/>
          <w:sz w:val="18"/>
          <w:szCs w:val="17"/>
          <w:u w:val="none"/>
        </w:rPr>
        <w:t>ya que de lo contrario, no se podrá solicitar factura por el pago de las bases.</w:t>
      </w:r>
      <w:r w:rsidRPr="00D06940">
        <w:rPr>
          <w:rStyle w:val="Hipervnculo"/>
          <w:rFonts w:asciiTheme="minorHAnsi" w:hAnsiTheme="minorHAnsi" w:cstheme="minorHAnsi"/>
          <w:color w:val="auto"/>
          <w:sz w:val="18"/>
          <w:szCs w:val="17"/>
          <w:u w:val="none"/>
        </w:rPr>
        <w:t xml:space="preserve"> </w:t>
      </w:r>
      <w:r w:rsidRPr="00D06940">
        <w:rPr>
          <w:rFonts w:asciiTheme="minorHAnsi" w:hAnsiTheme="minorHAnsi" w:cstheme="minorHAnsi"/>
          <w:sz w:val="18"/>
          <w:szCs w:val="18"/>
        </w:rPr>
        <w:t>Para los casos antes mencionados, se deberá anexar a su propuesta el recibo del banco y el comprobante de la UAA.</w:t>
      </w:r>
    </w:p>
    <w:p w14:paraId="617A4278" w14:textId="77777777" w:rsidR="004D6690" w:rsidRPr="00D06940" w:rsidRDefault="004D6690" w:rsidP="004D6690">
      <w:pPr>
        <w:pStyle w:val="Lista2"/>
        <w:ind w:left="1440" w:right="425" w:firstLine="0"/>
        <w:jc w:val="both"/>
        <w:rPr>
          <w:rFonts w:ascii="Calibri" w:hAnsi="Calibri" w:cs="Calibri"/>
          <w:sz w:val="18"/>
          <w:szCs w:val="18"/>
        </w:rPr>
      </w:pPr>
    </w:p>
    <w:p w14:paraId="2A54F08D" w14:textId="77777777" w:rsidR="004D6690" w:rsidRPr="00D06940" w:rsidRDefault="004D6690" w:rsidP="004D6690">
      <w:pPr>
        <w:ind w:right="49"/>
        <w:jc w:val="both"/>
        <w:rPr>
          <w:rFonts w:ascii="Calibri" w:hAnsi="Calibri" w:cs="Calibri"/>
          <w:sz w:val="18"/>
          <w:szCs w:val="18"/>
          <w:lang w:val="es-ES_tradnl"/>
        </w:rPr>
      </w:pPr>
      <w:r w:rsidRPr="00D06940">
        <w:rPr>
          <w:rFonts w:ascii="Calibri" w:hAnsi="Calibri" w:cs="Calibri"/>
          <w:sz w:val="18"/>
          <w:szCs w:val="18"/>
          <w:lang w:val="es-ES_tradnl"/>
        </w:rPr>
        <w:t>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w:t>
      </w:r>
    </w:p>
    <w:p w14:paraId="179D2DD6" w14:textId="77777777" w:rsidR="004D6690" w:rsidRPr="00D06940" w:rsidRDefault="004D6690" w:rsidP="004D6690">
      <w:pPr>
        <w:ind w:right="49"/>
        <w:jc w:val="both"/>
        <w:rPr>
          <w:rFonts w:ascii="Calibri" w:hAnsi="Calibri" w:cs="Calibri"/>
          <w:b/>
          <w:sz w:val="18"/>
          <w:szCs w:val="18"/>
          <w:lang w:val="es-ES_tradnl"/>
        </w:rPr>
      </w:pPr>
      <w:r w:rsidRPr="00D06940">
        <w:rPr>
          <w:rFonts w:ascii="Calibri" w:hAnsi="Calibri" w:cs="Calibri"/>
          <w:sz w:val="18"/>
          <w:szCs w:val="18"/>
          <w:lang w:val="es-ES_tradnl"/>
        </w:rPr>
        <w:t xml:space="preserve"> </w:t>
      </w:r>
    </w:p>
    <w:p w14:paraId="03F431B4" w14:textId="77777777" w:rsidR="004D6690" w:rsidRPr="00D06940" w:rsidRDefault="004D6690" w:rsidP="004D6690">
      <w:pPr>
        <w:tabs>
          <w:tab w:val="left" w:pos="6620"/>
        </w:tabs>
        <w:ind w:right="49"/>
        <w:jc w:val="both"/>
        <w:rPr>
          <w:rFonts w:ascii="Calibri" w:hAnsi="Calibri" w:cs="Calibri"/>
          <w:sz w:val="18"/>
          <w:szCs w:val="18"/>
          <w:u w:val="single"/>
          <w:lang w:val="es-ES_tradnl"/>
        </w:rPr>
      </w:pPr>
      <w:r w:rsidRPr="00D06940">
        <w:rPr>
          <w:rFonts w:ascii="Calibri" w:hAnsi="Calibri" w:cs="Calibri"/>
          <w:sz w:val="18"/>
          <w:szCs w:val="18"/>
          <w:u w:val="single"/>
          <w:lang w:val="es-ES_tradnl"/>
        </w:rPr>
        <w:t>Se deberá indicar en el correo la licitación a la que está realizando el pago y el nombre fiscal de la empresa que se registra.</w:t>
      </w:r>
    </w:p>
    <w:p w14:paraId="4A237A64" w14:textId="77777777" w:rsidR="004D6690" w:rsidRPr="00D06940" w:rsidRDefault="004D6690" w:rsidP="004D6690">
      <w:pPr>
        <w:tabs>
          <w:tab w:val="left" w:pos="6620"/>
        </w:tabs>
        <w:ind w:right="49"/>
        <w:jc w:val="both"/>
        <w:rPr>
          <w:rFonts w:ascii="Calibri" w:hAnsi="Calibri" w:cs="Calibri"/>
          <w:sz w:val="18"/>
          <w:szCs w:val="18"/>
          <w:lang w:val="es-ES_tradnl"/>
        </w:rPr>
      </w:pPr>
      <w:r w:rsidRPr="00D06940">
        <w:rPr>
          <w:rFonts w:ascii="Calibri" w:hAnsi="Calibri" w:cs="Calibri"/>
          <w:sz w:val="18"/>
          <w:szCs w:val="18"/>
          <w:lang w:val="es-ES_tradnl"/>
        </w:rPr>
        <w:tab/>
      </w:r>
    </w:p>
    <w:p w14:paraId="4E1B2A6A" w14:textId="77777777" w:rsidR="005D7B52" w:rsidRPr="00D76334" w:rsidRDefault="004D6690" w:rsidP="004D6690">
      <w:pPr>
        <w:pStyle w:val="Lista2"/>
        <w:tabs>
          <w:tab w:val="left" w:pos="9356"/>
        </w:tabs>
        <w:ind w:left="0" w:firstLine="0"/>
        <w:jc w:val="both"/>
        <w:rPr>
          <w:rFonts w:asciiTheme="minorHAnsi" w:hAnsiTheme="minorHAnsi" w:cstheme="minorHAnsi"/>
          <w:b/>
          <w:sz w:val="17"/>
          <w:szCs w:val="17"/>
        </w:rPr>
      </w:pPr>
      <w:r w:rsidRPr="00D06940">
        <w:rPr>
          <w:rFonts w:ascii="Calibri" w:hAnsi="Calibri" w:cs="Calibri"/>
          <w:sz w:val="18"/>
          <w:szCs w:val="18"/>
          <w:lang w:val="es-MX"/>
        </w:rPr>
        <w:t>Para poder participar en la Licitación, los interesados deberán realizar su pago de bases en los días establecidos en el Calendario y el numeral 3.3 de estas bases. Si se realiza fuera del plazo establecido, no se aceptará por ser extemporáneo</w:t>
      </w:r>
      <w:r w:rsidR="005D7B52" w:rsidRPr="00D76334">
        <w:rPr>
          <w:rFonts w:asciiTheme="minorHAnsi" w:hAnsiTheme="minorHAnsi" w:cs="Arial"/>
          <w:sz w:val="18"/>
          <w:szCs w:val="18"/>
          <w:lang w:val="es-MX"/>
        </w:rPr>
        <w:t>.</w:t>
      </w:r>
    </w:p>
    <w:p w14:paraId="0337076B" w14:textId="77777777" w:rsidR="005D7B52" w:rsidRPr="00F30BFF" w:rsidRDefault="005D7B52" w:rsidP="005D7B52">
      <w:pPr>
        <w:pStyle w:val="Textoindependiente"/>
        <w:ind w:left="567" w:right="567"/>
        <w:jc w:val="both"/>
        <w:rPr>
          <w:rFonts w:asciiTheme="minorHAnsi" w:hAnsiTheme="minorHAnsi" w:cstheme="minorHAnsi"/>
          <w:b w:val="0"/>
          <w:sz w:val="18"/>
          <w:szCs w:val="18"/>
          <w:highlight w:val="yellow"/>
        </w:rPr>
      </w:pPr>
    </w:p>
    <w:p w14:paraId="71243E5A" w14:textId="77777777" w:rsidR="005D7B52" w:rsidRPr="00D76334" w:rsidRDefault="005D7B52" w:rsidP="005D7B52">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14:paraId="16790287" w14:textId="77777777" w:rsidR="005D7B52" w:rsidRPr="00D76334" w:rsidRDefault="005D7B52" w:rsidP="005D7B52">
      <w:pPr>
        <w:tabs>
          <w:tab w:val="left" w:pos="567"/>
        </w:tabs>
        <w:ind w:left="567" w:right="567" w:hanging="567"/>
        <w:jc w:val="both"/>
        <w:rPr>
          <w:rFonts w:asciiTheme="minorHAnsi" w:hAnsiTheme="minorHAnsi" w:cstheme="minorHAnsi"/>
          <w:sz w:val="18"/>
          <w:szCs w:val="18"/>
          <w:lang w:val="es-MX"/>
        </w:rPr>
      </w:pPr>
    </w:p>
    <w:p w14:paraId="3B62BAF4" w14:textId="77777777" w:rsidR="005D7B52" w:rsidRPr="00FA00CD" w:rsidRDefault="005D7B52" w:rsidP="00701872">
      <w:pPr>
        <w:pStyle w:val="Textoindependiente"/>
        <w:numPr>
          <w:ilvl w:val="0"/>
          <w:numId w:val="25"/>
        </w:numPr>
        <w:ind w:left="426" w:right="618" w:firstLine="0"/>
        <w:jc w:val="both"/>
        <w:rPr>
          <w:rFonts w:asciiTheme="minorHAnsi" w:hAnsiTheme="minorHAnsi" w:cstheme="minorHAnsi"/>
          <w:b w:val="0"/>
          <w:sz w:val="18"/>
          <w:szCs w:val="18"/>
          <w:lang w:val="es-MX"/>
        </w:rPr>
      </w:pPr>
      <w:r w:rsidRPr="00FA00CD">
        <w:rPr>
          <w:rFonts w:asciiTheme="minorHAnsi" w:hAnsiTheme="minorHAnsi" w:cstheme="minorHAnsi"/>
          <w:b w:val="0"/>
          <w:sz w:val="18"/>
          <w:szCs w:val="18"/>
          <w:lang w:val="es-MX"/>
        </w:rPr>
        <w:t>Los precios serán fijos durante la vigencia del contrato y pagaderos en moneda nacional.</w:t>
      </w:r>
    </w:p>
    <w:p w14:paraId="55AAE82C" w14:textId="77777777" w:rsidR="005D7B52" w:rsidRPr="00FA00CD" w:rsidRDefault="005D7B52" w:rsidP="00701872">
      <w:pPr>
        <w:pStyle w:val="Textoindependiente"/>
        <w:numPr>
          <w:ilvl w:val="0"/>
          <w:numId w:val="25"/>
        </w:numPr>
        <w:ind w:left="426" w:right="618" w:firstLine="0"/>
        <w:jc w:val="both"/>
        <w:rPr>
          <w:rFonts w:asciiTheme="minorHAnsi" w:hAnsiTheme="minorHAnsi" w:cstheme="minorHAnsi"/>
          <w:b w:val="0"/>
          <w:sz w:val="18"/>
          <w:szCs w:val="18"/>
          <w:lang w:val="es-MX"/>
        </w:rPr>
      </w:pPr>
      <w:r w:rsidRPr="00FA00CD">
        <w:rPr>
          <w:rFonts w:asciiTheme="minorHAnsi" w:hAnsiTheme="minorHAnsi" w:cstheme="minorHAnsi"/>
          <w:b w:val="0"/>
          <w:sz w:val="18"/>
          <w:szCs w:val="18"/>
          <w:lang w:val="es-MX"/>
        </w:rPr>
        <w:t>Al proveedor adjudicado no se le otorgarán anticipos.</w:t>
      </w:r>
    </w:p>
    <w:p w14:paraId="1899CF68" w14:textId="77777777" w:rsidR="005D7B52" w:rsidRDefault="005D7B52" w:rsidP="00701872">
      <w:pPr>
        <w:pStyle w:val="Textoindependiente"/>
        <w:numPr>
          <w:ilvl w:val="0"/>
          <w:numId w:val="25"/>
        </w:numPr>
        <w:ind w:left="426" w:right="618" w:firstLine="0"/>
        <w:jc w:val="both"/>
        <w:rPr>
          <w:rFonts w:asciiTheme="minorHAnsi" w:hAnsiTheme="minorHAnsi" w:cstheme="minorHAnsi"/>
          <w:b w:val="0"/>
          <w:sz w:val="18"/>
          <w:szCs w:val="18"/>
          <w:lang w:val="es-MX"/>
        </w:rPr>
      </w:pPr>
      <w:r w:rsidRPr="00FA00CD">
        <w:rPr>
          <w:rFonts w:asciiTheme="minorHAnsi" w:hAnsiTheme="minorHAnsi" w:cstheme="minorHAnsi"/>
          <w:b w:val="0"/>
          <w:sz w:val="18"/>
          <w:szCs w:val="18"/>
          <w:lang w:val="es-MX"/>
        </w:rPr>
        <w:t xml:space="preserve">El pago de los servicios objeto de la presente licitación se </w:t>
      </w:r>
      <w:r w:rsidR="007B406B" w:rsidRPr="00FA00CD">
        <w:rPr>
          <w:rFonts w:asciiTheme="minorHAnsi" w:hAnsiTheme="minorHAnsi" w:cstheme="minorHAnsi"/>
          <w:b w:val="0"/>
          <w:sz w:val="18"/>
          <w:szCs w:val="18"/>
          <w:lang w:val="es-MX"/>
        </w:rPr>
        <w:t>efectuará</w:t>
      </w:r>
      <w:r w:rsidRPr="00FA00CD">
        <w:rPr>
          <w:rFonts w:asciiTheme="minorHAnsi" w:hAnsiTheme="minorHAnsi" w:cstheme="minorHAnsi"/>
          <w:b w:val="0"/>
          <w:sz w:val="18"/>
          <w:szCs w:val="18"/>
          <w:lang w:val="es-MX"/>
        </w:rPr>
        <w:t xml:space="preserve"> de la siguiente manera:</w:t>
      </w:r>
    </w:p>
    <w:p w14:paraId="5FB68014" w14:textId="77777777" w:rsidR="00E13FC6" w:rsidRPr="00FA00CD" w:rsidRDefault="00E13FC6" w:rsidP="00E13FC6">
      <w:pPr>
        <w:pStyle w:val="Textoindependiente"/>
        <w:ind w:left="426" w:right="618"/>
        <w:jc w:val="both"/>
        <w:rPr>
          <w:rFonts w:asciiTheme="minorHAnsi" w:hAnsiTheme="minorHAnsi" w:cstheme="minorHAnsi"/>
          <w:b w:val="0"/>
          <w:sz w:val="18"/>
          <w:szCs w:val="18"/>
          <w:lang w:val="es-MX"/>
        </w:rPr>
      </w:pPr>
    </w:p>
    <w:p w14:paraId="775C5B0D" w14:textId="77777777" w:rsidR="005D7B52" w:rsidRPr="00FA00CD" w:rsidRDefault="005D7B52" w:rsidP="004D44A9">
      <w:pPr>
        <w:pStyle w:val="Textoindependiente"/>
        <w:ind w:left="426"/>
        <w:jc w:val="both"/>
        <w:rPr>
          <w:rFonts w:asciiTheme="minorHAnsi" w:hAnsiTheme="minorHAnsi" w:cs="Arial"/>
          <w:b w:val="0"/>
          <w:sz w:val="18"/>
          <w:szCs w:val="18"/>
        </w:rPr>
      </w:pPr>
      <w:r w:rsidRPr="00E53751">
        <w:rPr>
          <w:rFonts w:asciiTheme="minorHAnsi" w:hAnsiTheme="minorHAnsi" w:cs="Arial"/>
          <w:sz w:val="18"/>
          <w:szCs w:val="18"/>
          <w:u w:val="single"/>
        </w:rPr>
        <w:t>Partida 1:</w:t>
      </w:r>
      <w:r w:rsidRPr="00E53751">
        <w:rPr>
          <w:rFonts w:asciiTheme="minorHAnsi" w:hAnsiTheme="minorHAnsi" w:cs="Arial"/>
          <w:b w:val="0"/>
          <w:sz w:val="18"/>
          <w:szCs w:val="18"/>
        </w:rPr>
        <w:t xml:space="preserve"> </w:t>
      </w:r>
      <w:r w:rsidRPr="00E53751">
        <w:rPr>
          <w:rFonts w:asciiTheme="minorHAnsi" w:hAnsiTheme="minorHAnsi" w:cs="Arial"/>
          <w:b w:val="0"/>
          <w:sz w:val="18"/>
          <w:szCs w:val="18"/>
          <w:lang w:val="es-ES"/>
        </w:rPr>
        <w:t>Servicio de difusión de aroma programable, 10</w:t>
      </w:r>
      <w:r w:rsidRPr="00E53751">
        <w:rPr>
          <w:rFonts w:asciiTheme="minorHAnsi" w:hAnsiTheme="minorHAnsi" w:cs="Arial"/>
          <w:b w:val="0"/>
          <w:sz w:val="18"/>
          <w:szCs w:val="18"/>
        </w:rPr>
        <w:t xml:space="preserve"> mensualidades vencidas</w:t>
      </w:r>
      <w:r w:rsidRPr="00E53751">
        <w:rPr>
          <w:rFonts w:asciiTheme="minorHAnsi" w:hAnsiTheme="minorHAnsi" w:cs="Arial"/>
          <w:b w:val="0"/>
          <w:sz w:val="18"/>
          <w:szCs w:val="18"/>
          <w:lang w:val="es-ES"/>
        </w:rPr>
        <w:t xml:space="preserve"> a los </w:t>
      </w:r>
      <w:r w:rsidRPr="00E53751">
        <w:rPr>
          <w:rFonts w:asciiTheme="minorHAnsi" w:hAnsiTheme="minorHAnsi" w:cstheme="minorHAnsi"/>
          <w:b w:val="0"/>
          <w:sz w:val="18"/>
          <w:szCs w:val="18"/>
          <w:lang w:val="es-MX"/>
        </w:rPr>
        <w:t>a los 20 días naturales siguientes a la aprobación de la factura correspondiente y previa validación</w:t>
      </w:r>
      <w:r w:rsidRPr="00FA00CD">
        <w:rPr>
          <w:rFonts w:asciiTheme="minorHAnsi" w:hAnsiTheme="minorHAnsi" w:cstheme="minorHAnsi"/>
          <w:b w:val="0"/>
          <w:sz w:val="18"/>
          <w:szCs w:val="18"/>
          <w:lang w:val="es-MX"/>
        </w:rPr>
        <w:t xml:space="preserve"> del área requirente</w:t>
      </w:r>
      <w:r w:rsidRPr="00FA00CD">
        <w:rPr>
          <w:rFonts w:asciiTheme="minorHAnsi" w:hAnsiTheme="minorHAnsi" w:cs="Arial"/>
          <w:b w:val="0"/>
          <w:sz w:val="18"/>
          <w:szCs w:val="18"/>
        </w:rPr>
        <w:t xml:space="preserve">; </w:t>
      </w:r>
    </w:p>
    <w:p w14:paraId="5B993666" w14:textId="77777777" w:rsidR="00C871DC" w:rsidRPr="00FA00CD" w:rsidRDefault="00C871DC" w:rsidP="004D44A9">
      <w:pPr>
        <w:pStyle w:val="Textoindependiente"/>
        <w:ind w:left="426"/>
        <w:jc w:val="both"/>
        <w:rPr>
          <w:rFonts w:asciiTheme="minorHAnsi" w:hAnsiTheme="minorHAnsi" w:cs="Arial"/>
          <w:b w:val="0"/>
          <w:sz w:val="18"/>
          <w:szCs w:val="18"/>
          <w:u w:val="single"/>
          <w:lang w:val="es-ES"/>
        </w:rPr>
      </w:pPr>
      <w:r w:rsidRPr="00E53751">
        <w:rPr>
          <w:rFonts w:asciiTheme="minorHAnsi" w:hAnsiTheme="minorHAnsi" w:cs="Arial"/>
          <w:sz w:val="18"/>
          <w:szCs w:val="18"/>
          <w:u w:val="single"/>
          <w:lang w:val="es-ES"/>
        </w:rPr>
        <w:t xml:space="preserve">Partida </w:t>
      </w:r>
      <w:r w:rsidR="00FA00CD" w:rsidRPr="00E53751">
        <w:rPr>
          <w:rFonts w:asciiTheme="minorHAnsi" w:hAnsiTheme="minorHAnsi" w:cs="Arial"/>
          <w:sz w:val="18"/>
          <w:szCs w:val="18"/>
          <w:u w:val="single"/>
          <w:lang w:val="es-ES"/>
        </w:rPr>
        <w:t>4</w:t>
      </w:r>
      <w:r w:rsidRPr="00E53751">
        <w:rPr>
          <w:rFonts w:asciiTheme="minorHAnsi" w:hAnsiTheme="minorHAnsi" w:cs="Arial"/>
          <w:sz w:val="18"/>
          <w:szCs w:val="18"/>
          <w:u w:val="single"/>
          <w:lang w:val="es-ES"/>
        </w:rPr>
        <w:t xml:space="preserve"> a </w:t>
      </w:r>
      <w:r w:rsidR="00FA00CD" w:rsidRPr="00E53751">
        <w:rPr>
          <w:rFonts w:asciiTheme="minorHAnsi" w:hAnsiTheme="minorHAnsi" w:cs="Arial"/>
          <w:sz w:val="18"/>
          <w:szCs w:val="18"/>
          <w:u w:val="single"/>
          <w:lang w:val="es-ES"/>
        </w:rPr>
        <w:t>17</w:t>
      </w:r>
      <w:r w:rsidRPr="00E53751">
        <w:rPr>
          <w:rFonts w:asciiTheme="minorHAnsi" w:hAnsiTheme="minorHAnsi" w:cs="Arial"/>
          <w:sz w:val="18"/>
          <w:szCs w:val="18"/>
          <w:lang w:val="es-ES"/>
        </w:rPr>
        <w:t>:</w:t>
      </w:r>
      <w:r w:rsidRPr="00E53751">
        <w:rPr>
          <w:rFonts w:asciiTheme="minorHAnsi" w:hAnsiTheme="minorHAnsi" w:cs="Arial"/>
          <w:b w:val="0"/>
          <w:sz w:val="18"/>
          <w:szCs w:val="18"/>
          <w:lang w:val="es-ES"/>
        </w:rPr>
        <w:t xml:space="preserve"> Servicio de Mantenimiento Preventivo: los</w:t>
      </w:r>
      <w:r w:rsidRPr="00FA00CD">
        <w:rPr>
          <w:rFonts w:asciiTheme="minorHAnsi" w:hAnsiTheme="minorHAnsi" w:cs="Arial"/>
          <w:b w:val="0"/>
          <w:sz w:val="18"/>
          <w:szCs w:val="18"/>
          <w:lang w:val="es-ES"/>
        </w:rPr>
        <w:t xml:space="preserve"> pagos se realizarán conforme al servicio prestado, dentro de los 20 días naturales posteriores</w:t>
      </w:r>
      <w:r w:rsidRPr="003503FC">
        <w:rPr>
          <w:rFonts w:asciiTheme="minorHAnsi" w:hAnsiTheme="minorHAnsi" w:cs="Arial"/>
          <w:b w:val="0"/>
          <w:sz w:val="18"/>
          <w:szCs w:val="18"/>
          <w:lang w:val="es-ES"/>
        </w:rPr>
        <w:t xml:space="preserve"> a la fecha de la prestación de los servicios que integran las partidas </w:t>
      </w:r>
      <w:r w:rsidRPr="003503FC">
        <w:rPr>
          <w:rFonts w:asciiTheme="minorHAnsi" w:hAnsiTheme="minorHAnsi" w:cs="Arial"/>
          <w:b w:val="0"/>
          <w:sz w:val="18"/>
          <w:szCs w:val="18"/>
        </w:rPr>
        <w:t xml:space="preserve">adjudicadas (entrega </w:t>
      </w:r>
      <w:r w:rsidRPr="00FA00CD">
        <w:rPr>
          <w:rFonts w:asciiTheme="minorHAnsi" w:hAnsiTheme="minorHAnsi" w:cs="Arial"/>
          <w:b w:val="0"/>
          <w:sz w:val="18"/>
          <w:szCs w:val="18"/>
        </w:rPr>
        <w:t>conforme a lo contratado en fecha indicadas, según calendarios),</w:t>
      </w:r>
      <w:r w:rsidRPr="00FA00CD">
        <w:rPr>
          <w:rFonts w:ascii="Arial" w:hAnsi="Arial" w:cs="Arial"/>
          <w:sz w:val="18"/>
          <w:szCs w:val="18"/>
        </w:rPr>
        <w:t xml:space="preserve"> </w:t>
      </w:r>
      <w:r w:rsidRPr="00FA00CD">
        <w:rPr>
          <w:rFonts w:asciiTheme="minorHAnsi" w:hAnsiTheme="minorHAnsi" w:cstheme="minorHAnsi"/>
          <w:b w:val="0"/>
          <w:sz w:val="18"/>
          <w:szCs w:val="18"/>
          <w:lang w:val="es-MX"/>
        </w:rPr>
        <w:t>previa aprobación y validación del área requirente, Departamento de Servicios Generales de la DGIU.</w:t>
      </w:r>
      <w:r w:rsidRPr="00FA00CD">
        <w:rPr>
          <w:rFonts w:asciiTheme="minorHAnsi" w:hAnsiTheme="minorHAnsi" w:cs="Arial"/>
          <w:b w:val="0"/>
          <w:sz w:val="18"/>
          <w:szCs w:val="18"/>
          <w:u w:val="single"/>
          <w:lang w:val="es-ES"/>
        </w:rPr>
        <w:t xml:space="preserve"> </w:t>
      </w:r>
    </w:p>
    <w:p w14:paraId="1FC8CA7D" w14:textId="77777777" w:rsidR="00196BC7" w:rsidRPr="00E53751" w:rsidRDefault="00196BC7" w:rsidP="00196BC7">
      <w:pPr>
        <w:pStyle w:val="Textoindependiente"/>
        <w:ind w:left="426"/>
        <w:jc w:val="both"/>
        <w:rPr>
          <w:rFonts w:asciiTheme="minorHAnsi" w:hAnsiTheme="minorHAnsi" w:cs="Arial"/>
          <w:b w:val="0"/>
          <w:sz w:val="18"/>
          <w:szCs w:val="18"/>
          <w:u w:val="single"/>
          <w:lang w:val="es-ES"/>
        </w:rPr>
      </w:pPr>
      <w:r w:rsidRPr="00E53751">
        <w:rPr>
          <w:rFonts w:asciiTheme="minorHAnsi" w:hAnsiTheme="minorHAnsi" w:cs="Arial"/>
          <w:sz w:val="18"/>
          <w:szCs w:val="18"/>
          <w:u w:val="single"/>
          <w:lang w:val="es-ES"/>
        </w:rPr>
        <w:t xml:space="preserve">Partida </w:t>
      </w:r>
      <w:r w:rsidR="007470B8" w:rsidRPr="00E53751">
        <w:rPr>
          <w:rFonts w:asciiTheme="minorHAnsi" w:hAnsiTheme="minorHAnsi" w:cs="Arial"/>
          <w:sz w:val="18"/>
          <w:szCs w:val="18"/>
          <w:u w:val="single"/>
          <w:lang w:val="es-ES"/>
        </w:rPr>
        <w:t>18</w:t>
      </w:r>
      <w:r w:rsidRPr="00E53751">
        <w:rPr>
          <w:rFonts w:asciiTheme="minorHAnsi" w:hAnsiTheme="minorHAnsi" w:cs="Arial"/>
          <w:sz w:val="18"/>
          <w:szCs w:val="18"/>
          <w:u w:val="single"/>
          <w:lang w:val="es-ES"/>
        </w:rPr>
        <w:t xml:space="preserve"> a </w:t>
      </w:r>
      <w:r w:rsidR="007470B8" w:rsidRPr="00E53751">
        <w:rPr>
          <w:rFonts w:asciiTheme="minorHAnsi" w:hAnsiTheme="minorHAnsi" w:cs="Arial"/>
          <w:sz w:val="18"/>
          <w:szCs w:val="18"/>
          <w:u w:val="single"/>
          <w:lang w:val="es-ES"/>
        </w:rPr>
        <w:t>23</w:t>
      </w:r>
      <w:r w:rsidRPr="00E53751">
        <w:rPr>
          <w:rFonts w:asciiTheme="minorHAnsi" w:hAnsiTheme="minorHAnsi" w:cs="Arial"/>
          <w:sz w:val="18"/>
          <w:szCs w:val="18"/>
          <w:u w:val="single"/>
          <w:lang w:val="es-ES"/>
        </w:rPr>
        <w:t>:</w:t>
      </w:r>
      <w:r w:rsidRPr="00E53751">
        <w:rPr>
          <w:rFonts w:asciiTheme="minorHAnsi" w:hAnsiTheme="minorHAnsi" w:cs="Arial"/>
          <w:b w:val="0"/>
          <w:sz w:val="18"/>
          <w:szCs w:val="18"/>
          <w:u w:val="single"/>
          <w:lang w:val="es-ES"/>
        </w:rPr>
        <w:t xml:space="preserve"> </w:t>
      </w:r>
      <w:r w:rsidRPr="00E53751">
        <w:rPr>
          <w:rFonts w:asciiTheme="minorHAnsi" w:hAnsiTheme="minorHAnsi" w:cs="Arial"/>
          <w:b w:val="0"/>
          <w:sz w:val="18"/>
          <w:szCs w:val="18"/>
          <w:lang w:val="es-ES"/>
        </w:rPr>
        <w:t xml:space="preserve">Contratación de Servicio de análisis de la calidad del agua, Plantas tratadoras, los pagos se realizarán conforme al servicio prestado, dentro de los 20 días naturales posteriores a la fecha de la prestación de los servicios que integran las partidas </w:t>
      </w:r>
      <w:r w:rsidRPr="00E53751">
        <w:rPr>
          <w:rFonts w:asciiTheme="minorHAnsi" w:hAnsiTheme="minorHAnsi" w:cs="Arial"/>
          <w:b w:val="0"/>
          <w:sz w:val="18"/>
          <w:szCs w:val="18"/>
        </w:rPr>
        <w:t>adjudicadas (entrega conforme a lo contratado en fecha indicadas, según calendarios),</w:t>
      </w:r>
      <w:r w:rsidRPr="00E53751">
        <w:rPr>
          <w:rFonts w:ascii="Arial" w:hAnsi="Arial" w:cs="Arial"/>
          <w:sz w:val="18"/>
          <w:szCs w:val="18"/>
        </w:rPr>
        <w:t xml:space="preserve"> </w:t>
      </w:r>
      <w:r w:rsidRPr="00E53751">
        <w:rPr>
          <w:rFonts w:asciiTheme="minorHAnsi" w:hAnsiTheme="minorHAnsi" w:cstheme="minorHAnsi"/>
          <w:b w:val="0"/>
          <w:sz w:val="18"/>
          <w:szCs w:val="18"/>
          <w:lang w:val="es-MX"/>
        </w:rPr>
        <w:t>previa aprobación y validación del área requirente, Departamento de Servicios Generales de la DGIU.</w:t>
      </w:r>
      <w:r w:rsidRPr="00E53751">
        <w:rPr>
          <w:rFonts w:asciiTheme="minorHAnsi" w:hAnsiTheme="minorHAnsi" w:cs="Arial"/>
          <w:b w:val="0"/>
          <w:sz w:val="18"/>
          <w:szCs w:val="18"/>
          <w:u w:val="single"/>
          <w:lang w:val="es-ES"/>
        </w:rPr>
        <w:t xml:space="preserve"> </w:t>
      </w:r>
    </w:p>
    <w:p w14:paraId="750CD24E" w14:textId="77777777" w:rsidR="00432C7C" w:rsidRPr="00E53751" w:rsidRDefault="00432C7C" w:rsidP="00196BC7">
      <w:pPr>
        <w:pStyle w:val="Textoindependiente"/>
        <w:ind w:left="426"/>
        <w:jc w:val="both"/>
        <w:rPr>
          <w:rFonts w:asciiTheme="minorHAnsi" w:hAnsiTheme="minorHAnsi" w:cs="Arial"/>
          <w:b w:val="0"/>
          <w:sz w:val="18"/>
          <w:szCs w:val="18"/>
          <w:u w:val="single"/>
          <w:lang w:val="es-ES"/>
        </w:rPr>
      </w:pPr>
    </w:p>
    <w:p w14:paraId="07ED03AF" w14:textId="77777777" w:rsidR="00432C7C" w:rsidRDefault="00432C7C" w:rsidP="00196BC7">
      <w:pPr>
        <w:pStyle w:val="Textoindependiente"/>
        <w:ind w:left="426"/>
        <w:jc w:val="both"/>
        <w:rPr>
          <w:rFonts w:asciiTheme="minorHAnsi" w:hAnsiTheme="minorHAnsi" w:cs="Arial"/>
          <w:b w:val="0"/>
          <w:sz w:val="18"/>
          <w:szCs w:val="18"/>
          <w:u w:val="single"/>
          <w:lang w:val="es-ES"/>
        </w:rPr>
      </w:pPr>
      <w:r w:rsidRPr="00E53751">
        <w:rPr>
          <w:rFonts w:asciiTheme="minorHAnsi" w:hAnsiTheme="minorHAnsi" w:cs="Arial"/>
          <w:sz w:val="18"/>
          <w:szCs w:val="18"/>
          <w:u w:val="single"/>
          <w:lang w:val="es-ES"/>
        </w:rPr>
        <w:t>Partida 24:</w:t>
      </w:r>
      <w:r w:rsidRPr="00E53751">
        <w:rPr>
          <w:rFonts w:asciiTheme="minorHAnsi" w:hAnsiTheme="minorHAnsi" w:cs="Arial"/>
          <w:b w:val="0"/>
          <w:sz w:val="18"/>
          <w:szCs w:val="18"/>
          <w:u w:val="single"/>
          <w:lang w:val="es-ES"/>
        </w:rPr>
        <w:t xml:space="preserve"> </w:t>
      </w:r>
      <w:r w:rsidRPr="00E53751">
        <w:rPr>
          <w:rFonts w:asciiTheme="minorHAnsi" w:hAnsiTheme="minorHAnsi" w:cs="Arial"/>
          <w:b w:val="0"/>
          <w:sz w:val="18"/>
          <w:szCs w:val="18"/>
          <w:lang w:val="es-ES"/>
        </w:rPr>
        <w:t>Contratación de Servicio de Desazolve, los pagos</w:t>
      </w:r>
      <w:r w:rsidRPr="00FA00CD">
        <w:rPr>
          <w:rFonts w:asciiTheme="minorHAnsi" w:hAnsiTheme="minorHAnsi" w:cs="Arial"/>
          <w:b w:val="0"/>
          <w:sz w:val="18"/>
          <w:szCs w:val="18"/>
          <w:lang w:val="es-ES"/>
        </w:rPr>
        <w:t xml:space="preserve"> se realizarán conforme al servicio prestado, dentro de los 20 días naturales posteriores a la fecha de la prestación de los servicios</w:t>
      </w:r>
      <w:r w:rsidR="004041E1">
        <w:rPr>
          <w:rFonts w:asciiTheme="minorHAnsi" w:hAnsiTheme="minorHAnsi" w:cs="Arial"/>
          <w:b w:val="0"/>
          <w:sz w:val="18"/>
          <w:szCs w:val="18"/>
          <w:lang w:val="es-ES"/>
        </w:rPr>
        <w:t>,</w:t>
      </w:r>
      <w:r w:rsidRPr="00FA00CD">
        <w:rPr>
          <w:rFonts w:asciiTheme="minorHAnsi" w:hAnsiTheme="minorHAnsi" w:cs="Arial"/>
          <w:b w:val="0"/>
          <w:sz w:val="18"/>
          <w:szCs w:val="18"/>
        </w:rPr>
        <w:t xml:space="preserve"> conforme a lo contratado en fecha indicadas, </w:t>
      </w:r>
      <w:r w:rsidRPr="00FA00CD">
        <w:rPr>
          <w:rFonts w:asciiTheme="minorHAnsi" w:hAnsiTheme="minorHAnsi" w:cstheme="minorHAnsi"/>
          <w:b w:val="0"/>
          <w:sz w:val="18"/>
          <w:szCs w:val="18"/>
          <w:lang w:val="es-MX"/>
        </w:rPr>
        <w:t>previa aprobación y validación del área requirente, Departamento de Servicios Generales de la DGIU.</w:t>
      </w:r>
    </w:p>
    <w:p w14:paraId="2AB3021A" w14:textId="77777777" w:rsidR="00196BC7" w:rsidRPr="00196BC7" w:rsidRDefault="00196BC7" w:rsidP="00432C7C">
      <w:pPr>
        <w:pStyle w:val="Textoindependiente"/>
        <w:jc w:val="both"/>
        <w:rPr>
          <w:rFonts w:asciiTheme="minorHAnsi" w:hAnsiTheme="minorHAnsi" w:cs="Arial"/>
          <w:b w:val="0"/>
          <w:sz w:val="18"/>
          <w:szCs w:val="18"/>
          <w:lang w:val="es-ES"/>
        </w:rPr>
      </w:pPr>
    </w:p>
    <w:p w14:paraId="30647BC2" w14:textId="77777777" w:rsidR="005D7B52" w:rsidRPr="00D76334" w:rsidRDefault="005D7B52" w:rsidP="00701872">
      <w:pPr>
        <w:pStyle w:val="Textoindependiente"/>
        <w:numPr>
          <w:ilvl w:val="0"/>
          <w:numId w:val="25"/>
        </w:numPr>
        <w:ind w:left="426" w:firstLine="0"/>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19EC92ED" w14:textId="77777777" w:rsidR="005D7B52" w:rsidRPr="00D76334" w:rsidRDefault="005D7B52" w:rsidP="00701872">
      <w:pPr>
        <w:pStyle w:val="Textoindependiente"/>
        <w:numPr>
          <w:ilvl w:val="0"/>
          <w:numId w:val="25"/>
        </w:numPr>
        <w:ind w:left="426" w:firstLine="0"/>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23CD5296" w14:textId="77777777" w:rsidR="005D7B52" w:rsidRPr="00AE06F1" w:rsidRDefault="005D7B52" w:rsidP="00701872">
      <w:pPr>
        <w:pStyle w:val="Textoindependiente"/>
        <w:numPr>
          <w:ilvl w:val="0"/>
          <w:numId w:val="25"/>
        </w:numPr>
        <w:ind w:left="426" w:firstLine="0"/>
        <w:jc w:val="both"/>
        <w:rPr>
          <w:rFonts w:asciiTheme="minorHAnsi" w:hAnsiTheme="minorHAnsi" w:cstheme="minorHAnsi"/>
          <w:sz w:val="18"/>
          <w:szCs w:val="18"/>
        </w:rPr>
      </w:pPr>
      <w:r w:rsidRPr="00D76334">
        <w:rPr>
          <w:rFonts w:asciiTheme="minorHAnsi" w:hAnsiTheme="minorHAnsi" w:cstheme="minorHAnsi"/>
          <w:b w:val="0"/>
          <w:sz w:val="18"/>
          <w:szCs w:val="18"/>
          <w:lang w:val="es-MX"/>
        </w:rPr>
        <w:lastRenderedPageBreak/>
        <w:t xml:space="preserve">El proveedor o prestador de servicio adjudicado deberá </w:t>
      </w:r>
      <w:r w:rsidRPr="000E6D70">
        <w:rPr>
          <w:rFonts w:asciiTheme="minorHAnsi" w:hAnsiTheme="minorHAnsi" w:cstheme="minorHAnsi"/>
          <w:b w:val="0"/>
          <w:sz w:val="18"/>
          <w:szCs w:val="18"/>
          <w:lang w:val="es-MX"/>
        </w:rPr>
        <w:t>presentar al Departamento de Servicios Generales de la</w:t>
      </w:r>
      <w:r w:rsidRPr="00D76334">
        <w:rPr>
          <w:rFonts w:asciiTheme="minorHAnsi" w:hAnsiTheme="minorHAnsi" w:cstheme="minorHAnsi"/>
          <w:b w:val="0"/>
          <w:sz w:val="18"/>
          <w:szCs w:val="18"/>
          <w:lang w:val="es-MX"/>
        </w:rPr>
        <w:t xml:space="preserve"> DGIU la información correspondiente del pago.</w:t>
      </w:r>
    </w:p>
    <w:p w14:paraId="16E5F8B8" w14:textId="77777777" w:rsidR="00A9274C" w:rsidRDefault="00A9274C" w:rsidP="00A9274C">
      <w:pPr>
        <w:pStyle w:val="Textoindependiente"/>
        <w:jc w:val="both"/>
        <w:rPr>
          <w:rFonts w:asciiTheme="minorHAnsi" w:hAnsiTheme="minorHAnsi" w:cstheme="minorHAnsi"/>
          <w:sz w:val="18"/>
          <w:szCs w:val="18"/>
        </w:rPr>
      </w:pPr>
    </w:p>
    <w:p w14:paraId="0F83757A" w14:textId="77777777" w:rsidR="006878AC" w:rsidRPr="00D50FD6" w:rsidRDefault="006878AC" w:rsidP="006878AC">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1" w:history="1">
        <w:r w:rsidR="00432C7C" w:rsidRPr="000D7F0C">
          <w:rPr>
            <w:rStyle w:val="Hipervnculo"/>
            <w:rFonts w:asciiTheme="minorHAnsi" w:hAnsiTheme="minorHAnsi" w:cstheme="minorHAnsi"/>
            <w:b w:val="0"/>
            <w:sz w:val="16"/>
            <w:szCs w:val="18"/>
            <w:lang w:val="es-MX"/>
          </w:rPr>
          <w:t>virginia.mariscal@edu.uaa.mx, licitacionesuaa@edu.uaa.mx,</w:t>
        </w:r>
        <w:r w:rsidR="00432C7C" w:rsidRPr="00432C7C">
          <w:rPr>
            <w:rStyle w:val="Hipervnculo"/>
            <w:rFonts w:asciiTheme="minorHAnsi" w:hAnsiTheme="minorHAnsi" w:cstheme="minorHAnsi"/>
            <w:b w:val="0"/>
            <w:sz w:val="16"/>
            <w:szCs w:val="18"/>
            <w:u w:val="none"/>
            <w:lang w:val="es-MX"/>
          </w:rPr>
          <w:t xml:space="preserve"> </w:t>
        </w:r>
        <w:r w:rsidR="00432C7C" w:rsidRPr="00432C7C">
          <w:rPr>
            <w:rStyle w:val="Hipervnculo"/>
            <w:rFonts w:asciiTheme="minorHAnsi" w:hAnsiTheme="minorHAnsi" w:cstheme="minorHAnsi"/>
            <w:b w:val="0"/>
            <w:sz w:val="16"/>
            <w:szCs w:val="18"/>
            <w:lang w:val="es-MX"/>
          </w:rPr>
          <w:t>arnoldo.rodriguez@edu.uaa.mx</w:t>
        </w:r>
      </w:hyperlink>
      <w:r w:rsidR="0078121E">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413E7980" w14:textId="77777777" w:rsidR="006878AC" w:rsidRPr="00D50FD6" w:rsidRDefault="006878AC" w:rsidP="006878AC">
      <w:pPr>
        <w:pStyle w:val="Textoindependiente"/>
        <w:rPr>
          <w:rFonts w:asciiTheme="minorHAnsi" w:hAnsiTheme="minorHAnsi" w:cstheme="minorHAnsi"/>
          <w:i/>
          <w:sz w:val="14"/>
          <w:szCs w:val="14"/>
          <w:lang w:val="es-MX"/>
        </w:rPr>
      </w:pPr>
    </w:p>
    <w:p w14:paraId="14C7F579" w14:textId="77777777" w:rsidR="006878AC" w:rsidRPr="00D50FD6" w:rsidRDefault="006878AC" w:rsidP="006878AC">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6878AC" w:rsidRPr="00D50FD6" w14:paraId="54EFCDFB" w14:textId="77777777" w:rsidTr="00841F53">
        <w:trPr>
          <w:trHeight w:val="308"/>
        </w:trPr>
        <w:tc>
          <w:tcPr>
            <w:tcW w:w="0" w:type="auto"/>
            <w:gridSpan w:val="4"/>
            <w:shd w:val="clear" w:color="auto" w:fill="auto"/>
          </w:tcPr>
          <w:p w14:paraId="5620F1DB"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48EB42AA"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4694103"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6878AC" w:rsidRPr="00D50FD6" w14:paraId="2006D23E" w14:textId="77777777" w:rsidTr="00841F53">
        <w:trPr>
          <w:trHeight w:val="633"/>
        </w:trPr>
        <w:tc>
          <w:tcPr>
            <w:tcW w:w="0" w:type="auto"/>
            <w:gridSpan w:val="6"/>
            <w:shd w:val="clear" w:color="auto" w:fill="auto"/>
          </w:tcPr>
          <w:p w14:paraId="0EBDF160" w14:textId="77777777" w:rsidR="006878AC" w:rsidRPr="00D50FD6" w:rsidRDefault="006878AC" w:rsidP="00841F53">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7E1A587"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1697E19F"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Ags. </w:t>
            </w:r>
          </w:p>
          <w:p w14:paraId="5BB73F5E"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6878AC" w:rsidRPr="00D50FD6" w14:paraId="11F7DB9D" w14:textId="77777777" w:rsidTr="00841F53">
        <w:trPr>
          <w:trHeight w:val="146"/>
        </w:trPr>
        <w:tc>
          <w:tcPr>
            <w:tcW w:w="0" w:type="auto"/>
            <w:gridSpan w:val="6"/>
            <w:shd w:val="clear" w:color="auto" w:fill="auto"/>
          </w:tcPr>
          <w:p w14:paraId="40BC46E0" w14:textId="77777777" w:rsidR="006878AC" w:rsidRPr="00D50FD6" w:rsidRDefault="006878AC" w:rsidP="00841F53">
            <w:pPr>
              <w:pStyle w:val="Textoindependiente"/>
              <w:rPr>
                <w:rFonts w:asciiTheme="minorHAnsi" w:eastAsia="Calibri" w:hAnsiTheme="minorHAnsi" w:cstheme="minorHAnsi"/>
                <w:sz w:val="12"/>
                <w:szCs w:val="12"/>
              </w:rPr>
            </w:pPr>
          </w:p>
        </w:tc>
      </w:tr>
      <w:tr w:rsidR="006878AC" w:rsidRPr="00D50FD6" w14:paraId="60FB43C3" w14:textId="77777777" w:rsidTr="00841F53">
        <w:trPr>
          <w:trHeight w:val="162"/>
        </w:trPr>
        <w:tc>
          <w:tcPr>
            <w:tcW w:w="0" w:type="auto"/>
            <w:shd w:val="clear" w:color="auto" w:fill="auto"/>
          </w:tcPr>
          <w:p w14:paraId="6CB0E083"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8A1F08F"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5796783D"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428F9147"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18C537D2"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6878AC" w:rsidRPr="00D50FD6" w14:paraId="2CDCAA5F" w14:textId="77777777" w:rsidTr="00841F53">
        <w:trPr>
          <w:trHeight w:val="498"/>
        </w:trPr>
        <w:tc>
          <w:tcPr>
            <w:tcW w:w="0" w:type="auto"/>
            <w:vMerge w:val="restart"/>
            <w:shd w:val="clear" w:color="auto" w:fill="auto"/>
          </w:tcPr>
          <w:p w14:paraId="22636CD4" w14:textId="77777777" w:rsidR="006878AC" w:rsidRPr="00D50FD6" w:rsidRDefault="006878AC" w:rsidP="00841F53">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5B52C473"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val="restart"/>
            <w:shd w:val="clear" w:color="auto" w:fill="auto"/>
          </w:tcPr>
          <w:p w14:paraId="11475BE7"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799D6483" w14:textId="77777777" w:rsidR="006878AC" w:rsidRPr="00D50FD6" w:rsidRDefault="006878AC" w:rsidP="00841F53">
            <w:pPr>
              <w:pStyle w:val="Textoindependiente"/>
              <w:rPr>
                <w:rFonts w:asciiTheme="minorHAnsi" w:eastAsia="Calibri" w:hAnsiTheme="minorHAnsi" w:cstheme="minorHAnsi"/>
                <w:sz w:val="10"/>
                <w:szCs w:val="10"/>
              </w:rPr>
            </w:pPr>
          </w:p>
          <w:p w14:paraId="2625ED41"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180B8D3D"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sidR="00432C7C">
              <w:rPr>
                <w:rFonts w:asciiTheme="minorHAnsi" w:eastAsia="Calibri" w:hAnsiTheme="minorHAnsi" w:cstheme="minorHAnsi"/>
                <w:sz w:val="12"/>
                <w:szCs w:val="12"/>
                <w:lang w:val="es-MX"/>
              </w:rPr>
              <w:t>6</w:t>
            </w:r>
            <w:r w:rsidRPr="00D50FD6">
              <w:rPr>
                <w:rFonts w:asciiTheme="minorHAnsi" w:eastAsia="Calibri" w:hAnsiTheme="minorHAnsi" w:cstheme="minorHAnsi"/>
                <w:sz w:val="12"/>
                <w:szCs w:val="12"/>
              </w:rPr>
              <w:t xml:space="preserve">- XXXX </w:t>
            </w:r>
          </w:p>
          <w:p w14:paraId="0E362099"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4D8D5357" w14:textId="77777777" w:rsidR="006878AC" w:rsidRPr="00D50FD6" w:rsidRDefault="006878AC" w:rsidP="00841F5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41C30E91"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shd w:val="clear" w:color="auto" w:fill="auto"/>
          </w:tcPr>
          <w:p w14:paraId="7312A1F8" w14:textId="77777777" w:rsidR="006878AC" w:rsidRPr="00D50FD6" w:rsidRDefault="006878AC" w:rsidP="00841F53">
            <w:pPr>
              <w:pStyle w:val="Textoindependiente"/>
              <w:rPr>
                <w:rFonts w:asciiTheme="minorHAnsi" w:eastAsia="Calibri" w:hAnsiTheme="minorHAnsi" w:cstheme="minorHAnsi"/>
                <w:sz w:val="12"/>
                <w:szCs w:val="12"/>
              </w:rPr>
            </w:pPr>
          </w:p>
        </w:tc>
      </w:tr>
      <w:tr w:rsidR="006878AC" w:rsidRPr="00D50FD6" w14:paraId="74624EE3" w14:textId="77777777" w:rsidTr="00841F53">
        <w:trPr>
          <w:trHeight w:val="178"/>
        </w:trPr>
        <w:tc>
          <w:tcPr>
            <w:tcW w:w="0" w:type="auto"/>
            <w:vMerge/>
            <w:shd w:val="clear" w:color="auto" w:fill="auto"/>
          </w:tcPr>
          <w:p w14:paraId="2880BAFB"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6D91F90F"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140CB867"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gridSpan w:val="2"/>
            <w:shd w:val="clear" w:color="auto" w:fill="auto"/>
          </w:tcPr>
          <w:p w14:paraId="470AF5F3" w14:textId="77777777" w:rsidR="006878AC" w:rsidRPr="00D50FD6" w:rsidRDefault="006878AC" w:rsidP="00841F5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0A8A3D67" w14:textId="77777777" w:rsidR="006878AC" w:rsidRPr="00D50FD6" w:rsidRDefault="006878AC" w:rsidP="00841F53">
            <w:pPr>
              <w:pStyle w:val="Textoindependiente"/>
              <w:rPr>
                <w:rFonts w:asciiTheme="minorHAnsi" w:eastAsia="Calibri" w:hAnsiTheme="minorHAnsi" w:cstheme="minorHAnsi"/>
                <w:sz w:val="12"/>
                <w:szCs w:val="12"/>
              </w:rPr>
            </w:pPr>
          </w:p>
        </w:tc>
      </w:tr>
      <w:tr w:rsidR="006878AC" w:rsidRPr="00D50FD6" w14:paraId="1CDB86CE" w14:textId="77777777" w:rsidTr="00841F53">
        <w:trPr>
          <w:trHeight w:val="162"/>
        </w:trPr>
        <w:tc>
          <w:tcPr>
            <w:tcW w:w="0" w:type="auto"/>
            <w:vMerge/>
            <w:shd w:val="clear" w:color="auto" w:fill="auto"/>
          </w:tcPr>
          <w:p w14:paraId="7A795CB0"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1CE5C074"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3514E700"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gridSpan w:val="2"/>
            <w:shd w:val="clear" w:color="auto" w:fill="auto"/>
          </w:tcPr>
          <w:p w14:paraId="7DEEC210" w14:textId="77777777" w:rsidR="006878AC" w:rsidRPr="00D50FD6" w:rsidRDefault="006878AC" w:rsidP="00841F5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4B97E290" w14:textId="77777777" w:rsidR="006878AC" w:rsidRPr="00D50FD6" w:rsidRDefault="006878AC" w:rsidP="00841F53">
            <w:pPr>
              <w:pStyle w:val="Textoindependiente"/>
              <w:rPr>
                <w:rFonts w:asciiTheme="minorHAnsi" w:eastAsia="Calibri" w:hAnsiTheme="minorHAnsi" w:cstheme="minorHAnsi"/>
                <w:sz w:val="12"/>
                <w:szCs w:val="12"/>
              </w:rPr>
            </w:pPr>
          </w:p>
        </w:tc>
      </w:tr>
      <w:tr w:rsidR="006878AC" w:rsidRPr="00D50FD6" w14:paraId="04B08147" w14:textId="77777777" w:rsidTr="00841F53">
        <w:trPr>
          <w:trHeight w:val="178"/>
        </w:trPr>
        <w:tc>
          <w:tcPr>
            <w:tcW w:w="0" w:type="auto"/>
            <w:vMerge/>
            <w:shd w:val="clear" w:color="auto" w:fill="auto"/>
          </w:tcPr>
          <w:p w14:paraId="2CCF542B"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28DCCC77"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vMerge/>
            <w:shd w:val="clear" w:color="auto" w:fill="auto"/>
          </w:tcPr>
          <w:p w14:paraId="399CB8B6" w14:textId="77777777" w:rsidR="006878AC" w:rsidRPr="00D50FD6" w:rsidRDefault="006878AC" w:rsidP="00841F53">
            <w:pPr>
              <w:pStyle w:val="Textoindependiente"/>
              <w:rPr>
                <w:rFonts w:asciiTheme="minorHAnsi" w:eastAsia="Calibri" w:hAnsiTheme="minorHAnsi" w:cstheme="minorHAnsi"/>
                <w:sz w:val="12"/>
                <w:szCs w:val="12"/>
              </w:rPr>
            </w:pPr>
          </w:p>
        </w:tc>
        <w:tc>
          <w:tcPr>
            <w:tcW w:w="0" w:type="auto"/>
            <w:gridSpan w:val="2"/>
            <w:shd w:val="clear" w:color="auto" w:fill="auto"/>
          </w:tcPr>
          <w:p w14:paraId="4C6702E5" w14:textId="77777777" w:rsidR="006878AC" w:rsidRPr="00D50FD6" w:rsidRDefault="006878AC" w:rsidP="00841F5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26E6F0CC" w14:textId="77777777" w:rsidR="006878AC" w:rsidRPr="00D50FD6" w:rsidRDefault="006878AC" w:rsidP="00841F53">
            <w:pPr>
              <w:pStyle w:val="Textoindependiente"/>
              <w:rPr>
                <w:rFonts w:asciiTheme="minorHAnsi" w:eastAsia="Calibri" w:hAnsiTheme="minorHAnsi" w:cstheme="minorHAnsi"/>
                <w:sz w:val="12"/>
                <w:szCs w:val="12"/>
              </w:rPr>
            </w:pPr>
          </w:p>
        </w:tc>
      </w:tr>
    </w:tbl>
    <w:p w14:paraId="025C38FE" w14:textId="77777777" w:rsidR="005D7B52" w:rsidRPr="00F30BFF" w:rsidRDefault="005D7B52" w:rsidP="005D7B52">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27032498" w14:textId="77777777" w:rsidR="005D7B52" w:rsidRPr="00D76334" w:rsidRDefault="005D7B52" w:rsidP="005D7B52">
      <w:pPr>
        <w:pStyle w:val="Ttulo3"/>
        <w:ind w:right="0"/>
        <w:rPr>
          <w:rFonts w:asciiTheme="minorHAnsi" w:hAnsiTheme="minorHAnsi" w:cstheme="minorHAnsi"/>
          <w:sz w:val="18"/>
          <w:szCs w:val="18"/>
        </w:rPr>
      </w:pPr>
      <w:r w:rsidRPr="00D76334">
        <w:rPr>
          <w:rFonts w:asciiTheme="minorHAnsi" w:hAnsiTheme="minorHAnsi" w:cstheme="minorHAnsi"/>
          <w:sz w:val="18"/>
          <w:szCs w:val="18"/>
        </w:rPr>
        <w:t>V. PENAS CONVENCIONALES</w:t>
      </w:r>
    </w:p>
    <w:p w14:paraId="3E9F972A" w14:textId="77777777" w:rsidR="005D7B52" w:rsidRPr="00D76334" w:rsidRDefault="005D7B52" w:rsidP="005D7B52">
      <w:pPr>
        <w:tabs>
          <w:tab w:val="left" w:pos="567"/>
        </w:tabs>
        <w:ind w:left="567" w:hanging="567"/>
        <w:jc w:val="both"/>
        <w:rPr>
          <w:rFonts w:asciiTheme="minorHAnsi" w:hAnsiTheme="minorHAnsi" w:cstheme="minorHAnsi"/>
          <w:sz w:val="18"/>
          <w:szCs w:val="18"/>
          <w:lang w:val="es-MX"/>
        </w:rPr>
      </w:pPr>
    </w:p>
    <w:p w14:paraId="0B76FCBB" w14:textId="77777777" w:rsidR="005D7B52" w:rsidRPr="00D76334" w:rsidRDefault="005D7B52" w:rsidP="005D7B52">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6ECA3692" w14:textId="77777777" w:rsidR="005D7B52" w:rsidRPr="00D76334" w:rsidRDefault="005D7B52" w:rsidP="005D7B52">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5E9C786C" w14:textId="77777777" w:rsidR="005D7B52" w:rsidRPr="00D76334" w:rsidRDefault="005D7B52" w:rsidP="005D7B52">
      <w:pPr>
        <w:pStyle w:val="Ttulo3"/>
        <w:ind w:right="0"/>
        <w:rPr>
          <w:rFonts w:asciiTheme="minorHAnsi" w:hAnsiTheme="minorHAnsi" w:cstheme="minorHAnsi"/>
          <w:sz w:val="18"/>
          <w:szCs w:val="18"/>
        </w:rPr>
      </w:pPr>
      <w:r w:rsidRPr="00D76334">
        <w:rPr>
          <w:rFonts w:asciiTheme="minorHAnsi" w:hAnsiTheme="minorHAnsi" w:cstheme="minorHAnsi"/>
          <w:sz w:val="18"/>
          <w:szCs w:val="18"/>
        </w:rPr>
        <w:t>VI. REQUISITOS PARA PARTICIPAR EN LA LICITACIÓN</w:t>
      </w:r>
    </w:p>
    <w:p w14:paraId="33C4AAF7" w14:textId="77777777" w:rsidR="005D7B52" w:rsidRPr="00D76334" w:rsidRDefault="005D7B52" w:rsidP="005D7B52">
      <w:pPr>
        <w:tabs>
          <w:tab w:val="left" w:pos="567"/>
        </w:tabs>
        <w:ind w:left="567" w:hanging="567"/>
        <w:jc w:val="both"/>
        <w:rPr>
          <w:rFonts w:asciiTheme="minorHAnsi" w:hAnsiTheme="minorHAnsi" w:cstheme="minorHAnsi"/>
          <w:sz w:val="18"/>
          <w:szCs w:val="18"/>
          <w:lang w:val="es-MX"/>
        </w:rPr>
      </w:pPr>
    </w:p>
    <w:p w14:paraId="1ADF9681" w14:textId="77777777" w:rsidR="005D7B52" w:rsidRPr="00D76334" w:rsidRDefault="005D7B52" w:rsidP="008C5AC2">
      <w:pPr>
        <w:numPr>
          <w:ilvl w:val="0"/>
          <w:numId w:val="9"/>
        </w:numPr>
        <w:tabs>
          <w:tab w:val="left" w:pos="567"/>
        </w:tabs>
        <w:ind w:left="426"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14:paraId="0E9DA55D" w14:textId="77777777" w:rsidR="005D7B52" w:rsidRPr="00D76334" w:rsidRDefault="005D7B52" w:rsidP="008C5AC2">
      <w:pPr>
        <w:tabs>
          <w:tab w:val="left" w:pos="567"/>
        </w:tabs>
        <w:ind w:left="426" w:hanging="284"/>
        <w:jc w:val="both"/>
        <w:rPr>
          <w:rFonts w:asciiTheme="minorHAnsi" w:hAnsiTheme="minorHAnsi" w:cstheme="minorHAnsi"/>
          <w:sz w:val="18"/>
          <w:szCs w:val="18"/>
          <w:lang w:val="es-MX"/>
        </w:rPr>
      </w:pPr>
    </w:p>
    <w:p w14:paraId="50DD93BC" w14:textId="77777777" w:rsidR="005D7B52" w:rsidRPr="00D76334" w:rsidRDefault="005D7B52" w:rsidP="008C5AC2">
      <w:pPr>
        <w:numPr>
          <w:ilvl w:val="0"/>
          <w:numId w:val="9"/>
        </w:numPr>
        <w:tabs>
          <w:tab w:val="left" w:pos="567"/>
        </w:tabs>
        <w:ind w:left="426"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F7980EA" w14:textId="77777777" w:rsidR="005D7B52" w:rsidRPr="00D76334" w:rsidRDefault="005D7B52" w:rsidP="005D7B52">
      <w:pPr>
        <w:jc w:val="both"/>
        <w:rPr>
          <w:rFonts w:asciiTheme="minorHAnsi" w:hAnsiTheme="minorHAnsi" w:cstheme="minorHAnsi"/>
          <w:color w:val="000000"/>
          <w:sz w:val="18"/>
          <w:szCs w:val="18"/>
        </w:rPr>
      </w:pPr>
    </w:p>
    <w:p w14:paraId="5353873E" w14:textId="77777777" w:rsidR="005D7B52" w:rsidRPr="00D76334" w:rsidRDefault="005D7B52" w:rsidP="005D7B52">
      <w:pPr>
        <w:pStyle w:val="Ttulo5"/>
        <w:ind w:right="0"/>
        <w:rPr>
          <w:rFonts w:asciiTheme="minorHAnsi" w:hAnsiTheme="minorHAnsi" w:cstheme="minorHAnsi"/>
          <w:sz w:val="18"/>
          <w:szCs w:val="18"/>
        </w:rPr>
      </w:pPr>
      <w:r w:rsidRPr="00D76334">
        <w:rPr>
          <w:rFonts w:asciiTheme="minorHAnsi" w:hAnsiTheme="minorHAnsi" w:cstheme="minorHAnsi"/>
          <w:sz w:val="18"/>
          <w:szCs w:val="18"/>
        </w:rPr>
        <w:t>VII. PERSONAS IMPEDIDAS PARA PARTICIPAR EN LA LICITACIÓN</w:t>
      </w:r>
    </w:p>
    <w:p w14:paraId="4678477D" w14:textId="77777777" w:rsidR="005D7B52" w:rsidRPr="00F30BFF" w:rsidRDefault="005D7B52" w:rsidP="005D7B52">
      <w:pPr>
        <w:jc w:val="center"/>
        <w:rPr>
          <w:rFonts w:asciiTheme="minorHAnsi" w:hAnsiTheme="minorHAnsi" w:cstheme="minorHAnsi"/>
          <w:b/>
          <w:sz w:val="18"/>
          <w:szCs w:val="18"/>
          <w:highlight w:val="yellow"/>
        </w:rPr>
      </w:pPr>
    </w:p>
    <w:p w14:paraId="0F5B6AD1" w14:textId="77777777" w:rsidR="005D7B52" w:rsidRPr="00D76334" w:rsidRDefault="005D7B52" w:rsidP="00DB5826">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411D96B0" w14:textId="77777777" w:rsidR="005D7B52" w:rsidRPr="00D76334" w:rsidRDefault="005D7B52" w:rsidP="005D7B52">
      <w:pPr>
        <w:ind w:left="709"/>
        <w:jc w:val="both"/>
        <w:rPr>
          <w:rFonts w:asciiTheme="minorHAnsi" w:hAnsiTheme="minorHAnsi" w:cstheme="minorHAnsi"/>
          <w:color w:val="000000"/>
          <w:sz w:val="18"/>
          <w:szCs w:val="18"/>
        </w:rPr>
      </w:pPr>
    </w:p>
    <w:p w14:paraId="272AB1B6" w14:textId="77777777" w:rsidR="005D7B52" w:rsidRPr="00D76334" w:rsidRDefault="005D7B52" w:rsidP="005D7B52">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 INFORMACIÓN DETALLADA DE LOS EVENTOS DE LA CONVOCATORIA</w:t>
      </w:r>
    </w:p>
    <w:p w14:paraId="2BF04971" w14:textId="77777777" w:rsidR="005D7B52" w:rsidRPr="00F30BFF" w:rsidRDefault="005D7B52" w:rsidP="005D7B52">
      <w:pPr>
        <w:ind w:left="709" w:right="567"/>
        <w:jc w:val="both"/>
        <w:rPr>
          <w:rFonts w:asciiTheme="minorHAnsi" w:hAnsiTheme="minorHAnsi" w:cstheme="minorHAnsi"/>
          <w:color w:val="000000"/>
          <w:sz w:val="18"/>
          <w:szCs w:val="18"/>
          <w:highlight w:val="yellow"/>
        </w:rPr>
      </w:pPr>
    </w:p>
    <w:p w14:paraId="3C3E41FA" w14:textId="77777777" w:rsidR="005D7B52" w:rsidRPr="00D76334" w:rsidRDefault="005D7B52" w:rsidP="005D7B52">
      <w:pPr>
        <w:pStyle w:val="Ttulo6"/>
        <w:numPr>
          <w:ilvl w:val="0"/>
          <w:numId w:val="10"/>
        </w:numPr>
        <w:ind w:right="567"/>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3B75EA10" w14:textId="77777777" w:rsidR="005D7B52" w:rsidRPr="00F30BFF" w:rsidRDefault="005D7B52" w:rsidP="005D7B52">
      <w:pPr>
        <w:tabs>
          <w:tab w:val="left" w:pos="567"/>
        </w:tabs>
        <w:ind w:left="720"/>
        <w:jc w:val="both"/>
        <w:rPr>
          <w:rFonts w:asciiTheme="minorHAnsi" w:hAnsiTheme="minorHAnsi" w:cstheme="minorHAnsi"/>
          <w:sz w:val="18"/>
          <w:szCs w:val="18"/>
          <w:highlight w:val="yellow"/>
          <w:lang w:val="es-MX"/>
        </w:rPr>
      </w:pPr>
    </w:p>
    <w:p w14:paraId="35A14446" w14:textId="692A2A96" w:rsidR="005D7B52" w:rsidRPr="00541624" w:rsidRDefault="005D7B52" w:rsidP="00DB5826">
      <w:pPr>
        <w:tabs>
          <w:tab w:val="left" w:pos="0"/>
        </w:tabs>
        <w:ind w:hanging="284"/>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celebrará el </w:t>
      </w:r>
      <w:r w:rsidRPr="00864335">
        <w:rPr>
          <w:rFonts w:asciiTheme="minorHAnsi" w:hAnsiTheme="minorHAnsi" w:cstheme="minorHAnsi"/>
          <w:sz w:val="18"/>
          <w:szCs w:val="18"/>
          <w:lang w:val="es-MX"/>
        </w:rPr>
        <w:t>día</w:t>
      </w:r>
      <w:r w:rsidRPr="00864335">
        <w:rPr>
          <w:rFonts w:asciiTheme="minorHAnsi" w:hAnsiTheme="minorHAnsi" w:cstheme="minorHAnsi"/>
          <w:b/>
          <w:sz w:val="18"/>
          <w:szCs w:val="18"/>
          <w:lang w:val="es-MX"/>
        </w:rPr>
        <w:t xml:space="preserve"> </w:t>
      </w:r>
      <w:r w:rsidR="009137CE" w:rsidRPr="009137CE">
        <w:rPr>
          <w:rFonts w:asciiTheme="minorHAnsi" w:hAnsiTheme="minorHAnsi" w:cstheme="minorHAnsi"/>
          <w:b/>
          <w:sz w:val="18"/>
          <w:szCs w:val="18"/>
          <w:lang w:val="es-MX"/>
        </w:rPr>
        <w:t>12 de marzo de 2026</w:t>
      </w:r>
      <w:r w:rsidR="00432C7C" w:rsidRPr="00864335">
        <w:rPr>
          <w:rFonts w:asciiTheme="minorHAnsi" w:hAnsiTheme="minorHAnsi" w:cstheme="minorHAnsi"/>
          <w:b/>
          <w:sz w:val="18"/>
          <w:szCs w:val="18"/>
          <w:lang w:val="es-MX"/>
        </w:rPr>
        <w:t>,</w:t>
      </w:r>
      <w:r w:rsidRPr="00864335">
        <w:rPr>
          <w:rFonts w:asciiTheme="minorHAnsi" w:hAnsiTheme="minorHAnsi" w:cstheme="minorHAnsi"/>
          <w:sz w:val="18"/>
          <w:szCs w:val="18"/>
          <w:lang w:val="es-MX"/>
        </w:rPr>
        <w:t xml:space="preserve"> a las </w:t>
      </w:r>
      <w:r w:rsidRPr="00864335">
        <w:rPr>
          <w:rFonts w:asciiTheme="minorHAnsi" w:hAnsiTheme="minorHAnsi" w:cstheme="minorHAnsi"/>
          <w:b/>
          <w:sz w:val="18"/>
          <w:szCs w:val="18"/>
          <w:lang w:val="es-MX"/>
        </w:rPr>
        <w:t>1</w:t>
      </w:r>
      <w:r w:rsidR="009137CE">
        <w:rPr>
          <w:rFonts w:asciiTheme="minorHAnsi" w:hAnsiTheme="minorHAnsi" w:cstheme="minorHAnsi"/>
          <w:b/>
          <w:sz w:val="18"/>
          <w:szCs w:val="18"/>
          <w:lang w:val="es-MX"/>
        </w:rPr>
        <w:t>2</w:t>
      </w:r>
      <w:r w:rsidRPr="00864335">
        <w:rPr>
          <w:rFonts w:asciiTheme="minorHAnsi" w:hAnsiTheme="minorHAnsi" w:cstheme="minorHAnsi"/>
          <w:b/>
          <w:sz w:val="18"/>
          <w:szCs w:val="18"/>
          <w:lang w:val="es-MX"/>
        </w:rPr>
        <w:t>:00 horas</w:t>
      </w:r>
      <w:r w:rsidRPr="00864335">
        <w:rPr>
          <w:rFonts w:asciiTheme="minorHAnsi" w:hAnsiTheme="minorHAnsi" w:cstheme="minorHAnsi"/>
          <w:sz w:val="18"/>
          <w:szCs w:val="18"/>
          <w:lang w:val="es-MX"/>
        </w:rPr>
        <w:t xml:space="preserve"> en la </w:t>
      </w:r>
      <w:r w:rsidRPr="00864335">
        <w:rPr>
          <w:rFonts w:asciiTheme="minorHAnsi" w:hAnsiTheme="minorHAnsi" w:cstheme="minorHAnsi"/>
          <w:b/>
          <w:sz w:val="18"/>
          <w:szCs w:val="18"/>
          <w:lang w:val="es-MX"/>
        </w:rPr>
        <w:t>Sala</w:t>
      </w:r>
      <w:r w:rsidRPr="004B00ED">
        <w:rPr>
          <w:rFonts w:asciiTheme="minorHAnsi" w:hAnsiTheme="minorHAnsi" w:cstheme="minorHAnsi"/>
          <w:b/>
          <w:sz w:val="18"/>
          <w:szCs w:val="18"/>
          <w:lang w:val="es-MX"/>
        </w:rPr>
        <w:t xml:space="preserve"> de Licitaciones, Edificio 222 P.B.,</w:t>
      </w:r>
      <w:r w:rsidRPr="004B00ED">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14:paraId="06C510D1" w14:textId="77777777" w:rsidR="005D7B52" w:rsidRPr="00541624" w:rsidRDefault="005D7B52" w:rsidP="00DB5826">
      <w:pPr>
        <w:tabs>
          <w:tab w:val="left" w:pos="0"/>
          <w:tab w:val="left" w:pos="4051"/>
        </w:tabs>
        <w:ind w:hanging="284"/>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5122DE2B" w14:textId="7E12A568" w:rsidR="005D7B52" w:rsidRPr="00541624" w:rsidRDefault="005D7B52" w:rsidP="00DB5826">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ab/>
        <w:t xml:space="preserve">Los licitantes deberán enviar sus preguntas a más tardar </w:t>
      </w:r>
      <w:r w:rsidRPr="00864335">
        <w:rPr>
          <w:rFonts w:asciiTheme="minorHAnsi" w:hAnsiTheme="minorHAnsi" w:cstheme="minorHAnsi"/>
          <w:sz w:val="18"/>
          <w:szCs w:val="18"/>
          <w:lang w:val="es-MX"/>
        </w:rPr>
        <w:t xml:space="preserve">el </w:t>
      </w:r>
      <w:r w:rsidR="009137CE" w:rsidRPr="009137CE">
        <w:rPr>
          <w:rFonts w:asciiTheme="minorHAnsi" w:hAnsiTheme="minorHAnsi" w:cstheme="minorHAnsi"/>
          <w:b/>
          <w:sz w:val="18"/>
          <w:szCs w:val="18"/>
          <w:lang w:val="es-MX"/>
        </w:rPr>
        <w:t>11 de marzo de 2026</w:t>
      </w:r>
      <w:r w:rsidR="004B00ED" w:rsidRPr="00864335">
        <w:rPr>
          <w:rFonts w:asciiTheme="minorHAnsi" w:hAnsiTheme="minorHAnsi" w:cstheme="minorHAnsi"/>
          <w:b/>
          <w:sz w:val="18"/>
          <w:szCs w:val="18"/>
          <w:lang w:val="es-MX"/>
        </w:rPr>
        <w:t xml:space="preserve"> </w:t>
      </w:r>
      <w:r w:rsidRPr="00864335">
        <w:rPr>
          <w:rFonts w:asciiTheme="minorHAnsi" w:hAnsiTheme="minorHAnsi" w:cstheme="minorHAnsi"/>
          <w:b/>
          <w:sz w:val="18"/>
          <w:szCs w:val="18"/>
          <w:lang w:val="es-MX"/>
        </w:rPr>
        <w:t>a las 1</w:t>
      </w:r>
      <w:r w:rsidR="009137CE">
        <w:rPr>
          <w:rFonts w:asciiTheme="minorHAnsi" w:hAnsiTheme="minorHAnsi" w:cstheme="minorHAnsi"/>
          <w:b/>
          <w:sz w:val="18"/>
          <w:szCs w:val="18"/>
          <w:lang w:val="es-MX"/>
        </w:rPr>
        <w:t>2</w:t>
      </w:r>
      <w:r w:rsidRPr="00864335">
        <w:rPr>
          <w:rFonts w:asciiTheme="minorHAnsi" w:hAnsiTheme="minorHAnsi" w:cstheme="minorHAnsi"/>
          <w:b/>
          <w:sz w:val="18"/>
          <w:szCs w:val="18"/>
          <w:lang w:val="es-MX"/>
        </w:rPr>
        <w:t>:00 horas</w:t>
      </w:r>
      <w:r w:rsidRPr="00864335">
        <w:rPr>
          <w:rFonts w:asciiTheme="minorHAnsi" w:hAnsiTheme="minorHAnsi" w:cstheme="minorHAnsi"/>
          <w:sz w:val="18"/>
          <w:szCs w:val="18"/>
          <w:lang w:val="es-MX"/>
        </w:rPr>
        <w:t>, las cuales deberán presentarse personalmente por escrito, en papel membretado, acompañadas del correspondiente CD, USB u otro medio en</w:t>
      </w:r>
      <w:r w:rsidRPr="00541624">
        <w:rPr>
          <w:rFonts w:asciiTheme="minorHAnsi" w:hAnsiTheme="minorHAnsi" w:cstheme="minorHAnsi"/>
          <w:sz w:val="18"/>
          <w:szCs w:val="18"/>
          <w:lang w:val="es-MX"/>
        </w:rPr>
        <w:t xml:space="preserve">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41B1F2F5" w14:textId="77777777" w:rsidR="005D7B52" w:rsidRPr="00541624" w:rsidRDefault="005D7B52" w:rsidP="005D7B52">
      <w:pPr>
        <w:tabs>
          <w:tab w:val="left" w:pos="567"/>
        </w:tabs>
        <w:ind w:left="567" w:hanging="567"/>
        <w:jc w:val="both"/>
        <w:rPr>
          <w:rFonts w:asciiTheme="minorHAnsi" w:hAnsiTheme="minorHAnsi" w:cstheme="minorHAnsi"/>
          <w:sz w:val="18"/>
          <w:szCs w:val="18"/>
          <w:lang w:val="es-MX"/>
        </w:rPr>
      </w:pPr>
    </w:p>
    <w:p w14:paraId="62C28AF3" w14:textId="77777777" w:rsidR="005D7B52" w:rsidRPr="00D76334" w:rsidRDefault="00432C7C" w:rsidP="005D7B52">
      <w:pPr>
        <w:numPr>
          <w:ilvl w:val="0"/>
          <w:numId w:val="17"/>
        </w:numPr>
        <w:tabs>
          <w:tab w:val="left" w:pos="567"/>
        </w:tabs>
        <w:jc w:val="both"/>
        <w:rPr>
          <w:rStyle w:val="Hipervnculo"/>
          <w:rFonts w:asciiTheme="minorHAnsi" w:hAnsiTheme="minorHAnsi" w:cstheme="minorHAnsi"/>
          <w:sz w:val="17"/>
          <w:szCs w:val="17"/>
        </w:rPr>
      </w:pPr>
      <w:r w:rsidRPr="00432C7C">
        <w:rPr>
          <w:rStyle w:val="Hipervnculo"/>
          <w:rFonts w:asciiTheme="minorHAnsi" w:hAnsiTheme="minorHAnsi" w:cstheme="minorHAnsi"/>
          <w:sz w:val="17"/>
          <w:szCs w:val="17"/>
        </w:rPr>
        <w:t>virginia.mariscal@edu.uaa.mx</w:t>
      </w:r>
      <w:r w:rsidR="005D7B52" w:rsidRPr="00D76334">
        <w:rPr>
          <w:rStyle w:val="Hipervnculo"/>
          <w:rFonts w:asciiTheme="minorHAnsi" w:hAnsiTheme="minorHAnsi" w:cstheme="minorHAnsi"/>
          <w:sz w:val="17"/>
          <w:szCs w:val="17"/>
        </w:rPr>
        <w:t xml:space="preserve"> </w:t>
      </w:r>
    </w:p>
    <w:p w14:paraId="5C598656" w14:textId="77777777" w:rsidR="005D7B52" w:rsidRPr="00D76334" w:rsidRDefault="00AE1CBF" w:rsidP="005D7B52">
      <w:pPr>
        <w:numPr>
          <w:ilvl w:val="0"/>
          <w:numId w:val="17"/>
        </w:numPr>
        <w:tabs>
          <w:tab w:val="left" w:pos="567"/>
        </w:tabs>
        <w:jc w:val="both"/>
        <w:rPr>
          <w:rStyle w:val="Hipervnculo"/>
          <w:rFonts w:asciiTheme="minorHAnsi" w:hAnsiTheme="minorHAnsi" w:cstheme="minorHAnsi"/>
          <w:sz w:val="17"/>
          <w:szCs w:val="17"/>
        </w:rPr>
      </w:pPr>
      <w:hyperlink r:id="rId12" w:history="1">
        <w:r w:rsidR="005D7B52" w:rsidRPr="00D76334">
          <w:rPr>
            <w:rStyle w:val="Hipervnculo"/>
            <w:rFonts w:asciiTheme="minorHAnsi" w:hAnsiTheme="minorHAnsi" w:cstheme="minorHAnsi"/>
            <w:sz w:val="17"/>
            <w:szCs w:val="17"/>
          </w:rPr>
          <w:t>licitacionesuaa@edu.uaa.mx</w:t>
        </w:r>
      </w:hyperlink>
      <w:r w:rsidR="00432C7C">
        <w:rPr>
          <w:rStyle w:val="Hipervnculo"/>
          <w:rFonts w:asciiTheme="minorHAnsi" w:hAnsiTheme="minorHAnsi" w:cstheme="minorHAnsi"/>
          <w:sz w:val="17"/>
          <w:szCs w:val="17"/>
        </w:rPr>
        <w:t xml:space="preserve"> </w:t>
      </w:r>
    </w:p>
    <w:p w14:paraId="718366F5" w14:textId="77777777" w:rsidR="00432C7C" w:rsidRPr="00432C7C" w:rsidRDefault="00AE1CBF" w:rsidP="005D7B52">
      <w:pPr>
        <w:numPr>
          <w:ilvl w:val="0"/>
          <w:numId w:val="17"/>
        </w:numPr>
        <w:tabs>
          <w:tab w:val="left" w:pos="567"/>
        </w:tabs>
        <w:jc w:val="both"/>
        <w:rPr>
          <w:rStyle w:val="Hipervnculo"/>
        </w:rPr>
      </w:pPr>
      <w:hyperlink r:id="rId13" w:history="1">
        <w:r w:rsidR="00432C7C" w:rsidRPr="00432C7C">
          <w:rPr>
            <w:rStyle w:val="Hipervnculo"/>
            <w:rFonts w:asciiTheme="minorHAnsi" w:hAnsiTheme="minorHAnsi" w:cstheme="minorHAnsi"/>
            <w:sz w:val="17"/>
            <w:szCs w:val="17"/>
          </w:rPr>
          <w:t>mario.zermeno@edu.uaa.mx</w:t>
        </w:r>
      </w:hyperlink>
    </w:p>
    <w:p w14:paraId="5911BD6A" w14:textId="77777777" w:rsidR="005D7B52" w:rsidRPr="00D76334" w:rsidRDefault="00AE1CBF" w:rsidP="005D7B52">
      <w:pPr>
        <w:numPr>
          <w:ilvl w:val="0"/>
          <w:numId w:val="17"/>
        </w:numPr>
        <w:tabs>
          <w:tab w:val="left" w:pos="567"/>
        </w:tabs>
        <w:jc w:val="both"/>
        <w:rPr>
          <w:rStyle w:val="Hipervnculo"/>
          <w:rFonts w:asciiTheme="minorHAnsi" w:hAnsiTheme="minorHAnsi" w:cstheme="minorHAnsi"/>
          <w:sz w:val="17"/>
          <w:szCs w:val="17"/>
        </w:rPr>
      </w:pPr>
      <w:hyperlink r:id="rId14" w:history="1">
        <w:r w:rsidR="005D7B52" w:rsidRPr="00D76334">
          <w:rPr>
            <w:rStyle w:val="Hipervnculo"/>
            <w:rFonts w:asciiTheme="minorHAnsi" w:hAnsiTheme="minorHAnsi" w:cstheme="minorHAnsi"/>
            <w:sz w:val="17"/>
            <w:szCs w:val="17"/>
          </w:rPr>
          <w:t>samuel.garcia@edu.uaa.mx</w:t>
        </w:r>
      </w:hyperlink>
    </w:p>
    <w:p w14:paraId="189C6174" w14:textId="77777777" w:rsidR="005D7B52" w:rsidRPr="00D76334" w:rsidRDefault="00AE1CBF" w:rsidP="005D7B52">
      <w:pPr>
        <w:numPr>
          <w:ilvl w:val="0"/>
          <w:numId w:val="17"/>
        </w:numPr>
        <w:tabs>
          <w:tab w:val="left" w:pos="567"/>
        </w:tabs>
        <w:jc w:val="both"/>
        <w:rPr>
          <w:rStyle w:val="Hipervnculo"/>
          <w:rFonts w:asciiTheme="minorHAnsi" w:hAnsiTheme="minorHAnsi" w:cstheme="minorHAnsi"/>
          <w:sz w:val="17"/>
          <w:szCs w:val="17"/>
        </w:rPr>
      </w:pPr>
      <w:hyperlink r:id="rId15" w:history="1">
        <w:r w:rsidR="005D7B52" w:rsidRPr="00D76334">
          <w:rPr>
            <w:rStyle w:val="Hipervnculo"/>
            <w:rFonts w:asciiTheme="minorHAnsi" w:hAnsiTheme="minorHAnsi" w:cstheme="minorHAnsi"/>
            <w:sz w:val="17"/>
            <w:szCs w:val="17"/>
          </w:rPr>
          <w:t>alberto.gonzalezg@edu.uaa.mx</w:t>
        </w:r>
      </w:hyperlink>
    </w:p>
    <w:p w14:paraId="42535FBB" w14:textId="77777777" w:rsidR="005D7B52" w:rsidRDefault="00AE1CBF" w:rsidP="005D7B52">
      <w:pPr>
        <w:numPr>
          <w:ilvl w:val="0"/>
          <w:numId w:val="17"/>
        </w:numPr>
        <w:tabs>
          <w:tab w:val="left" w:pos="567"/>
        </w:tabs>
        <w:jc w:val="both"/>
        <w:rPr>
          <w:rStyle w:val="Hipervnculo"/>
          <w:rFonts w:asciiTheme="minorHAnsi" w:hAnsiTheme="minorHAnsi" w:cstheme="minorHAnsi"/>
          <w:sz w:val="17"/>
          <w:szCs w:val="17"/>
        </w:rPr>
      </w:pPr>
      <w:hyperlink r:id="rId16" w:history="1">
        <w:r w:rsidR="00AE17E4" w:rsidRPr="00C85EA7">
          <w:rPr>
            <w:rStyle w:val="Hipervnculo"/>
            <w:rFonts w:asciiTheme="minorHAnsi" w:hAnsiTheme="minorHAnsi" w:cstheme="minorHAnsi"/>
            <w:sz w:val="17"/>
            <w:szCs w:val="17"/>
          </w:rPr>
          <w:t>alberto.murillo@edu.uaa.mx</w:t>
        </w:r>
      </w:hyperlink>
    </w:p>
    <w:p w14:paraId="138C5271" w14:textId="77777777" w:rsidR="007757C7" w:rsidRDefault="00B027B6" w:rsidP="005D7B52">
      <w:pPr>
        <w:numPr>
          <w:ilvl w:val="0"/>
          <w:numId w:val="17"/>
        </w:numPr>
        <w:tabs>
          <w:tab w:val="left" w:pos="567"/>
        </w:tabs>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w:t>
      </w:r>
      <w:r w:rsidR="007757C7" w:rsidRPr="007757C7">
        <w:rPr>
          <w:rStyle w:val="Hipervnculo"/>
          <w:rFonts w:asciiTheme="minorHAnsi" w:hAnsiTheme="minorHAnsi" w:cstheme="minorHAnsi"/>
          <w:sz w:val="17"/>
          <w:szCs w:val="17"/>
        </w:rPr>
        <w:t>raceli.gonzalezg@edu.uaa.mx</w:t>
      </w:r>
    </w:p>
    <w:p w14:paraId="094373CC" w14:textId="77777777" w:rsidR="005D7B52" w:rsidRPr="00F30BFF" w:rsidRDefault="005D7B52" w:rsidP="005D7B52">
      <w:pPr>
        <w:tabs>
          <w:tab w:val="left" w:pos="567"/>
        </w:tabs>
        <w:ind w:left="720"/>
        <w:jc w:val="both"/>
        <w:rPr>
          <w:rStyle w:val="Hipervnculo"/>
          <w:rFonts w:asciiTheme="minorHAnsi" w:hAnsiTheme="minorHAnsi" w:cstheme="minorHAnsi"/>
          <w:sz w:val="17"/>
          <w:szCs w:val="17"/>
          <w:highlight w:val="yellow"/>
        </w:rPr>
      </w:pPr>
    </w:p>
    <w:p w14:paraId="7BBE1C2B" w14:textId="77777777" w:rsidR="00432C7C" w:rsidRPr="00B5560C" w:rsidRDefault="00432C7C" w:rsidP="00432C7C">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p>
    <w:p w14:paraId="474B8D44" w14:textId="77777777" w:rsidR="00432C7C" w:rsidRPr="00D76334" w:rsidRDefault="00432C7C" w:rsidP="00432C7C">
      <w:pPr>
        <w:tabs>
          <w:tab w:val="left" w:pos="567"/>
        </w:tabs>
        <w:ind w:left="567" w:hanging="567"/>
        <w:jc w:val="both"/>
        <w:rPr>
          <w:rFonts w:asciiTheme="minorHAnsi" w:hAnsiTheme="minorHAnsi" w:cstheme="minorHAnsi"/>
          <w:sz w:val="18"/>
          <w:szCs w:val="18"/>
          <w:lang w:val="es-MX"/>
        </w:rPr>
      </w:pPr>
    </w:p>
    <w:p w14:paraId="3877360E" w14:textId="77777777" w:rsidR="00432C7C" w:rsidRPr="00D76334" w:rsidRDefault="00432C7C" w:rsidP="00432C7C">
      <w:pPr>
        <w:tabs>
          <w:tab w:val="left" w:pos="0"/>
        </w:tabs>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0619472" w14:textId="77777777" w:rsidR="00432C7C" w:rsidRPr="00D76334" w:rsidRDefault="00432C7C" w:rsidP="00432C7C">
      <w:pPr>
        <w:tabs>
          <w:tab w:val="left" w:pos="567"/>
        </w:tabs>
        <w:jc w:val="both"/>
        <w:rPr>
          <w:rFonts w:asciiTheme="minorHAnsi" w:hAnsiTheme="minorHAnsi" w:cstheme="minorHAnsi"/>
          <w:sz w:val="18"/>
          <w:szCs w:val="18"/>
          <w:lang w:val="es-MX"/>
        </w:rPr>
      </w:pPr>
    </w:p>
    <w:p w14:paraId="4A88BFB1" w14:textId="77777777" w:rsidR="00432C7C" w:rsidRPr="00B46D9B" w:rsidRDefault="00432C7C" w:rsidP="00432C7C">
      <w:pPr>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7B2EC0D0" w14:textId="77777777" w:rsidR="00432C7C" w:rsidRPr="00B46D9B" w:rsidRDefault="00432C7C" w:rsidP="00432C7C">
      <w:pPr>
        <w:tabs>
          <w:tab w:val="left" w:pos="567"/>
        </w:tabs>
        <w:ind w:right="-1" w:hanging="142"/>
        <w:jc w:val="both"/>
        <w:rPr>
          <w:rFonts w:ascii="Calibri" w:hAnsi="Calibri" w:cs="Calibri"/>
          <w:sz w:val="18"/>
          <w:szCs w:val="18"/>
          <w:lang w:val="es-MX"/>
        </w:rPr>
      </w:pPr>
    </w:p>
    <w:p w14:paraId="4BA7F1C2" w14:textId="77777777" w:rsidR="00432C7C" w:rsidRDefault="00432C7C" w:rsidP="00432C7C">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lang w:val="es-MX"/>
        </w:rPr>
        <w:t>.</w:t>
      </w:r>
    </w:p>
    <w:p w14:paraId="04F2859C" w14:textId="77777777" w:rsidR="00432C7C" w:rsidRDefault="00432C7C" w:rsidP="00432C7C">
      <w:pPr>
        <w:ind w:right="49"/>
        <w:jc w:val="both"/>
        <w:rPr>
          <w:rFonts w:asciiTheme="minorHAnsi" w:hAnsiTheme="minorHAnsi" w:cstheme="minorHAnsi"/>
          <w:sz w:val="18"/>
          <w:szCs w:val="18"/>
          <w:lang w:val="es-MX"/>
        </w:rPr>
      </w:pPr>
    </w:p>
    <w:p w14:paraId="66FC54E3" w14:textId="77777777" w:rsidR="00432C7C" w:rsidRDefault="00432C7C" w:rsidP="00432C7C">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79517089" w14:textId="77777777" w:rsidR="00432C7C" w:rsidRPr="00F400A6" w:rsidRDefault="00432C7C" w:rsidP="00432C7C">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44574370" w14:textId="77777777" w:rsidR="00432C7C" w:rsidRPr="00F400A6" w:rsidRDefault="00432C7C" w:rsidP="00432C7C">
      <w:pPr>
        <w:ind w:right="49"/>
        <w:jc w:val="both"/>
        <w:rPr>
          <w:rFonts w:asciiTheme="minorHAnsi" w:hAnsiTheme="minorHAnsi" w:cstheme="minorHAnsi"/>
          <w:sz w:val="18"/>
          <w:szCs w:val="18"/>
          <w:lang w:val="es-MX"/>
        </w:rPr>
      </w:pPr>
    </w:p>
    <w:p w14:paraId="62C2E957" w14:textId="77777777" w:rsidR="00432C7C" w:rsidRDefault="00432C7C" w:rsidP="00432C7C">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6A7E9DA6" w14:textId="77777777" w:rsidR="00432C7C" w:rsidRPr="00F400A6" w:rsidRDefault="00432C7C" w:rsidP="00432C7C">
      <w:pPr>
        <w:ind w:right="49"/>
        <w:jc w:val="both"/>
        <w:rPr>
          <w:rFonts w:asciiTheme="minorHAnsi" w:hAnsiTheme="minorHAnsi" w:cstheme="minorHAnsi"/>
          <w:sz w:val="18"/>
          <w:szCs w:val="18"/>
          <w:lang w:val="es-MX"/>
        </w:rPr>
      </w:pPr>
    </w:p>
    <w:p w14:paraId="1672CA7D" w14:textId="77777777" w:rsidR="00432C7C" w:rsidRPr="00D76334" w:rsidRDefault="00432C7C" w:rsidP="00432C7C">
      <w:pPr>
        <w:tabs>
          <w:tab w:val="left" w:pos="0"/>
        </w:tabs>
        <w:jc w:val="both"/>
        <w:rPr>
          <w:rFonts w:asciiTheme="minorHAnsi" w:hAnsiTheme="minorHAnsi" w:cstheme="minorHAnsi"/>
          <w:sz w:val="18"/>
          <w:szCs w:val="18"/>
          <w:lang w:val="es-MX"/>
        </w:rPr>
      </w:pPr>
      <w:r w:rsidRPr="00AE44CC">
        <w:rPr>
          <w:rFonts w:asciiTheme="minorHAnsi" w:hAnsiTheme="minorHAnsi" w:cstheme="minorHAnsi"/>
          <w:b/>
          <w:sz w:val="16"/>
          <w:szCs w:val="16"/>
          <w:lang w:val="pt-BR"/>
        </w:rPr>
        <w:t>Se anexa formato para Junta de Aclaraciones, Anexo “10”.</w:t>
      </w:r>
    </w:p>
    <w:p w14:paraId="4CCEE770" w14:textId="77777777" w:rsidR="005D7B52" w:rsidRPr="00D76334" w:rsidRDefault="005D7B52" w:rsidP="005D7B52">
      <w:pPr>
        <w:tabs>
          <w:tab w:val="left" w:pos="567"/>
        </w:tabs>
        <w:ind w:left="567" w:hanging="567"/>
        <w:jc w:val="both"/>
        <w:rPr>
          <w:rFonts w:asciiTheme="minorHAnsi" w:hAnsiTheme="minorHAnsi" w:cstheme="minorHAnsi"/>
          <w:b/>
          <w:color w:val="632423"/>
          <w:sz w:val="16"/>
          <w:szCs w:val="16"/>
          <w:lang w:val="es-MX"/>
        </w:rPr>
      </w:pPr>
    </w:p>
    <w:p w14:paraId="38919F36" w14:textId="77777777" w:rsidR="005D7B52" w:rsidRPr="00D76334" w:rsidRDefault="005D7B52" w:rsidP="005D7B52">
      <w:pPr>
        <w:pStyle w:val="Ttulo3"/>
        <w:numPr>
          <w:ilvl w:val="0"/>
          <w:numId w:val="10"/>
        </w:numPr>
        <w:ind w:right="0"/>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4595A732" w14:textId="77777777" w:rsidR="005D7B52" w:rsidRPr="00F30BFF" w:rsidRDefault="005D7B52" w:rsidP="005D7B52">
      <w:pPr>
        <w:rPr>
          <w:rFonts w:asciiTheme="minorHAnsi" w:hAnsiTheme="minorHAnsi" w:cstheme="minorHAnsi"/>
          <w:sz w:val="18"/>
          <w:szCs w:val="18"/>
          <w:highlight w:val="yellow"/>
          <w:lang w:val="es-MX"/>
        </w:rPr>
      </w:pPr>
    </w:p>
    <w:p w14:paraId="193BF512" w14:textId="77777777" w:rsidR="003501C0" w:rsidRPr="006C46BC" w:rsidRDefault="005D7B52" w:rsidP="003501C0">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003501C0" w:rsidRPr="006C46BC">
        <w:rPr>
          <w:rFonts w:asciiTheme="minorHAnsi" w:hAnsiTheme="minorHAnsi" w:cstheme="minorHAnsi"/>
          <w:color w:val="000000"/>
          <w:sz w:val="18"/>
          <w:szCs w:val="18"/>
        </w:rPr>
        <w:t xml:space="preserve">Este acto se desarrollará conforme a lo establecido en el artículo 53 y 54 de la Ley. </w:t>
      </w:r>
    </w:p>
    <w:p w14:paraId="2C356717" w14:textId="77777777" w:rsidR="003501C0" w:rsidRPr="00F30BFF" w:rsidRDefault="003501C0" w:rsidP="003501C0">
      <w:pPr>
        <w:jc w:val="both"/>
        <w:rPr>
          <w:rFonts w:asciiTheme="minorHAnsi" w:hAnsiTheme="minorHAnsi" w:cstheme="minorHAnsi"/>
          <w:b/>
          <w:color w:val="000000"/>
          <w:sz w:val="18"/>
          <w:szCs w:val="18"/>
          <w:highlight w:val="yellow"/>
        </w:rPr>
      </w:pPr>
    </w:p>
    <w:p w14:paraId="17C0B600" w14:textId="786B9C4A" w:rsidR="003501C0" w:rsidRPr="008122B3" w:rsidRDefault="003501C0" w:rsidP="003501C0">
      <w:pPr>
        <w:ind w:right="49"/>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1E56CD">
        <w:rPr>
          <w:rFonts w:asciiTheme="minorHAnsi" w:hAnsiTheme="minorHAnsi" w:cstheme="minorHAnsi"/>
          <w:color w:val="000000"/>
          <w:sz w:val="18"/>
          <w:szCs w:val="18"/>
        </w:rPr>
        <w:t xml:space="preserve">el </w:t>
      </w:r>
      <w:r w:rsidRPr="00E1561A">
        <w:rPr>
          <w:rFonts w:asciiTheme="minorHAnsi" w:hAnsiTheme="minorHAnsi" w:cstheme="minorHAnsi"/>
          <w:color w:val="000000"/>
          <w:sz w:val="18"/>
          <w:szCs w:val="18"/>
        </w:rPr>
        <w:t xml:space="preserve">día </w:t>
      </w:r>
      <w:r w:rsidR="009137CE" w:rsidRPr="009137CE">
        <w:rPr>
          <w:rFonts w:asciiTheme="minorHAnsi" w:hAnsiTheme="minorHAnsi" w:cstheme="minorHAnsi"/>
          <w:b/>
          <w:color w:val="000000"/>
          <w:sz w:val="18"/>
          <w:szCs w:val="18"/>
        </w:rPr>
        <w:t>17 de marzo de 2026</w:t>
      </w:r>
      <w:r w:rsidRPr="00E1561A">
        <w:rPr>
          <w:rFonts w:asciiTheme="minorHAnsi" w:hAnsiTheme="minorHAnsi" w:cstheme="minorHAnsi"/>
          <w:b/>
          <w:color w:val="000000"/>
          <w:sz w:val="18"/>
          <w:szCs w:val="18"/>
        </w:rPr>
        <w:t xml:space="preserve"> a las 1</w:t>
      </w:r>
      <w:r w:rsidR="009137CE">
        <w:rPr>
          <w:rFonts w:asciiTheme="minorHAnsi" w:hAnsiTheme="minorHAnsi" w:cstheme="minorHAnsi"/>
          <w:b/>
          <w:color w:val="000000"/>
          <w:sz w:val="18"/>
          <w:szCs w:val="18"/>
        </w:rPr>
        <w:t>3</w:t>
      </w:r>
      <w:r w:rsidRPr="00E1561A">
        <w:rPr>
          <w:rFonts w:asciiTheme="minorHAnsi" w:hAnsiTheme="minorHAnsi" w:cstheme="minorHAnsi"/>
          <w:b/>
          <w:color w:val="000000"/>
          <w:sz w:val="18"/>
          <w:szCs w:val="18"/>
        </w:rPr>
        <w:t>:00 horas</w:t>
      </w:r>
      <w:r w:rsidRPr="00E1561A">
        <w:rPr>
          <w:rFonts w:asciiTheme="minorHAnsi" w:hAnsiTheme="minorHAnsi" w:cstheme="minorHAnsi"/>
          <w:color w:val="000000"/>
          <w:sz w:val="18"/>
          <w:szCs w:val="18"/>
        </w:rPr>
        <w:t xml:space="preserve">, </w:t>
      </w:r>
      <w:r w:rsidRPr="00E1561A">
        <w:rPr>
          <w:rFonts w:ascii="Calibri" w:hAnsi="Calibri" w:cs="Calibri"/>
          <w:b/>
          <w:sz w:val="18"/>
          <w:szCs w:val="18"/>
          <w:lang w:val="es-MX"/>
        </w:rPr>
        <w:t>Sala</w:t>
      </w:r>
      <w:r w:rsidRPr="00C05330">
        <w:rPr>
          <w:rFonts w:ascii="Calibri" w:hAnsi="Calibri" w:cs="Calibri"/>
          <w:b/>
          <w:sz w:val="18"/>
          <w:szCs w:val="18"/>
          <w:lang w:val="es-MX"/>
        </w:rPr>
        <w:t xml:space="preserve"> de</w:t>
      </w:r>
      <w:r w:rsidRPr="00B26AE6">
        <w:rPr>
          <w:rFonts w:ascii="Calibri" w:hAnsi="Calibri" w:cs="Calibri"/>
          <w:b/>
          <w:sz w:val="18"/>
          <w:szCs w:val="18"/>
          <w:lang w:val="es-MX"/>
        </w:rPr>
        <w:t xml:space="preserv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67C92">
        <w:rPr>
          <w:rFonts w:ascii="Calibri" w:hAnsi="Calibri"/>
          <w:color w:val="000000"/>
          <w:sz w:val="18"/>
          <w:szCs w:val="18"/>
        </w:rPr>
        <w:t xml:space="preserve">domicilio de la convocante, los licitantes entregarán su propuesta </w:t>
      </w:r>
      <w:r w:rsidRPr="00867C92">
        <w:rPr>
          <w:rFonts w:ascii="Calibri" w:hAnsi="Calibri"/>
          <w:sz w:val="18"/>
          <w:szCs w:val="18"/>
        </w:rPr>
        <w:t xml:space="preserve">administrativa, </w:t>
      </w:r>
      <w:r w:rsidRPr="00867C92">
        <w:rPr>
          <w:rFonts w:ascii="Calibri" w:hAnsi="Calibri"/>
          <w:color w:val="000000"/>
          <w:sz w:val="18"/>
          <w:szCs w:val="18"/>
        </w:rPr>
        <w:t xml:space="preserve">técnica y económica en </w:t>
      </w:r>
      <w:r w:rsidRPr="00867C92">
        <w:rPr>
          <w:rFonts w:ascii="Calibri" w:hAnsi="Calibri"/>
          <w:b/>
          <w:color w:val="000000"/>
          <w:sz w:val="18"/>
          <w:szCs w:val="18"/>
        </w:rPr>
        <w:t>(1) un sobre cerrado en forma inviolable</w:t>
      </w:r>
      <w:r w:rsidRPr="00867C92">
        <w:rPr>
          <w:rFonts w:ascii="Calibri" w:hAnsi="Calibri"/>
          <w:color w:val="000000"/>
          <w:sz w:val="18"/>
          <w:szCs w:val="18"/>
        </w:rPr>
        <w:t xml:space="preserve">; en caso de no presentar la propuesta de esta manera, se procederá a hacer del conocimiento a los representantes del comité </w:t>
      </w:r>
      <w:r w:rsidRPr="003501C0">
        <w:rPr>
          <w:rFonts w:ascii="Calibri" w:hAnsi="Calibri"/>
          <w:color w:val="000000"/>
          <w:sz w:val="18"/>
          <w:szCs w:val="18"/>
        </w:rPr>
        <w:t xml:space="preserve">presentes </w:t>
      </w:r>
      <w:bookmarkStart w:id="6" w:name="_Hlk222062963"/>
      <w:r w:rsidRPr="003501C0">
        <w:rPr>
          <w:rFonts w:ascii="Calibri" w:hAnsi="Calibri"/>
          <w:color w:val="000000"/>
          <w:sz w:val="18"/>
          <w:szCs w:val="18"/>
        </w:rPr>
        <w:t xml:space="preserve">y a la autoridad fiscalizadora </w:t>
      </w:r>
      <w:bookmarkEnd w:id="6"/>
      <w:r w:rsidRPr="003501C0">
        <w:rPr>
          <w:rFonts w:ascii="Calibri" w:hAnsi="Calibri"/>
          <w:color w:val="000000"/>
          <w:sz w:val="18"/>
          <w:szCs w:val="18"/>
        </w:rPr>
        <w:t>y se procederá conforme a lo establecido en el numeral XIII. 7 de estas bases, situación que quedará asentada en el acta de presentación</w:t>
      </w:r>
      <w:r w:rsidRPr="00867C92">
        <w:rPr>
          <w:rFonts w:ascii="Calibri" w:hAnsi="Calibri"/>
          <w:color w:val="000000"/>
          <w:sz w:val="18"/>
          <w:szCs w:val="18"/>
        </w:rPr>
        <w:t xml:space="preserve">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5712CCE7" w14:textId="77777777" w:rsidR="003501C0" w:rsidRPr="008122B3" w:rsidRDefault="003501C0" w:rsidP="003501C0">
      <w:pPr>
        <w:ind w:right="49"/>
        <w:jc w:val="both"/>
        <w:rPr>
          <w:rFonts w:asciiTheme="minorHAnsi" w:hAnsiTheme="minorHAnsi" w:cstheme="minorHAnsi"/>
          <w:color w:val="000000"/>
          <w:sz w:val="18"/>
          <w:szCs w:val="18"/>
        </w:rPr>
      </w:pPr>
    </w:p>
    <w:p w14:paraId="074BAEE3" w14:textId="77777777" w:rsidR="003501C0" w:rsidRPr="00F400A6" w:rsidRDefault="003501C0" w:rsidP="003501C0">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D80DC54" w14:textId="77777777" w:rsidR="003501C0" w:rsidRPr="00F400A6" w:rsidRDefault="003501C0" w:rsidP="003501C0">
      <w:pPr>
        <w:ind w:right="49"/>
        <w:jc w:val="both"/>
        <w:rPr>
          <w:rFonts w:asciiTheme="minorHAnsi" w:hAnsiTheme="minorHAnsi" w:cstheme="minorHAnsi"/>
          <w:color w:val="000000"/>
          <w:sz w:val="18"/>
          <w:szCs w:val="18"/>
        </w:rPr>
      </w:pPr>
    </w:p>
    <w:p w14:paraId="5391869D" w14:textId="77777777" w:rsidR="003501C0" w:rsidRPr="00F400A6" w:rsidRDefault="003501C0" w:rsidP="003501C0">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Pr>
          <w:rFonts w:asciiTheme="minorHAnsi" w:hAnsiTheme="minorHAnsi" w:cstheme="minorHAnsi"/>
          <w:b/>
          <w:color w:val="000000"/>
          <w:sz w:val="18"/>
          <w:szCs w:val="18"/>
        </w:rPr>
        <w:t xml:space="preserve"> </w:t>
      </w:r>
    </w:p>
    <w:p w14:paraId="10E617DE" w14:textId="77777777" w:rsidR="003501C0" w:rsidRPr="00F400A6" w:rsidRDefault="003501C0" w:rsidP="003501C0">
      <w:pPr>
        <w:ind w:right="49"/>
        <w:jc w:val="both"/>
        <w:rPr>
          <w:rFonts w:asciiTheme="minorHAnsi" w:hAnsiTheme="minorHAnsi" w:cstheme="minorHAnsi"/>
          <w:color w:val="000000"/>
          <w:sz w:val="18"/>
          <w:szCs w:val="18"/>
        </w:rPr>
      </w:pPr>
    </w:p>
    <w:p w14:paraId="662E6987" w14:textId="77777777" w:rsidR="003501C0" w:rsidRDefault="003501C0" w:rsidP="003501C0">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D933DA1" w14:textId="77777777" w:rsidR="003501C0" w:rsidRPr="00F400A6" w:rsidRDefault="003501C0" w:rsidP="003501C0">
      <w:pPr>
        <w:ind w:right="49"/>
        <w:jc w:val="both"/>
        <w:rPr>
          <w:rFonts w:asciiTheme="minorHAnsi" w:hAnsiTheme="minorHAnsi" w:cstheme="minorHAnsi"/>
          <w:color w:val="000000"/>
          <w:sz w:val="18"/>
          <w:szCs w:val="18"/>
        </w:rPr>
      </w:pPr>
    </w:p>
    <w:p w14:paraId="34B01E4F" w14:textId="77777777" w:rsidR="003501C0" w:rsidRPr="00F400A6" w:rsidRDefault="003501C0" w:rsidP="003501C0">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Pr>
          <w:rFonts w:asciiTheme="minorHAnsi" w:hAnsiTheme="minorHAnsi" w:cstheme="minorHAnsi"/>
          <w:color w:val="000000"/>
          <w:sz w:val="18"/>
          <w:szCs w:val="18"/>
        </w:rPr>
        <w:t>.</w:t>
      </w:r>
    </w:p>
    <w:p w14:paraId="638787DA" w14:textId="77777777" w:rsidR="003501C0" w:rsidRPr="00F400A6" w:rsidRDefault="003501C0" w:rsidP="003501C0">
      <w:pPr>
        <w:ind w:left="567" w:right="567"/>
        <w:jc w:val="both"/>
        <w:rPr>
          <w:rFonts w:asciiTheme="minorHAnsi" w:hAnsiTheme="minorHAnsi" w:cstheme="minorHAnsi"/>
          <w:color w:val="000000"/>
          <w:sz w:val="18"/>
          <w:szCs w:val="18"/>
        </w:rPr>
      </w:pPr>
    </w:p>
    <w:p w14:paraId="61739727" w14:textId="77777777" w:rsidR="003501C0" w:rsidRPr="00F400A6" w:rsidRDefault="003501C0" w:rsidP="003501C0">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2A7A8EA8" w14:textId="77777777" w:rsidR="003501C0" w:rsidRPr="00F400A6" w:rsidRDefault="003501C0" w:rsidP="003501C0">
      <w:pPr>
        <w:ind w:left="567" w:right="567"/>
        <w:jc w:val="both"/>
        <w:rPr>
          <w:rFonts w:asciiTheme="minorHAnsi" w:hAnsiTheme="minorHAnsi" w:cstheme="minorHAnsi"/>
          <w:color w:val="000000"/>
          <w:sz w:val="18"/>
          <w:szCs w:val="18"/>
          <w:lang w:val="es-MX"/>
        </w:rPr>
      </w:pPr>
    </w:p>
    <w:p w14:paraId="3ABF948E" w14:textId="77777777" w:rsidR="003501C0" w:rsidRDefault="003501C0" w:rsidP="003501C0">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B2D709" w14:textId="77777777" w:rsidR="003501C0" w:rsidRPr="00F400A6" w:rsidRDefault="003501C0" w:rsidP="003501C0">
      <w:pPr>
        <w:ind w:right="49"/>
        <w:jc w:val="both"/>
        <w:rPr>
          <w:rFonts w:asciiTheme="minorHAnsi" w:hAnsiTheme="minorHAnsi" w:cstheme="minorHAnsi"/>
          <w:color w:val="000000"/>
          <w:sz w:val="18"/>
          <w:szCs w:val="18"/>
          <w:lang w:val="es-MX"/>
        </w:rPr>
      </w:pPr>
    </w:p>
    <w:p w14:paraId="01F0711B" w14:textId="77777777" w:rsidR="003501C0" w:rsidRDefault="003501C0" w:rsidP="003501C0">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02FBD74" w14:textId="77777777" w:rsidR="003501C0" w:rsidRPr="00F400A6" w:rsidRDefault="003501C0" w:rsidP="003501C0">
      <w:pPr>
        <w:ind w:right="49"/>
        <w:jc w:val="both"/>
        <w:rPr>
          <w:rFonts w:asciiTheme="minorHAnsi" w:hAnsiTheme="minorHAnsi" w:cstheme="minorHAnsi"/>
          <w:color w:val="000000"/>
          <w:sz w:val="18"/>
          <w:szCs w:val="18"/>
          <w:lang w:val="es-MX"/>
        </w:rPr>
      </w:pPr>
    </w:p>
    <w:p w14:paraId="4283B7CD" w14:textId="77777777" w:rsidR="003501C0" w:rsidRDefault="003501C0" w:rsidP="003501C0">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2F07D6" w14:textId="77777777" w:rsidR="003501C0" w:rsidRDefault="003501C0" w:rsidP="003501C0">
      <w:pPr>
        <w:jc w:val="both"/>
        <w:rPr>
          <w:rFonts w:asciiTheme="minorHAnsi" w:hAnsiTheme="minorHAnsi" w:cstheme="minorHAnsi"/>
          <w:color w:val="000000"/>
          <w:sz w:val="18"/>
          <w:szCs w:val="18"/>
          <w:lang w:val="es-MX"/>
        </w:rPr>
      </w:pPr>
      <w:bookmarkStart w:id="8" w:name="_Hlk189210239"/>
    </w:p>
    <w:p w14:paraId="714C7A8D" w14:textId="77777777" w:rsidR="005D7B52" w:rsidRPr="00B5560C" w:rsidRDefault="003501C0" w:rsidP="003501C0">
      <w:pPr>
        <w:jc w:val="both"/>
        <w:rPr>
          <w:rFonts w:asciiTheme="minorHAnsi" w:hAnsiTheme="minorHAnsi" w:cstheme="minorHAnsi"/>
          <w:color w:val="000000"/>
          <w:sz w:val="18"/>
          <w:szCs w:val="18"/>
          <w:lang w:val="es-MX"/>
        </w:rPr>
      </w:pPr>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F47518">
        <w:rPr>
          <w:rFonts w:asciiTheme="minorHAnsi" w:hAnsiTheme="minorHAnsi" w:cstheme="minorHAnsi"/>
          <w:color w:val="000000"/>
          <w:sz w:val="18"/>
          <w:szCs w:val="18"/>
          <w:lang w:val="es-MX"/>
        </w:rPr>
        <w:t>.</w:t>
      </w:r>
      <w:r w:rsidR="005D7B52" w:rsidRPr="00B5560C">
        <w:rPr>
          <w:rFonts w:asciiTheme="minorHAnsi" w:hAnsiTheme="minorHAnsi" w:cstheme="minorHAnsi"/>
          <w:color w:val="000000"/>
          <w:sz w:val="18"/>
          <w:szCs w:val="18"/>
          <w:lang w:val="es-MX"/>
        </w:rPr>
        <w:t xml:space="preserve"> </w:t>
      </w:r>
    </w:p>
    <w:p w14:paraId="1E065CF3" w14:textId="77777777" w:rsidR="005D7B52" w:rsidRPr="00F30BFF" w:rsidRDefault="005D7B52" w:rsidP="005D7B52">
      <w:pPr>
        <w:ind w:right="567"/>
        <w:jc w:val="both"/>
        <w:rPr>
          <w:rFonts w:asciiTheme="minorHAnsi" w:hAnsiTheme="minorHAnsi" w:cstheme="minorHAnsi"/>
          <w:color w:val="000000"/>
          <w:sz w:val="16"/>
          <w:szCs w:val="16"/>
          <w:highlight w:val="yellow"/>
          <w:lang w:val="es-MX"/>
        </w:rPr>
      </w:pPr>
    </w:p>
    <w:p w14:paraId="75289524" w14:textId="77777777" w:rsidR="005D7B52" w:rsidRPr="00293B9F" w:rsidRDefault="005D7B52" w:rsidP="005D7B52">
      <w:pPr>
        <w:numPr>
          <w:ilvl w:val="0"/>
          <w:numId w:val="10"/>
        </w:numPr>
        <w:tabs>
          <w:tab w:val="left" w:pos="567"/>
        </w:tabs>
        <w:ind w:right="567"/>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14:paraId="30EE6F21" w14:textId="77777777" w:rsidR="005D7B52" w:rsidRPr="00F30BFF" w:rsidRDefault="005D7B52" w:rsidP="005D7B52">
      <w:pPr>
        <w:tabs>
          <w:tab w:val="left" w:pos="567"/>
        </w:tabs>
        <w:ind w:right="567"/>
        <w:jc w:val="both"/>
        <w:rPr>
          <w:rFonts w:asciiTheme="minorHAnsi" w:hAnsiTheme="minorHAnsi" w:cstheme="minorHAnsi"/>
          <w:b/>
          <w:sz w:val="18"/>
          <w:szCs w:val="18"/>
          <w:highlight w:val="yellow"/>
          <w:lang w:val="es-MX"/>
        </w:rPr>
      </w:pPr>
    </w:p>
    <w:p w14:paraId="462A11F1" w14:textId="43A128C0" w:rsidR="005D7B52" w:rsidRPr="00293B9F" w:rsidRDefault="005D7B52" w:rsidP="005F129C">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w:t>
      </w:r>
      <w:r w:rsidRPr="00E1561A">
        <w:rPr>
          <w:rFonts w:asciiTheme="minorHAnsi" w:hAnsiTheme="minorHAnsi" w:cstheme="minorHAnsi"/>
          <w:sz w:val="18"/>
          <w:szCs w:val="18"/>
          <w:lang w:val="es-MX"/>
        </w:rPr>
        <w:t xml:space="preserve">el día </w:t>
      </w:r>
      <w:r w:rsidR="009137CE" w:rsidRPr="009137CE">
        <w:rPr>
          <w:rFonts w:asciiTheme="minorHAnsi" w:hAnsiTheme="minorHAnsi" w:cstheme="minorHAnsi"/>
          <w:b/>
          <w:color w:val="000000"/>
          <w:sz w:val="18"/>
          <w:szCs w:val="18"/>
        </w:rPr>
        <w:t>19 de marzo de 2026</w:t>
      </w:r>
      <w:r w:rsidRPr="00E1561A">
        <w:rPr>
          <w:rFonts w:asciiTheme="minorHAnsi" w:hAnsiTheme="minorHAnsi" w:cstheme="minorHAnsi"/>
          <w:b/>
          <w:sz w:val="18"/>
          <w:szCs w:val="18"/>
          <w:lang w:val="es-MX"/>
        </w:rPr>
        <w:t xml:space="preserve"> </w:t>
      </w:r>
      <w:r w:rsidRPr="00E1561A">
        <w:rPr>
          <w:rFonts w:asciiTheme="minorHAnsi" w:hAnsiTheme="minorHAnsi" w:cstheme="minorHAnsi"/>
          <w:b/>
          <w:color w:val="000000"/>
          <w:sz w:val="18"/>
          <w:szCs w:val="18"/>
        </w:rPr>
        <w:t>a las 1</w:t>
      </w:r>
      <w:r w:rsidR="009137CE">
        <w:rPr>
          <w:rFonts w:asciiTheme="minorHAnsi" w:hAnsiTheme="minorHAnsi" w:cstheme="minorHAnsi"/>
          <w:b/>
          <w:color w:val="000000"/>
          <w:sz w:val="18"/>
          <w:szCs w:val="18"/>
        </w:rPr>
        <w:t>3</w:t>
      </w:r>
      <w:r w:rsidRPr="00E1561A">
        <w:rPr>
          <w:rFonts w:asciiTheme="minorHAnsi" w:hAnsiTheme="minorHAnsi" w:cstheme="minorHAnsi"/>
          <w:b/>
          <w:color w:val="000000"/>
          <w:sz w:val="18"/>
          <w:szCs w:val="18"/>
        </w:rPr>
        <w:t>:00 horas,</w:t>
      </w:r>
      <w:r w:rsidRPr="00E1561A">
        <w:rPr>
          <w:rFonts w:asciiTheme="minorHAnsi" w:hAnsiTheme="minorHAnsi" w:cstheme="minorHAnsi"/>
          <w:color w:val="000000"/>
          <w:sz w:val="18"/>
          <w:szCs w:val="18"/>
        </w:rPr>
        <w:t xml:space="preserve"> en la </w:t>
      </w:r>
      <w:r w:rsidRPr="00E1561A">
        <w:rPr>
          <w:rFonts w:asciiTheme="minorHAnsi" w:hAnsiTheme="minorHAnsi" w:cstheme="minorHAnsi"/>
          <w:b/>
          <w:sz w:val="18"/>
          <w:szCs w:val="18"/>
          <w:lang w:val="es-MX"/>
        </w:rPr>
        <w:t>Sala de Licitaciones, Edificio 222 P.B.,</w:t>
      </w:r>
      <w:r w:rsidRPr="00E1561A">
        <w:rPr>
          <w:rFonts w:asciiTheme="minorHAnsi" w:hAnsiTheme="minorHAnsi" w:cstheme="minorHAnsi"/>
          <w:sz w:val="18"/>
          <w:szCs w:val="18"/>
          <w:lang w:val="es-MX"/>
        </w:rPr>
        <w:t xml:space="preserve"> domicilio de la convocante.  Se realizará de conformidad al artículo 57 de la Ley y podrá prorrogarse</w:t>
      </w:r>
      <w:r w:rsidRPr="00293B9F">
        <w:rPr>
          <w:rFonts w:asciiTheme="minorHAnsi" w:hAnsiTheme="minorHAnsi" w:cstheme="minorHAnsi"/>
          <w:sz w:val="18"/>
          <w:szCs w:val="18"/>
          <w:lang w:val="es-MX"/>
        </w:rPr>
        <w:t xml:space="preserve"> por una sola vez hasta</w:t>
      </w:r>
      <w:r>
        <w:rPr>
          <w:rFonts w:asciiTheme="minorHAnsi" w:hAnsiTheme="minorHAnsi" w:cstheme="minorHAnsi"/>
          <w:sz w:val="18"/>
          <w:szCs w:val="18"/>
          <w:lang w:val="es-MX"/>
        </w:rPr>
        <w:t xml:space="preserve"> por quince días naturales más.</w:t>
      </w:r>
    </w:p>
    <w:p w14:paraId="12862023" w14:textId="77777777" w:rsidR="005D7B52" w:rsidRPr="00293B9F" w:rsidRDefault="005D7B52" w:rsidP="005D7B52">
      <w:pPr>
        <w:pStyle w:val="Ttulo7"/>
        <w:rPr>
          <w:rFonts w:asciiTheme="minorHAnsi" w:hAnsiTheme="minorHAnsi" w:cstheme="minorHAnsi"/>
          <w:sz w:val="18"/>
          <w:szCs w:val="18"/>
        </w:rPr>
      </w:pPr>
      <w:r w:rsidRPr="00841F53">
        <w:rPr>
          <w:rFonts w:asciiTheme="minorHAnsi" w:hAnsiTheme="minorHAnsi" w:cstheme="minorHAnsi"/>
          <w:sz w:val="18"/>
          <w:szCs w:val="18"/>
        </w:rPr>
        <w:t>IX. EVALUACIÓN DE LAS PROPUESTAS</w:t>
      </w:r>
    </w:p>
    <w:p w14:paraId="3E8B92DE" w14:textId="77777777" w:rsidR="005D7B52" w:rsidRPr="00F30BFF" w:rsidRDefault="005D7B52" w:rsidP="005D7B52">
      <w:pPr>
        <w:tabs>
          <w:tab w:val="left" w:pos="567"/>
        </w:tabs>
        <w:ind w:left="567" w:right="567" w:hanging="567"/>
        <w:jc w:val="both"/>
        <w:rPr>
          <w:rFonts w:asciiTheme="minorHAnsi" w:hAnsiTheme="minorHAnsi" w:cstheme="minorHAnsi"/>
          <w:sz w:val="18"/>
          <w:szCs w:val="18"/>
          <w:highlight w:val="yellow"/>
          <w:lang w:val="es-MX"/>
        </w:rPr>
      </w:pPr>
    </w:p>
    <w:p w14:paraId="0B8E1250" w14:textId="77777777" w:rsidR="005D7B52" w:rsidRPr="00293B9F" w:rsidRDefault="005D7B52" w:rsidP="005D7B5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4613B5C" w14:textId="77777777" w:rsidR="005D7B52" w:rsidRPr="00F30BFF" w:rsidRDefault="005D7B52" w:rsidP="005D7B52">
      <w:pPr>
        <w:tabs>
          <w:tab w:val="left" w:pos="0"/>
        </w:tabs>
        <w:jc w:val="both"/>
        <w:rPr>
          <w:rFonts w:asciiTheme="minorHAnsi" w:hAnsiTheme="minorHAnsi" w:cstheme="minorHAnsi"/>
          <w:sz w:val="18"/>
          <w:szCs w:val="18"/>
          <w:highlight w:val="yellow"/>
          <w:lang w:val="es-MX"/>
        </w:rPr>
      </w:pPr>
    </w:p>
    <w:p w14:paraId="012F3063" w14:textId="77777777" w:rsidR="005D7B52" w:rsidRPr="00293B9F" w:rsidRDefault="005D7B52" w:rsidP="005D7B5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0A5FF207" w14:textId="77777777" w:rsidR="005D7B52" w:rsidRPr="00F30BFF" w:rsidRDefault="005D7B52" w:rsidP="005D7B52">
      <w:pPr>
        <w:tabs>
          <w:tab w:val="left" w:pos="0"/>
        </w:tabs>
        <w:jc w:val="both"/>
        <w:rPr>
          <w:rFonts w:asciiTheme="minorHAnsi" w:hAnsiTheme="minorHAnsi" w:cstheme="minorHAnsi"/>
          <w:sz w:val="18"/>
          <w:szCs w:val="18"/>
          <w:highlight w:val="yellow"/>
          <w:lang w:val="es-MX"/>
        </w:rPr>
      </w:pPr>
    </w:p>
    <w:p w14:paraId="1DD4A288" w14:textId="77777777" w:rsidR="005D7B52" w:rsidRDefault="005D7B52" w:rsidP="005D7B5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w:t>
      </w:r>
      <w:r w:rsidRPr="00293B9F">
        <w:rPr>
          <w:rFonts w:asciiTheme="minorHAnsi" w:hAnsiTheme="minorHAnsi" w:cstheme="minorHAnsi"/>
          <w:sz w:val="18"/>
          <w:szCs w:val="18"/>
          <w:lang w:val="es-MX"/>
        </w:rPr>
        <w:lastRenderedPageBreak/>
        <w:t xml:space="preserve">licitantes. Si resultara que dos o más propuestas son solventes por cumplir con todos los requisitos establecidos en estas bases y sus anexos, el contrato se adjudicará al licitante que presente la propuesta cuyo precio sea el más bajo. </w:t>
      </w:r>
    </w:p>
    <w:p w14:paraId="016BEBED" w14:textId="77777777" w:rsidR="00735CAB" w:rsidRDefault="00735CAB" w:rsidP="005D7B52">
      <w:pPr>
        <w:tabs>
          <w:tab w:val="left" w:pos="0"/>
        </w:tabs>
        <w:jc w:val="both"/>
        <w:rPr>
          <w:rFonts w:asciiTheme="minorHAnsi" w:hAnsiTheme="minorHAnsi" w:cstheme="minorHAnsi"/>
          <w:sz w:val="18"/>
          <w:szCs w:val="18"/>
          <w:lang w:val="es-MX"/>
        </w:rPr>
      </w:pPr>
    </w:p>
    <w:p w14:paraId="24469AE2" w14:textId="77777777" w:rsidR="00735CAB" w:rsidRPr="001C70A9" w:rsidRDefault="00735CAB" w:rsidP="00735CAB">
      <w:pPr>
        <w:tabs>
          <w:tab w:val="left" w:pos="0"/>
        </w:tabs>
        <w:ind w:right="49"/>
        <w:jc w:val="both"/>
        <w:rPr>
          <w:rFonts w:ascii="Calibri" w:hAnsi="Calibri" w:cs="Calibri"/>
          <w:sz w:val="18"/>
          <w:szCs w:val="18"/>
        </w:rPr>
      </w:pPr>
      <w:r w:rsidRPr="001C70A9">
        <w:rPr>
          <w:rFonts w:asciiTheme="minorHAnsi" w:hAnsiTheme="minorHAnsi" w:cstheme="minorHAnsi"/>
          <w:b/>
          <w:bCs/>
          <w:sz w:val="18"/>
          <w:szCs w:val="18"/>
        </w:rPr>
        <w:t>Para la partida 24</w:t>
      </w:r>
      <w:r w:rsidR="00517FC7" w:rsidRPr="001C70A9">
        <w:rPr>
          <w:rFonts w:asciiTheme="minorHAnsi" w:hAnsiTheme="minorHAnsi" w:cstheme="minorHAnsi"/>
          <w:b/>
          <w:bCs/>
          <w:sz w:val="18"/>
          <w:szCs w:val="18"/>
        </w:rPr>
        <w:t xml:space="preserve"> </w:t>
      </w:r>
      <w:r w:rsidRPr="001C70A9">
        <w:rPr>
          <w:rFonts w:asciiTheme="minorHAnsi" w:hAnsiTheme="minorHAnsi" w:cstheme="minorHAnsi"/>
          <w:bCs/>
          <w:sz w:val="18"/>
          <w:szCs w:val="18"/>
        </w:rPr>
        <w:t xml:space="preserve">de las bases de la presente licitación, su contratación será en la modalidad </w:t>
      </w:r>
      <w:r w:rsidRPr="001C70A9">
        <w:rPr>
          <w:rFonts w:asciiTheme="minorHAnsi" w:hAnsiTheme="minorHAnsi" w:cstheme="minorHAnsi"/>
          <w:bCs/>
          <w:sz w:val="18"/>
          <w:szCs w:val="18"/>
          <w:lang w:val="es-MX"/>
        </w:rPr>
        <w:t xml:space="preserve">con </w:t>
      </w:r>
      <w:r w:rsidR="00517FC7" w:rsidRPr="001C70A9">
        <w:rPr>
          <w:rFonts w:asciiTheme="minorHAnsi" w:hAnsiTheme="minorHAnsi" w:cstheme="minorHAnsi"/>
          <w:bCs/>
          <w:sz w:val="18"/>
          <w:szCs w:val="18"/>
          <w:lang w:val="es-MX"/>
        </w:rPr>
        <w:t>“</w:t>
      </w:r>
      <w:r w:rsidRPr="001C70A9">
        <w:rPr>
          <w:rFonts w:asciiTheme="minorHAnsi" w:hAnsiTheme="minorHAnsi" w:cstheme="minorHAnsi"/>
          <w:b/>
          <w:bCs/>
          <w:sz w:val="18"/>
          <w:szCs w:val="18"/>
          <w:lang w:val="es-MX"/>
        </w:rPr>
        <w:t>Contrato abierto</w:t>
      </w:r>
      <w:r w:rsidR="00517FC7" w:rsidRPr="001C70A9">
        <w:rPr>
          <w:rFonts w:asciiTheme="minorHAnsi" w:hAnsiTheme="minorHAnsi" w:cstheme="minorHAnsi"/>
          <w:b/>
          <w:bCs/>
          <w:sz w:val="18"/>
          <w:szCs w:val="18"/>
          <w:lang w:val="es-MX"/>
        </w:rPr>
        <w:t>”</w:t>
      </w:r>
      <w:r w:rsidRPr="001C70A9">
        <w:rPr>
          <w:rFonts w:asciiTheme="minorHAnsi" w:hAnsiTheme="minorHAnsi" w:cstheme="minorHAnsi"/>
          <w:sz w:val="18"/>
          <w:szCs w:val="18"/>
          <w:lang w:val="es-MX"/>
        </w:rPr>
        <w:t xml:space="preserve"> con fundamento en el artículo 50 </w:t>
      </w:r>
      <w:proofErr w:type="spellStart"/>
      <w:r w:rsidRPr="001C70A9">
        <w:rPr>
          <w:rFonts w:asciiTheme="minorHAnsi" w:hAnsiTheme="minorHAnsi" w:cstheme="minorHAnsi"/>
          <w:sz w:val="18"/>
          <w:szCs w:val="18"/>
          <w:lang w:val="es-MX"/>
        </w:rPr>
        <w:t>fracc.</w:t>
      </w:r>
      <w:proofErr w:type="spellEnd"/>
      <w:r w:rsidRPr="001C70A9">
        <w:rPr>
          <w:rFonts w:asciiTheme="minorHAnsi" w:hAnsiTheme="minorHAnsi" w:cstheme="minorHAnsi"/>
          <w:sz w:val="18"/>
          <w:szCs w:val="18"/>
          <w:lang w:val="es-MX"/>
        </w:rPr>
        <w:t xml:space="preserve"> XI y 68 de la Ley de Adquisiciones, Arrendamientos y Servicios del Estado de Aguascalientes y sus Municipios, se suscribir</w:t>
      </w:r>
      <w:r w:rsidR="00517FC7" w:rsidRPr="001C70A9">
        <w:rPr>
          <w:rFonts w:asciiTheme="minorHAnsi" w:hAnsiTheme="minorHAnsi" w:cstheme="minorHAnsi"/>
          <w:sz w:val="18"/>
          <w:szCs w:val="18"/>
          <w:lang w:val="es-MX"/>
        </w:rPr>
        <w:t>á</w:t>
      </w:r>
      <w:r w:rsidRPr="001C70A9">
        <w:rPr>
          <w:rFonts w:asciiTheme="minorHAnsi" w:hAnsiTheme="minorHAnsi" w:cstheme="minorHAnsi"/>
          <w:sz w:val="18"/>
          <w:szCs w:val="18"/>
          <w:lang w:val="es-MX"/>
        </w:rPr>
        <w:t xml:space="preserve"> contrato abierto por </w:t>
      </w:r>
      <w:r w:rsidR="00517FC7" w:rsidRPr="001C70A9">
        <w:rPr>
          <w:rFonts w:asciiTheme="minorHAnsi" w:hAnsiTheme="minorHAnsi" w:cstheme="minorHAnsi"/>
          <w:sz w:val="18"/>
          <w:szCs w:val="18"/>
          <w:lang w:val="es-MX"/>
        </w:rPr>
        <w:t xml:space="preserve">los montos establecidos como </w:t>
      </w:r>
      <w:r w:rsidRPr="001C70A9">
        <w:rPr>
          <w:rFonts w:asciiTheme="minorHAnsi" w:hAnsiTheme="minorHAnsi" w:cstheme="minorHAnsi"/>
          <w:sz w:val="18"/>
          <w:szCs w:val="18"/>
          <w:lang w:val="es-MX"/>
        </w:rPr>
        <w:t>mínim</w:t>
      </w:r>
      <w:r w:rsidR="00517FC7" w:rsidRPr="001C70A9">
        <w:rPr>
          <w:rFonts w:asciiTheme="minorHAnsi" w:hAnsiTheme="minorHAnsi" w:cstheme="minorHAnsi"/>
          <w:sz w:val="18"/>
          <w:szCs w:val="18"/>
          <w:lang w:val="es-MX"/>
        </w:rPr>
        <w:t>o</w:t>
      </w:r>
      <w:r w:rsidRPr="001C70A9">
        <w:rPr>
          <w:rFonts w:asciiTheme="minorHAnsi" w:hAnsiTheme="minorHAnsi" w:cstheme="minorHAnsi"/>
          <w:sz w:val="18"/>
          <w:szCs w:val="18"/>
          <w:lang w:val="es-MX"/>
        </w:rPr>
        <w:t>s y máxim</w:t>
      </w:r>
      <w:r w:rsidR="00517FC7" w:rsidRPr="001C70A9">
        <w:rPr>
          <w:rFonts w:asciiTheme="minorHAnsi" w:hAnsiTheme="minorHAnsi" w:cstheme="minorHAnsi"/>
          <w:sz w:val="18"/>
          <w:szCs w:val="18"/>
          <w:lang w:val="es-MX"/>
        </w:rPr>
        <w:t>o</w:t>
      </w:r>
      <w:r w:rsidRPr="001C70A9">
        <w:rPr>
          <w:rFonts w:asciiTheme="minorHAnsi" w:hAnsiTheme="minorHAnsi" w:cstheme="minorHAnsi"/>
          <w:sz w:val="18"/>
          <w:szCs w:val="18"/>
          <w:lang w:val="es-MX"/>
        </w:rPr>
        <w:t>s que como compromiso de contratación se especifica</w:t>
      </w:r>
      <w:r w:rsidR="00517FC7" w:rsidRPr="001C70A9">
        <w:rPr>
          <w:rFonts w:asciiTheme="minorHAnsi" w:hAnsiTheme="minorHAnsi" w:cstheme="minorHAnsi"/>
          <w:sz w:val="18"/>
          <w:szCs w:val="18"/>
          <w:lang w:val="es-MX"/>
        </w:rPr>
        <w:t>n</w:t>
      </w:r>
      <w:r w:rsidRPr="001C70A9">
        <w:rPr>
          <w:rFonts w:asciiTheme="minorHAnsi" w:hAnsiTheme="minorHAnsi" w:cstheme="minorHAnsi"/>
          <w:sz w:val="18"/>
          <w:szCs w:val="18"/>
          <w:lang w:val="es-MX"/>
        </w:rPr>
        <w:t xml:space="preserve"> en el </w:t>
      </w:r>
      <w:r w:rsidRPr="001C70A9">
        <w:rPr>
          <w:rFonts w:asciiTheme="minorHAnsi" w:hAnsiTheme="minorHAnsi" w:cstheme="minorHAnsi"/>
          <w:b/>
          <w:bCs/>
          <w:sz w:val="18"/>
          <w:szCs w:val="18"/>
          <w:lang w:val="es-MX"/>
        </w:rPr>
        <w:t>Anexo “1”,</w:t>
      </w:r>
      <w:r w:rsidR="00517FC7" w:rsidRPr="001C70A9">
        <w:rPr>
          <w:rFonts w:asciiTheme="minorHAnsi" w:hAnsiTheme="minorHAnsi" w:cstheme="minorHAnsi"/>
          <w:b/>
          <w:bCs/>
          <w:sz w:val="18"/>
          <w:szCs w:val="18"/>
          <w:lang w:val="es-MX"/>
        </w:rPr>
        <w:t xml:space="preserve"> conforme lo solicite el área requirente a través de los pedidos generados por la misma.</w:t>
      </w:r>
    </w:p>
    <w:p w14:paraId="43B09FA4" w14:textId="77777777" w:rsidR="002A3205" w:rsidRPr="001C70A9" w:rsidRDefault="002A3205" w:rsidP="005D7B52">
      <w:pPr>
        <w:tabs>
          <w:tab w:val="left" w:pos="0"/>
        </w:tabs>
        <w:jc w:val="both"/>
        <w:rPr>
          <w:rFonts w:asciiTheme="minorHAnsi" w:hAnsiTheme="minorHAnsi" w:cstheme="minorHAnsi"/>
          <w:b/>
          <w:sz w:val="18"/>
          <w:szCs w:val="18"/>
          <w:lang w:val="es-MX"/>
        </w:rPr>
      </w:pPr>
    </w:p>
    <w:p w14:paraId="69E92181" w14:textId="77777777" w:rsidR="00DF4FD8" w:rsidRPr="001C70A9" w:rsidRDefault="00DD269C" w:rsidP="003501C0">
      <w:pPr>
        <w:tabs>
          <w:tab w:val="left" w:pos="0"/>
        </w:tabs>
        <w:jc w:val="both"/>
        <w:rPr>
          <w:rFonts w:asciiTheme="minorHAnsi" w:hAnsiTheme="minorHAnsi" w:cstheme="minorHAnsi"/>
          <w:color w:val="000000"/>
          <w:sz w:val="18"/>
          <w:szCs w:val="18"/>
        </w:rPr>
      </w:pPr>
      <w:r w:rsidRPr="001C70A9">
        <w:rPr>
          <w:rFonts w:asciiTheme="minorHAnsi" w:hAnsiTheme="minorHAnsi" w:cstheme="minorHAnsi"/>
          <w:b/>
          <w:color w:val="000000"/>
          <w:sz w:val="18"/>
          <w:szCs w:val="18"/>
        </w:rPr>
        <w:t>Las Partidas 1 a 17 y 24</w:t>
      </w:r>
      <w:r w:rsidRPr="001C70A9">
        <w:rPr>
          <w:rFonts w:asciiTheme="minorHAnsi" w:hAnsiTheme="minorHAnsi" w:cstheme="minorHAnsi"/>
          <w:color w:val="000000"/>
          <w:sz w:val="18"/>
          <w:szCs w:val="18"/>
        </w:rPr>
        <w:t>, l</w:t>
      </w:r>
      <w:r w:rsidR="00DF4FD8" w:rsidRPr="001C70A9">
        <w:rPr>
          <w:rFonts w:asciiTheme="minorHAnsi" w:hAnsiTheme="minorHAnsi" w:cstheme="minorHAnsi"/>
          <w:color w:val="000000"/>
          <w:sz w:val="18"/>
          <w:szCs w:val="18"/>
        </w:rPr>
        <w:t xml:space="preserve">os servicios se adjudicarán </w:t>
      </w:r>
      <w:r w:rsidR="00DF4FD8" w:rsidRPr="001C70A9">
        <w:rPr>
          <w:rFonts w:asciiTheme="minorHAnsi" w:hAnsiTheme="minorHAnsi" w:cstheme="minorHAnsi"/>
          <w:b/>
          <w:color w:val="000000"/>
          <w:sz w:val="18"/>
          <w:szCs w:val="18"/>
        </w:rPr>
        <w:t>por partida individual (incluyendo su subpartida en el caso de aplicar),</w:t>
      </w:r>
      <w:r w:rsidR="00DF4FD8" w:rsidRPr="001C70A9">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2FB74448" w14:textId="77777777" w:rsidR="003501C0" w:rsidRPr="001C70A9" w:rsidRDefault="003501C0" w:rsidP="003501C0">
      <w:pPr>
        <w:tabs>
          <w:tab w:val="left" w:pos="0"/>
        </w:tabs>
        <w:jc w:val="both"/>
        <w:rPr>
          <w:rFonts w:asciiTheme="minorHAnsi" w:hAnsiTheme="minorHAnsi" w:cstheme="minorHAnsi"/>
          <w:color w:val="000000"/>
          <w:sz w:val="18"/>
          <w:szCs w:val="18"/>
        </w:rPr>
      </w:pPr>
    </w:p>
    <w:p w14:paraId="24C33FA5" w14:textId="77777777" w:rsidR="00DF4FD8" w:rsidRDefault="00DF4FD8" w:rsidP="003501C0">
      <w:pPr>
        <w:tabs>
          <w:tab w:val="left" w:pos="0"/>
        </w:tabs>
        <w:jc w:val="both"/>
        <w:rPr>
          <w:rFonts w:asciiTheme="minorHAnsi" w:hAnsiTheme="minorHAnsi" w:cstheme="minorHAnsi"/>
          <w:color w:val="000000"/>
          <w:sz w:val="18"/>
          <w:szCs w:val="18"/>
        </w:rPr>
      </w:pPr>
      <w:r w:rsidRPr="001C70A9">
        <w:rPr>
          <w:rFonts w:asciiTheme="minorHAnsi" w:hAnsiTheme="minorHAnsi" w:cstheme="minorHAnsi"/>
          <w:color w:val="000000"/>
          <w:sz w:val="18"/>
          <w:szCs w:val="18"/>
        </w:rPr>
        <w:t xml:space="preserve">Las </w:t>
      </w:r>
      <w:r w:rsidRPr="001C70A9">
        <w:rPr>
          <w:rFonts w:asciiTheme="minorHAnsi" w:hAnsiTheme="minorHAnsi" w:cstheme="minorHAnsi"/>
          <w:b/>
          <w:color w:val="000000"/>
          <w:sz w:val="18"/>
          <w:szCs w:val="18"/>
        </w:rPr>
        <w:t>partidas 18, 19, 20, 21, 22 y 23, se adjudicarán en conjunto</w:t>
      </w:r>
      <w:r w:rsidRPr="001C70A9">
        <w:rPr>
          <w:rFonts w:asciiTheme="minorHAnsi" w:hAnsiTheme="minorHAnsi" w:cstheme="minorHAnsi"/>
          <w:color w:val="000000"/>
          <w:sz w:val="18"/>
          <w:szCs w:val="18"/>
        </w:rPr>
        <w:t xml:space="preserve"> a quien presente la oferta solvente con precio más bajo.</w:t>
      </w:r>
    </w:p>
    <w:p w14:paraId="716D6D56" w14:textId="77777777" w:rsidR="00DF4FD8" w:rsidRDefault="00DF4FD8" w:rsidP="003501C0">
      <w:pPr>
        <w:tabs>
          <w:tab w:val="left" w:pos="0"/>
        </w:tabs>
        <w:jc w:val="both"/>
        <w:rPr>
          <w:rFonts w:asciiTheme="minorHAnsi" w:hAnsiTheme="minorHAnsi" w:cstheme="minorHAnsi"/>
          <w:color w:val="000000"/>
          <w:sz w:val="18"/>
          <w:szCs w:val="18"/>
        </w:rPr>
      </w:pPr>
    </w:p>
    <w:p w14:paraId="0E0878A0" w14:textId="77777777" w:rsidR="003501C0" w:rsidRDefault="003501C0" w:rsidP="003501C0">
      <w:pPr>
        <w:tabs>
          <w:tab w:val="left" w:pos="0"/>
        </w:tabs>
        <w:jc w:val="both"/>
        <w:rPr>
          <w:rFonts w:asciiTheme="minorHAnsi" w:hAnsiTheme="minorHAnsi" w:cstheme="minorHAnsi"/>
          <w:color w:val="000000"/>
          <w:sz w:val="18"/>
          <w:szCs w:val="18"/>
        </w:rPr>
      </w:pPr>
      <w:r w:rsidRPr="00293B9F">
        <w:rPr>
          <w:rFonts w:asciiTheme="minorHAnsi" w:hAnsiTheme="minorHAnsi" w:cstheme="minorHAnsi"/>
          <w:color w:val="000000"/>
          <w:sz w:val="18"/>
          <w:szCs w:val="18"/>
        </w:rPr>
        <w:t xml:space="preserve">Los </w:t>
      </w:r>
      <w:r w:rsidRPr="00D51975">
        <w:rPr>
          <w:rFonts w:asciiTheme="minorHAnsi" w:hAnsiTheme="minorHAnsi" w:cstheme="minorHAnsi"/>
          <w:color w:val="000000"/>
          <w:sz w:val="18"/>
          <w:szCs w:val="18"/>
        </w:rPr>
        <w:t>precios ofertados que se encuentren por debajo del precio conveniente, podrán ser desechados por la convocante.</w:t>
      </w:r>
    </w:p>
    <w:p w14:paraId="760859AE" w14:textId="77777777" w:rsidR="003501C0" w:rsidRDefault="003501C0" w:rsidP="003501C0">
      <w:pPr>
        <w:tabs>
          <w:tab w:val="left" w:pos="0"/>
        </w:tabs>
        <w:jc w:val="both"/>
        <w:rPr>
          <w:rFonts w:asciiTheme="minorHAnsi" w:hAnsiTheme="minorHAnsi" w:cstheme="minorHAnsi"/>
          <w:color w:val="000000"/>
          <w:sz w:val="18"/>
          <w:szCs w:val="18"/>
        </w:rPr>
      </w:pPr>
    </w:p>
    <w:p w14:paraId="396553F5" w14:textId="77777777" w:rsidR="005D7B52" w:rsidRPr="00D51975" w:rsidRDefault="005D7B52" w:rsidP="005D7B52">
      <w:pPr>
        <w:tabs>
          <w:tab w:val="left" w:pos="0"/>
        </w:tabs>
        <w:jc w:val="both"/>
        <w:rPr>
          <w:rFonts w:asciiTheme="minorHAnsi" w:hAnsiTheme="minorHAnsi" w:cstheme="minorHAnsi"/>
          <w:sz w:val="18"/>
          <w:szCs w:val="18"/>
        </w:rPr>
      </w:pPr>
      <w:r w:rsidRPr="00D5197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007D1E" w:rsidRPr="00D51975">
        <w:rPr>
          <w:rFonts w:asciiTheme="minorHAnsi" w:hAnsiTheme="minorHAnsi" w:cstheme="minorHAnsi"/>
          <w:color w:val="000000"/>
          <w:sz w:val="18"/>
          <w:szCs w:val="18"/>
          <w:u w:val="single"/>
        </w:rPr>
        <w:t>diferencial</w:t>
      </w:r>
      <w:r w:rsidRPr="00D51975">
        <w:rPr>
          <w:rFonts w:asciiTheme="minorHAnsi" w:hAnsiTheme="minorHAnsi" w:cstheme="minorHAnsi"/>
          <w:color w:val="000000"/>
          <w:sz w:val="18"/>
          <w:szCs w:val="18"/>
          <w:u w:val="single"/>
        </w:rPr>
        <w:t xml:space="preserve"> de precio será del 2% en favor de los proveedores domiciliadas fiscalmente en el Estado de Aguascalientes.</w:t>
      </w:r>
      <w:r w:rsidRPr="00D51975">
        <w:rPr>
          <w:rFonts w:asciiTheme="minorHAnsi" w:hAnsiTheme="minorHAnsi" w:cstheme="minorHAnsi"/>
          <w:sz w:val="18"/>
          <w:szCs w:val="18"/>
        </w:rPr>
        <w:t xml:space="preserve"> </w:t>
      </w:r>
    </w:p>
    <w:p w14:paraId="7F52BFA2" w14:textId="77777777" w:rsidR="005D7B52" w:rsidRPr="00F30BFF" w:rsidRDefault="005D7B52" w:rsidP="005D7B52">
      <w:pPr>
        <w:tabs>
          <w:tab w:val="left" w:pos="567"/>
        </w:tabs>
        <w:ind w:left="567"/>
        <w:jc w:val="both"/>
        <w:rPr>
          <w:rFonts w:asciiTheme="minorHAnsi" w:hAnsiTheme="minorHAnsi" w:cstheme="minorHAnsi"/>
          <w:sz w:val="18"/>
          <w:szCs w:val="18"/>
          <w:highlight w:val="yellow"/>
        </w:rPr>
      </w:pPr>
    </w:p>
    <w:p w14:paraId="248E9DB1" w14:textId="77777777" w:rsidR="005D7B52" w:rsidRPr="00D51975" w:rsidRDefault="005D7B52" w:rsidP="005D7B52">
      <w:pPr>
        <w:tabs>
          <w:tab w:val="left" w:pos="567"/>
        </w:tabs>
        <w:ind w:left="567" w:hanging="567"/>
        <w:jc w:val="both"/>
        <w:rPr>
          <w:rFonts w:asciiTheme="minorHAnsi" w:hAnsiTheme="minorHAnsi" w:cstheme="minorHAnsi"/>
          <w:sz w:val="18"/>
          <w:szCs w:val="18"/>
          <w:lang w:val="es-MX"/>
        </w:rPr>
      </w:pPr>
      <w:r w:rsidRPr="00D51975">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D51975">
        <w:rPr>
          <w:rFonts w:asciiTheme="minorHAnsi" w:hAnsiTheme="minorHAnsi" w:cstheme="minorHAnsi"/>
          <w:b/>
          <w:sz w:val="18"/>
          <w:szCs w:val="18"/>
          <w:lang w:val="es-MX"/>
        </w:rPr>
        <w:t>REQUISITOS PARA LA PRESENTACIÓN DE LAS PROPUESTAS</w:t>
      </w:r>
    </w:p>
    <w:p w14:paraId="0E446240" w14:textId="77777777" w:rsidR="005D7B52" w:rsidRPr="00D51975" w:rsidRDefault="005D7B52" w:rsidP="005D7B52">
      <w:pPr>
        <w:tabs>
          <w:tab w:val="left" w:pos="567"/>
        </w:tabs>
        <w:ind w:left="567" w:hanging="567"/>
        <w:jc w:val="both"/>
        <w:rPr>
          <w:rFonts w:asciiTheme="minorHAnsi" w:hAnsiTheme="minorHAnsi" w:cstheme="minorHAnsi"/>
          <w:sz w:val="18"/>
          <w:szCs w:val="18"/>
          <w:lang w:val="es-MX"/>
        </w:rPr>
      </w:pPr>
    </w:p>
    <w:p w14:paraId="7079E7A5" w14:textId="77777777" w:rsidR="005D7B52" w:rsidRPr="00D51975" w:rsidRDefault="005D7B52" w:rsidP="005D7B52">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0FB8A034" w14:textId="77777777" w:rsidR="005D7B52" w:rsidRPr="00F30BFF" w:rsidRDefault="005D7B52" w:rsidP="005D7B52">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8"/>
        <w:gridCol w:w="7510"/>
        <w:gridCol w:w="1343"/>
      </w:tblGrid>
      <w:tr w:rsidR="005D7B52" w:rsidRPr="00F30BFF" w14:paraId="3D79CEC1" w14:textId="77777777" w:rsidTr="00D36168">
        <w:trPr>
          <w:trHeight w:val="280"/>
        </w:trPr>
        <w:tc>
          <w:tcPr>
            <w:tcW w:w="470" w:type="pct"/>
            <w:shd w:val="clear" w:color="auto" w:fill="D9D9D9"/>
            <w:vAlign w:val="center"/>
          </w:tcPr>
          <w:p w14:paraId="38E696B9" w14:textId="77777777" w:rsidR="005D7B52" w:rsidRPr="00D51975" w:rsidRDefault="005D7B52" w:rsidP="00871C54">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01311B04" w14:textId="77777777" w:rsidR="005D7B52" w:rsidRPr="00D51975" w:rsidRDefault="005D7B52" w:rsidP="00871C54">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53E619D4" w14:textId="77777777" w:rsidR="005D7B52" w:rsidRPr="00D51975" w:rsidRDefault="005D7B52" w:rsidP="00871C54">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5D7B52" w:rsidRPr="00F30BFF" w14:paraId="7D1735FB" w14:textId="77777777" w:rsidTr="00D36168">
        <w:tc>
          <w:tcPr>
            <w:tcW w:w="470" w:type="pct"/>
            <w:shd w:val="clear" w:color="auto" w:fill="DBDBDB" w:themeFill="accent3" w:themeFillTint="66"/>
            <w:vAlign w:val="center"/>
          </w:tcPr>
          <w:p w14:paraId="04FDA745" w14:textId="77777777" w:rsidR="005D7B52" w:rsidRPr="00D51975" w:rsidRDefault="005D7B52" w:rsidP="00871C54">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1206BDCA" w14:textId="77777777" w:rsidR="005D7B52" w:rsidRPr="00D51975" w:rsidRDefault="005D7B52" w:rsidP="00871C54">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27AB98F2" w14:textId="77777777" w:rsidR="005D7B52" w:rsidRPr="00D51975" w:rsidRDefault="005D7B52" w:rsidP="00871C54">
            <w:pPr>
              <w:ind w:right="-91"/>
              <w:jc w:val="center"/>
              <w:rPr>
                <w:rFonts w:asciiTheme="minorHAnsi" w:eastAsia="Calibri" w:hAnsiTheme="minorHAnsi" w:cstheme="minorHAnsi"/>
                <w:b/>
                <w:color w:val="000000"/>
                <w:sz w:val="18"/>
                <w:szCs w:val="18"/>
              </w:rPr>
            </w:pPr>
          </w:p>
        </w:tc>
      </w:tr>
      <w:tr w:rsidR="005D7B52" w:rsidRPr="00F30BFF" w14:paraId="6A1F75C0" w14:textId="77777777" w:rsidTr="00D36168">
        <w:tc>
          <w:tcPr>
            <w:tcW w:w="470" w:type="pct"/>
            <w:shd w:val="clear" w:color="auto" w:fill="auto"/>
          </w:tcPr>
          <w:p w14:paraId="7E7ED59E" w14:textId="77777777" w:rsidR="005D7B52" w:rsidRPr="00B30B4D" w:rsidRDefault="005D7B52" w:rsidP="00871C54">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62D5FCEA" w14:textId="77777777" w:rsidR="00D36168" w:rsidRPr="00D50FD6" w:rsidRDefault="00D36168" w:rsidP="00D36168">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46549A37" w14:textId="77777777" w:rsidR="00D36168" w:rsidRPr="00D50FD6" w:rsidRDefault="00D36168" w:rsidP="00D36168">
            <w:pPr>
              <w:ind w:right="-19"/>
              <w:jc w:val="both"/>
              <w:rPr>
                <w:rFonts w:asciiTheme="minorHAnsi" w:eastAsia="Calibri" w:hAnsiTheme="minorHAnsi" w:cstheme="minorHAnsi"/>
                <w:b/>
                <w:color w:val="000000"/>
                <w:sz w:val="16"/>
                <w:szCs w:val="16"/>
              </w:rPr>
            </w:pPr>
          </w:p>
          <w:p w14:paraId="36ACF777" w14:textId="77777777" w:rsidR="00D36168" w:rsidRPr="00D50FD6" w:rsidRDefault="00D36168" w:rsidP="00D36168">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249E4EA6" w14:textId="77777777" w:rsidR="00D36168" w:rsidRPr="00D50FD6" w:rsidRDefault="00D36168" w:rsidP="00D36168">
            <w:pPr>
              <w:ind w:left="709" w:right="-19" w:hanging="709"/>
              <w:jc w:val="both"/>
              <w:rPr>
                <w:rFonts w:asciiTheme="minorHAnsi" w:eastAsia="Calibri" w:hAnsiTheme="minorHAnsi" w:cstheme="minorHAnsi"/>
                <w:color w:val="000000"/>
                <w:sz w:val="16"/>
                <w:szCs w:val="16"/>
              </w:rPr>
            </w:pPr>
          </w:p>
          <w:p w14:paraId="683BF58B" w14:textId="77777777" w:rsidR="00D36168" w:rsidRPr="00D50FD6" w:rsidRDefault="00D36168" w:rsidP="00D36168">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F47BB06" w14:textId="77777777" w:rsidR="00D36168" w:rsidRPr="00D50FD6" w:rsidRDefault="00D36168" w:rsidP="00D36168">
            <w:pPr>
              <w:ind w:left="963" w:right="567"/>
              <w:jc w:val="both"/>
              <w:rPr>
                <w:rFonts w:asciiTheme="minorHAnsi" w:eastAsia="Calibri" w:hAnsiTheme="minorHAnsi" w:cstheme="minorHAnsi"/>
                <w:color w:val="000000"/>
                <w:sz w:val="16"/>
                <w:szCs w:val="16"/>
              </w:rPr>
            </w:pPr>
          </w:p>
          <w:p w14:paraId="5DDEB3BD" w14:textId="77777777" w:rsidR="00D36168" w:rsidRPr="00D50FD6" w:rsidRDefault="00D36168" w:rsidP="00D36168">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3A23C57" w14:textId="77777777" w:rsidR="00D36168" w:rsidRPr="00D50FD6" w:rsidRDefault="00D36168" w:rsidP="00D36168">
            <w:pPr>
              <w:ind w:left="963" w:right="1"/>
              <w:jc w:val="both"/>
              <w:rPr>
                <w:rFonts w:asciiTheme="minorHAnsi" w:eastAsia="Calibri" w:hAnsiTheme="minorHAnsi" w:cstheme="minorHAnsi"/>
                <w:b/>
                <w:color w:val="000000"/>
                <w:sz w:val="14"/>
                <w:szCs w:val="14"/>
              </w:rPr>
            </w:pPr>
          </w:p>
          <w:p w14:paraId="41F1B7E9" w14:textId="77777777" w:rsidR="00D36168" w:rsidRPr="00D50FD6" w:rsidRDefault="00D36168" w:rsidP="00D36168">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1294B78" w14:textId="77777777" w:rsidR="00D36168" w:rsidRPr="00304820" w:rsidRDefault="00D36168" w:rsidP="00D36168">
            <w:pPr>
              <w:ind w:right="1"/>
              <w:jc w:val="both"/>
              <w:rPr>
                <w:rFonts w:asciiTheme="minorHAnsi" w:eastAsia="Calibri" w:hAnsiTheme="minorHAnsi" w:cstheme="minorHAnsi"/>
                <w:color w:val="000000"/>
                <w:sz w:val="8"/>
                <w:szCs w:val="16"/>
              </w:rPr>
            </w:pPr>
          </w:p>
          <w:p w14:paraId="58413507" w14:textId="77777777" w:rsidR="005D7B52" w:rsidRPr="00B30B4D" w:rsidRDefault="00D36168" w:rsidP="00D36168">
            <w:pPr>
              <w:ind w:right="567"/>
              <w:jc w:val="both"/>
              <w:rPr>
                <w:rFonts w:asciiTheme="minorHAnsi" w:eastAsia="Calibri" w:hAnsiTheme="minorHAnsi" w:cstheme="minorHAnsi"/>
                <w:color w:val="000000"/>
                <w:sz w:val="10"/>
                <w:szCs w:val="10"/>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589C1FE3" w14:textId="77777777" w:rsidR="005D7B52" w:rsidRPr="00F862F5" w:rsidRDefault="005D7B52" w:rsidP="00871C5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8803934" w14:textId="77777777" w:rsidR="005D7B52" w:rsidRPr="00F30BFF" w:rsidRDefault="005D7B52" w:rsidP="00871C54">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D36168" w:rsidRPr="00F30BFF" w14:paraId="6E1F9C92" w14:textId="77777777" w:rsidTr="00D36168">
        <w:tc>
          <w:tcPr>
            <w:tcW w:w="470" w:type="pct"/>
            <w:shd w:val="clear" w:color="auto" w:fill="auto"/>
          </w:tcPr>
          <w:p w14:paraId="53F53C50" w14:textId="77777777" w:rsidR="00D36168" w:rsidRPr="00D36168" w:rsidRDefault="00D36168" w:rsidP="00D36168">
            <w:pPr>
              <w:ind w:right="-89"/>
              <w:jc w:val="center"/>
              <w:rPr>
                <w:rFonts w:asciiTheme="minorHAnsi" w:eastAsia="Calibri" w:hAnsiTheme="minorHAnsi" w:cstheme="minorHAnsi"/>
                <w:b/>
                <w:color w:val="000000"/>
                <w:sz w:val="16"/>
                <w:szCs w:val="16"/>
              </w:rPr>
            </w:pPr>
            <w:r w:rsidRPr="00D36168">
              <w:rPr>
                <w:rFonts w:asciiTheme="minorHAnsi" w:eastAsia="Calibri" w:hAnsiTheme="minorHAnsi" w:cstheme="minorHAnsi"/>
                <w:b/>
                <w:color w:val="000000"/>
                <w:sz w:val="16"/>
                <w:szCs w:val="16"/>
              </w:rPr>
              <w:t>1.1</w:t>
            </w:r>
          </w:p>
        </w:tc>
        <w:tc>
          <w:tcPr>
            <w:tcW w:w="3843" w:type="pct"/>
            <w:shd w:val="clear" w:color="auto" w:fill="auto"/>
          </w:tcPr>
          <w:p w14:paraId="0217A2AE" w14:textId="77777777" w:rsidR="00D36168" w:rsidRPr="00D36168" w:rsidRDefault="00D36168" w:rsidP="00D36168">
            <w:pPr>
              <w:pStyle w:val="Default"/>
              <w:jc w:val="both"/>
              <w:rPr>
                <w:rFonts w:asciiTheme="minorHAnsi" w:hAnsiTheme="minorHAnsi" w:cstheme="minorHAnsi"/>
                <w:b/>
                <w:bCs/>
                <w:sz w:val="16"/>
                <w:szCs w:val="16"/>
              </w:rPr>
            </w:pPr>
            <w:r w:rsidRPr="00D36168">
              <w:rPr>
                <w:rFonts w:asciiTheme="minorHAnsi" w:hAnsiTheme="minorHAnsi" w:cstheme="minorHAnsi"/>
                <w:b/>
                <w:sz w:val="16"/>
                <w:szCs w:val="16"/>
              </w:rPr>
              <w:t xml:space="preserve">Manifiesto para recibir notificaciones por correo electrónico.  </w:t>
            </w:r>
            <w:r w:rsidRPr="00D36168">
              <w:rPr>
                <w:rFonts w:asciiTheme="minorHAnsi" w:hAnsiTheme="minorHAnsi" w:cstheme="minorHAnsi"/>
                <w:b/>
                <w:bCs/>
                <w:sz w:val="16"/>
                <w:szCs w:val="16"/>
              </w:rPr>
              <w:t>Anexo “11”</w:t>
            </w:r>
          </w:p>
          <w:p w14:paraId="5FC8A9FA" w14:textId="77777777" w:rsidR="000D5E14" w:rsidRPr="00304820" w:rsidRDefault="000D5E14" w:rsidP="00D36168">
            <w:pPr>
              <w:ind w:right="-19"/>
              <w:jc w:val="both"/>
              <w:rPr>
                <w:rFonts w:asciiTheme="minorHAnsi" w:eastAsia="Calibri" w:hAnsiTheme="minorHAnsi" w:cstheme="minorHAnsi"/>
                <w:sz w:val="8"/>
                <w:szCs w:val="14"/>
              </w:rPr>
            </w:pPr>
          </w:p>
          <w:p w14:paraId="302DC194" w14:textId="77777777" w:rsidR="00D36168" w:rsidRPr="00D36168" w:rsidRDefault="00D36168" w:rsidP="00D36168">
            <w:pPr>
              <w:ind w:right="-19"/>
              <w:jc w:val="both"/>
              <w:rPr>
                <w:rFonts w:asciiTheme="minorHAnsi" w:eastAsia="Calibri" w:hAnsiTheme="minorHAnsi" w:cstheme="minorHAnsi"/>
                <w:b/>
                <w:color w:val="000000"/>
                <w:sz w:val="16"/>
                <w:szCs w:val="16"/>
              </w:rPr>
            </w:pPr>
            <w:r w:rsidRPr="00D36168">
              <w:rPr>
                <w:rFonts w:asciiTheme="minorHAnsi" w:eastAsia="Calibri" w:hAnsiTheme="minorHAnsi" w:cstheme="minorHAnsi"/>
                <w:sz w:val="14"/>
                <w:szCs w:val="14"/>
              </w:rPr>
              <w:t>(Su omisión no es causa de desechamiento)</w:t>
            </w:r>
          </w:p>
        </w:tc>
        <w:tc>
          <w:tcPr>
            <w:tcW w:w="687" w:type="pct"/>
            <w:shd w:val="clear" w:color="auto" w:fill="auto"/>
          </w:tcPr>
          <w:p w14:paraId="66680881" w14:textId="77777777" w:rsidR="00D36168" w:rsidRPr="00D36168" w:rsidRDefault="00D36168" w:rsidP="00D36168">
            <w:pPr>
              <w:ind w:right="-91"/>
              <w:jc w:val="center"/>
              <w:rPr>
                <w:rFonts w:asciiTheme="minorHAnsi" w:eastAsia="Calibri" w:hAnsiTheme="minorHAnsi" w:cstheme="minorHAnsi"/>
                <w:b/>
                <w:color w:val="000000"/>
                <w:sz w:val="14"/>
                <w:szCs w:val="16"/>
              </w:rPr>
            </w:pPr>
            <w:r w:rsidRPr="00D36168">
              <w:rPr>
                <w:rFonts w:asciiTheme="minorHAnsi" w:eastAsia="Calibri" w:hAnsiTheme="minorHAnsi" w:cstheme="minorHAnsi"/>
                <w:b/>
                <w:color w:val="000000"/>
                <w:sz w:val="14"/>
                <w:szCs w:val="16"/>
              </w:rPr>
              <w:t>Sí</w:t>
            </w:r>
          </w:p>
          <w:p w14:paraId="401B307A" w14:textId="77777777" w:rsidR="00D36168" w:rsidRPr="00D36168" w:rsidRDefault="00D36168" w:rsidP="00D36168">
            <w:pPr>
              <w:ind w:right="-91"/>
              <w:jc w:val="center"/>
              <w:rPr>
                <w:rFonts w:asciiTheme="minorHAnsi" w:eastAsia="Calibri" w:hAnsiTheme="minorHAnsi" w:cstheme="minorHAnsi"/>
                <w:b/>
                <w:color w:val="000000"/>
                <w:sz w:val="16"/>
                <w:szCs w:val="16"/>
              </w:rPr>
            </w:pPr>
            <w:r w:rsidRPr="00D36168">
              <w:rPr>
                <w:rFonts w:asciiTheme="minorHAnsi" w:eastAsia="Calibri" w:hAnsiTheme="minorHAnsi" w:cstheme="minorHAnsi"/>
                <w:b/>
                <w:color w:val="000000"/>
                <w:sz w:val="10"/>
                <w:szCs w:val="12"/>
              </w:rPr>
              <w:t>Firmar todas las páginas que lo integran.</w:t>
            </w:r>
          </w:p>
        </w:tc>
      </w:tr>
      <w:tr w:rsidR="00D36168" w:rsidRPr="00F30BFF" w14:paraId="75247B59" w14:textId="77777777" w:rsidTr="00D36168">
        <w:tc>
          <w:tcPr>
            <w:tcW w:w="470" w:type="pct"/>
            <w:shd w:val="clear" w:color="auto" w:fill="D0CECE" w:themeFill="background2" w:themeFillShade="E6"/>
          </w:tcPr>
          <w:p w14:paraId="4DC68E97" w14:textId="77777777" w:rsidR="00D36168" w:rsidRPr="00F30BFF" w:rsidRDefault="00D36168" w:rsidP="00D36168">
            <w:pPr>
              <w:ind w:right="-89"/>
              <w:jc w:val="center"/>
              <w:rPr>
                <w:rFonts w:asciiTheme="minorHAnsi" w:eastAsia="Calibri" w:hAnsiTheme="minorHAnsi" w:cstheme="minorHAnsi"/>
                <w:b/>
                <w:color w:val="000000"/>
                <w:sz w:val="16"/>
                <w:szCs w:val="16"/>
                <w:highlight w:val="yellow"/>
              </w:rPr>
            </w:pPr>
          </w:p>
        </w:tc>
        <w:tc>
          <w:tcPr>
            <w:tcW w:w="3843" w:type="pct"/>
            <w:shd w:val="clear" w:color="auto" w:fill="D0CECE" w:themeFill="background2" w:themeFillShade="E6"/>
          </w:tcPr>
          <w:p w14:paraId="555912F1" w14:textId="77777777" w:rsidR="00D36168" w:rsidRPr="00F30BFF" w:rsidRDefault="00D36168" w:rsidP="00D36168">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5388A75" w14:textId="77777777" w:rsidR="00D36168" w:rsidRPr="00F30BFF" w:rsidRDefault="00D36168" w:rsidP="00D36168">
            <w:pPr>
              <w:ind w:right="-91"/>
              <w:jc w:val="center"/>
              <w:rPr>
                <w:rFonts w:asciiTheme="minorHAnsi" w:eastAsia="Calibri" w:hAnsiTheme="minorHAnsi" w:cstheme="minorHAnsi"/>
                <w:b/>
                <w:color w:val="000000"/>
                <w:sz w:val="16"/>
                <w:szCs w:val="16"/>
                <w:highlight w:val="yellow"/>
              </w:rPr>
            </w:pPr>
          </w:p>
        </w:tc>
      </w:tr>
      <w:tr w:rsidR="00F14F41" w:rsidRPr="00F862F5" w14:paraId="6039A7AA" w14:textId="77777777" w:rsidTr="00D36168">
        <w:tc>
          <w:tcPr>
            <w:tcW w:w="470" w:type="pct"/>
            <w:shd w:val="clear" w:color="auto" w:fill="auto"/>
          </w:tcPr>
          <w:p w14:paraId="139D052A" w14:textId="77777777" w:rsidR="00F14F41" w:rsidRPr="00D50FD6" w:rsidRDefault="00F14F41" w:rsidP="00F14F41">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43" w:type="pct"/>
            <w:shd w:val="clear" w:color="auto" w:fill="auto"/>
          </w:tcPr>
          <w:p w14:paraId="09DBCB3E" w14:textId="77777777" w:rsidR="00F14F41" w:rsidRDefault="00F14F41" w:rsidP="00F14F41">
            <w:pPr>
              <w:jc w:val="both"/>
              <w:rPr>
                <w:rFonts w:ascii="Calibri" w:eastAsia="Calibri" w:hAnsi="Calibri" w:cs="Calibri"/>
                <w:color w:val="000000"/>
                <w:sz w:val="16"/>
                <w:szCs w:val="16"/>
              </w:rPr>
            </w:pPr>
            <w:r w:rsidRPr="00341185">
              <w:rPr>
                <w:rFonts w:ascii="Calibri" w:eastAsia="Calibri" w:hAnsi="Calibri" w:cs="Calibri"/>
                <w:b/>
                <w:color w:val="000000"/>
                <w:sz w:val="16"/>
                <w:szCs w:val="16"/>
              </w:rPr>
              <w:t xml:space="preserve">Identificación Vigente. </w:t>
            </w:r>
            <w:r w:rsidRPr="00341185">
              <w:rPr>
                <w:rFonts w:ascii="Calibri" w:eastAsia="Calibri" w:hAnsi="Calibri" w:cs="Calibri"/>
                <w:color w:val="000000"/>
                <w:sz w:val="16"/>
                <w:szCs w:val="16"/>
              </w:rPr>
              <w:t xml:space="preserve">Tanto las personas físicas con actividad empresarial que participan, como los representantes de personas morales, o </w:t>
            </w:r>
            <w:r w:rsidR="00D11448" w:rsidRPr="00341185">
              <w:rPr>
                <w:rFonts w:ascii="Calibri" w:eastAsia="Calibri" w:hAnsi="Calibri" w:cs="Calibri"/>
                <w:color w:val="000000"/>
                <w:sz w:val="16"/>
                <w:szCs w:val="16"/>
              </w:rPr>
              <w:t xml:space="preserve">los </w:t>
            </w:r>
            <w:r w:rsidRPr="00341185">
              <w:rPr>
                <w:rFonts w:ascii="Calibri" w:eastAsia="Calibri" w:hAnsi="Calibri" w:cs="Calibri"/>
                <w:color w:val="000000"/>
                <w:sz w:val="16"/>
                <w:szCs w:val="16"/>
              </w:rPr>
              <w:t>de personas físicas en su caso, o el representante común</w:t>
            </w:r>
            <w:r w:rsidRPr="00CE1E23">
              <w:rPr>
                <w:rFonts w:ascii="Calibri" w:eastAsia="Calibri" w:hAnsi="Calibri" w:cs="Calibri"/>
                <w:color w:val="000000"/>
                <w:sz w:val="16"/>
                <w:szCs w:val="16"/>
              </w:rPr>
              <w:t xml:space="preserve">, que acudan </w:t>
            </w:r>
            <w:r w:rsidRPr="00CE1E23">
              <w:rPr>
                <w:rFonts w:ascii="Calibri" w:eastAsia="Calibri" w:hAnsi="Calibri" w:cs="Calibri"/>
                <w:color w:val="000000"/>
                <w:sz w:val="16"/>
                <w:szCs w:val="16"/>
              </w:rPr>
              <w:lastRenderedPageBreak/>
              <w:t xml:space="preserve">al acto de inscripción y apertura de proposiciones, deberán presentar identificación </w:t>
            </w:r>
            <w:r w:rsidRPr="00CE1E23">
              <w:rPr>
                <w:rFonts w:ascii="Calibri" w:eastAsia="Calibri" w:hAnsi="Calibri" w:cs="Calibri"/>
                <w:b/>
                <w:color w:val="000000"/>
                <w:sz w:val="16"/>
                <w:szCs w:val="16"/>
              </w:rPr>
              <w:t>original y copia,</w:t>
            </w:r>
            <w:r w:rsidRPr="00CE1E2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5010B8BA" w14:textId="77777777" w:rsidR="00F14F41" w:rsidRPr="00304820" w:rsidRDefault="00F14F41" w:rsidP="00F14F41">
            <w:pPr>
              <w:jc w:val="both"/>
              <w:rPr>
                <w:rFonts w:asciiTheme="minorHAnsi" w:eastAsia="Calibri" w:hAnsiTheme="minorHAnsi" w:cstheme="minorHAnsi"/>
                <w:color w:val="000000"/>
                <w:sz w:val="10"/>
                <w:szCs w:val="16"/>
              </w:rPr>
            </w:pPr>
            <w:r w:rsidRPr="00D50FD6">
              <w:rPr>
                <w:rFonts w:asciiTheme="minorHAnsi" w:eastAsia="Calibri" w:hAnsiTheme="minorHAnsi" w:cstheme="minorHAnsi"/>
                <w:color w:val="000000"/>
                <w:sz w:val="16"/>
                <w:szCs w:val="16"/>
              </w:rPr>
              <w:t xml:space="preserve"> </w:t>
            </w:r>
          </w:p>
          <w:p w14:paraId="2C8BA20C" w14:textId="77777777" w:rsidR="00F14F41" w:rsidRPr="00D50FD6" w:rsidRDefault="00F14F41" w:rsidP="00F14F41">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shd w:val="clear" w:color="auto" w:fill="auto"/>
          </w:tcPr>
          <w:p w14:paraId="03D45E1C" w14:textId="77777777" w:rsidR="00F14F41" w:rsidRPr="00D50FD6" w:rsidRDefault="00F14F41" w:rsidP="00F14F4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052B110C" w14:textId="77777777" w:rsidR="00F14F41" w:rsidRPr="00D50FD6" w:rsidRDefault="00F14F41" w:rsidP="00F14F41">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D36168" w:rsidRPr="00F30BFF" w14:paraId="00C7C945" w14:textId="77777777" w:rsidTr="00D36168">
        <w:tc>
          <w:tcPr>
            <w:tcW w:w="470" w:type="pct"/>
            <w:shd w:val="clear" w:color="auto" w:fill="auto"/>
          </w:tcPr>
          <w:p w14:paraId="1EE20857" w14:textId="77777777" w:rsidR="00D36168" w:rsidRPr="00F862F5" w:rsidRDefault="00D36168" w:rsidP="00D36168">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6066B471" w14:textId="77777777" w:rsidR="00D36168" w:rsidRPr="00F862F5" w:rsidRDefault="00D36168" w:rsidP="00D36168">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5F252DCA" w14:textId="77777777" w:rsidR="00D36168" w:rsidRPr="00304820" w:rsidRDefault="00D36168" w:rsidP="00D36168">
            <w:pPr>
              <w:spacing w:after="160" w:line="259" w:lineRule="auto"/>
              <w:contextualSpacing/>
              <w:jc w:val="both"/>
              <w:rPr>
                <w:rFonts w:asciiTheme="minorHAnsi" w:eastAsia="Calibri" w:hAnsiTheme="minorHAnsi" w:cstheme="minorHAnsi"/>
                <w:color w:val="000000"/>
                <w:sz w:val="10"/>
                <w:szCs w:val="14"/>
              </w:rPr>
            </w:pPr>
          </w:p>
          <w:p w14:paraId="305A76F3" w14:textId="77777777" w:rsidR="00D36168" w:rsidRPr="00F862F5" w:rsidRDefault="00D36168" w:rsidP="00D36168">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19921695" w14:textId="77777777" w:rsidR="00D36168" w:rsidRPr="00F862F5" w:rsidRDefault="00D36168" w:rsidP="00D3616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1478FE7D" w14:textId="77777777" w:rsidR="00D36168" w:rsidRPr="00F30BFF" w:rsidRDefault="00D36168" w:rsidP="00D36168">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D36168" w:rsidRPr="00F30BFF" w14:paraId="5368D718" w14:textId="77777777" w:rsidTr="00D36168">
        <w:tc>
          <w:tcPr>
            <w:tcW w:w="470" w:type="pct"/>
            <w:shd w:val="clear" w:color="auto" w:fill="auto"/>
          </w:tcPr>
          <w:p w14:paraId="0B8116F7" w14:textId="77777777" w:rsidR="00D36168" w:rsidRPr="00F862F5" w:rsidRDefault="00D36168" w:rsidP="00D3616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25AAC5D" w14:textId="77777777" w:rsidR="00D36168" w:rsidRDefault="00D36168" w:rsidP="00D3616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B935EB1" w14:textId="77777777" w:rsidR="00D36168" w:rsidRPr="00304820" w:rsidRDefault="00D36168" w:rsidP="00D36168">
            <w:pPr>
              <w:spacing w:after="160" w:line="259" w:lineRule="auto"/>
              <w:contextualSpacing/>
              <w:jc w:val="both"/>
              <w:rPr>
                <w:rFonts w:asciiTheme="minorHAnsi" w:eastAsia="Calibri" w:hAnsiTheme="minorHAnsi" w:cstheme="minorHAnsi"/>
                <w:color w:val="000000"/>
                <w:sz w:val="10"/>
                <w:szCs w:val="16"/>
              </w:rPr>
            </w:pPr>
          </w:p>
          <w:p w14:paraId="7FA46192" w14:textId="77777777" w:rsidR="00D36168" w:rsidRPr="00F862F5" w:rsidRDefault="00D36168" w:rsidP="00D36168">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604023DC" w14:textId="77777777" w:rsidR="00D36168" w:rsidRPr="00F862F5" w:rsidRDefault="00D36168" w:rsidP="00D3616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17AC98A6" w14:textId="77777777" w:rsidR="00D36168" w:rsidRPr="00F862F5" w:rsidRDefault="00D36168" w:rsidP="00D3616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887333" w:rsidRPr="00F30BFF" w14:paraId="4EC6C619" w14:textId="77777777" w:rsidTr="00841F53">
        <w:trPr>
          <w:trHeight w:val="441"/>
        </w:trPr>
        <w:tc>
          <w:tcPr>
            <w:tcW w:w="470" w:type="pct"/>
            <w:vMerge w:val="restart"/>
            <w:shd w:val="clear" w:color="auto" w:fill="auto"/>
          </w:tcPr>
          <w:p w14:paraId="781095CC" w14:textId="77777777" w:rsidR="00887333" w:rsidRPr="00F862F5" w:rsidRDefault="00887333" w:rsidP="0088733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14:paraId="1E48C520" w14:textId="42D180BD" w:rsidR="00887333" w:rsidRPr="00ED74C8" w:rsidRDefault="00887333" w:rsidP="00887333">
            <w:pPr>
              <w:autoSpaceDE w:val="0"/>
              <w:autoSpaceDN w:val="0"/>
              <w:adjustRightInd w:val="0"/>
              <w:jc w:val="both"/>
              <w:rPr>
                <w:rFonts w:asciiTheme="minorHAnsi" w:hAnsiTheme="minorHAnsi" w:cstheme="minorHAnsi"/>
                <w:sz w:val="16"/>
                <w:szCs w:val="16"/>
                <w:lang w:val="es-MX" w:eastAsia="es-MX"/>
              </w:rPr>
            </w:pPr>
            <w:r w:rsidRPr="00ED74C8">
              <w:rPr>
                <w:rFonts w:asciiTheme="minorHAnsi" w:hAnsiTheme="minorHAnsi" w:cstheme="minorHAnsi"/>
                <w:b/>
                <w:bCs/>
                <w:sz w:val="16"/>
                <w:szCs w:val="16"/>
                <w:lang w:val="es-MX" w:eastAsia="es-MX"/>
              </w:rPr>
              <w:t>Personas Morales:</w:t>
            </w:r>
            <w:r w:rsidRPr="00ED74C8">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shd w:val="clear" w:color="auto" w:fill="auto"/>
          </w:tcPr>
          <w:p w14:paraId="68BF2DB2" w14:textId="77777777" w:rsidR="00887333" w:rsidRPr="00F862F5" w:rsidRDefault="00887333" w:rsidP="0088733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948F409" w14:textId="77777777" w:rsidR="00887333" w:rsidRPr="00F862F5" w:rsidRDefault="00887333" w:rsidP="0088733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887333" w:rsidRPr="00F30BFF" w14:paraId="50F9A8AB" w14:textId="77777777" w:rsidTr="00841F53">
        <w:trPr>
          <w:trHeight w:val="441"/>
        </w:trPr>
        <w:tc>
          <w:tcPr>
            <w:tcW w:w="470" w:type="pct"/>
            <w:vMerge/>
            <w:shd w:val="clear" w:color="auto" w:fill="auto"/>
          </w:tcPr>
          <w:p w14:paraId="3AAA9C34" w14:textId="77777777" w:rsidR="00887333" w:rsidRDefault="00887333" w:rsidP="00887333">
            <w:pPr>
              <w:ind w:right="-89"/>
              <w:jc w:val="center"/>
              <w:rPr>
                <w:rFonts w:asciiTheme="minorHAnsi" w:eastAsia="Calibri" w:hAnsiTheme="minorHAnsi" w:cstheme="minorHAnsi"/>
                <w:b/>
                <w:color w:val="000000"/>
                <w:sz w:val="16"/>
                <w:szCs w:val="16"/>
              </w:rPr>
            </w:pPr>
          </w:p>
        </w:tc>
        <w:tc>
          <w:tcPr>
            <w:tcW w:w="3843" w:type="pct"/>
            <w:shd w:val="clear" w:color="auto" w:fill="auto"/>
          </w:tcPr>
          <w:p w14:paraId="3E3738AE" w14:textId="77777777" w:rsidR="00887333" w:rsidRPr="00ED74C8" w:rsidRDefault="00887333" w:rsidP="00887333">
            <w:pPr>
              <w:jc w:val="both"/>
              <w:rPr>
                <w:rFonts w:ascii="Calibri" w:hAnsi="Calibri" w:cs="Calibri"/>
                <w:b/>
                <w:sz w:val="16"/>
                <w:szCs w:val="16"/>
                <w:lang w:val="es-MX" w:eastAsia="es-MX"/>
              </w:rPr>
            </w:pPr>
            <w:r w:rsidRPr="00ED74C8">
              <w:rPr>
                <w:rFonts w:ascii="Calibri" w:hAnsi="Calibri" w:cs="Calibri"/>
                <w:b/>
                <w:sz w:val="16"/>
                <w:szCs w:val="16"/>
                <w:lang w:val="es-MX" w:eastAsia="es-MX"/>
              </w:rPr>
              <w:t>Constancia de Padrón de Proveedor Vigente 202</w:t>
            </w:r>
            <w:r w:rsidR="003501C0">
              <w:rPr>
                <w:rFonts w:ascii="Calibri" w:hAnsi="Calibri" w:cs="Calibri"/>
                <w:b/>
                <w:sz w:val="16"/>
                <w:szCs w:val="16"/>
                <w:lang w:val="es-MX" w:eastAsia="es-MX"/>
              </w:rPr>
              <w:t>6</w:t>
            </w:r>
          </w:p>
          <w:p w14:paraId="6786311E" w14:textId="77777777" w:rsidR="00887333" w:rsidRPr="00ED74C8" w:rsidRDefault="00887333" w:rsidP="00887333">
            <w:pPr>
              <w:jc w:val="both"/>
              <w:rPr>
                <w:rFonts w:ascii="Calibri" w:hAnsi="Calibri" w:cs="Calibri"/>
                <w:b/>
                <w:sz w:val="14"/>
                <w:szCs w:val="14"/>
                <w:lang w:val="es-MX" w:eastAsia="es-MX"/>
              </w:rPr>
            </w:pPr>
          </w:p>
          <w:p w14:paraId="221737CC" w14:textId="77777777" w:rsidR="00887333" w:rsidRPr="00ED74C8" w:rsidRDefault="00887333" w:rsidP="00887333">
            <w:pPr>
              <w:jc w:val="both"/>
              <w:rPr>
                <w:rFonts w:ascii="Calibri" w:hAnsi="Calibri" w:cs="Calibri"/>
                <w:sz w:val="14"/>
                <w:szCs w:val="14"/>
                <w:u w:val="single"/>
                <w:lang w:val="es-MX" w:eastAsia="es-MX"/>
              </w:rPr>
            </w:pPr>
            <w:r w:rsidRPr="00ED74C8">
              <w:rPr>
                <w:rFonts w:ascii="Calibri" w:hAnsi="Calibri" w:cs="Calibri"/>
                <w:b/>
                <w:sz w:val="14"/>
                <w:szCs w:val="14"/>
                <w:lang w:val="es-MX" w:eastAsia="es-MX"/>
              </w:rPr>
              <w:t>Importante:</w:t>
            </w:r>
            <w:r w:rsidRPr="00ED74C8">
              <w:rPr>
                <w:rFonts w:ascii="Calibri" w:hAnsi="Calibri" w:cs="Calibri"/>
                <w:sz w:val="14"/>
                <w:szCs w:val="14"/>
                <w:lang w:val="es-MX" w:eastAsia="es-MX"/>
              </w:rPr>
              <w:t xml:space="preserve"> </w:t>
            </w:r>
            <w:r w:rsidRPr="00ED74C8">
              <w:rPr>
                <w:rFonts w:ascii="Calibri" w:hAnsi="Calibri" w:cs="Calibri"/>
                <w:sz w:val="14"/>
                <w:szCs w:val="14"/>
                <w:u w:val="single"/>
                <w:lang w:val="es-MX" w:eastAsia="es-MX"/>
              </w:rPr>
              <w:t>En lugar del Acta Constitutiva y el poder del representante legal, se podrá colocar la Constancia de Proveedor vigente del 202</w:t>
            </w:r>
            <w:r w:rsidR="003501C0">
              <w:rPr>
                <w:rFonts w:ascii="Calibri" w:hAnsi="Calibri" w:cs="Calibri"/>
                <w:sz w:val="14"/>
                <w:szCs w:val="14"/>
                <w:u w:val="single"/>
                <w:lang w:val="es-MX" w:eastAsia="es-MX"/>
              </w:rPr>
              <w:t>6</w:t>
            </w:r>
            <w:r w:rsidRPr="00ED74C8">
              <w:rPr>
                <w:rFonts w:ascii="Calibri" w:hAnsi="Calibri" w:cs="Calibri"/>
                <w:sz w:val="14"/>
                <w:szCs w:val="14"/>
                <w:u w:val="single"/>
                <w:lang w:val="es-MX" w:eastAsia="es-MX"/>
              </w:rPr>
              <w:t xml:space="preserve">, que se obtiene al realizar la inscripción al “Padrón de Proveedores de la UAA” en la “Plataforma de Adquisiciones y Obra Pública” de la Universidad; </w:t>
            </w:r>
            <w:r w:rsidRPr="00ED74C8">
              <w:rPr>
                <w:rFonts w:ascii="Calibri" w:hAnsi="Calibri" w:cs="Calibri"/>
                <w:b/>
                <w:sz w:val="14"/>
                <w:szCs w:val="14"/>
                <w:u w:val="single"/>
                <w:lang w:val="es-MX" w:eastAsia="es-MX"/>
              </w:rPr>
              <w:t>información que deberá coincidir</w:t>
            </w:r>
            <w:r w:rsidRPr="00ED74C8">
              <w:rPr>
                <w:rFonts w:ascii="Calibri" w:hAnsi="Calibri" w:cs="Calibri"/>
                <w:sz w:val="14"/>
                <w:szCs w:val="14"/>
                <w:u w:val="single"/>
                <w:lang w:val="es-MX" w:eastAsia="es-MX"/>
              </w:rPr>
              <w:t xml:space="preserve"> el acta constitutiva con el objeto social actual y el poder colocado en la plataforma, </w:t>
            </w:r>
            <w:r w:rsidRPr="00ED74C8">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6FC45629" w14:textId="77777777" w:rsidR="00887333" w:rsidRPr="00304820" w:rsidRDefault="00887333" w:rsidP="00887333">
            <w:pPr>
              <w:autoSpaceDE w:val="0"/>
              <w:autoSpaceDN w:val="0"/>
              <w:adjustRightInd w:val="0"/>
              <w:jc w:val="both"/>
              <w:rPr>
                <w:rFonts w:ascii="Calibri" w:hAnsi="Calibri" w:cs="Calibri"/>
                <w:b/>
                <w:bCs/>
                <w:sz w:val="8"/>
                <w:szCs w:val="16"/>
                <w:lang w:val="es-MX" w:eastAsia="es-MX"/>
              </w:rPr>
            </w:pPr>
          </w:p>
          <w:p w14:paraId="5A2A66EB" w14:textId="77777777" w:rsidR="00887333" w:rsidRPr="00ED74C8" w:rsidRDefault="00887333" w:rsidP="00887333">
            <w:pPr>
              <w:autoSpaceDE w:val="0"/>
              <w:autoSpaceDN w:val="0"/>
              <w:adjustRightInd w:val="0"/>
              <w:jc w:val="both"/>
              <w:rPr>
                <w:rFonts w:asciiTheme="minorHAnsi" w:hAnsiTheme="minorHAnsi" w:cstheme="minorHAnsi"/>
                <w:b/>
                <w:bCs/>
                <w:sz w:val="16"/>
                <w:szCs w:val="16"/>
                <w:lang w:val="es-MX" w:eastAsia="es-MX"/>
              </w:rPr>
            </w:pPr>
            <w:r w:rsidRPr="00ED74C8">
              <w:rPr>
                <w:rFonts w:asciiTheme="minorHAnsi" w:hAnsiTheme="minorHAnsi" w:cstheme="minorHAnsi"/>
                <w:sz w:val="14"/>
                <w:szCs w:val="12"/>
              </w:rPr>
              <w:t>(Su omisión es causa de desechamiento)</w:t>
            </w:r>
          </w:p>
        </w:tc>
        <w:tc>
          <w:tcPr>
            <w:tcW w:w="687" w:type="pct"/>
            <w:vMerge/>
            <w:shd w:val="clear" w:color="auto" w:fill="auto"/>
          </w:tcPr>
          <w:p w14:paraId="27BB214F" w14:textId="77777777" w:rsidR="00887333" w:rsidRPr="00F862F5" w:rsidRDefault="00887333" w:rsidP="00887333">
            <w:pPr>
              <w:ind w:right="-91"/>
              <w:jc w:val="center"/>
              <w:rPr>
                <w:rFonts w:asciiTheme="minorHAnsi" w:eastAsia="Calibri" w:hAnsiTheme="minorHAnsi" w:cstheme="minorHAnsi"/>
                <w:b/>
                <w:color w:val="000000"/>
                <w:sz w:val="16"/>
                <w:szCs w:val="16"/>
              </w:rPr>
            </w:pPr>
          </w:p>
        </w:tc>
      </w:tr>
      <w:tr w:rsidR="004E7D9B" w:rsidRPr="00F30BFF" w14:paraId="5E4A67ED" w14:textId="77777777" w:rsidTr="004E7D9B">
        <w:trPr>
          <w:trHeight w:val="221"/>
        </w:trPr>
        <w:tc>
          <w:tcPr>
            <w:tcW w:w="470" w:type="pct"/>
            <w:vMerge w:val="restart"/>
            <w:shd w:val="clear" w:color="auto" w:fill="auto"/>
          </w:tcPr>
          <w:p w14:paraId="14C88137" w14:textId="77777777" w:rsidR="004E7D9B" w:rsidRPr="00F862F5" w:rsidRDefault="004E7D9B" w:rsidP="004E7D9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6B11CD54" w14:textId="77777777" w:rsidR="004E7D9B" w:rsidRPr="003E2DFC" w:rsidRDefault="004E7D9B" w:rsidP="004E7D9B">
            <w:pPr>
              <w:jc w:val="both"/>
              <w:rPr>
                <w:rFonts w:asciiTheme="minorHAnsi" w:eastAsia="Calibri" w:hAnsiTheme="minorHAnsi" w:cstheme="minorHAnsi"/>
                <w:color w:val="000000"/>
                <w:sz w:val="16"/>
                <w:szCs w:val="16"/>
              </w:rPr>
            </w:pPr>
            <w:r w:rsidRPr="003E2DFC">
              <w:rPr>
                <w:rFonts w:asciiTheme="minorHAnsi" w:eastAsia="Calibri" w:hAnsiTheme="minorHAnsi" w:cstheme="minorHAnsi"/>
                <w:b/>
                <w:color w:val="000000"/>
                <w:sz w:val="16"/>
                <w:szCs w:val="16"/>
              </w:rPr>
              <w:t xml:space="preserve">Personas Físicas: </w:t>
            </w:r>
            <w:r w:rsidRPr="003E2DFC">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4FF121E" w14:textId="77777777" w:rsidR="004E7D9B" w:rsidRPr="00304820" w:rsidRDefault="004E7D9B" w:rsidP="004E7D9B">
            <w:pPr>
              <w:ind w:right="567"/>
              <w:jc w:val="both"/>
              <w:rPr>
                <w:rFonts w:asciiTheme="minorHAnsi" w:hAnsiTheme="minorHAnsi" w:cstheme="minorHAnsi"/>
                <w:sz w:val="8"/>
                <w:szCs w:val="12"/>
              </w:rPr>
            </w:pPr>
          </w:p>
          <w:p w14:paraId="6866D373" w14:textId="77777777" w:rsidR="004E7D9B" w:rsidRPr="003E2DFC" w:rsidRDefault="004E7D9B" w:rsidP="004E7D9B">
            <w:pPr>
              <w:ind w:right="567"/>
              <w:jc w:val="both"/>
              <w:rPr>
                <w:rFonts w:asciiTheme="minorHAnsi" w:hAnsiTheme="minorHAnsi" w:cstheme="minorHAnsi"/>
                <w:sz w:val="14"/>
                <w:szCs w:val="12"/>
              </w:rPr>
            </w:pPr>
            <w:r w:rsidRPr="003E2DFC">
              <w:rPr>
                <w:rFonts w:asciiTheme="minorHAnsi" w:hAnsiTheme="minorHAnsi" w:cstheme="minorHAnsi"/>
                <w:sz w:val="12"/>
                <w:szCs w:val="12"/>
              </w:rPr>
              <w:t>(</w:t>
            </w:r>
            <w:r w:rsidRPr="003E2DFC">
              <w:rPr>
                <w:rFonts w:asciiTheme="minorHAnsi" w:hAnsiTheme="minorHAnsi" w:cstheme="minorHAnsi"/>
                <w:sz w:val="14"/>
                <w:szCs w:val="12"/>
              </w:rPr>
              <w:t>Su omisión es causa de desechamiento)</w:t>
            </w:r>
          </w:p>
        </w:tc>
        <w:tc>
          <w:tcPr>
            <w:tcW w:w="687" w:type="pct"/>
            <w:vMerge w:val="restart"/>
          </w:tcPr>
          <w:p w14:paraId="4BCAD8B7" w14:textId="77777777" w:rsidR="004E7D9B" w:rsidRPr="005418E7" w:rsidRDefault="004E7D9B" w:rsidP="004E7D9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8BA93" w14:textId="77777777" w:rsidR="004E7D9B" w:rsidRPr="00F862F5" w:rsidRDefault="004E7D9B" w:rsidP="004E7D9B">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3E2DFC" w:rsidRPr="00F30BFF" w14:paraId="7AF9BBDD" w14:textId="77777777" w:rsidTr="00D36168">
        <w:trPr>
          <w:trHeight w:val="220"/>
        </w:trPr>
        <w:tc>
          <w:tcPr>
            <w:tcW w:w="470" w:type="pct"/>
            <w:vMerge/>
            <w:shd w:val="clear" w:color="auto" w:fill="auto"/>
          </w:tcPr>
          <w:p w14:paraId="6781D6B9" w14:textId="77777777" w:rsidR="003E2DFC" w:rsidRDefault="003E2DFC" w:rsidP="003E2DFC">
            <w:pPr>
              <w:ind w:right="-89"/>
              <w:jc w:val="center"/>
              <w:rPr>
                <w:rFonts w:asciiTheme="minorHAnsi" w:eastAsia="Calibri" w:hAnsiTheme="minorHAnsi" w:cstheme="minorHAnsi"/>
                <w:b/>
                <w:color w:val="000000"/>
                <w:sz w:val="16"/>
                <w:szCs w:val="16"/>
              </w:rPr>
            </w:pPr>
          </w:p>
        </w:tc>
        <w:tc>
          <w:tcPr>
            <w:tcW w:w="3843" w:type="pct"/>
          </w:tcPr>
          <w:p w14:paraId="7B17590F" w14:textId="77777777" w:rsidR="003E2DFC" w:rsidRPr="003E2DFC" w:rsidRDefault="003E2DFC" w:rsidP="003E2DFC">
            <w:pPr>
              <w:jc w:val="both"/>
              <w:rPr>
                <w:rFonts w:ascii="Calibri" w:hAnsi="Calibri" w:cs="Calibri"/>
                <w:sz w:val="14"/>
                <w:szCs w:val="14"/>
                <w:lang w:val="es-MX" w:eastAsia="es-MX"/>
              </w:rPr>
            </w:pPr>
            <w:r w:rsidRPr="003E2DFC">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3E2DFC">
              <w:rPr>
                <w:rFonts w:ascii="Calibri" w:hAnsi="Calibri" w:cs="Calibri"/>
                <w:b/>
                <w:sz w:val="14"/>
                <w:szCs w:val="14"/>
                <w:lang w:val="es-MX" w:eastAsia="es-MX"/>
              </w:rPr>
              <w:t>carta poder</w:t>
            </w:r>
            <w:r w:rsidRPr="003E2DFC">
              <w:rPr>
                <w:rFonts w:ascii="Calibri" w:hAnsi="Calibri" w:cs="Calibri"/>
                <w:sz w:val="14"/>
                <w:szCs w:val="14"/>
                <w:lang w:val="es-MX" w:eastAsia="es-MX"/>
              </w:rPr>
              <w:t xml:space="preserve"> en donde se indique la autorización para la firma de la propuesta para la licitación (indicando el número de la licitación).</w:t>
            </w:r>
          </w:p>
          <w:p w14:paraId="49C09D31" w14:textId="77777777" w:rsidR="003E2DFC" w:rsidRPr="00304820" w:rsidRDefault="003E2DFC" w:rsidP="003E2DFC">
            <w:pPr>
              <w:jc w:val="both"/>
              <w:rPr>
                <w:rFonts w:ascii="Calibri" w:hAnsi="Calibri" w:cs="Calibri"/>
                <w:sz w:val="8"/>
                <w:szCs w:val="14"/>
                <w:lang w:val="es-MX" w:eastAsia="es-MX"/>
              </w:rPr>
            </w:pPr>
          </w:p>
          <w:p w14:paraId="7D5B4DAB" w14:textId="7A44AEBE" w:rsidR="003E2DFC" w:rsidRPr="003E2DFC" w:rsidRDefault="003E2DFC" w:rsidP="003E2DFC">
            <w:pPr>
              <w:jc w:val="both"/>
              <w:rPr>
                <w:rFonts w:asciiTheme="minorHAnsi" w:hAnsiTheme="minorHAnsi" w:cstheme="minorHAnsi"/>
                <w:bCs/>
                <w:sz w:val="16"/>
                <w:szCs w:val="16"/>
                <w:lang w:val="es-MX" w:eastAsia="es-MX"/>
              </w:rPr>
            </w:pPr>
            <w:r w:rsidRPr="003E2DFC">
              <w:rPr>
                <w:rFonts w:asciiTheme="minorHAnsi" w:hAnsiTheme="minorHAnsi" w:cstheme="minorHAnsi"/>
                <w:bCs/>
                <w:sz w:val="14"/>
                <w:szCs w:val="16"/>
                <w:lang w:eastAsia="es-MX"/>
              </w:rPr>
              <w:t>(Su omisión es causa de desechamiento en caso de aplicar el supuesto)</w:t>
            </w:r>
          </w:p>
        </w:tc>
        <w:tc>
          <w:tcPr>
            <w:tcW w:w="687" w:type="pct"/>
            <w:vMerge/>
          </w:tcPr>
          <w:p w14:paraId="32BF9667" w14:textId="77777777" w:rsidR="003E2DFC" w:rsidRDefault="003E2DFC" w:rsidP="003E2DFC">
            <w:pPr>
              <w:ind w:right="-91"/>
              <w:jc w:val="center"/>
              <w:rPr>
                <w:rFonts w:asciiTheme="minorHAnsi" w:eastAsia="Calibri" w:hAnsiTheme="minorHAnsi" w:cstheme="minorHAnsi"/>
                <w:b/>
                <w:color w:val="000000"/>
                <w:sz w:val="16"/>
                <w:szCs w:val="16"/>
              </w:rPr>
            </w:pPr>
          </w:p>
        </w:tc>
      </w:tr>
      <w:tr w:rsidR="003E2DFC" w:rsidRPr="00F30BFF" w14:paraId="5FAACBBB" w14:textId="77777777" w:rsidTr="00D36168">
        <w:tc>
          <w:tcPr>
            <w:tcW w:w="470" w:type="pct"/>
            <w:shd w:val="clear" w:color="auto" w:fill="auto"/>
          </w:tcPr>
          <w:p w14:paraId="59A9144E" w14:textId="77777777" w:rsidR="003E2DFC" w:rsidRPr="00F862F5" w:rsidRDefault="003E2DFC" w:rsidP="003E2DFC">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467CDA77" w14:textId="77777777" w:rsidR="003E2DFC" w:rsidRPr="00F862F5" w:rsidRDefault="003E2DFC" w:rsidP="003E2DFC">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3ED5D0CF" w14:textId="77777777" w:rsidR="003E2DFC" w:rsidRPr="005418E7" w:rsidRDefault="003E2DFC" w:rsidP="003E2D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BB87D47" w14:textId="77777777" w:rsidR="003E2DFC" w:rsidRPr="00F862F5" w:rsidRDefault="003E2DFC" w:rsidP="003E2DFC">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3E2DFC" w:rsidRPr="00F30BFF" w14:paraId="2EF7B69E" w14:textId="77777777" w:rsidTr="00D36168">
        <w:tc>
          <w:tcPr>
            <w:tcW w:w="470" w:type="pct"/>
            <w:shd w:val="clear" w:color="auto" w:fill="auto"/>
          </w:tcPr>
          <w:p w14:paraId="3656B4F4" w14:textId="77777777" w:rsidR="003E2DFC" w:rsidRPr="00F862F5" w:rsidRDefault="003E2DFC" w:rsidP="003E2DFC">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14:paraId="3768BD52" w14:textId="77777777" w:rsidR="003E2DFC" w:rsidRPr="00B5560C" w:rsidRDefault="003E2DFC" w:rsidP="003E2DFC">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r w:rsidRPr="007C3888">
              <w:rPr>
                <w:rFonts w:asciiTheme="minorHAnsi" w:hAnsiTheme="minorHAnsi" w:cstheme="minorHAnsi"/>
                <w:color w:val="000000"/>
                <w:sz w:val="15"/>
                <w:szCs w:val="15"/>
                <w:lang w:eastAsia="es-MX"/>
              </w:rPr>
              <w:t>.</w:t>
            </w:r>
          </w:p>
          <w:p w14:paraId="4833D3F9" w14:textId="77777777" w:rsidR="003E2DFC" w:rsidRPr="00304820" w:rsidRDefault="003E2DFC" w:rsidP="003E2DFC">
            <w:pPr>
              <w:spacing w:after="160" w:line="259" w:lineRule="auto"/>
              <w:contextualSpacing/>
              <w:jc w:val="both"/>
              <w:rPr>
                <w:rFonts w:asciiTheme="minorHAnsi" w:eastAsia="Calibri" w:hAnsiTheme="minorHAnsi" w:cstheme="minorHAnsi"/>
                <w:sz w:val="10"/>
                <w:szCs w:val="12"/>
              </w:rPr>
            </w:pPr>
          </w:p>
          <w:p w14:paraId="0757C17D" w14:textId="77777777" w:rsidR="003E2DFC" w:rsidRPr="00B5560C" w:rsidRDefault="003E2DFC" w:rsidP="003E2DFC">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14:paraId="4CA69D92" w14:textId="77777777" w:rsidR="003E2DFC" w:rsidRPr="00F862F5" w:rsidRDefault="003E2DFC" w:rsidP="003E2DFC">
            <w:pPr>
              <w:ind w:right="-91"/>
              <w:jc w:val="center"/>
              <w:rPr>
                <w:rFonts w:asciiTheme="minorHAnsi" w:eastAsia="Calibri" w:hAnsiTheme="minorHAnsi" w:cstheme="minorHAnsi"/>
                <w:b/>
                <w:color w:val="000000"/>
                <w:sz w:val="16"/>
                <w:szCs w:val="16"/>
              </w:rPr>
            </w:pPr>
          </w:p>
        </w:tc>
      </w:tr>
      <w:tr w:rsidR="003E2DFC" w:rsidRPr="00F30BFF" w14:paraId="01D225BD" w14:textId="77777777" w:rsidTr="00D36168">
        <w:tc>
          <w:tcPr>
            <w:tcW w:w="470" w:type="pct"/>
            <w:shd w:val="clear" w:color="auto" w:fill="D0CECE" w:themeFill="background2" w:themeFillShade="E6"/>
          </w:tcPr>
          <w:p w14:paraId="7025974C" w14:textId="77777777" w:rsidR="003E2DFC" w:rsidRPr="00F862F5" w:rsidRDefault="003E2DFC" w:rsidP="003E2DFC">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6D2A3EE2" w14:textId="77777777" w:rsidR="003E2DFC" w:rsidRDefault="003E2DFC" w:rsidP="003E2DFC">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08BB631C" w14:textId="77777777" w:rsidR="003E2DFC" w:rsidRDefault="003E2DFC" w:rsidP="003E2DFC">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17D5D828" w14:textId="77777777" w:rsidR="003E2DFC" w:rsidRPr="00F862F5" w:rsidRDefault="003E2DFC" w:rsidP="003E2DFC">
            <w:pPr>
              <w:ind w:right="-91"/>
              <w:jc w:val="center"/>
              <w:rPr>
                <w:rFonts w:asciiTheme="minorHAnsi" w:eastAsia="Calibri" w:hAnsiTheme="minorHAnsi" w:cstheme="minorHAnsi"/>
                <w:b/>
                <w:color w:val="000000"/>
                <w:sz w:val="16"/>
                <w:szCs w:val="16"/>
              </w:rPr>
            </w:pPr>
          </w:p>
        </w:tc>
      </w:tr>
      <w:tr w:rsidR="007C3888" w:rsidRPr="00F30BFF" w14:paraId="6DB43FE3" w14:textId="77777777" w:rsidTr="007C3888">
        <w:tc>
          <w:tcPr>
            <w:tcW w:w="470" w:type="pct"/>
            <w:shd w:val="clear" w:color="auto" w:fill="auto"/>
          </w:tcPr>
          <w:p w14:paraId="75FE87C4" w14:textId="77777777" w:rsidR="007C3888" w:rsidRPr="00F862F5" w:rsidRDefault="007C3888" w:rsidP="007C388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40AB6EAE" w14:textId="77777777" w:rsidR="007C3888" w:rsidRPr="00D50FD6" w:rsidRDefault="007C3888" w:rsidP="007C3888">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BC1D92A" w14:textId="77777777" w:rsidR="007C3888" w:rsidRPr="00D50FD6" w:rsidRDefault="007C3888" w:rsidP="007C3888">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6B4CC78" w14:textId="77777777" w:rsidR="007C3888" w:rsidRPr="00304820" w:rsidRDefault="007C3888" w:rsidP="007C3888">
            <w:pPr>
              <w:jc w:val="both"/>
              <w:rPr>
                <w:rFonts w:asciiTheme="minorHAnsi" w:eastAsia="Calibri" w:hAnsiTheme="minorHAnsi" w:cstheme="minorHAnsi"/>
                <w:color w:val="000000"/>
                <w:sz w:val="8"/>
                <w:szCs w:val="16"/>
              </w:rPr>
            </w:pPr>
          </w:p>
          <w:p w14:paraId="0114D184" w14:textId="77777777" w:rsidR="007C3888" w:rsidRPr="00D50FD6" w:rsidRDefault="007C3888" w:rsidP="007C3888">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tcPr>
          <w:p w14:paraId="16B67817" w14:textId="77777777" w:rsidR="007C3888" w:rsidRPr="00181FFF" w:rsidRDefault="007C3888" w:rsidP="007C388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29DA9A" w14:textId="77777777" w:rsidR="007C3888" w:rsidRPr="00F862F5" w:rsidRDefault="007C3888" w:rsidP="007C388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3E2DFC" w:rsidRPr="00F30BFF" w14:paraId="732094D1" w14:textId="77777777" w:rsidTr="007C3888">
        <w:tc>
          <w:tcPr>
            <w:tcW w:w="470" w:type="pct"/>
            <w:shd w:val="clear" w:color="auto" w:fill="auto"/>
          </w:tcPr>
          <w:p w14:paraId="3703EC50" w14:textId="77777777" w:rsidR="003E2DFC" w:rsidRPr="00F862F5" w:rsidRDefault="003E2DFC" w:rsidP="003E2DFC">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2C8D94DA" w14:textId="77777777" w:rsidR="003E2DFC" w:rsidRDefault="003E2DFC" w:rsidP="003E2DFC">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4E94363A" w14:textId="77777777" w:rsidR="003E2DFC" w:rsidRDefault="003E2DFC" w:rsidP="003E2DFC">
            <w:pPr>
              <w:jc w:val="both"/>
              <w:rPr>
                <w:rFonts w:asciiTheme="minorHAnsi" w:eastAsia="Calibri" w:hAnsiTheme="minorHAnsi" w:cstheme="minorHAnsi"/>
                <w:color w:val="000000"/>
                <w:sz w:val="16"/>
                <w:szCs w:val="16"/>
              </w:rPr>
            </w:pPr>
            <w:r w:rsidRPr="00922B3A">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6F13067" w14:textId="77777777" w:rsidR="003E2DFC" w:rsidRPr="00304820" w:rsidRDefault="003E2DFC" w:rsidP="003E2DFC">
            <w:pPr>
              <w:jc w:val="both"/>
              <w:rPr>
                <w:rFonts w:asciiTheme="minorHAnsi" w:eastAsia="Calibri" w:hAnsiTheme="minorHAnsi" w:cstheme="minorHAnsi"/>
                <w:color w:val="000000"/>
                <w:sz w:val="8"/>
                <w:szCs w:val="16"/>
              </w:rPr>
            </w:pPr>
          </w:p>
          <w:p w14:paraId="0DDAB763" w14:textId="78AD1993" w:rsidR="003E2DFC" w:rsidRPr="00F862F5" w:rsidRDefault="003E2DFC" w:rsidP="003E2DFC">
            <w:pPr>
              <w:ind w:right="126"/>
              <w:jc w:val="both"/>
              <w:rPr>
                <w:rFonts w:asciiTheme="minorHAnsi" w:eastAsia="Calibri" w:hAnsiTheme="minorHAnsi" w:cstheme="minorHAnsi"/>
                <w:b/>
                <w:color w:val="000000"/>
                <w:sz w:val="16"/>
                <w:szCs w:val="16"/>
              </w:rPr>
            </w:pPr>
            <w:r w:rsidRPr="00E1561A">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9137CE" w:rsidRPr="009137CE">
              <w:rPr>
                <w:rFonts w:asciiTheme="minorHAnsi" w:eastAsia="Calibri" w:hAnsiTheme="minorHAnsi" w:cstheme="minorHAnsi"/>
                <w:b/>
                <w:color w:val="000000"/>
                <w:sz w:val="14"/>
                <w:szCs w:val="12"/>
                <w:u w:val="single"/>
              </w:rPr>
              <w:t>17 de marzo de 2026</w:t>
            </w:r>
            <w:r w:rsidR="00D1753A" w:rsidRPr="00E1561A">
              <w:rPr>
                <w:rFonts w:asciiTheme="minorHAnsi" w:eastAsia="Calibri" w:hAnsiTheme="minorHAnsi" w:cstheme="minorHAnsi"/>
                <w:b/>
                <w:color w:val="000000"/>
                <w:sz w:val="14"/>
                <w:szCs w:val="12"/>
                <w:u w:val="single"/>
              </w:rPr>
              <w:t>.</w:t>
            </w:r>
          </w:p>
        </w:tc>
        <w:tc>
          <w:tcPr>
            <w:tcW w:w="687" w:type="pct"/>
          </w:tcPr>
          <w:p w14:paraId="1ABA0DE2" w14:textId="77777777" w:rsidR="003E2DFC" w:rsidRPr="00181FFF" w:rsidRDefault="003E2DFC" w:rsidP="003E2D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B3646D" w14:textId="77777777" w:rsidR="003E2DFC" w:rsidRPr="00F862F5" w:rsidRDefault="003E2DFC" w:rsidP="003E2DFC">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7C3888" w:rsidRPr="00F30BFF" w14:paraId="56E4408F" w14:textId="77777777" w:rsidTr="007C3888">
        <w:tc>
          <w:tcPr>
            <w:tcW w:w="470" w:type="pct"/>
            <w:shd w:val="clear" w:color="auto" w:fill="auto"/>
          </w:tcPr>
          <w:p w14:paraId="43FA136E" w14:textId="77777777" w:rsidR="007C3888" w:rsidRPr="00F862F5" w:rsidRDefault="007C3888" w:rsidP="007C388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6BC84663" w14:textId="77777777" w:rsidR="007C3888" w:rsidRPr="007C3888" w:rsidRDefault="007C3888" w:rsidP="007C3888">
            <w:pPr>
              <w:ind w:right="-52"/>
              <w:contextualSpacing/>
              <w:jc w:val="both"/>
              <w:rPr>
                <w:rFonts w:asciiTheme="minorHAnsi" w:eastAsia="Calibri" w:hAnsiTheme="minorHAnsi" w:cstheme="minorHAnsi"/>
                <w:color w:val="000000"/>
                <w:sz w:val="15"/>
                <w:szCs w:val="15"/>
              </w:rPr>
            </w:pPr>
            <w:r w:rsidRPr="007C3888">
              <w:rPr>
                <w:rFonts w:asciiTheme="minorHAnsi" w:eastAsia="Calibri" w:hAnsiTheme="minorHAnsi" w:cstheme="minorHAnsi"/>
                <w:b/>
                <w:color w:val="000000"/>
                <w:sz w:val="16"/>
                <w:szCs w:val="16"/>
              </w:rPr>
              <w:t>Constancia de situación fiscal del INFONAVIT*</w:t>
            </w:r>
            <w:r w:rsidRPr="007C3888">
              <w:rPr>
                <w:rFonts w:asciiTheme="minorHAnsi" w:eastAsia="Calibri" w:hAnsiTheme="minorHAnsi" w:cstheme="minorHAnsi"/>
                <w:color w:val="000000"/>
                <w:sz w:val="15"/>
                <w:szCs w:val="15"/>
              </w:rPr>
              <w:t xml:space="preserve">, </w:t>
            </w:r>
          </w:p>
          <w:p w14:paraId="7D414596" w14:textId="77777777" w:rsidR="007C3888" w:rsidRPr="00304820" w:rsidRDefault="007C3888" w:rsidP="007C3888">
            <w:pPr>
              <w:ind w:right="-52"/>
              <w:contextualSpacing/>
              <w:jc w:val="both"/>
              <w:rPr>
                <w:rFonts w:asciiTheme="minorHAnsi" w:eastAsia="Calibri" w:hAnsiTheme="minorHAnsi" w:cstheme="minorHAnsi"/>
                <w:color w:val="000000"/>
                <w:sz w:val="7"/>
                <w:szCs w:val="15"/>
              </w:rPr>
            </w:pPr>
          </w:p>
          <w:p w14:paraId="4C1794FC" w14:textId="77777777" w:rsidR="007C3888" w:rsidRPr="007C3888" w:rsidRDefault="007C3888" w:rsidP="007C3888">
            <w:pPr>
              <w:ind w:right="-52"/>
              <w:contextualSpacing/>
              <w:jc w:val="both"/>
              <w:rPr>
                <w:rFonts w:asciiTheme="minorHAnsi" w:eastAsia="Calibri" w:hAnsiTheme="minorHAnsi" w:cstheme="minorHAnsi"/>
                <w:color w:val="000000"/>
                <w:sz w:val="16"/>
                <w:szCs w:val="16"/>
              </w:rPr>
            </w:pPr>
            <w:r w:rsidRPr="007C3888">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3FBB6D60" w14:textId="77777777" w:rsidR="007C3888" w:rsidRPr="00304820" w:rsidRDefault="007C3888" w:rsidP="007C3888">
            <w:pPr>
              <w:ind w:right="-52"/>
              <w:contextualSpacing/>
              <w:jc w:val="both"/>
              <w:rPr>
                <w:rFonts w:asciiTheme="minorHAnsi" w:eastAsia="Calibri" w:hAnsiTheme="minorHAnsi" w:cstheme="minorHAnsi"/>
                <w:color w:val="000000"/>
                <w:sz w:val="8"/>
                <w:szCs w:val="16"/>
              </w:rPr>
            </w:pPr>
            <w:r w:rsidRPr="007C3888">
              <w:rPr>
                <w:rFonts w:asciiTheme="minorHAnsi" w:eastAsia="Calibri" w:hAnsiTheme="minorHAnsi" w:cstheme="minorHAnsi"/>
                <w:color w:val="000000"/>
                <w:sz w:val="16"/>
                <w:szCs w:val="16"/>
              </w:rPr>
              <w:t xml:space="preserve"> </w:t>
            </w:r>
          </w:p>
          <w:p w14:paraId="145FCFF3" w14:textId="37F0B84B" w:rsidR="007C3888" w:rsidRPr="007C3888" w:rsidRDefault="007C3888" w:rsidP="007C3888">
            <w:pPr>
              <w:ind w:right="-52"/>
              <w:contextualSpacing/>
              <w:jc w:val="both"/>
              <w:rPr>
                <w:rFonts w:asciiTheme="minorHAnsi" w:hAnsiTheme="minorHAnsi" w:cstheme="minorHAnsi"/>
                <w:b/>
                <w:sz w:val="16"/>
                <w:szCs w:val="16"/>
              </w:rPr>
            </w:pPr>
            <w:r w:rsidRPr="007C3888">
              <w:rPr>
                <w:rFonts w:asciiTheme="minorHAnsi" w:hAnsiTheme="minorHAnsi" w:cstheme="minorHAnsi"/>
                <w:sz w:val="14"/>
                <w:szCs w:val="12"/>
              </w:rPr>
              <w:t>(Su omisión es causa de desechamiento)</w:t>
            </w:r>
          </w:p>
        </w:tc>
        <w:tc>
          <w:tcPr>
            <w:tcW w:w="687" w:type="pct"/>
          </w:tcPr>
          <w:p w14:paraId="3AB9491C" w14:textId="77777777" w:rsidR="007C3888" w:rsidRPr="00181FFF" w:rsidRDefault="007C3888" w:rsidP="007C388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1369AF9" w14:textId="77777777" w:rsidR="007C3888" w:rsidRPr="00F862F5" w:rsidRDefault="007C3888" w:rsidP="007C388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lastRenderedPageBreak/>
              <w:t>Firmar todas las páginas que lo integran.</w:t>
            </w:r>
          </w:p>
        </w:tc>
      </w:tr>
      <w:tr w:rsidR="003E2DFC" w:rsidRPr="00F30BFF" w14:paraId="1619A294" w14:textId="77777777" w:rsidTr="007C3888">
        <w:tc>
          <w:tcPr>
            <w:tcW w:w="470" w:type="pct"/>
            <w:shd w:val="clear" w:color="auto" w:fill="auto"/>
          </w:tcPr>
          <w:p w14:paraId="0D8DA2C4" w14:textId="77777777" w:rsidR="003E2DFC" w:rsidRPr="00F862F5" w:rsidRDefault="003E2DFC" w:rsidP="003E2DFC">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2.9</w:t>
            </w:r>
          </w:p>
        </w:tc>
        <w:tc>
          <w:tcPr>
            <w:tcW w:w="3843" w:type="pct"/>
          </w:tcPr>
          <w:p w14:paraId="0DA9F380" w14:textId="77777777" w:rsidR="003E2DFC" w:rsidRDefault="003E2DFC" w:rsidP="003E2DFC">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4BEF351D" w14:textId="77777777" w:rsidR="003E2DFC" w:rsidRPr="00E76C60" w:rsidRDefault="003E2DFC" w:rsidP="003E2DFC">
            <w:pPr>
              <w:widowControl w:val="0"/>
              <w:ind w:right="-52"/>
              <w:contextualSpacing/>
              <w:jc w:val="both"/>
              <w:rPr>
                <w:rFonts w:ascii="Calibri" w:eastAsia="Calibri" w:hAnsi="Calibri" w:cs="Calibri"/>
                <w:color w:val="000000"/>
                <w:sz w:val="12"/>
                <w:szCs w:val="12"/>
              </w:rPr>
            </w:pPr>
            <w:r w:rsidRPr="00E76C60">
              <w:rPr>
                <w:rFonts w:ascii="Calibri" w:eastAsia="Calibri" w:hAnsi="Calibri" w:cs="Calibri"/>
                <w:color w:val="000000"/>
                <w:sz w:val="12"/>
                <w:szCs w:val="12"/>
              </w:rPr>
              <w:t xml:space="preserve">**Todos los licitantes/proveedores </w:t>
            </w:r>
            <w:r w:rsidRPr="00E76C60">
              <w:rPr>
                <w:rFonts w:ascii="Calibri" w:eastAsia="Calibri" w:hAnsi="Calibri" w:cs="Calibri"/>
                <w:b/>
                <w:color w:val="000000"/>
                <w:sz w:val="12"/>
                <w:szCs w:val="12"/>
                <w:u w:val="single"/>
              </w:rPr>
              <w:t>sin excepción</w:t>
            </w:r>
            <w:r w:rsidRPr="00E76C60">
              <w:rPr>
                <w:rFonts w:ascii="Calibri" w:eastAsia="Calibri" w:hAnsi="Calibri" w:cs="Calibri"/>
                <w:color w:val="000000"/>
                <w:sz w:val="12"/>
                <w:szCs w:val="12"/>
              </w:rPr>
              <w:t xml:space="preserve">, no importando que no tengan su domicilio fiscal en el Estado de Aguascalientes, se puede obtener más información en: </w:t>
            </w:r>
          </w:p>
          <w:p w14:paraId="32D57B8B" w14:textId="77777777" w:rsidR="003E2DFC" w:rsidRPr="003501C0" w:rsidRDefault="00AE1CBF" w:rsidP="003501C0">
            <w:pPr>
              <w:widowControl w:val="0"/>
              <w:ind w:right="-52"/>
              <w:contextualSpacing/>
              <w:jc w:val="both"/>
              <w:rPr>
                <w:rFonts w:ascii="Calibri" w:eastAsia="Calibri" w:hAnsi="Calibri" w:cs="Calibri"/>
                <w:color w:val="000000"/>
                <w:sz w:val="12"/>
                <w:szCs w:val="12"/>
              </w:rPr>
            </w:pPr>
            <w:hyperlink r:id="rId17" w:history="1">
              <w:r w:rsidR="003E2DFC" w:rsidRPr="00E76C60">
                <w:rPr>
                  <w:rFonts w:ascii="Calibri" w:eastAsia="Calibri" w:hAnsi="Calibri" w:cs="Calibri"/>
                  <w:color w:val="0000FF"/>
                  <w:sz w:val="12"/>
                  <w:szCs w:val="12"/>
                  <w:u w:val="single"/>
                </w:rPr>
                <w:t>https://eservicios2.aguascalientes.gob.mx/sefi/obligacionesrfc/login.aspx</w:t>
              </w:r>
            </w:hyperlink>
            <w:r w:rsidR="003E2DFC" w:rsidRPr="00E76C60">
              <w:rPr>
                <w:rFonts w:ascii="Calibri" w:eastAsia="Calibri" w:hAnsi="Calibri" w:cs="Calibri"/>
                <w:color w:val="000000"/>
                <w:sz w:val="12"/>
                <w:szCs w:val="12"/>
              </w:rPr>
              <w:t xml:space="preserve">, </w:t>
            </w:r>
          </w:p>
        </w:tc>
        <w:tc>
          <w:tcPr>
            <w:tcW w:w="687" w:type="pct"/>
          </w:tcPr>
          <w:p w14:paraId="42F14D73" w14:textId="77777777" w:rsidR="003E2DFC" w:rsidRPr="00181FFF" w:rsidRDefault="003E2DFC" w:rsidP="003E2D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351955" w14:textId="77777777" w:rsidR="003E2DFC" w:rsidRPr="00F862F5" w:rsidRDefault="003E2DFC" w:rsidP="003E2DFC">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3E2DFC" w:rsidRPr="00F30BFF" w14:paraId="0AE9720A" w14:textId="77777777" w:rsidTr="007C3888">
        <w:tc>
          <w:tcPr>
            <w:tcW w:w="470" w:type="pct"/>
            <w:shd w:val="clear" w:color="auto" w:fill="auto"/>
          </w:tcPr>
          <w:p w14:paraId="707ED34A" w14:textId="77777777" w:rsidR="003E2DFC" w:rsidRPr="00F862F5" w:rsidRDefault="003E2DFC" w:rsidP="003E2DFC">
            <w:pPr>
              <w:ind w:right="-89"/>
              <w:jc w:val="center"/>
              <w:rPr>
                <w:rFonts w:asciiTheme="minorHAnsi" w:eastAsia="Calibri" w:hAnsiTheme="minorHAnsi" w:cstheme="minorHAnsi"/>
                <w:b/>
                <w:color w:val="000000"/>
                <w:sz w:val="16"/>
                <w:szCs w:val="16"/>
              </w:rPr>
            </w:pPr>
          </w:p>
        </w:tc>
        <w:tc>
          <w:tcPr>
            <w:tcW w:w="3843" w:type="pct"/>
            <w:shd w:val="clear" w:color="auto" w:fill="auto"/>
          </w:tcPr>
          <w:p w14:paraId="4C7CC1AE" w14:textId="12C1F5D4" w:rsidR="003E2DFC" w:rsidRDefault="003E2DFC" w:rsidP="003E2DFC">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A948B7"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 deberán presentarse las diversas opiniones de cumplimiento, vigentes, en sentido positivo o sin adeudo, con una vigencia </w:t>
            </w:r>
            <w:r w:rsidRPr="00D1753A">
              <w:rPr>
                <w:rFonts w:asciiTheme="minorHAnsi" w:eastAsia="Calibri" w:hAnsiTheme="minorHAnsi" w:cstheme="minorHAnsi"/>
                <w:color w:val="000000"/>
                <w:sz w:val="14"/>
                <w:szCs w:val="14"/>
              </w:rPr>
              <w:t>no mayor a 30 días de la fecha del acto de Recepción y Apertura de Propuestas, es decir, dentro de una vigen</w:t>
            </w:r>
            <w:r w:rsidRPr="00E1561A">
              <w:rPr>
                <w:rFonts w:asciiTheme="minorHAnsi" w:eastAsia="Calibri" w:hAnsiTheme="minorHAnsi" w:cstheme="minorHAnsi"/>
                <w:color w:val="000000"/>
                <w:sz w:val="14"/>
                <w:szCs w:val="14"/>
              </w:rPr>
              <w:t xml:space="preserve">cia del </w:t>
            </w:r>
            <w:r w:rsidR="009137CE">
              <w:rPr>
                <w:rFonts w:asciiTheme="minorHAnsi" w:eastAsia="Calibri" w:hAnsiTheme="minorHAnsi" w:cstheme="minorHAnsi"/>
                <w:b/>
                <w:color w:val="000000"/>
                <w:sz w:val="14"/>
                <w:szCs w:val="14"/>
              </w:rPr>
              <w:t>17</w:t>
            </w:r>
            <w:r w:rsidR="00986A1F" w:rsidRPr="00E1561A">
              <w:rPr>
                <w:rFonts w:asciiTheme="minorHAnsi" w:eastAsia="Calibri" w:hAnsiTheme="minorHAnsi" w:cstheme="minorHAnsi"/>
                <w:b/>
                <w:color w:val="000000"/>
                <w:sz w:val="14"/>
                <w:szCs w:val="14"/>
              </w:rPr>
              <w:t xml:space="preserve"> de </w:t>
            </w:r>
            <w:r w:rsidR="00E30ADF" w:rsidRPr="00E1561A">
              <w:rPr>
                <w:rFonts w:asciiTheme="minorHAnsi" w:eastAsia="Calibri" w:hAnsiTheme="minorHAnsi" w:cstheme="minorHAnsi"/>
                <w:b/>
                <w:color w:val="000000"/>
                <w:sz w:val="14"/>
                <w:szCs w:val="14"/>
              </w:rPr>
              <w:t>febrero</w:t>
            </w:r>
            <w:r w:rsidR="00986A1F" w:rsidRPr="00E1561A">
              <w:rPr>
                <w:rFonts w:asciiTheme="minorHAnsi" w:eastAsia="Calibri" w:hAnsiTheme="minorHAnsi" w:cstheme="minorHAnsi"/>
                <w:b/>
                <w:color w:val="000000"/>
                <w:sz w:val="14"/>
                <w:szCs w:val="14"/>
              </w:rPr>
              <w:t xml:space="preserve"> </w:t>
            </w:r>
            <w:r w:rsidRPr="00E1561A">
              <w:rPr>
                <w:rFonts w:asciiTheme="minorHAnsi" w:eastAsia="Calibri" w:hAnsiTheme="minorHAnsi" w:cstheme="minorHAnsi"/>
                <w:b/>
                <w:color w:val="000000"/>
                <w:sz w:val="14"/>
                <w:szCs w:val="14"/>
              </w:rPr>
              <w:t xml:space="preserve">al </w:t>
            </w:r>
            <w:r w:rsidR="009137CE">
              <w:rPr>
                <w:rFonts w:asciiTheme="minorHAnsi" w:eastAsia="Calibri" w:hAnsiTheme="minorHAnsi" w:cstheme="minorHAnsi"/>
                <w:b/>
                <w:color w:val="000000"/>
                <w:sz w:val="14"/>
                <w:szCs w:val="14"/>
              </w:rPr>
              <w:t>17</w:t>
            </w:r>
            <w:r w:rsidRPr="00E1561A">
              <w:rPr>
                <w:rFonts w:asciiTheme="minorHAnsi" w:eastAsia="Calibri" w:hAnsiTheme="minorHAnsi" w:cstheme="minorHAnsi"/>
                <w:b/>
                <w:color w:val="000000"/>
                <w:sz w:val="14"/>
                <w:szCs w:val="14"/>
              </w:rPr>
              <w:t xml:space="preserve"> de</w:t>
            </w:r>
            <w:r w:rsidR="00D1753A" w:rsidRPr="00E1561A">
              <w:rPr>
                <w:rFonts w:asciiTheme="minorHAnsi" w:eastAsia="Calibri" w:hAnsiTheme="minorHAnsi" w:cstheme="minorHAnsi"/>
                <w:b/>
                <w:color w:val="000000"/>
                <w:sz w:val="14"/>
                <w:szCs w:val="14"/>
              </w:rPr>
              <w:t xml:space="preserve"> </w:t>
            </w:r>
            <w:r w:rsidR="00E30ADF" w:rsidRPr="00E1561A">
              <w:rPr>
                <w:rFonts w:asciiTheme="minorHAnsi" w:eastAsia="Calibri" w:hAnsiTheme="minorHAnsi" w:cstheme="minorHAnsi"/>
                <w:b/>
                <w:color w:val="000000"/>
                <w:sz w:val="14"/>
                <w:szCs w:val="14"/>
              </w:rPr>
              <w:t>marzo</w:t>
            </w:r>
            <w:r w:rsidRPr="00E1561A">
              <w:rPr>
                <w:rFonts w:asciiTheme="minorHAnsi" w:eastAsia="Calibri" w:hAnsiTheme="minorHAnsi" w:cstheme="minorHAnsi"/>
                <w:b/>
                <w:color w:val="000000"/>
                <w:sz w:val="14"/>
                <w:szCs w:val="14"/>
              </w:rPr>
              <w:t xml:space="preserve"> de 202</w:t>
            </w:r>
            <w:r w:rsidR="00986A1F" w:rsidRPr="00E1561A">
              <w:rPr>
                <w:rFonts w:asciiTheme="minorHAnsi" w:eastAsia="Calibri" w:hAnsiTheme="minorHAnsi" w:cstheme="minorHAnsi"/>
                <w:b/>
                <w:color w:val="000000"/>
                <w:sz w:val="14"/>
                <w:szCs w:val="14"/>
              </w:rPr>
              <w:t>6</w:t>
            </w:r>
            <w:r w:rsidRPr="00E1561A">
              <w:rPr>
                <w:rFonts w:asciiTheme="minorHAnsi" w:eastAsia="Calibri" w:hAnsiTheme="minorHAnsi" w:cstheme="minorHAnsi"/>
                <w:color w:val="000000"/>
                <w:sz w:val="14"/>
                <w:szCs w:val="14"/>
              </w:rPr>
              <w:t>).</w:t>
            </w:r>
          </w:p>
          <w:p w14:paraId="691F1D87" w14:textId="77777777" w:rsidR="00A948B7" w:rsidRPr="00304820" w:rsidRDefault="00A948B7" w:rsidP="003E2DFC">
            <w:pPr>
              <w:spacing w:after="160" w:line="259" w:lineRule="auto"/>
              <w:contextualSpacing/>
              <w:jc w:val="both"/>
              <w:rPr>
                <w:rFonts w:asciiTheme="minorHAnsi" w:eastAsia="Calibri" w:hAnsiTheme="minorHAnsi" w:cstheme="minorHAnsi"/>
                <w:color w:val="000000"/>
                <w:sz w:val="8"/>
                <w:szCs w:val="14"/>
              </w:rPr>
            </w:pPr>
          </w:p>
          <w:p w14:paraId="69BCC4C4" w14:textId="77777777" w:rsidR="003E2DFC" w:rsidRDefault="00986A1F" w:rsidP="003E2DFC">
            <w:pPr>
              <w:spacing w:after="160" w:line="259" w:lineRule="auto"/>
              <w:contextualSpacing/>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w:t>
            </w:r>
            <w:r w:rsidR="003E2DFC"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003E2DFC" w:rsidRPr="00E76C60">
              <w:rPr>
                <w:rFonts w:asciiTheme="minorHAnsi" w:eastAsia="Calibri" w:hAnsiTheme="minorHAnsi" w:cstheme="minorHAnsi"/>
                <w:color w:val="000000"/>
                <w:sz w:val="14"/>
                <w:szCs w:val="14"/>
                <w:u w:val="single"/>
              </w:rPr>
              <w:t>Entero de retenciones mensuales de ISR por sueldos y salarios</w:t>
            </w:r>
            <w:r w:rsidR="003E2DFC" w:rsidRPr="00E76C60">
              <w:rPr>
                <w:rFonts w:asciiTheme="minorHAnsi" w:eastAsia="Calibri" w:hAnsiTheme="minorHAnsi" w:cstheme="minorHAnsi"/>
                <w:color w:val="000000"/>
                <w:sz w:val="14"/>
                <w:szCs w:val="14"/>
              </w:rPr>
              <w:t>”.</w:t>
            </w:r>
          </w:p>
          <w:p w14:paraId="09D595A8" w14:textId="77777777" w:rsidR="00986A1F" w:rsidRPr="00304820" w:rsidRDefault="00986A1F" w:rsidP="003E2DFC">
            <w:pPr>
              <w:spacing w:after="160" w:line="259" w:lineRule="auto"/>
              <w:contextualSpacing/>
              <w:jc w:val="both"/>
              <w:rPr>
                <w:rFonts w:asciiTheme="minorHAnsi" w:eastAsia="Calibri" w:hAnsiTheme="minorHAnsi" w:cstheme="minorHAnsi"/>
                <w:color w:val="000000"/>
                <w:sz w:val="8"/>
                <w:szCs w:val="14"/>
              </w:rPr>
            </w:pPr>
          </w:p>
          <w:p w14:paraId="61DB0A92" w14:textId="1FACA5A1" w:rsidR="00986A1F" w:rsidRPr="009137CE" w:rsidRDefault="009137CE" w:rsidP="00986A1F">
            <w:pPr>
              <w:spacing w:after="160" w:line="259" w:lineRule="auto"/>
              <w:contextualSpacing/>
              <w:jc w:val="both"/>
              <w:rPr>
                <w:rFonts w:asciiTheme="minorHAnsi" w:eastAsia="Calibri" w:hAnsiTheme="minorHAnsi" w:cstheme="minorHAnsi"/>
                <w:b/>
                <w:sz w:val="14"/>
                <w:szCs w:val="14"/>
              </w:rPr>
            </w:pPr>
            <w:r w:rsidRPr="009137CE">
              <w:rPr>
                <w:rFonts w:ascii="Calibri" w:eastAsia="Calibri" w:hAnsi="Calibri" w:cs="Calibri"/>
                <w:b/>
                <w:sz w:val="14"/>
                <w:szCs w:val="14"/>
              </w:rPr>
              <w:t xml:space="preserve">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 subnumeral 13. </w:t>
            </w:r>
          </w:p>
          <w:p w14:paraId="2B317A40" w14:textId="77777777" w:rsidR="00A948B7" w:rsidRPr="00304820" w:rsidRDefault="00A948B7" w:rsidP="003E2DFC">
            <w:pPr>
              <w:spacing w:after="160" w:line="259" w:lineRule="auto"/>
              <w:contextualSpacing/>
              <w:jc w:val="both"/>
              <w:rPr>
                <w:rFonts w:asciiTheme="minorHAnsi" w:eastAsia="Calibri" w:hAnsiTheme="minorHAnsi" w:cstheme="minorHAnsi"/>
                <w:color w:val="000000"/>
                <w:sz w:val="8"/>
                <w:szCs w:val="14"/>
              </w:rPr>
            </w:pPr>
          </w:p>
          <w:p w14:paraId="242BC2B7" w14:textId="77777777" w:rsidR="003E2DFC" w:rsidRPr="00F862F5" w:rsidRDefault="003E2DFC" w:rsidP="003E2DFC">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14:paraId="3DD9BBAD" w14:textId="77777777" w:rsidR="003E2DFC" w:rsidRPr="00181FFF" w:rsidRDefault="003E2DFC" w:rsidP="003E2D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501A37A" w14:textId="77777777" w:rsidR="003E2DFC" w:rsidRPr="00F862F5" w:rsidRDefault="003E2DFC" w:rsidP="003E2DFC">
            <w:pPr>
              <w:ind w:right="-91"/>
              <w:jc w:val="center"/>
              <w:rPr>
                <w:rFonts w:asciiTheme="minorHAnsi" w:eastAsia="Calibri" w:hAnsiTheme="minorHAnsi" w:cstheme="minorHAnsi"/>
                <w:b/>
                <w:color w:val="000000"/>
                <w:sz w:val="16"/>
                <w:szCs w:val="16"/>
              </w:rPr>
            </w:pPr>
          </w:p>
        </w:tc>
      </w:tr>
      <w:tr w:rsidR="003E2DFC" w:rsidRPr="00F30BFF" w14:paraId="72444087" w14:textId="77777777" w:rsidTr="00707A98">
        <w:trPr>
          <w:trHeight w:val="1005"/>
        </w:trPr>
        <w:tc>
          <w:tcPr>
            <w:tcW w:w="470" w:type="pct"/>
            <w:shd w:val="clear" w:color="auto" w:fill="auto"/>
          </w:tcPr>
          <w:p w14:paraId="38C8A0A2" w14:textId="77777777" w:rsidR="003E2DFC" w:rsidRPr="006A4140" w:rsidRDefault="003E2DFC" w:rsidP="003E2DFC">
            <w:pPr>
              <w:ind w:right="-91"/>
              <w:jc w:val="center"/>
              <w:rPr>
                <w:rFonts w:asciiTheme="minorHAnsi" w:eastAsia="Calibri" w:hAnsiTheme="minorHAnsi" w:cstheme="minorHAnsi"/>
                <w:b/>
                <w:color w:val="000000"/>
                <w:sz w:val="16"/>
                <w:szCs w:val="16"/>
              </w:rPr>
            </w:pPr>
            <w:r w:rsidRPr="006A4140">
              <w:rPr>
                <w:rFonts w:asciiTheme="minorHAnsi" w:eastAsia="Calibri" w:hAnsiTheme="minorHAnsi" w:cstheme="minorHAnsi"/>
                <w:b/>
                <w:color w:val="000000"/>
                <w:sz w:val="16"/>
                <w:szCs w:val="16"/>
              </w:rPr>
              <w:t>2.10</w:t>
            </w:r>
          </w:p>
        </w:tc>
        <w:tc>
          <w:tcPr>
            <w:tcW w:w="3843" w:type="pct"/>
            <w:shd w:val="clear" w:color="auto" w:fill="auto"/>
            <w:vAlign w:val="center"/>
          </w:tcPr>
          <w:p w14:paraId="03C726C5" w14:textId="77777777" w:rsidR="003E2DFC" w:rsidRPr="006A4140" w:rsidRDefault="003E2DFC" w:rsidP="003E2DFC">
            <w:pPr>
              <w:ind w:right="126"/>
              <w:jc w:val="both"/>
              <w:rPr>
                <w:rFonts w:asciiTheme="minorHAnsi" w:hAnsiTheme="minorHAnsi" w:cstheme="minorHAnsi"/>
                <w:sz w:val="16"/>
                <w:szCs w:val="16"/>
              </w:rPr>
            </w:pPr>
            <w:r w:rsidRPr="006A4140">
              <w:rPr>
                <w:rFonts w:asciiTheme="minorHAnsi" w:hAnsiTheme="minorHAnsi" w:cstheme="minorHAnsi"/>
                <w:b/>
                <w:sz w:val="16"/>
                <w:szCs w:val="16"/>
              </w:rPr>
              <w:t>Capitales contables</w:t>
            </w:r>
            <w:r w:rsidRPr="006A4140">
              <w:rPr>
                <w:rFonts w:asciiTheme="minorHAnsi" w:hAnsiTheme="minorHAnsi" w:cstheme="minorHAnsi"/>
                <w:b/>
                <w:bCs/>
                <w:sz w:val="16"/>
                <w:szCs w:val="16"/>
              </w:rPr>
              <w:t xml:space="preserve">. </w:t>
            </w:r>
            <w:r w:rsidRPr="006A4140">
              <w:rPr>
                <w:rFonts w:asciiTheme="minorHAnsi" w:hAnsiTheme="minorHAnsi" w:cstheme="minorHAnsi"/>
                <w:bCs/>
                <w:sz w:val="16"/>
                <w:szCs w:val="16"/>
              </w:rPr>
              <w:t>Se establece</w:t>
            </w:r>
            <w:r w:rsidRPr="006A4140">
              <w:rPr>
                <w:rFonts w:asciiTheme="minorHAnsi" w:hAnsiTheme="minorHAnsi" w:cstheme="minorHAnsi"/>
                <w:b/>
                <w:bCs/>
                <w:sz w:val="16"/>
                <w:szCs w:val="16"/>
              </w:rPr>
              <w:t xml:space="preserve"> </w:t>
            </w:r>
            <w:r w:rsidRPr="006A4140">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A2704B9" w14:textId="77777777" w:rsidR="006A4140" w:rsidRPr="00304820" w:rsidRDefault="006A4140" w:rsidP="003E2DFC">
            <w:pPr>
              <w:ind w:right="126"/>
              <w:jc w:val="both"/>
              <w:rPr>
                <w:rFonts w:asciiTheme="minorHAnsi" w:eastAsia="Calibri" w:hAnsiTheme="minorHAnsi" w:cstheme="minorHAnsi"/>
                <w:sz w:val="6"/>
                <w:szCs w:val="14"/>
              </w:rPr>
            </w:pPr>
          </w:p>
          <w:p w14:paraId="15ECE6AE" w14:textId="77777777" w:rsidR="003E2DFC" w:rsidRPr="006A4140" w:rsidRDefault="006A4140" w:rsidP="003E2DFC">
            <w:pPr>
              <w:ind w:right="126"/>
              <w:jc w:val="both"/>
              <w:rPr>
                <w:rFonts w:asciiTheme="minorHAnsi" w:hAnsiTheme="minorHAnsi" w:cstheme="minorHAnsi"/>
                <w:sz w:val="16"/>
                <w:szCs w:val="16"/>
              </w:rPr>
            </w:pPr>
            <w:r w:rsidRPr="006A4140">
              <w:rPr>
                <w:rFonts w:asciiTheme="minorHAnsi" w:eastAsia="Calibri" w:hAnsiTheme="minorHAnsi" w:cstheme="minorHAnsi"/>
                <w:sz w:val="12"/>
                <w:szCs w:val="14"/>
              </w:rPr>
              <w:t>(Su omisión es causa de desechamiento, en caso de aplicar)</w:t>
            </w:r>
          </w:p>
        </w:tc>
        <w:tc>
          <w:tcPr>
            <w:tcW w:w="687" w:type="pct"/>
            <w:shd w:val="clear" w:color="auto" w:fill="auto"/>
          </w:tcPr>
          <w:p w14:paraId="3C5A60E7" w14:textId="77777777" w:rsidR="003E2DFC" w:rsidRPr="00E5596D" w:rsidRDefault="003E2DFC" w:rsidP="003E2DFC">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6"/>
                <w:szCs w:val="16"/>
              </w:rPr>
              <w:t xml:space="preserve">No </w:t>
            </w:r>
            <w:r w:rsidR="00986A1F">
              <w:rPr>
                <w:rFonts w:asciiTheme="minorHAnsi" w:eastAsia="Calibri" w:hAnsiTheme="minorHAnsi" w:cstheme="minorHAnsi"/>
                <w:b/>
                <w:color w:val="000000"/>
                <w:sz w:val="16"/>
                <w:szCs w:val="16"/>
              </w:rPr>
              <w:t>A</w:t>
            </w:r>
            <w:r w:rsidRPr="00E5596D">
              <w:rPr>
                <w:rFonts w:asciiTheme="minorHAnsi" w:eastAsia="Calibri" w:hAnsiTheme="minorHAnsi" w:cstheme="minorHAnsi"/>
                <w:b/>
                <w:color w:val="000000"/>
                <w:sz w:val="16"/>
                <w:szCs w:val="16"/>
              </w:rPr>
              <w:t>plica</w:t>
            </w:r>
          </w:p>
        </w:tc>
      </w:tr>
      <w:tr w:rsidR="003E2DFC" w:rsidRPr="00E5596D" w14:paraId="5EA4D828" w14:textId="77777777" w:rsidTr="00D36168">
        <w:tc>
          <w:tcPr>
            <w:tcW w:w="470" w:type="pct"/>
            <w:shd w:val="clear" w:color="auto" w:fill="auto"/>
          </w:tcPr>
          <w:p w14:paraId="3F6C673D" w14:textId="77777777" w:rsidR="003E2DFC" w:rsidRPr="00E5596D" w:rsidRDefault="003E2DFC" w:rsidP="003E2DFC">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3CC17417" w14:textId="77777777" w:rsidR="003E2DFC" w:rsidRPr="00E5596D" w:rsidRDefault="003E2DFC" w:rsidP="00500762">
            <w:pPr>
              <w:ind w:right="-5"/>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648F6388" w14:textId="77777777" w:rsidR="003E2DFC" w:rsidRPr="00707A98" w:rsidRDefault="003E2DFC" w:rsidP="003E2DFC">
            <w:pPr>
              <w:ind w:right="567"/>
              <w:jc w:val="both"/>
              <w:rPr>
                <w:rFonts w:asciiTheme="minorHAnsi" w:eastAsia="Calibri" w:hAnsiTheme="minorHAnsi" w:cstheme="minorHAnsi"/>
                <w:color w:val="000000"/>
                <w:sz w:val="6"/>
                <w:szCs w:val="16"/>
              </w:rPr>
            </w:pPr>
          </w:p>
          <w:p w14:paraId="6BEA35B1" w14:textId="77777777" w:rsidR="003E2DFC" w:rsidRPr="00E5596D" w:rsidRDefault="003E2DFC" w:rsidP="003E2DFC">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131AA69D" w14:textId="77777777" w:rsidR="003E2DFC" w:rsidRPr="00E5596D" w:rsidRDefault="003E2DFC" w:rsidP="003E2DFC">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00768A50" w14:textId="77777777" w:rsidR="003E2DFC" w:rsidRPr="00E5596D" w:rsidRDefault="003E2DFC" w:rsidP="003E2DFC">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366A26" w:rsidRPr="00F30BFF" w14:paraId="4E3C41BA" w14:textId="77777777" w:rsidTr="00D36168">
        <w:tc>
          <w:tcPr>
            <w:tcW w:w="470" w:type="pct"/>
            <w:shd w:val="clear" w:color="auto" w:fill="auto"/>
          </w:tcPr>
          <w:p w14:paraId="7505601A" w14:textId="77777777" w:rsidR="00366A26" w:rsidRPr="00E5596D" w:rsidRDefault="00366A26" w:rsidP="00366A26">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6A44CE7D" w14:textId="77777777" w:rsidR="00366A26" w:rsidRPr="00366A26" w:rsidRDefault="00366A26" w:rsidP="00366A26">
            <w:pPr>
              <w:jc w:val="both"/>
              <w:rPr>
                <w:rFonts w:asciiTheme="minorHAnsi" w:eastAsia="Calibri" w:hAnsiTheme="minorHAnsi" w:cstheme="minorHAnsi"/>
                <w:b/>
                <w:color w:val="000000"/>
                <w:sz w:val="16"/>
                <w:szCs w:val="16"/>
              </w:rPr>
            </w:pPr>
            <w:r w:rsidRPr="00366A26">
              <w:rPr>
                <w:rFonts w:asciiTheme="minorHAnsi" w:eastAsia="Calibri" w:hAnsiTheme="minorHAnsi" w:cstheme="minorHAnsi"/>
                <w:b/>
                <w:color w:val="000000"/>
                <w:sz w:val="14"/>
                <w:szCs w:val="16"/>
              </w:rPr>
              <w:t xml:space="preserve">Presentar copia de la transferencia de pago de bases (en caso de aplicar) </w:t>
            </w:r>
            <w:r w:rsidRPr="00366A26">
              <w:rPr>
                <w:rFonts w:asciiTheme="minorHAnsi" w:eastAsia="Calibri" w:hAnsiTheme="minorHAnsi" w:cstheme="minorHAnsi"/>
                <w:b/>
                <w:color w:val="000000"/>
                <w:sz w:val="16"/>
                <w:szCs w:val="16"/>
              </w:rPr>
              <w:t>y recibo del comprobante de la UAA.</w:t>
            </w:r>
          </w:p>
          <w:p w14:paraId="6CB273CA" w14:textId="77777777" w:rsidR="00366A26" w:rsidRPr="00366A26" w:rsidRDefault="00366A26" w:rsidP="00366A26">
            <w:pPr>
              <w:jc w:val="both"/>
              <w:rPr>
                <w:rFonts w:asciiTheme="minorHAnsi" w:eastAsia="Calibri" w:hAnsiTheme="minorHAnsi" w:cstheme="minorHAnsi"/>
                <w:b/>
                <w:color w:val="000000"/>
                <w:sz w:val="14"/>
                <w:szCs w:val="16"/>
              </w:rPr>
            </w:pPr>
            <w:r w:rsidRPr="00366A26">
              <w:rPr>
                <w:rFonts w:asciiTheme="minorHAnsi" w:eastAsia="Calibri" w:hAnsiTheme="minorHAnsi" w:cstheme="minorHAnsi"/>
                <w:b/>
                <w:color w:val="000000"/>
                <w:sz w:val="14"/>
                <w:szCs w:val="16"/>
              </w:rPr>
              <w:t xml:space="preserve"> </w:t>
            </w:r>
          </w:p>
          <w:p w14:paraId="1510F92E" w14:textId="6D185899" w:rsidR="00366A26" w:rsidRPr="00E1561A" w:rsidRDefault="00366A26" w:rsidP="00366A26">
            <w:pPr>
              <w:jc w:val="both"/>
              <w:rPr>
                <w:rFonts w:asciiTheme="minorHAnsi" w:eastAsia="Calibri" w:hAnsiTheme="minorHAnsi" w:cstheme="minorHAnsi"/>
                <w:color w:val="000000"/>
                <w:sz w:val="14"/>
                <w:szCs w:val="16"/>
              </w:rPr>
            </w:pPr>
            <w:r w:rsidRPr="00366A26">
              <w:rPr>
                <w:rFonts w:asciiTheme="minorHAnsi" w:eastAsia="Calibri" w:hAnsiTheme="minorHAnsi" w:cstheme="minorHAnsi"/>
                <w:color w:val="000000"/>
                <w:sz w:val="14"/>
                <w:szCs w:val="16"/>
              </w:rPr>
              <w:t xml:space="preserve">Se deberá presentar copia del pago de las bases correspondiente a la presente licitación, en caso contrario no se admitirá su participación y se procederá a su </w:t>
            </w:r>
            <w:r w:rsidRPr="00E1561A">
              <w:rPr>
                <w:rFonts w:asciiTheme="minorHAnsi" w:eastAsia="Calibri" w:hAnsiTheme="minorHAnsi" w:cstheme="minorHAnsi"/>
                <w:color w:val="000000"/>
                <w:sz w:val="14"/>
                <w:szCs w:val="16"/>
              </w:rPr>
              <w:t xml:space="preserve">descalificación. </w:t>
            </w:r>
            <w:r w:rsidRPr="00E1561A">
              <w:rPr>
                <w:rFonts w:asciiTheme="minorHAnsi" w:eastAsia="Calibri" w:hAnsiTheme="minorHAnsi" w:cstheme="minorHAnsi"/>
                <w:b/>
                <w:color w:val="000000"/>
                <w:sz w:val="14"/>
                <w:szCs w:val="16"/>
              </w:rPr>
              <w:t>(</w:t>
            </w:r>
            <w:r w:rsidR="009137CE" w:rsidRPr="009137CE">
              <w:rPr>
                <w:rFonts w:asciiTheme="minorHAnsi" w:eastAsia="Calibri" w:hAnsiTheme="minorHAnsi" w:cstheme="minorHAnsi"/>
                <w:b/>
                <w:color w:val="000000"/>
                <w:sz w:val="14"/>
                <w:szCs w:val="17"/>
              </w:rPr>
              <w:t>09, 10, 11 y 12 de marzo de 2026</w:t>
            </w:r>
            <w:r w:rsidRPr="00E1561A">
              <w:rPr>
                <w:rFonts w:asciiTheme="minorHAnsi" w:eastAsia="Calibri" w:hAnsiTheme="minorHAnsi" w:cstheme="minorHAnsi"/>
                <w:color w:val="000000"/>
                <w:sz w:val="14"/>
                <w:szCs w:val="16"/>
              </w:rPr>
              <w:t xml:space="preserve">)    </w:t>
            </w:r>
          </w:p>
          <w:p w14:paraId="473429A9" w14:textId="77777777" w:rsidR="00366A26" w:rsidRDefault="00366A26" w:rsidP="00366A26">
            <w:pPr>
              <w:autoSpaceDE w:val="0"/>
              <w:autoSpaceDN w:val="0"/>
              <w:adjustRightInd w:val="0"/>
              <w:jc w:val="both"/>
              <w:rPr>
                <w:rFonts w:asciiTheme="minorHAnsi" w:eastAsia="Calibri" w:hAnsiTheme="minorHAnsi" w:cstheme="minorHAnsi"/>
                <w:b/>
                <w:sz w:val="14"/>
                <w:szCs w:val="16"/>
                <w:u w:val="single"/>
                <w:lang w:eastAsia="ar-SA"/>
              </w:rPr>
            </w:pPr>
            <w:r w:rsidRPr="00E1561A">
              <w:rPr>
                <w:rFonts w:asciiTheme="minorHAnsi" w:eastAsia="Calibri" w:hAnsiTheme="minorHAnsi" w:cstheme="minorHAnsi"/>
                <w:b/>
                <w:sz w:val="14"/>
                <w:szCs w:val="16"/>
                <w:u w:val="single"/>
                <w:lang w:eastAsia="ar-SA"/>
              </w:rPr>
              <w:t>Incluir:</w:t>
            </w:r>
          </w:p>
          <w:p w14:paraId="372F0AF7" w14:textId="77777777" w:rsidR="00986A1F" w:rsidRPr="00707A98" w:rsidRDefault="00986A1F" w:rsidP="00366A26">
            <w:pPr>
              <w:autoSpaceDE w:val="0"/>
              <w:autoSpaceDN w:val="0"/>
              <w:adjustRightInd w:val="0"/>
              <w:jc w:val="both"/>
              <w:rPr>
                <w:rFonts w:asciiTheme="minorHAnsi" w:eastAsia="Calibri" w:hAnsiTheme="minorHAnsi" w:cstheme="minorHAnsi"/>
                <w:b/>
                <w:sz w:val="10"/>
                <w:szCs w:val="16"/>
                <w:u w:val="single"/>
                <w:lang w:eastAsia="ar-SA"/>
              </w:rPr>
            </w:pPr>
          </w:p>
          <w:p w14:paraId="22C48604" w14:textId="77777777" w:rsidR="00366A26" w:rsidRPr="00366A26" w:rsidRDefault="00366A26" w:rsidP="00701872">
            <w:pPr>
              <w:numPr>
                <w:ilvl w:val="0"/>
                <w:numId w:val="30"/>
              </w:numPr>
              <w:autoSpaceDE w:val="0"/>
              <w:autoSpaceDN w:val="0"/>
              <w:adjustRightInd w:val="0"/>
              <w:jc w:val="both"/>
              <w:rPr>
                <w:rFonts w:asciiTheme="minorHAnsi" w:eastAsia="Calibri" w:hAnsiTheme="minorHAnsi" w:cstheme="minorHAnsi"/>
                <w:sz w:val="14"/>
                <w:szCs w:val="16"/>
                <w:lang w:eastAsia="ar-SA"/>
              </w:rPr>
            </w:pPr>
            <w:r w:rsidRPr="00366A26">
              <w:rPr>
                <w:rFonts w:asciiTheme="minorHAnsi" w:eastAsia="Calibri" w:hAnsiTheme="minorHAnsi" w:cstheme="minorHAnsi"/>
                <w:sz w:val="14"/>
                <w:szCs w:val="16"/>
                <w:lang w:eastAsia="ar-SA"/>
              </w:rPr>
              <w:t>Comprobante del banco (en caso de aplicar).</w:t>
            </w:r>
          </w:p>
          <w:p w14:paraId="68560A96" w14:textId="77777777" w:rsidR="00366A26" w:rsidRPr="00366A26" w:rsidRDefault="00366A26" w:rsidP="00701872">
            <w:pPr>
              <w:numPr>
                <w:ilvl w:val="0"/>
                <w:numId w:val="30"/>
              </w:numPr>
              <w:autoSpaceDE w:val="0"/>
              <w:autoSpaceDN w:val="0"/>
              <w:adjustRightInd w:val="0"/>
              <w:jc w:val="both"/>
              <w:rPr>
                <w:rFonts w:asciiTheme="minorHAnsi" w:eastAsia="Calibri" w:hAnsiTheme="minorHAnsi" w:cstheme="minorHAnsi"/>
                <w:sz w:val="14"/>
                <w:szCs w:val="16"/>
                <w:lang w:eastAsia="ar-SA"/>
              </w:rPr>
            </w:pPr>
            <w:r w:rsidRPr="00366A26">
              <w:rPr>
                <w:rFonts w:asciiTheme="minorHAnsi" w:eastAsia="Calibri" w:hAnsiTheme="minorHAnsi" w:cstheme="minorHAnsi"/>
                <w:sz w:val="14"/>
                <w:szCs w:val="16"/>
                <w:lang w:eastAsia="ar-SA"/>
              </w:rPr>
              <w:t xml:space="preserve">Comprobante de la UAA. </w:t>
            </w:r>
          </w:p>
          <w:p w14:paraId="47E1131A" w14:textId="77777777" w:rsidR="00366A26" w:rsidRPr="00707A98" w:rsidRDefault="00366A26" w:rsidP="00366A26">
            <w:pPr>
              <w:autoSpaceDE w:val="0"/>
              <w:autoSpaceDN w:val="0"/>
              <w:adjustRightInd w:val="0"/>
              <w:jc w:val="both"/>
              <w:rPr>
                <w:rFonts w:asciiTheme="minorHAnsi" w:eastAsia="Calibri" w:hAnsiTheme="minorHAnsi" w:cstheme="minorHAnsi"/>
                <w:sz w:val="10"/>
                <w:szCs w:val="16"/>
                <w:lang w:eastAsia="ar-SA"/>
              </w:rPr>
            </w:pPr>
          </w:p>
          <w:p w14:paraId="20A6BAE4" w14:textId="77777777" w:rsidR="00366A26" w:rsidRPr="00366A26" w:rsidRDefault="00366A26" w:rsidP="00366A26">
            <w:pPr>
              <w:ind w:right="1"/>
              <w:jc w:val="both"/>
              <w:rPr>
                <w:rFonts w:asciiTheme="minorHAnsi" w:hAnsiTheme="minorHAnsi" w:cstheme="minorHAnsi"/>
                <w:sz w:val="14"/>
                <w:szCs w:val="12"/>
              </w:rPr>
            </w:pPr>
            <w:r w:rsidRPr="00366A26">
              <w:rPr>
                <w:rFonts w:asciiTheme="minorHAnsi" w:eastAsia="Calibri" w:hAnsiTheme="minorHAnsi" w:cstheme="minorHAnsi"/>
                <w:sz w:val="14"/>
                <w:szCs w:val="12"/>
              </w:rPr>
              <w:t>(Deberá de presentarse a nombre de la empresa que está participando en la Licitación y dentro de las fechas establecidas para ello).</w:t>
            </w:r>
            <w:r w:rsidRPr="00366A26">
              <w:rPr>
                <w:rFonts w:asciiTheme="minorHAnsi" w:hAnsiTheme="minorHAnsi" w:cstheme="minorHAnsi"/>
                <w:sz w:val="14"/>
                <w:szCs w:val="12"/>
              </w:rPr>
              <w:t xml:space="preserve"> </w:t>
            </w:r>
          </w:p>
          <w:p w14:paraId="375C8CA1" w14:textId="77777777" w:rsidR="00366A26" w:rsidRPr="00707A98" w:rsidRDefault="00366A26" w:rsidP="00366A26">
            <w:pPr>
              <w:ind w:right="567"/>
              <w:jc w:val="both"/>
              <w:rPr>
                <w:rFonts w:asciiTheme="minorHAnsi" w:hAnsiTheme="minorHAnsi" w:cstheme="minorHAnsi"/>
                <w:sz w:val="8"/>
                <w:szCs w:val="14"/>
              </w:rPr>
            </w:pPr>
          </w:p>
          <w:p w14:paraId="748BC11F" w14:textId="77777777" w:rsidR="00366A26" w:rsidRPr="00366A26" w:rsidRDefault="00366A26" w:rsidP="00366A26">
            <w:pPr>
              <w:ind w:right="567"/>
              <w:jc w:val="both"/>
              <w:rPr>
                <w:rFonts w:asciiTheme="minorHAnsi" w:eastAsia="Calibri" w:hAnsiTheme="minorHAnsi" w:cstheme="minorHAnsi"/>
                <w:color w:val="000000"/>
                <w:sz w:val="14"/>
                <w:szCs w:val="16"/>
                <w:highlight w:val="cyan"/>
              </w:rPr>
            </w:pPr>
            <w:r w:rsidRPr="00366A26">
              <w:rPr>
                <w:rFonts w:asciiTheme="minorHAnsi" w:hAnsiTheme="minorHAnsi" w:cstheme="minorHAnsi"/>
                <w:sz w:val="14"/>
                <w:szCs w:val="14"/>
              </w:rPr>
              <w:t>(Su omisión es causa de desechamiento)</w:t>
            </w:r>
          </w:p>
        </w:tc>
        <w:tc>
          <w:tcPr>
            <w:tcW w:w="687" w:type="pct"/>
            <w:shd w:val="clear" w:color="auto" w:fill="auto"/>
          </w:tcPr>
          <w:p w14:paraId="307CAACA" w14:textId="77777777" w:rsidR="00366A26" w:rsidRPr="00E5596D" w:rsidRDefault="00366A26" w:rsidP="00366A26">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9B0C9D8" w14:textId="77777777" w:rsidR="00366A26" w:rsidRPr="00E5596D" w:rsidRDefault="00366A26" w:rsidP="00366A26">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3E2DFC" w:rsidRPr="00F30BFF" w14:paraId="687F0A63" w14:textId="77777777" w:rsidTr="00D36168">
        <w:tc>
          <w:tcPr>
            <w:tcW w:w="470" w:type="pct"/>
            <w:shd w:val="clear" w:color="auto" w:fill="auto"/>
          </w:tcPr>
          <w:p w14:paraId="78B269BD" w14:textId="77777777" w:rsidR="003E2DFC" w:rsidRPr="001E6E72" w:rsidRDefault="003E2DFC" w:rsidP="003E2DFC">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6F8F6A73" w14:textId="77777777" w:rsidR="003E2DFC" w:rsidRPr="001E6E72" w:rsidRDefault="003E2DFC" w:rsidP="003E2DFC">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6BF3A21B" w14:textId="77777777" w:rsidR="003E2DFC" w:rsidRPr="00707A98" w:rsidRDefault="003E2DFC" w:rsidP="003E2DFC">
            <w:pPr>
              <w:jc w:val="both"/>
              <w:rPr>
                <w:rFonts w:ascii="Calibri" w:hAnsi="Calibri" w:cs="Arial"/>
                <w:sz w:val="8"/>
                <w:szCs w:val="12"/>
              </w:rPr>
            </w:pPr>
          </w:p>
          <w:p w14:paraId="7C9EC809" w14:textId="77777777" w:rsidR="003E2DFC" w:rsidRPr="001E6E72" w:rsidRDefault="003E2DFC" w:rsidP="003E2DFC">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726D0690" w14:textId="77777777" w:rsidR="003E2DFC" w:rsidRPr="001E6E72" w:rsidRDefault="003E2DFC" w:rsidP="003E2DFC">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BA1C7E9" w14:textId="77777777" w:rsidR="003E2DFC" w:rsidRPr="00F30BFF" w:rsidRDefault="003E2DFC" w:rsidP="003E2DFC">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3E2DFC" w:rsidRPr="00F30BFF" w14:paraId="1A1481B7" w14:textId="77777777" w:rsidTr="00D36168">
        <w:tc>
          <w:tcPr>
            <w:tcW w:w="470" w:type="pct"/>
            <w:shd w:val="clear" w:color="auto" w:fill="D9D9D9"/>
            <w:vAlign w:val="center"/>
          </w:tcPr>
          <w:p w14:paraId="6CBE6283" w14:textId="77777777" w:rsidR="003E2DFC" w:rsidRPr="00F30BFF" w:rsidRDefault="003E2DFC" w:rsidP="003E2DFC">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5ED620AB" w14:textId="77777777" w:rsidR="003E2DFC" w:rsidRPr="00F30BFF" w:rsidRDefault="003E2DFC" w:rsidP="003E2DFC">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57B01B4F" w14:textId="77777777" w:rsidR="003E2DFC" w:rsidRPr="00F30BFF" w:rsidRDefault="003E2DFC" w:rsidP="003E2DFC">
            <w:pPr>
              <w:ind w:right="-91"/>
              <w:rPr>
                <w:rFonts w:asciiTheme="minorHAnsi" w:eastAsia="Calibri" w:hAnsiTheme="minorHAnsi" w:cstheme="minorHAnsi"/>
                <w:b/>
                <w:color w:val="000000"/>
                <w:sz w:val="18"/>
                <w:szCs w:val="18"/>
                <w:highlight w:val="yellow"/>
              </w:rPr>
            </w:pPr>
          </w:p>
        </w:tc>
      </w:tr>
      <w:tr w:rsidR="003E2DFC" w:rsidRPr="00F30BFF" w14:paraId="5EBB88A0" w14:textId="77777777" w:rsidTr="00D36168">
        <w:tc>
          <w:tcPr>
            <w:tcW w:w="470" w:type="pct"/>
            <w:shd w:val="clear" w:color="auto" w:fill="auto"/>
          </w:tcPr>
          <w:p w14:paraId="1FC0FF0E" w14:textId="77777777" w:rsidR="003E2DFC" w:rsidRPr="00C53EE8" w:rsidRDefault="003E2DFC" w:rsidP="003E2DFC">
            <w:pPr>
              <w:ind w:right="-91"/>
              <w:jc w:val="center"/>
              <w:rPr>
                <w:rFonts w:asciiTheme="minorHAnsi" w:eastAsia="Calibri" w:hAnsiTheme="minorHAnsi" w:cstheme="minorHAnsi"/>
                <w:b/>
                <w:color w:val="000000"/>
                <w:sz w:val="16"/>
                <w:szCs w:val="16"/>
              </w:rPr>
            </w:pPr>
            <w:r w:rsidRPr="00C53EE8">
              <w:rPr>
                <w:rFonts w:asciiTheme="minorHAnsi" w:eastAsia="Calibri" w:hAnsiTheme="minorHAnsi" w:cstheme="minorHAnsi"/>
                <w:b/>
                <w:color w:val="000000"/>
                <w:sz w:val="16"/>
                <w:szCs w:val="16"/>
              </w:rPr>
              <w:t>6</w:t>
            </w:r>
          </w:p>
        </w:tc>
        <w:tc>
          <w:tcPr>
            <w:tcW w:w="3843" w:type="pct"/>
            <w:shd w:val="clear" w:color="auto" w:fill="auto"/>
            <w:vAlign w:val="center"/>
          </w:tcPr>
          <w:p w14:paraId="4A05910E" w14:textId="77777777" w:rsidR="003E2DFC" w:rsidRPr="00C53EE8" w:rsidRDefault="003E2DFC" w:rsidP="003E2DFC">
            <w:pPr>
              <w:widowControl w:val="0"/>
              <w:autoSpaceDE w:val="0"/>
              <w:autoSpaceDN w:val="0"/>
              <w:adjustRightInd w:val="0"/>
              <w:jc w:val="both"/>
              <w:rPr>
                <w:rFonts w:asciiTheme="minorHAnsi" w:eastAsia="Calibri" w:hAnsiTheme="minorHAnsi" w:cstheme="minorHAnsi"/>
                <w:color w:val="000000"/>
                <w:sz w:val="16"/>
                <w:szCs w:val="16"/>
              </w:rPr>
            </w:pPr>
            <w:r w:rsidRPr="00C53EE8">
              <w:rPr>
                <w:rFonts w:asciiTheme="minorHAnsi" w:eastAsia="Calibri" w:hAnsiTheme="minorHAnsi" w:cstheme="minorHAnsi"/>
                <w:b/>
                <w:color w:val="000000"/>
                <w:sz w:val="16"/>
                <w:szCs w:val="16"/>
              </w:rPr>
              <w:t>Especificaciones técnicas:</w:t>
            </w:r>
            <w:r w:rsidRPr="00C53EE8">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121CCF">
              <w:rPr>
                <w:rFonts w:asciiTheme="minorHAnsi" w:eastAsia="Calibri" w:hAnsiTheme="minorHAnsi" w:cstheme="minorHAnsi"/>
                <w:b/>
                <w:color w:val="000000"/>
                <w:sz w:val="16"/>
                <w:szCs w:val="16"/>
              </w:rPr>
              <w:t>Anexo "1</w:t>
            </w:r>
            <w:r w:rsidRPr="003B56E0">
              <w:rPr>
                <w:rFonts w:asciiTheme="minorHAnsi" w:eastAsia="Calibri" w:hAnsiTheme="minorHAnsi" w:cstheme="minorHAnsi"/>
                <w:b/>
                <w:color w:val="000000"/>
                <w:sz w:val="16"/>
                <w:szCs w:val="16"/>
              </w:rPr>
              <w:t>", Anexo “1.</w:t>
            </w:r>
            <w:r w:rsidR="00C53EE8" w:rsidRPr="003B56E0">
              <w:rPr>
                <w:rFonts w:asciiTheme="minorHAnsi" w:eastAsia="Calibri" w:hAnsiTheme="minorHAnsi" w:cstheme="minorHAnsi"/>
                <w:b/>
                <w:color w:val="000000"/>
                <w:sz w:val="16"/>
                <w:szCs w:val="16"/>
              </w:rPr>
              <w:t>2</w:t>
            </w:r>
            <w:r w:rsidRPr="003B56E0">
              <w:rPr>
                <w:rFonts w:asciiTheme="minorHAnsi" w:eastAsia="Calibri" w:hAnsiTheme="minorHAnsi" w:cstheme="minorHAnsi"/>
                <w:b/>
                <w:color w:val="000000"/>
                <w:sz w:val="16"/>
                <w:szCs w:val="16"/>
              </w:rPr>
              <w:t>”, Anexo “1.</w:t>
            </w:r>
            <w:r w:rsidR="00C53EE8" w:rsidRPr="003B56E0">
              <w:rPr>
                <w:rFonts w:asciiTheme="minorHAnsi" w:eastAsia="Calibri" w:hAnsiTheme="minorHAnsi" w:cstheme="minorHAnsi"/>
                <w:b/>
                <w:color w:val="000000"/>
                <w:sz w:val="16"/>
                <w:szCs w:val="16"/>
              </w:rPr>
              <w:t>3</w:t>
            </w:r>
            <w:r w:rsidRPr="003B56E0">
              <w:rPr>
                <w:rFonts w:asciiTheme="minorHAnsi" w:eastAsia="Calibri" w:hAnsiTheme="minorHAnsi" w:cstheme="minorHAnsi"/>
                <w:b/>
                <w:color w:val="000000"/>
                <w:sz w:val="16"/>
                <w:szCs w:val="16"/>
              </w:rPr>
              <w:t>”, Anexo “1.</w:t>
            </w:r>
            <w:r w:rsidR="00C53EE8" w:rsidRPr="003B56E0">
              <w:rPr>
                <w:rFonts w:asciiTheme="minorHAnsi" w:eastAsia="Calibri" w:hAnsiTheme="minorHAnsi" w:cstheme="minorHAnsi"/>
                <w:b/>
                <w:color w:val="000000"/>
                <w:sz w:val="16"/>
                <w:szCs w:val="16"/>
              </w:rPr>
              <w:t>4</w:t>
            </w:r>
            <w:r w:rsidRPr="003B56E0">
              <w:rPr>
                <w:rFonts w:asciiTheme="minorHAnsi" w:eastAsia="Calibri" w:hAnsiTheme="minorHAnsi" w:cstheme="minorHAnsi"/>
                <w:b/>
                <w:color w:val="000000"/>
                <w:sz w:val="16"/>
                <w:szCs w:val="16"/>
              </w:rPr>
              <w:t>”</w:t>
            </w:r>
            <w:r w:rsidR="00C53EE8" w:rsidRPr="003B56E0">
              <w:rPr>
                <w:rFonts w:asciiTheme="minorHAnsi" w:eastAsia="Calibri" w:hAnsiTheme="minorHAnsi" w:cstheme="minorHAnsi"/>
                <w:b/>
                <w:color w:val="000000"/>
                <w:sz w:val="16"/>
                <w:szCs w:val="16"/>
              </w:rPr>
              <w:t>,</w:t>
            </w:r>
            <w:r w:rsidRPr="003B56E0">
              <w:rPr>
                <w:rFonts w:asciiTheme="minorHAnsi" w:eastAsia="Calibri" w:hAnsiTheme="minorHAnsi" w:cstheme="minorHAnsi"/>
                <w:b/>
                <w:color w:val="000000"/>
                <w:sz w:val="16"/>
                <w:szCs w:val="16"/>
              </w:rPr>
              <w:t xml:space="preserve"> Anexo “1.</w:t>
            </w:r>
            <w:r w:rsidR="00C53EE8" w:rsidRPr="003B56E0">
              <w:rPr>
                <w:rFonts w:asciiTheme="minorHAnsi" w:eastAsia="Calibri" w:hAnsiTheme="minorHAnsi" w:cstheme="minorHAnsi"/>
                <w:b/>
                <w:color w:val="000000"/>
                <w:sz w:val="16"/>
                <w:szCs w:val="16"/>
              </w:rPr>
              <w:t>5</w:t>
            </w:r>
            <w:r w:rsidRPr="003B56E0">
              <w:rPr>
                <w:rFonts w:asciiTheme="minorHAnsi" w:eastAsia="Calibri" w:hAnsiTheme="minorHAnsi" w:cstheme="minorHAnsi"/>
                <w:b/>
                <w:color w:val="000000"/>
                <w:sz w:val="16"/>
                <w:szCs w:val="16"/>
              </w:rPr>
              <w:t>”</w:t>
            </w:r>
            <w:r w:rsidR="001B4B72" w:rsidRPr="003B56E0">
              <w:rPr>
                <w:rFonts w:asciiTheme="minorHAnsi" w:eastAsia="Calibri" w:hAnsiTheme="minorHAnsi" w:cstheme="minorHAnsi"/>
                <w:b/>
                <w:color w:val="000000"/>
                <w:sz w:val="16"/>
                <w:szCs w:val="16"/>
              </w:rPr>
              <w:t xml:space="preserve"> y</w:t>
            </w:r>
            <w:r w:rsidR="00C53EE8" w:rsidRPr="003B56E0">
              <w:rPr>
                <w:rFonts w:asciiTheme="minorHAnsi" w:eastAsia="Calibri" w:hAnsiTheme="minorHAnsi" w:cstheme="minorHAnsi"/>
                <w:b/>
                <w:color w:val="000000"/>
                <w:sz w:val="16"/>
                <w:szCs w:val="16"/>
              </w:rPr>
              <w:t xml:space="preserve"> Anexo “1.6”</w:t>
            </w:r>
            <w:r w:rsidR="001B4B72" w:rsidRPr="003B56E0">
              <w:rPr>
                <w:rFonts w:asciiTheme="minorHAnsi" w:eastAsia="Calibri" w:hAnsiTheme="minorHAnsi" w:cstheme="minorHAnsi"/>
                <w:b/>
                <w:color w:val="000000"/>
                <w:sz w:val="16"/>
                <w:szCs w:val="16"/>
              </w:rPr>
              <w:t>,</w:t>
            </w:r>
            <w:r w:rsidR="00986A1F" w:rsidRPr="003B56E0">
              <w:rPr>
                <w:rFonts w:asciiTheme="minorHAnsi" w:eastAsia="Calibri" w:hAnsiTheme="minorHAnsi" w:cstheme="minorHAnsi"/>
                <w:b/>
                <w:color w:val="000000"/>
                <w:sz w:val="16"/>
                <w:szCs w:val="16"/>
              </w:rPr>
              <w:t xml:space="preserve"> </w:t>
            </w:r>
            <w:r w:rsidRPr="003B56E0">
              <w:rPr>
                <w:rFonts w:asciiTheme="minorHAnsi" w:eastAsia="Calibri" w:hAnsiTheme="minorHAnsi" w:cstheme="minorHAnsi"/>
                <w:color w:val="000000"/>
                <w:sz w:val="16"/>
                <w:szCs w:val="16"/>
              </w:rPr>
              <w:t>indicando</w:t>
            </w:r>
            <w:r w:rsidRPr="00121CCF">
              <w:rPr>
                <w:rFonts w:asciiTheme="minorHAnsi" w:eastAsia="Calibri" w:hAnsiTheme="minorHAnsi" w:cstheme="minorHAnsi"/>
                <w:color w:val="000000"/>
                <w:sz w:val="16"/>
                <w:szCs w:val="16"/>
              </w:rPr>
              <w:t xml:space="preserve"> la</w:t>
            </w:r>
            <w:r w:rsidRPr="00C53EE8">
              <w:rPr>
                <w:rFonts w:asciiTheme="minorHAnsi" w:eastAsia="Calibri" w:hAnsiTheme="minorHAnsi" w:cstheme="minorHAnsi"/>
                <w:color w:val="000000"/>
                <w:sz w:val="16"/>
                <w:szCs w:val="16"/>
              </w:rPr>
              <w:t xml:space="preserve"> partida, descripción, unidad de medida, cantidad, marca y modelo</w:t>
            </w:r>
            <w:r w:rsidRPr="00C53EE8">
              <w:rPr>
                <w:rFonts w:asciiTheme="minorHAnsi" w:eastAsia="Calibri" w:hAnsiTheme="minorHAnsi" w:cstheme="minorHAnsi"/>
                <w:b/>
                <w:color w:val="000000"/>
                <w:sz w:val="16"/>
                <w:szCs w:val="16"/>
              </w:rPr>
              <w:t xml:space="preserve"> </w:t>
            </w:r>
            <w:r w:rsidRPr="00C53EE8">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0015217C" w:rsidRPr="00C53EE8">
              <w:rPr>
                <w:rFonts w:asciiTheme="minorHAnsi" w:eastAsia="Calibri" w:hAnsiTheme="minorHAnsi" w:cstheme="minorHAnsi"/>
                <w:b/>
                <w:color w:val="000000"/>
                <w:sz w:val="16"/>
                <w:szCs w:val="16"/>
              </w:rPr>
              <w:t>A</w:t>
            </w:r>
            <w:r w:rsidRPr="00C53EE8">
              <w:rPr>
                <w:rFonts w:asciiTheme="minorHAnsi" w:eastAsia="Calibri" w:hAnsiTheme="minorHAnsi" w:cstheme="minorHAnsi"/>
                <w:b/>
                <w:color w:val="000000"/>
                <w:sz w:val="16"/>
                <w:szCs w:val="16"/>
              </w:rPr>
              <w:t>nexo “1”</w:t>
            </w:r>
            <w:r w:rsidRPr="00C53EE8">
              <w:rPr>
                <w:rFonts w:asciiTheme="minorHAnsi" w:eastAsia="Calibri" w:hAnsiTheme="minorHAnsi" w:cstheme="minorHAnsi"/>
                <w:color w:val="000000"/>
                <w:sz w:val="16"/>
                <w:szCs w:val="16"/>
              </w:rPr>
              <w:t xml:space="preserve"> conforme a lo realmente ofertado en su propuesta.</w:t>
            </w:r>
          </w:p>
          <w:p w14:paraId="529A9F2D" w14:textId="77777777" w:rsidR="003E2DFC" w:rsidRPr="00C53EE8" w:rsidRDefault="003E2DFC" w:rsidP="003E2DFC">
            <w:pPr>
              <w:widowControl w:val="0"/>
              <w:autoSpaceDE w:val="0"/>
              <w:autoSpaceDN w:val="0"/>
              <w:adjustRightInd w:val="0"/>
              <w:jc w:val="both"/>
              <w:rPr>
                <w:rFonts w:asciiTheme="minorHAnsi" w:eastAsia="Calibri" w:hAnsiTheme="minorHAnsi" w:cstheme="minorHAnsi"/>
                <w:b/>
                <w:color w:val="000000"/>
                <w:sz w:val="10"/>
                <w:szCs w:val="10"/>
              </w:rPr>
            </w:pPr>
          </w:p>
          <w:p w14:paraId="10D95A11" w14:textId="77777777" w:rsidR="003E2DFC" w:rsidRPr="00C53EE8" w:rsidRDefault="003E2DFC" w:rsidP="003E2DFC">
            <w:pPr>
              <w:widowControl w:val="0"/>
              <w:autoSpaceDE w:val="0"/>
              <w:autoSpaceDN w:val="0"/>
              <w:adjustRightInd w:val="0"/>
              <w:jc w:val="both"/>
              <w:rPr>
                <w:rFonts w:asciiTheme="minorHAnsi" w:eastAsia="Calibri" w:hAnsiTheme="minorHAnsi" w:cstheme="minorHAnsi"/>
                <w:b/>
                <w:color w:val="000000"/>
                <w:sz w:val="12"/>
                <w:szCs w:val="10"/>
              </w:rPr>
            </w:pPr>
            <w:r w:rsidRPr="00C53EE8">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7D60F40C" w14:textId="77777777" w:rsidR="003E2DFC" w:rsidRPr="00707A98" w:rsidRDefault="003E2DFC" w:rsidP="003E2DFC">
            <w:pPr>
              <w:widowControl w:val="0"/>
              <w:autoSpaceDE w:val="0"/>
              <w:autoSpaceDN w:val="0"/>
              <w:adjustRightInd w:val="0"/>
              <w:jc w:val="both"/>
              <w:rPr>
                <w:rFonts w:asciiTheme="minorHAnsi" w:eastAsia="Calibri" w:hAnsiTheme="minorHAnsi" w:cstheme="minorHAnsi"/>
                <w:b/>
                <w:color w:val="000000"/>
                <w:sz w:val="8"/>
                <w:szCs w:val="14"/>
              </w:rPr>
            </w:pPr>
          </w:p>
          <w:p w14:paraId="0B7F6134" w14:textId="77777777" w:rsidR="003E2DFC" w:rsidRPr="00C53EE8" w:rsidRDefault="003E2DFC" w:rsidP="003E2DFC">
            <w:pPr>
              <w:widowControl w:val="0"/>
              <w:autoSpaceDE w:val="0"/>
              <w:autoSpaceDN w:val="0"/>
              <w:adjustRightInd w:val="0"/>
              <w:jc w:val="both"/>
              <w:rPr>
                <w:rFonts w:ascii="Calibri" w:hAnsi="Calibri" w:cs="Arial"/>
                <w:sz w:val="14"/>
                <w:szCs w:val="14"/>
              </w:rPr>
            </w:pPr>
            <w:r w:rsidRPr="00C53EE8">
              <w:rPr>
                <w:rFonts w:ascii="Calibri" w:hAnsi="Calibri" w:cs="Arial"/>
                <w:sz w:val="14"/>
                <w:szCs w:val="14"/>
              </w:rPr>
              <w:t>(Su omisión es causa de desechamiento)</w:t>
            </w:r>
          </w:p>
        </w:tc>
        <w:tc>
          <w:tcPr>
            <w:tcW w:w="687" w:type="pct"/>
            <w:shd w:val="clear" w:color="auto" w:fill="auto"/>
          </w:tcPr>
          <w:p w14:paraId="30C0D0A6"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70113217" w14:textId="77777777" w:rsidR="003E2DFC" w:rsidRPr="00F30BFF" w:rsidRDefault="003E2DFC" w:rsidP="003E2DFC">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r w:rsidR="003D40B5">
              <w:rPr>
                <w:rFonts w:asciiTheme="minorHAnsi" w:eastAsia="Calibri" w:hAnsiTheme="minorHAnsi" w:cstheme="minorHAnsi"/>
                <w:b/>
                <w:color w:val="000000"/>
                <w:sz w:val="12"/>
                <w:szCs w:val="12"/>
              </w:rPr>
              <w:t xml:space="preserve"> (según las partidas en que oferten)</w:t>
            </w:r>
          </w:p>
        </w:tc>
      </w:tr>
      <w:tr w:rsidR="003E2DFC" w:rsidRPr="00F30BFF" w14:paraId="4A7CBC8A" w14:textId="77777777" w:rsidTr="00D36168">
        <w:tc>
          <w:tcPr>
            <w:tcW w:w="470" w:type="pct"/>
            <w:shd w:val="clear" w:color="auto" w:fill="auto"/>
          </w:tcPr>
          <w:p w14:paraId="5B754E18"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3E41E51B" w14:textId="77777777" w:rsidR="00486054" w:rsidRPr="008858A5" w:rsidRDefault="00486054" w:rsidP="00486054">
            <w:pPr>
              <w:widowControl w:val="0"/>
              <w:autoSpaceDE w:val="0"/>
              <w:autoSpaceDN w:val="0"/>
              <w:adjustRightInd w:val="0"/>
              <w:jc w:val="both"/>
              <w:rPr>
                <w:rFonts w:ascii="Calibri" w:eastAsia="Calibri" w:hAnsi="Calibri" w:cs="Calibri"/>
                <w:b/>
                <w:color w:val="000000"/>
                <w:sz w:val="16"/>
                <w:szCs w:val="16"/>
              </w:rPr>
            </w:pPr>
            <w:r w:rsidRPr="008858A5">
              <w:rPr>
                <w:rFonts w:ascii="Calibri" w:eastAsia="Calibri" w:hAnsi="Calibri" w:cs="Calibri"/>
                <w:b/>
                <w:color w:val="000000"/>
                <w:sz w:val="16"/>
                <w:szCs w:val="16"/>
              </w:rPr>
              <w:t xml:space="preserve">Información Técnica documental:  </w:t>
            </w:r>
          </w:p>
          <w:p w14:paraId="00FF165A" w14:textId="77777777" w:rsidR="00486054" w:rsidRPr="008858A5" w:rsidRDefault="00486054" w:rsidP="00486054">
            <w:pPr>
              <w:widowControl w:val="0"/>
              <w:autoSpaceDE w:val="0"/>
              <w:autoSpaceDN w:val="0"/>
              <w:adjustRightInd w:val="0"/>
              <w:jc w:val="both"/>
              <w:rPr>
                <w:rFonts w:ascii="Calibri" w:eastAsia="Calibri" w:hAnsi="Calibri" w:cs="Calibri"/>
                <w:b/>
                <w:color w:val="000000"/>
                <w:sz w:val="10"/>
                <w:szCs w:val="16"/>
              </w:rPr>
            </w:pPr>
          </w:p>
          <w:p w14:paraId="5509307E" w14:textId="5F658FCD" w:rsidR="003E2DFC" w:rsidRDefault="00623037" w:rsidP="003E2DFC">
            <w:pPr>
              <w:contextualSpacing/>
              <w:jc w:val="both"/>
              <w:rPr>
                <w:rFonts w:asciiTheme="minorHAnsi" w:hAnsiTheme="minorHAnsi" w:cs="Arial"/>
                <w:sz w:val="16"/>
                <w:szCs w:val="16"/>
              </w:rPr>
            </w:pPr>
            <w:r w:rsidRPr="008858A5">
              <w:rPr>
                <w:rFonts w:ascii="Calibri" w:eastAsia="Calibri" w:hAnsi="Calibri" w:cs="Calibri"/>
                <w:b/>
                <w:sz w:val="16"/>
                <w:szCs w:val="16"/>
              </w:rPr>
              <w:t>Para la partida 1, (</w:t>
            </w:r>
            <w:r w:rsidR="008858A5" w:rsidRPr="008858A5">
              <w:rPr>
                <w:rFonts w:ascii="Calibri" w:eastAsia="Calibri" w:hAnsi="Calibri" w:cs="Calibri"/>
                <w:b/>
                <w:sz w:val="16"/>
                <w:szCs w:val="16"/>
              </w:rPr>
              <w:t>Servicio de difusión de aroma</w:t>
            </w:r>
            <w:r w:rsidRPr="008858A5">
              <w:rPr>
                <w:rFonts w:ascii="Calibri" w:eastAsia="Calibri" w:hAnsi="Calibri" w:cs="Calibri"/>
                <w:b/>
                <w:sz w:val="16"/>
                <w:szCs w:val="16"/>
              </w:rPr>
              <w:t>) y el conjunto de partidas 18 a 23 (</w:t>
            </w:r>
            <w:r w:rsidR="008858A5" w:rsidRPr="008858A5">
              <w:rPr>
                <w:rFonts w:ascii="Calibri" w:eastAsia="Calibri" w:hAnsi="Calibri" w:cs="Calibri"/>
                <w:b/>
                <w:sz w:val="16"/>
                <w:szCs w:val="16"/>
              </w:rPr>
              <w:t>Servicio de análisis de la calidad del agua</w:t>
            </w:r>
            <w:r w:rsidRPr="008858A5">
              <w:rPr>
                <w:rFonts w:ascii="Calibri" w:eastAsia="Calibri" w:hAnsi="Calibri" w:cs="Calibri"/>
                <w:b/>
                <w:sz w:val="16"/>
                <w:szCs w:val="16"/>
              </w:rPr>
              <w:t>).</w:t>
            </w:r>
            <w:r w:rsidRPr="008858A5">
              <w:rPr>
                <w:rFonts w:ascii="Calibri" w:eastAsia="Calibri" w:hAnsi="Calibri" w:cs="Calibri"/>
                <w:sz w:val="16"/>
                <w:szCs w:val="16"/>
              </w:rPr>
              <w:t xml:space="preserve"> </w:t>
            </w:r>
            <w:r w:rsidR="00486054" w:rsidRPr="008858A5">
              <w:rPr>
                <w:rFonts w:ascii="Calibri" w:eastAsia="Calibri" w:hAnsi="Calibri" w:cs="Calibri"/>
                <w:sz w:val="16"/>
                <w:szCs w:val="16"/>
              </w:rPr>
              <w:t>Se deberán</w:t>
            </w:r>
            <w:r w:rsidR="00486054" w:rsidRPr="00486054">
              <w:rPr>
                <w:rFonts w:ascii="Calibri" w:eastAsia="Calibri" w:hAnsi="Calibri" w:cs="Calibri"/>
                <w:sz w:val="16"/>
                <w:szCs w:val="16"/>
              </w:rPr>
              <w:t xml:space="preserve"> </w:t>
            </w:r>
            <w:r w:rsidR="00486054" w:rsidRPr="00623037">
              <w:rPr>
                <w:rFonts w:ascii="Calibri" w:eastAsia="Calibri" w:hAnsi="Calibri" w:cs="Calibri"/>
                <w:sz w:val="16"/>
                <w:szCs w:val="16"/>
              </w:rPr>
              <w:t>incluir folletos, fichas</w:t>
            </w:r>
            <w:r w:rsidR="00486054" w:rsidRPr="00486054">
              <w:rPr>
                <w:rFonts w:ascii="Calibri" w:eastAsia="Calibri" w:hAnsi="Calibri" w:cs="Calibri"/>
                <w:sz w:val="16"/>
                <w:szCs w:val="16"/>
              </w:rPr>
              <w:t xml:space="preserve"> técnicas, catálogos originales, fotografías, instructivos o manuales de uso</w:t>
            </w:r>
            <w:r>
              <w:rPr>
                <w:rFonts w:ascii="Calibri" w:eastAsia="Calibri" w:hAnsi="Calibri" w:cs="Calibri"/>
                <w:sz w:val="16"/>
                <w:szCs w:val="16"/>
              </w:rPr>
              <w:t xml:space="preserve">, </w:t>
            </w:r>
            <w:r w:rsidRPr="00623037">
              <w:rPr>
                <w:rFonts w:ascii="Calibri" w:eastAsia="Calibri" w:hAnsi="Calibri" w:cs="Calibri"/>
                <w:b/>
                <w:sz w:val="16"/>
                <w:szCs w:val="16"/>
              </w:rPr>
              <w:t>en caso de aplicar,</w:t>
            </w:r>
            <w:r w:rsidR="00486054" w:rsidRPr="00486054">
              <w:rPr>
                <w:rFonts w:ascii="Calibri" w:eastAsia="Calibri" w:hAnsi="Calibri" w:cs="Calibri"/>
                <w:sz w:val="16"/>
                <w:szCs w:val="16"/>
              </w:rPr>
              <w:t xml:space="preserve"> para corroborar las especificaciones, características y calidad de</w:t>
            </w:r>
            <w:r w:rsidR="00236EEF">
              <w:rPr>
                <w:rFonts w:ascii="Calibri" w:eastAsia="Calibri" w:hAnsi="Calibri" w:cs="Calibri"/>
                <w:sz w:val="16"/>
                <w:szCs w:val="16"/>
              </w:rPr>
              <w:t>l producto/servicio</w:t>
            </w:r>
            <w:r w:rsidR="00486054" w:rsidRPr="00486054">
              <w:rPr>
                <w:rFonts w:ascii="Calibri" w:eastAsia="Calibri" w:hAnsi="Calibri" w:cs="Calibri"/>
                <w:sz w:val="16"/>
                <w:szCs w:val="16"/>
              </w:rPr>
              <w:t xml:space="preserve">, deberán estar debidamente referenciados (indicar la partida a la que corresponden) y con su </w:t>
            </w:r>
            <w:r w:rsidR="00486054" w:rsidRPr="00486054">
              <w:rPr>
                <w:rFonts w:ascii="Calibri" w:eastAsia="Calibri" w:hAnsi="Calibri" w:cs="Calibri"/>
                <w:sz w:val="16"/>
                <w:szCs w:val="16"/>
              </w:rPr>
              <w:lastRenderedPageBreak/>
              <w:t>traducción simple al español</w:t>
            </w:r>
            <w:r w:rsidR="00486054">
              <w:rPr>
                <w:rFonts w:ascii="Calibri" w:hAnsi="Calibri" w:cs="Calibri"/>
                <w:sz w:val="16"/>
                <w:szCs w:val="16"/>
              </w:rPr>
              <w:t xml:space="preserve"> </w:t>
            </w:r>
            <w:r w:rsidR="003E2DFC" w:rsidRPr="00626D6B">
              <w:rPr>
                <w:rFonts w:asciiTheme="minorHAnsi" w:hAnsiTheme="minorHAnsi" w:cs="Arial"/>
                <w:sz w:val="16"/>
                <w:szCs w:val="16"/>
              </w:rPr>
              <w:t>para corroborar las especificaciones, características y calidad del servicio y del producto.</w:t>
            </w:r>
          </w:p>
          <w:p w14:paraId="5C963BA6" w14:textId="77777777" w:rsidR="00236EEF" w:rsidRPr="00707A98" w:rsidRDefault="00236EEF" w:rsidP="003E2DFC">
            <w:pPr>
              <w:contextualSpacing/>
              <w:jc w:val="both"/>
              <w:rPr>
                <w:rFonts w:asciiTheme="minorHAnsi" w:hAnsiTheme="minorHAnsi" w:cs="Arial"/>
                <w:b/>
                <w:sz w:val="10"/>
                <w:szCs w:val="16"/>
              </w:rPr>
            </w:pPr>
          </w:p>
          <w:p w14:paraId="0A7B2780" w14:textId="77777777" w:rsidR="00236EEF" w:rsidRDefault="00236EEF" w:rsidP="00236EEF">
            <w:pPr>
              <w:autoSpaceDE w:val="0"/>
              <w:autoSpaceDN w:val="0"/>
              <w:adjustRightInd w:val="0"/>
              <w:jc w:val="both"/>
              <w:rPr>
                <w:rFonts w:asciiTheme="minorHAnsi" w:eastAsia="Calibri" w:hAnsiTheme="minorHAnsi" w:cstheme="minorHAnsi"/>
                <w:bCs/>
                <w:color w:val="000000"/>
                <w:sz w:val="16"/>
                <w:szCs w:val="16"/>
              </w:rPr>
            </w:pPr>
            <w:r w:rsidRPr="00AE6EE7">
              <w:rPr>
                <w:rFonts w:asciiTheme="minorHAnsi" w:eastAsia="Calibri" w:hAnsiTheme="minorHAnsi" w:cstheme="minorHAnsi"/>
                <w:color w:val="000000"/>
                <w:sz w:val="16"/>
                <w:szCs w:val="16"/>
              </w:rPr>
              <w:t xml:space="preserve">En caso de aplicar, conforme a lo requerido </w:t>
            </w:r>
            <w:r w:rsidRPr="007909B8">
              <w:rPr>
                <w:rFonts w:asciiTheme="minorHAnsi" w:eastAsia="Calibri" w:hAnsiTheme="minorHAnsi" w:cstheme="minorHAnsi"/>
                <w:color w:val="000000"/>
                <w:sz w:val="16"/>
                <w:szCs w:val="16"/>
              </w:rPr>
              <w:t xml:space="preserve">en el </w:t>
            </w:r>
            <w:r w:rsidRPr="007909B8">
              <w:rPr>
                <w:rFonts w:asciiTheme="minorHAnsi" w:eastAsia="Calibri" w:hAnsiTheme="minorHAnsi" w:cstheme="minorHAnsi"/>
                <w:b/>
                <w:color w:val="000000"/>
                <w:sz w:val="16"/>
                <w:szCs w:val="16"/>
              </w:rPr>
              <w:t>Anexo “1”</w:t>
            </w:r>
            <w:r w:rsidRPr="007909B8">
              <w:rPr>
                <w:rFonts w:asciiTheme="minorHAnsi" w:eastAsia="Calibri" w:hAnsiTheme="minorHAnsi" w:cstheme="minorHAnsi"/>
                <w:color w:val="000000"/>
                <w:sz w:val="16"/>
                <w:szCs w:val="16"/>
              </w:rPr>
              <w:t xml:space="preserve">, el cumplimiento de alguna (s) de las </w:t>
            </w:r>
            <w:r w:rsidRPr="007909B8">
              <w:rPr>
                <w:rFonts w:asciiTheme="minorHAnsi" w:eastAsia="Calibri" w:hAnsiTheme="minorHAnsi" w:cstheme="minorHAnsi"/>
                <w:b/>
                <w:color w:val="000000"/>
                <w:sz w:val="16"/>
                <w:szCs w:val="16"/>
              </w:rPr>
              <w:t xml:space="preserve">Normas Oficiales Mexicanas (NOM), Certificaciones, </w:t>
            </w:r>
            <w:r w:rsidR="00B754D0">
              <w:rPr>
                <w:rFonts w:asciiTheme="minorHAnsi" w:eastAsia="Calibri" w:hAnsiTheme="minorHAnsi" w:cstheme="minorHAnsi"/>
                <w:b/>
                <w:color w:val="000000"/>
                <w:sz w:val="16"/>
                <w:szCs w:val="16"/>
              </w:rPr>
              <w:t xml:space="preserve">ISO, </w:t>
            </w:r>
            <w:r w:rsidRPr="007909B8">
              <w:rPr>
                <w:rFonts w:asciiTheme="minorHAnsi" w:eastAsia="Calibri" w:hAnsiTheme="minorHAnsi" w:cstheme="minorHAnsi"/>
                <w:b/>
                <w:color w:val="000000"/>
                <w:sz w:val="16"/>
                <w:szCs w:val="16"/>
                <w:lang w:val="es-MX"/>
              </w:rPr>
              <w:t>etc.,</w:t>
            </w:r>
            <w:r w:rsidRPr="007909B8">
              <w:rPr>
                <w:rFonts w:asciiTheme="minorHAnsi" w:eastAsia="Calibri" w:hAnsiTheme="minorHAnsi" w:cstheme="minorHAnsi"/>
                <w:b/>
                <w:color w:val="000000"/>
                <w:sz w:val="16"/>
                <w:szCs w:val="16"/>
              </w:rPr>
              <w:t xml:space="preserve"> </w:t>
            </w:r>
            <w:r w:rsidRPr="007909B8">
              <w:rPr>
                <w:rFonts w:asciiTheme="minorHAnsi" w:eastAsia="Calibri" w:hAnsiTheme="minorHAnsi" w:cstheme="minorHAnsi"/>
                <w:color w:val="000000"/>
                <w:sz w:val="16"/>
                <w:szCs w:val="16"/>
              </w:rPr>
              <w:t>se deberá poder corro</w:t>
            </w:r>
            <w:r w:rsidRPr="00AE6EE7">
              <w:rPr>
                <w:rFonts w:asciiTheme="minorHAnsi" w:eastAsia="Calibri" w:hAnsiTheme="minorHAnsi" w:cstheme="minorHAnsi"/>
                <w:color w:val="000000"/>
                <w:sz w:val="16"/>
                <w:szCs w:val="16"/>
              </w:rPr>
              <w:t>borar en la información técnica, de cumplir con</w:t>
            </w:r>
            <w:r w:rsidRPr="00AE6EE7">
              <w:rPr>
                <w:rFonts w:asciiTheme="minorHAnsi" w:eastAsia="Calibri" w:hAnsiTheme="minorHAnsi" w:cstheme="minorHAnsi"/>
                <w:bCs/>
                <w:color w:val="000000"/>
                <w:sz w:val="16"/>
                <w:szCs w:val="16"/>
              </w:rPr>
              <w:t xml:space="preserve"> dichas normas.</w:t>
            </w:r>
          </w:p>
          <w:p w14:paraId="31A704F6" w14:textId="77777777" w:rsidR="003E2DFC" w:rsidRPr="00707A98" w:rsidRDefault="003E2DFC" w:rsidP="003E2DFC">
            <w:pPr>
              <w:widowControl w:val="0"/>
              <w:autoSpaceDE w:val="0"/>
              <w:autoSpaceDN w:val="0"/>
              <w:adjustRightInd w:val="0"/>
              <w:jc w:val="both"/>
              <w:rPr>
                <w:rFonts w:asciiTheme="minorHAnsi" w:hAnsiTheme="minorHAnsi" w:cs="Arial"/>
                <w:sz w:val="8"/>
                <w:szCs w:val="16"/>
              </w:rPr>
            </w:pPr>
          </w:p>
          <w:p w14:paraId="6F761254" w14:textId="2F5F4CA0" w:rsidR="003E2DFC" w:rsidRPr="00304820" w:rsidRDefault="003E2DFC" w:rsidP="003E2DFC">
            <w:pPr>
              <w:widowControl w:val="0"/>
              <w:autoSpaceDE w:val="0"/>
              <w:autoSpaceDN w:val="0"/>
              <w:adjustRightInd w:val="0"/>
              <w:jc w:val="both"/>
              <w:rPr>
                <w:rFonts w:ascii="Calibri" w:hAnsi="Calibri" w:cs="Calibri"/>
                <w:b/>
                <w:sz w:val="16"/>
                <w:szCs w:val="16"/>
              </w:rPr>
            </w:pPr>
            <w:r w:rsidRPr="008858A5">
              <w:rPr>
                <w:rFonts w:ascii="Calibri" w:hAnsi="Calibri" w:cs="Calibri"/>
                <w:b/>
                <w:sz w:val="16"/>
                <w:szCs w:val="16"/>
              </w:rPr>
              <w:t>Partida</w:t>
            </w:r>
            <w:r w:rsidR="009137CE" w:rsidRPr="008858A5">
              <w:rPr>
                <w:rFonts w:ascii="Calibri" w:hAnsi="Calibri" w:cs="Calibri"/>
                <w:b/>
                <w:sz w:val="16"/>
                <w:szCs w:val="16"/>
              </w:rPr>
              <w:t>s</w:t>
            </w:r>
            <w:r w:rsidRPr="008858A5">
              <w:rPr>
                <w:rFonts w:ascii="Calibri" w:hAnsi="Calibri" w:cs="Calibri"/>
                <w:b/>
                <w:sz w:val="16"/>
                <w:szCs w:val="16"/>
              </w:rPr>
              <w:t xml:space="preserve"> 4</w:t>
            </w:r>
            <w:r w:rsidR="00730387" w:rsidRPr="008858A5">
              <w:rPr>
                <w:rFonts w:ascii="Calibri" w:hAnsi="Calibri" w:cs="Calibri"/>
                <w:b/>
                <w:sz w:val="16"/>
                <w:szCs w:val="16"/>
              </w:rPr>
              <w:t xml:space="preserve"> </w:t>
            </w:r>
            <w:r w:rsidR="009137CE" w:rsidRPr="008858A5">
              <w:rPr>
                <w:rFonts w:ascii="Calibri" w:hAnsi="Calibri" w:cs="Calibri"/>
                <w:b/>
                <w:sz w:val="16"/>
                <w:szCs w:val="16"/>
              </w:rPr>
              <w:t>a</w:t>
            </w:r>
            <w:r w:rsidR="009137CE" w:rsidRPr="008858A5">
              <w:rPr>
                <w:rFonts w:ascii="Calibri" w:hAnsi="Calibri" w:cs="Calibri"/>
                <w:sz w:val="16"/>
                <w:szCs w:val="16"/>
              </w:rPr>
              <w:t xml:space="preserve"> </w:t>
            </w:r>
            <w:r w:rsidR="009137CE" w:rsidRPr="008858A5">
              <w:rPr>
                <w:rFonts w:ascii="Calibri" w:hAnsi="Calibri" w:cs="Calibri"/>
                <w:b/>
                <w:sz w:val="16"/>
                <w:szCs w:val="16"/>
              </w:rPr>
              <w:t>17</w:t>
            </w:r>
            <w:r w:rsidR="009137CE" w:rsidRPr="008858A5">
              <w:rPr>
                <w:rFonts w:ascii="Calibri" w:hAnsi="Calibri" w:cs="Calibri"/>
                <w:sz w:val="16"/>
                <w:szCs w:val="16"/>
              </w:rPr>
              <w:t xml:space="preserve"> </w:t>
            </w:r>
            <w:r w:rsidR="00304820" w:rsidRPr="008858A5">
              <w:rPr>
                <w:rFonts w:ascii="Calibri" w:hAnsi="Calibri" w:cs="Calibri"/>
                <w:sz w:val="16"/>
                <w:szCs w:val="16"/>
              </w:rPr>
              <w:t>(</w:t>
            </w:r>
            <w:r w:rsidR="00623037" w:rsidRPr="008858A5">
              <w:rPr>
                <w:rFonts w:ascii="Calibri" w:hAnsi="Calibri" w:cs="Calibri"/>
                <w:b/>
                <w:sz w:val="16"/>
                <w:szCs w:val="16"/>
              </w:rPr>
              <w:t>Servicio de</w:t>
            </w:r>
            <w:r w:rsidR="00623037" w:rsidRPr="008858A5">
              <w:rPr>
                <w:rFonts w:ascii="Calibri" w:hAnsi="Calibri" w:cs="Calibri"/>
                <w:sz w:val="16"/>
                <w:szCs w:val="16"/>
              </w:rPr>
              <w:t xml:space="preserve"> </w:t>
            </w:r>
            <w:r w:rsidR="00304820" w:rsidRPr="008858A5">
              <w:rPr>
                <w:rFonts w:ascii="Calibri" w:hAnsi="Calibri" w:cs="Calibri"/>
                <w:b/>
                <w:sz w:val="16"/>
                <w:szCs w:val="16"/>
              </w:rPr>
              <w:t xml:space="preserve">Mantenimiento preventivo a maquinarias y equipos) </w:t>
            </w:r>
            <w:r w:rsidR="00730387" w:rsidRPr="008858A5">
              <w:rPr>
                <w:rFonts w:ascii="Calibri" w:hAnsi="Calibri" w:cs="Calibri"/>
                <w:b/>
                <w:sz w:val="16"/>
                <w:szCs w:val="16"/>
              </w:rPr>
              <w:t>y 24</w:t>
            </w:r>
            <w:r w:rsidR="00784FEF" w:rsidRPr="008858A5">
              <w:rPr>
                <w:rFonts w:ascii="Calibri" w:hAnsi="Calibri" w:cs="Calibri"/>
                <w:b/>
                <w:sz w:val="16"/>
                <w:szCs w:val="16"/>
              </w:rPr>
              <w:t xml:space="preserve"> </w:t>
            </w:r>
            <w:r w:rsidR="00304820" w:rsidRPr="008858A5">
              <w:rPr>
                <w:rFonts w:ascii="Calibri" w:hAnsi="Calibri" w:cs="Calibri"/>
                <w:b/>
                <w:sz w:val="16"/>
                <w:szCs w:val="16"/>
              </w:rPr>
              <w:t>(</w:t>
            </w:r>
            <w:r w:rsidR="00784FEF" w:rsidRPr="008858A5">
              <w:rPr>
                <w:rFonts w:ascii="Calibri" w:hAnsi="Calibri" w:cs="Calibri"/>
                <w:b/>
                <w:sz w:val="16"/>
                <w:szCs w:val="16"/>
              </w:rPr>
              <w:t>servicio de desazolve</w:t>
            </w:r>
            <w:r w:rsidR="00304820" w:rsidRPr="008858A5">
              <w:rPr>
                <w:rFonts w:ascii="Calibri" w:hAnsi="Calibri" w:cs="Calibri"/>
                <w:b/>
                <w:sz w:val="16"/>
                <w:szCs w:val="16"/>
              </w:rPr>
              <w:t>)</w:t>
            </w:r>
            <w:r w:rsidRPr="008858A5">
              <w:rPr>
                <w:rFonts w:ascii="Calibri" w:hAnsi="Calibri" w:cs="Calibri"/>
                <w:b/>
                <w:sz w:val="16"/>
                <w:szCs w:val="16"/>
              </w:rPr>
              <w:t>. No aplica</w:t>
            </w:r>
            <w:r w:rsidR="00623037" w:rsidRPr="008858A5">
              <w:rPr>
                <w:rFonts w:ascii="Calibri" w:hAnsi="Calibri" w:cs="Calibri"/>
                <w:b/>
                <w:sz w:val="16"/>
                <w:szCs w:val="16"/>
              </w:rPr>
              <w:t xml:space="preserve"> este numeral 7.</w:t>
            </w:r>
          </w:p>
          <w:p w14:paraId="1FAA0CDD" w14:textId="77777777" w:rsidR="003E2DFC" w:rsidRPr="00707A98" w:rsidRDefault="003E2DFC" w:rsidP="003E2DFC">
            <w:pPr>
              <w:widowControl w:val="0"/>
              <w:autoSpaceDE w:val="0"/>
              <w:autoSpaceDN w:val="0"/>
              <w:adjustRightInd w:val="0"/>
              <w:jc w:val="both"/>
              <w:rPr>
                <w:rFonts w:asciiTheme="minorHAnsi" w:hAnsiTheme="minorHAnsi" w:cstheme="minorHAnsi"/>
                <w:sz w:val="8"/>
                <w:szCs w:val="16"/>
              </w:rPr>
            </w:pPr>
          </w:p>
          <w:p w14:paraId="59BC46F0" w14:textId="77777777" w:rsidR="003E2DFC" w:rsidRPr="00626D6B" w:rsidRDefault="003E2DFC" w:rsidP="003E2DFC">
            <w:pPr>
              <w:widowControl w:val="0"/>
              <w:autoSpaceDE w:val="0"/>
              <w:autoSpaceDN w:val="0"/>
              <w:adjustRightInd w:val="0"/>
              <w:jc w:val="both"/>
              <w:rPr>
                <w:rFonts w:asciiTheme="minorHAnsi" w:hAnsiTheme="minorHAnsi" w:cs="Arial"/>
                <w:sz w:val="14"/>
                <w:szCs w:val="14"/>
              </w:rPr>
            </w:pPr>
            <w:r w:rsidRPr="00626D6B">
              <w:rPr>
                <w:rFonts w:asciiTheme="minorHAnsi" w:hAnsiTheme="minorHAnsi" w:cs="Arial"/>
                <w:sz w:val="14"/>
                <w:szCs w:val="14"/>
              </w:rPr>
              <w:t>(Su omisión es causa de desechamiento)</w:t>
            </w:r>
          </w:p>
        </w:tc>
        <w:tc>
          <w:tcPr>
            <w:tcW w:w="687" w:type="pct"/>
            <w:shd w:val="clear" w:color="auto" w:fill="auto"/>
          </w:tcPr>
          <w:p w14:paraId="26FA380F"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68456D3D"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3E2DFC" w:rsidRPr="00F30BFF" w14:paraId="7AD5D3CD" w14:textId="77777777" w:rsidTr="00D36168">
        <w:tc>
          <w:tcPr>
            <w:tcW w:w="470" w:type="pct"/>
            <w:shd w:val="clear" w:color="auto" w:fill="auto"/>
          </w:tcPr>
          <w:p w14:paraId="2E59CBE2"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8</w:t>
            </w:r>
          </w:p>
        </w:tc>
        <w:tc>
          <w:tcPr>
            <w:tcW w:w="3843" w:type="pct"/>
            <w:shd w:val="clear" w:color="auto" w:fill="auto"/>
            <w:vAlign w:val="center"/>
          </w:tcPr>
          <w:p w14:paraId="45EF5719" w14:textId="77777777" w:rsidR="003E2DFC" w:rsidRPr="00626D6B" w:rsidRDefault="003E2DFC" w:rsidP="003E2DFC">
            <w:pPr>
              <w:widowControl w:val="0"/>
              <w:autoSpaceDE w:val="0"/>
              <w:autoSpaceDN w:val="0"/>
              <w:adjustRightInd w:val="0"/>
              <w:jc w:val="both"/>
              <w:rPr>
                <w:rFonts w:asciiTheme="minorHAnsi" w:eastAsia="Calibri" w:hAnsiTheme="minorHAnsi" w:cstheme="minorHAnsi"/>
                <w:color w:val="000000"/>
                <w:sz w:val="16"/>
                <w:szCs w:val="16"/>
              </w:rPr>
            </w:pPr>
            <w:r w:rsidRPr="00CD2013">
              <w:rPr>
                <w:rFonts w:asciiTheme="minorHAnsi" w:eastAsia="Calibri" w:hAnsiTheme="minorHAnsi" w:cstheme="minorHAnsi"/>
                <w:b/>
                <w:color w:val="000000"/>
                <w:sz w:val="16"/>
                <w:szCs w:val="16"/>
              </w:rPr>
              <w:t>Tiempo y lugar de entrega de los servicios:</w:t>
            </w:r>
            <w:r w:rsidRPr="00CD2013">
              <w:rPr>
                <w:rFonts w:asciiTheme="minorHAnsi" w:eastAsia="Calibri" w:hAnsiTheme="minorHAnsi" w:cstheme="minorHAnsi"/>
                <w:color w:val="000000"/>
                <w:sz w:val="16"/>
                <w:szCs w:val="16"/>
              </w:rPr>
              <w:t xml:space="preserve"> </w:t>
            </w:r>
            <w:r w:rsidRPr="00121CCF">
              <w:rPr>
                <w:rFonts w:asciiTheme="minorHAnsi" w:eastAsia="Calibri" w:hAnsiTheme="minorHAnsi" w:cstheme="minorHAnsi"/>
                <w:color w:val="000000"/>
                <w:sz w:val="16"/>
                <w:szCs w:val="16"/>
              </w:rPr>
              <w:t xml:space="preserve">Entregar el </w:t>
            </w:r>
            <w:r w:rsidRPr="00121CCF">
              <w:rPr>
                <w:rFonts w:asciiTheme="minorHAnsi" w:eastAsia="Calibri" w:hAnsiTheme="minorHAnsi" w:cstheme="minorHAnsi"/>
                <w:b/>
                <w:color w:val="000000"/>
                <w:sz w:val="16"/>
                <w:szCs w:val="16"/>
              </w:rPr>
              <w:t>Anexo “2</w:t>
            </w:r>
            <w:r w:rsidRPr="003F4B29">
              <w:rPr>
                <w:rFonts w:asciiTheme="minorHAnsi" w:eastAsia="Calibri" w:hAnsiTheme="minorHAnsi" w:cstheme="minorHAnsi"/>
                <w:b/>
                <w:color w:val="000000"/>
                <w:sz w:val="16"/>
                <w:szCs w:val="16"/>
              </w:rPr>
              <w:t>”</w:t>
            </w:r>
            <w:r w:rsidRPr="003F4B29">
              <w:rPr>
                <w:rFonts w:asciiTheme="minorHAnsi" w:eastAsia="Calibri" w:hAnsiTheme="minorHAnsi" w:cstheme="minorHAnsi"/>
                <w:color w:val="000000"/>
                <w:sz w:val="16"/>
                <w:szCs w:val="16"/>
              </w:rPr>
              <w:t xml:space="preserve">, </w:t>
            </w:r>
            <w:r w:rsidRPr="003F4B29">
              <w:rPr>
                <w:rFonts w:asciiTheme="minorHAnsi" w:eastAsia="Calibri" w:hAnsiTheme="minorHAnsi" w:cstheme="minorHAnsi"/>
                <w:b/>
                <w:color w:val="000000"/>
                <w:sz w:val="16"/>
                <w:szCs w:val="16"/>
              </w:rPr>
              <w:t>Anexo “2.1”, Anexo “2.2” y Anexo “2.3”</w:t>
            </w:r>
            <w:r w:rsidRPr="003F4B29">
              <w:rPr>
                <w:rFonts w:asciiTheme="minorHAnsi" w:eastAsia="Calibri" w:hAnsiTheme="minorHAnsi" w:cstheme="minorHAnsi"/>
                <w:color w:val="000000"/>
                <w:sz w:val="16"/>
                <w:szCs w:val="16"/>
              </w:rPr>
              <w:t xml:space="preserve"> </w:t>
            </w:r>
            <w:r w:rsidR="00CD2013" w:rsidRPr="003F4B29">
              <w:rPr>
                <w:rFonts w:asciiTheme="minorHAnsi" w:eastAsia="Calibri" w:hAnsiTheme="minorHAnsi" w:cstheme="minorHAnsi"/>
                <w:color w:val="000000"/>
                <w:sz w:val="16"/>
                <w:szCs w:val="16"/>
              </w:rPr>
              <w:t xml:space="preserve">y </w:t>
            </w:r>
            <w:r w:rsidR="00CD2013" w:rsidRPr="003F4B29">
              <w:rPr>
                <w:rFonts w:asciiTheme="minorHAnsi" w:eastAsia="Calibri" w:hAnsiTheme="minorHAnsi" w:cstheme="minorHAnsi"/>
                <w:b/>
                <w:color w:val="000000"/>
                <w:sz w:val="16"/>
                <w:szCs w:val="16"/>
              </w:rPr>
              <w:t>Anexo “1.6”</w:t>
            </w:r>
            <w:r w:rsidR="00986A1F" w:rsidRPr="003F4B29">
              <w:rPr>
                <w:rFonts w:asciiTheme="minorHAnsi" w:eastAsia="Calibri" w:hAnsiTheme="minorHAnsi" w:cstheme="minorHAnsi"/>
                <w:b/>
                <w:color w:val="000000"/>
                <w:sz w:val="16"/>
                <w:szCs w:val="16"/>
              </w:rPr>
              <w:t xml:space="preserve"> </w:t>
            </w:r>
            <w:r w:rsidRPr="003F4B29">
              <w:rPr>
                <w:rFonts w:asciiTheme="minorHAnsi" w:eastAsia="Calibri" w:hAnsiTheme="minorHAnsi" w:cstheme="minorHAnsi"/>
                <w:color w:val="000000"/>
                <w:sz w:val="16"/>
                <w:szCs w:val="16"/>
              </w:rPr>
              <w:t>firmado, en el cual constará el compromiso de realizar la entrega en lugar y fechas que se indica.</w:t>
            </w:r>
            <w:r w:rsidRPr="00626D6B">
              <w:rPr>
                <w:rFonts w:asciiTheme="minorHAnsi" w:eastAsia="Calibri" w:hAnsiTheme="minorHAnsi" w:cstheme="minorHAnsi"/>
                <w:color w:val="000000"/>
                <w:sz w:val="16"/>
                <w:szCs w:val="16"/>
              </w:rPr>
              <w:t xml:space="preserve"> </w:t>
            </w:r>
          </w:p>
          <w:p w14:paraId="09ED2431" w14:textId="77777777" w:rsidR="003E2DFC" w:rsidRPr="00626D6B" w:rsidRDefault="003E2DFC" w:rsidP="003E2DFC">
            <w:pPr>
              <w:widowControl w:val="0"/>
              <w:autoSpaceDE w:val="0"/>
              <w:autoSpaceDN w:val="0"/>
              <w:adjustRightInd w:val="0"/>
              <w:jc w:val="both"/>
              <w:rPr>
                <w:rFonts w:asciiTheme="minorHAnsi" w:eastAsia="Calibri" w:hAnsiTheme="minorHAnsi" w:cstheme="minorHAnsi"/>
                <w:b/>
                <w:color w:val="000000"/>
                <w:sz w:val="10"/>
                <w:szCs w:val="10"/>
              </w:rPr>
            </w:pPr>
          </w:p>
          <w:p w14:paraId="69921190" w14:textId="77777777" w:rsidR="003E2DFC" w:rsidRPr="00CD2013" w:rsidRDefault="003E2DFC" w:rsidP="003E2DFC">
            <w:pPr>
              <w:widowControl w:val="0"/>
              <w:autoSpaceDE w:val="0"/>
              <w:autoSpaceDN w:val="0"/>
              <w:adjustRightInd w:val="0"/>
              <w:jc w:val="both"/>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 xml:space="preserve">Se deberán entregar los anexos correspondientes, según en las partidas para las cuales presenten </w:t>
            </w:r>
            <w:r w:rsidRPr="00CD2013">
              <w:rPr>
                <w:rFonts w:asciiTheme="minorHAnsi" w:eastAsia="Calibri" w:hAnsiTheme="minorHAnsi" w:cstheme="minorHAnsi"/>
                <w:b/>
                <w:color w:val="000000"/>
                <w:sz w:val="16"/>
                <w:szCs w:val="16"/>
              </w:rPr>
              <w:t xml:space="preserve">propuesta. </w:t>
            </w:r>
          </w:p>
          <w:p w14:paraId="23B8B022" w14:textId="77777777" w:rsidR="003E2DFC" w:rsidRDefault="003E2DFC" w:rsidP="003E2DFC">
            <w:pPr>
              <w:tabs>
                <w:tab w:val="left" w:pos="1080"/>
              </w:tabs>
              <w:jc w:val="both"/>
              <w:rPr>
                <w:rFonts w:asciiTheme="minorHAnsi" w:eastAsia="Calibri" w:hAnsiTheme="minorHAnsi" w:cstheme="minorHAnsi"/>
                <w:sz w:val="16"/>
                <w:szCs w:val="16"/>
              </w:rPr>
            </w:pPr>
            <w:r w:rsidRPr="00CD2013">
              <w:rPr>
                <w:rFonts w:asciiTheme="minorHAnsi" w:eastAsia="Calibri" w:hAnsiTheme="minorHAnsi" w:cstheme="minorHAnsi"/>
                <w:sz w:val="16"/>
                <w:szCs w:val="16"/>
              </w:rPr>
              <w:t>Se deberá considerar lo establecido en el numeral 2 de estas Bases.</w:t>
            </w:r>
          </w:p>
          <w:p w14:paraId="7F49D4A0" w14:textId="77777777" w:rsidR="003E2DFC" w:rsidRPr="00707A98" w:rsidRDefault="003E2DFC" w:rsidP="003E2DFC">
            <w:pPr>
              <w:tabs>
                <w:tab w:val="left" w:pos="1080"/>
              </w:tabs>
              <w:jc w:val="both"/>
              <w:rPr>
                <w:rFonts w:asciiTheme="minorHAnsi" w:eastAsia="Calibri" w:hAnsiTheme="minorHAnsi" w:cstheme="minorHAnsi"/>
                <w:sz w:val="8"/>
                <w:szCs w:val="16"/>
              </w:rPr>
            </w:pPr>
          </w:p>
          <w:p w14:paraId="4E6EFAE1" w14:textId="77777777" w:rsidR="003E2DFC" w:rsidRPr="00626D6B" w:rsidRDefault="003E2DFC" w:rsidP="003E2DFC">
            <w:pPr>
              <w:tabs>
                <w:tab w:val="left" w:pos="1080"/>
              </w:tabs>
              <w:jc w:val="both"/>
              <w:rPr>
                <w:rFonts w:asciiTheme="minorHAnsi" w:eastAsia="Calibri" w:hAnsiTheme="minorHAnsi" w:cstheme="minorHAnsi"/>
                <w:sz w:val="12"/>
                <w:szCs w:val="12"/>
              </w:rPr>
            </w:pPr>
            <w:r w:rsidRPr="00626D6B">
              <w:rPr>
                <w:rFonts w:asciiTheme="minorHAnsi" w:hAnsiTheme="minorHAnsi" w:cstheme="minorHAnsi"/>
                <w:sz w:val="14"/>
                <w:szCs w:val="12"/>
              </w:rPr>
              <w:t>(Su omisión es causa de desechamiento)</w:t>
            </w:r>
          </w:p>
        </w:tc>
        <w:tc>
          <w:tcPr>
            <w:tcW w:w="687" w:type="pct"/>
            <w:shd w:val="clear" w:color="auto" w:fill="auto"/>
          </w:tcPr>
          <w:p w14:paraId="129B7437" w14:textId="77777777" w:rsidR="003E2DFC" w:rsidRPr="00626D6B" w:rsidRDefault="003E2DFC" w:rsidP="003E2DFC">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70C619B9" w14:textId="77777777" w:rsidR="003E2DFC" w:rsidRPr="00F30BFF" w:rsidRDefault="003E2DFC" w:rsidP="003E2DFC">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r w:rsidR="003D40B5">
              <w:rPr>
                <w:rFonts w:asciiTheme="minorHAnsi" w:eastAsia="Calibri" w:hAnsiTheme="minorHAnsi" w:cstheme="minorHAnsi"/>
                <w:b/>
                <w:color w:val="000000"/>
                <w:sz w:val="12"/>
                <w:szCs w:val="12"/>
              </w:rPr>
              <w:t xml:space="preserve"> (según las partidas en que oferten)</w:t>
            </w:r>
          </w:p>
        </w:tc>
      </w:tr>
      <w:tr w:rsidR="003E2DFC" w:rsidRPr="00F30BFF" w14:paraId="535C58A1" w14:textId="77777777" w:rsidTr="00D36168">
        <w:tc>
          <w:tcPr>
            <w:tcW w:w="470" w:type="pct"/>
            <w:shd w:val="clear" w:color="auto" w:fill="auto"/>
          </w:tcPr>
          <w:p w14:paraId="782B5A94" w14:textId="77777777" w:rsidR="003E2DFC" w:rsidRPr="003D40B5" w:rsidRDefault="003E2DFC" w:rsidP="003E2DFC">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6"/>
                <w:szCs w:val="16"/>
              </w:rPr>
              <w:t>9</w:t>
            </w:r>
          </w:p>
        </w:tc>
        <w:tc>
          <w:tcPr>
            <w:tcW w:w="3843" w:type="pct"/>
            <w:shd w:val="clear" w:color="auto" w:fill="auto"/>
          </w:tcPr>
          <w:p w14:paraId="323ECA64" w14:textId="77777777" w:rsidR="003E2DFC" w:rsidRPr="003D40B5" w:rsidRDefault="003E2DFC" w:rsidP="003E2DFC">
            <w:pPr>
              <w:pStyle w:val="Sangra3detindependiente"/>
              <w:tabs>
                <w:tab w:val="clear" w:pos="709"/>
              </w:tabs>
              <w:autoSpaceDE w:val="0"/>
              <w:autoSpaceDN w:val="0"/>
              <w:ind w:left="0"/>
              <w:rPr>
                <w:rFonts w:asciiTheme="minorHAnsi" w:eastAsia="Calibri" w:hAnsiTheme="minorHAnsi" w:cstheme="minorHAnsi"/>
                <w:b/>
                <w:bCs/>
                <w:sz w:val="16"/>
                <w:szCs w:val="16"/>
              </w:rPr>
            </w:pPr>
            <w:r w:rsidRPr="003D40B5">
              <w:rPr>
                <w:rFonts w:asciiTheme="minorHAnsi" w:eastAsia="Calibri" w:hAnsiTheme="minorHAnsi" w:cstheme="minorHAnsi"/>
                <w:b/>
                <w:bCs/>
                <w:sz w:val="16"/>
                <w:szCs w:val="16"/>
              </w:rPr>
              <w:t>Respaldo del Fabricante:</w:t>
            </w:r>
          </w:p>
          <w:p w14:paraId="2DE72416" w14:textId="77777777" w:rsidR="003D40B5" w:rsidRPr="00707A98" w:rsidRDefault="003D40B5" w:rsidP="003E2DFC">
            <w:pPr>
              <w:pStyle w:val="Sangra3detindependiente"/>
              <w:tabs>
                <w:tab w:val="clear" w:pos="709"/>
              </w:tabs>
              <w:autoSpaceDE w:val="0"/>
              <w:autoSpaceDN w:val="0"/>
              <w:ind w:left="0"/>
              <w:rPr>
                <w:rFonts w:asciiTheme="minorHAnsi" w:eastAsia="Calibri" w:hAnsiTheme="minorHAnsi" w:cstheme="minorHAnsi"/>
                <w:b/>
                <w:bCs/>
                <w:sz w:val="10"/>
                <w:szCs w:val="16"/>
              </w:rPr>
            </w:pPr>
          </w:p>
          <w:p w14:paraId="17603DF4" w14:textId="59F621BE" w:rsidR="003E2DFC" w:rsidRDefault="003D40B5" w:rsidP="003E2DFC">
            <w:pPr>
              <w:pStyle w:val="Sangra3detindependiente"/>
              <w:tabs>
                <w:tab w:val="clear" w:pos="709"/>
              </w:tabs>
              <w:autoSpaceDE w:val="0"/>
              <w:autoSpaceDN w:val="0"/>
              <w:ind w:left="0"/>
              <w:rPr>
                <w:rFonts w:asciiTheme="minorHAnsi" w:eastAsia="Calibri" w:hAnsiTheme="minorHAnsi" w:cstheme="minorHAnsi"/>
                <w:b/>
                <w:bCs/>
                <w:sz w:val="16"/>
                <w:szCs w:val="16"/>
              </w:rPr>
            </w:pPr>
            <w:r w:rsidRPr="003D40B5">
              <w:rPr>
                <w:rFonts w:asciiTheme="minorHAnsi" w:eastAsia="Calibri" w:hAnsiTheme="minorHAnsi" w:cstheme="minorHAnsi"/>
                <w:b/>
                <w:bCs/>
                <w:sz w:val="16"/>
                <w:szCs w:val="16"/>
              </w:rPr>
              <w:t xml:space="preserve">Para las </w:t>
            </w:r>
            <w:r w:rsidRPr="007C3AF9">
              <w:rPr>
                <w:rFonts w:asciiTheme="minorHAnsi" w:eastAsia="Calibri" w:hAnsiTheme="minorHAnsi" w:cstheme="minorHAnsi"/>
                <w:b/>
                <w:bCs/>
                <w:sz w:val="16"/>
                <w:szCs w:val="16"/>
              </w:rPr>
              <w:t>partidas 1</w:t>
            </w:r>
            <w:r w:rsidR="00304820">
              <w:rPr>
                <w:rFonts w:asciiTheme="minorHAnsi" w:eastAsia="Calibri" w:hAnsiTheme="minorHAnsi" w:cstheme="minorHAnsi"/>
                <w:b/>
                <w:bCs/>
                <w:sz w:val="16"/>
                <w:szCs w:val="16"/>
              </w:rPr>
              <w:t xml:space="preserve"> y 4</w:t>
            </w:r>
            <w:r w:rsidRPr="007C3AF9">
              <w:rPr>
                <w:rFonts w:asciiTheme="minorHAnsi" w:eastAsia="Calibri" w:hAnsiTheme="minorHAnsi" w:cstheme="minorHAnsi"/>
                <w:b/>
                <w:bCs/>
                <w:sz w:val="16"/>
                <w:szCs w:val="16"/>
              </w:rPr>
              <w:t xml:space="preserve"> a 17.</w:t>
            </w:r>
          </w:p>
          <w:p w14:paraId="62358AF0" w14:textId="77777777" w:rsidR="00986A1F" w:rsidRPr="00707A98" w:rsidRDefault="00986A1F" w:rsidP="003E2DFC">
            <w:pPr>
              <w:pStyle w:val="Sangra3detindependiente"/>
              <w:tabs>
                <w:tab w:val="clear" w:pos="709"/>
              </w:tabs>
              <w:autoSpaceDE w:val="0"/>
              <w:autoSpaceDN w:val="0"/>
              <w:ind w:left="0"/>
              <w:rPr>
                <w:rFonts w:asciiTheme="minorHAnsi" w:eastAsia="Calibri" w:hAnsiTheme="minorHAnsi" w:cstheme="minorHAnsi"/>
                <w:b/>
                <w:bCs/>
                <w:sz w:val="10"/>
                <w:szCs w:val="16"/>
              </w:rPr>
            </w:pPr>
          </w:p>
          <w:p w14:paraId="3B1FF619" w14:textId="77777777" w:rsidR="003E2DFC" w:rsidRPr="003D40B5" w:rsidRDefault="00A36436" w:rsidP="003E2DFC">
            <w:pPr>
              <w:pStyle w:val="Sangra3detindependiente"/>
              <w:tabs>
                <w:tab w:val="clear" w:pos="709"/>
              </w:tabs>
              <w:autoSpaceDE w:val="0"/>
              <w:autoSpaceDN w:val="0"/>
              <w:ind w:left="0"/>
              <w:rPr>
                <w:rFonts w:asciiTheme="minorHAnsi" w:eastAsia="Calibri" w:hAnsiTheme="minorHAnsi" w:cstheme="minorHAnsi"/>
                <w:bCs/>
                <w:sz w:val="16"/>
                <w:szCs w:val="16"/>
              </w:rPr>
            </w:pPr>
            <w:r w:rsidRPr="003D40B5">
              <w:rPr>
                <w:rFonts w:asciiTheme="minorHAnsi" w:eastAsia="Calibri" w:hAnsiTheme="minorHAnsi" w:cstheme="minorHAnsi"/>
                <w:bCs/>
                <w:sz w:val="16"/>
                <w:szCs w:val="16"/>
              </w:rPr>
              <w:t xml:space="preserve">En los productos; materiales; insumos; químicos; </w:t>
            </w:r>
            <w:r w:rsidR="00910A1D" w:rsidRPr="003D40B5">
              <w:rPr>
                <w:rFonts w:asciiTheme="minorHAnsi" w:eastAsia="Calibri" w:hAnsiTheme="minorHAnsi" w:cstheme="minorHAnsi"/>
                <w:bCs/>
                <w:sz w:val="16"/>
                <w:szCs w:val="16"/>
              </w:rPr>
              <w:t>maquinaria</w:t>
            </w:r>
            <w:r w:rsidR="000A2416" w:rsidRPr="003D40B5">
              <w:rPr>
                <w:rFonts w:asciiTheme="minorHAnsi" w:eastAsia="Calibri" w:hAnsiTheme="minorHAnsi" w:cstheme="minorHAnsi"/>
                <w:bCs/>
                <w:sz w:val="16"/>
                <w:szCs w:val="16"/>
              </w:rPr>
              <w:t xml:space="preserve"> y equipos</w:t>
            </w:r>
            <w:r w:rsidR="00910A1D" w:rsidRPr="003D40B5">
              <w:rPr>
                <w:rFonts w:asciiTheme="minorHAnsi" w:eastAsia="Calibri" w:hAnsiTheme="minorHAnsi" w:cstheme="minorHAnsi"/>
                <w:bCs/>
                <w:sz w:val="16"/>
                <w:szCs w:val="16"/>
              </w:rPr>
              <w:t xml:space="preserve">; </w:t>
            </w:r>
            <w:r w:rsidRPr="003D40B5">
              <w:rPr>
                <w:rFonts w:asciiTheme="minorHAnsi" w:eastAsia="Calibri" w:hAnsiTheme="minorHAnsi" w:cstheme="minorHAnsi"/>
                <w:bCs/>
                <w:sz w:val="16"/>
                <w:szCs w:val="16"/>
              </w:rPr>
              <w:t>etc., que el licitante emplea en el servicio ofertado</w:t>
            </w:r>
            <w:r w:rsidR="003D77DE" w:rsidRPr="003D40B5">
              <w:rPr>
                <w:rFonts w:asciiTheme="minorHAnsi" w:eastAsia="Calibri" w:hAnsiTheme="minorHAnsi" w:cstheme="minorHAnsi"/>
                <w:bCs/>
                <w:sz w:val="16"/>
                <w:szCs w:val="16"/>
              </w:rPr>
              <w:t>,</w:t>
            </w:r>
            <w:r w:rsidRPr="003D40B5">
              <w:rPr>
                <w:rFonts w:asciiTheme="minorHAnsi" w:eastAsia="Calibri" w:hAnsiTheme="minorHAnsi" w:cstheme="minorHAnsi"/>
                <w:bCs/>
                <w:sz w:val="16"/>
                <w:szCs w:val="16"/>
              </w:rPr>
              <w:t xml:space="preserve"> </w:t>
            </w:r>
            <w:r w:rsidR="003D77DE" w:rsidRPr="003D40B5">
              <w:rPr>
                <w:rFonts w:asciiTheme="minorHAnsi" w:eastAsia="Calibri" w:hAnsiTheme="minorHAnsi" w:cstheme="minorHAnsi"/>
                <w:bCs/>
                <w:sz w:val="16"/>
                <w:szCs w:val="16"/>
              </w:rPr>
              <w:t>s</w:t>
            </w:r>
            <w:r w:rsidR="003E2DFC" w:rsidRPr="003D40B5">
              <w:rPr>
                <w:rFonts w:asciiTheme="minorHAnsi" w:eastAsia="Calibri" w:hAnsiTheme="minorHAnsi" w:cstheme="minorHAnsi"/>
                <w:bCs/>
                <w:sz w:val="16"/>
                <w:szCs w:val="16"/>
              </w:rPr>
              <w:t>e deberá presentar</w:t>
            </w:r>
            <w:r w:rsidR="003E2DFC" w:rsidRPr="003D40B5">
              <w:rPr>
                <w:rFonts w:asciiTheme="minorHAnsi" w:eastAsia="Calibri" w:hAnsiTheme="minorHAnsi" w:cstheme="minorHAnsi"/>
                <w:b/>
                <w:bCs/>
                <w:sz w:val="16"/>
                <w:szCs w:val="16"/>
              </w:rPr>
              <w:t xml:space="preserve"> </w:t>
            </w:r>
            <w:r w:rsidR="003E2DFC" w:rsidRPr="003D40B5">
              <w:rPr>
                <w:rFonts w:asciiTheme="minorHAnsi" w:eastAsia="Calibri" w:hAnsiTheme="minorHAnsi" w:cstheme="minorHAnsi"/>
                <w:bCs/>
                <w:sz w:val="16"/>
                <w:szCs w:val="16"/>
              </w:rPr>
              <w:t>documento original firmado que acredite tal circunstancia de acuerdo a lo siguiente: Podrán</w:t>
            </w:r>
            <w:r w:rsidR="003E2DFC" w:rsidRPr="003D40B5">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w:t>
            </w:r>
            <w:r w:rsidRPr="003D40B5">
              <w:rPr>
                <w:rFonts w:asciiTheme="minorHAnsi" w:eastAsia="Calibri" w:hAnsiTheme="minorHAnsi" w:cstheme="minorHAnsi"/>
                <w:sz w:val="16"/>
                <w:szCs w:val="16"/>
              </w:rPr>
              <w:t>os</w:t>
            </w:r>
            <w:r w:rsidR="003E2DFC" w:rsidRPr="003D40B5">
              <w:rPr>
                <w:rFonts w:asciiTheme="minorHAnsi" w:eastAsia="Calibri" w:hAnsiTheme="minorHAnsi" w:cstheme="minorHAnsi"/>
                <w:sz w:val="16"/>
                <w:szCs w:val="16"/>
              </w:rPr>
              <w:t xml:space="preserve"> </w:t>
            </w:r>
            <w:r w:rsidRPr="003D40B5">
              <w:rPr>
                <w:rFonts w:asciiTheme="minorHAnsi" w:eastAsia="Calibri" w:hAnsiTheme="minorHAnsi" w:cstheme="minorHAnsi"/>
                <w:sz w:val="16"/>
                <w:szCs w:val="16"/>
              </w:rPr>
              <w:t xml:space="preserve">productos/bienes a utilizarse en el servicio descrito en la </w:t>
            </w:r>
            <w:r w:rsidR="003E2DFC" w:rsidRPr="003D40B5">
              <w:rPr>
                <w:rFonts w:asciiTheme="minorHAnsi" w:eastAsia="Calibri" w:hAnsiTheme="minorHAnsi" w:cstheme="minorHAnsi"/>
                <w:sz w:val="16"/>
                <w:szCs w:val="16"/>
              </w:rPr>
              <w:t>propuesta presentada. (Indicando claramente el bien que respalda)</w:t>
            </w:r>
            <w:r w:rsidRPr="003D40B5">
              <w:rPr>
                <w:rFonts w:asciiTheme="minorHAnsi" w:eastAsia="Calibri" w:hAnsiTheme="minorHAnsi" w:cstheme="minorHAnsi"/>
                <w:sz w:val="16"/>
                <w:szCs w:val="16"/>
              </w:rPr>
              <w:t>.</w:t>
            </w:r>
            <w:r w:rsidR="003E2DFC" w:rsidRPr="003D40B5">
              <w:rPr>
                <w:rFonts w:asciiTheme="minorHAnsi" w:eastAsia="Calibri" w:hAnsiTheme="minorHAnsi" w:cstheme="minorHAnsi"/>
                <w:sz w:val="16"/>
                <w:szCs w:val="16"/>
              </w:rPr>
              <w:t xml:space="preserve"> </w:t>
            </w:r>
          </w:p>
          <w:p w14:paraId="5430FFE9" w14:textId="77777777" w:rsidR="003E2DFC" w:rsidRPr="00707A98" w:rsidRDefault="003E2DFC" w:rsidP="003E2DFC">
            <w:pPr>
              <w:pStyle w:val="Textoindependiente"/>
              <w:jc w:val="both"/>
              <w:rPr>
                <w:rFonts w:asciiTheme="minorHAnsi" w:eastAsia="Calibri" w:hAnsiTheme="minorHAnsi" w:cstheme="minorHAnsi"/>
                <w:sz w:val="10"/>
                <w:szCs w:val="16"/>
                <w:lang w:val="es-ES"/>
              </w:rPr>
            </w:pPr>
          </w:p>
          <w:p w14:paraId="76D67DE2" w14:textId="77777777" w:rsidR="003E2DFC" w:rsidRPr="003D40B5" w:rsidRDefault="003E2DFC" w:rsidP="003E2DFC">
            <w:pPr>
              <w:pStyle w:val="Textoindependiente"/>
              <w:jc w:val="both"/>
              <w:rPr>
                <w:rFonts w:asciiTheme="minorHAnsi" w:eastAsia="Calibri" w:hAnsiTheme="minorHAnsi" w:cstheme="minorHAnsi"/>
                <w:sz w:val="16"/>
                <w:szCs w:val="16"/>
                <w:lang w:val="es-MX"/>
              </w:rPr>
            </w:pPr>
            <w:r w:rsidRPr="003D40B5">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3D40B5">
              <w:rPr>
                <w:rFonts w:asciiTheme="minorHAnsi" w:eastAsia="Calibri" w:hAnsiTheme="minorHAnsi" w:cstheme="minorHAnsi"/>
                <w:sz w:val="16"/>
                <w:szCs w:val="16"/>
              </w:rPr>
              <w:t>,</w:t>
            </w:r>
            <w:r w:rsidRPr="003D40B5">
              <w:rPr>
                <w:rFonts w:asciiTheme="minorHAnsi" w:eastAsia="Calibri" w:hAnsiTheme="minorHAnsi" w:cstheme="minorHAnsi"/>
                <w:sz w:val="16"/>
                <w:szCs w:val="16"/>
                <w:lang w:val="es-ES"/>
              </w:rPr>
              <w:t xml:space="preserve"> </w:t>
            </w:r>
            <w:r w:rsidRPr="003D40B5">
              <w:rPr>
                <w:rFonts w:asciiTheme="minorHAnsi" w:eastAsia="Calibri" w:hAnsiTheme="minorHAnsi" w:cstheme="minorHAnsi"/>
                <w:sz w:val="16"/>
                <w:szCs w:val="16"/>
              </w:rPr>
              <w:t>los distribuidores</w:t>
            </w:r>
            <w:r w:rsidRPr="003D40B5">
              <w:rPr>
                <w:rFonts w:asciiTheme="minorHAnsi" w:eastAsia="Calibri" w:hAnsiTheme="minorHAnsi" w:cstheme="minorHAnsi"/>
                <w:sz w:val="16"/>
                <w:szCs w:val="16"/>
                <w:lang w:val="es-MX"/>
              </w:rPr>
              <w:t xml:space="preserve"> autorizados</w:t>
            </w:r>
            <w:r w:rsidRPr="003D40B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3D40B5">
              <w:rPr>
                <w:rFonts w:asciiTheme="minorHAnsi" w:eastAsia="Calibri" w:hAnsiTheme="minorHAnsi" w:cstheme="minorHAnsi"/>
                <w:sz w:val="16"/>
                <w:szCs w:val="16"/>
                <w:lang w:val="es-MX"/>
              </w:rPr>
              <w:t xml:space="preserve"> Anexo “6”</w:t>
            </w:r>
          </w:p>
          <w:p w14:paraId="1DA84B0D" w14:textId="77777777" w:rsidR="003E2DFC" w:rsidRPr="00707A98" w:rsidRDefault="003E2DFC" w:rsidP="003E2DFC">
            <w:pPr>
              <w:pStyle w:val="Textoindependiente"/>
              <w:jc w:val="both"/>
              <w:rPr>
                <w:rFonts w:asciiTheme="minorHAnsi" w:eastAsia="Calibri" w:hAnsiTheme="minorHAnsi" w:cstheme="minorHAnsi"/>
                <w:sz w:val="10"/>
                <w:szCs w:val="16"/>
                <w:lang w:val="es-MX"/>
              </w:rPr>
            </w:pPr>
          </w:p>
          <w:p w14:paraId="5C54069D" w14:textId="77777777" w:rsidR="00986A1F" w:rsidRDefault="00986A1F" w:rsidP="00986A1F">
            <w:pPr>
              <w:pStyle w:val="Sangra3detindependiente"/>
              <w:tabs>
                <w:tab w:val="clear" w:pos="709"/>
              </w:tabs>
              <w:autoSpaceDE w:val="0"/>
              <w:autoSpaceDN w:val="0"/>
              <w:ind w:left="0"/>
              <w:rPr>
                <w:rFonts w:asciiTheme="minorHAnsi" w:eastAsia="Calibri" w:hAnsiTheme="minorHAnsi" w:cstheme="minorHAnsi"/>
                <w:bCs/>
                <w:sz w:val="16"/>
                <w:szCs w:val="16"/>
              </w:rPr>
            </w:pPr>
            <w:r w:rsidRPr="00A108FD">
              <w:rPr>
                <w:rFonts w:asciiTheme="minorHAnsi" w:eastAsia="Calibri" w:hAnsiTheme="minorHAnsi" w:cstheme="minorHAnsi"/>
                <w:b/>
                <w:bCs/>
                <w:sz w:val="16"/>
                <w:szCs w:val="16"/>
              </w:rPr>
              <w:t>O bien, podrán participar empresas o personas físicas con actividad empresarial, que con manifiesto bajo protesta decir verdad,</w:t>
            </w:r>
            <w:r w:rsidRPr="00A108FD">
              <w:rPr>
                <w:rFonts w:asciiTheme="minorHAnsi" w:eastAsia="Calibri" w:hAnsiTheme="minorHAnsi" w:cstheme="minorHAnsi"/>
                <w:bCs/>
                <w:sz w:val="16"/>
                <w:szCs w:val="16"/>
              </w:rPr>
              <w:t xml:space="preserve"> expresen ser Distribuidor Autorizado o mayorista de quien fabrica los bienes o que brinda el servicio, conforme al </w:t>
            </w:r>
            <w:r w:rsidRPr="00A108FD">
              <w:rPr>
                <w:rFonts w:asciiTheme="minorHAnsi" w:eastAsia="Calibri" w:hAnsiTheme="minorHAnsi" w:cstheme="minorHAnsi"/>
                <w:b/>
                <w:bCs/>
                <w:sz w:val="16"/>
                <w:szCs w:val="16"/>
              </w:rPr>
              <w:t>ejemplo 5, del Anexo “6” Respaldo del Fabricante</w:t>
            </w:r>
            <w:r w:rsidRPr="00A108FD">
              <w:rPr>
                <w:rFonts w:asciiTheme="minorHAnsi" w:eastAsia="Calibri" w:hAnsiTheme="minorHAnsi" w:cstheme="minorHAnsi"/>
                <w:bCs/>
                <w:sz w:val="16"/>
                <w:szCs w:val="16"/>
              </w:rPr>
              <w:t>, contenido en las presentes bases de licitación.</w:t>
            </w:r>
          </w:p>
          <w:p w14:paraId="1E8EAD86" w14:textId="77777777" w:rsidR="003E2DFC" w:rsidRPr="00707A98" w:rsidRDefault="003E2DFC" w:rsidP="003E2DFC">
            <w:pPr>
              <w:autoSpaceDE w:val="0"/>
              <w:autoSpaceDN w:val="0"/>
              <w:adjustRightInd w:val="0"/>
              <w:jc w:val="both"/>
              <w:rPr>
                <w:rFonts w:asciiTheme="minorHAnsi" w:eastAsia="Calibri" w:hAnsiTheme="minorHAnsi" w:cstheme="minorHAnsi"/>
                <w:sz w:val="10"/>
                <w:szCs w:val="16"/>
                <w:lang w:val="es-MX"/>
              </w:rPr>
            </w:pPr>
          </w:p>
          <w:p w14:paraId="62A3A427" w14:textId="77777777" w:rsidR="003E2DFC" w:rsidRPr="003D40B5" w:rsidRDefault="003E2DFC" w:rsidP="003E2DFC">
            <w:pPr>
              <w:autoSpaceDE w:val="0"/>
              <w:autoSpaceDN w:val="0"/>
              <w:adjustRightInd w:val="0"/>
              <w:jc w:val="both"/>
              <w:rPr>
                <w:rFonts w:asciiTheme="minorHAnsi" w:eastAsia="Calibri" w:hAnsiTheme="minorHAnsi" w:cstheme="minorHAnsi"/>
                <w:sz w:val="16"/>
                <w:szCs w:val="16"/>
              </w:rPr>
            </w:pPr>
            <w:r w:rsidRPr="003D40B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3ADD4808" w14:textId="77777777" w:rsidR="003E2DFC" w:rsidRPr="00707A98" w:rsidRDefault="003E2DFC" w:rsidP="003E2DFC">
            <w:pPr>
              <w:autoSpaceDE w:val="0"/>
              <w:autoSpaceDN w:val="0"/>
              <w:adjustRightInd w:val="0"/>
              <w:jc w:val="both"/>
              <w:rPr>
                <w:rFonts w:asciiTheme="minorHAnsi" w:eastAsia="Calibri" w:hAnsiTheme="minorHAnsi" w:cstheme="minorHAnsi"/>
                <w:sz w:val="10"/>
                <w:szCs w:val="16"/>
              </w:rPr>
            </w:pPr>
          </w:p>
          <w:p w14:paraId="562128E8" w14:textId="77777777" w:rsidR="003E2DFC" w:rsidRPr="003D40B5" w:rsidRDefault="004E19FE" w:rsidP="003E2DFC">
            <w:pPr>
              <w:tabs>
                <w:tab w:val="left" w:pos="284"/>
                <w:tab w:val="left" w:pos="9356"/>
              </w:tabs>
              <w:ind w:right="1"/>
              <w:jc w:val="both"/>
              <w:rPr>
                <w:rFonts w:asciiTheme="minorHAnsi" w:hAnsiTheme="minorHAnsi" w:cstheme="minorHAnsi"/>
                <w:b/>
                <w:i/>
                <w:color w:val="632423"/>
                <w:sz w:val="14"/>
                <w:szCs w:val="14"/>
              </w:rPr>
            </w:pPr>
            <w:r w:rsidRPr="003D40B5">
              <w:rPr>
                <w:rFonts w:asciiTheme="minorHAnsi" w:hAnsiTheme="minorHAnsi" w:cstheme="minorHAnsi"/>
                <w:b/>
                <w:i/>
                <w:color w:val="632423"/>
                <w:sz w:val="14"/>
                <w:szCs w:val="14"/>
              </w:rPr>
              <w:t xml:space="preserve">En todos los ejemplos de las cartas Incluir teléfono, correo electrónico y domicilio para contactar a quien suscribe. De preferencia estar dirigidas a la Universidad Autónoma de Aguascalientes, con una vigencia no mayor a 30 días.  </w:t>
            </w:r>
            <w:r w:rsidR="003E2DFC" w:rsidRPr="003D40B5">
              <w:rPr>
                <w:rFonts w:asciiTheme="minorHAnsi" w:hAnsiTheme="minorHAnsi" w:cstheme="minorHAnsi"/>
                <w:b/>
                <w:i/>
                <w:color w:val="632423"/>
                <w:sz w:val="14"/>
                <w:szCs w:val="14"/>
                <w:lang w:val="es-MX"/>
              </w:rPr>
              <w:t xml:space="preserve"> </w:t>
            </w:r>
            <w:r w:rsidR="003E2DFC" w:rsidRPr="003D40B5">
              <w:rPr>
                <w:rFonts w:asciiTheme="minorHAnsi" w:hAnsiTheme="minorHAnsi" w:cstheme="minorHAnsi"/>
                <w:b/>
                <w:i/>
                <w:color w:val="632423"/>
                <w:sz w:val="14"/>
                <w:szCs w:val="14"/>
              </w:rPr>
              <w:t xml:space="preserve"> </w:t>
            </w:r>
          </w:p>
          <w:p w14:paraId="512B297E" w14:textId="77777777" w:rsidR="003E2DFC" w:rsidRPr="00707A98" w:rsidRDefault="003E2DFC" w:rsidP="003E2DFC">
            <w:pPr>
              <w:tabs>
                <w:tab w:val="left" w:pos="284"/>
                <w:tab w:val="left" w:pos="9356"/>
              </w:tabs>
              <w:ind w:right="1"/>
              <w:jc w:val="both"/>
              <w:rPr>
                <w:rFonts w:asciiTheme="minorHAnsi" w:hAnsiTheme="minorHAnsi" w:cstheme="minorHAnsi"/>
                <w:b/>
                <w:i/>
                <w:color w:val="632423"/>
                <w:sz w:val="10"/>
                <w:szCs w:val="14"/>
              </w:rPr>
            </w:pPr>
          </w:p>
          <w:p w14:paraId="7FE39F1C" w14:textId="77777777" w:rsidR="00876D9F" w:rsidRPr="00876D9F" w:rsidRDefault="00876D9F" w:rsidP="00876D9F">
            <w:pPr>
              <w:widowControl w:val="0"/>
              <w:autoSpaceDE w:val="0"/>
              <w:autoSpaceDN w:val="0"/>
              <w:adjustRightInd w:val="0"/>
              <w:jc w:val="both"/>
              <w:rPr>
                <w:rFonts w:asciiTheme="minorHAnsi" w:hAnsiTheme="minorHAnsi" w:cs="Arial"/>
                <w:b/>
                <w:sz w:val="16"/>
                <w:szCs w:val="16"/>
              </w:rPr>
            </w:pPr>
            <w:r w:rsidRPr="007C3AF9">
              <w:rPr>
                <w:rFonts w:asciiTheme="minorHAnsi" w:hAnsiTheme="minorHAnsi" w:cs="Arial"/>
                <w:b/>
                <w:sz w:val="16"/>
                <w:szCs w:val="16"/>
              </w:rPr>
              <w:t>Para las Partidas 18 a 24, (No aplica respaldo del fabricante</w:t>
            </w:r>
            <w:r w:rsidR="004063D8" w:rsidRPr="007C3AF9">
              <w:rPr>
                <w:rFonts w:asciiTheme="minorHAnsi" w:hAnsiTheme="minorHAnsi" w:cs="Arial"/>
                <w:b/>
                <w:sz w:val="16"/>
                <w:szCs w:val="16"/>
              </w:rPr>
              <w:t xml:space="preserve"> o manifiesto</w:t>
            </w:r>
            <w:r w:rsidR="00A53059" w:rsidRPr="007C3AF9">
              <w:rPr>
                <w:rFonts w:asciiTheme="minorHAnsi" w:hAnsiTheme="minorHAnsi" w:cs="Arial"/>
                <w:b/>
                <w:sz w:val="16"/>
                <w:szCs w:val="16"/>
              </w:rPr>
              <w:t xml:space="preserve"> conforme al ejemplo 5, del Anexo 6</w:t>
            </w:r>
            <w:r w:rsidRPr="007C3AF9">
              <w:rPr>
                <w:rFonts w:asciiTheme="minorHAnsi" w:hAnsiTheme="minorHAnsi" w:cs="Arial"/>
                <w:b/>
                <w:sz w:val="16"/>
                <w:szCs w:val="16"/>
              </w:rPr>
              <w:t>)</w:t>
            </w:r>
          </w:p>
          <w:p w14:paraId="5A5BFB4B" w14:textId="77777777" w:rsidR="00876D9F" w:rsidRPr="003D40B5" w:rsidRDefault="00876D9F" w:rsidP="003E2DFC">
            <w:pPr>
              <w:tabs>
                <w:tab w:val="left" w:pos="284"/>
                <w:tab w:val="left" w:pos="9356"/>
              </w:tabs>
              <w:ind w:right="1"/>
              <w:jc w:val="both"/>
              <w:rPr>
                <w:rFonts w:asciiTheme="minorHAnsi" w:hAnsiTheme="minorHAnsi" w:cstheme="minorHAnsi"/>
                <w:b/>
                <w:i/>
                <w:color w:val="632423"/>
                <w:sz w:val="14"/>
                <w:szCs w:val="14"/>
              </w:rPr>
            </w:pPr>
          </w:p>
          <w:p w14:paraId="15C44B7C" w14:textId="77777777" w:rsidR="003E2DFC" w:rsidRPr="003D40B5" w:rsidRDefault="003E2DFC" w:rsidP="003E2DFC">
            <w:pPr>
              <w:widowControl w:val="0"/>
              <w:autoSpaceDE w:val="0"/>
              <w:autoSpaceDN w:val="0"/>
              <w:adjustRightInd w:val="0"/>
              <w:jc w:val="both"/>
              <w:rPr>
                <w:rFonts w:asciiTheme="minorHAnsi" w:eastAsia="Calibri" w:hAnsiTheme="minorHAnsi" w:cstheme="minorHAnsi"/>
                <w:b/>
                <w:color w:val="000000"/>
                <w:sz w:val="16"/>
                <w:szCs w:val="16"/>
              </w:rPr>
            </w:pPr>
            <w:r w:rsidRPr="003D40B5">
              <w:rPr>
                <w:rFonts w:asciiTheme="minorHAnsi" w:hAnsiTheme="minorHAnsi" w:cs="Arial"/>
                <w:sz w:val="14"/>
                <w:szCs w:val="14"/>
              </w:rPr>
              <w:t>(Su omisión es causa de desechamiento)</w:t>
            </w:r>
          </w:p>
        </w:tc>
        <w:tc>
          <w:tcPr>
            <w:tcW w:w="687" w:type="pct"/>
            <w:shd w:val="clear" w:color="auto" w:fill="auto"/>
          </w:tcPr>
          <w:p w14:paraId="2690825B" w14:textId="77777777" w:rsidR="003E2DFC" w:rsidRPr="003D40B5" w:rsidRDefault="003E2DFC" w:rsidP="003E2DFC">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6"/>
                <w:szCs w:val="16"/>
              </w:rPr>
              <w:t>Sí</w:t>
            </w:r>
          </w:p>
          <w:p w14:paraId="10E59A47" w14:textId="77777777" w:rsidR="003E2DFC" w:rsidRPr="003D40B5" w:rsidRDefault="003E2DFC" w:rsidP="003E2DFC">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2"/>
                <w:szCs w:val="12"/>
              </w:rPr>
              <w:t>Firmar todas las páginas que lo integran.</w:t>
            </w:r>
            <w:r w:rsidR="003D40B5" w:rsidRPr="003D40B5">
              <w:rPr>
                <w:rFonts w:asciiTheme="minorHAnsi" w:eastAsia="Calibri" w:hAnsiTheme="minorHAnsi" w:cstheme="minorHAnsi"/>
                <w:b/>
                <w:color w:val="000000"/>
                <w:sz w:val="12"/>
                <w:szCs w:val="12"/>
              </w:rPr>
              <w:t xml:space="preserve"> (según las partidas en que oferten)</w:t>
            </w:r>
          </w:p>
        </w:tc>
      </w:tr>
      <w:tr w:rsidR="00236EEF" w:rsidRPr="00F30BFF" w14:paraId="73973748" w14:textId="77777777" w:rsidTr="00222E49">
        <w:trPr>
          <w:trHeight w:val="877"/>
        </w:trPr>
        <w:tc>
          <w:tcPr>
            <w:tcW w:w="470" w:type="pct"/>
            <w:shd w:val="clear" w:color="auto" w:fill="auto"/>
          </w:tcPr>
          <w:p w14:paraId="18C0F33B" w14:textId="77777777" w:rsidR="00236EEF" w:rsidRPr="003D40B5" w:rsidRDefault="00236EEF" w:rsidP="003E2DFC">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6"/>
                <w:szCs w:val="16"/>
              </w:rPr>
              <w:t>9.1</w:t>
            </w:r>
          </w:p>
        </w:tc>
        <w:tc>
          <w:tcPr>
            <w:tcW w:w="3843" w:type="pct"/>
            <w:shd w:val="clear" w:color="auto" w:fill="auto"/>
          </w:tcPr>
          <w:p w14:paraId="3D3FD0A3" w14:textId="77777777" w:rsidR="00E11AB4" w:rsidRDefault="00E11AB4" w:rsidP="003E2DFC">
            <w:pPr>
              <w:pStyle w:val="Sangra3detindependiente"/>
              <w:tabs>
                <w:tab w:val="clear" w:pos="709"/>
              </w:tabs>
              <w:autoSpaceDE w:val="0"/>
              <w:autoSpaceDN w:val="0"/>
              <w:ind w:left="0"/>
              <w:rPr>
                <w:rFonts w:asciiTheme="minorHAnsi" w:eastAsia="Calibri" w:hAnsiTheme="minorHAnsi" w:cstheme="minorHAnsi"/>
                <w:b/>
                <w:sz w:val="16"/>
                <w:szCs w:val="14"/>
              </w:rPr>
            </w:pPr>
            <w:r w:rsidRPr="003D40B5">
              <w:rPr>
                <w:rFonts w:asciiTheme="minorHAnsi" w:eastAsia="Calibri" w:hAnsiTheme="minorHAnsi" w:cstheme="minorHAnsi"/>
                <w:b/>
                <w:sz w:val="16"/>
                <w:szCs w:val="14"/>
              </w:rPr>
              <w:t>Certificaciones y Autorizaciones</w:t>
            </w:r>
          </w:p>
          <w:p w14:paraId="5433CB84" w14:textId="77777777" w:rsidR="00561575" w:rsidRPr="00707A98" w:rsidRDefault="00561575" w:rsidP="003E2DFC">
            <w:pPr>
              <w:pStyle w:val="Sangra3detindependiente"/>
              <w:tabs>
                <w:tab w:val="clear" w:pos="709"/>
              </w:tabs>
              <w:autoSpaceDE w:val="0"/>
              <w:autoSpaceDN w:val="0"/>
              <w:ind w:left="0"/>
              <w:rPr>
                <w:rFonts w:asciiTheme="minorHAnsi" w:eastAsia="Calibri" w:hAnsiTheme="minorHAnsi" w:cstheme="minorHAnsi"/>
                <w:b/>
                <w:bCs/>
                <w:sz w:val="10"/>
                <w:szCs w:val="16"/>
              </w:rPr>
            </w:pPr>
          </w:p>
          <w:p w14:paraId="09786DB3"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r w:rsidRPr="003D40B5">
              <w:rPr>
                <w:rFonts w:asciiTheme="minorHAnsi" w:eastAsia="Calibri" w:hAnsiTheme="minorHAnsi" w:cstheme="minorHAnsi"/>
                <w:b/>
                <w:bCs/>
                <w:sz w:val="16"/>
                <w:szCs w:val="16"/>
              </w:rPr>
              <w:t xml:space="preserve">En caso de ofertar en las </w:t>
            </w:r>
            <w:r w:rsidRPr="00F53B3A">
              <w:rPr>
                <w:rFonts w:asciiTheme="minorHAnsi" w:eastAsia="Calibri" w:hAnsiTheme="minorHAnsi" w:cstheme="minorHAnsi"/>
                <w:b/>
                <w:bCs/>
                <w:sz w:val="16"/>
                <w:szCs w:val="16"/>
              </w:rPr>
              <w:t>partidas 18 a 23 (Contratación</w:t>
            </w:r>
            <w:r w:rsidRPr="00ED78CC">
              <w:rPr>
                <w:rFonts w:asciiTheme="minorHAnsi" w:eastAsia="Calibri" w:hAnsiTheme="minorHAnsi" w:cstheme="minorHAnsi"/>
                <w:b/>
                <w:bCs/>
                <w:sz w:val="16"/>
                <w:szCs w:val="16"/>
              </w:rPr>
              <w:t xml:space="preserve"> de Servicio de análisis de la calidad del agua,</w:t>
            </w:r>
            <w:r w:rsidRPr="003D40B5">
              <w:rPr>
                <w:rFonts w:asciiTheme="minorHAnsi" w:eastAsia="Calibri" w:hAnsiTheme="minorHAnsi" w:cstheme="minorHAnsi"/>
                <w:bCs/>
                <w:sz w:val="16"/>
                <w:szCs w:val="16"/>
              </w:rPr>
              <w:t xml:space="preserve"> Plantas tratadoras de </w:t>
            </w:r>
            <w:r w:rsidRPr="00ED78CC">
              <w:rPr>
                <w:rFonts w:asciiTheme="minorHAnsi" w:eastAsia="Calibri" w:hAnsiTheme="minorHAnsi" w:cstheme="minorHAnsi"/>
                <w:bCs/>
                <w:sz w:val="16"/>
                <w:szCs w:val="16"/>
              </w:rPr>
              <w:t>diversos Campus de la Universidad Autónoma de Aguascalientes), El licitante deberá contar con la</w:t>
            </w:r>
            <w:r>
              <w:rPr>
                <w:rFonts w:asciiTheme="minorHAnsi" w:eastAsia="Calibri" w:hAnsiTheme="minorHAnsi" w:cstheme="minorHAnsi"/>
                <w:bCs/>
                <w:sz w:val="16"/>
                <w:szCs w:val="16"/>
              </w:rPr>
              <w:t xml:space="preserve"> acreditación</w:t>
            </w:r>
            <w:r w:rsidRPr="00ED78CC">
              <w:rPr>
                <w:rFonts w:asciiTheme="minorHAnsi" w:eastAsia="Calibri" w:hAnsiTheme="minorHAnsi" w:cstheme="minorHAnsi"/>
                <w:bCs/>
                <w:sz w:val="16"/>
                <w:szCs w:val="16"/>
              </w:rPr>
              <w:t xml:space="preserve"> EMA y estar autorizados por CONAGUA, debiendo poder corroborarse su registro en la plataforma correspondiente.</w:t>
            </w:r>
          </w:p>
          <w:p w14:paraId="6C151456"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p>
          <w:p w14:paraId="7FBA284D"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r w:rsidRPr="00E1561A">
              <w:rPr>
                <w:rFonts w:asciiTheme="minorHAnsi" w:eastAsia="Calibri" w:hAnsiTheme="minorHAnsi" w:cstheme="minorHAnsi"/>
                <w:b/>
                <w:bCs/>
                <w:sz w:val="16"/>
                <w:szCs w:val="16"/>
              </w:rPr>
              <w:t>Para la partida 24 (Servicio de desazolve),</w:t>
            </w:r>
            <w:r w:rsidRPr="00E1561A">
              <w:rPr>
                <w:rFonts w:asciiTheme="minorHAnsi" w:eastAsia="Calibri" w:hAnsiTheme="minorHAnsi" w:cstheme="minorHAnsi"/>
                <w:bCs/>
                <w:sz w:val="16"/>
                <w:szCs w:val="16"/>
              </w:rPr>
              <w:t xml:space="preserve"> el licitante, deberá</w:t>
            </w:r>
            <w:r>
              <w:rPr>
                <w:rFonts w:asciiTheme="minorHAnsi" w:eastAsia="Calibri" w:hAnsiTheme="minorHAnsi" w:cstheme="minorHAnsi"/>
                <w:bCs/>
                <w:sz w:val="16"/>
                <w:szCs w:val="16"/>
              </w:rPr>
              <w:t xml:space="preserve"> presentar la constancia de A</w:t>
            </w:r>
            <w:r w:rsidRPr="00E1561A">
              <w:rPr>
                <w:rFonts w:asciiTheme="minorHAnsi" w:eastAsia="Calibri" w:hAnsiTheme="minorHAnsi" w:cstheme="minorHAnsi"/>
                <w:bCs/>
                <w:sz w:val="16"/>
                <w:szCs w:val="16"/>
              </w:rPr>
              <w:t>lta ante el SAT, con permisos vigentes por parte de la Secretaría del Medio Ambiente y por MIAA, para realizar descargas de aguas en planta tratadora.</w:t>
            </w:r>
            <w:r>
              <w:rPr>
                <w:rFonts w:asciiTheme="minorHAnsi" w:eastAsia="Calibri" w:hAnsiTheme="minorHAnsi" w:cstheme="minorHAnsi"/>
                <w:bCs/>
                <w:sz w:val="16"/>
                <w:szCs w:val="16"/>
              </w:rPr>
              <w:t xml:space="preserve"> </w:t>
            </w:r>
          </w:p>
          <w:p w14:paraId="23A920B7"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p>
          <w:p w14:paraId="2A58C102"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r>
              <w:rPr>
                <w:rFonts w:asciiTheme="minorHAnsi" w:eastAsia="Calibri" w:hAnsiTheme="minorHAnsi" w:cstheme="minorHAnsi"/>
                <w:bCs/>
                <w:sz w:val="16"/>
                <w:szCs w:val="16"/>
              </w:rPr>
              <w:t xml:space="preserve">Deberá presentar el </w:t>
            </w:r>
            <w:r w:rsidRPr="00ED78CC">
              <w:rPr>
                <w:rFonts w:asciiTheme="minorHAnsi" w:eastAsia="Calibri" w:hAnsiTheme="minorHAnsi" w:cstheme="minorHAnsi"/>
                <w:b/>
                <w:bCs/>
                <w:sz w:val="16"/>
                <w:szCs w:val="16"/>
              </w:rPr>
              <w:t>Registro de Prestadoras de Servicios Especializados u Obras Especializadas (REPSE)</w:t>
            </w:r>
            <w:r w:rsidRPr="00E1561A">
              <w:rPr>
                <w:rFonts w:asciiTheme="minorHAnsi" w:eastAsia="Calibri" w:hAnsiTheme="minorHAnsi" w:cstheme="minorHAnsi"/>
                <w:bCs/>
                <w:sz w:val="16"/>
                <w:szCs w:val="16"/>
              </w:rPr>
              <w:t xml:space="preserve"> vigente</w:t>
            </w:r>
            <w:r>
              <w:rPr>
                <w:rFonts w:asciiTheme="minorHAnsi" w:eastAsia="Calibri" w:hAnsiTheme="minorHAnsi" w:cstheme="minorHAnsi"/>
                <w:bCs/>
                <w:sz w:val="16"/>
                <w:szCs w:val="16"/>
              </w:rPr>
              <w:t>,</w:t>
            </w:r>
            <w:r w:rsidRPr="00E1561A">
              <w:rPr>
                <w:rFonts w:asciiTheme="minorHAnsi" w:eastAsia="Calibri" w:hAnsiTheme="minorHAnsi" w:cstheme="minorHAnsi"/>
                <w:bCs/>
                <w:sz w:val="16"/>
                <w:szCs w:val="16"/>
              </w:rPr>
              <w:t xml:space="preserve"> para la actividad de </w:t>
            </w:r>
            <w:r>
              <w:rPr>
                <w:rFonts w:asciiTheme="minorHAnsi" w:eastAsia="Calibri" w:hAnsiTheme="minorHAnsi" w:cstheme="minorHAnsi"/>
                <w:bCs/>
                <w:sz w:val="16"/>
                <w:szCs w:val="16"/>
              </w:rPr>
              <w:t>m</w:t>
            </w:r>
            <w:r w:rsidRPr="00E1561A">
              <w:rPr>
                <w:rFonts w:asciiTheme="minorHAnsi" w:eastAsia="Calibri" w:hAnsiTheme="minorHAnsi" w:cstheme="minorHAnsi"/>
                <w:bCs/>
                <w:sz w:val="16"/>
                <w:szCs w:val="16"/>
              </w:rPr>
              <w:t xml:space="preserve">anejo de </w:t>
            </w:r>
            <w:r>
              <w:rPr>
                <w:rFonts w:asciiTheme="minorHAnsi" w:eastAsia="Calibri" w:hAnsiTheme="minorHAnsi" w:cstheme="minorHAnsi"/>
                <w:bCs/>
                <w:sz w:val="16"/>
                <w:szCs w:val="16"/>
              </w:rPr>
              <w:t>d</w:t>
            </w:r>
            <w:r w:rsidRPr="00E1561A">
              <w:rPr>
                <w:rFonts w:asciiTheme="minorHAnsi" w:eastAsia="Calibri" w:hAnsiTheme="minorHAnsi" w:cstheme="minorHAnsi"/>
                <w:bCs/>
                <w:sz w:val="16"/>
                <w:szCs w:val="16"/>
              </w:rPr>
              <w:t xml:space="preserve">esechos </w:t>
            </w:r>
            <w:r>
              <w:rPr>
                <w:rFonts w:asciiTheme="minorHAnsi" w:eastAsia="Calibri" w:hAnsiTheme="minorHAnsi" w:cstheme="minorHAnsi"/>
                <w:bCs/>
                <w:sz w:val="16"/>
                <w:szCs w:val="16"/>
              </w:rPr>
              <w:t>n</w:t>
            </w:r>
            <w:r w:rsidRPr="00E1561A">
              <w:rPr>
                <w:rFonts w:asciiTheme="minorHAnsi" w:eastAsia="Calibri" w:hAnsiTheme="minorHAnsi" w:cstheme="minorHAnsi"/>
                <w:bCs/>
                <w:sz w:val="16"/>
                <w:szCs w:val="16"/>
              </w:rPr>
              <w:t xml:space="preserve">o </w:t>
            </w:r>
            <w:r>
              <w:rPr>
                <w:rFonts w:asciiTheme="minorHAnsi" w:eastAsia="Calibri" w:hAnsiTheme="minorHAnsi" w:cstheme="minorHAnsi"/>
                <w:bCs/>
                <w:sz w:val="16"/>
                <w:szCs w:val="16"/>
              </w:rPr>
              <w:t>p</w:t>
            </w:r>
            <w:r w:rsidRPr="00E1561A">
              <w:rPr>
                <w:rFonts w:asciiTheme="minorHAnsi" w:eastAsia="Calibri" w:hAnsiTheme="minorHAnsi" w:cstheme="minorHAnsi"/>
                <w:bCs/>
                <w:sz w:val="16"/>
                <w:szCs w:val="16"/>
              </w:rPr>
              <w:t xml:space="preserve">eligrosos, </w:t>
            </w:r>
            <w:r>
              <w:rPr>
                <w:rFonts w:asciiTheme="minorHAnsi" w:eastAsia="Calibri" w:hAnsiTheme="minorHAnsi" w:cstheme="minorHAnsi"/>
                <w:bCs/>
                <w:sz w:val="16"/>
                <w:szCs w:val="16"/>
              </w:rPr>
              <w:t>m</w:t>
            </w:r>
            <w:r w:rsidRPr="00E1561A">
              <w:rPr>
                <w:rFonts w:asciiTheme="minorHAnsi" w:eastAsia="Calibri" w:hAnsiTheme="minorHAnsi" w:cstheme="minorHAnsi"/>
                <w:bCs/>
                <w:sz w:val="16"/>
                <w:szCs w:val="16"/>
              </w:rPr>
              <w:t xml:space="preserve">anejo </w:t>
            </w:r>
            <w:r>
              <w:rPr>
                <w:rFonts w:asciiTheme="minorHAnsi" w:eastAsia="Calibri" w:hAnsiTheme="minorHAnsi" w:cstheme="minorHAnsi"/>
                <w:bCs/>
                <w:sz w:val="16"/>
                <w:szCs w:val="16"/>
              </w:rPr>
              <w:t>e</w:t>
            </w:r>
            <w:r w:rsidRPr="00E1561A">
              <w:rPr>
                <w:rFonts w:asciiTheme="minorHAnsi" w:eastAsia="Calibri" w:hAnsiTheme="minorHAnsi" w:cstheme="minorHAnsi"/>
                <w:bCs/>
                <w:sz w:val="16"/>
                <w:szCs w:val="16"/>
              </w:rPr>
              <w:t xml:space="preserve">special y </w:t>
            </w:r>
            <w:r>
              <w:rPr>
                <w:rFonts w:asciiTheme="minorHAnsi" w:eastAsia="Calibri" w:hAnsiTheme="minorHAnsi" w:cstheme="minorHAnsi"/>
                <w:bCs/>
                <w:sz w:val="16"/>
                <w:szCs w:val="16"/>
              </w:rPr>
              <w:t>s</w:t>
            </w:r>
            <w:r w:rsidRPr="00E1561A">
              <w:rPr>
                <w:rFonts w:asciiTheme="minorHAnsi" w:eastAsia="Calibri" w:hAnsiTheme="minorHAnsi" w:cstheme="minorHAnsi"/>
                <w:bCs/>
                <w:sz w:val="16"/>
                <w:szCs w:val="16"/>
              </w:rPr>
              <w:t xml:space="preserve">ervicios de </w:t>
            </w:r>
            <w:r>
              <w:rPr>
                <w:rFonts w:asciiTheme="minorHAnsi" w:eastAsia="Calibri" w:hAnsiTheme="minorHAnsi" w:cstheme="minorHAnsi"/>
                <w:bCs/>
                <w:sz w:val="16"/>
                <w:szCs w:val="16"/>
              </w:rPr>
              <w:t>r</w:t>
            </w:r>
            <w:r w:rsidRPr="00E1561A">
              <w:rPr>
                <w:rFonts w:asciiTheme="minorHAnsi" w:eastAsia="Calibri" w:hAnsiTheme="minorHAnsi" w:cstheme="minorHAnsi"/>
                <w:bCs/>
                <w:sz w:val="16"/>
                <w:szCs w:val="16"/>
              </w:rPr>
              <w:t xml:space="preserve">emediación a </w:t>
            </w:r>
            <w:r>
              <w:rPr>
                <w:rFonts w:asciiTheme="minorHAnsi" w:eastAsia="Calibri" w:hAnsiTheme="minorHAnsi" w:cstheme="minorHAnsi"/>
                <w:bCs/>
                <w:sz w:val="16"/>
                <w:szCs w:val="16"/>
              </w:rPr>
              <w:t>z</w:t>
            </w:r>
            <w:r w:rsidRPr="00E1561A">
              <w:rPr>
                <w:rFonts w:asciiTheme="minorHAnsi" w:eastAsia="Calibri" w:hAnsiTheme="minorHAnsi" w:cstheme="minorHAnsi"/>
                <w:bCs/>
                <w:sz w:val="16"/>
                <w:szCs w:val="16"/>
              </w:rPr>
              <w:t>onas dañadas por desechos no peligrosos.</w:t>
            </w:r>
          </w:p>
          <w:p w14:paraId="29F129DE"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p>
          <w:p w14:paraId="23DFEFB5" w14:textId="77777777" w:rsidR="008858A5" w:rsidRPr="00ED78CC" w:rsidRDefault="008858A5" w:rsidP="008858A5">
            <w:pPr>
              <w:pStyle w:val="Sangra3detindependiente"/>
              <w:autoSpaceDE w:val="0"/>
              <w:autoSpaceDN w:val="0"/>
              <w:ind w:left="0"/>
              <w:rPr>
                <w:rFonts w:asciiTheme="minorHAnsi" w:eastAsia="Calibri" w:hAnsiTheme="minorHAnsi" w:cstheme="minorHAnsi"/>
                <w:bCs/>
                <w:sz w:val="16"/>
                <w:szCs w:val="16"/>
              </w:rPr>
            </w:pPr>
            <w:r>
              <w:rPr>
                <w:rFonts w:asciiTheme="minorHAnsi" w:eastAsia="Calibri" w:hAnsiTheme="minorHAnsi" w:cstheme="minorHAnsi"/>
                <w:bCs/>
                <w:sz w:val="16"/>
                <w:szCs w:val="16"/>
              </w:rPr>
              <w:t xml:space="preserve">El licitante, para esta </w:t>
            </w:r>
            <w:r w:rsidRPr="00330BCE">
              <w:rPr>
                <w:rFonts w:asciiTheme="minorHAnsi" w:eastAsia="Calibri" w:hAnsiTheme="minorHAnsi" w:cstheme="minorHAnsi"/>
                <w:b/>
                <w:bCs/>
                <w:sz w:val="16"/>
                <w:szCs w:val="16"/>
              </w:rPr>
              <w:t>partida 24</w:t>
            </w:r>
            <w:r>
              <w:rPr>
                <w:rFonts w:asciiTheme="minorHAnsi" w:eastAsia="Calibri" w:hAnsiTheme="minorHAnsi" w:cstheme="minorHAnsi"/>
                <w:bCs/>
                <w:sz w:val="16"/>
                <w:szCs w:val="16"/>
              </w:rPr>
              <w:t xml:space="preserve">, deberá anexar en su propuesta, </w:t>
            </w:r>
            <w:r w:rsidRPr="00ED78CC">
              <w:rPr>
                <w:rFonts w:asciiTheme="minorHAnsi" w:eastAsia="Calibri" w:hAnsiTheme="minorHAnsi" w:cstheme="minorHAnsi"/>
                <w:b/>
                <w:bCs/>
                <w:sz w:val="16"/>
                <w:szCs w:val="16"/>
              </w:rPr>
              <w:t>copia de las pólizas de seguro automotriz</w:t>
            </w:r>
            <w:r w:rsidRPr="00ED78CC">
              <w:rPr>
                <w:rFonts w:asciiTheme="minorHAnsi" w:eastAsia="Calibri" w:hAnsiTheme="minorHAnsi" w:cstheme="minorHAnsi"/>
                <w:bCs/>
                <w:sz w:val="16"/>
                <w:szCs w:val="16"/>
              </w:rPr>
              <w:t xml:space="preserve"> </w:t>
            </w:r>
            <w:r w:rsidRPr="00ED78CC">
              <w:rPr>
                <w:rFonts w:asciiTheme="minorHAnsi" w:eastAsia="Calibri" w:hAnsiTheme="minorHAnsi" w:cstheme="minorHAnsi"/>
                <w:b/>
                <w:bCs/>
                <w:sz w:val="16"/>
                <w:szCs w:val="16"/>
              </w:rPr>
              <w:t>con cobertura de daños a terceros</w:t>
            </w:r>
            <w:r>
              <w:rPr>
                <w:rFonts w:asciiTheme="minorHAnsi" w:eastAsia="Calibri" w:hAnsiTheme="minorHAnsi" w:cstheme="minorHAnsi"/>
                <w:b/>
                <w:bCs/>
                <w:sz w:val="16"/>
                <w:szCs w:val="16"/>
              </w:rPr>
              <w:t>,</w:t>
            </w:r>
            <w:r>
              <w:rPr>
                <w:rFonts w:asciiTheme="minorHAnsi" w:eastAsia="Calibri" w:hAnsiTheme="minorHAnsi" w:cstheme="minorHAnsi"/>
                <w:bCs/>
                <w:sz w:val="16"/>
                <w:szCs w:val="16"/>
              </w:rPr>
              <w:t xml:space="preserve"> de las unidades vehiculares con las que prestará el servicio de desazolve y además; </w:t>
            </w:r>
            <w:r w:rsidRPr="00330BCE">
              <w:rPr>
                <w:rFonts w:asciiTheme="minorHAnsi" w:eastAsia="Calibri" w:hAnsiTheme="minorHAnsi" w:cstheme="minorHAnsi"/>
                <w:bCs/>
                <w:sz w:val="16"/>
                <w:szCs w:val="16"/>
              </w:rPr>
              <w:t>copia de la póliza</w:t>
            </w:r>
            <w:r w:rsidRPr="00ED78CC">
              <w:rPr>
                <w:rFonts w:asciiTheme="minorHAnsi" w:eastAsia="Calibri" w:hAnsiTheme="minorHAnsi" w:cstheme="minorHAnsi"/>
                <w:bCs/>
                <w:sz w:val="16"/>
                <w:szCs w:val="16"/>
              </w:rPr>
              <w:t xml:space="preserve"> de </w:t>
            </w:r>
            <w:r>
              <w:rPr>
                <w:rFonts w:asciiTheme="minorHAnsi" w:eastAsia="Calibri" w:hAnsiTheme="minorHAnsi" w:cstheme="minorHAnsi"/>
                <w:bCs/>
                <w:sz w:val="16"/>
                <w:szCs w:val="16"/>
              </w:rPr>
              <w:t>s</w:t>
            </w:r>
            <w:r w:rsidRPr="00ED78CC">
              <w:rPr>
                <w:rFonts w:asciiTheme="minorHAnsi" w:eastAsia="Calibri" w:hAnsiTheme="minorHAnsi" w:cstheme="minorHAnsi"/>
                <w:bCs/>
                <w:sz w:val="16"/>
                <w:szCs w:val="16"/>
              </w:rPr>
              <w:t xml:space="preserve">eguros </w:t>
            </w:r>
            <w:r>
              <w:rPr>
                <w:rFonts w:asciiTheme="minorHAnsi" w:eastAsia="Calibri" w:hAnsiTheme="minorHAnsi" w:cstheme="minorHAnsi"/>
                <w:bCs/>
                <w:sz w:val="16"/>
                <w:szCs w:val="16"/>
              </w:rPr>
              <w:t xml:space="preserve">de </w:t>
            </w:r>
            <w:r w:rsidRPr="00ED78CC">
              <w:rPr>
                <w:rFonts w:asciiTheme="minorHAnsi" w:eastAsia="Calibri" w:hAnsiTheme="minorHAnsi" w:cstheme="minorHAnsi"/>
                <w:bCs/>
                <w:sz w:val="16"/>
                <w:szCs w:val="16"/>
              </w:rPr>
              <w:t xml:space="preserve">responsabilidad civil </w:t>
            </w:r>
            <w:r>
              <w:rPr>
                <w:rFonts w:asciiTheme="minorHAnsi" w:eastAsia="Calibri" w:hAnsiTheme="minorHAnsi" w:cstheme="minorHAnsi"/>
                <w:bCs/>
                <w:sz w:val="16"/>
                <w:szCs w:val="16"/>
              </w:rPr>
              <w:t>de hasta $1,000</w:t>
            </w:r>
            <w:r w:rsidRPr="001C70A9">
              <w:rPr>
                <w:rFonts w:asciiTheme="minorHAnsi" w:eastAsia="Calibri" w:hAnsiTheme="minorHAnsi" w:cstheme="minorHAnsi"/>
                <w:bCs/>
                <w:sz w:val="16"/>
                <w:szCs w:val="16"/>
              </w:rPr>
              <w:t xml:space="preserve">,0000.00, o en caso de no contar con póliza de seguro de responsabilidad civil, el licitante, podrá presentar </w:t>
            </w:r>
            <w:r w:rsidRPr="001C70A9">
              <w:rPr>
                <w:rFonts w:asciiTheme="minorHAnsi" w:eastAsia="Calibri" w:hAnsiTheme="minorHAnsi" w:cstheme="minorHAnsi"/>
                <w:b/>
                <w:bCs/>
                <w:sz w:val="16"/>
                <w:szCs w:val="16"/>
              </w:rPr>
              <w:t xml:space="preserve">manifiesto bajo protesta de decir verdad, </w:t>
            </w:r>
            <w:r w:rsidRPr="001C70A9">
              <w:rPr>
                <w:rFonts w:asciiTheme="minorHAnsi" w:eastAsia="Calibri" w:hAnsiTheme="minorHAnsi" w:cstheme="minorHAnsi"/>
                <w:bCs/>
                <w:sz w:val="16"/>
                <w:szCs w:val="16"/>
              </w:rPr>
              <w:t xml:space="preserve">que en </w:t>
            </w:r>
            <w:r w:rsidRPr="001C70A9">
              <w:rPr>
                <w:rFonts w:asciiTheme="minorHAnsi" w:eastAsia="Calibri" w:hAnsiTheme="minorHAnsi" w:cstheme="minorHAnsi"/>
                <w:bCs/>
                <w:sz w:val="16"/>
                <w:szCs w:val="16"/>
              </w:rPr>
              <w:lastRenderedPageBreak/>
              <w:t>caso de resultar adjudicado en la presente licitación, se compromete a contratar el seguro por el concepto antes mencionado, previo a la prestación de los servicios adjudicados.</w:t>
            </w:r>
            <w:r>
              <w:rPr>
                <w:rFonts w:asciiTheme="minorHAnsi" w:eastAsia="Calibri" w:hAnsiTheme="minorHAnsi" w:cstheme="minorHAnsi"/>
                <w:bCs/>
                <w:sz w:val="16"/>
                <w:szCs w:val="16"/>
              </w:rPr>
              <w:t xml:space="preserve"> </w:t>
            </w:r>
          </w:p>
          <w:p w14:paraId="60FBC639" w14:textId="77777777" w:rsidR="008858A5" w:rsidRPr="00ED78CC" w:rsidRDefault="008858A5" w:rsidP="008858A5">
            <w:pPr>
              <w:pStyle w:val="Sangra3detindependiente"/>
              <w:autoSpaceDE w:val="0"/>
              <w:autoSpaceDN w:val="0"/>
              <w:ind w:left="0"/>
              <w:rPr>
                <w:rFonts w:asciiTheme="minorHAnsi" w:eastAsia="Calibri" w:hAnsiTheme="minorHAnsi" w:cstheme="minorHAnsi"/>
                <w:bCs/>
                <w:sz w:val="16"/>
                <w:szCs w:val="16"/>
              </w:rPr>
            </w:pPr>
          </w:p>
          <w:p w14:paraId="35F05FE2" w14:textId="77777777" w:rsidR="008858A5" w:rsidRPr="001A0806" w:rsidRDefault="008858A5" w:rsidP="008858A5">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Cs/>
                <w:sz w:val="16"/>
                <w:szCs w:val="16"/>
              </w:rPr>
              <w:t xml:space="preserve">Para la </w:t>
            </w:r>
            <w:r w:rsidRPr="00330BCE">
              <w:rPr>
                <w:rFonts w:asciiTheme="minorHAnsi" w:eastAsia="Calibri" w:hAnsiTheme="minorHAnsi" w:cstheme="minorHAnsi"/>
                <w:b/>
                <w:bCs/>
                <w:sz w:val="16"/>
                <w:szCs w:val="16"/>
              </w:rPr>
              <w:t>partida 24</w:t>
            </w:r>
            <w:r>
              <w:rPr>
                <w:rFonts w:asciiTheme="minorHAnsi" w:eastAsia="Calibri" w:hAnsiTheme="minorHAnsi" w:cstheme="minorHAnsi"/>
                <w:bCs/>
                <w:sz w:val="16"/>
                <w:szCs w:val="16"/>
              </w:rPr>
              <w:t xml:space="preserve">, el licitante, deberá </w:t>
            </w:r>
            <w:r w:rsidRPr="001A0806">
              <w:rPr>
                <w:rFonts w:asciiTheme="minorHAnsi" w:eastAsia="Calibri" w:hAnsiTheme="minorHAnsi" w:cstheme="minorHAnsi"/>
                <w:bCs/>
                <w:sz w:val="16"/>
                <w:szCs w:val="16"/>
              </w:rPr>
              <w:t xml:space="preserve">presentar </w:t>
            </w:r>
            <w:r w:rsidRPr="001A0806">
              <w:rPr>
                <w:rFonts w:asciiTheme="minorHAnsi" w:eastAsia="Calibri" w:hAnsiTheme="minorHAnsi" w:cstheme="minorHAnsi"/>
                <w:b/>
                <w:bCs/>
                <w:sz w:val="16"/>
                <w:szCs w:val="16"/>
              </w:rPr>
              <w:t>Manifiesto de impacto ambiental sellado debidamente por el destino final.</w:t>
            </w:r>
          </w:p>
          <w:p w14:paraId="619B3F82" w14:textId="77777777" w:rsidR="008858A5" w:rsidRDefault="008858A5" w:rsidP="008858A5">
            <w:pPr>
              <w:pStyle w:val="Sangra3detindependiente"/>
              <w:tabs>
                <w:tab w:val="clear" w:pos="709"/>
              </w:tabs>
              <w:autoSpaceDE w:val="0"/>
              <w:autoSpaceDN w:val="0"/>
              <w:ind w:left="0"/>
              <w:rPr>
                <w:rFonts w:asciiTheme="minorHAnsi" w:eastAsia="Calibri" w:hAnsiTheme="minorHAnsi" w:cstheme="minorHAnsi"/>
                <w:b/>
                <w:bCs/>
                <w:sz w:val="16"/>
                <w:szCs w:val="16"/>
              </w:rPr>
            </w:pPr>
          </w:p>
          <w:p w14:paraId="1BE05956" w14:textId="77777777" w:rsidR="008858A5" w:rsidRPr="00330BCE"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r w:rsidRPr="001C70A9">
              <w:rPr>
                <w:rFonts w:asciiTheme="minorHAnsi" w:eastAsia="Calibri" w:hAnsiTheme="minorHAnsi" w:cstheme="minorHAnsi"/>
                <w:bCs/>
                <w:sz w:val="16"/>
                <w:szCs w:val="16"/>
              </w:rPr>
              <w:t xml:space="preserve">También en la </w:t>
            </w:r>
            <w:r w:rsidRPr="001C70A9">
              <w:rPr>
                <w:rFonts w:asciiTheme="minorHAnsi" w:eastAsia="Calibri" w:hAnsiTheme="minorHAnsi" w:cstheme="minorHAnsi"/>
                <w:b/>
                <w:bCs/>
                <w:sz w:val="16"/>
                <w:szCs w:val="16"/>
              </w:rPr>
              <w:t>partida 24</w:t>
            </w:r>
            <w:r w:rsidRPr="001C70A9">
              <w:rPr>
                <w:rFonts w:asciiTheme="minorHAnsi" w:eastAsia="Calibri" w:hAnsiTheme="minorHAnsi" w:cstheme="minorHAnsi"/>
                <w:bCs/>
                <w:sz w:val="16"/>
                <w:szCs w:val="16"/>
              </w:rPr>
              <w:t>, el licitante, deberá presentar las constancias correspondientes que acrediten contar con personal debidamente capacitado con</w:t>
            </w:r>
            <w:r w:rsidRPr="001C70A9">
              <w:rPr>
                <w:rFonts w:asciiTheme="minorHAnsi" w:eastAsia="Calibri" w:hAnsiTheme="minorHAnsi" w:cstheme="minorHAnsi"/>
                <w:b/>
                <w:bCs/>
                <w:sz w:val="16"/>
                <w:szCs w:val="16"/>
              </w:rPr>
              <w:t xml:space="preserve"> DC-3</w:t>
            </w:r>
            <w:r w:rsidRPr="001C70A9">
              <w:rPr>
                <w:rFonts w:asciiTheme="minorHAnsi" w:eastAsia="Calibri" w:hAnsiTheme="minorHAnsi" w:cstheme="minorHAnsi"/>
                <w:bCs/>
                <w:sz w:val="16"/>
                <w:szCs w:val="16"/>
              </w:rPr>
              <w:t xml:space="preserve"> de </w:t>
            </w:r>
            <w:r w:rsidRPr="001C70A9">
              <w:rPr>
                <w:rFonts w:asciiTheme="minorHAnsi" w:eastAsia="Calibri" w:hAnsiTheme="minorHAnsi" w:cstheme="minorHAnsi"/>
                <w:b/>
                <w:bCs/>
                <w:sz w:val="16"/>
                <w:szCs w:val="16"/>
              </w:rPr>
              <w:t>espacios confinados, alturas y manejo de máquinas</w:t>
            </w:r>
            <w:r w:rsidRPr="001C70A9">
              <w:rPr>
                <w:rFonts w:asciiTheme="minorHAnsi" w:eastAsia="Calibri" w:hAnsiTheme="minorHAnsi" w:cstheme="minorHAnsi"/>
                <w:bCs/>
                <w:sz w:val="16"/>
                <w:szCs w:val="16"/>
              </w:rPr>
              <w:t xml:space="preserve">, además de presentar </w:t>
            </w:r>
            <w:r w:rsidRPr="001C70A9">
              <w:rPr>
                <w:rFonts w:asciiTheme="minorHAnsi" w:eastAsia="Calibri" w:hAnsiTheme="minorHAnsi" w:cstheme="minorHAnsi"/>
                <w:b/>
                <w:bCs/>
                <w:sz w:val="16"/>
                <w:szCs w:val="16"/>
              </w:rPr>
              <w:t>manifiesto bajo protesta de decir verdad</w:t>
            </w:r>
            <w:r w:rsidRPr="001C70A9">
              <w:rPr>
                <w:rFonts w:asciiTheme="minorHAnsi" w:eastAsia="Calibri" w:hAnsiTheme="minorHAnsi" w:cstheme="minorHAnsi"/>
                <w:bCs/>
                <w:sz w:val="16"/>
                <w:szCs w:val="16"/>
              </w:rPr>
              <w:t>, de contar con el equipo de seguridad necesario para la prestación de servicios, siendo el único responsable de sus trabajadores, maquinarias y/o equipos, deslindando de toda responsabilidad a la Convocante respecto de cualquier situación derivada por la prestación de los servicios y que contravengan las disposiciones legales y demás ordenamientos en materia civil, penal, de trabajo y de seguridad social.</w:t>
            </w:r>
            <w:r>
              <w:rPr>
                <w:rFonts w:asciiTheme="minorHAnsi" w:eastAsia="Calibri" w:hAnsiTheme="minorHAnsi" w:cstheme="minorHAnsi"/>
                <w:bCs/>
                <w:sz w:val="16"/>
                <w:szCs w:val="16"/>
              </w:rPr>
              <w:t xml:space="preserve"> </w:t>
            </w:r>
          </w:p>
          <w:p w14:paraId="08CFFC6E" w14:textId="77777777" w:rsidR="008858A5" w:rsidRPr="008159BA" w:rsidRDefault="008858A5" w:rsidP="008858A5">
            <w:pPr>
              <w:pStyle w:val="Sangra3detindependiente"/>
              <w:tabs>
                <w:tab w:val="clear" w:pos="709"/>
              </w:tabs>
              <w:autoSpaceDE w:val="0"/>
              <w:autoSpaceDN w:val="0"/>
              <w:ind w:left="0"/>
              <w:rPr>
                <w:rFonts w:asciiTheme="minorHAnsi" w:eastAsia="Calibri" w:hAnsiTheme="minorHAnsi" w:cstheme="minorHAnsi"/>
                <w:b/>
                <w:bCs/>
                <w:sz w:val="16"/>
                <w:szCs w:val="16"/>
              </w:rPr>
            </w:pPr>
          </w:p>
          <w:p w14:paraId="0B66DD57" w14:textId="2E13C6AD" w:rsidR="00222E49" w:rsidRPr="003D40B5" w:rsidRDefault="008858A5" w:rsidP="008858A5">
            <w:pPr>
              <w:pStyle w:val="Sangra3detindependiente"/>
              <w:tabs>
                <w:tab w:val="clear" w:pos="709"/>
              </w:tabs>
              <w:autoSpaceDE w:val="0"/>
              <w:autoSpaceDN w:val="0"/>
              <w:ind w:left="0"/>
              <w:rPr>
                <w:rFonts w:asciiTheme="minorHAnsi" w:eastAsia="Calibri" w:hAnsiTheme="minorHAnsi" w:cstheme="minorHAnsi"/>
                <w:bCs/>
                <w:sz w:val="16"/>
                <w:szCs w:val="16"/>
              </w:rPr>
            </w:pPr>
            <w:r w:rsidRPr="003D40B5">
              <w:rPr>
                <w:rFonts w:asciiTheme="minorHAnsi" w:hAnsiTheme="minorHAnsi" w:cs="Arial"/>
                <w:sz w:val="14"/>
                <w:szCs w:val="14"/>
              </w:rPr>
              <w:t>(Su omisión es causa de desechamiento)</w:t>
            </w:r>
          </w:p>
        </w:tc>
        <w:tc>
          <w:tcPr>
            <w:tcW w:w="687" w:type="pct"/>
            <w:shd w:val="clear" w:color="auto" w:fill="auto"/>
          </w:tcPr>
          <w:p w14:paraId="044602B7" w14:textId="77777777" w:rsidR="00222E49" w:rsidRPr="003D40B5" w:rsidRDefault="00222E49" w:rsidP="00222E49">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6"/>
                <w:szCs w:val="16"/>
              </w:rPr>
              <w:lastRenderedPageBreak/>
              <w:t>Sí</w:t>
            </w:r>
          </w:p>
          <w:p w14:paraId="0CE2CB20" w14:textId="77777777" w:rsidR="00236EEF" w:rsidRPr="003D40B5" w:rsidRDefault="00222E49" w:rsidP="00222E49">
            <w:pPr>
              <w:ind w:right="-91"/>
              <w:jc w:val="center"/>
              <w:rPr>
                <w:rFonts w:asciiTheme="minorHAnsi" w:eastAsia="Calibri" w:hAnsiTheme="minorHAnsi" w:cstheme="minorHAnsi"/>
                <w:b/>
                <w:color w:val="000000"/>
                <w:sz w:val="16"/>
                <w:szCs w:val="16"/>
              </w:rPr>
            </w:pPr>
            <w:r w:rsidRPr="003D40B5">
              <w:rPr>
                <w:rFonts w:asciiTheme="minorHAnsi" w:eastAsia="Calibri" w:hAnsiTheme="minorHAnsi" w:cstheme="minorHAnsi"/>
                <w:b/>
                <w:color w:val="000000"/>
                <w:sz w:val="12"/>
                <w:szCs w:val="12"/>
              </w:rPr>
              <w:t>Firmar todas las páginas que lo integran, en caso de aplicar</w:t>
            </w:r>
            <w:r w:rsidR="003D40B5" w:rsidRPr="003D40B5">
              <w:rPr>
                <w:rFonts w:asciiTheme="minorHAnsi" w:eastAsia="Calibri" w:hAnsiTheme="minorHAnsi" w:cstheme="minorHAnsi"/>
                <w:b/>
                <w:color w:val="000000"/>
                <w:sz w:val="12"/>
                <w:szCs w:val="12"/>
              </w:rPr>
              <w:t xml:space="preserve">. </w:t>
            </w:r>
          </w:p>
        </w:tc>
      </w:tr>
      <w:tr w:rsidR="003E2DFC" w:rsidRPr="00F30BFF" w14:paraId="0612C8EC" w14:textId="77777777" w:rsidTr="00D36168">
        <w:tc>
          <w:tcPr>
            <w:tcW w:w="470" w:type="pct"/>
            <w:shd w:val="clear" w:color="auto" w:fill="auto"/>
          </w:tcPr>
          <w:p w14:paraId="0B30A8E4" w14:textId="77777777" w:rsidR="003E2DFC" w:rsidRPr="0066046B" w:rsidRDefault="003E2DFC" w:rsidP="003E2DFC">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10</w:t>
            </w:r>
          </w:p>
        </w:tc>
        <w:tc>
          <w:tcPr>
            <w:tcW w:w="3843"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84"/>
            </w:tblGrid>
            <w:tr w:rsidR="00986A1F" w:rsidRPr="00891DB1" w14:paraId="2BA3B72D" w14:textId="77777777" w:rsidTr="004160C3">
              <w:trPr>
                <w:jc w:val="center"/>
              </w:trPr>
              <w:tc>
                <w:tcPr>
                  <w:tcW w:w="3882" w:type="pct"/>
                  <w:shd w:val="clear" w:color="auto" w:fill="auto"/>
                </w:tcPr>
                <w:p w14:paraId="64CBDD50" w14:textId="77777777" w:rsidR="00986A1F" w:rsidRPr="00F541E3" w:rsidRDefault="00986A1F" w:rsidP="00986A1F">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7BF61F86" w14:textId="77777777" w:rsidR="00986A1F" w:rsidRPr="00F541E3" w:rsidRDefault="00986A1F" w:rsidP="00986A1F">
                  <w:pPr>
                    <w:pStyle w:val="Sangra3detindependiente"/>
                    <w:tabs>
                      <w:tab w:val="clear" w:pos="709"/>
                    </w:tabs>
                    <w:autoSpaceDE w:val="0"/>
                    <w:autoSpaceDN w:val="0"/>
                    <w:ind w:left="0"/>
                    <w:rPr>
                      <w:rFonts w:asciiTheme="minorHAnsi" w:eastAsia="Calibri" w:hAnsiTheme="minorHAnsi" w:cstheme="minorHAnsi"/>
                      <w:sz w:val="12"/>
                      <w:szCs w:val="16"/>
                    </w:rPr>
                  </w:pPr>
                </w:p>
                <w:p w14:paraId="2C24533D" w14:textId="77777777" w:rsidR="00986A1F" w:rsidRPr="00F541E3" w:rsidRDefault="00986A1F" w:rsidP="00986A1F">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089A12DF" w14:textId="77777777" w:rsidR="00986A1F" w:rsidRPr="00F541E3" w:rsidRDefault="00986A1F" w:rsidP="00986A1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986A1F" w:rsidRPr="00F541E3" w14:paraId="4EF42388" w14:textId="77777777" w:rsidTr="004160C3">
                    <w:trPr>
                      <w:jc w:val="center"/>
                    </w:trPr>
                    <w:tc>
                      <w:tcPr>
                        <w:tcW w:w="0" w:type="auto"/>
                        <w:shd w:val="clear" w:color="auto" w:fill="auto"/>
                      </w:tcPr>
                      <w:p w14:paraId="19D2A1F9"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09C8055" w14:textId="77777777" w:rsidR="00986A1F" w:rsidRPr="00F541E3" w:rsidRDefault="00986A1F" w:rsidP="00986A1F">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986A1F" w:rsidRPr="00F541E3" w14:paraId="2052FFDF" w14:textId="77777777" w:rsidTr="004160C3">
                    <w:trPr>
                      <w:trHeight w:val="59"/>
                      <w:jc w:val="center"/>
                    </w:trPr>
                    <w:tc>
                      <w:tcPr>
                        <w:tcW w:w="0" w:type="auto"/>
                        <w:shd w:val="clear" w:color="auto" w:fill="auto"/>
                      </w:tcPr>
                      <w:p w14:paraId="0703EC68"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3C90F6A6" w14:textId="77777777" w:rsidR="00986A1F" w:rsidRPr="00F541E3" w:rsidRDefault="00986A1F" w:rsidP="00986A1F">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986A1F" w:rsidRPr="00F541E3" w14:paraId="58931AA0" w14:textId="77777777" w:rsidTr="004160C3">
                    <w:trPr>
                      <w:trHeight w:val="50"/>
                      <w:jc w:val="center"/>
                    </w:trPr>
                    <w:tc>
                      <w:tcPr>
                        <w:tcW w:w="0" w:type="auto"/>
                        <w:shd w:val="clear" w:color="auto" w:fill="auto"/>
                      </w:tcPr>
                      <w:p w14:paraId="2B2EBF04"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B62CE5A" w14:textId="77777777" w:rsidR="00986A1F" w:rsidRPr="00F541E3" w:rsidRDefault="00986A1F" w:rsidP="00986A1F">
                        <w:pPr>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986A1F" w:rsidRPr="00F541E3" w14:paraId="188441D1" w14:textId="77777777" w:rsidTr="004160C3">
                    <w:trPr>
                      <w:jc w:val="center"/>
                    </w:trPr>
                    <w:tc>
                      <w:tcPr>
                        <w:tcW w:w="0" w:type="auto"/>
                        <w:shd w:val="clear" w:color="auto" w:fill="auto"/>
                      </w:tcPr>
                      <w:p w14:paraId="1E71545A"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7CBDCD92" w14:textId="77777777" w:rsidR="00986A1F" w:rsidRPr="00F541E3" w:rsidRDefault="00986A1F" w:rsidP="00986A1F">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986A1F" w:rsidRPr="00F541E3" w14:paraId="3B75B69A" w14:textId="77777777" w:rsidTr="004160C3">
                    <w:trPr>
                      <w:trHeight w:val="50"/>
                      <w:jc w:val="center"/>
                    </w:trPr>
                    <w:tc>
                      <w:tcPr>
                        <w:tcW w:w="0" w:type="auto"/>
                        <w:shd w:val="clear" w:color="auto" w:fill="auto"/>
                      </w:tcPr>
                      <w:p w14:paraId="24DDB86F"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68F93511" w14:textId="77777777" w:rsidR="00986A1F" w:rsidRPr="00F541E3" w:rsidRDefault="00986A1F" w:rsidP="00986A1F">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986A1F" w:rsidRPr="00F541E3" w14:paraId="7041C8DA" w14:textId="77777777" w:rsidTr="004160C3">
                    <w:trPr>
                      <w:trHeight w:val="50"/>
                      <w:jc w:val="center"/>
                    </w:trPr>
                    <w:tc>
                      <w:tcPr>
                        <w:tcW w:w="0" w:type="auto"/>
                        <w:vMerge w:val="restart"/>
                        <w:shd w:val="clear" w:color="auto" w:fill="auto"/>
                      </w:tcPr>
                      <w:p w14:paraId="2DEAFB3A"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2AB4AC46" w14:textId="77777777" w:rsidR="00986A1F" w:rsidRPr="00F541E3" w:rsidRDefault="00986A1F" w:rsidP="00986A1F">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986A1F" w:rsidRPr="00F541E3" w14:paraId="07F697A3" w14:textId="77777777" w:rsidTr="004160C3">
                    <w:trPr>
                      <w:trHeight w:val="50"/>
                      <w:jc w:val="center"/>
                    </w:trPr>
                    <w:tc>
                      <w:tcPr>
                        <w:tcW w:w="0" w:type="auto"/>
                        <w:vMerge/>
                        <w:shd w:val="clear" w:color="auto" w:fill="auto"/>
                      </w:tcPr>
                      <w:p w14:paraId="26C341B7" w14:textId="77777777" w:rsidR="00986A1F" w:rsidRPr="00F541E3" w:rsidRDefault="00986A1F" w:rsidP="00986A1F">
                        <w:pPr>
                          <w:ind w:right="-89"/>
                          <w:jc w:val="center"/>
                          <w:rPr>
                            <w:rFonts w:asciiTheme="minorHAnsi" w:eastAsia="Calibri" w:hAnsiTheme="minorHAnsi" w:cstheme="minorHAnsi"/>
                            <w:b/>
                            <w:color w:val="000000"/>
                            <w:sz w:val="12"/>
                            <w:szCs w:val="12"/>
                          </w:rPr>
                        </w:pPr>
                      </w:p>
                    </w:tc>
                    <w:tc>
                      <w:tcPr>
                        <w:tcW w:w="4394" w:type="dxa"/>
                        <w:shd w:val="clear" w:color="auto" w:fill="auto"/>
                      </w:tcPr>
                      <w:p w14:paraId="2BBCE053" w14:textId="77777777" w:rsidR="00986A1F" w:rsidRPr="00F541E3" w:rsidRDefault="00986A1F" w:rsidP="00986A1F">
                        <w:pPr>
                          <w:jc w:val="both"/>
                          <w:rPr>
                            <w:rFonts w:ascii="Calibri" w:hAnsi="Calibri" w:cs="Calibri"/>
                            <w:b/>
                            <w:sz w:val="12"/>
                            <w:szCs w:val="12"/>
                            <w:lang w:val="es-MX" w:eastAsia="es-MX"/>
                          </w:rPr>
                        </w:pPr>
                        <w:r w:rsidRPr="0056397F">
                          <w:rPr>
                            <w:rFonts w:ascii="Calibri" w:hAnsi="Calibri" w:cs="Calibri"/>
                            <w:b/>
                            <w:sz w:val="12"/>
                            <w:szCs w:val="12"/>
                            <w:lang w:val="es-MX" w:eastAsia="es-MX"/>
                          </w:rPr>
                          <w:t>Constancia de Padrón de Proveedor Vigente 2026</w:t>
                        </w:r>
                      </w:p>
                    </w:tc>
                  </w:tr>
                  <w:tr w:rsidR="00986A1F" w:rsidRPr="00F541E3" w14:paraId="0F1E3BE3" w14:textId="77777777" w:rsidTr="004160C3">
                    <w:trPr>
                      <w:trHeight w:val="50"/>
                      <w:jc w:val="center"/>
                    </w:trPr>
                    <w:tc>
                      <w:tcPr>
                        <w:tcW w:w="0" w:type="auto"/>
                        <w:shd w:val="clear" w:color="auto" w:fill="auto"/>
                      </w:tcPr>
                      <w:p w14:paraId="1A2406A2" w14:textId="77777777" w:rsidR="00986A1F" w:rsidRPr="00F541E3" w:rsidRDefault="00986A1F" w:rsidP="00986A1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31F3417" w14:textId="77777777" w:rsidR="00986A1F" w:rsidRPr="00F541E3" w:rsidRDefault="00986A1F" w:rsidP="00986A1F">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986A1F" w:rsidRPr="00F541E3" w14:paraId="3968861A" w14:textId="77777777" w:rsidTr="004160C3">
                    <w:trPr>
                      <w:jc w:val="center"/>
                    </w:trPr>
                    <w:tc>
                      <w:tcPr>
                        <w:tcW w:w="0" w:type="auto"/>
                        <w:shd w:val="clear" w:color="auto" w:fill="auto"/>
                      </w:tcPr>
                      <w:p w14:paraId="15EC2BBD" w14:textId="77777777" w:rsidR="00986A1F" w:rsidRPr="00F541E3" w:rsidRDefault="00986A1F" w:rsidP="00986A1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2056B4F3" w14:textId="77777777" w:rsidR="00986A1F" w:rsidRPr="00F541E3" w:rsidRDefault="00986A1F" w:rsidP="00986A1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986A1F" w:rsidRPr="00F541E3" w14:paraId="57F3B834" w14:textId="77777777" w:rsidTr="004160C3">
                    <w:trPr>
                      <w:jc w:val="center"/>
                    </w:trPr>
                    <w:tc>
                      <w:tcPr>
                        <w:tcW w:w="0" w:type="auto"/>
                        <w:shd w:val="clear" w:color="auto" w:fill="auto"/>
                      </w:tcPr>
                      <w:p w14:paraId="79ED5348" w14:textId="77777777" w:rsidR="00986A1F" w:rsidRPr="00F541E3" w:rsidRDefault="00986A1F" w:rsidP="00986A1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20A0E812" w14:textId="77777777" w:rsidR="00986A1F" w:rsidRPr="00F541E3" w:rsidRDefault="00986A1F" w:rsidP="00986A1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986A1F" w:rsidRPr="00F541E3" w14:paraId="4BB95D41" w14:textId="77777777" w:rsidTr="004160C3">
                    <w:trPr>
                      <w:jc w:val="center"/>
                    </w:trPr>
                    <w:tc>
                      <w:tcPr>
                        <w:tcW w:w="0" w:type="auto"/>
                        <w:shd w:val="clear" w:color="auto" w:fill="auto"/>
                      </w:tcPr>
                      <w:p w14:paraId="3BEE8F8A" w14:textId="77777777" w:rsidR="00986A1F" w:rsidRPr="00F541E3" w:rsidRDefault="00986A1F" w:rsidP="00986A1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4A056325" w14:textId="77777777" w:rsidR="00986A1F" w:rsidRPr="00F541E3" w:rsidRDefault="00986A1F" w:rsidP="00986A1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986A1F" w:rsidRPr="00F541E3" w14:paraId="3B1C5BA5" w14:textId="77777777" w:rsidTr="004160C3">
                    <w:trPr>
                      <w:jc w:val="center"/>
                    </w:trPr>
                    <w:tc>
                      <w:tcPr>
                        <w:tcW w:w="0" w:type="auto"/>
                        <w:shd w:val="clear" w:color="auto" w:fill="auto"/>
                      </w:tcPr>
                      <w:p w14:paraId="213B6626" w14:textId="77777777" w:rsidR="00986A1F" w:rsidRPr="00F541E3" w:rsidRDefault="00986A1F" w:rsidP="00986A1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7ECA89FB" w14:textId="77777777" w:rsidR="00986A1F" w:rsidRPr="00F541E3" w:rsidRDefault="00986A1F" w:rsidP="00986A1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49F48D5A" w14:textId="77777777" w:rsidR="00986A1F" w:rsidRDefault="00986A1F" w:rsidP="00986A1F">
                  <w:pPr>
                    <w:pStyle w:val="Sangra3detindependiente"/>
                    <w:tabs>
                      <w:tab w:val="clear" w:pos="709"/>
                    </w:tabs>
                    <w:autoSpaceDE w:val="0"/>
                    <w:autoSpaceDN w:val="0"/>
                    <w:ind w:left="0"/>
                    <w:rPr>
                      <w:rFonts w:asciiTheme="minorHAnsi" w:eastAsia="Calibri" w:hAnsiTheme="minorHAnsi" w:cstheme="minorHAnsi"/>
                      <w:sz w:val="12"/>
                      <w:szCs w:val="16"/>
                    </w:rPr>
                  </w:pPr>
                </w:p>
                <w:p w14:paraId="45DF8951" w14:textId="77777777" w:rsidR="00986A1F" w:rsidRPr="00891DB1" w:rsidRDefault="00986A1F" w:rsidP="00986A1F">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42B70F84" w14:textId="77777777" w:rsidR="003E2DFC" w:rsidRPr="0066046B" w:rsidRDefault="003E2DFC" w:rsidP="003E2DFC">
            <w:pPr>
              <w:pStyle w:val="Sangra3detindependiente"/>
              <w:tabs>
                <w:tab w:val="clear" w:pos="709"/>
              </w:tabs>
              <w:autoSpaceDE w:val="0"/>
              <w:autoSpaceDN w:val="0"/>
              <w:ind w:left="0"/>
              <w:rPr>
                <w:rFonts w:asciiTheme="minorHAnsi" w:eastAsia="Calibri" w:hAnsiTheme="minorHAnsi" w:cstheme="minorHAnsi"/>
                <w:sz w:val="14"/>
                <w:szCs w:val="14"/>
              </w:rPr>
            </w:pPr>
          </w:p>
        </w:tc>
        <w:tc>
          <w:tcPr>
            <w:tcW w:w="687" w:type="pct"/>
            <w:shd w:val="clear" w:color="auto" w:fill="auto"/>
          </w:tcPr>
          <w:p w14:paraId="225856E1" w14:textId="77777777" w:rsidR="003E2DFC" w:rsidRDefault="003E2DFC" w:rsidP="003E2DFC">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p w14:paraId="39C6FC78" w14:textId="77777777" w:rsidR="00707A98" w:rsidRDefault="00707A98" w:rsidP="003E2DFC">
            <w:pPr>
              <w:ind w:right="-91"/>
              <w:jc w:val="center"/>
              <w:rPr>
                <w:rFonts w:asciiTheme="minorHAnsi" w:eastAsia="Calibri" w:hAnsiTheme="minorHAnsi" w:cstheme="minorHAnsi"/>
                <w:b/>
                <w:color w:val="000000"/>
                <w:sz w:val="12"/>
                <w:szCs w:val="12"/>
              </w:rPr>
            </w:pPr>
          </w:p>
          <w:p w14:paraId="51A41797" w14:textId="77777777" w:rsidR="00707A98" w:rsidRDefault="00707A98" w:rsidP="003E2DFC">
            <w:pPr>
              <w:ind w:right="-91"/>
              <w:jc w:val="center"/>
              <w:rPr>
                <w:rFonts w:asciiTheme="minorHAnsi" w:eastAsia="Calibri" w:hAnsiTheme="minorHAnsi" w:cstheme="minorHAnsi"/>
                <w:b/>
                <w:color w:val="000000"/>
                <w:sz w:val="12"/>
                <w:szCs w:val="12"/>
              </w:rPr>
            </w:pPr>
          </w:p>
          <w:p w14:paraId="25A6E06E" w14:textId="77777777" w:rsidR="00707A98" w:rsidRDefault="00707A98" w:rsidP="003E2DFC">
            <w:pPr>
              <w:ind w:right="-91"/>
              <w:jc w:val="center"/>
              <w:rPr>
                <w:rFonts w:asciiTheme="minorHAnsi" w:eastAsia="Calibri" w:hAnsiTheme="minorHAnsi" w:cstheme="minorHAnsi"/>
                <w:b/>
                <w:color w:val="000000"/>
                <w:sz w:val="12"/>
                <w:szCs w:val="12"/>
              </w:rPr>
            </w:pPr>
          </w:p>
          <w:p w14:paraId="2EE6588A" w14:textId="77777777" w:rsidR="00707A98" w:rsidRDefault="00707A98" w:rsidP="003E2DFC">
            <w:pPr>
              <w:ind w:right="-91"/>
              <w:jc w:val="center"/>
              <w:rPr>
                <w:rFonts w:asciiTheme="minorHAnsi" w:eastAsia="Calibri" w:hAnsiTheme="minorHAnsi" w:cstheme="minorHAnsi"/>
                <w:b/>
                <w:color w:val="000000"/>
                <w:sz w:val="12"/>
                <w:szCs w:val="12"/>
              </w:rPr>
            </w:pPr>
          </w:p>
          <w:p w14:paraId="7879F96E" w14:textId="77777777" w:rsidR="00707A98" w:rsidRDefault="00707A98" w:rsidP="003E2DFC">
            <w:pPr>
              <w:ind w:right="-91"/>
              <w:jc w:val="center"/>
              <w:rPr>
                <w:rFonts w:asciiTheme="minorHAnsi" w:eastAsia="Calibri" w:hAnsiTheme="minorHAnsi" w:cstheme="minorHAnsi"/>
                <w:b/>
                <w:color w:val="000000"/>
                <w:sz w:val="12"/>
                <w:szCs w:val="12"/>
              </w:rPr>
            </w:pPr>
          </w:p>
          <w:p w14:paraId="3FF313A1" w14:textId="77777777" w:rsidR="00707A98" w:rsidRDefault="00707A98" w:rsidP="003E2DFC">
            <w:pPr>
              <w:ind w:right="-91"/>
              <w:jc w:val="center"/>
              <w:rPr>
                <w:rFonts w:asciiTheme="minorHAnsi" w:eastAsia="Calibri" w:hAnsiTheme="minorHAnsi" w:cstheme="minorHAnsi"/>
                <w:b/>
                <w:color w:val="000000"/>
                <w:sz w:val="12"/>
                <w:szCs w:val="12"/>
              </w:rPr>
            </w:pPr>
          </w:p>
          <w:p w14:paraId="4CCA2215" w14:textId="77777777" w:rsidR="00707A98" w:rsidRDefault="00707A98" w:rsidP="003E2DFC">
            <w:pPr>
              <w:ind w:right="-91"/>
              <w:jc w:val="center"/>
              <w:rPr>
                <w:rFonts w:asciiTheme="minorHAnsi" w:eastAsia="Calibri" w:hAnsiTheme="minorHAnsi" w:cstheme="minorHAnsi"/>
                <w:b/>
                <w:color w:val="000000"/>
                <w:sz w:val="12"/>
                <w:szCs w:val="12"/>
              </w:rPr>
            </w:pPr>
          </w:p>
          <w:p w14:paraId="35F886D9" w14:textId="77777777" w:rsidR="00707A98" w:rsidRDefault="00707A98" w:rsidP="003E2DFC">
            <w:pPr>
              <w:ind w:right="-91"/>
              <w:jc w:val="center"/>
              <w:rPr>
                <w:rFonts w:asciiTheme="minorHAnsi" w:eastAsia="Calibri" w:hAnsiTheme="minorHAnsi" w:cstheme="minorHAnsi"/>
                <w:b/>
                <w:color w:val="000000"/>
                <w:sz w:val="12"/>
                <w:szCs w:val="12"/>
              </w:rPr>
            </w:pPr>
          </w:p>
          <w:p w14:paraId="0CE13166" w14:textId="77777777" w:rsidR="00707A98" w:rsidRDefault="00707A98" w:rsidP="003E2DFC">
            <w:pPr>
              <w:ind w:right="-91"/>
              <w:jc w:val="center"/>
              <w:rPr>
                <w:rFonts w:asciiTheme="minorHAnsi" w:eastAsia="Calibri" w:hAnsiTheme="minorHAnsi" w:cstheme="minorHAnsi"/>
                <w:b/>
                <w:color w:val="000000"/>
                <w:sz w:val="12"/>
                <w:szCs w:val="12"/>
              </w:rPr>
            </w:pPr>
          </w:p>
          <w:p w14:paraId="08799A8A" w14:textId="77777777" w:rsidR="00707A98" w:rsidRDefault="00707A98" w:rsidP="003E2DFC">
            <w:pPr>
              <w:ind w:right="-91"/>
              <w:jc w:val="center"/>
              <w:rPr>
                <w:rFonts w:asciiTheme="minorHAnsi" w:eastAsia="Calibri" w:hAnsiTheme="minorHAnsi" w:cstheme="minorHAnsi"/>
                <w:b/>
                <w:color w:val="000000"/>
                <w:sz w:val="12"/>
                <w:szCs w:val="12"/>
              </w:rPr>
            </w:pPr>
          </w:p>
          <w:p w14:paraId="3F017767" w14:textId="77777777" w:rsidR="00707A98" w:rsidRDefault="00707A98" w:rsidP="003E2DFC">
            <w:pPr>
              <w:ind w:right="-91"/>
              <w:jc w:val="center"/>
              <w:rPr>
                <w:rFonts w:asciiTheme="minorHAnsi" w:eastAsia="Calibri" w:hAnsiTheme="minorHAnsi" w:cstheme="minorHAnsi"/>
                <w:b/>
                <w:color w:val="000000"/>
                <w:sz w:val="12"/>
                <w:szCs w:val="12"/>
              </w:rPr>
            </w:pPr>
          </w:p>
          <w:p w14:paraId="7F5F70AF" w14:textId="77777777" w:rsidR="00707A98" w:rsidRDefault="00707A98" w:rsidP="003E2DFC">
            <w:pPr>
              <w:ind w:right="-91"/>
              <w:jc w:val="center"/>
              <w:rPr>
                <w:rFonts w:asciiTheme="minorHAnsi" w:eastAsia="Calibri" w:hAnsiTheme="minorHAnsi" w:cstheme="minorHAnsi"/>
                <w:b/>
                <w:color w:val="000000"/>
                <w:sz w:val="12"/>
                <w:szCs w:val="12"/>
              </w:rPr>
            </w:pPr>
          </w:p>
          <w:p w14:paraId="53F7D82C" w14:textId="77777777" w:rsidR="00707A98" w:rsidRDefault="00707A98" w:rsidP="003E2DFC">
            <w:pPr>
              <w:ind w:right="-91"/>
              <w:jc w:val="center"/>
              <w:rPr>
                <w:rFonts w:asciiTheme="minorHAnsi" w:eastAsia="Calibri" w:hAnsiTheme="minorHAnsi" w:cstheme="minorHAnsi"/>
                <w:b/>
                <w:color w:val="000000"/>
                <w:sz w:val="12"/>
                <w:szCs w:val="12"/>
              </w:rPr>
            </w:pPr>
          </w:p>
          <w:p w14:paraId="65AE22D4" w14:textId="77777777" w:rsidR="00707A98" w:rsidRDefault="00707A98" w:rsidP="003E2DFC">
            <w:pPr>
              <w:ind w:right="-91"/>
              <w:jc w:val="center"/>
              <w:rPr>
                <w:rFonts w:asciiTheme="minorHAnsi" w:eastAsia="Calibri" w:hAnsiTheme="minorHAnsi" w:cstheme="minorHAnsi"/>
                <w:b/>
                <w:color w:val="000000"/>
                <w:sz w:val="12"/>
                <w:szCs w:val="12"/>
              </w:rPr>
            </w:pPr>
          </w:p>
          <w:p w14:paraId="604471B7" w14:textId="77777777" w:rsidR="00707A98" w:rsidRDefault="00707A98" w:rsidP="003E2DFC">
            <w:pPr>
              <w:ind w:right="-91"/>
              <w:jc w:val="center"/>
              <w:rPr>
                <w:rFonts w:asciiTheme="minorHAnsi" w:eastAsia="Calibri" w:hAnsiTheme="minorHAnsi" w:cstheme="minorHAnsi"/>
                <w:b/>
                <w:color w:val="000000"/>
                <w:sz w:val="12"/>
                <w:szCs w:val="12"/>
              </w:rPr>
            </w:pPr>
          </w:p>
          <w:p w14:paraId="6230C0F7" w14:textId="77777777" w:rsidR="00707A98" w:rsidRDefault="00707A98" w:rsidP="003E2DFC">
            <w:pPr>
              <w:ind w:right="-91"/>
              <w:jc w:val="center"/>
              <w:rPr>
                <w:rFonts w:asciiTheme="minorHAnsi" w:eastAsia="Calibri" w:hAnsiTheme="minorHAnsi" w:cstheme="minorHAnsi"/>
                <w:b/>
                <w:color w:val="000000"/>
                <w:sz w:val="12"/>
                <w:szCs w:val="12"/>
              </w:rPr>
            </w:pPr>
          </w:p>
          <w:p w14:paraId="3A0910B8" w14:textId="77777777" w:rsidR="00707A98" w:rsidRDefault="00707A98" w:rsidP="003E2DFC">
            <w:pPr>
              <w:ind w:right="-91"/>
              <w:jc w:val="center"/>
              <w:rPr>
                <w:rFonts w:asciiTheme="minorHAnsi" w:eastAsia="Calibri" w:hAnsiTheme="minorHAnsi" w:cstheme="minorHAnsi"/>
                <w:b/>
                <w:color w:val="000000"/>
                <w:sz w:val="12"/>
                <w:szCs w:val="12"/>
              </w:rPr>
            </w:pPr>
          </w:p>
          <w:p w14:paraId="29FA00B0" w14:textId="77777777" w:rsidR="00707A98" w:rsidRDefault="00707A98" w:rsidP="003E2DFC">
            <w:pPr>
              <w:ind w:right="-91"/>
              <w:jc w:val="center"/>
              <w:rPr>
                <w:rFonts w:asciiTheme="minorHAnsi" w:eastAsia="Calibri" w:hAnsiTheme="minorHAnsi" w:cstheme="minorHAnsi"/>
                <w:b/>
                <w:color w:val="000000"/>
                <w:sz w:val="12"/>
                <w:szCs w:val="12"/>
              </w:rPr>
            </w:pPr>
          </w:p>
          <w:p w14:paraId="51304437" w14:textId="77777777" w:rsidR="00707A98" w:rsidRDefault="00707A98" w:rsidP="003E2DFC">
            <w:pPr>
              <w:ind w:right="-91"/>
              <w:jc w:val="center"/>
              <w:rPr>
                <w:rFonts w:asciiTheme="minorHAnsi" w:eastAsia="Calibri" w:hAnsiTheme="minorHAnsi" w:cstheme="minorHAnsi"/>
                <w:b/>
                <w:color w:val="000000"/>
                <w:sz w:val="12"/>
                <w:szCs w:val="12"/>
              </w:rPr>
            </w:pPr>
          </w:p>
          <w:p w14:paraId="324772B8" w14:textId="77777777" w:rsidR="00707A98" w:rsidRDefault="00707A98" w:rsidP="003E2DFC">
            <w:pPr>
              <w:ind w:right="-91"/>
              <w:jc w:val="center"/>
              <w:rPr>
                <w:rFonts w:asciiTheme="minorHAnsi" w:eastAsia="Calibri" w:hAnsiTheme="minorHAnsi" w:cstheme="minorHAnsi"/>
                <w:b/>
                <w:color w:val="000000"/>
                <w:sz w:val="12"/>
                <w:szCs w:val="12"/>
              </w:rPr>
            </w:pPr>
          </w:p>
          <w:p w14:paraId="3D522994" w14:textId="77777777" w:rsidR="00707A98" w:rsidRDefault="00707A98" w:rsidP="003E2DFC">
            <w:pPr>
              <w:ind w:right="-91"/>
              <w:jc w:val="center"/>
              <w:rPr>
                <w:rFonts w:asciiTheme="minorHAnsi" w:eastAsia="Calibri" w:hAnsiTheme="minorHAnsi" w:cstheme="minorHAnsi"/>
                <w:b/>
                <w:color w:val="000000"/>
                <w:sz w:val="12"/>
                <w:szCs w:val="12"/>
              </w:rPr>
            </w:pPr>
          </w:p>
          <w:p w14:paraId="0DC8D254" w14:textId="77777777" w:rsidR="00707A98" w:rsidRDefault="00707A98" w:rsidP="003E2DFC">
            <w:pPr>
              <w:ind w:right="-91"/>
              <w:jc w:val="center"/>
              <w:rPr>
                <w:rFonts w:asciiTheme="minorHAnsi" w:eastAsia="Calibri" w:hAnsiTheme="minorHAnsi" w:cstheme="minorHAnsi"/>
                <w:b/>
                <w:color w:val="000000"/>
                <w:sz w:val="12"/>
                <w:szCs w:val="12"/>
              </w:rPr>
            </w:pPr>
          </w:p>
          <w:p w14:paraId="7B47E267" w14:textId="77777777" w:rsidR="00707A98" w:rsidRDefault="00707A98" w:rsidP="003E2DFC">
            <w:pPr>
              <w:ind w:right="-91"/>
              <w:jc w:val="center"/>
              <w:rPr>
                <w:rFonts w:asciiTheme="minorHAnsi" w:eastAsia="Calibri" w:hAnsiTheme="minorHAnsi" w:cstheme="minorHAnsi"/>
                <w:b/>
                <w:color w:val="000000"/>
                <w:sz w:val="12"/>
                <w:szCs w:val="12"/>
              </w:rPr>
            </w:pPr>
          </w:p>
          <w:p w14:paraId="281AEC10" w14:textId="77777777" w:rsidR="00707A98" w:rsidRDefault="00707A98" w:rsidP="003E2DFC">
            <w:pPr>
              <w:ind w:right="-91"/>
              <w:jc w:val="center"/>
              <w:rPr>
                <w:rFonts w:asciiTheme="minorHAnsi" w:eastAsia="Calibri" w:hAnsiTheme="minorHAnsi" w:cstheme="minorHAnsi"/>
                <w:b/>
                <w:color w:val="000000"/>
                <w:sz w:val="12"/>
                <w:szCs w:val="12"/>
              </w:rPr>
            </w:pPr>
          </w:p>
          <w:p w14:paraId="214CCB2A" w14:textId="77777777" w:rsidR="00707A98" w:rsidRDefault="00707A98" w:rsidP="003E2DFC">
            <w:pPr>
              <w:ind w:right="-91"/>
              <w:jc w:val="center"/>
              <w:rPr>
                <w:rFonts w:asciiTheme="minorHAnsi" w:eastAsia="Calibri" w:hAnsiTheme="minorHAnsi" w:cstheme="minorHAnsi"/>
                <w:b/>
                <w:color w:val="000000"/>
                <w:sz w:val="12"/>
                <w:szCs w:val="12"/>
              </w:rPr>
            </w:pPr>
          </w:p>
          <w:p w14:paraId="1334D5B3" w14:textId="77777777" w:rsidR="00707A98" w:rsidRDefault="00707A98" w:rsidP="003E2DFC">
            <w:pPr>
              <w:ind w:right="-91"/>
              <w:jc w:val="center"/>
              <w:rPr>
                <w:rFonts w:asciiTheme="minorHAnsi" w:eastAsia="Calibri" w:hAnsiTheme="minorHAnsi" w:cstheme="minorHAnsi"/>
                <w:b/>
                <w:color w:val="000000"/>
                <w:sz w:val="12"/>
                <w:szCs w:val="12"/>
              </w:rPr>
            </w:pPr>
          </w:p>
          <w:p w14:paraId="57752D86" w14:textId="77777777" w:rsidR="00707A98" w:rsidRDefault="00707A98" w:rsidP="003E2DFC">
            <w:pPr>
              <w:ind w:right="-91"/>
              <w:jc w:val="center"/>
              <w:rPr>
                <w:rFonts w:asciiTheme="minorHAnsi" w:eastAsia="Calibri" w:hAnsiTheme="minorHAnsi" w:cstheme="minorHAnsi"/>
                <w:b/>
                <w:color w:val="000000"/>
                <w:sz w:val="12"/>
                <w:szCs w:val="12"/>
              </w:rPr>
            </w:pPr>
          </w:p>
          <w:p w14:paraId="1D701F47" w14:textId="77777777" w:rsidR="00707A98" w:rsidRDefault="00707A98" w:rsidP="003E2DFC">
            <w:pPr>
              <w:ind w:right="-91"/>
              <w:jc w:val="center"/>
              <w:rPr>
                <w:rFonts w:asciiTheme="minorHAnsi" w:eastAsia="Calibri" w:hAnsiTheme="minorHAnsi" w:cstheme="minorHAnsi"/>
                <w:b/>
                <w:color w:val="000000"/>
                <w:sz w:val="12"/>
                <w:szCs w:val="12"/>
              </w:rPr>
            </w:pPr>
          </w:p>
          <w:p w14:paraId="724F6DBB" w14:textId="77777777" w:rsidR="00707A98" w:rsidRDefault="00707A98" w:rsidP="003E2DFC">
            <w:pPr>
              <w:ind w:right="-91"/>
              <w:jc w:val="center"/>
              <w:rPr>
                <w:rFonts w:asciiTheme="minorHAnsi" w:eastAsia="Calibri" w:hAnsiTheme="minorHAnsi" w:cstheme="minorHAnsi"/>
                <w:b/>
                <w:color w:val="000000"/>
                <w:sz w:val="12"/>
                <w:szCs w:val="12"/>
              </w:rPr>
            </w:pPr>
          </w:p>
          <w:p w14:paraId="4473ED54" w14:textId="77777777" w:rsidR="00707A98" w:rsidRDefault="00707A98" w:rsidP="003E2DFC">
            <w:pPr>
              <w:ind w:right="-91"/>
              <w:jc w:val="center"/>
              <w:rPr>
                <w:rFonts w:asciiTheme="minorHAnsi" w:eastAsia="Calibri" w:hAnsiTheme="minorHAnsi" w:cstheme="minorHAnsi"/>
                <w:b/>
                <w:color w:val="000000"/>
                <w:sz w:val="12"/>
                <w:szCs w:val="12"/>
              </w:rPr>
            </w:pPr>
          </w:p>
          <w:p w14:paraId="5FFC507D" w14:textId="77777777" w:rsidR="00707A98" w:rsidRDefault="00707A98" w:rsidP="003E2DFC">
            <w:pPr>
              <w:ind w:right="-91"/>
              <w:jc w:val="center"/>
              <w:rPr>
                <w:rFonts w:asciiTheme="minorHAnsi" w:eastAsia="Calibri" w:hAnsiTheme="minorHAnsi" w:cstheme="minorHAnsi"/>
                <w:b/>
                <w:color w:val="000000"/>
                <w:sz w:val="12"/>
                <w:szCs w:val="12"/>
              </w:rPr>
            </w:pPr>
          </w:p>
          <w:p w14:paraId="03DB1073" w14:textId="2E647C2B" w:rsidR="00707A98" w:rsidRPr="0066046B" w:rsidRDefault="00707A98" w:rsidP="003E2DFC">
            <w:pPr>
              <w:ind w:right="-91"/>
              <w:jc w:val="center"/>
              <w:rPr>
                <w:rFonts w:asciiTheme="minorHAnsi" w:eastAsia="Calibri" w:hAnsiTheme="minorHAnsi" w:cstheme="minorHAnsi"/>
                <w:b/>
                <w:color w:val="000000"/>
                <w:sz w:val="12"/>
                <w:szCs w:val="12"/>
              </w:rPr>
            </w:pPr>
          </w:p>
        </w:tc>
      </w:tr>
      <w:tr w:rsidR="003E2DFC" w:rsidRPr="00F30BFF" w14:paraId="72B826AB" w14:textId="77777777" w:rsidTr="00D36168">
        <w:tc>
          <w:tcPr>
            <w:tcW w:w="470" w:type="pct"/>
            <w:shd w:val="clear" w:color="auto" w:fill="auto"/>
          </w:tcPr>
          <w:p w14:paraId="19B2C19B" w14:textId="77777777" w:rsidR="003E2DFC" w:rsidRPr="0066046B" w:rsidRDefault="003E2DFC" w:rsidP="003E2DFC">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vAlign w:val="center"/>
          </w:tcPr>
          <w:p w14:paraId="79BA0FCD" w14:textId="77777777" w:rsidR="0052472E" w:rsidRPr="0052472E" w:rsidRDefault="0052472E" w:rsidP="0052472E">
            <w:pPr>
              <w:autoSpaceDE w:val="0"/>
              <w:autoSpaceDN w:val="0"/>
              <w:jc w:val="both"/>
              <w:rPr>
                <w:rFonts w:ascii="Calibri" w:eastAsia="Calibri" w:hAnsi="Calibri" w:cs="Calibri"/>
                <w:b/>
                <w:bCs/>
                <w:color w:val="000000"/>
                <w:sz w:val="16"/>
                <w:szCs w:val="16"/>
              </w:rPr>
            </w:pPr>
            <w:r w:rsidRPr="0052472E">
              <w:rPr>
                <w:rFonts w:ascii="Calibri" w:eastAsia="Calibri" w:hAnsi="Calibri" w:cs="Calibri"/>
                <w:b/>
                <w:bCs/>
                <w:color w:val="000000"/>
                <w:sz w:val="16"/>
                <w:szCs w:val="16"/>
              </w:rPr>
              <w:t xml:space="preserve">Centros de Servicio/Garantía: </w:t>
            </w:r>
          </w:p>
          <w:p w14:paraId="71FD2A06" w14:textId="77777777" w:rsidR="0052472E" w:rsidRPr="00707A98" w:rsidRDefault="0052472E" w:rsidP="0052472E">
            <w:pPr>
              <w:autoSpaceDE w:val="0"/>
              <w:autoSpaceDN w:val="0"/>
              <w:jc w:val="both"/>
              <w:rPr>
                <w:rFonts w:ascii="Calibri" w:eastAsia="Calibri" w:hAnsi="Calibri" w:cs="Calibri"/>
                <w:b/>
                <w:bCs/>
                <w:color w:val="000000"/>
                <w:sz w:val="6"/>
                <w:szCs w:val="16"/>
              </w:rPr>
            </w:pPr>
          </w:p>
          <w:p w14:paraId="18422071" w14:textId="77777777" w:rsidR="0052472E" w:rsidRPr="0052472E" w:rsidRDefault="0052472E" w:rsidP="0052472E">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 xml:space="preserve">Para este apartado, el licitante deberá presentar una relación de los centros de servicio, mantenimiento y/o reparación autorizados por el </w:t>
            </w:r>
            <w:r w:rsidRPr="00870FCF">
              <w:rPr>
                <w:rFonts w:ascii="Calibri" w:eastAsia="Calibri" w:hAnsi="Calibri" w:cs="Calibri"/>
                <w:bCs/>
                <w:color w:val="000000"/>
                <w:sz w:val="16"/>
                <w:szCs w:val="16"/>
              </w:rPr>
              <w:t>fabricante</w:t>
            </w:r>
            <w:r w:rsidR="00903FCA" w:rsidRPr="00870FCF">
              <w:rPr>
                <w:rFonts w:ascii="Calibri" w:eastAsia="Calibri" w:hAnsi="Calibri" w:cs="Calibri"/>
                <w:bCs/>
                <w:color w:val="000000"/>
                <w:sz w:val="16"/>
                <w:szCs w:val="16"/>
              </w:rPr>
              <w:t>/proveedor de servicio</w:t>
            </w:r>
            <w:r w:rsidR="00992B0A" w:rsidRPr="00870FCF">
              <w:rPr>
                <w:rFonts w:ascii="Calibri" w:eastAsia="Calibri" w:hAnsi="Calibri" w:cs="Calibri"/>
                <w:bCs/>
                <w:color w:val="000000"/>
                <w:sz w:val="16"/>
                <w:szCs w:val="16"/>
              </w:rPr>
              <w:t>,</w:t>
            </w:r>
            <w:r w:rsidRPr="00870FCF">
              <w:rPr>
                <w:rFonts w:ascii="Calibri" w:eastAsia="Calibri" w:hAnsi="Calibri" w:cs="Calibri"/>
                <w:bCs/>
                <w:color w:val="000000"/>
                <w:sz w:val="16"/>
                <w:szCs w:val="16"/>
              </w:rPr>
              <w:t xml:space="preserve"> dentro</w:t>
            </w:r>
            <w:r w:rsidRPr="0052472E">
              <w:rPr>
                <w:rFonts w:ascii="Calibri" w:eastAsia="Calibri" w:hAnsi="Calibri" w:cs="Calibri"/>
                <w:bCs/>
                <w:color w:val="000000"/>
                <w:sz w:val="16"/>
                <w:szCs w:val="16"/>
              </w:rPr>
              <w:t xml:space="preserve"> del territorio mexicano.</w:t>
            </w:r>
          </w:p>
          <w:p w14:paraId="3BE3570F" w14:textId="77777777" w:rsidR="0052472E" w:rsidRPr="00707A98" w:rsidRDefault="0052472E" w:rsidP="0052472E">
            <w:pPr>
              <w:autoSpaceDE w:val="0"/>
              <w:autoSpaceDN w:val="0"/>
              <w:jc w:val="both"/>
              <w:rPr>
                <w:rFonts w:ascii="Calibri" w:eastAsia="Calibri" w:hAnsi="Calibri" w:cs="Calibri"/>
                <w:bCs/>
                <w:color w:val="000000"/>
                <w:sz w:val="10"/>
                <w:szCs w:val="16"/>
              </w:rPr>
            </w:pPr>
          </w:p>
          <w:p w14:paraId="1B8FA348" w14:textId="77777777" w:rsidR="0052472E" w:rsidRPr="0052472E" w:rsidRDefault="0052472E" w:rsidP="0052472E">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La relación de los centros de servicios, deberá contener la información del domicilio, teléfonos, correo electrónico y contacto.</w:t>
            </w:r>
          </w:p>
          <w:p w14:paraId="7077C9E9" w14:textId="77777777" w:rsidR="0052472E" w:rsidRPr="00707A98" w:rsidRDefault="0052472E" w:rsidP="0052472E">
            <w:pPr>
              <w:autoSpaceDE w:val="0"/>
              <w:autoSpaceDN w:val="0"/>
              <w:jc w:val="both"/>
              <w:rPr>
                <w:rFonts w:ascii="Calibri" w:eastAsia="Calibri" w:hAnsi="Calibri" w:cs="Calibri"/>
                <w:bCs/>
                <w:color w:val="000000"/>
                <w:sz w:val="8"/>
                <w:szCs w:val="16"/>
              </w:rPr>
            </w:pPr>
            <w:r w:rsidRPr="0052472E">
              <w:rPr>
                <w:rFonts w:ascii="Calibri" w:eastAsia="Calibri" w:hAnsi="Calibri" w:cs="Calibri"/>
                <w:bCs/>
                <w:color w:val="000000"/>
                <w:sz w:val="16"/>
                <w:szCs w:val="16"/>
              </w:rPr>
              <w:t xml:space="preserve"> </w:t>
            </w:r>
          </w:p>
          <w:p w14:paraId="3E89D7CC" w14:textId="77777777" w:rsidR="0052472E" w:rsidRPr="0052472E" w:rsidRDefault="0052472E" w:rsidP="0052472E">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52472E">
              <w:rPr>
                <w:rFonts w:ascii="Calibri" w:hAnsi="Calibri" w:cs="Calibri"/>
                <w:color w:val="000000"/>
                <w:sz w:val="16"/>
                <w:szCs w:val="16"/>
              </w:rPr>
              <w:t xml:space="preserve">indicando el </w:t>
            </w:r>
            <w:r w:rsidRPr="0006155A">
              <w:rPr>
                <w:rFonts w:ascii="Calibri" w:hAnsi="Calibri" w:cs="Calibri"/>
                <w:b/>
                <w:color w:val="000000"/>
                <w:sz w:val="16"/>
                <w:szCs w:val="16"/>
              </w:rPr>
              <w:t>domicilio fiscal del licitante</w:t>
            </w:r>
            <w:r w:rsidRPr="0052472E">
              <w:rPr>
                <w:rFonts w:ascii="Calibri" w:hAnsi="Calibri" w:cs="Calibri"/>
                <w:color w:val="000000"/>
                <w:sz w:val="16"/>
                <w:szCs w:val="16"/>
              </w:rPr>
              <w:t>, que será el lugar en donde pueda realizarse cualquier notificación de calidad de los bienes o productos entregados.</w:t>
            </w:r>
          </w:p>
          <w:p w14:paraId="4928732B" w14:textId="77777777" w:rsidR="003E2DFC" w:rsidRPr="00707A98" w:rsidRDefault="003E2DFC" w:rsidP="003E2DFC">
            <w:pPr>
              <w:widowControl w:val="0"/>
              <w:autoSpaceDE w:val="0"/>
              <w:autoSpaceDN w:val="0"/>
              <w:adjustRightInd w:val="0"/>
              <w:jc w:val="both"/>
              <w:rPr>
                <w:rFonts w:asciiTheme="minorHAnsi" w:hAnsiTheme="minorHAnsi" w:cstheme="minorHAnsi"/>
                <w:sz w:val="8"/>
                <w:szCs w:val="16"/>
              </w:rPr>
            </w:pPr>
          </w:p>
          <w:p w14:paraId="2FD70C18" w14:textId="77777777" w:rsidR="003E2DFC" w:rsidRPr="0066046B" w:rsidRDefault="003E2DFC" w:rsidP="003E2DFC">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14:paraId="67F7B588" w14:textId="77777777" w:rsidR="003E2DFC" w:rsidRPr="0066046B" w:rsidRDefault="003E2DFC" w:rsidP="003E2DFC">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4FC00D1" w14:textId="77777777" w:rsidR="003E2DFC" w:rsidRPr="0066046B" w:rsidRDefault="003E2DFC" w:rsidP="003E2DFC">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3E2DFC" w:rsidRPr="00F30BFF" w14:paraId="369F8467" w14:textId="77777777" w:rsidTr="00D36168">
        <w:tc>
          <w:tcPr>
            <w:tcW w:w="470" w:type="pct"/>
            <w:shd w:val="clear" w:color="auto" w:fill="D9D9D9" w:themeFill="background1" w:themeFillShade="D9"/>
          </w:tcPr>
          <w:p w14:paraId="1DB058AC" w14:textId="77777777" w:rsidR="003E2DFC" w:rsidRPr="00F30BFF" w:rsidRDefault="003E2DFC" w:rsidP="003E2DFC">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11467D5A" w14:textId="77777777" w:rsidR="003E2DFC" w:rsidRPr="00F30BFF" w:rsidRDefault="003E2DFC" w:rsidP="003E2DFC">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5843A861" w14:textId="77777777" w:rsidR="003E2DFC" w:rsidRPr="00F30BFF" w:rsidRDefault="003E2DFC" w:rsidP="003E2DFC">
            <w:pPr>
              <w:ind w:right="-91"/>
              <w:jc w:val="center"/>
              <w:rPr>
                <w:rFonts w:asciiTheme="minorHAnsi" w:eastAsia="Calibri" w:hAnsiTheme="minorHAnsi" w:cstheme="minorHAnsi"/>
                <w:b/>
                <w:color w:val="000000"/>
                <w:sz w:val="18"/>
                <w:szCs w:val="18"/>
                <w:highlight w:val="yellow"/>
              </w:rPr>
            </w:pPr>
          </w:p>
        </w:tc>
      </w:tr>
      <w:tr w:rsidR="003E2DFC" w:rsidRPr="00F30BFF" w14:paraId="7B837F41" w14:textId="77777777" w:rsidTr="00D36168">
        <w:tc>
          <w:tcPr>
            <w:tcW w:w="470" w:type="pct"/>
            <w:shd w:val="clear" w:color="auto" w:fill="auto"/>
          </w:tcPr>
          <w:p w14:paraId="20A7443A" w14:textId="77777777" w:rsidR="003E2DFC" w:rsidRPr="008C6A97" w:rsidRDefault="003E2DFC" w:rsidP="003E2DFC">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BF1329F" w14:textId="77777777" w:rsidR="003E2DFC" w:rsidRDefault="003E2DFC" w:rsidP="003E2DFC">
            <w:p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7F2FD786" w14:textId="77777777" w:rsidR="00565FC3" w:rsidRPr="00707A98" w:rsidRDefault="00565FC3" w:rsidP="003E2DFC">
            <w:pPr>
              <w:jc w:val="both"/>
              <w:rPr>
                <w:rFonts w:asciiTheme="minorHAnsi" w:eastAsia="Calibri" w:hAnsiTheme="minorHAnsi" w:cstheme="minorHAnsi"/>
                <w:b/>
                <w:i/>
                <w:sz w:val="8"/>
                <w:szCs w:val="16"/>
                <w:u w:val="single"/>
              </w:rPr>
            </w:pPr>
          </w:p>
          <w:p w14:paraId="696C20BF" w14:textId="77777777" w:rsidR="003E2DFC" w:rsidRPr="008C6A97" w:rsidRDefault="003E2DFC" w:rsidP="003E2DFC">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74311CF8" w14:textId="77777777" w:rsidR="003E2DFC" w:rsidRPr="008C6A97" w:rsidRDefault="003E2DFC" w:rsidP="003E2DFC">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1B315147" w14:textId="77777777" w:rsidR="003E2DFC" w:rsidRPr="008C6A97" w:rsidRDefault="003E2DFC" w:rsidP="003E2DFC">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E07DBF2" w14:textId="77777777" w:rsidR="003E2DFC" w:rsidRPr="008C6A97" w:rsidRDefault="003E2DFC" w:rsidP="003E2DFC">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E8DB3E0" w14:textId="77777777" w:rsidR="003E2DFC" w:rsidRPr="008C6A97" w:rsidRDefault="003E2DFC" w:rsidP="003E2DFC">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3D3A4D80" w14:textId="77777777" w:rsidR="003E2DFC" w:rsidRPr="00707A98" w:rsidRDefault="003E2DFC" w:rsidP="003E2DFC">
            <w:pPr>
              <w:autoSpaceDE w:val="0"/>
              <w:autoSpaceDN w:val="0"/>
              <w:adjustRightInd w:val="0"/>
              <w:rPr>
                <w:rFonts w:asciiTheme="minorHAnsi" w:hAnsiTheme="minorHAnsi" w:cs="Arial"/>
                <w:sz w:val="8"/>
                <w:szCs w:val="12"/>
              </w:rPr>
            </w:pPr>
          </w:p>
          <w:p w14:paraId="00BBF907" w14:textId="77777777" w:rsidR="003E2DFC" w:rsidRPr="008C6A97" w:rsidRDefault="003E2DFC" w:rsidP="003E2DFC">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lastRenderedPageBreak/>
              <w:t>(Su omisión es causa de desechamiento)</w:t>
            </w:r>
          </w:p>
        </w:tc>
        <w:tc>
          <w:tcPr>
            <w:tcW w:w="687" w:type="pct"/>
            <w:shd w:val="clear" w:color="auto" w:fill="auto"/>
          </w:tcPr>
          <w:p w14:paraId="464D26A2" w14:textId="77777777" w:rsidR="003E2DFC" w:rsidRPr="008C6A97" w:rsidRDefault="003E2DFC" w:rsidP="003E2DFC">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lastRenderedPageBreak/>
              <w:t>Sí</w:t>
            </w:r>
          </w:p>
          <w:p w14:paraId="18CFEB53" w14:textId="77777777" w:rsidR="003E2DFC" w:rsidRPr="008C6A97" w:rsidRDefault="003E2DFC" w:rsidP="003E2DFC">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3E2DFC" w:rsidRPr="00F30BFF" w14:paraId="60E4294B" w14:textId="77777777" w:rsidTr="00D36168">
        <w:tc>
          <w:tcPr>
            <w:tcW w:w="470" w:type="pct"/>
            <w:shd w:val="clear" w:color="auto" w:fill="D9D9D9" w:themeFill="background1" w:themeFillShade="D9"/>
          </w:tcPr>
          <w:p w14:paraId="7EB5D1FA" w14:textId="77777777" w:rsidR="003E2DFC" w:rsidRPr="00F30BFF" w:rsidRDefault="003E2DFC" w:rsidP="003E2DFC">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20455D48" w14:textId="77777777" w:rsidR="003E2DFC" w:rsidRPr="00F30BFF" w:rsidRDefault="003E2DFC" w:rsidP="003E2DFC">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20185791" w14:textId="77777777" w:rsidR="003E2DFC" w:rsidRPr="00F30BFF" w:rsidRDefault="003E2DFC" w:rsidP="003E2DFC">
            <w:pPr>
              <w:ind w:right="-91"/>
              <w:jc w:val="center"/>
              <w:rPr>
                <w:rFonts w:asciiTheme="minorHAnsi" w:eastAsia="Calibri" w:hAnsiTheme="minorHAnsi" w:cstheme="minorHAnsi"/>
                <w:b/>
                <w:color w:val="000000"/>
                <w:sz w:val="16"/>
                <w:szCs w:val="16"/>
                <w:highlight w:val="yellow"/>
              </w:rPr>
            </w:pPr>
          </w:p>
        </w:tc>
      </w:tr>
      <w:tr w:rsidR="00565FC3" w:rsidRPr="00F30BFF" w14:paraId="00909F65" w14:textId="77777777" w:rsidTr="00D36168">
        <w:tc>
          <w:tcPr>
            <w:tcW w:w="470" w:type="pct"/>
            <w:shd w:val="clear" w:color="auto" w:fill="auto"/>
          </w:tcPr>
          <w:p w14:paraId="2C11175C" w14:textId="77777777" w:rsidR="00565FC3" w:rsidRPr="008C6A97" w:rsidRDefault="00565FC3" w:rsidP="00565FC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6B9FA97" w14:textId="77777777" w:rsidR="00565FC3" w:rsidRPr="003F4B29" w:rsidRDefault="00565FC3" w:rsidP="00565FC3">
            <w:pPr>
              <w:jc w:val="both"/>
              <w:rPr>
                <w:rFonts w:asciiTheme="minorHAnsi" w:eastAsia="Calibri" w:hAnsiTheme="minorHAnsi" w:cstheme="minorHAnsi"/>
                <w:sz w:val="16"/>
                <w:szCs w:val="16"/>
              </w:rPr>
            </w:pPr>
            <w:r w:rsidRPr="003F4B29">
              <w:rPr>
                <w:rFonts w:asciiTheme="minorHAnsi" w:eastAsia="Calibri" w:hAnsiTheme="minorHAnsi" w:cstheme="minorHAnsi"/>
                <w:b/>
                <w:sz w:val="16"/>
                <w:szCs w:val="16"/>
              </w:rPr>
              <w:t xml:space="preserve">Propuesta digital: </w:t>
            </w:r>
            <w:r w:rsidRPr="003F4B29">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7CF4859" w14:textId="77777777" w:rsidR="00823956" w:rsidRPr="003F4B29" w:rsidRDefault="00823956" w:rsidP="00565FC3">
            <w:pPr>
              <w:jc w:val="both"/>
              <w:rPr>
                <w:rFonts w:asciiTheme="minorHAnsi" w:eastAsia="Calibri" w:hAnsiTheme="minorHAnsi" w:cstheme="minorHAnsi"/>
                <w:sz w:val="8"/>
                <w:szCs w:val="16"/>
              </w:rPr>
            </w:pPr>
          </w:p>
          <w:p w14:paraId="761761D5" w14:textId="77777777" w:rsidR="00565FC3" w:rsidRPr="003F4B29" w:rsidRDefault="00565FC3" w:rsidP="00565FC3">
            <w:pPr>
              <w:jc w:val="both"/>
              <w:rPr>
                <w:rFonts w:asciiTheme="minorHAnsi" w:eastAsia="Calibri" w:hAnsiTheme="minorHAnsi" w:cstheme="minorHAnsi"/>
                <w:sz w:val="14"/>
                <w:szCs w:val="14"/>
              </w:rPr>
            </w:pPr>
            <w:r w:rsidRPr="003F4B29">
              <w:rPr>
                <w:rFonts w:asciiTheme="minorHAnsi" w:eastAsia="Calibri" w:hAnsiTheme="minorHAnsi" w:cstheme="minorHAnsi"/>
                <w:sz w:val="14"/>
                <w:szCs w:val="14"/>
              </w:rPr>
              <w:t>(Su omisión no es causa de desechamiento)</w:t>
            </w:r>
          </w:p>
        </w:tc>
        <w:tc>
          <w:tcPr>
            <w:tcW w:w="687" w:type="pct"/>
            <w:shd w:val="clear" w:color="auto" w:fill="auto"/>
          </w:tcPr>
          <w:p w14:paraId="7A1130F8" w14:textId="77777777" w:rsidR="00565FC3" w:rsidRPr="003F4B29" w:rsidRDefault="00565FC3" w:rsidP="00565FC3">
            <w:pPr>
              <w:ind w:right="-91"/>
              <w:jc w:val="center"/>
              <w:rPr>
                <w:rFonts w:asciiTheme="minorHAnsi" w:eastAsia="Calibri" w:hAnsiTheme="minorHAnsi" w:cstheme="minorHAnsi"/>
                <w:b/>
                <w:color w:val="000000"/>
                <w:sz w:val="16"/>
                <w:szCs w:val="16"/>
              </w:rPr>
            </w:pPr>
            <w:r w:rsidRPr="003F4B29">
              <w:rPr>
                <w:rFonts w:asciiTheme="minorHAnsi" w:eastAsia="Calibri" w:hAnsiTheme="minorHAnsi" w:cstheme="minorHAnsi"/>
                <w:b/>
                <w:color w:val="000000"/>
                <w:sz w:val="16"/>
                <w:szCs w:val="16"/>
              </w:rPr>
              <w:t xml:space="preserve">Sí </w:t>
            </w:r>
          </w:p>
        </w:tc>
      </w:tr>
      <w:tr w:rsidR="003E2DFC" w:rsidRPr="00F30BFF" w14:paraId="3FDDE9E2" w14:textId="77777777" w:rsidTr="00D36168">
        <w:tc>
          <w:tcPr>
            <w:tcW w:w="470" w:type="pct"/>
            <w:shd w:val="clear" w:color="auto" w:fill="auto"/>
          </w:tcPr>
          <w:p w14:paraId="473F9E90" w14:textId="77777777" w:rsidR="003E2DFC" w:rsidRPr="008C6A97" w:rsidRDefault="003E2DFC" w:rsidP="004145E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4145E7">
              <w:rPr>
                <w:rFonts w:ascii="Calibri" w:eastAsia="Calibri" w:hAnsi="Calibri" w:cs="Calibri"/>
                <w:b/>
                <w:color w:val="000000"/>
                <w:sz w:val="16"/>
                <w:szCs w:val="16"/>
              </w:rPr>
              <w:t>4</w:t>
            </w:r>
          </w:p>
        </w:tc>
        <w:tc>
          <w:tcPr>
            <w:tcW w:w="3843" w:type="pct"/>
            <w:shd w:val="clear" w:color="auto" w:fill="auto"/>
          </w:tcPr>
          <w:p w14:paraId="6EB2CEFB" w14:textId="77777777" w:rsidR="003E2DFC" w:rsidRPr="004055AC" w:rsidRDefault="003E2DFC" w:rsidP="003E2DFC">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5CBB623A" w14:textId="77777777" w:rsidR="003E2DFC" w:rsidRPr="004055AC" w:rsidRDefault="003E2DFC" w:rsidP="003E2DFC">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BB42C68" w14:textId="77777777" w:rsidR="003E2DFC" w:rsidRPr="004055AC" w:rsidRDefault="003E2DFC" w:rsidP="003E2DFC">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6A184362" w14:textId="77777777" w:rsidR="003E2DFC" w:rsidRPr="004055AC" w:rsidRDefault="003E2DFC" w:rsidP="003E2DFC">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3E2DFC" w:rsidRPr="00F30BFF" w14:paraId="01F65E05" w14:textId="77777777" w:rsidTr="00D36168">
        <w:tc>
          <w:tcPr>
            <w:tcW w:w="470" w:type="pct"/>
            <w:shd w:val="clear" w:color="auto" w:fill="auto"/>
          </w:tcPr>
          <w:p w14:paraId="3F62506E" w14:textId="77777777" w:rsidR="003E2DFC" w:rsidRPr="00F30BFF" w:rsidRDefault="003E2DFC" w:rsidP="003E2DFC">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39B450D2" w14:textId="77777777" w:rsidR="003E2DFC" w:rsidRPr="004727CA" w:rsidRDefault="003E2DFC" w:rsidP="003E2DFC">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58D5F5B" w14:textId="77777777" w:rsidR="003E2DFC" w:rsidRDefault="003E2DFC" w:rsidP="003E2DFC">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2B900272" w14:textId="77777777" w:rsidR="004E7173" w:rsidRPr="00707A98" w:rsidRDefault="004E7173" w:rsidP="003E2DFC">
            <w:pPr>
              <w:rPr>
                <w:rFonts w:asciiTheme="minorHAnsi" w:eastAsia="Calibri" w:hAnsiTheme="minorHAnsi" w:cstheme="minorHAnsi"/>
                <w:sz w:val="10"/>
                <w:szCs w:val="16"/>
              </w:rPr>
            </w:pPr>
          </w:p>
          <w:p w14:paraId="4EBAA7D4" w14:textId="77777777" w:rsidR="003E2DFC" w:rsidRPr="004727CA" w:rsidRDefault="004E7173" w:rsidP="003E2DFC">
            <w:pPr>
              <w:pStyle w:val="Default"/>
              <w:jc w:val="both"/>
              <w:rPr>
                <w:rFonts w:asciiTheme="minorHAnsi" w:eastAsia="Calibri" w:hAnsiTheme="minorHAnsi" w:cstheme="minorHAnsi"/>
                <w:sz w:val="12"/>
                <w:szCs w:val="12"/>
              </w:rPr>
            </w:pPr>
            <w:r>
              <w:rPr>
                <w:rFonts w:asciiTheme="minorHAnsi" w:eastAsia="Calibri" w:hAnsiTheme="minorHAnsi" w:cstheme="minorHAnsi"/>
                <w:sz w:val="14"/>
                <w:szCs w:val="12"/>
              </w:rPr>
              <w:t>(</w:t>
            </w:r>
            <w:r w:rsidR="003E2DFC" w:rsidRPr="004E7173">
              <w:rPr>
                <w:rFonts w:asciiTheme="minorHAnsi" w:eastAsia="Calibri" w:hAnsiTheme="minorHAnsi" w:cstheme="minorHAnsi"/>
                <w:sz w:val="14"/>
                <w:szCs w:val="12"/>
              </w:rPr>
              <w:t>Su incumplimiento es causal de desechamiento</w:t>
            </w:r>
            <w:r>
              <w:rPr>
                <w:rFonts w:asciiTheme="minorHAnsi" w:eastAsia="Calibri" w:hAnsiTheme="minorHAnsi" w:cstheme="minorHAnsi"/>
                <w:sz w:val="14"/>
                <w:szCs w:val="12"/>
              </w:rPr>
              <w:t>)</w:t>
            </w:r>
          </w:p>
        </w:tc>
        <w:tc>
          <w:tcPr>
            <w:tcW w:w="687" w:type="pct"/>
            <w:shd w:val="clear" w:color="auto" w:fill="auto"/>
          </w:tcPr>
          <w:p w14:paraId="69C556BD" w14:textId="77777777" w:rsidR="003E2DFC" w:rsidRPr="004727CA" w:rsidRDefault="003E2DFC" w:rsidP="003E2DFC">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29D91FC" w14:textId="77777777" w:rsidR="003E2DFC" w:rsidRPr="004727CA" w:rsidRDefault="003E2DFC" w:rsidP="003E2DFC">
            <w:pPr>
              <w:ind w:right="-91"/>
              <w:jc w:val="center"/>
              <w:rPr>
                <w:rFonts w:asciiTheme="minorHAnsi" w:eastAsia="Calibri" w:hAnsiTheme="minorHAnsi" w:cstheme="minorHAnsi"/>
                <w:b/>
                <w:color w:val="000000"/>
                <w:sz w:val="18"/>
                <w:szCs w:val="18"/>
              </w:rPr>
            </w:pPr>
          </w:p>
        </w:tc>
      </w:tr>
      <w:tr w:rsidR="003E2DFC" w:rsidRPr="00665CB0" w14:paraId="708BBB17" w14:textId="77777777" w:rsidTr="00D36168">
        <w:trPr>
          <w:trHeight w:val="261"/>
        </w:trPr>
        <w:tc>
          <w:tcPr>
            <w:tcW w:w="470" w:type="pct"/>
            <w:shd w:val="clear" w:color="auto" w:fill="auto"/>
          </w:tcPr>
          <w:p w14:paraId="6381A7C0" w14:textId="77777777" w:rsidR="003E2DFC" w:rsidRPr="00665CB0" w:rsidRDefault="003E2DFC" w:rsidP="003E2DFC">
            <w:pPr>
              <w:ind w:right="-91"/>
              <w:jc w:val="center"/>
              <w:rPr>
                <w:rFonts w:asciiTheme="minorHAnsi" w:eastAsia="Calibri" w:hAnsiTheme="minorHAnsi" w:cstheme="minorHAnsi"/>
                <w:b/>
                <w:color w:val="000000"/>
                <w:sz w:val="18"/>
                <w:szCs w:val="18"/>
              </w:rPr>
            </w:pPr>
          </w:p>
        </w:tc>
        <w:tc>
          <w:tcPr>
            <w:tcW w:w="3843" w:type="pct"/>
            <w:shd w:val="clear" w:color="auto" w:fill="auto"/>
          </w:tcPr>
          <w:p w14:paraId="000D6AF7" w14:textId="77777777" w:rsidR="003E2DFC" w:rsidRPr="00665CB0" w:rsidRDefault="003E2DFC" w:rsidP="003E2DFC">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CD33AA" w14:textId="77777777" w:rsidR="003E2DFC" w:rsidRPr="00665CB0" w:rsidRDefault="00E82BDE" w:rsidP="003E2DFC">
            <w:pPr>
              <w:widowControl w:val="0"/>
              <w:rPr>
                <w:rFonts w:asciiTheme="minorHAnsi" w:eastAsia="Calibri" w:hAnsiTheme="minorHAnsi" w:cstheme="minorHAnsi"/>
                <w:sz w:val="12"/>
                <w:szCs w:val="12"/>
              </w:rPr>
            </w:pPr>
            <w:r w:rsidRPr="00E82BD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6443C17F" w14:textId="77777777" w:rsidR="003E2DFC" w:rsidRPr="00665CB0" w:rsidRDefault="003E2DFC" w:rsidP="003E2DFC">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6630A38" w14:textId="77777777" w:rsidR="003E2DFC" w:rsidRPr="00665CB0" w:rsidRDefault="003E2DFC" w:rsidP="003E2DFC">
            <w:pPr>
              <w:ind w:right="-91"/>
              <w:jc w:val="center"/>
              <w:rPr>
                <w:rFonts w:asciiTheme="minorHAnsi" w:eastAsia="Calibri" w:hAnsiTheme="minorHAnsi" w:cstheme="minorHAnsi"/>
                <w:b/>
                <w:color w:val="000000"/>
                <w:sz w:val="18"/>
                <w:szCs w:val="18"/>
              </w:rPr>
            </w:pPr>
          </w:p>
        </w:tc>
      </w:tr>
    </w:tbl>
    <w:p w14:paraId="3B955CC3" w14:textId="77777777" w:rsidR="005D7B52" w:rsidRPr="00665CB0" w:rsidRDefault="005D7B52" w:rsidP="005D7B52">
      <w:pPr>
        <w:pStyle w:val="Sangra3detindependiente"/>
        <w:tabs>
          <w:tab w:val="clear" w:pos="709"/>
        </w:tabs>
        <w:autoSpaceDE w:val="0"/>
        <w:autoSpaceDN w:val="0"/>
        <w:ind w:left="720"/>
        <w:rPr>
          <w:rFonts w:asciiTheme="minorHAnsi" w:hAnsiTheme="minorHAnsi" w:cstheme="minorHAnsi"/>
          <w:b/>
          <w:bCs/>
          <w:sz w:val="18"/>
          <w:szCs w:val="18"/>
        </w:rPr>
      </w:pPr>
    </w:p>
    <w:p w14:paraId="6C1484F8" w14:textId="77777777" w:rsidR="005D7B52" w:rsidRPr="00665CB0" w:rsidRDefault="005D7B52" w:rsidP="004C449E">
      <w:pPr>
        <w:ind w:left="709" w:right="-93"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XI. PRESENTACIÓN DE PROPUESTAS</w:t>
      </w:r>
    </w:p>
    <w:p w14:paraId="6A3E2004" w14:textId="77777777" w:rsidR="005D7B52" w:rsidRPr="00665CB0" w:rsidRDefault="005D7B52" w:rsidP="004C449E">
      <w:pPr>
        <w:ind w:left="709" w:right="-93" w:hanging="709"/>
        <w:jc w:val="both"/>
        <w:rPr>
          <w:rFonts w:asciiTheme="minorHAnsi" w:hAnsiTheme="minorHAnsi" w:cstheme="minorHAnsi"/>
          <w:color w:val="000000"/>
          <w:sz w:val="18"/>
          <w:szCs w:val="18"/>
        </w:rPr>
      </w:pPr>
    </w:p>
    <w:p w14:paraId="6C5F3874" w14:textId="77777777" w:rsidR="005D7B52" w:rsidRPr="00665CB0" w:rsidRDefault="005D7B52" w:rsidP="004C449E">
      <w:pPr>
        <w:ind w:left="142" w:right="-93" w:hanging="70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C05B5C6" w14:textId="77777777" w:rsidR="005D7B52" w:rsidRPr="00665CB0" w:rsidRDefault="005D7B52" w:rsidP="004C449E">
      <w:pPr>
        <w:pStyle w:val="Sangra3detindependiente"/>
        <w:ind w:left="142" w:right="-93"/>
        <w:rPr>
          <w:rFonts w:asciiTheme="minorHAnsi" w:hAnsiTheme="minorHAnsi" w:cstheme="minorHAnsi"/>
          <w:sz w:val="18"/>
          <w:szCs w:val="18"/>
        </w:rPr>
      </w:pPr>
    </w:p>
    <w:p w14:paraId="221B3BAE" w14:textId="77777777" w:rsidR="00986A1F" w:rsidRPr="00203A93" w:rsidRDefault="00986A1F" w:rsidP="00986A1F">
      <w:pPr>
        <w:pStyle w:val="Sangra3detindependiente"/>
        <w:numPr>
          <w:ilvl w:val="0"/>
          <w:numId w:val="5"/>
        </w:numPr>
        <w:ind w:left="284" w:right="49" w:hanging="426"/>
        <w:rPr>
          <w:rFonts w:asciiTheme="minorHAnsi" w:hAnsiTheme="minorHAnsi" w:cstheme="minorHAnsi"/>
          <w:sz w:val="14"/>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F400A6">
        <w:rPr>
          <w:rFonts w:asciiTheme="minorHAnsi" w:hAnsiTheme="minorHAnsi" w:cstheme="minorHAnsi"/>
          <w:sz w:val="18"/>
          <w:szCs w:val="18"/>
        </w:rPr>
        <w:t xml:space="preserve"> por el licitante o su representante legal o común. </w:t>
      </w:r>
      <w:r w:rsidRPr="00203A93">
        <w:rPr>
          <w:rFonts w:asciiTheme="minorHAnsi" w:hAnsiTheme="minorHAnsi" w:cstheme="minorHAnsi"/>
          <w:sz w:val="14"/>
          <w:szCs w:val="18"/>
        </w:rPr>
        <w:t>Únicamente la Opinión del Cumplimiento de Obligaciones fiscales en materia de Seguridad Social, puede presentarse sin la firma autógrafa del representante legal.</w:t>
      </w:r>
    </w:p>
    <w:p w14:paraId="09CD5862" w14:textId="77777777" w:rsidR="00986A1F" w:rsidRPr="00707A98" w:rsidRDefault="00986A1F" w:rsidP="00986A1F">
      <w:pPr>
        <w:pStyle w:val="Sangra3detindependiente"/>
        <w:ind w:right="49"/>
        <w:rPr>
          <w:rFonts w:asciiTheme="minorHAnsi" w:hAnsiTheme="minorHAnsi" w:cstheme="minorHAnsi"/>
          <w:sz w:val="10"/>
          <w:szCs w:val="18"/>
        </w:rPr>
      </w:pPr>
    </w:p>
    <w:p w14:paraId="25C456BC" w14:textId="77777777" w:rsidR="00986A1F" w:rsidRPr="00665CB0" w:rsidRDefault="00986A1F" w:rsidP="00986A1F">
      <w:pPr>
        <w:pStyle w:val="Sangra3detindependiente"/>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203A93">
        <w:rPr>
          <w:rFonts w:asciiTheme="minorHAnsi" w:hAnsiTheme="minorHAnsi" w:cstheme="minorHAnsi"/>
          <w:sz w:val="18"/>
          <w:szCs w:val="18"/>
        </w:rPr>
        <w:t xml:space="preserve">. </w:t>
      </w:r>
    </w:p>
    <w:p w14:paraId="7840276F" w14:textId="77777777" w:rsidR="005D7B52" w:rsidRPr="00F30BFF" w:rsidRDefault="005D7B52" w:rsidP="004C449E">
      <w:pPr>
        <w:ind w:right="-93"/>
        <w:jc w:val="both"/>
        <w:rPr>
          <w:rFonts w:asciiTheme="minorHAnsi" w:hAnsiTheme="minorHAnsi" w:cstheme="minorHAnsi"/>
          <w:color w:val="000000"/>
          <w:sz w:val="18"/>
          <w:szCs w:val="18"/>
          <w:highlight w:val="yellow"/>
        </w:rPr>
      </w:pPr>
    </w:p>
    <w:p w14:paraId="5035D5EB" w14:textId="77777777" w:rsidR="005D7B52" w:rsidRPr="0066419D" w:rsidRDefault="005D7B52" w:rsidP="004C449E">
      <w:pPr>
        <w:ind w:left="709" w:right="-93"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 INSTRUCCIONES PARA LA ELABORACIÓN Y ENTREGA DE PROPUESTAS TÉCNICAS Y ECONÓMICAS</w:t>
      </w:r>
    </w:p>
    <w:p w14:paraId="3C5C774E" w14:textId="77777777" w:rsidR="005D7B52" w:rsidRPr="0066419D" w:rsidRDefault="005D7B52" w:rsidP="004C449E">
      <w:pPr>
        <w:ind w:left="851" w:right="-93" w:hanging="851"/>
        <w:jc w:val="both"/>
        <w:rPr>
          <w:rFonts w:asciiTheme="minorHAnsi" w:hAnsiTheme="minorHAnsi" w:cstheme="minorHAnsi"/>
          <w:color w:val="000000"/>
          <w:sz w:val="18"/>
          <w:szCs w:val="18"/>
        </w:rPr>
      </w:pPr>
    </w:p>
    <w:p w14:paraId="4259CA7F" w14:textId="77777777" w:rsidR="005D7B52" w:rsidRPr="0066419D" w:rsidRDefault="005D7B52" w:rsidP="004C449E">
      <w:pPr>
        <w:widowControl w:val="0"/>
        <w:numPr>
          <w:ilvl w:val="0"/>
          <w:numId w:val="6"/>
        </w:numPr>
        <w:tabs>
          <w:tab w:val="left" w:pos="709"/>
        </w:tabs>
        <w:ind w:right="-93"/>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14:paraId="09BA37D7" w14:textId="77777777" w:rsidR="005D7B52" w:rsidRPr="0066419D" w:rsidRDefault="005D7B52" w:rsidP="004C449E">
      <w:pPr>
        <w:widowControl w:val="0"/>
        <w:numPr>
          <w:ilvl w:val="0"/>
          <w:numId w:val="6"/>
        </w:numPr>
        <w:ind w:right="-93"/>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47FCF471" w14:textId="77777777" w:rsidR="005D7B52" w:rsidRPr="0066419D" w:rsidRDefault="00083209" w:rsidP="004C449E">
      <w:pPr>
        <w:ind w:left="720" w:right="-93"/>
        <w:jc w:val="both"/>
        <w:rPr>
          <w:rFonts w:asciiTheme="minorHAnsi" w:hAnsiTheme="minorHAnsi" w:cstheme="minorHAnsi"/>
          <w:b/>
          <w:color w:val="000000"/>
          <w:sz w:val="18"/>
          <w:szCs w:val="18"/>
          <w:u w:val="single"/>
        </w:rPr>
      </w:pPr>
      <w:bookmarkStart w:id="9" w:name="_Hlk188265268"/>
      <w:r w:rsidRPr="00906AAF">
        <w:rPr>
          <w:rFonts w:asciiTheme="minorHAnsi" w:hAnsiTheme="minorHAnsi" w:cstheme="minorHAnsi"/>
          <w:b/>
          <w:color w:val="000000"/>
          <w:sz w:val="18"/>
          <w:szCs w:val="18"/>
          <w:u w:val="single"/>
        </w:rPr>
        <w:t>Se deberán foliar consecutivamente todas las hojas que integran cada una de las propuestas (preferentemente).</w:t>
      </w:r>
      <w:bookmarkEnd w:id="9"/>
    </w:p>
    <w:p w14:paraId="4E3A7BE0" w14:textId="77777777" w:rsidR="005D7B52" w:rsidRPr="0066419D" w:rsidRDefault="005D7B52" w:rsidP="004C449E">
      <w:pPr>
        <w:widowControl w:val="0"/>
        <w:numPr>
          <w:ilvl w:val="0"/>
          <w:numId w:val="6"/>
        </w:numPr>
        <w:ind w:right="-93"/>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34AF1EA3" w14:textId="77777777" w:rsidR="005D7B52" w:rsidRPr="0066419D" w:rsidRDefault="005D7B52" w:rsidP="004C449E">
      <w:pPr>
        <w:widowControl w:val="0"/>
        <w:numPr>
          <w:ilvl w:val="0"/>
          <w:numId w:val="6"/>
        </w:numPr>
        <w:ind w:right="-93"/>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3D371A06" w14:textId="77777777" w:rsidR="005D7B52" w:rsidRPr="0066419D" w:rsidRDefault="005D7B52" w:rsidP="004C449E">
      <w:pPr>
        <w:widowControl w:val="0"/>
        <w:numPr>
          <w:ilvl w:val="0"/>
          <w:numId w:val="6"/>
        </w:numPr>
        <w:ind w:right="-93"/>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14:paraId="05EE249C" w14:textId="77777777" w:rsidR="005D7B52" w:rsidRPr="0066419D" w:rsidRDefault="005D7B52" w:rsidP="004C449E">
      <w:pPr>
        <w:widowControl w:val="0"/>
        <w:numPr>
          <w:ilvl w:val="0"/>
          <w:numId w:val="6"/>
        </w:numPr>
        <w:ind w:right="-93"/>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1BFF32A4" w14:textId="77777777" w:rsidR="005D7B52" w:rsidRPr="00707A98" w:rsidRDefault="005D7B52" w:rsidP="004C449E">
      <w:pPr>
        <w:ind w:left="567" w:right="-93" w:hanging="567"/>
        <w:jc w:val="both"/>
        <w:rPr>
          <w:rFonts w:asciiTheme="minorHAnsi" w:hAnsiTheme="minorHAnsi" w:cstheme="minorHAnsi"/>
          <w:b/>
          <w:color w:val="000000"/>
          <w:sz w:val="12"/>
          <w:szCs w:val="18"/>
          <w:highlight w:val="yellow"/>
        </w:rPr>
      </w:pPr>
    </w:p>
    <w:p w14:paraId="2846795F" w14:textId="77777777" w:rsidR="005D7B52" w:rsidRPr="0066419D" w:rsidRDefault="005D7B52" w:rsidP="004C449E">
      <w:pPr>
        <w:ind w:left="709" w:right="-93"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XIII. DESECHAMIENTO DE PROPUESTAS</w:t>
      </w:r>
    </w:p>
    <w:p w14:paraId="32AB0967" w14:textId="77777777" w:rsidR="005D7B52" w:rsidRPr="00AC7825" w:rsidRDefault="005D7B52" w:rsidP="004C449E">
      <w:pPr>
        <w:ind w:left="709" w:right="-93"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669490BA" w14:textId="77777777" w:rsidR="005D7B52" w:rsidRPr="00707A98" w:rsidRDefault="005D7B52" w:rsidP="005D7B52">
      <w:pPr>
        <w:ind w:left="709" w:right="567" w:hanging="709"/>
        <w:jc w:val="both"/>
        <w:rPr>
          <w:rFonts w:asciiTheme="minorHAnsi" w:hAnsiTheme="minorHAnsi" w:cstheme="minorHAnsi"/>
          <w:color w:val="000000"/>
          <w:sz w:val="12"/>
          <w:szCs w:val="18"/>
          <w:highlight w:val="yellow"/>
        </w:rPr>
      </w:pPr>
    </w:p>
    <w:p w14:paraId="6C812761" w14:textId="77777777" w:rsidR="005D7B52" w:rsidRPr="00033F5A"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31D09F16" w14:textId="77777777" w:rsidR="005D7B52" w:rsidRPr="00033F5A"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B73E9BB" w14:textId="77777777" w:rsidR="005D7B52" w:rsidRPr="00033F5A"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8DA8380" w14:textId="77777777" w:rsidR="005D7B52" w:rsidRPr="00033F5A"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11F393CE" w14:textId="77777777" w:rsidR="005D7B52" w:rsidRPr="00033F5A"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879F231" w14:textId="77777777" w:rsidR="005D7B52" w:rsidRDefault="005D7B52" w:rsidP="00701872">
      <w:pPr>
        <w:numPr>
          <w:ilvl w:val="0"/>
          <w:numId w:val="26"/>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94D3006" w14:textId="77777777" w:rsidR="00986A1F" w:rsidRPr="00400D3A" w:rsidRDefault="00986A1F" w:rsidP="00986A1F">
      <w:pPr>
        <w:pStyle w:val="Prrafodelista"/>
        <w:numPr>
          <w:ilvl w:val="0"/>
          <w:numId w:val="26"/>
        </w:numPr>
        <w:rPr>
          <w:rFonts w:ascii="Calibri" w:hAnsi="Calibri" w:cs="Calibri"/>
          <w:color w:val="000000"/>
          <w:sz w:val="18"/>
          <w:szCs w:val="18"/>
          <w:lang w:val="es-MX"/>
        </w:rPr>
      </w:pPr>
      <w:r w:rsidRPr="00400D3A">
        <w:rPr>
          <w:rFonts w:ascii="Calibri" w:hAnsi="Calibri" w:cs="Calibri"/>
          <w:color w:val="000000"/>
          <w:sz w:val="18"/>
          <w:szCs w:val="18"/>
          <w:lang w:val="es-MX"/>
        </w:rPr>
        <w:t>No presentar la propuesta en sobre cerrado en forma inviolable.</w:t>
      </w:r>
    </w:p>
    <w:p w14:paraId="71381112"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EF3D6E7"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3B881D08"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FCE8FD3"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lastRenderedPageBreak/>
        <w:t>En el caso de que se detecte que los licitantes participantes, presenten propuestas y se encuentran vinculados entre sí por algún socio o asociado común.</w:t>
      </w:r>
    </w:p>
    <w:p w14:paraId="62707C46"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05C758E"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4616802F"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68405C5F"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0824856D"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7C1F6310"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284D0E"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3420EFD3"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E9D2E0B" w14:textId="77777777" w:rsidR="005D7B52" w:rsidRPr="00906AAF" w:rsidRDefault="005D7B52" w:rsidP="00701872">
      <w:pPr>
        <w:numPr>
          <w:ilvl w:val="0"/>
          <w:numId w:val="26"/>
        </w:numPr>
        <w:tabs>
          <w:tab w:val="left" w:pos="9356"/>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906AAF">
        <w:rPr>
          <w:rFonts w:ascii="Calibri" w:hAnsi="Calibri" w:cs="Calibri"/>
          <w:sz w:val="14"/>
          <w:szCs w:val="14"/>
        </w:rPr>
        <w:t>.</w:t>
      </w:r>
    </w:p>
    <w:p w14:paraId="1EFC4546" w14:textId="77777777" w:rsidR="00906AAF" w:rsidRPr="00906AAF" w:rsidRDefault="00906AAF" w:rsidP="00701872">
      <w:pPr>
        <w:numPr>
          <w:ilvl w:val="0"/>
          <w:numId w:val="26"/>
        </w:numPr>
        <w:tabs>
          <w:tab w:val="left" w:pos="9356"/>
        </w:tabs>
        <w:ind w:right="49"/>
        <w:jc w:val="both"/>
        <w:rPr>
          <w:rFonts w:ascii="Calibri" w:hAnsi="Calibri" w:cs="Calibri"/>
          <w:sz w:val="18"/>
          <w:szCs w:val="18"/>
          <w:lang w:val="es-MX"/>
        </w:rPr>
      </w:pPr>
      <w:r w:rsidRPr="00906AAF">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4EFA49D9" w14:textId="77777777" w:rsidR="005D7B52" w:rsidRPr="00033F5A" w:rsidRDefault="005D7B52" w:rsidP="00701872">
      <w:pPr>
        <w:numPr>
          <w:ilvl w:val="0"/>
          <w:numId w:val="26"/>
        </w:numPr>
        <w:tabs>
          <w:tab w:val="left" w:pos="9356"/>
        </w:tabs>
        <w:ind w:right="49"/>
        <w:jc w:val="both"/>
        <w:rPr>
          <w:rFonts w:ascii="Calibri" w:hAnsi="Calibri" w:cs="Calibri"/>
          <w:sz w:val="18"/>
          <w:szCs w:val="18"/>
          <w:lang w:val="es-MX"/>
        </w:rPr>
      </w:pPr>
      <w:r w:rsidRPr="00906AAF">
        <w:rPr>
          <w:rFonts w:ascii="Calibri" w:hAnsi="Calibri" w:cs="Calibri"/>
          <w:sz w:val="18"/>
          <w:szCs w:val="18"/>
          <w:lang w:val="es-MX"/>
        </w:rPr>
        <w:t>El no llevar a cabo las modificaciones solicitadas en la junta de aclaraciones a los anexos</w:t>
      </w:r>
      <w:r w:rsidRPr="00033F5A">
        <w:rPr>
          <w:rFonts w:ascii="Calibri" w:hAnsi="Calibri" w:cs="Calibri"/>
          <w:sz w:val="18"/>
          <w:szCs w:val="18"/>
          <w:lang w:val="es-MX"/>
        </w:rPr>
        <w:t>, documentos, formatos o cualquier manifiesto en donde se indique la modificación.</w:t>
      </w:r>
    </w:p>
    <w:p w14:paraId="72EFE53E" w14:textId="77777777" w:rsidR="005D7B52" w:rsidRPr="00033F5A" w:rsidRDefault="005D7B52" w:rsidP="00701872">
      <w:pPr>
        <w:pStyle w:val="Prrafodelista"/>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783A6C70" w14:textId="77777777" w:rsidR="005D7B52" w:rsidRPr="00033F5A" w:rsidRDefault="005D7B52" w:rsidP="00701872">
      <w:pPr>
        <w:pStyle w:val="Prrafodelista"/>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745EFAB2" w14:textId="77777777" w:rsidR="005D7B52" w:rsidRDefault="005D7B52" w:rsidP="00701872">
      <w:pPr>
        <w:pStyle w:val="Prrafodelista"/>
        <w:numPr>
          <w:ilvl w:val="0"/>
          <w:numId w:val="26"/>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AC48229" w14:textId="77777777" w:rsidR="005D7B52" w:rsidRPr="00AC7825" w:rsidRDefault="005D7B52" w:rsidP="00701872">
      <w:pPr>
        <w:pStyle w:val="Prrafodelista"/>
        <w:numPr>
          <w:ilvl w:val="0"/>
          <w:numId w:val="26"/>
        </w:numPr>
        <w:ind w:right="49"/>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5FC256B4" w14:textId="77777777" w:rsidR="005D7B52" w:rsidRPr="00707A98" w:rsidRDefault="005D7B52" w:rsidP="004C449E">
      <w:pPr>
        <w:pStyle w:val="Prrafodelista"/>
        <w:ind w:left="720" w:right="49"/>
        <w:jc w:val="both"/>
        <w:rPr>
          <w:rFonts w:asciiTheme="minorHAnsi" w:hAnsiTheme="minorHAnsi" w:cstheme="minorHAnsi"/>
          <w:sz w:val="10"/>
          <w:szCs w:val="18"/>
          <w:lang w:val="es-MX"/>
        </w:rPr>
      </w:pPr>
    </w:p>
    <w:p w14:paraId="3D852250" w14:textId="77777777" w:rsidR="005D7B52" w:rsidRPr="00AC7825" w:rsidRDefault="005D7B52" w:rsidP="004C449E">
      <w:pPr>
        <w:ind w:left="709" w:right="49" w:hanging="709"/>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3782389F" w14:textId="77777777" w:rsidR="005D7B52" w:rsidRPr="00707A98" w:rsidRDefault="005D7B52" w:rsidP="005D7B52">
      <w:pPr>
        <w:ind w:right="567"/>
        <w:jc w:val="both"/>
        <w:rPr>
          <w:rFonts w:asciiTheme="minorHAnsi" w:hAnsiTheme="minorHAnsi" w:cstheme="minorHAnsi"/>
          <w:color w:val="FF0000"/>
          <w:sz w:val="10"/>
          <w:szCs w:val="18"/>
          <w:lang w:val="es-MX"/>
        </w:rPr>
      </w:pPr>
    </w:p>
    <w:p w14:paraId="19C2F246" w14:textId="77777777" w:rsidR="005D7B52" w:rsidRPr="00AC7825" w:rsidRDefault="005D7B52" w:rsidP="005D7B52">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XIV. FORMALIZACIÓN DEL CONTRATO</w:t>
      </w:r>
    </w:p>
    <w:p w14:paraId="66D517FB" w14:textId="77777777" w:rsidR="005D7B52" w:rsidRPr="00F30BFF" w:rsidRDefault="005D7B52" w:rsidP="005D7B52">
      <w:pPr>
        <w:ind w:left="567" w:right="567" w:hanging="567"/>
        <w:jc w:val="both"/>
        <w:rPr>
          <w:rFonts w:asciiTheme="minorHAnsi" w:hAnsiTheme="minorHAnsi" w:cstheme="minorHAnsi"/>
          <w:b/>
          <w:color w:val="000000"/>
          <w:sz w:val="18"/>
          <w:szCs w:val="18"/>
          <w:highlight w:val="yellow"/>
        </w:rPr>
      </w:pPr>
    </w:p>
    <w:p w14:paraId="1805ED00" w14:textId="77777777" w:rsidR="005D7B52" w:rsidRPr="00AC7825" w:rsidRDefault="005D7B52" w:rsidP="004C449E">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w:t>
      </w:r>
      <w:r w:rsidRPr="00901C78">
        <w:rPr>
          <w:rFonts w:asciiTheme="minorHAnsi" w:hAnsiTheme="minorHAnsi" w:cstheme="minorHAnsi"/>
          <w:color w:val="000000"/>
          <w:sz w:val="18"/>
          <w:szCs w:val="18"/>
        </w:rPr>
        <w:t xml:space="preserve">acuerdo al </w:t>
      </w:r>
      <w:r w:rsidRPr="00901C78">
        <w:rPr>
          <w:rFonts w:asciiTheme="minorHAnsi" w:hAnsiTheme="minorHAnsi" w:cstheme="minorHAnsi"/>
          <w:b/>
          <w:color w:val="000000"/>
          <w:sz w:val="18"/>
          <w:szCs w:val="18"/>
        </w:rPr>
        <w:t>Anexo “2”</w:t>
      </w:r>
      <w:r w:rsidRPr="00901C78">
        <w:rPr>
          <w:rFonts w:asciiTheme="minorHAnsi" w:hAnsiTheme="minorHAnsi" w:cstheme="minorHAnsi"/>
          <w:color w:val="000000"/>
          <w:sz w:val="18"/>
          <w:szCs w:val="18"/>
        </w:rPr>
        <w:t xml:space="preserve"> en donde constará el compromi</w:t>
      </w:r>
      <w:r w:rsidRPr="00AC7825">
        <w:rPr>
          <w:rFonts w:asciiTheme="minorHAnsi" w:hAnsiTheme="minorHAnsi" w:cstheme="minorHAnsi"/>
          <w:color w:val="000000"/>
          <w:sz w:val="18"/>
          <w:szCs w:val="18"/>
        </w:rPr>
        <w:t xml:space="preserve">so de entrega de los bienes o realizar los servicios adjudicados, en el lugar y horario establecido para ello. </w:t>
      </w:r>
    </w:p>
    <w:p w14:paraId="3661D34C" w14:textId="77777777" w:rsidR="005D7B52" w:rsidRPr="00AC7825" w:rsidRDefault="005D7B52" w:rsidP="004C449E">
      <w:pPr>
        <w:ind w:right="49"/>
        <w:jc w:val="both"/>
        <w:rPr>
          <w:rFonts w:asciiTheme="minorHAnsi" w:hAnsiTheme="minorHAnsi" w:cstheme="minorHAnsi"/>
          <w:color w:val="000000"/>
          <w:sz w:val="18"/>
          <w:szCs w:val="18"/>
        </w:rPr>
      </w:pPr>
    </w:p>
    <w:p w14:paraId="61F3CA39" w14:textId="47B9B5F6" w:rsidR="005D7B52" w:rsidRDefault="005D7B52" w:rsidP="004C449E">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A867369" w14:textId="53066334" w:rsidR="008858A5" w:rsidRDefault="008858A5" w:rsidP="004C449E">
      <w:pPr>
        <w:ind w:right="49"/>
        <w:jc w:val="both"/>
        <w:rPr>
          <w:rFonts w:asciiTheme="minorHAnsi" w:hAnsiTheme="minorHAnsi" w:cstheme="minorHAnsi"/>
          <w:color w:val="000000"/>
          <w:sz w:val="16"/>
          <w:szCs w:val="16"/>
        </w:rPr>
      </w:pPr>
    </w:p>
    <w:p w14:paraId="3718967C" w14:textId="4551EFA9" w:rsidR="008858A5" w:rsidRDefault="008858A5" w:rsidP="004C449E">
      <w:pPr>
        <w:ind w:right="49"/>
        <w:jc w:val="both"/>
        <w:rPr>
          <w:rFonts w:asciiTheme="minorHAnsi" w:hAnsiTheme="minorHAnsi" w:cstheme="minorHAnsi"/>
          <w:color w:val="000000"/>
          <w:sz w:val="16"/>
          <w:szCs w:val="16"/>
        </w:rPr>
      </w:pPr>
    </w:p>
    <w:p w14:paraId="7363ED59" w14:textId="5B95700F" w:rsidR="008858A5" w:rsidRDefault="008858A5" w:rsidP="004C449E">
      <w:pPr>
        <w:ind w:right="49"/>
        <w:jc w:val="both"/>
        <w:rPr>
          <w:rFonts w:asciiTheme="minorHAnsi" w:hAnsiTheme="minorHAnsi" w:cstheme="minorHAnsi"/>
          <w:color w:val="000000"/>
          <w:sz w:val="16"/>
          <w:szCs w:val="16"/>
        </w:rPr>
      </w:pPr>
    </w:p>
    <w:p w14:paraId="0EF8CBB0" w14:textId="77777777" w:rsidR="008858A5" w:rsidRPr="00AC7825" w:rsidRDefault="008858A5" w:rsidP="004C449E">
      <w:pPr>
        <w:ind w:right="49"/>
        <w:jc w:val="both"/>
        <w:rPr>
          <w:rFonts w:asciiTheme="minorHAnsi" w:hAnsiTheme="minorHAnsi" w:cstheme="minorHAnsi"/>
          <w:color w:val="000000"/>
          <w:sz w:val="16"/>
          <w:szCs w:val="16"/>
        </w:rPr>
      </w:pPr>
    </w:p>
    <w:p w14:paraId="60A1CEB6" w14:textId="77777777" w:rsidR="005D7B52" w:rsidRPr="00AC7825" w:rsidRDefault="005D7B52" w:rsidP="005D7B52">
      <w:pPr>
        <w:ind w:right="567"/>
        <w:jc w:val="both"/>
        <w:rPr>
          <w:rFonts w:asciiTheme="minorHAnsi" w:hAnsiTheme="minorHAnsi" w:cstheme="minorHAnsi"/>
          <w:color w:val="000000"/>
          <w:sz w:val="16"/>
          <w:szCs w:val="16"/>
        </w:rPr>
      </w:pPr>
    </w:p>
    <w:p w14:paraId="4F9CA7E1" w14:textId="77777777" w:rsidR="008858A5" w:rsidRDefault="005D7B52" w:rsidP="00986A1F">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lastRenderedPageBreak/>
        <w:tab/>
      </w:r>
    </w:p>
    <w:p w14:paraId="3A840C6F" w14:textId="26D4DFDB" w:rsidR="00986A1F" w:rsidRDefault="00986A1F" w:rsidP="008858A5">
      <w:pPr>
        <w:tabs>
          <w:tab w:val="left" w:pos="1134"/>
        </w:tabs>
        <w:ind w:right="51"/>
        <w:jc w:val="center"/>
        <w:rPr>
          <w:rFonts w:ascii="Calibri" w:hAnsi="Calibri" w:cs="Calibri"/>
          <w:b/>
          <w:sz w:val="18"/>
          <w:szCs w:val="18"/>
          <w:lang w:val="es-MX"/>
        </w:rPr>
      </w:pPr>
      <w:r>
        <w:rPr>
          <w:rFonts w:ascii="Calibri" w:hAnsi="Calibri" w:cs="Calibri"/>
          <w:b/>
          <w:sz w:val="18"/>
          <w:szCs w:val="18"/>
        </w:rPr>
        <w:t>El licitante ganador deberá presentar en la firma del contrato:</w:t>
      </w:r>
    </w:p>
    <w:p w14:paraId="76DDE2E0" w14:textId="77777777" w:rsidR="00986A1F" w:rsidRDefault="00986A1F" w:rsidP="00986A1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986A1F" w14:paraId="19C966A6" w14:textId="77777777" w:rsidTr="004160C3">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3955A270" w14:textId="77777777" w:rsidR="00986A1F" w:rsidRPr="00A108FD"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25456E4B" w14:textId="77777777" w:rsidR="00986A1F" w:rsidRPr="00A108FD" w:rsidRDefault="00986A1F" w:rsidP="004160C3">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73A4F149" w14:textId="77777777" w:rsidR="00986A1F" w:rsidRPr="00A108FD" w:rsidRDefault="00986A1F" w:rsidP="004160C3">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986A1F" w14:paraId="034623A8" w14:textId="77777777" w:rsidTr="004160C3">
        <w:tc>
          <w:tcPr>
            <w:tcW w:w="0" w:type="auto"/>
            <w:vMerge/>
            <w:tcBorders>
              <w:top w:val="dotted" w:sz="4" w:space="0" w:color="auto"/>
              <w:left w:val="dotted" w:sz="4" w:space="0" w:color="auto"/>
              <w:bottom w:val="dotted" w:sz="4" w:space="0" w:color="auto"/>
              <w:right w:val="dotted" w:sz="4" w:space="0" w:color="auto"/>
            </w:tcBorders>
            <w:vAlign w:val="center"/>
            <w:hideMark/>
          </w:tcPr>
          <w:p w14:paraId="5E739BC9" w14:textId="77777777" w:rsidR="00986A1F" w:rsidRPr="00A108FD" w:rsidRDefault="00986A1F" w:rsidP="004160C3">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42C51AD" w14:textId="77777777" w:rsidR="00986A1F" w:rsidRPr="00A108FD" w:rsidRDefault="00986A1F" w:rsidP="004160C3">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986A1F" w14:paraId="5732C9A6" w14:textId="77777777" w:rsidTr="004160C3">
        <w:tc>
          <w:tcPr>
            <w:tcW w:w="0" w:type="auto"/>
            <w:vMerge/>
            <w:tcBorders>
              <w:top w:val="dotted" w:sz="4" w:space="0" w:color="auto"/>
              <w:left w:val="dotted" w:sz="4" w:space="0" w:color="auto"/>
              <w:bottom w:val="dotted" w:sz="4" w:space="0" w:color="auto"/>
              <w:right w:val="dotted" w:sz="4" w:space="0" w:color="auto"/>
            </w:tcBorders>
            <w:vAlign w:val="center"/>
            <w:hideMark/>
          </w:tcPr>
          <w:p w14:paraId="34D29449" w14:textId="77777777" w:rsidR="00986A1F" w:rsidRDefault="00986A1F" w:rsidP="004160C3">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0D8F8D77" w14:textId="77777777" w:rsidR="00986A1F" w:rsidRDefault="00986A1F" w:rsidP="004160C3">
            <w:pPr>
              <w:spacing w:line="256" w:lineRule="auto"/>
              <w:jc w:val="both"/>
              <w:rPr>
                <w:rFonts w:ascii="Calibri" w:eastAsia="Calibri" w:hAnsi="Calibri" w:cs="Calibri"/>
                <w:strike/>
                <w:sz w:val="18"/>
                <w:szCs w:val="18"/>
                <w:highlight w:val="yellow"/>
              </w:rPr>
            </w:pPr>
          </w:p>
        </w:tc>
      </w:tr>
      <w:tr w:rsidR="00986A1F" w14:paraId="3348A1A1" w14:textId="77777777" w:rsidTr="004160C3">
        <w:tc>
          <w:tcPr>
            <w:tcW w:w="0" w:type="auto"/>
            <w:vMerge/>
            <w:tcBorders>
              <w:top w:val="dotted" w:sz="4" w:space="0" w:color="auto"/>
              <w:left w:val="dotted" w:sz="4" w:space="0" w:color="auto"/>
              <w:bottom w:val="dotted" w:sz="4" w:space="0" w:color="auto"/>
              <w:right w:val="dotted" w:sz="4" w:space="0" w:color="auto"/>
            </w:tcBorders>
            <w:vAlign w:val="center"/>
            <w:hideMark/>
          </w:tcPr>
          <w:p w14:paraId="526EC0B7" w14:textId="77777777" w:rsidR="00986A1F" w:rsidRDefault="00986A1F" w:rsidP="004160C3">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7DE41D65" w14:textId="77777777" w:rsidR="00986A1F" w:rsidRDefault="00986A1F" w:rsidP="004160C3">
            <w:pPr>
              <w:spacing w:line="256" w:lineRule="auto"/>
              <w:jc w:val="both"/>
              <w:rPr>
                <w:rFonts w:ascii="Calibri" w:eastAsia="Calibri" w:hAnsi="Calibri" w:cs="Calibri"/>
                <w:strike/>
                <w:sz w:val="18"/>
                <w:szCs w:val="18"/>
                <w:highlight w:val="yellow"/>
              </w:rPr>
            </w:pPr>
          </w:p>
        </w:tc>
      </w:tr>
      <w:tr w:rsidR="00986A1F" w14:paraId="1F586714"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046D73BC"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75FDA964" w14:textId="77777777" w:rsidR="00986A1F" w:rsidRDefault="00986A1F" w:rsidP="004160C3">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 9 de las bases de la presente licitación)</w:t>
            </w:r>
          </w:p>
        </w:tc>
      </w:tr>
      <w:tr w:rsidR="00986A1F" w14:paraId="2486FC27"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1D772696"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7F10046E" w14:textId="77777777" w:rsidR="00986A1F" w:rsidRDefault="00986A1F" w:rsidP="004160C3">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986A1F" w14:paraId="610746C1"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6984384F"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0712E3B" w14:textId="77777777" w:rsidR="00986A1F" w:rsidRDefault="00986A1F" w:rsidP="004160C3">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986A1F" w14:paraId="5352F80A"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6F32323A"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73BDCC49" w14:textId="77777777" w:rsidR="00986A1F" w:rsidRDefault="00986A1F" w:rsidP="004160C3">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986A1F" w14:paraId="6137F524"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31028AA6"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498DD52D" w14:textId="77777777" w:rsidR="00986A1F" w:rsidRDefault="00986A1F" w:rsidP="004160C3">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986A1F" w14:paraId="6769AE96" w14:textId="77777777" w:rsidTr="004160C3">
        <w:tc>
          <w:tcPr>
            <w:tcW w:w="567" w:type="dxa"/>
            <w:tcBorders>
              <w:top w:val="dotted" w:sz="4" w:space="0" w:color="auto"/>
              <w:left w:val="dotted" w:sz="4" w:space="0" w:color="auto"/>
              <w:bottom w:val="dotted" w:sz="4" w:space="0" w:color="auto"/>
              <w:right w:val="dotted" w:sz="4" w:space="0" w:color="auto"/>
            </w:tcBorders>
            <w:vAlign w:val="center"/>
            <w:hideMark/>
          </w:tcPr>
          <w:p w14:paraId="3AC43F18" w14:textId="77777777" w:rsidR="00986A1F" w:rsidRDefault="00986A1F" w:rsidP="004160C3">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15B54D78" w14:textId="77777777" w:rsidR="00986A1F" w:rsidRDefault="00986A1F" w:rsidP="004160C3">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8"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5C5BA0F5" w14:textId="77777777" w:rsidR="00986A1F" w:rsidRPr="00707A98" w:rsidRDefault="00986A1F" w:rsidP="00986A1F">
      <w:pPr>
        <w:pStyle w:val="Prrafodelista"/>
        <w:tabs>
          <w:tab w:val="left" w:pos="1134"/>
        </w:tabs>
        <w:ind w:left="720" w:right="142"/>
        <w:jc w:val="both"/>
        <w:rPr>
          <w:rFonts w:ascii="Calibri" w:hAnsi="Calibri" w:cs="Calibri"/>
          <w:sz w:val="12"/>
          <w:szCs w:val="18"/>
        </w:rPr>
      </w:pPr>
    </w:p>
    <w:p w14:paraId="423AC97F" w14:textId="77777777" w:rsidR="00986A1F" w:rsidRPr="00A108FD" w:rsidRDefault="00986A1F" w:rsidP="00986A1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6450D597" w14:textId="77777777" w:rsidR="00986A1F" w:rsidRPr="00707A98" w:rsidRDefault="00986A1F" w:rsidP="00986A1F">
      <w:pPr>
        <w:ind w:right="49"/>
        <w:jc w:val="both"/>
        <w:rPr>
          <w:rFonts w:ascii="Calibri" w:hAnsi="Calibri" w:cs="Calibri"/>
          <w:color w:val="000000"/>
          <w:sz w:val="10"/>
          <w:szCs w:val="18"/>
        </w:rPr>
      </w:pPr>
    </w:p>
    <w:p w14:paraId="0C1EF480" w14:textId="77777777" w:rsidR="00986A1F" w:rsidRDefault="00986A1F" w:rsidP="00986A1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A968288" w14:textId="77777777" w:rsidR="00986A1F" w:rsidRPr="00707A98" w:rsidRDefault="00986A1F" w:rsidP="00986A1F">
      <w:pPr>
        <w:ind w:right="49"/>
        <w:jc w:val="both"/>
        <w:rPr>
          <w:rFonts w:ascii="Calibri" w:hAnsi="Calibri" w:cs="Calibri"/>
          <w:color w:val="000000"/>
          <w:sz w:val="12"/>
          <w:szCs w:val="18"/>
        </w:rPr>
      </w:pPr>
    </w:p>
    <w:p w14:paraId="1B1A5F72" w14:textId="77777777" w:rsidR="00986A1F" w:rsidRDefault="00986A1F" w:rsidP="00986A1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5DCC4931" w14:textId="77777777" w:rsidR="00986A1F" w:rsidRPr="00707A98" w:rsidRDefault="00986A1F" w:rsidP="00986A1F">
      <w:pPr>
        <w:ind w:left="426" w:right="49"/>
        <w:jc w:val="both"/>
        <w:rPr>
          <w:rFonts w:ascii="Calibri" w:hAnsi="Calibri" w:cs="Calibri"/>
          <w:color w:val="000000"/>
          <w:sz w:val="12"/>
          <w:szCs w:val="18"/>
        </w:rPr>
      </w:pPr>
    </w:p>
    <w:p w14:paraId="0120C029" w14:textId="77777777" w:rsidR="00986A1F" w:rsidRPr="005C2759" w:rsidRDefault="00986A1F" w:rsidP="00986A1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607892D3" w14:textId="77777777" w:rsidR="00986A1F" w:rsidRPr="00707A98" w:rsidRDefault="00986A1F" w:rsidP="00986A1F">
      <w:pPr>
        <w:tabs>
          <w:tab w:val="left" w:pos="1134"/>
        </w:tabs>
        <w:ind w:right="51"/>
        <w:jc w:val="both"/>
        <w:rPr>
          <w:rFonts w:asciiTheme="minorHAnsi" w:hAnsiTheme="minorHAnsi" w:cstheme="minorHAnsi"/>
          <w:sz w:val="10"/>
          <w:szCs w:val="14"/>
        </w:rPr>
      </w:pPr>
    </w:p>
    <w:p w14:paraId="0CA58FC2" w14:textId="47E13BFA" w:rsidR="005D7B52" w:rsidRDefault="00986A1F" w:rsidP="00986A1F">
      <w:pPr>
        <w:tabs>
          <w:tab w:val="left" w:pos="1134"/>
        </w:tabs>
        <w:ind w:right="51"/>
        <w:jc w:val="both"/>
        <w:rPr>
          <w:rFonts w:asciiTheme="minorHAnsi" w:hAnsiTheme="minorHAnsi" w:cstheme="minorHAnsi"/>
          <w:i/>
          <w:sz w:val="16"/>
          <w:szCs w:val="14"/>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4688C205" w14:textId="77777777" w:rsidR="00986A1F" w:rsidRPr="00707A98" w:rsidRDefault="00986A1F" w:rsidP="00986A1F">
      <w:pPr>
        <w:tabs>
          <w:tab w:val="left" w:pos="1134"/>
        </w:tabs>
        <w:ind w:right="51"/>
        <w:jc w:val="both"/>
        <w:rPr>
          <w:rFonts w:asciiTheme="minorHAnsi" w:hAnsiTheme="minorHAnsi" w:cstheme="minorHAnsi"/>
          <w:b/>
          <w:sz w:val="10"/>
          <w:szCs w:val="18"/>
        </w:rPr>
      </w:pPr>
    </w:p>
    <w:p w14:paraId="07880AAB" w14:textId="77777777" w:rsidR="005D7B52" w:rsidRPr="003F37DA" w:rsidRDefault="005D7B52" w:rsidP="00F165E5">
      <w:pPr>
        <w:ind w:right="49"/>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w:t>
      </w:r>
      <w:r w:rsidR="00DD3BCF" w:rsidRPr="00DD3BCF">
        <w:rPr>
          <w:rFonts w:asciiTheme="minorHAnsi" w:hAnsiTheme="minorHAnsi" w:cstheme="minorHAnsi"/>
          <w:color w:val="000000"/>
          <w:sz w:val="14"/>
          <w:szCs w:val="14"/>
        </w:rPr>
        <w:t>de la miscelánea fiscal para el 202</w:t>
      </w:r>
      <w:r w:rsidR="00986A1F">
        <w:rPr>
          <w:rFonts w:asciiTheme="minorHAnsi" w:hAnsiTheme="minorHAnsi" w:cstheme="minorHAnsi"/>
          <w:color w:val="000000"/>
          <w:sz w:val="14"/>
          <w:szCs w:val="14"/>
        </w:rPr>
        <w:t>6</w:t>
      </w:r>
      <w:r w:rsidR="00DD3BCF" w:rsidRPr="00DD3BCF">
        <w:rPr>
          <w:rFonts w:asciiTheme="minorHAnsi" w:hAnsiTheme="minorHAnsi" w:cstheme="minorHAnsi"/>
          <w:color w:val="000000"/>
          <w:sz w:val="14"/>
          <w:szCs w:val="14"/>
        </w:rPr>
        <w:t xml:space="preserve"> publicada el </w:t>
      </w:r>
      <w:r w:rsidR="00986A1F">
        <w:rPr>
          <w:rFonts w:asciiTheme="minorHAnsi" w:hAnsiTheme="minorHAnsi" w:cstheme="minorHAnsi"/>
          <w:color w:val="000000"/>
          <w:sz w:val="14"/>
          <w:szCs w:val="14"/>
        </w:rPr>
        <w:t>28</w:t>
      </w:r>
      <w:r w:rsidR="00DD3BCF" w:rsidRPr="00DD3BCF">
        <w:rPr>
          <w:rFonts w:asciiTheme="minorHAnsi" w:hAnsiTheme="minorHAnsi" w:cstheme="minorHAnsi"/>
          <w:color w:val="000000"/>
          <w:sz w:val="14"/>
          <w:szCs w:val="14"/>
        </w:rPr>
        <w:t xml:space="preserve"> de diciembre de 202</w:t>
      </w:r>
      <w:r w:rsidR="00986A1F">
        <w:rPr>
          <w:rFonts w:asciiTheme="minorHAnsi" w:hAnsiTheme="minorHAnsi" w:cstheme="minorHAnsi"/>
          <w:color w:val="000000"/>
          <w:sz w:val="14"/>
          <w:szCs w:val="14"/>
        </w:rPr>
        <w:t>5</w:t>
      </w:r>
      <w:r w:rsidR="00DD3BCF" w:rsidRPr="00DD3BCF">
        <w:rPr>
          <w:rFonts w:asciiTheme="minorHAnsi" w:hAnsiTheme="minorHAnsi" w:cstheme="minorHAnsi"/>
          <w:color w:val="000000"/>
          <w:sz w:val="14"/>
          <w:szCs w:val="14"/>
        </w:rPr>
        <w:t xml:space="preserve"> en el Diario Oficial de la Federación</w:t>
      </w:r>
      <w:r w:rsidRPr="003F37DA">
        <w:rPr>
          <w:rFonts w:asciiTheme="minorHAnsi" w:hAnsiTheme="minorHAnsi" w:cstheme="minorHAnsi"/>
          <w:color w:val="000000"/>
          <w:sz w:val="14"/>
          <w:szCs w:val="14"/>
        </w:rPr>
        <w:t xml:space="preserve">. Por lo que el concursante ganador deberá realizar la consulta de opinión ante el SAT en la página: </w:t>
      </w:r>
      <w:hyperlink r:id="rId19"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r w:rsidR="00986A1F" w:rsidRPr="00986A1F">
        <w:rPr>
          <w:rStyle w:val="Hipervnculo"/>
          <w:rFonts w:asciiTheme="minorHAnsi" w:hAnsiTheme="minorHAnsi" w:cstheme="minorHAnsi"/>
          <w:sz w:val="14"/>
          <w:szCs w:val="14"/>
        </w:rPr>
        <w:t>virginia.mariscal@edu.uaa.mx</w:t>
      </w:r>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90DF53A" w14:textId="77777777" w:rsidR="005D7B52" w:rsidRDefault="005D7B52" w:rsidP="00F165E5">
      <w:pPr>
        <w:ind w:right="49"/>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778560E6" w14:textId="77777777" w:rsidR="00B2655D" w:rsidRPr="00FF068C" w:rsidRDefault="00B2655D" w:rsidP="00F165E5">
      <w:pPr>
        <w:ind w:right="49"/>
        <w:jc w:val="both"/>
        <w:rPr>
          <w:rFonts w:asciiTheme="minorHAnsi" w:hAnsiTheme="minorHAnsi" w:cstheme="minorHAnsi"/>
          <w:sz w:val="14"/>
          <w:szCs w:val="14"/>
        </w:rPr>
      </w:pPr>
    </w:p>
    <w:p w14:paraId="52E3458C" w14:textId="77777777" w:rsidR="005D7B52" w:rsidRPr="003F37DA" w:rsidRDefault="005D7B52" w:rsidP="005D7B52">
      <w:pPr>
        <w:ind w:left="709" w:right="567" w:hanging="709"/>
        <w:jc w:val="both"/>
        <w:rPr>
          <w:rFonts w:asciiTheme="minorHAnsi" w:hAnsiTheme="minorHAnsi" w:cstheme="minorHAnsi"/>
          <w:color w:val="000000"/>
          <w:sz w:val="18"/>
          <w:szCs w:val="18"/>
        </w:rPr>
      </w:pPr>
      <w:r w:rsidRPr="003F37DA">
        <w:rPr>
          <w:rFonts w:asciiTheme="minorHAnsi" w:hAnsiTheme="minorHAnsi" w:cstheme="minorHAnsi"/>
          <w:b/>
          <w:color w:val="000000"/>
          <w:sz w:val="18"/>
          <w:szCs w:val="18"/>
        </w:rPr>
        <w:t>XV. GARANTÍAS QUE DEBERÁN PRESENTAR LOS LICITANTES</w:t>
      </w:r>
    </w:p>
    <w:p w14:paraId="73EFFE92" w14:textId="77777777" w:rsidR="005D7B52" w:rsidRPr="00707A98" w:rsidRDefault="005D7B52" w:rsidP="005D7B52">
      <w:pPr>
        <w:tabs>
          <w:tab w:val="left" w:pos="0"/>
        </w:tabs>
        <w:ind w:left="705" w:right="567" w:hanging="705"/>
        <w:jc w:val="both"/>
        <w:rPr>
          <w:rFonts w:asciiTheme="minorHAnsi" w:hAnsiTheme="minorHAnsi" w:cstheme="minorHAnsi"/>
          <w:b/>
          <w:color w:val="000000"/>
          <w:sz w:val="12"/>
          <w:szCs w:val="18"/>
        </w:rPr>
      </w:pPr>
      <w:r w:rsidRPr="003F37DA">
        <w:rPr>
          <w:rFonts w:asciiTheme="minorHAnsi" w:hAnsiTheme="minorHAnsi" w:cstheme="minorHAnsi"/>
          <w:color w:val="000000"/>
          <w:sz w:val="18"/>
          <w:szCs w:val="18"/>
        </w:rPr>
        <w:tab/>
      </w:r>
    </w:p>
    <w:p w14:paraId="59062AC3" w14:textId="77777777" w:rsidR="005D7B52" w:rsidRPr="003F37DA" w:rsidRDefault="005D7B52" w:rsidP="004C449E">
      <w:pPr>
        <w:numPr>
          <w:ilvl w:val="1"/>
          <w:numId w:val="11"/>
        </w:numPr>
        <w:ind w:left="426" w:right="49"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CA36144" w14:textId="77777777" w:rsidR="005D7B52" w:rsidRPr="00707A98" w:rsidRDefault="005D7B52" w:rsidP="004C449E">
      <w:pPr>
        <w:ind w:left="709" w:right="49"/>
        <w:jc w:val="both"/>
        <w:rPr>
          <w:rFonts w:asciiTheme="minorHAnsi" w:hAnsiTheme="minorHAnsi" w:cstheme="minorHAnsi"/>
          <w:b/>
          <w:color w:val="000000"/>
          <w:sz w:val="12"/>
          <w:szCs w:val="18"/>
        </w:rPr>
      </w:pPr>
    </w:p>
    <w:p w14:paraId="02D75329" w14:textId="77777777" w:rsidR="005D7B52" w:rsidRPr="003F37DA" w:rsidRDefault="005D7B52" w:rsidP="004C449E">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199DFD20" w14:textId="77777777" w:rsidR="005D7B52" w:rsidRDefault="005D7B52" w:rsidP="005D7B52">
      <w:pPr>
        <w:widowControl w:val="0"/>
        <w:ind w:right="567"/>
        <w:jc w:val="both"/>
        <w:rPr>
          <w:rFonts w:asciiTheme="minorHAnsi" w:hAnsiTheme="minorHAnsi" w:cstheme="minorHAnsi"/>
          <w:color w:val="000000"/>
          <w:sz w:val="18"/>
          <w:szCs w:val="18"/>
        </w:rPr>
      </w:pPr>
    </w:p>
    <w:p w14:paraId="5D047510" w14:textId="77777777"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1. Deberá expedirse a favor de la Universidad Autónoma de Aguascalientes.</w:t>
      </w:r>
    </w:p>
    <w:p w14:paraId="0F0BDFC0" w14:textId="77777777"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2. El señalamiento de la denominación o nombre del proveedor o fiado.</w:t>
      </w:r>
    </w:p>
    <w:p w14:paraId="559382AB" w14:textId="77777777"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3. La indicación del importe total garantizado con número y letra.</w:t>
      </w:r>
    </w:p>
    <w:p w14:paraId="1708C39F" w14:textId="4DD5CE47"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La indicación de que cubre todas las estipulaciones contenidas en el contrato adjudicado mediante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Licitación Pública Nacional </w:t>
      </w:r>
      <w:r w:rsidRPr="00A67607">
        <w:rPr>
          <w:rFonts w:asciiTheme="minorHAnsi" w:hAnsiTheme="minorHAnsi" w:cstheme="minorHAnsi"/>
          <w:color w:val="000000"/>
          <w:sz w:val="18"/>
          <w:szCs w:val="18"/>
        </w:rPr>
        <w:t xml:space="preserve">No. </w:t>
      </w:r>
      <w:r w:rsidRPr="00A67607">
        <w:rPr>
          <w:rFonts w:asciiTheme="minorHAnsi" w:hAnsiTheme="minorHAnsi" w:cstheme="minorHAnsi"/>
          <w:b/>
          <w:color w:val="000000"/>
          <w:sz w:val="18"/>
          <w:szCs w:val="18"/>
        </w:rPr>
        <w:t>E/901045968-</w:t>
      </w:r>
      <w:r w:rsidR="009D4FE9" w:rsidRPr="00A67607">
        <w:rPr>
          <w:rFonts w:asciiTheme="minorHAnsi" w:hAnsiTheme="minorHAnsi" w:cstheme="minorHAnsi"/>
          <w:b/>
          <w:color w:val="000000"/>
          <w:sz w:val="18"/>
          <w:szCs w:val="18"/>
        </w:rPr>
        <w:t>00</w:t>
      </w:r>
      <w:r w:rsidR="00BE1C37">
        <w:rPr>
          <w:rFonts w:asciiTheme="minorHAnsi" w:hAnsiTheme="minorHAnsi" w:cstheme="minorHAnsi"/>
          <w:b/>
          <w:color w:val="000000"/>
          <w:sz w:val="18"/>
          <w:szCs w:val="18"/>
        </w:rPr>
        <w:t>9</w:t>
      </w:r>
      <w:r w:rsidR="009D4FE9" w:rsidRPr="00A67607">
        <w:rPr>
          <w:rFonts w:asciiTheme="minorHAnsi" w:hAnsiTheme="minorHAnsi" w:cstheme="minorHAnsi"/>
          <w:b/>
          <w:color w:val="000000"/>
          <w:sz w:val="18"/>
          <w:szCs w:val="18"/>
        </w:rPr>
        <w:t>-202</w:t>
      </w:r>
      <w:r w:rsidR="00BA390C">
        <w:rPr>
          <w:rFonts w:asciiTheme="minorHAnsi" w:hAnsiTheme="minorHAnsi" w:cstheme="minorHAnsi"/>
          <w:b/>
          <w:color w:val="000000"/>
          <w:sz w:val="18"/>
          <w:szCs w:val="18"/>
        </w:rPr>
        <w:t>6</w:t>
      </w:r>
      <w:r w:rsidRPr="00A67607">
        <w:rPr>
          <w:rFonts w:asciiTheme="minorHAnsi" w:hAnsiTheme="minorHAnsi" w:cstheme="minorHAnsi"/>
          <w:b/>
          <w:color w:val="000000"/>
          <w:sz w:val="18"/>
          <w:szCs w:val="18"/>
        </w:rPr>
        <w:t>.</w:t>
      </w:r>
    </w:p>
    <w:p w14:paraId="46457B03" w14:textId="2F744560"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La condición de que la vigencia de la fianza deberá quedar abierta para permitir que cumpla con su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objetivo, de forma tal que no podrá establecerse o estipularse plazo alguno que limite su vigencia, la cual no debe confundirse con el plazo para el cumplimiento de sus obligaciones previsto en el contrato.</w:t>
      </w:r>
    </w:p>
    <w:p w14:paraId="728CEA2B" w14:textId="77777777" w:rsidR="005D7B52" w:rsidRPr="00665374" w:rsidRDefault="005D7B52" w:rsidP="008858A5">
      <w:pPr>
        <w:widowControl w:val="0"/>
        <w:ind w:left="851" w:right="567"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6. El proveedor adjudicado deberá incluir las siguientes prevenciones dentro de su fianza:</w:t>
      </w:r>
    </w:p>
    <w:p w14:paraId="230069C9" w14:textId="77777777" w:rsidR="005D7B52" w:rsidRPr="00665374" w:rsidRDefault="005D7B52" w:rsidP="005D7B52">
      <w:pPr>
        <w:ind w:left="1414" w:right="567"/>
        <w:jc w:val="both"/>
        <w:rPr>
          <w:rFonts w:asciiTheme="minorHAnsi" w:hAnsiTheme="minorHAnsi" w:cstheme="minorHAnsi"/>
          <w:i/>
          <w:color w:val="000000"/>
          <w:sz w:val="14"/>
          <w:szCs w:val="14"/>
        </w:rPr>
      </w:pPr>
    </w:p>
    <w:p w14:paraId="61E708BA" w14:textId="77777777" w:rsidR="005D7B52" w:rsidRPr="008858A5" w:rsidRDefault="005D7B52" w:rsidP="005D7B52">
      <w:pPr>
        <w:ind w:left="709" w:right="567"/>
        <w:jc w:val="both"/>
        <w:rPr>
          <w:rFonts w:asciiTheme="minorHAnsi" w:hAnsiTheme="minorHAnsi" w:cstheme="minorHAnsi"/>
          <w:i/>
          <w:color w:val="000000"/>
          <w:sz w:val="16"/>
          <w:szCs w:val="14"/>
        </w:rPr>
      </w:pPr>
      <w:r w:rsidRPr="008858A5">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7746B710" w14:textId="77777777" w:rsidR="005D7B52" w:rsidRPr="008858A5" w:rsidRDefault="005D7B52" w:rsidP="005D7B52">
      <w:pPr>
        <w:ind w:left="709" w:right="567"/>
        <w:jc w:val="both"/>
        <w:rPr>
          <w:rFonts w:asciiTheme="minorHAnsi" w:hAnsiTheme="minorHAnsi" w:cstheme="minorHAnsi"/>
          <w:i/>
          <w:color w:val="000000"/>
          <w:sz w:val="16"/>
          <w:szCs w:val="14"/>
        </w:rPr>
      </w:pPr>
      <w:r w:rsidRPr="008858A5">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EE9C570" w14:textId="77777777" w:rsidR="005D7B52" w:rsidRPr="008858A5" w:rsidRDefault="005D7B52" w:rsidP="005D7B52">
      <w:pPr>
        <w:ind w:left="709" w:right="567"/>
        <w:jc w:val="both"/>
        <w:rPr>
          <w:rFonts w:asciiTheme="minorHAnsi" w:hAnsiTheme="minorHAnsi" w:cstheme="minorHAnsi"/>
          <w:i/>
          <w:color w:val="000000"/>
          <w:sz w:val="16"/>
          <w:szCs w:val="14"/>
        </w:rPr>
      </w:pPr>
      <w:r w:rsidRPr="008858A5">
        <w:rPr>
          <w:rFonts w:asciiTheme="minorHAnsi" w:hAnsiTheme="minorHAnsi" w:cstheme="minorHAnsi"/>
          <w:i/>
          <w:color w:val="000000"/>
          <w:sz w:val="16"/>
          <w:szCs w:val="14"/>
        </w:rPr>
        <w:t>“</w:t>
      </w:r>
      <w:proofErr w:type="gramStart"/>
      <w:r w:rsidRPr="008858A5">
        <w:rPr>
          <w:rFonts w:asciiTheme="minorHAnsi" w:hAnsiTheme="minorHAnsi" w:cstheme="minorHAnsi"/>
          <w:i/>
          <w:color w:val="000000"/>
          <w:sz w:val="16"/>
          <w:szCs w:val="14"/>
        </w:rPr>
        <w:t>Que</w:t>
      </w:r>
      <w:proofErr w:type="gramEnd"/>
      <w:r w:rsidRPr="008858A5">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194857CB" w14:textId="77777777" w:rsidR="005D7B52" w:rsidRPr="00707A98" w:rsidRDefault="005D7B52" w:rsidP="005D7B52">
      <w:pPr>
        <w:ind w:left="709" w:right="567"/>
        <w:jc w:val="both"/>
        <w:rPr>
          <w:rFonts w:asciiTheme="minorHAnsi" w:hAnsiTheme="minorHAnsi" w:cstheme="minorHAnsi"/>
          <w:color w:val="000000"/>
          <w:sz w:val="12"/>
          <w:szCs w:val="18"/>
        </w:rPr>
      </w:pPr>
    </w:p>
    <w:p w14:paraId="075CD533" w14:textId="1A2827AE" w:rsidR="005D7B52" w:rsidRPr="00665374" w:rsidRDefault="005D7B52" w:rsidP="004C449E">
      <w:pPr>
        <w:ind w:right="49"/>
        <w:jc w:val="both"/>
        <w:rPr>
          <w:rFonts w:asciiTheme="minorHAnsi" w:hAnsiTheme="minorHAnsi" w:cstheme="minorHAnsi"/>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73254F">
        <w:rPr>
          <w:rFonts w:asciiTheme="minorHAnsi" w:hAnsiTheme="minorHAnsi" w:cstheme="minorHAnsi"/>
          <w:color w:val="000000"/>
          <w:sz w:val="18"/>
          <w:szCs w:val="18"/>
        </w:rPr>
        <w:t xml:space="preserve"> </w:t>
      </w:r>
      <w:r w:rsidRPr="00665374">
        <w:rPr>
          <w:rFonts w:asciiTheme="minorHAnsi" w:hAnsiTheme="minorHAnsi" w:cstheme="minorHAnsi"/>
          <w:b/>
          <w:bCs/>
          <w:sz w:val="18"/>
          <w:szCs w:val="18"/>
        </w:rPr>
        <w:t xml:space="preserve">Entregarán fianza o documento mercantil aquellos proveedores a los que se les adjudiquen contratos/pedidos con un importe </w:t>
      </w:r>
      <w:r w:rsidRPr="008858A5">
        <w:rPr>
          <w:rFonts w:asciiTheme="minorHAnsi" w:hAnsiTheme="minorHAnsi" w:cstheme="minorHAnsi"/>
          <w:b/>
          <w:bCs/>
          <w:sz w:val="18"/>
          <w:szCs w:val="18"/>
        </w:rPr>
        <w:t>menor a $</w:t>
      </w:r>
      <w:r w:rsidR="003F4B29" w:rsidRPr="008858A5">
        <w:rPr>
          <w:rFonts w:asciiTheme="minorHAnsi" w:hAnsiTheme="minorHAnsi" w:cstheme="minorHAnsi"/>
          <w:b/>
          <w:bCs/>
          <w:sz w:val="18"/>
          <w:szCs w:val="18"/>
        </w:rPr>
        <w:t>1</w:t>
      </w:r>
      <w:r w:rsidRPr="008858A5">
        <w:rPr>
          <w:rFonts w:asciiTheme="minorHAnsi" w:hAnsiTheme="minorHAnsi" w:cstheme="minorHAnsi"/>
          <w:b/>
          <w:bCs/>
          <w:sz w:val="18"/>
          <w:szCs w:val="18"/>
        </w:rPr>
        <w:t xml:space="preserve">00,000.00 </w:t>
      </w:r>
      <w:r w:rsidRPr="008858A5">
        <w:rPr>
          <w:rFonts w:asciiTheme="minorHAnsi" w:hAnsiTheme="minorHAnsi" w:cstheme="minorHAnsi"/>
          <w:sz w:val="18"/>
          <w:szCs w:val="18"/>
        </w:rPr>
        <w:t>(</w:t>
      </w:r>
      <w:r w:rsidR="003F4B29" w:rsidRPr="008858A5">
        <w:rPr>
          <w:rFonts w:asciiTheme="minorHAnsi" w:hAnsiTheme="minorHAnsi" w:cstheme="minorHAnsi"/>
          <w:sz w:val="18"/>
          <w:szCs w:val="18"/>
        </w:rPr>
        <w:t>CIEN</w:t>
      </w:r>
      <w:r w:rsidRPr="008858A5">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w:t>
      </w:r>
      <w:r w:rsidRPr="00665374">
        <w:rPr>
          <w:rFonts w:asciiTheme="minorHAnsi" w:hAnsiTheme="minorHAnsi" w:cstheme="minorHAnsi"/>
          <w:sz w:val="18"/>
          <w:szCs w:val="18"/>
        </w:rPr>
        <w:t xml:space="preserve">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0F6BBFD3" w14:textId="77777777" w:rsidR="005D7B52" w:rsidRPr="00665374" w:rsidRDefault="005D7B52" w:rsidP="004C449E">
      <w:pPr>
        <w:ind w:right="49"/>
        <w:jc w:val="both"/>
        <w:rPr>
          <w:rFonts w:asciiTheme="minorHAnsi" w:hAnsiTheme="minorHAnsi" w:cstheme="minorHAnsi"/>
          <w:color w:val="000000"/>
          <w:sz w:val="18"/>
          <w:szCs w:val="18"/>
        </w:rPr>
      </w:pPr>
    </w:p>
    <w:p w14:paraId="33AAC144" w14:textId="77777777" w:rsidR="005D7B52" w:rsidRPr="00665374" w:rsidRDefault="005D7B52" w:rsidP="004C449E">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38C52FB6" w14:textId="77777777" w:rsidR="005D7B52" w:rsidRPr="00707A98" w:rsidRDefault="005D7B52" w:rsidP="004C449E">
      <w:pPr>
        <w:ind w:right="49"/>
        <w:jc w:val="both"/>
        <w:rPr>
          <w:rFonts w:asciiTheme="minorHAnsi" w:hAnsiTheme="minorHAnsi" w:cstheme="minorHAnsi"/>
          <w:color w:val="000000"/>
          <w:sz w:val="12"/>
          <w:szCs w:val="18"/>
        </w:rPr>
      </w:pPr>
    </w:p>
    <w:p w14:paraId="7FC42311" w14:textId="77777777" w:rsidR="005D7B52" w:rsidRPr="00B5560C"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b/>
          <w:sz w:val="18"/>
          <w:szCs w:val="18"/>
        </w:rPr>
        <w:t>b. Garantía de calidad de los bienes</w:t>
      </w:r>
    </w:p>
    <w:p w14:paraId="22824E18" w14:textId="77777777" w:rsidR="005D7B52" w:rsidRPr="00707A98" w:rsidRDefault="005D7B52" w:rsidP="004C449E">
      <w:pPr>
        <w:ind w:right="49"/>
        <w:jc w:val="both"/>
        <w:rPr>
          <w:rFonts w:asciiTheme="minorHAnsi" w:hAnsiTheme="minorHAnsi" w:cstheme="minorHAnsi"/>
          <w:color w:val="000000"/>
          <w:sz w:val="12"/>
          <w:szCs w:val="17"/>
          <w:highlight w:val="yellow"/>
        </w:rPr>
      </w:pPr>
    </w:p>
    <w:p w14:paraId="7BFABF90" w14:textId="77777777" w:rsidR="005D7B52" w:rsidRPr="00B5560C"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5D93F724" w14:textId="77777777" w:rsidR="005D7B52" w:rsidRPr="00F30BFF" w:rsidRDefault="005D7B52" w:rsidP="005D7B52">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5D7B52" w:rsidRPr="00F30BFF" w14:paraId="414B73F2" w14:textId="77777777" w:rsidTr="00871C54">
        <w:trPr>
          <w:jc w:val="center"/>
        </w:trPr>
        <w:tc>
          <w:tcPr>
            <w:tcW w:w="4627" w:type="dxa"/>
            <w:shd w:val="clear" w:color="auto" w:fill="D9D9D9" w:themeFill="background1" w:themeFillShade="D9"/>
          </w:tcPr>
          <w:p w14:paraId="107CF56D" w14:textId="77777777" w:rsidR="005D7B52" w:rsidRPr="00665374" w:rsidRDefault="005D7B52" w:rsidP="00871C54">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24E005CE" w14:textId="77777777" w:rsidR="005D7B52" w:rsidRPr="00665374" w:rsidRDefault="005D7B52" w:rsidP="00871C54">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5D7B52" w:rsidRPr="00F30BFF" w14:paraId="795A392C" w14:textId="77777777" w:rsidTr="00871C54">
        <w:trPr>
          <w:jc w:val="center"/>
        </w:trPr>
        <w:tc>
          <w:tcPr>
            <w:tcW w:w="4627" w:type="dxa"/>
            <w:shd w:val="clear" w:color="auto" w:fill="auto"/>
          </w:tcPr>
          <w:p w14:paraId="06ABE907" w14:textId="77777777" w:rsidR="005D7B52" w:rsidRPr="00B234B4" w:rsidRDefault="005D7B52" w:rsidP="00871C54">
            <w:pPr>
              <w:jc w:val="center"/>
              <w:rPr>
                <w:rFonts w:asciiTheme="minorHAnsi" w:hAnsiTheme="minorHAnsi" w:cstheme="minorHAnsi"/>
                <w:color w:val="000000"/>
                <w:sz w:val="16"/>
                <w:szCs w:val="16"/>
                <w:lang w:val="es-MX" w:eastAsia="es-MX"/>
              </w:rPr>
            </w:pPr>
            <w:r w:rsidRPr="00B234B4">
              <w:rPr>
                <w:rFonts w:asciiTheme="minorHAnsi" w:hAnsiTheme="minorHAnsi" w:cstheme="minorHAnsi"/>
                <w:color w:val="000000"/>
                <w:sz w:val="16"/>
                <w:szCs w:val="16"/>
                <w:lang w:val="es-MX" w:eastAsia="es-MX"/>
              </w:rPr>
              <w:t>12 meses</w:t>
            </w:r>
          </w:p>
        </w:tc>
        <w:tc>
          <w:tcPr>
            <w:tcW w:w="4020" w:type="dxa"/>
            <w:shd w:val="clear" w:color="auto" w:fill="auto"/>
          </w:tcPr>
          <w:p w14:paraId="0C176A6B" w14:textId="4E9205A2" w:rsidR="005D7B52" w:rsidRPr="00B234B4" w:rsidRDefault="005D7B52" w:rsidP="00871C54">
            <w:pPr>
              <w:ind w:right="567"/>
              <w:jc w:val="center"/>
              <w:rPr>
                <w:rFonts w:asciiTheme="minorHAnsi" w:eastAsia="Calibri" w:hAnsiTheme="minorHAnsi" w:cstheme="minorHAnsi"/>
                <w:color w:val="000000"/>
                <w:sz w:val="16"/>
                <w:szCs w:val="16"/>
              </w:rPr>
            </w:pPr>
            <w:r w:rsidRPr="00B234B4">
              <w:rPr>
                <w:rFonts w:asciiTheme="minorHAnsi" w:eastAsia="Calibri" w:hAnsiTheme="minorHAnsi" w:cstheme="minorHAnsi"/>
                <w:color w:val="000000"/>
                <w:sz w:val="16"/>
                <w:szCs w:val="16"/>
              </w:rPr>
              <w:t>1 y 4 a 1</w:t>
            </w:r>
            <w:r w:rsidR="00CF6BA5" w:rsidRPr="00B234B4">
              <w:rPr>
                <w:rFonts w:asciiTheme="minorHAnsi" w:eastAsia="Calibri" w:hAnsiTheme="minorHAnsi" w:cstheme="minorHAnsi"/>
                <w:color w:val="000000"/>
                <w:sz w:val="16"/>
                <w:szCs w:val="16"/>
              </w:rPr>
              <w:t>7</w:t>
            </w:r>
          </w:p>
        </w:tc>
      </w:tr>
      <w:tr w:rsidR="00CF6BA5" w:rsidRPr="00F30BFF" w14:paraId="02917BCD" w14:textId="77777777" w:rsidTr="00871C54">
        <w:trPr>
          <w:jc w:val="center"/>
        </w:trPr>
        <w:tc>
          <w:tcPr>
            <w:tcW w:w="4627" w:type="dxa"/>
            <w:shd w:val="clear" w:color="auto" w:fill="auto"/>
          </w:tcPr>
          <w:p w14:paraId="76A361C9" w14:textId="77777777" w:rsidR="00CF6BA5" w:rsidRPr="00B234B4" w:rsidRDefault="00C9694B" w:rsidP="00C9694B">
            <w:pPr>
              <w:jc w:val="center"/>
              <w:rPr>
                <w:rFonts w:asciiTheme="minorHAnsi" w:hAnsiTheme="minorHAnsi" w:cstheme="minorHAnsi"/>
                <w:color w:val="000000"/>
                <w:sz w:val="16"/>
                <w:szCs w:val="16"/>
                <w:lang w:val="es-MX" w:eastAsia="es-MX"/>
              </w:rPr>
            </w:pPr>
            <w:r w:rsidRPr="00B234B4">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74EB510E" w14:textId="77777777" w:rsidR="00CF6BA5" w:rsidRPr="00B234B4" w:rsidRDefault="00AB4185" w:rsidP="00871C54">
            <w:pPr>
              <w:ind w:right="567"/>
              <w:jc w:val="center"/>
              <w:rPr>
                <w:rFonts w:asciiTheme="minorHAnsi" w:eastAsia="Calibri" w:hAnsiTheme="minorHAnsi" w:cstheme="minorHAnsi"/>
                <w:color w:val="000000"/>
                <w:sz w:val="16"/>
                <w:szCs w:val="16"/>
              </w:rPr>
            </w:pPr>
            <w:r w:rsidRPr="007466D6">
              <w:rPr>
                <w:rFonts w:asciiTheme="minorHAnsi" w:eastAsia="Calibri" w:hAnsiTheme="minorHAnsi" w:cstheme="minorHAnsi"/>
                <w:color w:val="000000"/>
                <w:sz w:val="16"/>
                <w:szCs w:val="16"/>
              </w:rPr>
              <w:t>18 a 2</w:t>
            </w:r>
            <w:r w:rsidR="00986A1F" w:rsidRPr="007466D6">
              <w:rPr>
                <w:rFonts w:asciiTheme="minorHAnsi" w:eastAsia="Calibri" w:hAnsiTheme="minorHAnsi" w:cstheme="minorHAnsi"/>
                <w:color w:val="000000"/>
                <w:sz w:val="16"/>
                <w:szCs w:val="16"/>
              </w:rPr>
              <w:t>4</w:t>
            </w:r>
          </w:p>
        </w:tc>
      </w:tr>
    </w:tbl>
    <w:p w14:paraId="224728BD" w14:textId="77777777" w:rsidR="005D7B52" w:rsidRPr="00F30BFF" w:rsidRDefault="005D7B52" w:rsidP="005D7B52">
      <w:pPr>
        <w:ind w:left="708" w:right="567"/>
        <w:jc w:val="both"/>
        <w:rPr>
          <w:rFonts w:asciiTheme="minorHAnsi" w:hAnsiTheme="minorHAnsi" w:cstheme="minorHAnsi"/>
          <w:color w:val="000000"/>
          <w:sz w:val="17"/>
          <w:szCs w:val="17"/>
          <w:highlight w:val="yellow"/>
        </w:rPr>
      </w:pPr>
    </w:p>
    <w:p w14:paraId="1EF29628" w14:textId="77777777" w:rsidR="005D7B52" w:rsidRPr="00B5560C" w:rsidRDefault="005D7B52" w:rsidP="005D7B5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5B774F8D" w14:textId="77777777" w:rsidR="005D7B52" w:rsidRPr="00707A98" w:rsidRDefault="005D7B52" w:rsidP="005D7B52">
      <w:pPr>
        <w:ind w:right="567"/>
        <w:jc w:val="both"/>
        <w:rPr>
          <w:rFonts w:asciiTheme="minorHAnsi" w:hAnsiTheme="minorHAnsi" w:cstheme="minorHAnsi"/>
          <w:color w:val="000000"/>
          <w:sz w:val="10"/>
          <w:szCs w:val="18"/>
        </w:rPr>
      </w:pPr>
    </w:p>
    <w:p w14:paraId="788088DE" w14:textId="77777777" w:rsidR="008858A5"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w:t>
      </w:r>
    </w:p>
    <w:p w14:paraId="4EC3A2D8" w14:textId="77777777" w:rsidR="008858A5" w:rsidRDefault="008858A5" w:rsidP="004C449E">
      <w:pPr>
        <w:ind w:right="49"/>
        <w:jc w:val="both"/>
        <w:rPr>
          <w:rFonts w:asciiTheme="minorHAnsi" w:hAnsiTheme="minorHAnsi" w:cstheme="minorHAnsi"/>
          <w:color w:val="000000"/>
          <w:sz w:val="18"/>
          <w:szCs w:val="18"/>
        </w:rPr>
      </w:pPr>
    </w:p>
    <w:p w14:paraId="0B33B7F5" w14:textId="760F9492" w:rsidR="005D7B52"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días naturales a partir de la notificación. Por lo anterior, el licitante deberá incluir en su propuesta escrito original en el que se compromete a cumplir con el procedimiento para hacer efectiva la garantía contra defectos o fallas que se llegaran a presentar de acuerdo con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37193E2D" w14:textId="5E73150B" w:rsidR="00304820" w:rsidRDefault="00304820" w:rsidP="004C449E">
      <w:pPr>
        <w:ind w:right="49"/>
        <w:jc w:val="both"/>
        <w:rPr>
          <w:rFonts w:asciiTheme="minorHAnsi" w:hAnsiTheme="minorHAnsi" w:cstheme="minorHAnsi"/>
          <w:color w:val="000000"/>
          <w:sz w:val="18"/>
          <w:szCs w:val="18"/>
        </w:rPr>
      </w:pPr>
    </w:p>
    <w:p w14:paraId="5328A101" w14:textId="77777777" w:rsidR="005D7B52" w:rsidRPr="00B5560C" w:rsidRDefault="005D7B52" w:rsidP="005D7B5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 IMPUESTOS Y DERECHOS</w:t>
      </w:r>
    </w:p>
    <w:p w14:paraId="58B57CAD" w14:textId="77777777" w:rsidR="005D7B52" w:rsidRPr="00B5560C" w:rsidRDefault="005D7B52" w:rsidP="005D7B52">
      <w:pPr>
        <w:ind w:left="708" w:right="567"/>
        <w:jc w:val="both"/>
        <w:rPr>
          <w:rFonts w:asciiTheme="minorHAnsi" w:hAnsiTheme="minorHAnsi" w:cstheme="minorHAnsi"/>
          <w:color w:val="000000"/>
          <w:sz w:val="18"/>
          <w:szCs w:val="18"/>
          <w:lang w:val="es-MX"/>
        </w:rPr>
      </w:pPr>
    </w:p>
    <w:p w14:paraId="457CE678" w14:textId="77777777" w:rsidR="005D7B52" w:rsidRPr="00B5560C" w:rsidRDefault="005D7B52" w:rsidP="004C449E">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Los impuestos y derechos que procedan con motivo de los bienes objeto de la presente </w:t>
      </w:r>
      <w:r w:rsidR="007D21C4">
        <w:rPr>
          <w:rFonts w:asciiTheme="minorHAnsi" w:hAnsiTheme="minorHAnsi" w:cstheme="minorHAnsi"/>
          <w:color w:val="000000"/>
          <w:sz w:val="18"/>
          <w:szCs w:val="18"/>
          <w:lang w:val="es-MX"/>
        </w:rPr>
        <w:t>licitación</w:t>
      </w:r>
      <w:r w:rsidRPr="00B5560C">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63A25977" w14:textId="77777777" w:rsidR="00986A1F" w:rsidRDefault="00986A1F" w:rsidP="004C449E">
      <w:pPr>
        <w:ind w:right="49"/>
        <w:jc w:val="both"/>
        <w:rPr>
          <w:rFonts w:asciiTheme="minorHAnsi" w:hAnsiTheme="minorHAnsi" w:cstheme="minorHAnsi"/>
          <w:b/>
          <w:color w:val="000000"/>
          <w:sz w:val="18"/>
          <w:szCs w:val="18"/>
          <w:lang w:val="es-MX"/>
        </w:rPr>
      </w:pPr>
    </w:p>
    <w:p w14:paraId="664F1C32" w14:textId="77777777" w:rsidR="00986A1F" w:rsidRPr="00B5560C" w:rsidRDefault="005D7B52" w:rsidP="004C449E">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03F98E92" w14:textId="77777777" w:rsidR="005D7B52" w:rsidRPr="00B5560C" w:rsidRDefault="005D7B52" w:rsidP="004C449E">
      <w:pPr>
        <w:ind w:left="708" w:right="49"/>
        <w:jc w:val="both"/>
        <w:rPr>
          <w:rFonts w:asciiTheme="minorHAnsi" w:hAnsiTheme="minorHAnsi" w:cstheme="minorHAnsi"/>
          <w:color w:val="000000"/>
          <w:sz w:val="18"/>
          <w:szCs w:val="18"/>
          <w:lang w:val="es-MX"/>
        </w:rPr>
      </w:pPr>
    </w:p>
    <w:p w14:paraId="17DF39CE" w14:textId="77777777" w:rsidR="005D7B52" w:rsidRPr="00B5560C" w:rsidRDefault="005D7B52" w:rsidP="004C449E">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69B9413E" w14:textId="77777777" w:rsidR="005D7B52" w:rsidRPr="00B5560C" w:rsidRDefault="005D7B52" w:rsidP="004C449E">
      <w:pPr>
        <w:ind w:left="708" w:right="49"/>
        <w:jc w:val="both"/>
        <w:rPr>
          <w:rFonts w:asciiTheme="minorHAnsi" w:hAnsiTheme="minorHAnsi" w:cstheme="minorHAnsi"/>
          <w:color w:val="000000"/>
          <w:sz w:val="18"/>
          <w:szCs w:val="18"/>
          <w:lang w:val="es-MX"/>
        </w:rPr>
      </w:pPr>
    </w:p>
    <w:p w14:paraId="0308C437" w14:textId="77777777" w:rsidR="005D7B52" w:rsidRPr="00B5560C" w:rsidRDefault="005D7B52" w:rsidP="004C449E">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XVIII. PATENTES, MARCAS Y DERECHOS DE AUTOR</w:t>
      </w:r>
    </w:p>
    <w:p w14:paraId="025C198C" w14:textId="77777777" w:rsidR="005D7B52" w:rsidRPr="00B5560C" w:rsidRDefault="005D7B52" w:rsidP="004C449E">
      <w:pPr>
        <w:ind w:right="49"/>
        <w:jc w:val="both"/>
        <w:rPr>
          <w:rFonts w:asciiTheme="minorHAnsi" w:hAnsiTheme="minorHAnsi" w:cstheme="minorHAnsi"/>
          <w:b/>
          <w:color w:val="000000"/>
          <w:sz w:val="18"/>
          <w:szCs w:val="18"/>
          <w:lang w:val="es-MX"/>
        </w:rPr>
      </w:pPr>
    </w:p>
    <w:p w14:paraId="224CBFBE" w14:textId="77777777" w:rsidR="005D7B52" w:rsidRDefault="005D7B52" w:rsidP="004C449E">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7564A91E" w14:textId="77777777" w:rsidR="00B04A7B" w:rsidRDefault="00B04A7B" w:rsidP="004C449E">
      <w:pPr>
        <w:ind w:right="49"/>
        <w:jc w:val="both"/>
        <w:rPr>
          <w:rFonts w:asciiTheme="minorHAnsi" w:hAnsiTheme="minorHAnsi" w:cstheme="minorHAnsi"/>
          <w:color w:val="000000"/>
          <w:sz w:val="18"/>
          <w:szCs w:val="18"/>
          <w:lang w:val="es-MX"/>
        </w:rPr>
      </w:pPr>
    </w:p>
    <w:p w14:paraId="31B8D8F0" w14:textId="77777777" w:rsidR="00B04A7B" w:rsidRPr="00B5560C" w:rsidRDefault="00B04A7B" w:rsidP="004C449E">
      <w:pPr>
        <w:ind w:right="49"/>
        <w:jc w:val="both"/>
        <w:rPr>
          <w:rFonts w:asciiTheme="minorHAnsi" w:hAnsiTheme="minorHAnsi" w:cstheme="minorHAnsi"/>
          <w:color w:val="000000"/>
          <w:sz w:val="18"/>
          <w:szCs w:val="18"/>
          <w:lang w:val="es-MX"/>
        </w:rPr>
      </w:pPr>
      <w:r w:rsidRPr="00B04A7B">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B673E8A" w14:textId="77777777" w:rsidR="005D7B52" w:rsidRPr="00B5560C" w:rsidRDefault="005D7B52" w:rsidP="004C449E">
      <w:pPr>
        <w:ind w:right="49"/>
        <w:jc w:val="both"/>
        <w:rPr>
          <w:rFonts w:asciiTheme="minorHAnsi" w:hAnsiTheme="minorHAnsi" w:cstheme="minorHAnsi"/>
          <w:color w:val="000000"/>
          <w:sz w:val="18"/>
          <w:szCs w:val="18"/>
          <w:lang w:val="es-MX"/>
        </w:rPr>
      </w:pPr>
    </w:p>
    <w:p w14:paraId="62D6F552" w14:textId="77777777" w:rsidR="005D7B52" w:rsidRDefault="005D7B52" w:rsidP="004C449E">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XIX. DERECHOS DEL COMITÉ</w:t>
      </w:r>
    </w:p>
    <w:p w14:paraId="6B8E25AD" w14:textId="77777777" w:rsidR="005A47CD" w:rsidRPr="00B5560C" w:rsidRDefault="005A47CD" w:rsidP="004C449E">
      <w:pPr>
        <w:ind w:left="709" w:right="49" w:hanging="709"/>
        <w:jc w:val="both"/>
        <w:rPr>
          <w:rFonts w:asciiTheme="minorHAnsi" w:hAnsiTheme="minorHAnsi" w:cstheme="minorHAnsi"/>
          <w:color w:val="000000"/>
          <w:sz w:val="18"/>
          <w:szCs w:val="18"/>
        </w:rPr>
      </w:pPr>
    </w:p>
    <w:p w14:paraId="47484459" w14:textId="1A96300C" w:rsidR="005D7B52"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0EBDEA5E" w14:textId="77777777" w:rsidR="008858A5" w:rsidRPr="00B5560C" w:rsidRDefault="008858A5" w:rsidP="004C449E">
      <w:pPr>
        <w:ind w:right="49"/>
        <w:jc w:val="both"/>
        <w:rPr>
          <w:rFonts w:asciiTheme="minorHAnsi" w:hAnsiTheme="minorHAnsi" w:cstheme="minorHAnsi"/>
          <w:color w:val="000000"/>
          <w:sz w:val="18"/>
          <w:szCs w:val="18"/>
        </w:rPr>
      </w:pPr>
    </w:p>
    <w:p w14:paraId="67711D95" w14:textId="77777777" w:rsidR="005D7B52" w:rsidRPr="00B5560C" w:rsidRDefault="005D7B52" w:rsidP="004C449E">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 CANCELACIÓN DE LA LICITACIÓN</w:t>
      </w:r>
    </w:p>
    <w:p w14:paraId="7988C44D" w14:textId="77777777" w:rsidR="005D7B52" w:rsidRPr="00B5560C" w:rsidRDefault="005D7B52" w:rsidP="005D7B52">
      <w:pPr>
        <w:ind w:left="567" w:right="567" w:hanging="567"/>
        <w:jc w:val="both"/>
        <w:rPr>
          <w:rFonts w:asciiTheme="minorHAnsi" w:hAnsiTheme="minorHAnsi" w:cstheme="minorHAnsi"/>
          <w:b/>
          <w:color w:val="000000"/>
          <w:sz w:val="18"/>
          <w:szCs w:val="18"/>
          <w:highlight w:val="yellow"/>
        </w:rPr>
      </w:pPr>
    </w:p>
    <w:p w14:paraId="0EDFC2C0" w14:textId="77777777" w:rsidR="005D7B52" w:rsidRPr="00B5560C"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393EEE22" w14:textId="77777777" w:rsidR="005D7B52" w:rsidRPr="00B5560C" w:rsidRDefault="005D7B52" w:rsidP="004C449E">
      <w:pPr>
        <w:ind w:left="284" w:right="49"/>
        <w:jc w:val="both"/>
        <w:rPr>
          <w:rFonts w:asciiTheme="minorHAnsi" w:hAnsiTheme="minorHAnsi" w:cstheme="minorHAnsi"/>
          <w:color w:val="000000"/>
          <w:sz w:val="18"/>
          <w:szCs w:val="18"/>
        </w:rPr>
      </w:pPr>
    </w:p>
    <w:p w14:paraId="3E425289" w14:textId="77777777" w:rsidR="005D7B52" w:rsidRPr="00B5560C" w:rsidRDefault="005D7B52" w:rsidP="004C449E">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116536DA" w14:textId="77777777" w:rsidR="005D7B52" w:rsidRPr="00B5560C" w:rsidRDefault="005D7B52" w:rsidP="004C449E">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72F5FDF1" w14:textId="77777777" w:rsidR="005D7B52" w:rsidRPr="00B5560C" w:rsidRDefault="005D7B52" w:rsidP="004C449E">
      <w:pPr>
        <w:tabs>
          <w:tab w:val="left" w:pos="567"/>
        </w:tabs>
        <w:ind w:left="567" w:right="49" w:hanging="567"/>
        <w:jc w:val="both"/>
        <w:rPr>
          <w:rFonts w:asciiTheme="minorHAnsi" w:hAnsiTheme="minorHAnsi" w:cstheme="minorHAnsi"/>
          <w:sz w:val="18"/>
          <w:szCs w:val="18"/>
          <w:lang w:val="es-MX"/>
        </w:rPr>
      </w:pPr>
    </w:p>
    <w:p w14:paraId="621C01F5" w14:textId="77777777" w:rsidR="005D7B52" w:rsidRDefault="005D7B52" w:rsidP="004C449E">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 DECLARACIÓN DE LICITACIÓN DESIERTA</w:t>
      </w:r>
    </w:p>
    <w:p w14:paraId="6783F423" w14:textId="77777777" w:rsidR="005A47CD" w:rsidRPr="00B5560C" w:rsidRDefault="005A47CD" w:rsidP="004C449E">
      <w:pPr>
        <w:ind w:left="709" w:right="49" w:hanging="709"/>
        <w:jc w:val="both"/>
        <w:rPr>
          <w:rFonts w:asciiTheme="minorHAnsi" w:hAnsiTheme="minorHAnsi" w:cstheme="minorHAnsi"/>
          <w:color w:val="000000"/>
          <w:sz w:val="18"/>
          <w:szCs w:val="18"/>
        </w:rPr>
      </w:pPr>
    </w:p>
    <w:p w14:paraId="4C39BE47" w14:textId="77777777" w:rsidR="005D7B52" w:rsidRDefault="005D7B52" w:rsidP="004C449E">
      <w:pPr>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5E458248" w14:textId="77777777" w:rsidR="005A47CD" w:rsidRPr="00B5560C" w:rsidRDefault="005A47CD" w:rsidP="004C449E">
      <w:pPr>
        <w:ind w:left="709" w:right="49"/>
        <w:jc w:val="both"/>
        <w:rPr>
          <w:rFonts w:asciiTheme="minorHAnsi" w:hAnsiTheme="minorHAnsi" w:cstheme="minorHAnsi"/>
          <w:color w:val="000000"/>
          <w:sz w:val="18"/>
          <w:szCs w:val="18"/>
        </w:rPr>
      </w:pPr>
    </w:p>
    <w:p w14:paraId="2BA3F1DA" w14:textId="77777777" w:rsidR="005D7B52" w:rsidRPr="00B5560C" w:rsidRDefault="005D7B52" w:rsidP="004C449E">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4B820F09" w14:textId="77777777" w:rsidR="005D7B52" w:rsidRPr="00B5560C" w:rsidRDefault="005D7B52" w:rsidP="004C449E">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lastRenderedPageBreak/>
        <w:t>Si no se registra cuando menos un licitante al acto de inscripción y apertura de propuestas;</w:t>
      </w:r>
    </w:p>
    <w:p w14:paraId="5787BA1D" w14:textId="77777777" w:rsidR="005D7B52" w:rsidRPr="00B5560C" w:rsidRDefault="005D7B52" w:rsidP="004C449E">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CFBCF51" w14:textId="77777777" w:rsidR="005D7B52" w:rsidRDefault="005D7B52" w:rsidP="004C449E">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334D15AB" w14:textId="77777777" w:rsidR="00C22898" w:rsidRPr="005A47CD" w:rsidRDefault="00C22898" w:rsidP="00C22898">
      <w:pPr>
        <w:ind w:left="720" w:right="567"/>
        <w:jc w:val="both"/>
        <w:rPr>
          <w:rFonts w:asciiTheme="minorHAnsi" w:hAnsiTheme="minorHAnsi" w:cstheme="minorHAnsi"/>
          <w:color w:val="000000"/>
          <w:sz w:val="18"/>
          <w:szCs w:val="18"/>
        </w:rPr>
      </w:pPr>
    </w:p>
    <w:p w14:paraId="2F450049" w14:textId="77777777" w:rsidR="005D7B52" w:rsidRDefault="005D7B52" w:rsidP="004C449E">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 RESCISIÓN DEL CONTRATO</w:t>
      </w:r>
    </w:p>
    <w:p w14:paraId="0528CF15" w14:textId="77777777" w:rsidR="00A23DFB" w:rsidRPr="00B5560C" w:rsidRDefault="00A23DFB" w:rsidP="004C449E">
      <w:pPr>
        <w:ind w:left="709" w:right="49" w:hanging="709"/>
        <w:jc w:val="both"/>
        <w:rPr>
          <w:rFonts w:asciiTheme="minorHAnsi" w:hAnsiTheme="minorHAnsi" w:cstheme="minorHAnsi"/>
          <w:b/>
          <w:color w:val="000000"/>
          <w:sz w:val="18"/>
          <w:szCs w:val="18"/>
        </w:rPr>
      </w:pPr>
    </w:p>
    <w:p w14:paraId="099D14F3" w14:textId="77777777" w:rsidR="005D7B52" w:rsidRPr="00B5560C" w:rsidRDefault="00986A1F" w:rsidP="004C449E">
      <w:pPr>
        <w:autoSpaceDE w:val="0"/>
        <w:autoSpaceDN w:val="0"/>
        <w:adjustRightInd w:val="0"/>
        <w:ind w:right="49"/>
        <w:jc w:val="both"/>
        <w:rPr>
          <w:rFonts w:asciiTheme="minorHAnsi" w:hAnsiTheme="minorHAnsi" w:cstheme="minorHAnsi"/>
          <w:color w:val="000000"/>
          <w:sz w:val="18"/>
          <w:szCs w:val="18"/>
        </w:rPr>
      </w:pPr>
      <w:r w:rsidRPr="00986A1F">
        <w:rPr>
          <w:rFonts w:asciiTheme="minorHAnsi" w:hAnsiTheme="minorHAnsi" w:cstheme="minorHAnsi"/>
          <w:color w:val="000000"/>
          <w:sz w:val="18"/>
          <w:szCs w:val="18"/>
        </w:rPr>
        <w:t>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w:t>
      </w:r>
      <w:r w:rsidR="005D7B52" w:rsidRPr="00B5560C">
        <w:rPr>
          <w:rFonts w:asciiTheme="minorHAnsi" w:hAnsiTheme="minorHAnsi" w:cstheme="minorHAnsi"/>
          <w:color w:val="000000"/>
          <w:sz w:val="18"/>
          <w:szCs w:val="18"/>
        </w:rPr>
        <w:t xml:space="preserve">. </w:t>
      </w:r>
    </w:p>
    <w:p w14:paraId="6A396A38" w14:textId="77777777" w:rsidR="005D7B52" w:rsidRPr="00B5560C" w:rsidRDefault="005D7B52" w:rsidP="004C449E">
      <w:pPr>
        <w:ind w:left="709" w:right="49" w:hanging="709"/>
        <w:jc w:val="both"/>
        <w:rPr>
          <w:rFonts w:asciiTheme="minorHAnsi" w:hAnsiTheme="minorHAnsi" w:cstheme="minorHAnsi"/>
          <w:b/>
          <w:color w:val="000000"/>
          <w:sz w:val="18"/>
          <w:szCs w:val="18"/>
        </w:rPr>
      </w:pPr>
    </w:p>
    <w:p w14:paraId="37ACCC2C" w14:textId="77777777" w:rsidR="005D7B52" w:rsidRPr="00B5560C" w:rsidRDefault="005D7B52" w:rsidP="004C449E">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 INCONFORMIDADES</w:t>
      </w:r>
    </w:p>
    <w:p w14:paraId="7B21880D" w14:textId="77777777" w:rsidR="005D7B52" w:rsidRPr="00B5560C" w:rsidRDefault="005D7B52" w:rsidP="004C449E">
      <w:pPr>
        <w:ind w:left="709" w:right="49"/>
        <w:jc w:val="both"/>
        <w:rPr>
          <w:rFonts w:asciiTheme="minorHAnsi" w:hAnsiTheme="minorHAnsi" w:cstheme="minorHAnsi"/>
          <w:color w:val="000000"/>
          <w:sz w:val="18"/>
          <w:szCs w:val="18"/>
        </w:rPr>
      </w:pPr>
    </w:p>
    <w:p w14:paraId="506D5348" w14:textId="77777777" w:rsidR="005D7B52" w:rsidRPr="00B5560C" w:rsidRDefault="005D7B52" w:rsidP="004C449E">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0D20D50A" w14:textId="77777777" w:rsidR="005D7B52" w:rsidRPr="00B5560C" w:rsidRDefault="005D7B52" w:rsidP="005D7B52">
      <w:pPr>
        <w:widowControl w:val="0"/>
        <w:jc w:val="both"/>
        <w:rPr>
          <w:rFonts w:asciiTheme="minorHAnsi" w:hAnsiTheme="minorHAnsi" w:cstheme="minorHAnsi"/>
          <w:b/>
          <w:sz w:val="18"/>
          <w:szCs w:val="18"/>
          <w:highlight w:val="yellow"/>
        </w:rPr>
      </w:pPr>
    </w:p>
    <w:p w14:paraId="3F9998FB" w14:textId="77777777" w:rsidR="005D7B52" w:rsidRPr="00B5560C" w:rsidRDefault="005D7B52" w:rsidP="005D7B52">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XXIV. SITUACIONES NO PREVISTAS EN LAS CONVOCATORIA</w:t>
      </w:r>
    </w:p>
    <w:p w14:paraId="028E9F71" w14:textId="77777777" w:rsidR="005D7B52" w:rsidRPr="00B5560C" w:rsidRDefault="005D7B52" w:rsidP="005D7B52">
      <w:pPr>
        <w:jc w:val="both"/>
        <w:rPr>
          <w:rFonts w:asciiTheme="minorHAnsi" w:hAnsiTheme="minorHAnsi" w:cstheme="minorHAnsi"/>
          <w:b/>
          <w:bCs/>
          <w:sz w:val="18"/>
          <w:szCs w:val="18"/>
        </w:rPr>
      </w:pPr>
    </w:p>
    <w:p w14:paraId="348765C1" w14:textId="77777777" w:rsidR="00986A1F" w:rsidRPr="008F6EE7" w:rsidRDefault="00986A1F" w:rsidP="00986A1F">
      <w:pPr>
        <w:jc w:val="both"/>
        <w:rPr>
          <w:rFonts w:asciiTheme="minorHAnsi" w:hAnsiTheme="minorHAnsi" w:cstheme="minorHAnsi"/>
          <w:sz w:val="18"/>
          <w:szCs w:val="18"/>
        </w:rPr>
      </w:pPr>
      <w:r w:rsidRPr="008F6EE7">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en lo no previsto en la Ley Estatal, se podrá tomar como referencia, las disposiciones de la Ley de Adquisiciones, Arrendamientos y Servicios del Sector Público y su reglamento, la Ley Orgánica de la Universidad, el Reglamento de Control Patrimonial y el Manual Único y, en su caso, la opinión de las autoridades competentes. </w:t>
      </w:r>
    </w:p>
    <w:p w14:paraId="49575D54" w14:textId="77777777" w:rsidR="00986A1F" w:rsidRPr="008F6EE7" w:rsidRDefault="00986A1F" w:rsidP="00986A1F">
      <w:pPr>
        <w:jc w:val="both"/>
        <w:rPr>
          <w:rFonts w:asciiTheme="minorHAnsi" w:hAnsiTheme="minorHAnsi" w:cstheme="minorHAnsi"/>
          <w:sz w:val="18"/>
          <w:szCs w:val="18"/>
        </w:rPr>
      </w:pPr>
    </w:p>
    <w:p w14:paraId="37A4438C" w14:textId="77777777" w:rsidR="00986A1F" w:rsidRPr="008F6EE7" w:rsidRDefault="00986A1F" w:rsidP="00986A1F">
      <w:pPr>
        <w:jc w:val="both"/>
        <w:rPr>
          <w:rFonts w:asciiTheme="minorHAnsi" w:hAnsiTheme="minorHAnsi" w:cstheme="minorHAnsi"/>
          <w:sz w:val="18"/>
          <w:szCs w:val="17"/>
        </w:rPr>
      </w:pPr>
      <w:bookmarkStart w:id="10" w:name="_Hlk189833307"/>
      <w:r w:rsidRPr="008F6EE7">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33C01825" w14:textId="77777777" w:rsidR="00986A1F" w:rsidRPr="008F6EE7" w:rsidRDefault="00986A1F" w:rsidP="00986A1F">
      <w:pPr>
        <w:jc w:val="both"/>
        <w:rPr>
          <w:rFonts w:asciiTheme="minorHAnsi" w:hAnsiTheme="minorHAnsi" w:cstheme="minorHAnsi"/>
          <w:sz w:val="18"/>
          <w:szCs w:val="18"/>
        </w:rPr>
      </w:pPr>
    </w:p>
    <w:p w14:paraId="6B6B0573" w14:textId="77777777" w:rsidR="00986A1F" w:rsidRPr="008F6EE7" w:rsidRDefault="00986A1F" w:rsidP="00986A1F">
      <w:pPr>
        <w:autoSpaceDE w:val="0"/>
        <w:autoSpaceDN w:val="0"/>
        <w:adjustRightInd w:val="0"/>
        <w:jc w:val="both"/>
        <w:rPr>
          <w:rFonts w:asciiTheme="minorHAnsi" w:hAnsiTheme="minorHAnsi" w:cstheme="minorHAnsi"/>
          <w:bCs/>
          <w:sz w:val="18"/>
          <w:szCs w:val="18"/>
        </w:rPr>
      </w:pPr>
      <w:r w:rsidRPr="008F6EE7">
        <w:rPr>
          <w:rFonts w:asciiTheme="minorHAnsi" w:hAnsiTheme="minorHAnsi" w:cstheme="minorHAnsi"/>
          <w:b/>
          <w:bCs/>
          <w:sz w:val="18"/>
          <w:szCs w:val="18"/>
        </w:rPr>
        <w:t xml:space="preserve">Notificaciones: </w:t>
      </w:r>
      <w:r w:rsidRPr="008F6EE7">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06CD292E" w14:textId="77777777" w:rsidR="005A4918" w:rsidRPr="0059268B" w:rsidRDefault="00986A1F" w:rsidP="00986A1F">
      <w:pPr>
        <w:jc w:val="both"/>
        <w:rPr>
          <w:rFonts w:asciiTheme="minorHAnsi" w:hAnsiTheme="minorHAnsi" w:cstheme="minorHAnsi"/>
          <w:szCs w:val="18"/>
        </w:rPr>
      </w:pPr>
      <w:r w:rsidRPr="008F6EE7">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8F6EE7">
          <w:rPr>
            <w:rStyle w:val="Hipervnculo"/>
            <w:rFonts w:asciiTheme="minorHAnsi" w:hAnsiTheme="minorHAnsi" w:cstheme="minorHAnsi"/>
            <w:sz w:val="18"/>
            <w:szCs w:val="18"/>
          </w:rPr>
          <w:t>https://www.uaa.mx/dgf/compras/index.php/normatividad-y-procedimientos/</w:t>
        </w:r>
      </w:hyperlink>
      <w:r w:rsidRPr="008F6EE7">
        <w:rPr>
          <w:rFonts w:asciiTheme="minorHAnsi" w:hAnsiTheme="minorHAnsi" w:cstheme="minorHAnsi"/>
          <w:sz w:val="18"/>
          <w:szCs w:val="18"/>
        </w:rPr>
        <w:t>.</w:t>
      </w:r>
    </w:p>
    <w:p w14:paraId="07B16D88" w14:textId="77777777" w:rsidR="005D7B52" w:rsidRPr="00B5560C" w:rsidRDefault="005D7B52" w:rsidP="005D7B52">
      <w:pPr>
        <w:autoSpaceDE w:val="0"/>
        <w:autoSpaceDN w:val="0"/>
        <w:adjustRightInd w:val="0"/>
        <w:rPr>
          <w:rFonts w:asciiTheme="minorHAnsi" w:hAnsiTheme="minorHAnsi" w:cstheme="minorHAnsi"/>
          <w:b/>
          <w:bCs/>
          <w:sz w:val="18"/>
          <w:szCs w:val="18"/>
        </w:rPr>
      </w:pPr>
    </w:p>
    <w:p w14:paraId="3CC3A724" w14:textId="77777777" w:rsidR="005D7B52" w:rsidRPr="00B5560C" w:rsidRDefault="005D7B52" w:rsidP="005D7B52">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38EFD46A" w14:textId="77777777" w:rsidR="005D7B52" w:rsidRPr="00B5560C" w:rsidRDefault="005D7B52" w:rsidP="005D7B52">
      <w:pPr>
        <w:autoSpaceDE w:val="0"/>
        <w:autoSpaceDN w:val="0"/>
        <w:adjustRightInd w:val="0"/>
        <w:rPr>
          <w:rFonts w:asciiTheme="minorHAnsi" w:hAnsiTheme="minorHAnsi" w:cs="Arial"/>
          <w:color w:val="000000"/>
          <w:sz w:val="18"/>
          <w:szCs w:val="18"/>
          <w:highlight w:val="yellow"/>
          <w:lang w:val="es-MX" w:eastAsia="es-MX"/>
        </w:rPr>
      </w:pPr>
    </w:p>
    <w:p w14:paraId="63B4B328" w14:textId="424B1169" w:rsidR="005D7B52" w:rsidRDefault="008F6EE7" w:rsidP="00B234B4">
      <w:pPr>
        <w:jc w:val="both"/>
        <w:rPr>
          <w:rFonts w:ascii="Calibri" w:hAnsi="Calibri"/>
          <w:sz w:val="18"/>
          <w:szCs w:val="18"/>
        </w:rPr>
      </w:pPr>
      <w:r w:rsidRPr="008F6EE7">
        <w:rPr>
          <w:rFonts w:ascii="Calibri" w:hAnsi="Calibri" w:cs="Calibri"/>
          <w:sz w:val="18"/>
          <w:szCs w:val="18"/>
        </w:rPr>
        <w:t xml:space="preserve">Se informa a los servidores públicos y licitantes que los eventos de Junta de Aclaraciones, Acto de Presentación y Apertura de propuestas y Acto de Fallo, se videograbarán y transmitirán conforme a lo establecido en el artículo 39 de la Ley de Transparencia y Acceso a la Información Pública del Estado de Aguascalientes y sus Municipios, así como de conformidad con lo establecido por los artículos 1, 3 Fracción III, 5, 6, 7, 12, 13, 14 y 18 de la Ley de Protección de Datos Personales en Posesión de Sujetos Obligados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8F6EE7">
          <w:rPr>
            <w:rFonts w:ascii="Calibri" w:hAnsi="Calibri" w:cs="Calibri"/>
            <w:color w:val="0000FF"/>
            <w:sz w:val="18"/>
            <w:szCs w:val="18"/>
            <w:u w:val="single"/>
          </w:rPr>
          <w:t>https://www.uaa.mx/informacionpublica/</w:t>
        </w:r>
      </w:hyperlink>
      <w:r w:rsidRPr="008F6EE7">
        <w:rPr>
          <w:rFonts w:ascii="Calibri" w:hAnsi="Calibri" w:cs="Calibri"/>
          <w:color w:val="0000FF"/>
          <w:sz w:val="18"/>
          <w:szCs w:val="18"/>
          <w:u w:val="single"/>
        </w:rPr>
        <w:t xml:space="preserve">, </w:t>
      </w:r>
      <w:r w:rsidRPr="008F6EE7">
        <w:rPr>
          <w:rFonts w:ascii="Calibri" w:hAnsi="Calibri" w:cs="Calibri"/>
          <w:sz w:val="18"/>
          <w:szCs w:val="18"/>
        </w:rPr>
        <w:t xml:space="preserve">los procedimientos se trasmitirán en la página </w:t>
      </w:r>
      <w:hyperlink r:id="rId22" w:history="1">
        <w:r w:rsidRPr="008F6EE7">
          <w:rPr>
            <w:rFonts w:ascii="Calibri" w:hAnsi="Calibri"/>
            <w:color w:val="0000FF"/>
            <w:sz w:val="18"/>
            <w:szCs w:val="18"/>
            <w:u w:val="single"/>
            <w:lang w:eastAsia="es-MX"/>
          </w:rPr>
          <w:t>http://eventos.uaa.mx/salas/Expo_Foro.php/</w:t>
        </w:r>
      </w:hyperlink>
      <w:r w:rsidRPr="008F6EE7">
        <w:rPr>
          <w:rFonts w:ascii="Calibri" w:hAnsi="Calibri"/>
          <w:sz w:val="18"/>
          <w:szCs w:val="18"/>
        </w:rPr>
        <w:t xml:space="preserve"> y </w:t>
      </w:r>
      <w:hyperlink r:id="rId23" w:history="1">
        <w:r w:rsidRPr="008F6EE7">
          <w:rPr>
            <w:rFonts w:ascii="Calibri" w:hAnsi="Calibri"/>
            <w:color w:val="0000FF"/>
            <w:sz w:val="18"/>
            <w:szCs w:val="18"/>
            <w:u w:val="single"/>
            <w:lang w:eastAsia="es-MX"/>
          </w:rPr>
          <w:t>http://conferencias.uaa.mx/</w:t>
        </w:r>
      </w:hyperlink>
      <w:r w:rsidRPr="008F6EE7">
        <w:rPr>
          <w:rFonts w:ascii="Calibri" w:hAnsi="Calibri"/>
          <w:sz w:val="18"/>
          <w:szCs w:val="18"/>
        </w:rPr>
        <w:t>.</w:t>
      </w:r>
    </w:p>
    <w:p w14:paraId="54E7B3EC" w14:textId="57EE4936" w:rsidR="008858A5" w:rsidRDefault="008858A5" w:rsidP="00B234B4">
      <w:pPr>
        <w:jc w:val="both"/>
        <w:rPr>
          <w:rFonts w:ascii="Calibri" w:hAnsi="Calibri"/>
          <w:sz w:val="18"/>
          <w:szCs w:val="18"/>
        </w:rPr>
      </w:pPr>
    </w:p>
    <w:p w14:paraId="6B7B8CB5" w14:textId="7DD1F1C3" w:rsidR="008858A5" w:rsidRDefault="008858A5" w:rsidP="00B234B4">
      <w:pPr>
        <w:jc w:val="both"/>
        <w:rPr>
          <w:rFonts w:ascii="Calibri" w:hAnsi="Calibri"/>
          <w:sz w:val="18"/>
          <w:szCs w:val="18"/>
        </w:rPr>
      </w:pPr>
    </w:p>
    <w:p w14:paraId="7A34C956" w14:textId="561CE00D" w:rsidR="008858A5" w:rsidRDefault="008858A5" w:rsidP="00B234B4">
      <w:pPr>
        <w:jc w:val="both"/>
        <w:rPr>
          <w:rFonts w:ascii="Calibri" w:hAnsi="Calibri"/>
          <w:sz w:val="18"/>
          <w:szCs w:val="18"/>
        </w:rPr>
      </w:pPr>
    </w:p>
    <w:p w14:paraId="2CCC3DA6" w14:textId="77777777" w:rsidR="008858A5" w:rsidRDefault="008858A5" w:rsidP="00B234B4">
      <w:pPr>
        <w:jc w:val="both"/>
        <w:rPr>
          <w:rFonts w:ascii="Calibri" w:hAnsi="Calibri"/>
          <w:sz w:val="18"/>
          <w:szCs w:val="18"/>
        </w:rPr>
      </w:pPr>
    </w:p>
    <w:p w14:paraId="2649FEC4" w14:textId="77777777" w:rsidR="008F6EE7" w:rsidRDefault="008F6EE7" w:rsidP="00B234B4">
      <w:pPr>
        <w:jc w:val="both"/>
        <w:rPr>
          <w:rFonts w:asciiTheme="minorHAnsi" w:hAnsiTheme="minorHAnsi" w:cstheme="minorHAnsi"/>
          <w:b/>
          <w:color w:val="000000"/>
          <w:sz w:val="16"/>
          <w:szCs w:val="16"/>
          <w:highlight w:val="yellow"/>
        </w:rPr>
      </w:pPr>
    </w:p>
    <w:p w14:paraId="7FBF7AFE" w14:textId="77777777" w:rsidR="008F6EE7" w:rsidRPr="00F30BFF" w:rsidRDefault="008F6EE7" w:rsidP="00B234B4">
      <w:pPr>
        <w:jc w:val="both"/>
        <w:rPr>
          <w:rFonts w:asciiTheme="minorHAnsi" w:hAnsiTheme="minorHAnsi" w:cstheme="minorHAnsi"/>
          <w:b/>
          <w:color w:val="000000"/>
          <w:sz w:val="16"/>
          <w:szCs w:val="16"/>
          <w:highlight w:val="yellow"/>
        </w:rPr>
      </w:pPr>
    </w:p>
    <w:p w14:paraId="6FDE61A6" w14:textId="7959A6E8" w:rsidR="005D7B52" w:rsidRPr="00780899" w:rsidRDefault="005D7B52" w:rsidP="005D7B52">
      <w:pPr>
        <w:ind w:right="567"/>
        <w:jc w:val="center"/>
        <w:rPr>
          <w:rFonts w:asciiTheme="minorHAnsi" w:hAnsiTheme="minorHAnsi" w:cstheme="minorHAnsi"/>
          <w:b/>
          <w:color w:val="000000"/>
        </w:rPr>
      </w:pPr>
      <w:r>
        <w:rPr>
          <w:rFonts w:asciiTheme="minorHAnsi" w:hAnsiTheme="minorHAnsi" w:cstheme="minorHAnsi"/>
          <w:b/>
          <w:color w:val="000000"/>
        </w:rPr>
        <w:t>AGUASCALIENTES, AG</w:t>
      </w:r>
      <w:r w:rsidRPr="007466D6">
        <w:rPr>
          <w:rFonts w:asciiTheme="minorHAnsi" w:hAnsiTheme="minorHAnsi" w:cstheme="minorHAnsi"/>
          <w:b/>
          <w:color w:val="000000"/>
        </w:rPr>
        <w:t xml:space="preserve">S., </w:t>
      </w:r>
      <w:r w:rsidR="00707A98">
        <w:rPr>
          <w:rFonts w:asciiTheme="minorHAnsi" w:hAnsiTheme="minorHAnsi" w:cstheme="minorHAnsi"/>
          <w:b/>
          <w:color w:val="000000"/>
        </w:rPr>
        <w:t>09</w:t>
      </w:r>
      <w:r w:rsidRPr="007466D6">
        <w:rPr>
          <w:rFonts w:asciiTheme="minorHAnsi" w:hAnsiTheme="minorHAnsi" w:cstheme="minorHAnsi"/>
          <w:b/>
          <w:color w:val="000000"/>
        </w:rPr>
        <w:t xml:space="preserve"> DE </w:t>
      </w:r>
      <w:r w:rsidR="00707A98">
        <w:rPr>
          <w:rFonts w:asciiTheme="minorHAnsi" w:hAnsiTheme="minorHAnsi" w:cstheme="minorHAnsi"/>
          <w:b/>
          <w:color w:val="000000"/>
        </w:rPr>
        <w:t>MARZO</w:t>
      </w:r>
      <w:r w:rsidRPr="007466D6">
        <w:rPr>
          <w:rFonts w:asciiTheme="minorHAnsi" w:hAnsiTheme="minorHAnsi" w:cstheme="minorHAnsi"/>
          <w:b/>
          <w:color w:val="000000"/>
        </w:rPr>
        <w:t xml:space="preserve"> DE 202</w:t>
      </w:r>
      <w:r w:rsidR="008F6EE7" w:rsidRPr="007466D6">
        <w:rPr>
          <w:rFonts w:asciiTheme="minorHAnsi" w:hAnsiTheme="minorHAnsi" w:cstheme="minorHAnsi"/>
          <w:b/>
          <w:color w:val="000000"/>
        </w:rPr>
        <w:t>6</w:t>
      </w:r>
      <w:r w:rsidRPr="007466D6">
        <w:rPr>
          <w:rFonts w:asciiTheme="minorHAnsi" w:hAnsiTheme="minorHAnsi" w:cstheme="minorHAnsi"/>
          <w:b/>
          <w:color w:val="000000"/>
        </w:rPr>
        <w:t>.</w:t>
      </w:r>
    </w:p>
    <w:p w14:paraId="4155156A" w14:textId="77777777" w:rsidR="005D7B52" w:rsidRPr="00780899" w:rsidRDefault="005D7B52" w:rsidP="005D7B52">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782363F0" w14:textId="77777777" w:rsidR="005D7B52" w:rsidRPr="00780899" w:rsidRDefault="005D7B52" w:rsidP="005D7B52">
      <w:pPr>
        <w:ind w:right="567"/>
        <w:jc w:val="center"/>
        <w:rPr>
          <w:rFonts w:asciiTheme="minorHAnsi" w:hAnsiTheme="minorHAnsi" w:cstheme="minorHAnsi"/>
          <w:b/>
          <w:color w:val="000000"/>
          <w:highlight w:val="yellow"/>
          <w:lang w:val="pt-BR"/>
        </w:rPr>
      </w:pPr>
    </w:p>
    <w:p w14:paraId="00BDE5A1" w14:textId="77777777" w:rsidR="005D7B52" w:rsidRPr="00780899" w:rsidRDefault="005D7B52" w:rsidP="005D7B52">
      <w:pPr>
        <w:ind w:right="567"/>
        <w:jc w:val="center"/>
        <w:rPr>
          <w:rFonts w:asciiTheme="minorHAnsi" w:hAnsiTheme="minorHAnsi" w:cstheme="minorHAnsi"/>
          <w:b/>
          <w:color w:val="000000"/>
          <w:highlight w:val="yellow"/>
          <w:lang w:val="pt-BR"/>
        </w:rPr>
      </w:pPr>
    </w:p>
    <w:p w14:paraId="101EF349" w14:textId="77777777" w:rsidR="008F6EE7" w:rsidRPr="004C3E0E" w:rsidRDefault="008F6EE7" w:rsidP="008F6EE7">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0E67E7EE" w14:textId="77777777" w:rsidR="008F6EE7" w:rsidRPr="004D5592" w:rsidRDefault="008F6EE7" w:rsidP="008F6EE7">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43393B1D" w14:textId="77777777" w:rsidR="008F6EE7" w:rsidRPr="00FD74C8" w:rsidRDefault="008F6EE7" w:rsidP="008F6EE7">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8F6EE7" w:rsidRPr="00FD74C8" w14:paraId="3EBB5ADA" w14:textId="77777777" w:rsidTr="004160C3">
        <w:tc>
          <w:tcPr>
            <w:tcW w:w="663" w:type="dxa"/>
            <w:shd w:val="clear" w:color="auto" w:fill="D9D9D9" w:themeFill="background1" w:themeFillShade="D9"/>
          </w:tcPr>
          <w:p w14:paraId="059D98B9" w14:textId="77777777" w:rsidR="008F6EE7" w:rsidRPr="004E4EC9" w:rsidRDefault="008F6EE7" w:rsidP="004160C3">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09F8B073" w14:textId="77777777" w:rsidR="008F6EE7" w:rsidRPr="000918DD" w:rsidRDefault="008F6EE7" w:rsidP="004160C3">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2495EAF2" w14:textId="77777777" w:rsidR="008F6EE7" w:rsidRPr="004E4EC9" w:rsidRDefault="008F6EE7" w:rsidP="004160C3">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2662FE1D" w14:textId="77777777" w:rsidR="008F6EE7" w:rsidRPr="004E4EC9" w:rsidRDefault="008F6EE7" w:rsidP="004160C3">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8F6EE7" w:rsidRPr="00FD74C8" w14:paraId="6133AC7B" w14:textId="77777777" w:rsidTr="004160C3">
        <w:tc>
          <w:tcPr>
            <w:tcW w:w="663" w:type="dxa"/>
          </w:tcPr>
          <w:p w14:paraId="34993F81" w14:textId="77777777" w:rsidR="008F6EE7" w:rsidRPr="00FD74C8" w:rsidRDefault="008F6EE7" w:rsidP="004160C3">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7625F753" w14:textId="77777777" w:rsidR="008F6EE7" w:rsidRPr="000918DD" w:rsidRDefault="008F6EE7" w:rsidP="004160C3">
            <w:pPr>
              <w:widowControl w:val="0"/>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298E2596" w14:textId="77777777" w:rsidR="008F6EE7" w:rsidRPr="006D343A" w:rsidRDefault="008F6EE7" w:rsidP="004160C3">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4D44BDD7" w14:textId="77777777" w:rsidR="008F6EE7" w:rsidRPr="00FD74C8" w:rsidRDefault="008F6EE7" w:rsidP="004160C3">
            <w:pPr>
              <w:widowControl w:val="0"/>
              <w:jc w:val="both"/>
              <w:rPr>
                <w:rFonts w:ascii="Arial" w:hAnsi="Arial" w:cs="Arial"/>
                <w:color w:val="000000"/>
                <w:sz w:val="12"/>
                <w:szCs w:val="12"/>
              </w:rPr>
            </w:pPr>
          </w:p>
        </w:tc>
      </w:tr>
      <w:tr w:rsidR="008F6EE7" w:rsidRPr="00FD74C8" w14:paraId="5EDA0C11" w14:textId="77777777" w:rsidTr="004160C3">
        <w:tc>
          <w:tcPr>
            <w:tcW w:w="663" w:type="dxa"/>
          </w:tcPr>
          <w:p w14:paraId="166CE08C" w14:textId="77777777" w:rsidR="008F6EE7" w:rsidRDefault="008F6EE7" w:rsidP="004160C3">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9EF29FB" w14:textId="77777777" w:rsidR="008F6EE7" w:rsidRPr="000918DD" w:rsidRDefault="008F6EE7" w:rsidP="004160C3">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4394" w:type="dxa"/>
          </w:tcPr>
          <w:p w14:paraId="172A7B32" w14:textId="77777777" w:rsidR="008F6EE7" w:rsidRPr="000918DD" w:rsidRDefault="008F6EE7" w:rsidP="004160C3">
            <w:pPr>
              <w:widowControl w:val="0"/>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53C4EE0D" w14:textId="77777777" w:rsidR="008F6EE7" w:rsidRPr="000918DD" w:rsidRDefault="008F6EE7" w:rsidP="004160C3">
            <w:pPr>
              <w:widowControl w:val="0"/>
              <w:jc w:val="both"/>
              <w:rPr>
                <w:rFonts w:ascii="Arial" w:hAnsi="Arial" w:cs="Arial"/>
                <w:color w:val="000000"/>
                <w:sz w:val="12"/>
                <w:szCs w:val="12"/>
              </w:rPr>
            </w:pPr>
          </w:p>
        </w:tc>
        <w:tc>
          <w:tcPr>
            <w:tcW w:w="1036" w:type="dxa"/>
          </w:tcPr>
          <w:p w14:paraId="44ED4E1A" w14:textId="77777777" w:rsidR="008F6EE7" w:rsidRPr="00FD74C8" w:rsidRDefault="008F6EE7" w:rsidP="004160C3">
            <w:pPr>
              <w:widowControl w:val="0"/>
              <w:jc w:val="both"/>
              <w:rPr>
                <w:rFonts w:ascii="Arial" w:hAnsi="Arial" w:cs="Arial"/>
                <w:color w:val="000000"/>
                <w:sz w:val="12"/>
                <w:szCs w:val="12"/>
              </w:rPr>
            </w:pPr>
          </w:p>
        </w:tc>
      </w:tr>
    </w:tbl>
    <w:p w14:paraId="236847A4" w14:textId="77777777" w:rsidR="008F6EE7" w:rsidRPr="00FD74C8" w:rsidRDefault="008F6EE7" w:rsidP="008F6EE7">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7291253C" w14:textId="3265C480" w:rsidR="002343B6" w:rsidRDefault="002343B6" w:rsidP="005D7B52">
      <w:pPr>
        <w:tabs>
          <w:tab w:val="left" w:pos="9923"/>
        </w:tabs>
        <w:ind w:left="-142" w:right="567"/>
        <w:jc w:val="center"/>
        <w:rPr>
          <w:rFonts w:asciiTheme="minorHAnsi" w:hAnsiTheme="minorHAnsi" w:cstheme="minorHAnsi"/>
          <w:b/>
          <w:color w:val="000000"/>
          <w:sz w:val="18"/>
          <w:szCs w:val="18"/>
          <w:highlight w:val="yellow"/>
        </w:rPr>
      </w:pPr>
    </w:p>
    <w:p w14:paraId="05302903" w14:textId="23A208A5"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1A327065" w14:textId="1C0E8CFD"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5438585" w14:textId="3A6647B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0D8F4E5" w14:textId="1E37B362"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59E9874D" w14:textId="6EF86C0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B54280C" w14:textId="76912B7F"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A3EB0DB" w14:textId="12139602"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146E730A" w14:textId="6C4015D4"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19265FE" w14:textId="185FA468"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2832E93F" w14:textId="442AE9F5"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D5E2E33" w14:textId="611F3E55"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6A71AA0" w14:textId="53B51423"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4D25C67" w14:textId="752FC583"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4B93A96" w14:textId="11095A0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2ED031C3" w14:textId="0411D08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A7A4202" w14:textId="7F431493"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B79410A" w14:textId="735FF82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3BEC6E8" w14:textId="08E17FB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DEC2867" w14:textId="77D6CA5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61E2E8D" w14:textId="4EEC85E7"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2D9CEF9" w14:textId="58E6216A"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F9CBC1F" w14:textId="0AE9B839"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34D16B5" w14:textId="7F6CF9D6"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12B99004" w14:textId="73D693EF"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9F637A8" w14:textId="45C1D703"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86263A9" w14:textId="31960E81"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4B748F9" w14:textId="667757B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B6BF5F9" w14:textId="47C80EA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0E7C5AF" w14:textId="3697A55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2ADC6A0" w14:textId="0FA9DCCB"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0288042F" w14:textId="37152789"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19A8FE8" w14:textId="618F9FA8"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5DECCAD8" w14:textId="602EA000"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7BD108A" w14:textId="2B307798"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D68C6A0" w14:textId="3798E21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7F271AEB" w14:textId="1A40A5E8"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D296490" w14:textId="7803B363"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4105DD51" w14:textId="19084C1D"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E5CA649" w14:textId="73642FBC"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65882AD1" w14:textId="33DF86F1"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21489E6C" w14:textId="77777777" w:rsidR="008858A5" w:rsidRDefault="008858A5" w:rsidP="005D7B52">
      <w:pPr>
        <w:tabs>
          <w:tab w:val="left" w:pos="9923"/>
        </w:tabs>
        <w:ind w:left="-142" w:right="567"/>
        <w:jc w:val="center"/>
        <w:rPr>
          <w:rFonts w:asciiTheme="minorHAnsi" w:hAnsiTheme="minorHAnsi" w:cstheme="minorHAnsi"/>
          <w:b/>
          <w:color w:val="000000"/>
          <w:sz w:val="18"/>
          <w:szCs w:val="18"/>
          <w:highlight w:val="yellow"/>
        </w:rPr>
      </w:pPr>
    </w:p>
    <w:p w14:paraId="3F0DC064" w14:textId="77777777" w:rsidR="002343B6" w:rsidRDefault="002343B6" w:rsidP="005D7B52">
      <w:pPr>
        <w:tabs>
          <w:tab w:val="left" w:pos="9923"/>
        </w:tabs>
        <w:ind w:left="-142" w:right="567"/>
        <w:jc w:val="center"/>
        <w:rPr>
          <w:rFonts w:asciiTheme="minorHAnsi" w:hAnsiTheme="minorHAnsi" w:cstheme="minorHAnsi"/>
          <w:b/>
          <w:color w:val="000000"/>
          <w:sz w:val="18"/>
          <w:szCs w:val="18"/>
          <w:highlight w:val="yellow"/>
        </w:rPr>
      </w:pPr>
    </w:p>
    <w:p w14:paraId="53441F8D" w14:textId="77777777" w:rsidR="005D7B52" w:rsidRPr="002343B6" w:rsidRDefault="005D7B52" w:rsidP="005D7B52">
      <w:pPr>
        <w:tabs>
          <w:tab w:val="left" w:pos="9923"/>
        </w:tabs>
        <w:ind w:left="-142" w:right="567"/>
        <w:jc w:val="center"/>
        <w:rPr>
          <w:rFonts w:asciiTheme="minorHAnsi" w:hAnsiTheme="minorHAnsi" w:cstheme="minorHAnsi"/>
          <w:b/>
          <w:color w:val="000000"/>
          <w:sz w:val="18"/>
          <w:szCs w:val="18"/>
        </w:rPr>
      </w:pPr>
      <w:r w:rsidRPr="002343B6">
        <w:rPr>
          <w:rFonts w:asciiTheme="minorHAnsi" w:hAnsiTheme="minorHAnsi" w:cstheme="minorHAnsi"/>
          <w:b/>
          <w:color w:val="000000"/>
          <w:sz w:val="18"/>
          <w:szCs w:val="18"/>
        </w:rPr>
        <w:t>Anexo “1”</w:t>
      </w:r>
    </w:p>
    <w:p w14:paraId="777B5849" w14:textId="77777777" w:rsidR="005D7B52" w:rsidRPr="002343B6" w:rsidRDefault="005D7B52" w:rsidP="005D7B52">
      <w:pPr>
        <w:tabs>
          <w:tab w:val="left" w:pos="9923"/>
        </w:tabs>
        <w:ind w:left="-142" w:right="567"/>
        <w:jc w:val="center"/>
        <w:rPr>
          <w:rFonts w:asciiTheme="minorHAnsi" w:hAnsiTheme="minorHAnsi" w:cstheme="minorHAnsi"/>
          <w:b/>
          <w:color w:val="000000"/>
          <w:sz w:val="18"/>
          <w:szCs w:val="18"/>
        </w:rPr>
      </w:pPr>
      <w:r w:rsidRPr="002343B6">
        <w:rPr>
          <w:rFonts w:asciiTheme="minorHAnsi" w:hAnsiTheme="minorHAnsi" w:cstheme="minorHAnsi"/>
          <w:b/>
          <w:color w:val="000000"/>
          <w:sz w:val="18"/>
          <w:szCs w:val="18"/>
        </w:rPr>
        <w:t>Descripción de los Servicios</w:t>
      </w:r>
    </w:p>
    <w:p w14:paraId="51F6D038" w14:textId="77777777" w:rsidR="005D7B52" w:rsidRPr="002343B6" w:rsidRDefault="005D7B52" w:rsidP="005D7B52">
      <w:pPr>
        <w:tabs>
          <w:tab w:val="left" w:pos="9923"/>
        </w:tabs>
        <w:ind w:left="-142" w:right="567"/>
        <w:jc w:val="center"/>
        <w:rPr>
          <w:rFonts w:asciiTheme="minorHAnsi" w:hAnsiTheme="minorHAnsi" w:cstheme="minorHAnsi"/>
          <w:b/>
          <w:color w:val="000000"/>
          <w:sz w:val="10"/>
          <w:szCs w:val="10"/>
        </w:rPr>
      </w:pPr>
    </w:p>
    <w:p w14:paraId="049EDD2C" w14:textId="77777777" w:rsidR="005D7B52" w:rsidRPr="002343B6" w:rsidRDefault="005D7B52" w:rsidP="005D7B52">
      <w:pPr>
        <w:tabs>
          <w:tab w:val="left" w:pos="9923"/>
        </w:tabs>
        <w:ind w:left="-142" w:right="567"/>
        <w:jc w:val="right"/>
        <w:rPr>
          <w:rFonts w:asciiTheme="minorHAnsi" w:hAnsiTheme="minorHAnsi" w:cstheme="minorHAnsi"/>
          <w:b/>
          <w:color w:val="000000"/>
          <w:sz w:val="16"/>
          <w:szCs w:val="16"/>
        </w:rPr>
      </w:pPr>
      <w:r w:rsidRPr="002343B6">
        <w:rPr>
          <w:rFonts w:asciiTheme="minorHAnsi" w:hAnsiTheme="minorHAnsi" w:cstheme="minorHAnsi"/>
          <w:b/>
          <w:color w:val="000000"/>
          <w:sz w:val="16"/>
          <w:szCs w:val="16"/>
        </w:rPr>
        <w:t>*Este anexo 1 deberá ser modificado conforme a su propuesta.</w:t>
      </w:r>
    </w:p>
    <w:p w14:paraId="5D9798E1" w14:textId="77777777" w:rsidR="005D7B52" w:rsidRPr="002343B6" w:rsidRDefault="005D7B52" w:rsidP="005D7B52">
      <w:pPr>
        <w:rPr>
          <w:rFonts w:asciiTheme="minorHAnsi" w:hAnsiTheme="minorHAnsi" w:cstheme="minorHAnsi"/>
          <w:color w:val="000000"/>
          <w:sz w:val="16"/>
          <w:szCs w:val="16"/>
        </w:rPr>
      </w:pPr>
    </w:p>
    <w:tbl>
      <w:tblPr>
        <w:tblW w:w="5039"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42"/>
        <w:gridCol w:w="6838"/>
        <w:gridCol w:w="851"/>
        <w:gridCol w:w="1416"/>
      </w:tblGrid>
      <w:tr w:rsidR="005D7B52" w:rsidRPr="008F6EE7" w14:paraId="617C79BA" w14:textId="77777777" w:rsidTr="008858A5">
        <w:trPr>
          <w:trHeight w:val="323"/>
        </w:trPr>
        <w:tc>
          <w:tcPr>
            <w:tcW w:w="377" w:type="pct"/>
            <w:shd w:val="clear" w:color="auto" w:fill="C0C0C0"/>
            <w:vAlign w:val="center"/>
          </w:tcPr>
          <w:p w14:paraId="1BD0DCE9" w14:textId="77777777" w:rsidR="005D7B52" w:rsidRPr="002343B6" w:rsidRDefault="005D7B52" w:rsidP="00871C54">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Partida*</w:t>
            </w:r>
          </w:p>
        </w:tc>
        <w:tc>
          <w:tcPr>
            <w:tcW w:w="3472" w:type="pct"/>
            <w:shd w:val="clear" w:color="auto" w:fill="C0C0C0"/>
            <w:vAlign w:val="center"/>
          </w:tcPr>
          <w:p w14:paraId="36B7A313" w14:textId="77777777" w:rsidR="005D7B52" w:rsidRPr="002343B6" w:rsidRDefault="005D7B52" w:rsidP="00871C54">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Descripción</w:t>
            </w:r>
          </w:p>
        </w:tc>
        <w:tc>
          <w:tcPr>
            <w:tcW w:w="432" w:type="pct"/>
            <w:shd w:val="clear" w:color="auto" w:fill="C0C0C0"/>
            <w:vAlign w:val="center"/>
          </w:tcPr>
          <w:p w14:paraId="3DF7CDDE" w14:textId="77777777" w:rsidR="005D7B52" w:rsidRPr="002343B6" w:rsidRDefault="005D7B52" w:rsidP="00871C54">
            <w:pPr>
              <w:widowControl w:val="0"/>
              <w:jc w:val="center"/>
              <w:rPr>
                <w:rFonts w:ascii="Calibri" w:eastAsia="Calibri" w:hAnsi="Calibri" w:cs="Arial"/>
                <w:b/>
                <w:color w:val="000000"/>
                <w:sz w:val="16"/>
                <w:szCs w:val="16"/>
              </w:rPr>
            </w:pPr>
            <w:r w:rsidRPr="002343B6">
              <w:rPr>
                <w:rFonts w:ascii="Calibri" w:eastAsia="Calibri" w:hAnsi="Calibri" w:cs="Arial"/>
                <w:b/>
                <w:color w:val="000000"/>
                <w:sz w:val="16"/>
                <w:szCs w:val="16"/>
              </w:rPr>
              <w:t>Unidad de medida</w:t>
            </w:r>
          </w:p>
        </w:tc>
        <w:tc>
          <w:tcPr>
            <w:tcW w:w="719" w:type="pct"/>
            <w:shd w:val="clear" w:color="auto" w:fill="C0C0C0"/>
            <w:vAlign w:val="center"/>
          </w:tcPr>
          <w:p w14:paraId="66A19FCD" w14:textId="77777777" w:rsidR="005D7B52" w:rsidRPr="002343B6" w:rsidRDefault="005D7B52" w:rsidP="00871C54">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Cantidad</w:t>
            </w:r>
          </w:p>
        </w:tc>
      </w:tr>
      <w:tr w:rsidR="005D7B52" w:rsidRPr="008F6EE7" w14:paraId="102E2320" w14:textId="77777777" w:rsidTr="008858A5">
        <w:tc>
          <w:tcPr>
            <w:tcW w:w="377" w:type="pct"/>
          </w:tcPr>
          <w:p w14:paraId="7F56B0E1"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4160C3">
              <w:rPr>
                <w:rFonts w:asciiTheme="minorHAnsi" w:hAnsiTheme="minorHAnsi" w:cs="Arial"/>
                <w:b/>
                <w:color w:val="000000"/>
                <w:sz w:val="16"/>
                <w:szCs w:val="16"/>
              </w:rPr>
              <w:t>1</w:t>
            </w:r>
          </w:p>
        </w:tc>
        <w:tc>
          <w:tcPr>
            <w:tcW w:w="3472" w:type="pct"/>
          </w:tcPr>
          <w:p w14:paraId="3BCC9F8D" w14:textId="77777777" w:rsidR="005D7B52" w:rsidRPr="004160C3" w:rsidRDefault="005D7B52" w:rsidP="00871C54">
            <w:pPr>
              <w:autoSpaceDE w:val="0"/>
              <w:autoSpaceDN w:val="0"/>
              <w:adjustRightInd w:val="0"/>
              <w:jc w:val="both"/>
              <w:rPr>
                <w:rFonts w:asciiTheme="minorHAnsi" w:hAnsiTheme="minorHAnsi" w:cstheme="minorHAnsi"/>
                <w:b/>
                <w:sz w:val="16"/>
                <w:szCs w:val="16"/>
              </w:rPr>
            </w:pPr>
            <w:r w:rsidRPr="004160C3">
              <w:rPr>
                <w:rFonts w:asciiTheme="minorHAnsi" w:hAnsiTheme="minorHAnsi" w:cstheme="minorHAnsi"/>
                <w:b/>
                <w:sz w:val="16"/>
                <w:szCs w:val="16"/>
              </w:rPr>
              <w:t xml:space="preserve">AROMATIZACIÓN: </w:t>
            </w:r>
          </w:p>
          <w:p w14:paraId="3411A8C8" w14:textId="77777777" w:rsidR="005D7B52" w:rsidRPr="004160C3" w:rsidRDefault="005D7B52" w:rsidP="00871C54">
            <w:pPr>
              <w:autoSpaceDE w:val="0"/>
              <w:autoSpaceDN w:val="0"/>
              <w:adjustRightInd w:val="0"/>
              <w:jc w:val="both"/>
              <w:rPr>
                <w:rFonts w:asciiTheme="minorHAnsi" w:hAnsiTheme="minorHAnsi" w:cstheme="minorHAnsi"/>
                <w:b/>
                <w:sz w:val="16"/>
                <w:szCs w:val="16"/>
              </w:rPr>
            </w:pPr>
          </w:p>
          <w:p w14:paraId="2484E237" w14:textId="77777777" w:rsidR="005D7B52" w:rsidRDefault="00564291"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Servicio de difusión</w:t>
            </w:r>
            <w:r w:rsidR="005D7B52" w:rsidRPr="004160C3">
              <w:rPr>
                <w:rFonts w:asciiTheme="minorHAnsi" w:hAnsiTheme="minorHAnsi" w:cstheme="minorHAnsi"/>
                <w:sz w:val="16"/>
                <w:szCs w:val="16"/>
              </w:rPr>
              <w:t xml:space="preserve"> </w:t>
            </w:r>
            <w:r w:rsidRPr="004160C3">
              <w:rPr>
                <w:rFonts w:asciiTheme="minorHAnsi" w:hAnsiTheme="minorHAnsi" w:cstheme="minorHAnsi"/>
                <w:sz w:val="16"/>
                <w:szCs w:val="16"/>
              </w:rPr>
              <w:t>de aroma p</w:t>
            </w:r>
            <w:r w:rsidR="005D7B52" w:rsidRPr="004160C3">
              <w:rPr>
                <w:rFonts w:asciiTheme="minorHAnsi" w:hAnsiTheme="minorHAnsi" w:cstheme="minorHAnsi"/>
                <w:sz w:val="16"/>
                <w:szCs w:val="16"/>
              </w:rPr>
              <w:t>rogramable</w:t>
            </w:r>
            <w:r w:rsidRPr="004160C3">
              <w:rPr>
                <w:rFonts w:asciiTheme="minorHAnsi" w:hAnsiTheme="minorHAnsi" w:cstheme="minorHAnsi"/>
                <w:sz w:val="16"/>
                <w:szCs w:val="16"/>
              </w:rPr>
              <w:t>. Incluye</w:t>
            </w:r>
            <w:r w:rsidR="005D7B52" w:rsidRPr="004160C3">
              <w:rPr>
                <w:rFonts w:asciiTheme="minorHAnsi" w:hAnsiTheme="minorHAnsi" w:cstheme="minorHAnsi"/>
                <w:sz w:val="16"/>
                <w:szCs w:val="16"/>
              </w:rPr>
              <w:t xml:space="preserve"> cambio de pila cuando se requiera y cambio de aromatizante de ambiente de alta concentración, aroma con tiempo de duración no menor a </w:t>
            </w:r>
            <w:r w:rsidR="008012C0" w:rsidRPr="004160C3">
              <w:rPr>
                <w:rFonts w:asciiTheme="minorHAnsi" w:hAnsiTheme="minorHAnsi" w:cstheme="minorHAnsi"/>
                <w:sz w:val="16"/>
                <w:szCs w:val="16"/>
              </w:rPr>
              <w:t>30</w:t>
            </w:r>
            <w:r w:rsidR="005D7B52" w:rsidRPr="004160C3">
              <w:rPr>
                <w:rFonts w:asciiTheme="minorHAnsi" w:hAnsiTheme="minorHAnsi" w:cstheme="minorHAnsi"/>
                <w:sz w:val="16"/>
                <w:szCs w:val="16"/>
              </w:rPr>
              <w:t xml:space="preserve"> días</w:t>
            </w:r>
            <w:r w:rsidR="008012C0" w:rsidRPr="004160C3">
              <w:rPr>
                <w:rFonts w:asciiTheme="minorHAnsi" w:hAnsiTheme="minorHAnsi" w:cstheme="minorHAnsi"/>
                <w:sz w:val="16"/>
                <w:szCs w:val="16"/>
              </w:rPr>
              <w:t xml:space="preserve"> comprobados</w:t>
            </w:r>
            <w:r w:rsidR="005D7B52" w:rsidRPr="004160C3">
              <w:rPr>
                <w:rFonts w:asciiTheme="minorHAnsi" w:hAnsiTheme="minorHAnsi" w:cstheme="minorHAnsi"/>
                <w:sz w:val="16"/>
                <w:szCs w:val="16"/>
              </w:rPr>
              <w:t>, compuestos que preferentemente sean amigables con el ambiente. Servicio mensual</w:t>
            </w:r>
            <w:r w:rsidR="008012C0" w:rsidRPr="004160C3">
              <w:rPr>
                <w:rFonts w:asciiTheme="minorHAnsi" w:hAnsiTheme="minorHAnsi" w:cstheme="minorHAnsi"/>
                <w:sz w:val="16"/>
                <w:szCs w:val="16"/>
              </w:rPr>
              <w:t>.</w:t>
            </w:r>
          </w:p>
          <w:p w14:paraId="18E71E7E" w14:textId="77777777" w:rsidR="004160C3" w:rsidRDefault="004160C3" w:rsidP="00871C54">
            <w:pPr>
              <w:autoSpaceDE w:val="0"/>
              <w:autoSpaceDN w:val="0"/>
              <w:adjustRightInd w:val="0"/>
              <w:jc w:val="both"/>
              <w:rPr>
                <w:rFonts w:asciiTheme="minorHAnsi" w:hAnsiTheme="minorHAnsi" w:cstheme="minorHAnsi"/>
                <w:sz w:val="16"/>
                <w:szCs w:val="16"/>
              </w:rPr>
            </w:pPr>
          </w:p>
          <w:p w14:paraId="75897853" w14:textId="77777777" w:rsidR="004160C3" w:rsidRDefault="004160C3" w:rsidP="00871C54">
            <w:pPr>
              <w:autoSpaceDE w:val="0"/>
              <w:autoSpaceDN w:val="0"/>
              <w:adjustRightInd w:val="0"/>
              <w:jc w:val="both"/>
              <w:rPr>
                <w:rFonts w:asciiTheme="minorHAnsi" w:hAnsiTheme="minorHAnsi" w:cstheme="minorHAnsi"/>
                <w:sz w:val="16"/>
                <w:szCs w:val="16"/>
              </w:rPr>
            </w:pPr>
            <w:r w:rsidRPr="00774367">
              <w:rPr>
                <w:rFonts w:asciiTheme="minorHAnsi" w:hAnsiTheme="minorHAnsi" w:cstheme="minorHAnsi"/>
                <w:sz w:val="16"/>
                <w:szCs w:val="16"/>
              </w:rPr>
              <w:t>Instalación</w:t>
            </w:r>
            <w:r w:rsidR="00F23631" w:rsidRPr="00774367">
              <w:rPr>
                <w:rFonts w:asciiTheme="minorHAnsi" w:hAnsiTheme="minorHAnsi" w:cstheme="minorHAnsi"/>
                <w:sz w:val="16"/>
                <w:szCs w:val="16"/>
              </w:rPr>
              <w:t xml:space="preserve"> y </w:t>
            </w:r>
            <w:r w:rsidRPr="00774367">
              <w:rPr>
                <w:rFonts w:asciiTheme="minorHAnsi" w:hAnsiTheme="minorHAnsi" w:cstheme="minorHAnsi"/>
                <w:sz w:val="16"/>
                <w:szCs w:val="16"/>
              </w:rPr>
              <w:t>revisión de equipos por personal calificado en su limpieza y mantenimiento</w:t>
            </w:r>
            <w:r w:rsidR="00F23631" w:rsidRPr="00774367">
              <w:rPr>
                <w:rFonts w:asciiTheme="minorHAnsi" w:hAnsiTheme="minorHAnsi" w:cstheme="minorHAnsi"/>
                <w:sz w:val="16"/>
                <w:szCs w:val="16"/>
              </w:rPr>
              <w:t>, por parte del personal del licitante adjudicado.</w:t>
            </w:r>
          </w:p>
          <w:p w14:paraId="35D9FCF7"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06CA7077" w14:textId="77777777" w:rsidR="005D7B52" w:rsidRPr="00E30ADF" w:rsidRDefault="005D7B52" w:rsidP="00871C54">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Aromatizante: se considerará 1 (un) servicio por mes con 3</w:t>
            </w:r>
            <w:r w:rsidR="004160C3" w:rsidRPr="00E30ADF">
              <w:rPr>
                <w:rFonts w:asciiTheme="minorHAnsi" w:hAnsiTheme="minorHAnsi" w:cstheme="minorHAnsi"/>
                <w:sz w:val="16"/>
                <w:szCs w:val="16"/>
              </w:rPr>
              <w:t>51</w:t>
            </w:r>
            <w:r w:rsidRPr="00E30ADF">
              <w:rPr>
                <w:rFonts w:asciiTheme="minorHAnsi" w:hAnsiTheme="minorHAnsi" w:cstheme="minorHAnsi"/>
                <w:sz w:val="16"/>
                <w:szCs w:val="16"/>
              </w:rPr>
              <w:t xml:space="preserve"> unidades.</w:t>
            </w:r>
          </w:p>
          <w:p w14:paraId="1F494BD1" w14:textId="77777777" w:rsidR="005D7B52" w:rsidRPr="00E30ADF" w:rsidRDefault="005D7B52" w:rsidP="00871C54">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Fragancias según catálogo del proveedor.</w:t>
            </w:r>
          </w:p>
          <w:p w14:paraId="59EE4872" w14:textId="77777777" w:rsidR="005D7B52" w:rsidRPr="00E30ADF" w:rsidRDefault="005D7B52" w:rsidP="00871C54">
            <w:pPr>
              <w:autoSpaceDE w:val="0"/>
              <w:autoSpaceDN w:val="0"/>
              <w:adjustRightInd w:val="0"/>
              <w:jc w:val="both"/>
              <w:rPr>
                <w:rFonts w:asciiTheme="minorHAnsi" w:hAnsiTheme="minorHAnsi" w:cstheme="minorHAnsi"/>
                <w:sz w:val="16"/>
                <w:szCs w:val="16"/>
              </w:rPr>
            </w:pPr>
          </w:p>
          <w:p w14:paraId="255E2E1C"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Las 3</w:t>
            </w:r>
            <w:r w:rsidR="004160C3" w:rsidRPr="00E30ADF">
              <w:rPr>
                <w:rFonts w:asciiTheme="minorHAnsi" w:hAnsiTheme="minorHAnsi" w:cstheme="minorHAnsi"/>
                <w:sz w:val="16"/>
                <w:szCs w:val="16"/>
              </w:rPr>
              <w:t>51</w:t>
            </w:r>
            <w:r w:rsidRPr="00E30ADF">
              <w:rPr>
                <w:rFonts w:asciiTheme="minorHAnsi" w:hAnsiTheme="minorHAnsi" w:cstheme="minorHAnsi"/>
                <w:sz w:val="16"/>
                <w:szCs w:val="16"/>
              </w:rPr>
              <w:t xml:space="preserve"> unidades aromatizantes serán propiedad de la Em</w:t>
            </w:r>
            <w:r w:rsidRPr="004160C3">
              <w:rPr>
                <w:rFonts w:asciiTheme="minorHAnsi" w:hAnsiTheme="minorHAnsi" w:cstheme="minorHAnsi"/>
                <w:sz w:val="16"/>
                <w:szCs w:val="16"/>
              </w:rPr>
              <w:t>presa.</w:t>
            </w:r>
            <w:r w:rsidR="00037322" w:rsidRPr="004160C3">
              <w:rPr>
                <w:rFonts w:asciiTheme="minorHAnsi" w:hAnsiTheme="minorHAnsi" w:cstheme="minorHAnsi"/>
                <w:sz w:val="16"/>
                <w:szCs w:val="16"/>
              </w:rPr>
              <w:t xml:space="preserve"> </w:t>
            </w:r>
          </w:p>
          <w:p w14:paraId="291BA2D8" w14:textId="77777777" w:rsidR="00037322" w:rsidRPr="004160C3" w:rsidRDefault="00037322" w:rsidP="00871C54">
            <w:pPr>
              <w:autoSpaceDE w:val="0"/>
              <w:autoSpaceDN w:val="0"/>
              <w:adjustRightInd w:val="0"/>
              <w:jc w:val="both"/>
              <w:rPr>
                <w:rFonts w:asciiTheme="minorHAnsi" w:hAnsiTheme="minorHAnsi" w:cstheme="minorHAnsi"/>
                <w:sz w:val="16"/>
                <w:szCs w:val="16"/>
              </w:rPr>
            </w:pPr>
          </w:p>
          <w:p w14:paraId="2442F490"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Características técnicas:</w:t>
            </w:r>
          </w:p>
          <w:p w14:paraId="37AD05B7"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03C10950"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i/>
                <w:sz w:val="16"/>
                <w:szCs w:val="16"/>
              </w:rPr>
              <w:t xml:space="preserve">*AROMATIZANTE: </w:t>
            </w:r>
            <w:r w:rsidRPr="004160C3">
              <w:rPr>
                <w:rFonts w:asciiTheme="minorHAnsi" w:hAnsiTheme="minorHAnsi" w:cstheme="minorHAnsi"/>
                <w:sz w:val="16"/>
                <w:szCs w:val="16"/>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1F8EEEA6"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49660CB4"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 xml:space="preserve">Las fragancias serán seleccionadas por el área usuaria según anexo. </w:t>
            </w:r>
          </w:p>
          <w:p w14:paraId="6B022A48"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4D1D04A4"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 xml:space="preserve">Difusión Programable al tiempo de duración del producto no menor de </w:t>
            </w:r>
            <w:r w:rsidR="00966D89" w:rsidRPr="004160C3">
              <w:rPr>
                <w:rFonts w:asciiTheme="minorHAnsi" w:hAnsiTheme="minorHAnsi" w:cstheme="minorHAnsi"/>
                <w:sz w:val="16"/>
                <w:szCs w:val="16"/>
              </w:rPr>
              <w:t>30</w:t>
            </w:r>
            <w:r w:rsidRPr="004160C3">
              <w:rPr>
                <w:rFonts w:asciiTheme="minorHAnsi" w:hAnsiTheme="minorHAnsi" w:cstheme="minorHAnsi"/>
                <w:sz w:val="16"/>
                <w:szCs w:val="16"/>
              </w:rPr>
              <w:t xml:space="preserve"> días</w:t>
            </w:r>
            <w:r w:rsidR="00966D89" w:rsidRPr="004160C3">
              <w:rPr>
                <w:rFonts w:asciiTheme="minorHAnsi" w:hAnsiTheme="minorHAnsi" w:cstheme="minorHAnsi"/>
                <w:sz w:val="16"/>
                <w:szCs w:val="16"/>
              </w:rPr>
              <w:t xml:space="preserve"> comprobados</w:t>
            </w:r>
            <w:r w:rsidRPr="004160C3">
              <w:rPr>
                <w:rFonts w:asciiTheme="minorHAnsi" w:hAnsiTheme="minorHAnsi" w:cstheme="minorHAnsi"/>
                <w:sz w:val="16"/>
                <w:szCs w:val="16"/>
              </w:rPr>
              <w:t>.</w:t>
            </w:r>
          </w:p>
          <w:p w14:paraId="6D47E469"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7A12925E" w14:textId="77777777" w:rsidR="005D7B52" w:rsidRPr="004160C3" w:rsidRDefault="005D7B52" w:rsidP="00871C54">
            <w:pPr>
              <w:autoSpaceDE w:val="0"/>
              <w:autoSpaceDN w:val="0"/>
              <w:adjustRightInd w:val="0"/>
              <w:jc w:val="both"/>
              <w:rPr>
                <w:rFonts w:asciiTheme="minorHAnsi" w:hAnsiTheme="minorHAnsi" w:cstheme="minorHAnsi"/>
                <w:i/>
                <w:sz w:val="16"/>
                <w:szCs w:val="16"/>
              </w:rPr>
            </w:pPr>
            <w:r w:rsidRPr="004160C3">
              <w:rPr>
                <w:rFonts w:asciiTheme="minorHAnsi" w:hAnsiTheme="minorHAnsi" w:cstheme="minorHAnsi"/>
                <w:sz w:val="16"/>
                <w:szCs w:val="16"/>
              </w:rPr>
              <w:t xml:space="preserve"> </w:t>
            </w:r>
            <w:r w:rsidRPr="004160C3">
              <w:rPr>
                <w:rFonts w:asciiTheme="minorHAnsi" w:hAnsiTheme="minorHAnsi" w:cstheme="minorHAnsi"/>
                <w:i/>
                <w:sz w:val="16"/>
                <w:szCs w:val="16"/>
              </w:rPr>
              <w:t>*AROMA:</w:t>
            </w:r>
            <w:r w:rsidRPr="004160C3">
              <w:rPr>
                <w:rFonts w:asciiTheme="minorHAnsi" w:hAnsiTheme="minorHAnsi" w:cstheme="minorHAnsi"/>
                <w:sz w:val="16"/>
                <w:szCs w:val="16"/>
              </w:rPr>
              <w:t xml:space="preserve"> Tiempo de duración del producto no menor de </w:t>
            </w:r>
            <w:r w:rsidR="00966D89" w:rsidRPr="004160C3">
              <w:rPr>
                <w:rFonts w:asciiTheme="minorHAnsi" w:hAnsiTheme="minorHAnsi" w:cstheme="minorHAnsi"/>
                <w:sz w:val="16"/>
                <w:szCs w:val="16"/>
              </w:rPr>
              <w:t>30</w:t>
            </w:r>
            <w:r w:rsidRPr="004160C3">
              <w:rPr>
                <w:rFonts w:asciiTheme="minorHAnsi" w:hAnsiTheme="minorHAnsi" w:cstheme="minorHAnsi"/>
                <w:sz w:val="16"/>
                <w:szCs w:val="16"/>
              </w:rPr>
              <w:t xml:space="preserve"> días</w:t>
            </w:r>
            <w:r w:rsidR="00966D89" w:rsidRPr="004160C3">
              <w:rPr>
                <w:rFonts w:asciiTheme="minorHAnsi" w:hAnsiTheme="minorHAnsi" w:cstheme="minorHAnsi"/>
                <w:sz w:val="16"/>
                <w:szCs w:val="16"/>
              </w:rPr>
              <w:t xml:space="preserve"> comprobados</w:t>
            </w:r>
            <w:r w:rsidRPr="004160C3">
              <w:rPr>
                <w:rFonts w:asciiTheme="minorHAnsi" w:hAnsiTheme="minorHAnsi" w:cstheme="minorHAnsi"/>
                <w:sz w:val="16"/>
                <w:szCs w:val="16"/>
              </w:rPr>
              <w:t>, compuestos que preferentemente sean amigables con el medio ambiente.</w:t>
            </w:r>
          </w:p>
          <w:p w14:paraId="358614AA" w14:textId="77777777" w:rsidR="005D7B52" w:rsidRPr="004160C3" w:rsidRDefault="005D7B52" w:rsidP="00871C54">
            <w:pPr>
              <w:autoSpaceDE w:val="0"/>
              <w:autoSpaceDN w:val="0"/>
              <w:adjustRightInd w:val="0"/>
              <w:jc w:val="both"/>
              <w:rPr>
                <w:rFonts w:asciiTheme="minorHAnsi" w:hAnsiTheme="minorHAnsi" w:cstheme="minorHAnsi"/>
                <w:i/>
                <w:sz w:val="16"/>
                <w:szCs w:val="16"/>
              </w:rPr>
            </w:pPr>
          </w:p>
          <w:p w14:paraId="73D3829D" w14:textId="77777777" w:rsidR="005D7B52" w:rsidRPr="004160C3" w:rsidRDefault="005D7B52" w:rsidP="00871C54">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i/>
                <w:sz w:val="16"/>
                <w:szCs w:val="16"/>
              </w:rPr>
              <w:t xml:space="preserve">*AROMATIZANTE: Las FRAGANCIAS seleccionadas por el área usuaria serán según catálogo del proveedor, de los aromas ya indicados.    </w:t>
            </w:r>
            <w:r w:rsidRPr="004160C3">
              <w:rPr>
                <w:rFonts w:asciiTheme="minorHAnsi" w:hAnsiTheme="minorHAnsi" w:cstheme="minorHAnsi"/>
                <w:sz w:val="16"/>
                <w:szCs w:val="16"/>
              </w:rPr>
              <w:t xml:space="preserve">                                                                                               </w:t>
            </w:r>
          </w:p>
          <w:p w14:paraId="1446BE78" w14:textId="77777777" w:rsidR="005D7B52" w:rsidRPr="004160C3" w:rsidRDefault="005D7B52" w:rsidP="00871C54">
            <w:pPr>
              <w:autoSpaceDE w:val="0"/>
              <w:autoSpaceDN w:val="0"/>
              <w:adjustRightInd w:val="0"/>
              <w:jc w:val="both"/>
              <w:rPr>
                <w:rFonts w:asciiTheme="minorHAnsi" w:hAnsiTheme="minorHAnsi" w:cstheme="minorHAnsi"/>
                <w:sz w:val="16"/>
                <w:szCs w:val="16"/>
              </w:rPr>
            </w:pPr>
          </w:p>
          <w:p w14:paraId="7905B7C4" w14:textId="77777777" w:rsidR="005D7B52" w:rsidRPr="004160C3" w:rsidRDefault="005D7B52" w:rsidP="00871C54">
            <w:pPr>
              <w:spacing w:line="238" w:lineRule="auto"/>
              <w:ind w:left="5" w:right="42"/>
              <w:jc w:val="both"/>
              <w:rPr>
                <w:rFonts w:asciiTheme="minorHAnsi" w:hAnsiTheme="minorHAnsi" w:cstheme="minorHAnsi"/>
                <w:sz w:val="16"/>
                <w:szCs w:val="16"/>
              </w:rPr>
            </w:pPr>
            <w:r w:rsidRPr="004160C3">
              <w:rPr>
                <w:rFonts w:asciiTheme="minorHAnsi" w:hAnsiTheme="minorHAnsi" w:cstheme="minorHAnsi"/>
                <w:sz w:val="16"/>
                <w:szCs w:val="16"/>
              </w:rPr>
              <w:t>Se entregará dentro de las instalaciones de Ciudad Universitaria, en los días indicados en el calendario; y según lo indicado en la relación de áreas a considerar.</w:t>
            </w:r>
            <w:r w:rsidR="00966D89" w:rsidRPr="004160C3">
              <w:rPr>
                <w:rFonts w:asciiTheme="minorHAnsi" w:hAnsiTheme="minorHAnsi" w:cstheme="minorHAnsi"/>
                <w:sz w:val="16"/>
                <w:szCs w:val="16"/>
              </w:rPr>
              <w:t xml:space="preserve"> </w:t>
            </w:r>
          </w:p>
          <w:p w14:paraId="6B67C08E" w14:textId="77777777" w:rsidR="005D7B52" w:rsidRPr="004160C3" w:rsidRDefault="005D7B52" w:rsidP="00871C54">
            <w:pPr>
              <w:spacing w:line="238" w:lineRule="auto"/>
              <w:ind w:left="5" w:right="42"/>
              <w:jc w:val="both"/>
              <w:rPr>
                <w:rFonts w:asciiTheme="minorHAnsi" w:hAnsiTheme="minorHAnsi" w:cstheme="minorHAnsi"/>
                <w:sz w:val="16"/>
                <w:szCs w:val="16"/>
              </w:rPr>
            </w:pPr>
          </w:p>
          <w:p w14:paraId="0652E639" w14:textId="77777777" w:rsidR="005D7B52" w:rsidRPr="008F6EE7" w:rsidRDefault="005D7B52" w:rsidP="00871C54">
            <w:pPr>
              <w:spacing w:line="238" w:lineRule="auto"/>
              <w:ind w:left="5" w:right="42"/>
              <w:jc w:val="both"/>
              <w:rPr>
                <w:rFonts w:asciiTheme="minorHAnsi" w:hAnsiTheme="minorHAnsi" w:cstheme="minorHAnsi"/>
                <w:sz w:val="16"/>
                <w:szCs w:val="16"/>
                <w:highlight w:val="yellow"/>
              </w:rPr>
            </w:pPr>
            <w:r w:rsidRPr="004160C3">
              <w:rPr>
                <w:rFonts w:asciiTheme="minorHAnsi" w:hAnsiTheme="minorHAnsi" w:cstheme="minorHAnsi"/>
                <w:sz w:val="16"/>
                <w:szCs w:val="16"/>
              </w:rPr>
              <w:t xml:space="preserve">Nota: </w:t>
            </w:r>
            <w:r w:rsidRPr="00A17250">
              <w:rPr>
                <w:rFonts w:asciiTheme="minorHAnsi" w:hAnsiTheme="minorHAnsi" w:cstheme="minorHAnsi"/>
                <w:sz w:val="16"/>
                <w:szCs w:val="16"/>
              </w:rPr>
              <w:t xml:space="preserve">El proveedor adjudicado, se apegará al programa y/o relación de áreas de entrega que se indican en el </w:t>
            </w:r>
            <w:r w:rsidRPr="00A17250">
              <w:rPr>
                <w:rFonts w:asciiTheme="minorHAnsi" w:hAnsiTheme="minorHAnsi" w:cstheme="minorHAnsi"/>
                <w:b/>
                <w:sz w:val="16"/>
                <w:szCs w:val="16"/>
              </w:rPr>
              <w:t>Anexo “1.</w:t>
            </w:r>
            <w:r w:rsidR="00901C78" w:rsidRPr="00A17250">
              <w:rPr>
                <w:rFonts w:asciiTheme="minorHAnsi" w:hAnsiTheme="minorHAnsi" w:cstheme="minorHAnsi"/>
                <w:b/>
                <w:sz w:val="16"/>
                <w:szCs w:val="16"/>
              </w:rPr>
              <w:t>2</w:t>
            </w:r>
            <w:r w:rsidRPr="00A17250">
              <w:rPr>
                <w:rFonts w:asciiTheme="minorHAnsi" w:hAnsiTheme="minorHAnsi" w:cstheme="minorHAnsi"/>
                <w:b/>
                <w:sz w:val="16"/>
                <w:szCs w:val="16"/>
              </w:rPr>
              <w:t>”</w:t>
            </w:r>
            <w:r w:rsidR="00901C78" w:rsidRPr="00A17250">
              <w:rPr>
                <w:rFonts w:asciiTheme="minorHAnsi" w:hAnsiTheme="minorHAnsi" w:cstheme="minorHAnsi"/>
                <w:sz w:val="16"/>
                <w:szCs w:val="16"/>
              </w:rPr>
              <w:t xml:space="preserve">, </w:t>
            </w:r>
            <w:r w:rsidR="00901C78" w:rsidRPr="00A17250">
              <w:rPr>
                <w:rFonts w:asciiTheme="minorHAnsi" w:hAnsiTheme="minorHAnsi" w:cstheme="minorHAnsi"/>
                <w:b/>
                <w:sz w:val="16"/>
                <w:szCs w:val="16"/>
              </w:rPr>
              <w:t xml:space="preserve">Anexo “1.3” </w:t>
            </w:r>
            <w:r w:rsidRPr="00A17250">
              <w:rPr>
                <w:rFonts w:asciiTheme="minorHAnsi" w:hAnsiTheme="minorHAnsi" w:cstheme="minorHAnsi"/>
                <w:sz w:val="16"/>
                <w:szCs w:val="16"/>
              </w:rPr>
              <w:t>y</w:t>
            </w:r>
            <w:r w:rsidRPr="004160C3">
              <w:rPr>
                <w:rFonts w:asciiTheme="minorHAnsi" w:hAnsiTheme="minorHAnsi" w:cstheme="minorHAnsi"/>
                <w:sz w:val="16"/>
                <w:szCs w:val="16"/>
              </w:rPr>
              <w:t xml:space="preserve"> conforme al </w:t>
            </w:r>
            <w:r w:rsidRPr="00121CCF">
              <w:rPr>
                <w:rFonts w:asciiTheme="minorHAnsi" w:hAnsiTheme="minorHAnsi" w:cstheme="minorHAnsi"/>
                <w:sz w:val="16"/>
                <w:szCs w:val="16"/>
              </w:rPr>
              <w:t xml:space="preserve">calendario </w:t>
            </w:r>
            <w:r w:rsidRPr="00121CCF">
              <w:rPr>
                <w:rFonts w:asciiTheme="minorHAnsi" w:hAnsiTheme="minorHAnsi" w:cstheme="minorHAnsi"/>
                <w:b/>
                <w:sz w:val="16"/>
                <w:szCs w:val="16"/>
              </w:rPr>
              <w:t>Anexo “2.1</w:t>
            </w:r>
            <w:r w:rsidRPr="00121CCF">
              <w:rPr>
                <w:rFonts w:asciiTheme="minorHAnsi" w:hAnsiTheme="minorHAnsi" w:cstheme="minorHAnsi"/>
                <w:sz w:val="16"/>
                <w:szCs w:val="16"/>
              </w:rPr>
              <w:t>”</w:t>
            </w:r>
          </w:p>
          <w:p w14:paraId="3556DC12" w14:textId="77777777" w:rsidR="005D7B52" w:rsidRPr="008F6EE7" w:rsidRDefault="005D7B52" w:rsidP="00F23631">
            <w:pPr>
              <w:autoSpaceDE w:val="0"/>
              <w:autoSpaceDN w:val="0"/>
              <w:adjustRightInd w:val="0"/>
              <w:jc w:val="both"/>
              <w:rPr>
                <w:rFonts w:asciiTheme="minorHAnsi" w:eastAsia="Arial" w:hAnsiTheme="minorHAnsi" w:cstheme="minorHAnsi"/>
                <w:b/>
                <w:sz w:val="16"/>
                <w:szCs w:val="16"/>
                <w:highlight w:val="yellow"/>
              </w:rPr>
            </w:pPr>
          </w:p>
        </w:tc>
        <w:tc>
          <w:tcPr>
            <w:tcW w:w="432" w:type="pct"/>
          </w:tcPr>
          <w:p w14:paraId="60455D54" w14:textId="77777777" w:rsidR="005D7B52" w:rsidRPr="002343B6" w:rsidRDefault="005D7B52" w:rsidP="00871C54">
            <w:pPr>
              <w:jc w:val="center"/>
              <w:rPr>
                <w:rFonts w:asciiTheme="minorHAnsi" w:hAnsiTheme="minorHAnsi" w:cstheme="minorHAnsi"/>
                <w:sz w:val="16"/>
                <w:szCs w:val="16"/>
              </w:rPr>
            </w:pPr>
            <w:r w:rsidRPr="002343B6">
              <w:rPr>
                <w:rFonts w:asciiTheme="minorHAnsi" w:hAnsiTheme="minorHAnsi" w:cstheme="minorHAnsi"/>
                <w:sz w:val="16"/>
                <w:szCs w:val="16"/>
              </w:rPr>
              <w:t>Servicio mensual</w:t>
            </w:r>
          </w:p>
          <w:p w14:paraId="601A4198" w14:textId="77777777" w:rsidR="005D7B52" w:rsidRPr="002343B6" w:rsidRDefault="005D7B52" w:rsidP="00871C54">
            <w:pPr>
              <w:spacing w:line="238" w:lineRule="auto"/>
              <w:ind w:left="5" w:right="42"/>
              <w:jc w:val="center"/>
              <w:rPr>
                <w:rFonts w:asciiTheme="minorHAnsi" w:hAnsiTheme="minorHAnsi" w:cstheme="minorHAnsi"/>
                <w:sz w:val="16"/>
                <w:szCs w:val="16"/>
              </w:rPr>
            </w:pPr>
          </w:p>
          <w:p w14:paraId="6A535B81" w14:textId="77777777" w:rsidR="005D7B52" w:rsidRPr="00E30ADF" w:rsidRDefault="005D7B52" w:rsidP="00871C54">
            <w:pPr>
              <w:spacing w:line="238" w:lineRule="auto"/>
              <w:ind w:left="5" w:right="42"/>
              <w:jc w:val="center"/>
              <w:rPr>
                <w:rFonts w:asciiTheme="minorHAnsi" w:hAnsiTheme="minorHAnsi" w:cstheme="minorHAnsi"/>
                <w:sz w:val="16"/>
                <w:szCs w:val="16"/>
              </w:rPr>
            </w:pPr>
            <w:r w:rsidRPr="00E30ADF">
              <w:rPr>
                <w:rFonts w:asciiTheme="minorHAnsi" w:hAnsiTheme="minorHAnsi" w:cstheme="minorHAnsi"/>
                <w:sz w:val="16"/>
                <w:szCs w:val="16"/>
              </w:rPr>
              <w:t>Comprende: 3</w:t>
            </w:r>
            <w:r w:rsidR="002343B6" w:rsidRPr="00E30ADF">
              <w:rPr>
                <w:rFonts w:asciiTheme="minorHAnsi" w:hAnsiTheme="minorHAnsi" w:cstheme="minorHAnsi"/>
                <w:sz w:val="16"/>
                <w:szCs w:val="16"/>
              </w:rPr>
              <w:t>51</w:t>
            </w:r>
            <w:r w:rsidRPr="00E30ADF">
              <w:rPr>
                <w:rFonts w:asciiTheme="minorHAnsi" w:hAnsiTheme="minorHAnsi" w:cstheme="minorHAnsi"/>
                <w:sz w:val="16"/>
                <w:szCs w:val="16"/>
              </w:rPr>
              <w:t xml:space="preserve"> unidades.</w:t>
            </w:r>
          </w:p>
          <w:p w14:paraId="1AEA444C" w14:textId="77777777" w:rsidR="005D7B52" w:rsidRPr="00E30ADF" w:rsidRDefault="005D7B52" w:rsidP="00871C54">
            <w:pPr>
              <w:spacing w:line="238" w:lineRule="auto"/>
              <w:ind w:left="5" w:right="42"/>
              <w:jc w:val="center"/>
              <w:rPr>
                <w:rFonts w:asciiTheme="minorHAnsi" w:hAnsiTheme="minorHAnsi" w:cstheme="minorHAnsi"/>
                <w:sz w:val="16"/>
                <w:szCs w:val="16"/>
              </w:rPr>
            </w:pPr>
          </w:p>
          <w:p w14:paraId="284AE8AF" w14:textId="77777777" w:rsidR="005D7B52" w:rsidRPr="00E30ADF" w:rsidRDefault="005D7B52" w:rsidP="00871C54">
            <w:pPr>
              <w:spacing w:line="238" w:lineRule="auto"/>
              <w:ind w:left="5" w:right="42"/>
              <w:jc w:val="center"/>
              <w:rPr>
                <w:rFonts w:asciiTheme="minorHAnsi" w:hAnsiTheme="minorHAnsi" w:cstheme="minorHAnsi"/>
                <w:sz w:val="16"/>
                <w:szCs w:val="16"/>
              </w:rPr>
            </w:pPr>
          </w:p>
          <w:p w14:paraId="5CCD4994" w14:textId="4521813C" w:rsidR="005D7B52" w:rsidRPr="008F6EE7" w:rsidRDefault="005D7B52" w:rsidP="008E1A9C">
            <w:pPr>
              <w:spacing w:line="238" w:lineRule="auto"/>
              <w:ind w:left="5" w:right="42"/>
              <w:jc w:val="center"/>
              <w:rPr>
                <w:rFonts w:asciiTheme="minorHAnsi" w:hAnsiTheme="minorHAnsi" w:cstheme="minorHAnsi"/>
                <w:sz w:val="16"/>
                <w:szCs w:val="16"/>
                <w:highlight w:val="yellow"/>
              </w:rPr>
            </w:pPr>
            <w:r w:rsidRPr="00E30ADF">
              <w:rPr>
                <w:rFonts w:asciiTheme="minorHAnsi" w:hAnsiTheme="minorHAnsi" w:cstheme="minorHAnsi"/>
                <w:sz w:val="16"/>
                <w:szCs w:val="16"/>
              </w:rPr>
              <w:t>En los meses de</w:t>
            </w:r>
            <w:r w:rsidR="00707A98">
              <w:rPr>
                <w:rFonts w:asciiTheme="minorHAnsi" w:hAnsiTheme="minorHAnsi" w:cstheme="minorHAnsi"/>
                <w:sz w:val="16"/>
                <w:szCs w:val="16"/>
              </w:rPr>
              <w:t xml:space="preserve"> </w:t>
            </w:r>
            <w:r w:rsidR="00707A98" w:rsidRPr="003F4B29">
              <w:rPr>
                <w:rFonts w:asciiTheme="minorHAnsi" w:hAnsiTheme="minorHAnsi" w:cstheme="minorHAnsi"/>
                <w:sz w:val="16"/>
                <w:szCs w:val="16"/>
              </w:rPr>
              <w:t>abril</w:t>
            </w:r>
            <w:r w:rsidRPr="003F4B29">
              <w:rPr>
                <w:rFonts w:asciiTheme="minorHAnsi" w:hAnsiTheme="minorHAnsi" w:cstheme="minorHAnsi"/>
                <w:sz w:val="16"/>
                <w:szCs w:val="16"/>
              </w:rPr>
              <w:t xml:space="preserve"> a</w:t>
            </w:r>
            <w:r w:rsidR="00CF7688" w:rsidRPr="003F4B29">
              <w:rPr>
                <w:rFonts w:asciiTheme="minorHAnsi" w:hAnsiTheme="minorHAnsi" w:cstheme="minorHAnsi"/>
                <w:sz w:val="16"/>
                <w:szCs w:val="16"/>
              </w:rPr>
              <w:t xml:space="preserve"> </w:t>
            </w:r>
            <w:r w:rsidRPr="003F4B29">
              <w:rPr>
                <w:rFonts w:asciiTheme="minorHAnsi" w:hAnsiTheme="minorHAnsi" w:cstheme="minorHAnsi"/>
                <w:sz w:val="16"/>
                <w:szCs w:val="16"/>
              </w:rPr>
              <w:t>diciembre</w:t>
            </w:r>
            <w:r w:rsidRPr="00E30ADF">
              <w:rPr>
                <w:rFonts w:asciiTheme="minorHAnsi" w:hAnsiTheme="minorHAnsi" w:cstheme="minorHAnsi"/>
                <w:sz w:val="16"/>
                <w:szCs w:val="16"/>
              </w:rPr>
              <w:t xml:space="preserve"> de 202</w:t>
            </w:r>
            <w:r w:rsidR="002343B6" w:rsidRPr="00E30ADF">
              <w:rPr>
                <w:rFonts w:asciiTheme="minorHAnsi" w:hAnsiTheme="minorHAnsi" w:cstheme="minorHAnsi"/>
                <w:sz w:val="16"/>
                <w:szCs w:val="16"/>
              </w:rPr>
              <w:t>6</w:t>
            </w:r>
          </w:p>
        </w:tc>
        <w:tc>
          <w:tcPr>
            <w:tcW w:w="719" w:type="pct"/>
          </w:tcPr>
          <w:p w14:paraId="4A8CA1F5" w14:textId="6A7623BD" w:rsidR="005D7B52" w:rsidRPr="008F6EE7" w:rsidRDefault="00707A98" w:rsidP="00871C54">
            <w:pPr>
              <w:spacing w:line="238" w:lineRule="auto"/>
              <w:ind w:left="5" w:right="42"/>
              <w:jc w:val="center"/>
              <w:rPr>
                <w:rFonts w:asciiTheme="minorHAnsi" w:eastAsia="Arial" w:hAnsiTheme="minorHAnsi" w:cstheme="minorHAnsi"/>
                <w:sz w:val="16"/>
                <w:szCs w:val="16"/>
                <w:highlight w:val="yellow"/>
              </w:rPr>
            </w:pPr>
            <w:r w:rsidRPr="003F4B29">
              <w:rPr>
                <w:rFonts w:asciiTheme="minorHAnsi" w:eastAsia="Arial" w:hAnsiTheme="minorHAnsi" w:cstheme="minorHAnsi"/>
                <w:sz w:val="16"/>
                <w:szCs w:val="16"/>
              </w:rPr>
              <w:t>9</w:t>
            </w:r>
          </w:p>
        </w:tc>
      </w:tr>
      <w:tr w:rsidR="005D7B52" w:rsidRPr="008F6EE7" w14:paraId="13B66986" w14:textId="77777777" w:rsidTr="008858A5">
        <w:trPr>
          <w:trHeight w:val="45"/>
        </w:trPr>
        <w:tc>
          <w:tcPr>
            <w:tcW w:w="377" w:type="pct"/>
          </w:tcPr>
          <w:p w14:paraId="6FBD401E"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CA65C0">
              <w:rPr>
                <w:rFonts w:asciiTheme="minorHAnsi" w:hAnsiTheme="minorHAnsi" w:cs="Arial"/>
                <w:b/>
                <w:color w:val="000000"/>
                <w:sz w:val="16"/>
                <w:szCs w:val="16"/>
              </w:rPr>
              <w:t>4</w:t>
            </w:r>
          </w:p>
        </w:tc>
        <w:tc>
          <w:tcPr>
            <w:tcW w:w="3472" w:type="pct"/>
          </w:tcPr>
          <w:p w14:paraId="4A51B9A1" w14:textId="77777777" w:rsidR="005D7B52" w:rsidRPr="00CA65C0" w:rsidRDefault="005D7B52" w:rsidP="00871C54">
            <w:pPr>
              <w:jc w:val="both"/>
              <w:rPr>
                <w:rFonts w:ascii="Calibri" w:hAnsi="Calibri" w:cs="Calibri"/>
                <w:b/>
                <w:bCs/>
                <w:sz w:val="16"/>
                <w:szCs w:val="16"/>
              </w:rPr>
            </w:pPr>
            <w:r w:rsidRPr="00CA65C0">
              <w:rPr>
                <w:rFonts w:ascii="Calibri" w:hAnsi="Calibri" w:cs="Calibri"/>
                <w:b/>
                <w:bCs/>
                <w:sz w:val="16"/>
                <w:szCs w:val="16"/>
              </w:rPr>
              <w:t>Servicio de Mantenimiento Preventivo que deberá incluir todos los bienes enunciados a continuación</w:t>
            </w:r>
            <w:r w:rsidR="00EA6469" w:rsidRPr="00CA65C0">
              <w:rPr>
                <w:rFonts w:ascii="Calibri" w:hAnsi="Calibri" w:cs="Calibri"/>
                <w:b/>
                <w:bCs/>
                <w:sz w:val="16"/>
                <w:szCs w:val="16"/>
              </w:rPr>
              <w:t xml:space="preserve"> (</w:t>
            </w:r>
            <w:r w:rsidR="005945B9" w:rsidRPr="00CA65C0">
              <w:rPr>
                <w:rFonts w:ascii="Calibri" w:hAnsi="Calibri" w:cs="Calibri"/>
                <w:b/>
                <w:bCs/>
                <w:sz w:val="16"/>
                <w:szCs w:val="16"/>
              </w:rPr>
              <w:t>19</w:t>
            </w:r>
            <w:r w:rsidR="00EA6469" w:rsidRPr="00CA65C0">
              <w:rPr>
                <w:rFonts w:ascii="Calibri" w:hAnsi="Calibri" w:cs="Calibri"/>
                <w:b/>
                <w:bCs/>
                <w:sz w:val="16"/>
                <w:szCs w:val="16"/>
              </w:rPr>
              <w:t xml:space="preserve"> subpartidas)</w:t>
            </w:r>
          </w:p>
          <w:p w14:paraId="3C4B43B5" w14:textId="77777777" w:rsidR="005D7B52" w:rsidRPr="00CA65C0" w:rsidRDefault="005D7B52" w:rsidP="00871C54">
            <w:pPr>
              <w:jc w:val="both"/>
              <w:rPr>
                <w:rFonts w:ascii="Calibri" w:hAnsi="Calibri" w:cs="Calibri"/>
                <w:bCs/>
                <w:sz w:val="16"/>
                <w:szCs w:val="16"/>
              </w:rPr>
            </w:pPr>
            <w:r w:rsidRPr="00CA65C0">
              <w:rPr>
                <w:rFonts w:ascii="Calibri" w:hAnsi="Calibri" w:cs="Calibri"/>
                <w:bCs/>
                <w:sz w:val="16"/>
                <w:szCs w:val="16"/>
              </w:rPr>
              <w:t xml:space="preserve">En caso de que durante la prestación del servicio preventivo se detecte la necesidad de un </w:t>
            </w:r>
            <w:r w:rsidRPr="00CA65C0">
              <w:rPr>
                <w:rFonts w:ascii="Calibri" w:hAnsi="Calibri" w:cs="Calibri"/>
                <w:bCs/>
                <w:sz w:val="16"/>
                <w:szCs w:val="16"/>
                <w:u w:val="single"/>
              </w:rPr>
              <w:t>mantenimiento correctivo</w:t>
            </w:r>
            <w:r w:rsidRPr="00CA65C0">
              <w:rPr>
                <w:rFonts w:ascii="Calibri" w:hAnsi="Calibri" w:cs="Calibri"/>
                <w:bCs/>
                <w:sz w:val="16"/>
                <w:szCs w:val="16"/>
              </w:rPr>
              <w:t>, este deberá ser notificado al Departamento de Servicios Generales de la DGIU, previo a su realización, los servicios correctivos realizados sin la autorización de la Universidad, no serán pagados.</w:t>
            </w:r>
          </w:p>
          <w:p w14:paraId="2E715803" w14:textId="77777777" w:rsidR="00EA6469" w:rsidRPr="00CA65C0" w:rsidRDefault="00EA6469" w:rsidP="00871C54">
            <w:pPr>
              <w:jc w:val="both"/>
              <w:rPr>
                <w:rFonts w:ascii="Calibri" w:hAnsi="Calibri" w:cs="Calibri"/>
                <w:bCs/>
                <w:sz w:val="16"/>
                <w:szCs w:val="16"/>
              </w:rPr>
            </w:pPr>
          </w:p>
          <w:p w14:paraId="4D4A3C16" w14:textId="77777777" w:rsidR="005D7B52" w:rsidRPr="00CA65C0" w:rsidRDefault="005D7B52" w:rsidP="00871C54">
            <w:pPr>
              <w:pStyle w:val="Default"/>
              <w:jc w:val="both"/>
              <w:rPr>
                <w:rFonts w:ascii="Calibri" w:hAnsi="Calibri" w:cs="Calibri"/>
                <w:bCs/>
                <w:sz w:val="16"/>
                <w:szCs w:val="16"/>
              </w:rPr>
            </w:pPr>
            <w:r w:rsidRPr="00CA65C0">
              <w:rPr>
                <w:rFonts w:ascii="Calibri" w:hAnsi="Calibri" w:cs="Calibri"/>
                <w:bCs/>
                <w:sz w:val="16"/>
                <w:szCs w:val="16"/>
              </w:rPr>
              <w:t xml:space="preserve">Que incluye los siguientes bienes: </w:t>
            </w: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0"/>
              <w:gridCol w:w="4679"/>
              <w:gridCol w:w="993"/>
            </w:tblGrid>
            <w:tr w:rsidR="005D7B52" w:rsidRPr="00CA65C0" w14:paraId="5E5DB661" w14:textId="77777777" w:rsidTr="001F62C6">
              <w:trPr>
                <w:trHeight w:val="615"/>
              </w:trPr>
              <w:tc>
                <w:tcPr>
                  <w:tcW w:w="743" w:type="pct"/>
                  <w:shd w:val="clear" w:color="auto" w:fill="D9D9D9" w:themeFill="background1" w:themeFillShade="D9"/>
                </w:tcPr>
                <w:p w14:paraId="33EFFF65" w14:textId="77777777" w:rsidR="00677CD8" w:rsidRPr="00CA65C0" w:rsidRDefault="00677CD8" w:rsidP="00871C54">
                  <w:pPr>
                    <w:jc w:val="center"/>
                    <w:rPr>
                      <w:rFonts w:ascii="Calibri" w:hAnsi="Calibri" w:cs="Calibri"/>
                      <w:b/>
                      <w:bCs/>
                      <w:sz w:val="16"/>
                      <w:szCs w:val="16"/>
                      <w:lang w:val="es-MX" w:eastAsia="es-MX"/>
                    </w:rPr>
                  </w:pPr>
                </w:p>
                <w:p w14:paraId="192592A5" w14:textId="77777777" w:rsidR="005D7B52" w:rsidRPr="00CA65C0" w:rsidRDefault="00EA6469" w:rsidP="00871C54">
                  <w:pPr>
                    <w:jc w:val="center"/>
                    <w:rPr>
                      <w:rFonts w:ascii="Calibri" w:hAnsi="Calibri" w:cs="Calibri"/>
                      <w:b/>
                      <w:bCs/>
                      <w:sz w:val="16"/>
                      <w:szCs w:val="16"/>
                      <w:lang w:val="es-MX" w:eastAsia="es-MX"/>
                    </w:rPr>
                  </w:pPr>
                  <w:r w:rsidRPr="00CA65C0">
                    <w:rPr>
                      <w:rFonts w:ascii="Calibri" w:hAnsi="Calibri" w:cs="Calibri"/>
                      <w:b/>
                      <w:bCs/>
                      <w:sz w:val="16"/>
                      <w:szCs w:val="16"/>
                      <w:lang w:val="es-MX" w:eastAsia="es-MX"/>
                    </w:rPr>
                    <w:t>Subpartida</w:t>
                  </w:r>
                </w:p>
              </w:tc>
              <w:tc>
                <w:tcPr>
                  <w:tcW w:w="3512" w:type="pct"/>
                  <w:shd w:val="clear" w:color="auto" w:fill="D9D9D9" w:themeFill="background1" w:themeFillShade="D9"/>
                  <w:noWrap/>
                  <w:vAlign w:val="center"/>
                  <w:hideMark/>
                </w:tcPr>
                <w:p w14:paraId="51778C52" w14:textId="77777777" w:rsidR="005D7B52" w:rsidRPr="00CA65C0" w:rsidRDefault="005D7B52" w:rsidP="00871C54">
                  <w:pPr>
                    <w:jc w:val="center"/>
                    <w:rPr>
                      <w:rFonts w:ascii="Calibri" w:hAnsi="Calibri" w:cs="Calibri"/>
                      <w:b/>
                      <w:bCs/>
                      <w:sz w:val="16"/>
                      <w:szCs w:val="16"/>
                      <w:lang w:val="es-MX" w:eastAsia="es-MX"/>
                    </w:rPr>
                  </w:pPr>
                  <w:r w:rsidRPr="00CA65C0">
                    <w:rPr>
                      <w:rFonts w:ascii="Calibri" w:hAnsi="Calibri" w:cs="Calibri"/>
                      <w:b/>
                      <w:bCs/>
                      <w:sz w:val="16"/>
                      <w:szCs w:val="16"/>
                      <w:lang w:val="es-MX" w:eastAsia="es-MX"/>
                    </w:rPr>
                    <w:t>Equipo</w:t>
                  </w:r>
                </w:p>
              </w:tc>
              <w:tc>
                <w:tcPr>
                  <w:tcW w:w="745" w:type="pct"/>
                  <w:shd w:val="clear" w:color="auto" w:fill="D9D9D9" w:themeFill="background1" w:themeFillShade="D9"/>
                  <w:vAlign w:val="center"/>
                  <w:hideMark/>
                </w:tcPr>
                <w:p w14:paraId="724F1175" w14:textId="77777777" w:rsidR="005D7B52" w:rsidRPr="00CA65C0" w:rsidRDefault="005D7B52" w:rsidP="00871C54">
                  <w:pPr>
                    <w:jc w:val="center"/>
                    <w:rPr>
                      <w:rFonts w:ascii="Calibri" w:hAnsi="Calibri" w:cs="Calibri"/>
                      <w:b/>
                      <w:bCs/>
                      <w:sz w:val="16"/>
                      <w:szCs w:val="16"/>
                      <w:lang w:val="es-MX" w:eastAsia="es-MX"/>
                    </w:rPr>
                  </w:pPr>
                  <w:r w:rsidRPr="00CA65C0">
                    <w:rPr>
                      <w:rFonts w:ascii="Calibri" w:hAnsi="Calibri" w:cs="Calibri"/>
                      <w:b/>
                      <w:bCs/>
                      <w:sz w:val="16"/>
                      <w:szCs w:val="16"/>
                      <w:lang w:val="es-MX" w:eastAsia="es-MX"/>
                    </w:rPr>
                    <w:t>Cantidad de servicios preventivos</w:t>
                  </w:r>
                </w:p>
              </w:tc>
            </w:tr>
            <w:tr w:rsidR="00262428" w:rsidRPr="00CA65C0" w14:paraId="23B90CCA" w14:textId="77777777" w:rsidTr="006D3323">
              <w:trPr>
                <w:trHeight w:val="20"/>
              </w:trPr>
              <w:tc>
                <w:tcPr>
                  <w:tcW w:w="743" w:type="pct"/>
                </w:tcPr>
                <w:p w14:paraId="4C2A9143"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w:t>
                  </w:r>
                </w:p>
              </w:tc>
              <w:tc>
                <w:tcPr>
                  <w:tcW w:w="3512" w:type="pct"/>
                  <w:vAlign w:val="center"/>
                </w:tcPr>
                <w:p w14:paraId="18139201"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de mochila motorizada Honda, NUM. INV. 67765           </w:t>
                  </w:r>
                </w:p>
              </w:tc>
              <w:tc>
                <w:tcPr>
                  <w:tcW w:w="745" w:type="pct"/>
                  <w:shd w:val="clear" w:color="auto" w:fill="auto"/>
                  <w:noWrap/>
                </w:tcPr>
                <w:p w14:paraId="41D501F6"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4A7BD783" w14:textId="77777777" w:rsidTr="006D3323">
              <w:trPr>
                <w:trHeight w:val="20"/>
              </w:trPr>
              <w:tc>
                <w:tcPr>
                  <w:tcW w:w="743" w:type="pct"/>
                </w:tcPr>
                <w:p w14:paraId="0D2C73BC"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2</w:t>
                  </w:r>
                </w:p>
              </w:tc>
              <w:tc>
                <w:tcPr>
                  <w:tcW w:w="3512" w:type="pct"/>
                  <w:vAlign w:val="center"/>
                </w:tcPr>
                <w:p w14:paraId="7D60984F"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de mochila motorizada Honda, NUM. INV. 67766           </w:t>
                  </w:r>
                </w:p>
              </w:tc>
              <w:tc>
                <w:tcPr>
                  <w:tcW w:w="745" w:type="pct"/>
                  <w:shd w:val="clear" w:color="auto" w:fill="auto"/>
                  <w:noWrap/>
                </w:tcPr>
                <w:p w14:paraId="7DC0048F"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1DEA7B58" w14:textId="77777777" w:rsidTr="006D3323">
              <w:trPr>
                <w:trHeight w:val="20"/>
              </w:trPr>
              <w:tc>
                <w:tcPr>
                  <w:tcW w:w="743" w:type="pct"/>
                </w:tcPr>
                <w:p w14:paraId="0C079648"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3</w:t>
                  </w:r>
                </w:p>
              </w:tc>
              <w:tc>
                <w:tcPr>
                  <w:tcW w:w="3512" w:type="pct"/>
                  <w:vAlign w:val="center"/>
                </w:tcPr>
                <w:p w14:paraId="1A1D0BE5" w14:textId="77777777" w:rsidR="00262428" w:rsidRPr="00CA65C0" w:rsidRDefault="00262428" w:rsidP="00262428">
                  <w:pPr>
                    <w:jc w:val="both"/>
                    <w:rPr>
                      <w:rFonts w:ascii="Calibri" w:hAnsi="Calibri" w:cs="Calibri"/>
                      <w:sz w:val="16"/>
                      <w:szCs w:val="16"/>
                      <w:lang w:val="es-MX" w:eastAsia="es-MX"/>
                    </w:rPr>
                  </w:pPr>
                  <w:r w:rsidRPr="00CA65C0">
                    <w:rPr>
                      <w:rFonts w:ascii="Calibri" w:hAnsi="Calibri" w:cs="Calibri"/>
                      <w:sz w:val="16"/>
                      <w:szCs w:val="16"/>
                    </w:rPr>
                    <w:t xml:space="preserve">Aspersora motorizada </w:t>
                  </w:r>
                  <w:proofErr w:type="spellStart"/>
                  <w:r w:rsidRPr="00CA65C0">
                    <w:rPr>
                      <w:rFonts w:ascii="Calibri" w:hAnsi="Calibri" w:cs="Calibri"/>
                      <w:sz w:val="16"/>
                      <w:szCs w:val="16"/>
                    </w:rPr>
                    <w:t>Arimitsu</w:t>
                  </w:r>
                  <w:proofErr w:type="spellEnd"/>
                  <w:r w:rsidRPr="00CA65C0">
                    <w:rPr>
                      <w:rFonts w:ascii="Calibri" w:hAnsi="Calibri" w:cs="Calibri"/>
                      <w:sz w:val="16"/>
                      <w:szCs w:val="16"/>
                    </w:rPr>
                    <w:t xml:space="preserve">, NUM. INV. 88315         </w:t>
                  </w:r>
                </w:p>
              </w:tc>
              <w:tc>
                <w:tcPr>
                  <w:tcW w:w="745" w:type="pct"/>
                  <w:shd w:val="clear" w:color="auto" w:fill="auto"/>
                  <w:noWrap/>
                </w:tcPr>
                <w:p w14:paraId="675E0B75"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6CDC1C95" w14:textId="77777777" w:rsidTr="006D3323">
              <w:trPr>
                <w:trHeight w:val="20"/>
              </w:trPr>
              <w:tc>
                <w:tcPr>
                  <w:tcW w:w="743" w:type="pct"/>
                </w:tcPr>
                <w:p w14:paraId="478AB1C4"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4</w:t>
                  </w:r>
                </w:p>
              </w:tc>
              <w:tc>
                <w:tcPr>
                  <w:tcW w:w="3512" w:type="pct"/>
                  <w:vAlign w:val="center"/>
                </w:tcPr>
                <w:p w14:paraId="2ED27B07"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motorizada </w:t>
                  </w:r>
                  <w:proofErr w:type="spellStart"/>
                  <w:r w:rsidRPr="00CA65C0">
                    <w:rPr>
                      <w:rFonts w:ascii="Calibri" w:hAnsi="Calibri" w:cs="Calibri"/>
                      <w:sz w:val="16"/>
                      <w:szCs w:val="16"/>
                    </w:rPr>
                    <w:t>Arimitsu</w:t>
                  </w:r>
                  <w:proofErr w:type="spellEnd"/>
                  <w:r w:rsidRPr="00CA65C0">
                    <w:rPr>
                      <w:rFonts w:ascii="Calibri" w:hAnsi="Calibri" w:cs="Calibri"/>
                      <w:sz w:val="16"/>
                      <w:szCs w:val="16"/>
                    </w:rPr>
                    <w:t xml:space="preserve">, NUM. INV. 88322           </w:t>
                  </w:r>
                </w:p>
              </w:tc>
              <w:tc>
                <w:tcPr>
                  <w:tcW w:w="745" w:type="pct"/>
                  <w:shd w:val="clear" w:color="auto" w:fill="auto"/>
                  <w:noWrap/>
                </w:tcPr>
                <w:p w14:paraId="5BC698AD"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745E2281" w14:textId="77777777" w:rsidTr="006D3323">
              <w:trPr>
                <w:trHeight w:val="20"/>
              </w:trPr>
              <w:tc>
                <w:tcPr>
                  <w:tcW w:w="743" w:type="pct"/>
                </w:tcPr>
                <w:p w14:paraId="53416402"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5</w:t>
                  </w:r>
                </w:p>
              </w:tc>
              <w:tc>
                <w:tcPr>
                  <w:tcW w:w="3512" w:type="pct"/>
                  <w:vAlign w:val="center"/>
                </w:tcPr>
                <w:p w14:paraId="0EA67F84"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motorizada marca </w:t>
                  </w:r>
                  <w:proofErr w:type="spellStart"/>
                  <w:r w:rsidRPr="00CA65C0">
                    <w:rPr>
                      <w:rFonts w:ascii="Calibri" w:hAnsi="Calibri" w:cs="Calibri"/>
                      <w:sz w:val="16"/>
                      <w:szCs w:val="16"/>
                    </w:rPr>
                    <w:t>Arimitsu</w:t>
                  </w:r>
                  <w:proofErr w:type="spellEnd"/>
                  <w:r w:rsidRPr="00CA65C0">
                    <w:rPr>
                      <w:rFonts w:ascii="Calibri" w:hAnsi="Calibri" w:cs="Calibri"/>
                      <w:sz w:val="16"/>
                      <w:szCs w:val="16"/>
                    </w:rPr>
                    <w:t xml:space="preserve">, NUM. INV. 88331     </w:t>
                  </w:r>
                </w:p>
              </w:tc>
              <w:tc>
                <w:tcPr>
                  <w:tcW w:w="745" w:type="pct"/>
                  <w:shd w:val="clear" w:color="auto" w:fill="auto"/>
                  <w:noWrap/>
                </w:tcPr>
                <w:p w14:paraId="247695D0"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2EE62E88" w14:textId="77777777" w:rsidTr="006D3323">
              <w:trPr>
                <w:trHeight w:val="20"/>
              </w:trPr>
              <w:tc>
                <w:tcPr>
                  <w:tcW w:w="743" w:type="pct"/>
                </w:tcPr>
                <w:p w14:paraId="5A5E95D0"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lastRenderedPageBreak/>
                    <w:t>6</w:t>
                  </w:r>
                </w:p>
              </w:tc>
              <w:tc>
                <w:tcPr>
                  <w:tcW w:w="3512" w:type="pct"/>
                  <w:vAlign w:val="center"/>
                </w:tcPr>
                <w:p w14:paraId="79A63C94"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Aspersora o fumigadora de motor Honda, modelo WJR2525TS, marca Kawashima, NUM. INV.  130371</w:t>
                  </w:r>
                </w:p>
              </w:tc>
              <w:tc>
                <w:tcPr>
                  <w:tcW w:w="745" w:type="pct"/>
                  <w:shd w:val="clear" w:color="auto" w:fill="auto"/>
                  <w:noWrap/>
                </w:tcPr>
                <w:p w14:paraId="796EE8CE" w14:textId="77777777" w:rsidR="00262428" w:rsidRPr="00262428" w:rsidRDefault="00262428" w:rsidP="00262428">
                  <w:pPr>
                    <w:jc w:val="center"/>
                    <w:rPr>
                      <w:rFonts w:ascii="Calibri" w:hAnsi="Calibri" w:cs="Calibri"/>
                      <w:sz w:val="16"/>
                    </w:rPr>
                  </w:pPr>
                  <w:r w:rsidRPr="00262428">
                    <w:rPr>
                      <w:rFonts w:ascii="Calibri" w:hAnsi="Calibri" w:cs="Calibri"/>
                      <w:sz w:val="16"/>
                    </w:rPr>
                    <w:t>3</w:t>
                  </w:r>
                </w:p>
              </w:tc>
            </w:tr>
            <w:tr w:rsidR="00262428" w:rsidRPr="00CA65C0" w14:paraId="744FA509" w14:textId="77777777" w:rsidTr="006D3323">
              <w:trPr>
                <w:trHeight w:val="20"/>
              </w:trPr>
              <w:tc>
                <w:tcPr>
                  <w:tcW w:w="743" w:type="pct"/>
                </w:tcPr>
                <w:p w14:paraId="4F93EF72"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7</w:t>
                  </w:r>
                </w:p>
              </w:tc>
              <w:tc>
                <w:tcPr>
                  <w:tcW w:w="3512" w:type="pct"/>
                  <w:vAlign w:val="center"/>
                </w:tcPr>
                <w:p w14:paraId="7955D2A9"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agrícola Marca </w:t>
                  </w:r>
                  <w:proofErr w:type="spellStart"/>
                  <w:r w:rsidRPr="00CA65C0">
                    <w:rPr>
                      <w:rFonts w:ascii="Calibri" w:hAnsi="Calibri" w:cs="Calibri"/>
                      <w:sz w:val="16"/>
                      <w:szCs w:val="16"/>
                    </w:rPr>
                    <w:t>Swissmex</w:t>
                  </w:r>
                  <w:proofErr w:type="spellEnd"/>
                  <w:r w:rsidRPr="00CA65C0">
                    <w:rPr>
                      <w:rFonts w:ascii="Calibri" w:hAnsi="Calibri" w:cs="Calibri"/>
                      <w:sz w:val="16"/>
                      <w:szCs w:val="16"/>
                    </w:rPr>
                    <w:t>, Modelo 920.033, regulador de presión ZX3, capacidad 500 litros, bomba Marca Kappa 43, NUM. INV 161083</w:t>
                  </w:r>
                </w:p>
              </w:tc>
              <w:tc>
                <w:tcPr>
                  <w:tcW w:w="745" w:type="pct"/>
                  <w:shd w:val="clear" w:color="auto" w:fill="auto"/>
                  <w:noWrap/>
                </w:tcPr>
                <w:p w14:paraId="6C7F8CF6"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2DC0C3E2" w14:textId="77777777" w:rsidTr="006D3323">
              <w:trPr>
                <w:trHeight w:val="20"/>
              </w:trPr>
              <w:tc>
                <w:tcPr>
                  <w:tcW w:w="743" w:type="pct"/>
                </w:tcPr>
                <w:p w14:paraId="2E7B4B39"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8</w:t>
                  </w:r>
                </w:p>
              </w:tc>
              <w:tc>
                <w:tcPr>
                  <w:tcW w:w="3512" w:type="pct"/>
                  <w:vAlign w:val="center"/>
                </w:tcPr>
                <w:p w14:paraId="4B019469"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Aspersora manual Jacto, NUM. INV. 2504102M0500001</w:t>
                  </w:r>
                </w:p>
              </w:tc>
              <w:tc>
                <w:tcPr>
                  <w:tcW w:w="745" w:type="pct"/>
                  <w:shd w:val="clear" w:color="auto" w:fill="auto"/>
                  <w:noWrap/>
                </w:tcPr>
                <w:p w14:paraId="16A75DA8"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3D3A21B8" w14:textId="77777777" w:rsidTr="006D3323">
              <w:trPr>
                <w:trHeight w:val="20"/>
              </w:trPr>
              <w:tc>
                <w:tcPr>
                  <w:tcW w:w="743" w:type="pct"/>
                </w:tcPr>
                <w:p w14:paraId="57278460"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9</w:t>
                  </w:r>
                </w:p>
              </w:tc>
              <w:tc>
                <w:tcPr>
                  <w:tcW w:w="3512" w:type="pct"/>
                  <w:vAlign w:val="center"/>
                </w:tcPr>
                <w:p w14:paraId="220E3776"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Aspersora de 200 litros para tractor, marca </w:t>
                  </w:r>
                  <w:proofErr w:type="spellStart"/>
                  <w:r w:rsidRPr="00CA65C0">
                    <w:rPr>
                      <w:rFonts w:ascii="Calibri" w:hAnsi="Calibri" w:cs="Calibri"/>
                      <w:sz w:val="16"/>
                      <w:szCs w:val="16"/>
                    </w:rPr>
                    <w:t>Swissmex</w:t>
                  </w:r>
                  <w:proofErr w:type="spellEnd"/>
                  <w:r w:rsidRPr="00CA65C0">
                    <w:rPr>
                      <w:rFonts w:ascii="Calibri" w:hAnsi="Calibri" w:cs="Calibri"/>
                      <w:sz w:val="16"/>
                      <w:szCs w:val="16"/>
                    </w:rPr>
                    <w:t xml:space="preserve">, NUM. INV. 2504102M1300001 </w:t>
                  </w:r>
                </w:p>
              </w:tc>
              <w:tc>
                <w:tcPr>
                  <w:tcW w:w="745" w:type="pct"/>
                  <w:shd w:val="clear" w:color="auto" w:fill="auto"/>
                  <w:noWrap/>
                </w:tcPr>
                <w:p w14:paraId="16726284"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6F2BE7E3" w14:textId="77777777" w:rsidTr="006D3323">
              <w:trPr>
                <w:trHeight w:val="20"/>
              </w:trPr>
              <w:tc>
                <w:tcPr>
                  <w:tcW w:w="743" w:type="pct"/>
                </w:tcPr>
                <w:p w14:paraId="7A2C596C"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10</w:t>
                  </w:r>
                </w:p>
              </w:tc>
              <w:tc>
                <w:tcPr>
                  <w:tcW w:w="3512" w:type="pct"/>
                  <w:vAlign w:val="center"/>
                </w:tcPr>
                <w:p w14:paraId="126F6C50"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Aspersora manual Jacto, SIN NUM. INV.    #2</w:t>
                  </w:r>
                </w:p>
              </w:tc>
              <w:tc>
                <w:tcPr>
                  <w:tcW w:w="745" w:type="pct"/>
                  <w:shd w:val="clear" w:color="auto" w:fill="auto"/>
                  <w:noWrap/>
                </w:tcPr>
                <w:p w14:paraId="579AF813"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09150954" w14:textId="77777777" w:rsidTr="006D3323">
              <w:trPr>
                <w:trHeight w:val="20"/>
              </w:trPr>
              <w:tc>
                <w:tcPr>
                  <w:tcW w:w="743" w:type="pct"/>
                </w:tcPr>
                <w:p w14:paraId="026BDA64"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11</w:t>
                  </w:r>
                </w:p>
              </w:tc>
              <w:tc>
                <w:tcPr>
                  <w:tcW w:w="3512" w:type="pct"/>
                  <w:vAlign w:val="center"/>
                </w:tcPr>
                <w:p w14:paraId="7EA5E998"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Fumigadora de motor, Marca </w:t>
                  </w:r>
                  <w:proofErr w:type="spellStart"/>
                  <w:r w:rsidRPr="00CA65C0">
                    <w:rPr>
                      <w:rFonts w:ascii="Calibri" w:hAnsi="Calibri" w:cs="Calibri"/>
                      <w:sz w:val="16"/>
                      <w:szCs w:val="16"/>
                    </w:rPr>
                    <w:t>Stihl</w:t>
                  </w:r>
                  <w:proofErr w:type="spellEnd"/>
                  <w:r w:rsidRPr="00CA65C0">
                    <w:rPr>
                      <w:rFonts w:ascii="Calibri" w:hAnsi="Calibri" w:cs="Calibri"/>
                      <w:sz w:val="16"/>
                      <w:szCs w:val="16"/>
                    </w:rPr>
                    <w:t xml:space="preserve">, Modelo SR-450, NUM. INV. 155164         </w:t>
                  </w:r>
                </w:p>
              </w:tc>
              <w:tc>
                <w:tcPr>
                  <w:tcW w:w="745" w:type="pct"/>
                  <w:shd w:val="clear" w:color="auto" w:fill="auto"/>
                  <w:noWrap/>
                </w:tcPr>
                <w:p w14:paraId="3DFF6010"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4374A314" w14:textId="77777777" w:rsidTr="006D3323">
              <w:trPr>
                <w:trHeight w:val="20"/>
              </w:trPr>
              <w:tc>
                <w:tcPr>
                  <w:tcW w:w="743" w:type="pct"/>
                </w:tcPr>
                <w:p w14:paraId="071381E2"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12</w:t>
                  </w:r>
                </w:p>
              </w:tc>
              <w:tc>
                <w:tcPr>
                  <w:tcW w:w="3512" w:type="pct"/>
                  <w:vAlign w:val="center"/>
                </w:tcPr>
                <w:p w14:paraId="126A6E95"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Fumigadora manual de mochila marca Jacto SIN NUM. INV.</w:t>
                  </w:r>
                </w:p>
              </w:tc>
              <w:tc>
                <w:tcPr>
                  <w:tcW w:w="745" w:type="pct"/>
                  <w:shd w:val="clear" w:color="auto" w:fill="auto"/>
                  <w:noWrap/>
                </w:tcPr>
                <w:p w14:paraId="1820F571"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54F6F4A5" w14:textId="77777777" w:rsidTr="006D3323">
              <w:trPr>
                <w:trHeight w:val="20"/>
              </w:trPr>
              <w:tc>
                <w:tcPr>
                  <w:tcW w:w="743" w:type="pct"/>
                </w:tcPr>
                <w:p w14:paraId="6CA1047D"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13</w:t>
                  </w:r>
                </w:p>
              </w:tc>
              <w:tc>
                <w:tcPr>
                  <w:tcW w:w="3512" w:type="pct"/>
                  <w:vAlign w:val="center"/>
                </w:tcPr>
                <w:p w14:paraId="78362186"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Fumigadora / Pulverizadora, marca </w:t>
                  </w:r>
                  <w:proofErr w:type="spellStart"/>
                  <w:r w:rsidRPr="00CA65C0">
                    <w:rPr>
                      <w:rFonts w:ascii="Calibri" w:hAnsi="Calibri" w:cs="Calibri"/>
                      <w:sz w:val="16"/>
                      <w:szCs w:val="16"/>
                    </w:rPr>
                    <w:t>Stihl</w:t>
                  </w:r>
                  <w:proofErr w:type="spellEnd"/>
                  <w:r w:rsidRPr="00CA65C0">
                    <w:rPr>
                      <w:rFonts w:ascii="Calibri" w:hAnsi="Calibri" w:cs="Calibri"/>
                      <w:sz w:val="16"/>
                      <w:szCs w:val="16"/>
                    </w:rPr>
                    <w:t>, modelo SR-450, NUM. INV. 131053</w:t>
                  </w:r>
                </w:p>
              </w:tc>
              <w:tc>
                <w:tcPr>
                  <w:tcW w:w="745" w:type="pct"/>
                  <w:shd w:val="clear" w:color="auto" w:fill="auto"/>
                  <w:noWrap/>
                </w:tcPr>
                <w:p w14:paraId="4FB10418"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34283BD1" w14:textId="77777777" w:rsidTr="006D3323">
              <w:trPr>
                <w:trHeight w:val="20"/>
              </w:trPr>
              <w:tc>
                <w:tcPr>
                  <w:tcW w:w="743" w:type="pct"/>
                </w:tcPr>
                <w:p w14:paraId="2114354F"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14</w:t>
                  </w:r>
                </w:p>
              </w:tc>
              <w:tc>
                <w:tcPr>
                  <w:tcW w:w="3512" w:type="pct"/>
                  <w:vAlign w:val="center"/>
                </w:tcPr>
                <w:p w14:paraId="1F4DE999" w14:textId="77777777" w:rsidR="00262428" w:rsidRPr="00CA65C0" w:rsidRDefault="00262428" w:rsidP="00262428">
                  <w:pPr>
                    <w:widowControl w:val="0"/>
                    <w:jc w:val="both"/>
                    <w:rPr>
                      <w:rFonts w:ascii="Calibri" w:hAnsi="Calibri" w:cs="Calibri"/>
                      <w:sz w:val="16"/>
                      <w:szCs w:val="16"/>
                    </w:rPr>
                  </w:pPr>
                  <w:r w:rsidRPr="00CA65C0">
                    <w:rPr>
                      <w:rFonts w:ascii="Calibri" w:hAnsi="Calibri" w:cs="Calibri"/>
                      <w:sz w:val="16"/>
                      <w:szCs w:val="16"/>
                    </w:rPr>
                    <w:t xml:space="preserve">Fumigadora / Pulverizadora, marca </w:t>
                  </w:r>
                  <w:proofErr w:type="spellStart"/>
                  <w:r w:rsidRPr="00CA65C0">
                    <w:rPr>
                      <w:rFonts w:ascii="Calibri" w:hAnsi="Calibri" w:cs="Calibri"/>
                      <w:sz w:val="16"/>
                      <w:szCs w:val="16"/>
                    </w:rPr>
                    <w:t>Stihl</w:t>
                  </w:r>
                  <w:proofErr w:type="spellEnd"/>
                  <w:r w:rsidRPr="00CA65C0">
                    <w:rPr>
                      <w:rFonts w:ascii="Calibri" w:hAnsi="Calibri" w:cs="Calibri"/>
                      <w:sz w:val="16"/>
                      <w:szCs w:val="16"/>
                    </w:rPr>
                    <w:t>, modelo SR-450, NUM. INV. 131054</w:t>
                  </w:r>
                </w:p>
              </w:tc>
              <w:tc>
                <w:tcPr>
                  <w:tcW w:w="745" w:type="pct"/>
                  <w:shd w:val="clear" w:color="auto" w:fill="auto"/>
                  <w:noWrap/>
                </w:tcPr>
                <w:p w14:paraId="0B075A84"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0CCA2E5A" w14:textId="77777777" w:rsidTr="006D3323">
              <w:trPr>
                <w:trHeight w:val="20"/>
              </w:trPr>
              <w:tc>
                <w:tcPr>
                  <w:tcW w:w="743" w:type="pct"/>
                </w:tcPr>
                <w:p w14:paraId="068B8DCE"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15</w:t>
                  </w:r>
                </w:p>
              </w:tc>
              <w:tc>
                <w:tcPr>
                  <w:tcW w:w="3512" w:type="pct"/>
                  <w:vAlign w:val="center"/>
                </w:tcPr>
                <w:p w14:paraId="32CBD940" w14:textId="77777777" w:rsidR="00262428" w:rsidRPr="00CA65C0" w:rsidRDefault="00262428" w:rsidP="00262428">
                  <w:pPr>
                    <w:jc w:val="both"/>
                    <w:rPr>
                      <w:rFonts w:ascii="Calibri" w:hAnsi="Calibri" w:cs="Calibri"/>
                      <w:sz w:val="16"/>
                      <w:szCs w:val="14"/>
                      <w:lang w:val="es-MX" w:eastAsia="es-MX"/>
                    </w:rPr>
                  </w:pPr>
                  <w:r w:rsidRPr="00CA65C0">
                    <w:rPr>
                      <w:rFonts w:ascii="Calibri" w:hAnsi="Calibri" w:cs="Calibri"/>
                      <w:sz w:val="16"/>
                      <w:szCs w:val="14"/>
                    </w:rPr>
                    <w:t xml:space="preserve">Fumigadora / Pulverizadora, marca </w:t>
                  </w:r>
                  <w:proofErr w:type="spellStart"/>
                  <w:r w:rsidRPr="00CA65C0">
                    <w:rPr>
                      <w:rFonts w:ascii="Calibri" w:hAnsi="Calibri" w:cs="Calibri"/>
                      <w:sz w:val="16"/>
                      <w:szCs w:val="14"/>
                    </w:rPr>
                    <w:t>Stihl</w:t>
                  </w:r>
                  <w:proofErr w:type="spellEnd"/>
                  <w:r w:rsidRPr="00CA65C0">
                    <w:rPr>
                      <w:rFonts w:ascii="Calibri" w:hAnsi="Calibri" w:cs="Calibri"/>
                      <w:sz w:val="16"/>
                      <w:szCs w:val="14"/>
                    </w:rPr>
                    <w:t>, modelo SR-450,</w:t>
                  </w:r>
                  <w:r>
                    <w:rPr>
                      <w:rFonts w:ascii="Calibri" w:hAnsi="Calibri" w:cs="Calibri"/>
                      <w:sz w:val="16"/>
                      <w:szCs w:val="14"/>
                    </w:rPr>
                    <w:t xml:space="preserve"> </w:t>
                  </w:r>
                  <w:r w:rsidRPr="00CA65C0">
                    <w:rPr>
                      <w:rFonts w:ascii="Calibri" w:hAnsi="Calibri" w:cs="Calibri"/>
                      <w:sz w:val="16"/>
                      <w:szCs w:val="14"/>
                    </w:rPr>
                    <w:t>NUM. INV. 131055</w:t>
                  </w:r>
                </w:p>
              </w:tc>
              <w:tc>
                <w:tcPr>
                  <w:tcW w:w="745" w:type="pct"/>
                  <w:shd w:val="clear" w:color="auto" w:fill="auto"/>
                  <w:noWrap/>
                </w:tcPr>
                <w:p w14:paraId="515A35AE"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048E7FCB" w14:textId="77777777" w:rsidTr="006D3323">
              <w:trPr>
                <w:trHeight w:val="20"/>
              </w:trPr>
              <w:tc>
                <w:tcPr>
                  <w:tcW w:w="743" w:type="pct"/>
                </w:tcPr>
                <w:p w14:paraId="4360F9E1"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16</w:t>
                  </w:r>
                </w:p>
              </w:tc>
              <w:tc>
                <w:tcPr>
                  <w:tcW w:w="3512" w:type="pct"/>
                  <w:vAlign w:val="center"/>
                </w:tcPr>
                <w:p w14:paraId="7A5EF5A4" w14:textId="77777777" w:rsidR="00262428" w:rsidRPr="00CA65C0" w:rsidRDefault="00262428" w:rsidP="00262428">
                  <w:pPr>
                    <w:widowControl w:val="0"/>
                    <w:jc w:val="both"/>
                    <w:rPr>
                      <w:rFonts w:ascii="Calibri" w:hAnsi="Calibri" w:cs="Calibri"/>
                      <w:sz w:val="16"/>
                      <w:szCs w:val="14"/>
                    </w:rPr>
                  </w:pPr>
                  <w:r w:rsidRPr="00CA65C0">
                    <w:rPr>
                      <w:rFonts w:ascii="Calibri" w:hAnsi="Calibri" w:cs="Calibri"/>
                      <w:sz w:val="16"/>
                      <w:szCs w:val="14"/>
                    </w:rPr>
                    <w:t xml:space="preserve">Fumigadora/Pulverizadora, marca </w:t>
                  </w:r>
                  <w:proofErr w:type="spellStart"/>
                  <w:r w:rsidRPr="00CA65C0">
                    <w:rPr>
                      <w:rFonts w:ascii="Calibri" w:hAnsi="Calibri" w:cs="Calibri"/>
                      <w:sz w:val="16"/>
                      <w:szCs w:val="14"/>
                    </w:rPr>
                    <w:t>Stihl</w:t>
                  </w:r>
                  <w:proofErr w:type="spellEnd"/>
                  <w:r w:rsidRPr="00CA65C0">
                    <w:rPr>
                      <w:rFonts w:ascii="Calibri" w:hAnsi="Calibri" w:cs="Calibri"/>
                      <w:sz w:val="16"/>
                      <w:szCs w:val="14"/>
                    </w:rPr>
                    <w:t>, modelo SR-450,</w:t>
                  </w:r>
                  <w:r>
                    <w:rPr>
                      <w:rFonts w:ascii="Calibri" w:hAnsi="Calibri" w:cs="Calibri"/>
                      <w:sz w:val="16"/>
                      <w:szCs w:val="14"/>
                    </w:rPr>
                    <w:t xml:space="preserve"> </w:t>
                  </w:r>
                  <w:r w:rsidRPr="00CA65C0">
                    <w:rPr>
                      <w:rFonts w:ascii="Calibri" w:hAnsi="Calibri" w:cs="Calibri"/>
                      <w:sz w:val="16"/>
                      <w:szCs w:val="14"/>
                    </w:rPr>
                    <w:t>NUM. INV. 132393</w:t>
                  </w:r>
                </w:p>
              </w:tc>
              <w:tc>
                <w:tcPr>
                  <w:tcW w:w="745" w:type="pct"/>
                  <w:shd w:val="clear" w:color="auto" w:fill="auto"/>
                  <w:noWrap/>
                </w:tcPr>
                <w:p w14:paraId="28028AAB"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070549CC" w14:textId="77777777" w:rsidTr="006D3323">
              <w:trPr>
                <w:trHeight w:val="20"/>
              </w:trPr>
              <w:tc>
                <w:tcPr>
                  <w:tcW w:w="743" w:type="pct"/>
                </w:tcPr>
                <w:p w14:paraId="69C92EAA"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17</w:t>
                  </w:r>
                </w:p>
              </w:tc>
              <w:tc>
                <w:tcPr>
                  <w:tcW w:w="3512" w:type="pct"/>
                  <w:vAlign w:val="center"/>
                </w:tcPr>
                <w:p w14:paraId="66101822" w14:textId="77777777" w:rsidR="00262428" w:rsidRPr="00CA65C0" w:rsidRDefault="00262428" w:rsidP="00262428">
                  <w:pPr>
                    <w:widowControl w:val="0"/>
                    <w:jc w:val="both"/>
                    <w:rPr>
                      <w:rFonts w:ascii="Calibri" w:hAnsi="Calibri" w:cs="Calibri"/>
                      <w:sz w:val="16"/>
                      <w:szCs w:val="14"/>
                    </w:rPr>
                  </w:pPr>
                  <w:r w:rsidRPr="00CA65C0">
                    <w:rPr>
                      <w:rFonts w:ascii="Calibri" w:hAnsi="Calibri" w:cs="Calibri"/>
                      <w:sz w:val="16"/>
                      <w:szCs w:val="14"/>
                    </w:rPr>
                    <w:t xml:space="preserve">Fumigadora/Pulverizadora, marca </w:t>
                  </w:r>
                  <w:proofErr w:type="spellStart"/>
                  <w:r w:rsidRPr="00CA65C0">
                    <w:rPr>
                      <w:rFonts w:ascii="Calibri" w:hAnsi="Calibri" w:cs="Calibri"/>
                      <w:sz w:val="16"/>
                      <w:szCs w:val="14"/>
                    </w:rPr>
                    <w:t>Stihl</w:t>
                  </w:r>
                  <w:proofErr w:type="spellEnd"/>
                  <w:r w:rsidRPr="00CA65C0">
                    <w:rPr>
                      <w:rFonts w:ascii="Calibri" w:hAnsi="Calibri" w:cs="Calibri"/>
                      <w:sz w:val="16"/>
                      <w:szCs w:val="14"/>
                    </w:rPr>
                    <w:t>, modelo SR-450,</w:t>
                  </w:r>
                  <w:r>
                    <w:rPr>
                      <w:rFonts w:ascii="Calibri" w:hAnsi="Calibri" w:cs="Calibri"/>
                      <w:sz w:val="16"/>
                      <w:szCs w:val="14"/>
                    </w:rPr>
                    <w:t xml:space="preserve"> </w:t>
                  </w:r>
                  <w:r w:rsidRPr="00CA65C0">
                    <w:rPr>
                      <w:rFonts w:ascii="Calibri" w:hAnsi="Calibri" w:cs="Calibri"/>
                      <w:sz w:val="16"/>
                      <w:szCs w:val="14"/>
                    </w:rPr>
                    <w:t>NUM. INV. 132394</w:t>
                  </w:r>
                </w:p>
              </w:tc>
              <w:tc>
                <w:tcPr>
                  <w:tcW w:w="745" w:type="pct"/>
                  <w:shd w:val="clear" w:color="auto" w:fill="auto"/>
                  <w:noWrap/>
                </w:tcPr>
                <w:p w14:paraId="127AAB2B"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5969C605" w14:textId="77777777" w:rsidTr="006D3323">
              <w:trPr>
                <w:trHeight w:val="20"/>
              </w:trPr>
              <w:tc>
                <w:tcPr>
                  <w:tcW w:w="743" w:type="pct"/>
                </w:tcPr>
                <w:p w14:paraId="70ECBAEC"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18</w:t>
                  </w:r>
                </w:p>
              </w:tc>
              <w:tc>
                <w:tcPr>
                  <w:tcW w:w="3512" w:type="pct"/>
                  <w:vAlign w:val="center"/>
                </w:tcPr>
                <w:p w14:paraId="44CBE931" w14:textId="77777777" w:rsidR="00262428" w:rsidRPr="00CA65C0" w:rsidRDefault="00262428" w:rsidP="00262428">
                  <w:pPr>
                    <w:widowControl w:val="0"/>
                    <w:jc w:val="both"/>
                    <w:rPr>
                      <w:rFonts w:ascii="Calibri" w:hAnsi="Calibri" w:cs="Calibri"/>
                      <w:sz w:val="16"/>
                      <w:szCs w:val="14"/>
                    </w:rPr>
                  </w:pPr>
                  <w:r w:rsidRPr="00CA65C0">
                    <w:rPr>
                      <w:rFonts w:ascii="Calibri" w:hAnsi="Calibri" w:cs="Calibri"/>
                      <w:sz w:val="16"/>
                      <w:szCs w:val="14"/>
                    </w:rPr>
                    <w:t xml:space="preserve">Fumigadora/Pulverizadora de mochila, marca </w:t>
                  </w:r>
                  <w:proofErr w:type="spellStart"/>
                  <w:r w:rsidRPr="00CA65C0">
                    <w:rPr>
                      <w:rFonts w:ascii="Calibri" w:hAnsi="Calibri" w:cs="Calibri"/>
                      <w:sz w:val="16"/>
                      <w:szCs w:val="14"/>
                    </w:rPr>
                    <w:t>Stihl</w:t>
                  </w:r>
                  <w:proofErr w:type="spellEnd"/>
                  <w:r w:rsidRPr="00CA65C0">
                    <w:rPr>
                      <w:rFonts w:ascii="Calibri" w:hAnsi="Calibri" w:cs="Calibri"/>
                      <w:sz w:val="16"/>
                      <w:szCs w:val="14"/>
                    </w:rPr>
                    <w:t>, modelo SR-450, NUM. INV. 145639</w:t>
                  </w:r>
                </w:p>
              </w:tc>
              <w:tc>
                <w:tcPr>
                  <w:tcW w:w="745" w:type="pct"/>
                  <w:shd w:val="clear" w:color="auto" w:fill="auto"/>
                  <w:noWrap/>
                </w:tcPr>
                <w:p w14:paraId="5DBDE792"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r w:rsidR="00262428" w:rsidRPr="00CA65C0" w14:paraId="017B2BC4" w14:textId="77777777" w:rsidTr="006D3323">
              <w:trPr>
                <w:trHeight w:val="20"/>
              </w:trPr>
              <w:tc>
                <w:tcPr>
                  <w:tcW w:w="743" w:type="pct"/>
                </w:tcPr>
                <w:p w14:paraId="49DEA2EE" w14:textId="77777777" w:rsidR="00262428" w:rsidRPr="00994B56" w:rsidRDefault="00262428" w:rsidP="00262428">
                  <w:pPr>
                    <w:jc w:val="center"/>
                    <w:rPr>
                      <w:rFonts w:ascii="Calibri" w:hAnsi="Calibri" w:cs="Calibri"/>
                      <w:sz w:val="16"/>
                      <w:szCs w:val="16"/>
                      <w:lang w:val="es-MX" w:eastAsia="es-MX"/>
                    </w:rPr>
                  </w:pPr>
                  <w:r w:rsidRPr="00994B56">
                    <w:rPr>
                      <w:rFonts w:ascii="Calibri" w:hAnsi="Calibri" w:cs="Calibri"/>
                      <w:sz w:val="16"/>
                      <w:szCs w:val="16"/>
                      <w:lang w:val="es-MX" w:eastAsia="es-MX"/>
                    </w:rPr>
                    <w:t>19</w:t>
                  </w:r>
                </w:p>
              </w:tc>
              <w:tc>
                <w:tcPr>
                  <w:tcW w:w="3512" w:type="pct"/>
                  <w:vAlign w:val="center"/>
                </w:tcPr>
                <w:p w14:paraId="7D1D5AA0" w14:textId="77777777" w:rsidR="00262428" w:rsidRPr="00CA65C0" w:rsidRDefault="00262428" w:rsidP="00262428">
                  <w:pPr>
                    <w:widowControl w:val="0"/>
                    <w:jc w:val="both"/>
                    <w:rPr>
                      <w:rFonts w:ascii="Calibri" w:hAnsi="Calibri" w:cs="Calibri"/>
                      <w:sz w:val="16"/>
                      <w:szCs w:val="14"/>
                    </w:rPr>
                  </w:pPr>
                  <w:r w:rsidRPr="00CA65C0">
                    <w:rPr>
                      <w:rFonts w:ascii="Calibri" w:hAnsi="Calibri" w:cs="Calibri"/>
                      <w:sz w:val="16"/>
                      <w:szCs w:val="14"/>
                    </w:rPr>
                    <w:t xml:space="preserve">Fumigadora/Pulverizadora de mochila, marca </w:t>
                  </w:r>
                  <w:proofErr w:type="spellStart"/>
                  <w:r w:rsidRPr="00CA65C0">
                    <w:rPr>
                      <w:rFonts w:ascii="Calibri" w:hAnsi="Calibri" w:cs="Calibri"/>
                      <w:sz w:val="16"/>
                      <w:szCs w:val="14"/>
                    </w:rPr>
                    <w:t>Stihl</w:t>
                  </w:r>
                  <w:proofErr w:type="spellEnd"/>
                  <w:r w:rsidRPr="00CA65C0">
                    <w:rPr>
                      <w:rFonts w:ascii="Calibri" w:hAnsi="Calibri" w:cs="Calibri"/>
                      <w:sz w:val="16"/>
                      <w:szCs w:val="14"/>
                    </w:rPr>
                    <w:t>, modelo SR-450, NUM. INV. 145640</w:t>
                  </w:r>
                </w:p>
              </w:tc>
              <w:tc>
                <w:tcPr>
                  <w:tcW w:w="745" w:type="pct"/>
                  <w:shd w:val="clear" w:color="auto" w:fill="auto"/>
                  <w:noWrap/>
                </w:tcPr>
                <w:p w14:paraId="6A2AA7FB" w14:textId="77777777" w:rsidR="00262428" w:rsidRPr="00262428" w:rsidRDefault="00262428" w:rsidP="00262428">
                  <w:pPr>
                    <w:jc w:val="center"/>
                    <w:rPr>
                      <w:rFonts w:ascii="Calibri" w:hAnsi="Calibri" w:cs="Calibri"/>
                      <w:sz w:val="16"/>
                    </w:rPr>
                  </w:pPr>
                  <w:r w:rsidRPr="00262428">
                    <w:rPr>
                      <w:rFonts w:ascii="Calibri" w:hAnsi="Calibri" w:cs="Calibri"/>
                      <w:sz w:val="16"/>
                    </w:rPr>
                    <w:t>2</w:t>
                  </w:r>
                </w:p>
              </w:tc>
            </w:tr>
          </w:tbl>
          <w:p w14:paraId="6D4AC109" w14:textId="77777777" w:rsidR="008D21AD" w:rsidRPr="00CA65C0" w:rsidRDefault="008D21AD" w:rsidP="008D21AD">
            <w:pPr>
              <w:jc w:val="both"/>
              <w:rPr>
                <w:rFonts w:ascii="Calibri" w:hAnsi="Calibri" w:cs="Calibri"/>
                <w:b/>
                <w:bCs/>
                <w:sz w:val="16"/>
                <w:szCs w:val="16"/>
                <w:highlight w:val="yellow"/>
              </w:rPr>
            </w:pPr>
          </w:p>
        </w:tc>
        <w:tc>
          <w:tcPr>
            <w:tcW w:w="432" w:type="pct"/>
          </w:tcPr>
          <w:p w14:paraId="67DC775F" w14:textId="77777777" w:rsidR="005D7B52" w:rsidRPr="00CA65C0" w:rsidRDefault="005D7B52" w:rsidP="00871C54">
            <w:pPr>
              <w:spacing w:line="238" w:lineRule="auto"/>
              <w:ind w:left="5" w:right="42"/>
              <w:jc w:val="center"/>
              <w:rPr>
                <w:rFonts w:asciiTheme="minorHAnsi" w:hAnsiTheme="minorHAnsi" w:cstheme="minorHAnsi"/>
                <w:sz w:val="16"/>
                <w:szCs w:val="16"/>
              </w:rPr>
            </w:pPr>
            <w:r w:rsidRPr="00CA65C0">
              <w:rPr>
                <w:rFonts w:asciiTheme="minorHAnsi" w:hAnsiTheme="minorHAnsi" w:cstheme="minorHAnsi"/>
                <w:sz w:val="16"/>
                <w:szCs w:val="16"/>
              </w:rPr>
              <w:lastRenderedPageBreak/>
              <w:t>Servicio</w:t>
            </w:r>
          </w:p>
        </w:tc>
        <w:tc>
          <w:tcPr>
            <w:tcW w:w="719" w:type="pct"/>
          </w:tcPr>
          <w:p w14:paraId="0FDC5BB2" w14:textId="77777777" w:rsidR="005D7B52" w:rsidRPr="00CA65C0" w:rsidRDefault="005D7B52" w:rsidP="00871C54">
            <w:pPr>
              <w:spacing w:line="238" w:lineRule="auto"/>
              <w:ind w:left="5" w:right="42"/>
              <w:jc w:val="center"/>
              <w:rPr>
                <w:rFonts w:asciiTheme="minorHAnsi" w:eastAsia="Arial" w:hAnsiTheme="minorHAnsi" w:cs="Arial"/>
                <w:sz w:val="16"/>
                <w:szCs w:val="16"/>
              </w:rPr>
            </w:pPr>
            <w:r w:rsidRPr="00CA65C0">
              <w:rPr>
                <w:rFonts w:asciiTheme="minorHAnsi" w:eastAsia="Arial" w:hAnsiTheme="minorHAnsi" w:cs="Arial"/>
                <w:sz w:val="16"/>
                <w:szCs w:val="16"/>
              </w:rPr>
              <w:t>1</w:t>
            </w:r>
          </w:p>
        </w:tc>
      </w:tr>
      <w:tr w:rsidR="005D7B52" w:rsidRPr="008F6EE7" w14:paraId="0282F86F" w14:textId="77777777" w:rsidTr="008858A5">
        <w:tc>
          <w:tcPr>
            <w:tcW w:w="377" w:type="pct"/>
          </w:tcPr>
          <w:p w14:paraId="57FAF373" w14:textId="77777777" w:rsidR="005D7B52" w:rsidRPr="008F6EE7" w:rsidRDefault="008D21AD" w:rsidP="00871C54">
            <w:pPr>
              <w:spacing w:line="360" w:lineRule="auto"/>
              <w:jc w:val="center"/>
              <w:rPr>
                <w:rFonts w:asciiTheme="minorHAnsi" w:hAnsiTheme="minorHAnsi" w:cs="Arial"/>
                <w:b/>
                <w:color w:val="000000"/>
                <w:sz w:val="16"/>
                <w:szCs w:val="16"/>
                <w:highlight w:val="yellow"/>
              </w:rPr>
            </w:pPr>
            <w:r w:rsidRPr="00994B56">
              <w:rPr>
                <w:rFonts w:asciiTheme="minorHAnsi" w:hAnsiTheme="minorHAnsi" w:cs="Arial"/>
                <w:b/>
                <w:color w:val="000000"/>
                <w:sz w:val="16"/>
                <w:szCs w:val="16"/>
              </w:rPr>
              <w:t>5</w:t>
            </w:r>
          </w:p>
        </w:tc>
        <w:tc>
          <w:tcPr>
            <w:tcW w:w="3472" w:type="pct"/>
          </w:tcPr>
          <w:p w14:paraId="515A5E57" w14:textId="77777777" w:rsidR="005D7B52" w:rsidRPr="00994B56" w:rsidRDefault="005D7B52" w:rsidP="00871C54">
            <w:pPr>
              <w:jc w:val="both"/>
              <w:rPr>
                <w:rFonts w:asciiTheme="minorHAnsi" w:hAnsiTheme="minorHAnsi" w:cstheme="minorHAnsi"/>
                <w:b/>
                <w:bCs/>
                <w:sz w:val="16"/>
                <w:szCs w:val="16"/>
              </w:rPr>
            </w:pPr>
            <w:r w:rsidRPr="00994B56">
              <w:rPr>
                <w:rFonts w:asciiTheme="minorHAnsi" w:hAnsiTheme="minorHAnsi" w:cstheme="minorHAnsi"/>
                <w:b/>
                <w:bCs/>
                <w:sz w:val="16"/>
                <w:szCs w:val="16"/>
              </w:rPr>
              <w:t>Servicio de Mantenimiento Preventivo que deberá incluir todos los bienes enunciados a continuación</w:t>
            </w:r>
            <w:r w:rsidR="00D2580A" w:rsidRPr="00994B56">
              <w:rPr>
                <w:rFonts w:asciiTheme="minorHAnsi" w:hAnsiTheme="minorHAnsi" w:cstheme="minorHAnsi"/>
                <w:b/>
                <w:bCs/>
                <w:sz w:val="16"/>
                <w:szCs w:val="16"/>
              </w:rPr>
              <w:t xml:space="preserve"> (</w:t>
            </w:r>
            <w:r w:rsidR="005945B9" w:rsidRPr="00994B56">
              <w:rPr>
                <w:rFonts w:asciiTheme="minorHAnsi" w:hAnsiTheme="minorHAnsi" w:cstheme="minorHAnsi"/>
                <w:b/>
                <w:bCs/>
                <w:sz w:val="16"/>
                <w:szCs w:val="16"/>
              </w:rPr>
              <w:t>5</w:t>
            </w:r>
            <w:r w:rsidR="00D2580A" w:rsidRPr="00994B56">
              <w:rPr>
                <w:rFonts w:asciiTheme="minorHAnsi" w:hAnsiTheme="minorHAnsi" w:cstheme="minorHAnsi"/>
                <w:b/>
                <w:bCs/>
                <w:sz w:val="16"/>
                <w:szCs w:val="16"/>
              </w:rPr>
              <w:t xml:space="preserve"> subpartidas)</w:t>
            </w:r>
          </w:p>
          <w:p w14:paraId="12E20819" w14:textId="77777777" w:rsidR="005D7B52" w:rsidRPr="00994B56" w:rsidRDefault="005D7B52" w:rsidP="00871C54">
            <w:pPr>
              <w:jc w:val="both"/>
              <w:rPr>
                <w:rFonts w:asciiTheme="minorHAnsi" w:hAnsiTheme="minorHAnsi" w:cstheme="minorHAnsi"/>
                <w:bCs/>
                <w:sz w:val="12"/>
                <w:szCs w:val="12"/>
              </w:rPr>
            </w:pPr>
            <w:r w:rsidRPr="00994B56">
              <w:rPr>
                <w:rFonts w:asciiTheme="minorHAnsi" w:hAnsiTheme="minorHAnsi" w:cstheme="minorHAnsi"/>
                <w:bCs/>
                <w:sz w:val="12"/>
                <w:szCs w:val="12"/>
              </w:rPr>
              <w:t xml:space="preserve">En caso de que durante la prestación del servicio preventivo se detecte la necesidad de un </w:t>
            </w:r>
            <w:r w:rsidRPr="00994B56">
              <w:rPr>
                <w:rFonts w:asciiTheme="minorHAnsi" w:hAnsiTheme="minorHAnsi" w:cstheme="minorHAnsi"/>
                <w:bCs/>
                <w:sz w:val="12"/>
                <w:szCs w:val="12"/>
                <w:u w:val="single"/>
              </w:rPr>
              <w:t>mantenimiento correctivo</w:t>
            </w:r>
            <w:r w:rsidRPr="00994B56">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045D6E6B" w14:textId="77777777" w:rsidR="005D7B52" w:rsidRPr="008F6EE7" w:rsidRDefault="005D7B52" w:rsidP="00871C54">
            <w:pPr>
              <w:jc w:val="both"/>
              <w:rPr>
                <w:rFonts w:asciiTheme="minorHAnsi" w:hAnsiTheme="minorHAnsi" w:cstheme="minorHAnsi"/>
                <w:bCs/>
                <w:sz w:val="12"/>
                <w:szCs w:val="12"/>
                <w:highlight w:val="yellow"/>
              </w:rPr>
            </w:pPr>
          </w:p>
          <w:p w14:paraId="0F61AF5A" w14:textId="77777777" w:rsidR="005D7B52" w:rsidRPr="00994B56" w:rsidRDefault="005D7B52" w:rsidP="00871C54">
            <w:pPr>
              <w:pStyle w:val="Default"/>
              <w:jc w:val="both"/>
              <w:rPr>
                <w:rFonts w:asciiTheme="minorHAnsi" w:hAnsiTheme="minorHAnsi" w:cstheme="minorHAnsi"/>
                <w:bCs/>
                <w:sz w:val="16"/>
                <w:szCs w:val="16"/>
              </w:rPr>
            </w:pPr>
            <w:r w:rsidRPr="00994B56">
              <w:rPr>
                <w:rFonts w:asciiTheme="minorHAnsi" w:hAnsiTheme="minorHAnsi" w:cstheme="minorHAnsi"/>
                <w:bCs/>
                <w:sz w:val="16"/>
                <w:szCs w:val="16"/>
              </w:rPr>
              <w:t xml:space="preserve">Que incluye los siguientes bienes: </w:t>
            </w: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0"/>
              <w:gridCol w:w="4679"/>
              <w:gridCol w:w="993"/>
            </w:tblGrid>
            <w:tr w:rsidR="00AF3C2A" w:rsidRPr="008F6EE7" w14:paraId="5B4AF924" w14:textId="77777777" w:rsidTr="00994B56">
              <w:trPr>
                <w:trHeight w:val="615"/>
              </w:trPr>
              <w:tc>
                <w:tcPr>
                  <w:tcW w:w="743" w:type="pct"/>
                  <w:shd w:val="clear" w:color="auto" w:fill="D9D9D9" w:themeFill="background1" w:themeFillShade="D9"/>
                </w:tcPr>
                <w:p w14:paraId="3190D72E" w14:textId="77777777" w:rsidR="00AF3C2A" w:rsidRPr="005F350D" w:rsidRDefault="00AF3C2A" w:rsidP="00AF3C2A">
                  <w:pPr>
                    <w:jc w:val="center"/>
                    <w:rPr>
                      <w:rFonts w:asciiTheme="minorHAnsi" w:hAnsiTheme="minorHAnsi" w:cstheme="minorHAnsi"/>
                      <w:b/>
                      <w:bCs/>
                      <w:sz w:val="16"/>
                      <w:szCs w:val="16"/>
                      <w:lang w:val="es-MX" w:eastAsia="es-MX"/>
                    </w:rPr>
                  </w:pPr>
                </w:p>
                <w:p w14:paraId="1C9BBE21" w14:textId="77777777" w:rsidR="00AF3C2A" w:rsidRPr="005F350D" w:rsidRDefault="00AF3C2A" w:rsidP="00AF3C2A">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Subpartida</w:t>
                  </w:r>
                </w:p>
              </w:tc>
              <w:tc>
                <w:tcPr>
                  <w:tcW w:w="3512" w:type="pct"/>
                  <w:shd w:val="clear" w:color="auto" w:fill="D9D9D9" w:themeFill="background1" w:themeFillShade="D9"/>
                  <w:noWrap/>
                  <w:vAlign w:val="center"/>
                  <w:hideMark/>
                </w:tcPr>
                <w:p w14:paraId="1DD9B73B" w14:textId="77777777" w:rsidR="00AF3C2A" w:rsidRPr="005F350D" w:rsidRDefault="00AF3C2A" w:rsidP="00AF3C2A">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44571199" w14:textId="77777777" w:rsidR="00AF3C2A" w:rsidRPr="005F350D" w:rsidRDefault="00AF3C2A" w:rsidP="00AF3C2A">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Cantidad de servicios preventivos</w:t>
                  </w:r>
                </w:p>
              </w:tc>
            </w:tr>
            <w:tr w:rsidR="00994B56" w:rsidRPr="008F6EE7" w14:paraId="55F24F31" w14:textId="77777777" w:rsidTr="00156F3E">
              <w:trPr>
                <w:trHeight w:val="20"/>
              </w:trPr>
              <w:tc>
                <w:tcPr>
                  <w:tcW w:w="743" w:type="pct"/>
                </w:tcPr>
                <w:p w14:paraId="6644BCC2" w14:textId="77777777" w:rsidR="00994B56" w:rsidRPr="005F350D" w:rsidRDefault="00994B56" w:rsidP="00994B56">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c>
                <w:tcPr>
                  <w:tcW w:w="3512" w:type="pct"/>
                  <w:vAlign w:val="center"/>
                </w:tcPr>
                <w:p w14:paraId="760A40C8" w14:textId="77777777" w:rsidR="00994B56" w:rsidRPr="005F350D" w:rsidRDefault="00994B56" w:rsidP="00994B56">
                  <w:pPr>
                    <w:widowControl w:val="0"/>
                    <w:jc w:val="both"/>
                    <w:rPr>
                      <w:rFonts w:asciiTheme="minorHAnsi" w:hAnsiTheme="minorHAnsi" w:cstheme="minorHAnsi"/>
                      <w:sz w:val="16"/>
                      <w:szCs w:val="16"/>
                    </w:rPr>
                  </w:pPr>
                  <w:proofErr w:type="spellStart"/>
                  <w:r w:rsidRPr="005F350D">
                    <w:rPr>
                      <w:rFonts w:asciiTheme="minorHAnsi" w:hAnsiTheme="minorHAnsi" w:cstheme="minorHAnsi"/>
                      <w:sz w:val="16"/>
                      <w:szCs w:val="16"/>
                    </w:rPr>
                    <w:t>Cortacetos</w:t>
                  </w:r>
                  <w:proofErr w:type="spellEnd"/>
                  <w:r w:rsidRPr="005F350D">
                    <w:rPr>
                      <w:rFonts w:asciiTheme="minorHAnsi" w:hAnsiTheme="minorHAnsi" w:cstheme="minorHAnsi"/>
                      <w:sz w:val="16"/>
                      <w:szCs w:val="16"/>
                    </w:rPr>
                    <w:t xml:space="preserve"> marca </w:t>
                  </w:r>
                  <w:proofErr w:type="spellStart"/>
                  <w:r w:rsidRPr="005F350D">
                    <w:rPr>
                      <w:rFonts w:asciiTheme="minorHAnsi" w:hAnsiTheme="minorHAnsi" w:cstheme="minorHAnsi"/>
                      <w:sz w:val="16"/>
                      <w:szCs w:val="16"/>
                    </w:rPr>
                    <w:t>Shindaiwa</w:t>
                  </w:r>
                  <w:proofErr w:type="spellEnd"/>
                  <w:r w:rsidRPr="005F350D">
                    <w:rPr>
                      <w:rFonts w:asciiTheme="minorHAnsi" w:hAnsiTheme="minorHAnsi" w:cstheme="minorHAnsi"/>
                      <w:sz w:val="16"/>
                      <w:szCs w:val="16"/>
                    </w:rPr>
                    <w:t xml:space="preserve">, modelo AT230, NUM. INV. 11016            </w:t>
                  </w:r>
                </w:p>
              </w:tc>
              <w:tc>
                <w:tcPr>
                  <w:tcW w:w="745" w:type="pct"/>
                  <w:shd w:val="clear" w:color="auto" w:fill="auto"/>
                  <w:noWrap/>
                  <w:vAlign w:val="center"/>
                </w:tcPr>
                <w:p w14:paraId="02641E7D"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r>
            <w:tr w:rsidR="00994B56" w:rsidRPr="008F6EE7" w14:paraId="67E3FD69" w14:textId="77777777" w:rsidTr="00156F3E">
              <w:trPr>
                <w:trHeight w:val="20"/>
              </w:trPr>
              <w:tc>
                <w:tcPr>
                  <w:tcW w:w="743" w:type="pct"/>
                </w:tcPr>
                <w:p w14:paraId="4BD4E3F8" w14:textId="77777777" w:rsidR="00994B56" w:rsidRPr="005F350D" w:rsidRDefault="00994B56" w:rsidP="00994B56">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2</w:t>
                  </w:r>
                </w:p>
              </w:tc>
              <w:tc>
                <w:tcPr>
                  <w:tcW w:w="3512" w:type="pct"/>
                  <w:vAlign w:val="center"/>
                </w:tcPr>
                <w:p w14:paraId="413A716B" w14:textId="77777777" w:rsidR="00994B56" w:rsidRPr="005F350D" w:rsidRDefault="00994B56" w:rsidP="00994B56">
                  <w:pPr>
                    <w:widowControl w:val="0"/>
                    <w:jc w:val="both"/>
                    <w:rPr>
                      <w:rFonts w:asciiTheme="minorHAnsi" w:hAnsiTheme="minorHAnsi" w:cstheme="minorHAnsi"/>
                      <w:sz w:val="16"/>
                      <w:szCs w:val="16"/>
                    </w:rPr>
                  </w:pPr>
                  <w:proofErr w:type="spellStart"/>
                  <w:r w:rsidRPr="005F350D">
                    <w:rPr>
                      <w:rFonts w:asciiTheme="minorHAnsi" w:hAnsiTheme="minorHAnsi" w:cstheme="minorHAnsi"/>
                      <w:sz w:val="16"/>
                      <w:szCs w:val="16"/>
                    </w:rPr>
                    <w:t>Cortacetos</w:t>
                  </w:r>
                  <w:proofErr w:type="spellEnd"/>
                  <w:r w:rsidRPr="005F350D">
                    <w:rPr>
                      <w:rFonts w:asciiTheme="minorHAnsi" w:hAnsiTheme="minorHAnsi" w:cstheme="minorHAnsi"/>
                      <w:sz w:val="16"/>
                      <w:szCs w:val="16"/>
                    </w:rPr>
                    <w:t xml:space="preserve"> marca </w:t>
                  </w:r>
                  <w:proofErr w:type="spellStart"/>
                  <w:r w:rsidRPr="005F350D">
                    <w:rPr>
                      <w:rFonts w:asciiTheme="minorHAnsi" w:hAnsiTheme="minorHAnsi" w:cstheme="minorHAnsi"/>
                      <w:sz w:val="16"/>
                      <w:szCs w:val="16"/>
                    </w:rPr>
                    <w:t>Stihl</w:t>
                  </w:r>
                  <w:proofErr w:type="spellEnd"/>
                  <w:r w:rsidRPr="005F350D">
                    <w:rPr>
                      <w:rFonts w:asciiTheme="minorHAnsi" w:hAnsiTheme="minorHAnsi" w:cstheme="minorHAnsi"/>
                      <w:sz w:val="16"/>
                      <w:szCs w:val="16"/>
                    </w:rPr>
                    <w:t>, modelo HS-45, NUM. INV.  139526</w:t>
                  </w:r>
                </w:p>
              </w:tc>
              <w:tc>
                <w:tcPr>
                  <w:tcW w:w="745" w:type="pct"/>
                  <w:shd w:val="clear" w:color="auto" w:fill="auto"/>
                  <w:noWrap/>
                  <w:vAlign w:val="center"/>
                </w:tcPr>
                <w:p w14:paraId="7A1DE4EB"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r>
            <w:tr w:rsidR="00994B56" w:rsidRPr="008F6EE7" w14:paraId="57E38660" w14:textId="77777777" w:rsidTr="00156F3E">
              <w:trPr>
                <w:trHeight w:val="20"/>
              </w:trPr>
              <w:tc>
                <w:tcPr>
                  <w:tcW w:w="743" w:type="pct"/>
                </w:tcPr>
                <w:p w14:paraId="307D90AB" w14:textId="77777777" w:rsidR="00994B56" w:rsidRPr="005F350D" w:rsidRDefault="00994B56" w:rsidP="00994B56">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3</w:t>
                  </w:r>
                </w:p>
              </w:tc>
              <w:tc>
                <w:tcPr>
                  <w:tcW w:w="3512" w:type="pct"/>
                  <w:vAlign w:val="center"/>
                </w:tcPr>
                <w:p w14:paraId="5C23BCB2" w14:textId="77777777" w:rsidR="00994B56" w:rsidRPr="005F350D" w:rsidRDefault="00994B56" w:rsidP="00994B56">
                  <w:pPr>
                    <w:widowControl w:val="0"/>
                    <w:jc w:val="both"/>
                    <w:rPr>
                      <w:rFonts w:asciiTheme="minorHAnsi" w:hAnsiTheme="minorHAnsi" w:cstheme="minorHAnsi"/>
                      <w:sz w:val="16"/>
                      <w:szCs w:val="16"/>
                    </w:rPr>
                  </w:pPr>
                  <w:proofErr w:type="spellStart"/>
                  <w:r w:rsidRPr="005F350D">
                    <w:rPr>
                      <w:rFonts w:asciiTheme="minorHAnsi" w:hAnsiTheme="minorHAnsi" w:cstheme="minorHAnsi"/>
                      <w:sz w:val="16"/>
                      <w:szCs w:val="16"/>
                    </w:rPr>
                    <w:t>Cortacetos</w:t>
                  </w:r>
                  <w:proofErr w:type="spellEnd"/>
                  <w:r w:rsidRPr="005F350D">
                    <w:rPr>
                      <w:rFonts w:asciiTheme="minorHAnsi" w:hAnsiTheme="minorHAnsi" w:cstheme="minorHAnsi"/>
                      <w:sz w:val="16"/>
                      <w:szCs w:val="16"/>
                    </w:rPr>
                    <w:t xml:space="preserve"> Marca </w:t>
                  </w:r>
                  <w:proofErr w:type="spellStart"/>
                  <w:r w:rsidRPr="005F350D">
                    <w:rPr>
                      <w:rFonts w:asciiTheme="minorHAnsi" w:hAnsiTheme="minorHAnsi" w:cstheme="minorHAnsi"/>
                      <w:sz w:val="16"/>
                      <w:szCs w:val="16"/>
                    </w:rPr>
                    <w:t>Stihl</w:t>
                  </w:r>
                  <w:proofErr w:type="spellEnd"/>
                  <w:r w:rsidRPr="005F350D">
                    <w:rPr>
                      <w:rFonts w:asciiTheme="minorHAnsi" w:hAnsiTheme="minorHAnsi" w:cstheme="minorHAnsi"/>
                      <w:sz w:val="16"/>
                      <w:szCs w:val="16"/>
                    </w:rPr>
                    <w:t>, Modelo HS-45, motor a dos tiempos, 27.2cm3, NUM. INV. 161003</w:t>
                  </w:r>
                </w:p>
              </w:tc>
              <w:tc>
                <w:tcPr>
                  <w:tcW w:w="745" w:type="pct"/>
                  <w:shd w:val="clear" w:color="auto" w:fill="auto"/>
                  <w:noWrap/>
                  <w:vAlign w:val="center"/>
                </w:tcPr>
                <w:p w14:paraId="620AEAEE"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r>
            <w:tr w:rsidR="00994B56" w:rsidRPr="008F6EE7" w14:paraId="1ADEC602" w14:textId="77777777" w:rsidTr="00156F3E">
              <w:trPr>
                <w:trHeight w:val="20"/>
              </w:trPr>
              <w:tc>
                <w:tcPr>
                  <w:tcW w:w="743" w:type="pct"/>
                </w:tcPr>
                <w:p w14:paraId="4EA6E984" w14:textId="77777777" w:rsidR="00994B56" w:rsidRPr="005F350D" w:rsidRDefault="00994B56" w:rsidP="00994B56">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4</w:t>
                  </w:r>
                </w:p>
              </w:tc>
              <w:tc>
                <w:tcPr>
                  <w:tcW w:w="3512" w:type="pct"/>
                  <w:vAlign w:val="center"/>
                </w:tcPr>
                <w:p w14:paraId="74594238" w14:textId="77777777" w:rsidR="00994B56" w:rsidRPr="005F350D" w:rsidRDefault="00994B56" w:rsidP="00994B56">
                  <w:pPr>
                    <w:widowControl w:val="0"/>
                    <w:jc w:val="both"/>
                    <w:rPr>
                      <w:rFonts w:asciiTheme="minorHAnsi" w:hAnsiTheme="minorHAnsi" w:cstheme="minorHAnsi"/>
                      <w:sz w:val="16"/>
                      <w:szCs w:val="16"/>
                    </w:rPr>
                  </w:pPr>
                  <w:proofErr w:type="spellStart"/>
                  <w:r w:rsidRPr="005F350D">
                    <w:rPr>
                      <w:rFonts w:asciiTheme="minorHAnsi" w:hAnsiTheme="minorHAnsi" w:cstheme="minorHAnsi"/>
                      <w:sz w:val="16"/>
                      <w:szCs w:val="16"/>
                    </w:rPr>
                    <w:t>Cortacetos</w:t>
                  </w:r>
                  <w:proofErr w:type="spellEnd"/>
                  <w:r w:rsidRPr="005F350D">
                    <w:rPr>
                      <w:rFonts w:asciiTheme="minorHAnsi" w:hAnsiTheme="minorHAnsi" w:cstheme="minorHAnsi"/>
                      <w:sz w:val="16"/>
                      <w:szCs w:val="16"/>
                    </w:rPr>
                    <w:t xml:space="preserve"> Marca </w:t>
                  </w:r>
                  <w:proofErr w:type="spellStart"/>
                  <w:r w:rsidRPr="005F350D">
                    <w:rPr>
                      <w:rFonts w:asciiTheme="minorHAnsi" w:hAnsiTheme="minorHAnsi" w:cstheme="minorHAnsi"/>
                      <w:sz w:val="16"/>
                      <w:szCs w:val="16"/>
                    </w:rPr>
                    <w:t>Stihl</w:t>
                  </w:r>
                  <w:proofErr w:type="spellEnd"/>
                  <w:r w:rsidRPr="005F350D">
                    <w:rPr>
                      <w:rFonts w:asciiTheme="minorHAnsi" w:hAnsiTheme="minorHAnsi" w:cstheme="minorHAnsi"/>
                      <w:sz w:val="16"/>
                      <w:szCs w:val="16"/>
                    </w:rPr>
                    <w:t>, Modelo HS-45, motor a dos tiempos, 27.2cm3, NUM. INV. 161004</w:t>
                  </w:r>
                </w:p>
              </w:tc>
              <w:tc>
                <w:tcPr>
                  <w:tcW w:w="745" w:type="pct"/>
                  <w:shd w:val="clear" w:color="auto" w:fill="auto"/>
                  <w:noWrap/>
                  <w:vAlign w:val="center"/>
                </w:tcPr>
                <w:p w14:paraId="1F4E534F"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r>
            <w:tr w:rsidR="00994B56" w:rsidRPr="008F6EE7" w14:paraId="5038CFE3" w14:textId="77777777" w:rsidTr="00156F3E">
              <w:trPr>
                <w:trHeight w:val="20"/>
              </w:trPr>
              <w:tc>
                <w:tcPr>
                  <w:tcW w:w="743" w:type="pct"/>
                </w:tcPr>
                <w:p w14:paraId="6F5EF910" w14:textId="77777777" w:rsidR="00994B56" w:rsidRPr="005F350D" w:rsidRDefault="00994B56" w:rsidP="00994B56">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5</w:t>
                  </w:r>
                </w:p>
              </w:tc>
              <w:tc>
                <w:tcPr>
                  <w:tcW w:w="3512" w:type="pct"/>
                  <w:vAlign w:val="center"/>
                </w:tcPr>
                <w:p w14:paraId="2985DFD0" w14:textId="77777777" w:rsidR="00994B56" w:rsidRPr="005F350D" w:rsidRDefault="00994B56" w:rsidP="00994B56">
                  <w:pPr>
                    <w:widowControl w:val="0"/>
                    <w:jc w:val="both"/>
                    <w:rPr>
                      <w:rFonts w:asciiTheme="minorHAnsi" w:hAnsiTheme="minorHAnsi" w:cstheme="minorHAnsi"/>
                      <w:sz w:val="16"/>
                      <w:szCs w:val="16"/>
                    </w:rPr>
                  </w:pPr>
                  <w:proofErr w:type="spellStart"/>
                  <w:r w:rsidRPr="005F350D">
                    <w:rPr>
                      <w:rFonts w:asciiTheme="minorHAnsi" w:hAnsiTheme="minorHAnsi" w:cstheme="minorHAnsi"/>
                      <w:sz w:val="16"/>
                      <w:szCs w:val="16"/>
                    </w:rPr>
                    <w:t>Cortacetos</w:t>
                  </w:r>
                  <w:proofErr w:type="spellEnd"/>
                  <w:r w:rsidRPr="005F350D">
                    <w:rPr>
                      <w:rFonts w:asciiTheme="minorHAnsi" w:hAnsiTheme="minorHAnsi" w:cstheme="minorHAnsi"/>
                      <w:sz w:val="16"/>
                      <w:szCs w:val="16"/>
                    </w:rPr>
                    <w:t xml:space="preserve"> Marca </w:t>
                  </w:r>
                  <w:proofErr w:type="spellStart"/>
                  <w:r w:rsidRPr="005F350D">
                    <w:rPr>
                      <w:rFonts w:asciiTheme="minorHAnsi" w:hAnsiTheme="minorHAnsi" w:cstheme="minorHAnsi"/>
                      <w:sz w:val="16"/>
                      <w:szCs w:val="16"/>
                    </w:rPr>
                    <w:t>Stihl</w:t>
                  </w:r>
                  <w:proofErr w:type="spellEnd"/>
                  <w:r w:rsidRPr="005F350D">
                    <w:rPr>
                      <w:rFonts w:asciiTheme="minorHAnsi" w:hAnsiTheme="minorHAnsi" w:cstheme="minorHAnsi"/>
                      <w:sz w:val="16"/>
                      <w:szCs w:val="16"/>
                    </w:rPr>
                    <w:t>, Modelo HS-45, motor a dos tiempos, 27.2cm3, NUM. INV. 161005</w:t>
                  </w:r>
                </w:p>
              </w:tc>
              <w:tc>
                <w:tcPr>
                  <w:tcW w:w="745" w:type="pct"/>
                  <w:shd w:val="clear" w:color="auto" w:fill="auto"/>
                  <w:noWrap/>
                  <w:vAlign w:val="center"/>
                </w:tcPr>
                <w:p w14:paraId="0FE7F1ED"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r>
          </w:tbl>
          <w:p w14:paraId="2E8C198C" w14:textId="77777777" w:rsidR="00AF3C2A" w:rsidRPr="008F6EE7" w:rsidRDefault="00AF3C2A" w:rsidP="00871C54">
            <w:pPr>
              <w:jc w:val="both"/>
              <w:rPr>
                <w:rFonts w:asciiTheme="minorHAnsi" w:hAnsiTheme="minorHAnsi" w:cstheme="minorHAnsi"/>
                <w:b/>
                <w:bCs/>
                <w:sz w:val="16"/>
                <w:szCs w:val="16"/>
                <w:highlight w:val="yellow"/>
                <w:lang w:val="es-MX"/>
              </w:rPr>
            </w:pPr>
          </w:p>
        </w:tc>
        <w:tc>
          <w:tcPr>
            <w:tcW w:w="432" w:type="pct"/>
          </w:tcPr>
          <w:p w14:paraId="4FBCE0C8"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t>Servicio</w:t>
            </w:r>
          </w:p>
        </w:tc>
        <w:tc>
          <w:tcPr>
            <w:tcW w:w="719" w:type="pct"/>
          </w:tcPr>
          <w:p w14:paraId="1C083917"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34669F94" w14:textId="77777777" w:rsidTr="008858A5">
        <w:tc>
          <w:tcPr>
            <w:tcW w:w="377" w:type="pct"/>
          </w:tcPr>
          <w:p w14:paraId="75815BF7"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994B56">
              <w:rPr>
                <w:rFonts w:asciiTheme="minorHAnsi" w:hAnsiTheme="minorHAnsi" w:cs="Arial"/>
                <w:b/>
                <w:color w:val="000000"/>
                <w:sz w:val="16"/>
                <w:szCs w:val="16"/>
              </w:rPr>
              <w:t>6</w:t>
            </w:r>
          </w:p>
        </w:tc>
        <w:tc>
          <w:tcPr>
            <w:tcW w:w="3472" w:type="pct"/>
          </w:tcPr>
          <w:p w14:paraId="7EB201EC" w14:textId="77777777" w:rsidR="000B5492" w:rsidRPr="00262428" w:rsidRDefault="000B5492" w:rsidP="000B5492">
            <w:pPr>
              <w:jc w:val="both"/>
              <w:rPr>
                <w:rFonts w:asciiTheme="minorHAnsi" w:hAnsiTheme="minorHAnsi" w:cstheme="minorHAnsi"/>
                <w:b/>
                <w:bCs/>
                <w:sz w:val="16"/>
                <w:szCs w:val="16"/>
              </w:rPr>
            </w:pPr>
            <w:r w:rsidRPr="00262428">
              <w:rPr>
                <w:rFonts w:asciiTheme="minorHAnsi" w:hAnsiTheme="minorHAnsi" w:cstheme="minorHAnsi"/>
                <w:b/>
                <w:bCs/>
                <w:sz w:val="16"/>
                <w:szCs w:val="16"/>
              </w:rPr>
              <w:t>Servicio de Mantenimiento Preventivo que deberá incluir todos los bienes enunciados a continuación (5</w:t>
            </w:r>
            <w:r w:rsidR="006033A7" w:rsidRPr="00262428">
              <w:rPr>
                <w:rFonts w:asciiTheme="minorHAnsi" w:hAnsiTheme="minorHAnsi" w:cstheme="minorHAnsi"/>
                <w:b/>
                <w:bCs/>
                <w:sz w:val="16"/>
                <w:szCs w:val="16"/>
              </w:rPr>
              <w:t>5</w:t>
            </w:r>
            <w:r w:rsidRPr="00262428">
              <w:rPr>
                <w:rFonts w:asciiTheme="minorHAnsi" w:hAnsiTheme="minorHAnsi" w:cstheme="minorHAnsi"/>
                <w:b/>
                <w:bCs/>
                <w:sz w:val="16"/>
                <w:szCs w:val="16"/>
              </w:rPr>
              <w:t xml:space="preserve"> subpartidas)</w:t>
            </w:r>
          </w:p>
          <w:p w14:paraId="0E00C0EF" w14:textId="77777777" w:rsidR="000B5492" w:rsidRPr="00262428" w:rsidRDefault="000B5492" w:rsidP="000B5492">
            <w:pPr>
              <w:jc w:val="both"/>
              <w:rPr>
                <w:rFonts w:asciiTheme="minorHAnsi" w:hAnsiTheme="minorHAnsi" w:cstheme="minorHAnsi"/>
                <w:bCs/>
                <w:sz w:val="16"/>
                <w:szCs w:val="16"/>
              </w:rPr>
            </w:pPr>
            <w:r w:rsidRPr="00262428">
              <w:rPr>
                <w:rFonts w:asciiTheme="minorHAnsi" w:hAnsiTheme="minorHAnsi" w:cstheme="minorHAnsi"/>
                <w:bCs/>
                <w:sz w:val="16"/>
                <w:szCs w:val="16"/>
              </w:rPr>
              <w:t xml:space="preserve">En caso de que durante la prestación del servicio preventivo se detecte la necesidad de un </w:t>
            </w:r>
            <w:r w:rsidRPr="00262428">
              <w:rPr>
                <w:rFonts w:asciiTheme="minorHAnsi" w:hAnsiTheme="minorHAnsi" w:cstheme="minorHAnsi"/>
                <w:bCs/>
                <w:sz w:val="16"/>
                <w:szCs w:val="16"/>
                <w:u w:val="single"/>
              </w:rPr>
              <w:t>mantenimiento correctivo</w:t>
            </w:r>
            <w:r w:rsidRPr="00262428">
              <w:rPr>
                <w:rFonts w:asciiTheme="minorHAnsi" w:hAnsiTheme="minorHAnsi" w:cstheme="minorHAnsi"/>
                <w:bCs/>
                <w:sz w:val="16"/>
                <w:szCs w:val="16"/>
              </w:rPr>
              <w:t>, este deberá ser notificado al Departamento de Servicios Generales de la DGIU, previo a su realización, los servicios correctivos realizados sin la autorización de la Universidad, no serán pagados.</w:t>
            </w:r>
          </w:p>
          <w:p w14:paraId="4DF65096" w14:textId="77777777" w:rsidR="000B5492" w:rsidRPr="00262428" w:rsidRDefault="000B5492" w:rsidP="000B5492">
            <w:pPr>
              <w:jc w:val="both"/>
              <w:rPr>
                <w:rFonts w:asciiTheme="minorHAnsi" w:hAnsiTheme="minorHAnsi" w:cstheme="minorHAnsi"/>
                <w:bCs/>
                <w:sz w:val="16"/>
                <w:szCs w:val="16"/>
              </w:rPr>
            </w:pPr>
          </w:p>
          <w:p w14:paraId="7D7E7A6E" w14:textId="77777777" w:rsidR="000B5492" w:rsidRPr="00262428" w:rsidRDefault="000B5492" w:rsidP="000B5492">
            <w:pPr>
              <w:pStyle w:val="Default"/>
              <w:jc w:val="both"/>
              <w:rPr>
                <w:rFonts w:asciiTheme="minorHAnsi" w:hAnsiTheme="minorHAnsi" w:cstheme="minorHAnsi"/>
                <w:bCs/>
                <w:sz w:val="16"/>
                <w:szCs w:val="16"/>
              </w:rPr>
            </w:pPr>
            <w:r w:rsidRPr="00262428">
              <w:rPr>
                <w:rFonts w:asciiTheme="minorHAnsi" w:hAnsiTheme="minorHAnsi" w:cstheme="minorHAnsi"/>
                <w:bCs/>
                <w:sz w:val="16"/>
                <w:szCs w:val="16"/>
              </w:rPr>
              <w:t xml:space="preserve">Que incluye los siguientes bienes: </w:t>
            </w:r>
          </w:p>
          <w:p w14:paraId="782BDC66" w14:textId="77777777" w:rsidR="000B5492" w:rsidRPr="00262428" w:rsidRDefault="000B5492" w:rsidP="000B5492">
            <w:pPr>
              <w:pStyle w:val="Default"/>
              <w:jc w:val="both"/>
              <w:rPr>
                <w:rFonts w:asciiTheme="minorHAnsi" w:hAnsiTheme="minorHAnsi" w:cstheme="minorHAnsi"/>
                <w:bCs/>
                <w:sz w:val="16"/>
                <w:szCs w:val="16"/>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0"/>
              <w:gridCol w:w="4679"/>
              <w:gridCol w:w="993"/>
            </w:tblGrid>
            <w:tr w:rsidR="000B5492" w:rsidRPr="00262428" w14:paraId="59AF90AF" w14:textId="77777777" w:rsidTr="00994B56">
              <w:trPr>
                <w:trHeight w:val="615"/>
              </w:trPr>
              <w:tc>
                <w:tcPr>
                  <w:tcW w:w="743" w:type="pct"/>
                  <w:shd w:val="clear" w:color="auto" w:fill="D9D9D9" w:themeFill="background1" w:themeFillShade="D9"/>
                </w:tcPr>
                <w:p w14:paraId="45B31A6F" w14:textId="77777777" w:rsidR="000B5492" w:rsidRPr="00262428" w:rsidRDefault="000B5492" w:rsidP="000B5492">
                  <w:pPr>
                    <w:jc w:val="center"/>
                    <w:rPr>
                      <w:rFonts w:asciiTheme="minorHAnsi" w:hAnsiTheme="minorHAnsi" w:cstheme="minorHAnsi"/>
                      <w:b/>
                      <w:bCs/>
                      <w:sz w:val="16"/>
                      <w:szCs w:val="16"/>
                      <w:lang w:val="es-MX" w:eastAsia="es-MX"/>
                    </w:rPr>
                  </w:pPr>
                </w:p>
                <w:p w14:paraId="0309E507" w14:textId="77777777" w:rsidR="000B5492" w:rsidRPr="00262428" w:rsidRDefault="000B5492" w:rsidP="000B5492">
                  <w:pPr>
                    <w:jc w:val="center"/>
                    <w:rPr>
                      <w:rFonts w:asciiTheme="minorHAnsi" w:hAnsiTheme="minorHAnsi" w:cstheme="minorHAnsi"/>
                      <w:b/>
                      <w:bCs/>
                      <w:sz w:val="16"/>
                      <w:szCs w:val="16"/>
                      <w:lang w:val="es-MX" w:eastAsia="es-MX"/>
                    </w:rPr>
                  </w:pPr>
                  <w:r w:rsidRPr="00262428">
                    <w:rPr>
                      <w:rFonts w:asciiTheme="minorHAnsi" w:hAnsiTheme="minorHAnsi" w:cstheme="minorHAnsi"/>
                      <w:b/>
                      <w:bCs/>
                      <w:sz w:val="16"/>
                      <w:szCs w:val="16"/>
                      <w:lang w:val="es-MX" w:eastAsia="es-MX"/>
                    </w:rPr>
                    <w:t>Subpartida</w:t>
                  </w:r>
                </w:p>
              </w:tc>
              <w:tc>
                <w:tcPr>
                  <w:tcW w:w="3512" w:type="pct"/>
                  <w:shd w:val="clear" w:color="auto" w:fill="D9D9D9" w:themeFill="background1" w:themeFillShade="D9"/>
                  <w:noWrap/>
                  <w:vAlign w:val="center"/>
                  <w:hideMark/>
                </w:tcPr>
                <w:p w14:paraId="2DA3E2B5" w14:textId="77777777" w:rsidR="000B5492" w:rsidRPr="00262428" w:rsidRDefault="000B5492" w:rsidP="000B5492">
                  <w:pPr>
                    <w:jc w:val="center"/>
                    <w:rPr>
                      <w:rFonts w:asciiTheme="minorHAnsi" w:hAnsiTheme="minorHAnsi" w:cstheme="minorHAnsi"/>
                      <w:b/>
                      <w:bCs/>
                      <w:sz w:val="16"/>
                      <w:szCs w:val="16"/>
                      <w:lang w:val="es-MX" w:eastAsia="es-MX"/>
                    </w:rPr>
                  </w:pPr>
                  <w:r w:rsidRPr="00262428">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033D1732" w14:textId="77777777" w:rsidR="000B5492" w:rsidRPr="00262428" w:rsidRDefault="000B5492" w:rsidP="000B5492">
                  <w:pPr>
                    <w:jc w:val="center"/>
                    <w:rPr>
                      <w:rFonts w:asciiTheme="minorHAnsi" w:hAnsiTheme="minorHAnsi" w:cstheme="minorHAnsi"/>
                      <w:b/>
                      <w:bCs/>
                      <w:sz w:val="16"/>
                      <w:szCs w:val="16"/>
                      <w:lang w:val="es-MX" w:eastAsia="es-MX"/>
                    </w:rPr>
                  </w:pPr>
                  <w:r w:rsidRPr="00262428">
                    <w:rPr>
                      <w:rFonts w:asciiTheme="minorHAnsi" w:hAnsiTheme="minorHAnsi" w:cstheme="minorHAnsi"/>
                      <w:b/>
                      <w:bCs/>
                      <w:sz w:val="16"/>
                      <w:szCs w:val="16"/>
                      <w:lang w:val="es-MX" w:eastAsia="es-MX"/>
                    </w:rPr>
                    <w:t>Cantidad de servicios preventivos</w:t>
                  </w:r>
                </w:p>
              </w:tc>
            </w:tr>
            <w:tr w:rsidR="00994B56" w:rsidRPr="00262428" w14:paraId="651A86F2" w14:textId="77777777" w:rsidTr="00156F3E">
              <w:trPr>
                <w:trHeight w:val="20"/>
              </w:trPr>
              <w:tc>
                <w:tcPr>
                  <w:tcW w:w="743" w:type="pct"/>
                </w:tcPr>
                <w:p w14:paraId="3F4E7A45"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w:t>
                  </w:r>
                </w:p>
              </w:tc>
              <w:tc>
                <w:tcPr>
                  <w:tcW w:w="3512" w:type="pct"/>
                  <w:vAlign w:val="center"/>
                </w:tcPr>
                <w:p w14:paraId="40B57ABD"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3064           </w:t>
                  </w:r>
                </w:p>
              </w:tc>
              <w:tc>
                <w:tcPr>
                  <w:tcW w:w="745" w:type="pct"/>
                  <w:shd w:val="clear" w:color="auto" w:fill="auto"/>
                  <w:noWrap/>
                  <w:vAlign w:val="center"/>
                </w:tcPr>
                <w:p w14:paraId="0D327E0E"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w:t>
                  </w:r>
                </w:p>
              </w:tc>
            </w:tr>
            <w:tr w:rsidR="00994B56" w:rsidRPr="00262428" w14:paraId="729B8010" w14:textId="77777777" w:rsidTr="00156F3E">
              <w:trPr>
                <w:trHeight w:val="20"/>
              </w:trPr>
              <w:tc>
                <w:tcPr>
                  <w:tcW w:w="743" w:type="pct"/>
                </w:tcPr>
                <w:p w14:paraId="45B7E408"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w:t>
                  </w:r>
                </w:p>
              </w:tc>
              <w:tc>
                <w:tcPr>
                  <w:tcW w:w="3512" w:type="pct"/>
                  <w:vAlign w:val="center"/>
                </w:tcPr>
                <w:p w14:paraId="3AB3D2E2" w14:textId="77777777" w:rsidR="00994B56" w:rsidRPr="00262428" w:rsidRDefault="00994B56" w:rsidP="005F350D">
                  <w:pPr>
                    <w:jc w:val="both"/>
                    <w:rPr>
                      <w:rFonts w:asciiTheme="minorHAnsi" w:hAnsiTheme="minorHAnsi" w:cstheme="minorHAnsi"/>
                      <w:sz w:val="16"/>
                      <w:szCs w:val="16"/>
                      <w:lang w:val="es-MX" w:eastAsia="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3065        </w:t>
                  </w:r>
                </w:p>
              </w:tc>
              <w:tc>
                <w:tcPr>
                  <w:tcW w:w="745" w:type="pct"/>
                  <w:shd w:val="clear" w:color="auto" w:fill="auto"/>
                  <w:noWrap/>
                </w:tcPr>
                <w:p w14:paraId="1FAE08FC"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0181B838" w14:textId="77777777" w:rsidTr="00156F3E">
              <w:trPr>
                <w:trHeight w:val="20"/>
              </w:trPr>
              <w:tc>
                <w:tcPr>
                  <w:tcW w:w="743" w:type="pct"/>
                </w:tcPr>
                <w:p w14:paraId="528CE1D1"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w:t>
                  </w:r>
                </w:p>
              </w:tc>
              <w:tc>
                <w:tcPr>
                  <w:tcW w:w="3512" w:type="pct"/>
                  <w:vAlign w:val="center"/>
                </w:tcPr>
                <w:p w14:paraId="01C00072"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3067             </w:t>
                  </w:r>
                </w:p>
              </w:tc>
              <w:tc>
                <w:tcPr>
                  <w:tcW w:w="745" w:type="pct"/>
                  <w:shd w:val="clear" w:color="auto" w:fill="auto"/>
                  <w:noWrap/>
                </w:tcPr>
                <w:p w14:paraId="3DDDD002"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465D2EA8" w14:textId="77777777" w:rsidTr="00156F3E">
              <w:trPr>
                <w:trHeight w:val="20"/>
              </w:trPr>
              <w:tc>
                <w:tcPr>
                  <w:tcW w:w="743" w:type="pct"/>
                </w:tcPr>
                <w:p w14:paraId="6884FE81"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w:t>
                  </w:r>
                </w:p>
              </w:tc>
              <w:tc>
                <w:tcPr>
                  <w:tcW w:w="3512" w:type="pct"/>
                  <w:vAlign w:val="center"/>
                </w:tcPr>
                <w:p w14:paraId="5124839D"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25721          </w:t>
                  </w:r>
                </w:p>
              </w:tc>
              <w:tc>
                <w:tcPr>
                  <w:tcW w:w="745" w:type="pct"/>
                  <w:shd w:val="clear" w:color="auto" w:fill="auto"/>
                  <w:noWrap/>
                </w:tcPr>
                <w:p w14:paraId="00DA00CB"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230D5298" w14:textId="77777777" w:rsidTr="00156F3E">
              <w:trPr>
                <w:trHeight w:val="20"/>
              </w:trPr>
              <w:tc>
                <w:tcPr>
                  <w:tcW w:w="743" w:type="pct"/>
                </w:tcPr>
                <w:p w14:paraId="7FD3C4BC"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w:t>
                  </w:r>
                </w:p>
              </w:tc>
              <w:tc>
                <w:tcPr>
                  <w:tcW w:w="3512" w:type="pct"/>
                  <w:vAlign w:val="center"/>
                </w:tcPr>
                <w:p w14:paraId="7A2F6691"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25722          </w:t>
                  </w:r>
                </w:p>
              </w:tc>
              <w:tc>
                <w:tcPr>
                  <w:tcW w:w="745" w:type="pct"/>
                  <w:shd w:val="clear" w:color="auto" w:fill="auto"/>
                  <w:noWrap/>
                </w:tcPr>
                <w:p w14:paraId="077EB5B3"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338D18A0" w14:textId="77777777" w:rsidTr="00156F3E">
              <w:trPr>
                <w:trHeight w:val="20"/>
              </w:trPr>
              <w:tc>
                <w:tcPr>
                  <w:tcW w:w="743" w:type="pct"/>
                </w:tcPr>
                <w:p w14:paraId="51265E65"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6</w:t>
                  </w:r>
                </w:p>
              </w:tc>
              <w:tc>
                <w:tcPr>
                  <w:tcW w:w="3512" w:type="pct"/>
                  <w:vAlign w:val="center"/>
                </w:tcPr>
                <w:p w14:paraId="480025FA"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25724     </w:t>
                  </w:r>
                </w:p>
              </w:tc>
              <w:tc>
                <w:tcPr>
                  <w:tcW w:w="745" w:type="pct"/>
                  <w:shd w:val="clear" w:color="auto" w:fill="auto"/>
                  <w:noWrap/>
                </w:tcPr>
                <w:p w14:paraId="48BDC721"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3E476EA2" w14:textId="77777777" w:rsidTr="00156F3E">
              <w:trPr>
                <w:trHeight w:val="20"/>
              </w:trPr>
              <w:tc>
                <w:tcPr>
                  <w:tcW w:w="743" w:type="pct"/>
                </w:tcPr>
                <w:p w14:paraId="46F69195"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lastRenderedPageBreak/>
                    <w:t>7</w:t>
                  </w:r>
                </w:p>
              </w:tc>
              <w:tc>
                <w:tcPr>
                  <w:tcW w:w="3512" w:type="pct"/>
                  <w:vAlign w:val="center"/>
                </w:tcPr>
                <w:p w14:paraId="7C3BEAB3"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25725           </w:t>
                  </w:r>
                </w:p>
              </w:tc>
              <w:tc>
                <w:tcPr>
                  <w:tcW w:w="745" w:type="pct"/>
                  <w:shd w:val="clear" w:color="auto" w:fill="auto"/>
                  <w:noWrap/>
                </w:tcPr>
                <w:p w14:paraId="21A7D29C"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49728AE6" w14:textId="77777777" w:rsidTr="00156F3E">
              <w:trPr>
                <w:trHeight w:val="20"/>
              </w:trPr>
              <w:tc>
                <w:tcPr>
                  <w:tcW w:w="743" w:type="pct"/>
                </w:tcPr>
                <w:p w14:paraId="556C0D06"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8</w:t>
                  </w:r>
                </w:p>
              </w:tc>
              <w:tc>
                <w:tcPr>
                  <w:tcW w:w="3512" w:type="pct"/>
                  <w:vAlign w:val="center"/>
                </w:tcPr>
                <w:p w14:paraId="2D3C86A8"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25726             </w:t>
                  </w:r>
                </w:p>
              </w:tc>
              <w:tc>
                <w:tcPr>
                  <w:tcW w:w="745" w:type="pct"/>
                  <w:shd w:val="clear" w:color="auto" w:fill="auto"/>
                  <w:noWrap/>
                </w:tcPr>
                <w:p w14:paraId="0606AEF4"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156885D9" w14:textId="77777777" w:rsidTr="00156F3E">
              <w:trPr>
                <w:trHeight w:val="20"/>
              </w:trPr>
              <w:tc>
                <w:tcPr>
                  <w:tcW w:w="743" w:type="pct"/>
                </w:tcPr>
                <w:p w14:paraId="4A47859A"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9</w:t>
                  </w:r>
                </w:p>
              </w:tc>
              <w:tc>
                <w:tcPr>
                  <w:tcW w:w="3512" w:type="pct"/>
                  <w:vAlign w:val="center"/>
                </w:tcPr>
                <w:p w14:paraId="34DD3BF0"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25728                </w:t>
                  </w:r>
                </w:p>
              </w:tc>
              <w:tc>
                <w:tcPr>
                  <w:tcW w:w="745" w:type="pct"/>
                  <w:shd w:val="clear" w:color="auto" w:fill="auto"/>
                  <w:noWrap/>
                </w:tcPr>
                <w:p w14:paraId="26513B9C"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1DC9F402" w14:textId="77777777" w:rsidTr="00156F3E">
              <w:trPr>
                <w:trHeight w:val="20"/>
              </w:trPr>
              <w:tc>
                <w:tcPr>
                  <w:tcW w:w="743" w:type="pct"/>
                </w:tcPr>
                <w:p w14:paraId="65E395D2"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10</w:t>
                  </w:r>
                </w:p>
              </w:tc>
              <w:tc>
                <w:tcPr>
                  <w:tcW w:w="3512" w:type="pct"/>
                  <w:vAlign w:val="center"/>
                </w:tcPr>
                <w:p w14:paraId="66F777C6"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67710             </w:t>
                  </w:r>
                </w:p>
              </w:tc>
              <w:tc>
                <w:tcPr>
                  <w:tcW w:w="745" w:type="pct"/>
                  <w:shd w:val="clear" w:color="auto" w:fill="auto"/>
                  <w:noWrap/>
                </w:tcPr>
                <w:p w14:paraId="3EBAC2A4"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32B3A00C" w14:textId="77777777" w:rsidTr="00156F3E">
              <w:trPr>
                <w:trHeight w:val="20"/>
              </w:trPr>
              <w:tc>
                <w:tcPr>
                  <w:tcW w:w="743" w:type="pct"/>
                </w:tcPr>
                <w:p w14:paraId="67A2AFD0"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11</w:t>
                  </w:r>
                </w:p>
              </w:tc>
              <w:tc>
                <w:tcPr>
                  <w:tcW w:w="3512" w:type="pct"/>
                  <w:vAlign w:val="center"/>
                </w:tcPr>
                <w:p w14:paraId="673FBC84"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67711        </w:t>
                  </w:r>
                </w:p>
              </w:tc>
              <w:tc>
                <w:tcPr>
                  <w:tcW w:w="745" w:type="pct"/>
                  <w:shd w:val="clear" w:color="auto" w:fill="auto"/>
                  <w:noWrap/>
                </w:tcPr>
                <w:p w14:paraId="132FFAC2"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6B7164C0" w14:textId="77777777" w:rsidTr="00156F3E">
              <w:trPr>
                <w:trHeight w:val="20"/>
              </w:trPr>
              <w:tc>
                <w:tcPr>
                  <w:tcW w:w="743" w:type="pct"/>
                </w:tcPr>
                <w:p w14:paraId="300FAF59"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12</w:t>
                  </w:r>
                </w:p>
              </w:tc>
              <w:tc>
                <w:tcPr>
                  <w:tcW w:w="3512" w:type="pct"/>
                  <w:vAlign w:val="center"/>
                </w:tcPr>
                <w:p w14:paraId="64C6ABA4"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67712             </w:t>
                  </w:r>
                </w:p>
              </w:tc>
              <w:tc>
                <w:tcPr>
                  <w:tcW w:w="745" w:type="pct"/>
                  <w:shd w:val="clear" w:color="auto" w:fill="auto"/>
                  <w:noWrap/>
                </w:tcPr>
                <w:p w14:paraId="34B3A944"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5CC7DAB2" w14:textId="77777777" w:rsidTr="00156F3E">
              <w:trPr>
                <w:trHeight w:val="20"/>
              </w:trPr>
              <w:tc>
                <w:tcPr>
                  <w:tcW w:w="743" w:type="pct"/>
                </w:tcPr>
                <w:p w14:paraId="78330BCA"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13</w:t>
                  </w:r>
                </w:p>
              </w:tc>
              <w:tc>
                <w:tcPr>
                  <w:tcW w:w="3512" w:type="pct"/>
                  <w:vAlign w:val="center"/>
                </w:tcPr>
                <w:p w14:paraId="59582FE7"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67713             </w:t>
                  </w:r>
                </w:p>
              </w:tc>
              <w:tc>
                <w:tcPr>
                  <w:tcW w:w="745" w:type="pct"/>
                  <w:shd w:val="clear" w:color="auto" w:fill="auto"/>
                  <w:noWrap/>
                </w:tcPr>
                <w:p w14:paraId="2732A3EF"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5D20B32B" w14:textId="77777777" w:rsidTr="00156F3E">
              <w:trPr>
                <w:trHeight w:val="20"/>
              </w:trPr>
              <w:tc>
                <w:tcPr>
                  <w:tcW w:w="743" w:type="pct"/>
                </w:tcPr>
                <w:p w14:paraId="7A1DB474"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14</w:t>
                  </w:r>
                </w:p>
              </w:tc>
              <w:tc>
                <w:tcPr>
                  <w:tcW w:w="3512" w:type="pct"/>
                  <w:vAlign w:val="center"/>
                </w:tcPr>
                <w:p w14:paraId="60A0C584"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modelo FS-120,</w:t>
                  </w:r>
                  <w:r w:rsidR="00DE7808" w:rsidRPr="00262428">
                    <w:rPr>
                      <w:rFonts w:asciiTheme="minorHAnsi" w:hAnsiTheme="minorHAnsi" w:cstheme="minorHAnsi"/>
                      <w:sz w:val="16"/>
                      <w:szCs w:val="16"/>
                    </w:rPr>
                    <w:t xml:space="preserve"> </w:t>
                  </w:r>
                  <w:r w:rsidRPr="00262428">
                    <w:rPr>
                      <w:rFonts w:asciiTheme="minorHAnsi" w:hAnsiTheme="minorHAnsi" w:cstheme="minorHAnsi"/>
                      <w:sz w:val="16"/>
                      <w:szCs w:val="16"/>
                    </w:rPr>
                    <w:t xml:space="preserve">NUM. INV. 67714     </w:t>
                  </w:r>
                </w:p>
              </w:tc>
              <w:tc>
                <w:tcPr>
                  <w:tcW w:w="745" w:type="pct"/>
                  <w:shd w:val="clear" w:color="auto" w:fill="auto"/>
                  <w:noWrap/>
                </w:tcPr>
                <w:p w14:paraId="12C65111"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1E81A525" w14:textId="77777777" w:rsidTr="00156F3E">
              <w:trPr>
                <w:trHeight w:val="20"/>
              </w:trPr>
              <w:tc>
                <w:tcPr>
                  <w:tcW w:w="743" w:type="pct"/>
                </w:tcPr>
                <w:p w14:paraId="4A866917"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15</w:t>
                  </w:r>
                </w:p>
              </w:tc>
              <w:tc>
                <w:tcPr>
                  <w:tcW w:w="3512" w:type="pct"/>
                  <w:vAlign w:val="center"/>
                </w:tcPr>
                <w:p w14:paraId="217A637C"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67715         </w:t>
                  </w:r>
                </w:p>
              </w:tc>
              <w:tc>
                <w:tcPr>
                  <w:tcW w:w="745" w:type="pct"/>
                  <w:shd w:val="clear" w:color="auto" w:fill="auto"/>
                  <w:noWrap/>
                </w:tcPr>
                <w:p w14:paraId="6F475480"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1E83BA16" w14:textId="77777777" w:rsidTr="00156F3E">
              <w:trPr>
                <w:trHeight w:val="20"/>
              </w:trPr>
              <w:tc>
                <w:tcPr>
                  <w:tcW w:w="743" w:type="pct"/>
                </w:tcPr>
                <w:p w14:paraId="6EA92C9E"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16</w:t>
                  </w:r>
                </w:p>
              </w:tc>
              <w:tc>
                <w:tcPr>
                  <w:tcW w:w="3512" w:type="pct"/>
                  <w:vAlign w:val="center"/>
                </w:tcPr>
                <w:p w14:paraId="6B21A1BB"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67716         </w:t>
                  </w:r>
                </w:p>
              </w:tc>
              <w:tc>
                <w:tcPr>
                  <w:tcW w:w="745" w:type="pct"/>
                  <w:shd w:val="clear" w:color="auto" w:fill="auto"/>
                  <w:noWrap/>
                </w:tcPr>
                <w:p w14:paraId="0446785A"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6CD6453F" w14:textId="77777777" w:rsidTr="00156F3E">
              <w:trPr>
                <w:trHeight w:val="20"/>
              </w:trPr>
              <w:tc>
                <w:tcPr>
                  <w:tcW w:w="743" w:type="pct"/>
                </w:tcPr>
                <w:p w14:paraId="3E86A9F8"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17</w:t>
                  </w:r>
                </w:p>
              </w:tc>
              <w:tc>
                <w:tcPr>
                  <w:tcW w:w="3512" w:type="pct"/>
                  <w:vAlign w:val="center"/>
                </w:tcPr>
                <w:p w14:paraId="4F336FFA"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67717         </w:t>
                  </w:r>
                </w:p>
              </w:tc>
              <w:tc>
                <w:tcPr>
                  <w:tcW w:w="745" w:type="pct"/>
                  <w:shd w:val="clear" w:color="auto" w:fill="auto"/>
                  <w:noWrap/>
                </w:tcPr>
                <w:p w14:paraId="035B9E58"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3373B9C2" w14:textId="77777777" w:rsidTr="00156F3E">
              <w:trPr>
                <w:trHeight w:val="20"/>
              </w:trPr>
              <w:tc>
                <w:tcPr>
                  <w:tcW w:w="743" w:type="pct"/>
                </w:tcPr>
                <w:p w14:paraId="732B7353"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18</w:t>
                  </w:r>
                </w:p>
              </w:tc>
              <w:tc>
                <w:tcPr>
                  <w:tcW w:w="3512" w:type="pct"/>
                  <w:vAlign w:val="center"/>
                </w:tcPr>
                <w:p w14:paraId="64F437A7"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modelo</w:t>
                  </w:r>
                  <w:r w:rsidR="00DE7808" w:rsidRPr="00262428">
                    <w:rPr>
                      <w:rFonts w:asciiTheme="minorHAnsi" w:hAnsiTheme="minorHAnsi" w:cstheme="minorHAnsi"/>
                      <w:sz w:val="16"/>
                      <w:szCs w:val="16"/>
                    </w:rPr>
                    <w:t xml:space="preserve"> </w:t>
                  </w:r>
                  <w:r w:rsidRPr="00262428">
                    <w:rPr>
                      <w:rFonts w:asciiTheme="minorHAnsi" w:hAnsiTheme="minorHAnsi" w:cstheme="minorHAnsi"/>
                      <w:sz w:val="16"/>
                      <w:szCs w:val="16"/>
                    </w:rPr>
                    <w:t xml:space="preserve">FS-120, NUM. INV. 67718                </w:t>
                  </w:r>
                </w:p>
              </w:tc>
              <w:tc>
                <w:tcPr>
                  <w:tcW w:w="745" w:type="pct"/>
                  <w:shd w:val="clear" w:color="auto" w:fill="auto"/>
                  <w:noWrap/>
                </w:tcPr>
                <w:p w14:paraId="0807EF4B"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994B56" w:rsidRPr="00262428" w14:paraId="6FA6A3A7" w14:textId="77777777" w:rsidTr="00156F3E">
              <w:trPr>
                <w:trHeight w:val="20"/>
              </w:trPr>
              <w:tc>
                <w:tcPr>
                  <w:tcW w:w="743" w:type="pct"/>
                </w:tcPr>
                <w:p w14:paraId="79AA1313" w14:textId="77777777" w:rsidR="00994B56" w:rsidRPr="00262428" w:rsidRDefault="00994B56" w:rsidP="00994B56">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19</w:t>
                  </w:r>
                </w:p>
              </w:tc>
              <w:tc>
                <w:tcPr>
                  <w:tcW w:w="3512" w:type="pct"/>
                  <w:vAlign w:val="center"/>
                </w:tcPr>
                <w:p w14:paraId="0CAACAAC" w14:textId="77777777" w:rsidR="00994B56" w:rsidRPr="00262428" w:rsidRDefault="00994B56"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67719              </w:t>
                  </w:r>
                </w:p>
              </w:tc>
              <w:tc>
                <w:tcPr>
                  <w:tcW w:w="745" w:type="pct"/>
                  <w:shd w:val="clear" w:color="auto" w:fill="auto"/>
                  <w:noWrap/>
                </w:tcPr>
                <w:p w14:paraId="0F2DEB40" w14:textId="77777777" w:rsidR="00994B56" w:rsidRPr="00262428" w:rsidRDefault="00994B56" w:rsidP="00994B56">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F50FA8E" w14:textId="77777777" w:rsidTr="00156F3E">
              <w:trPr>
                <w:trHeight w:val="20"/>
              </w:trPr>
              <w:tc>
                <w:tcPr>
                  <w:tcW w:w="743" w:type="pct"/>
                </w:tcPr>
                <w:p w14:paraId="66E140B7"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20</w:t>
                  </w:r>
                </w:p>
              </w:tc>
              <w:tc>
                <w:tcPr>
                  <w:tcW w:w="3512" w:type="pct"/>
                  <w:vAlign w:val="center"/>
                </w:tcPr>
                <w:p w14:paraId="6A7CA0D8" w14:textId="77777777" w:rsidR="00DE7808" w:rsidRPr="00262428" w:rsidRDefault="00DE7808" w:rsidP="005F350D">
                  <w:pPr>
                    <w:jc w:val="both"/>
                    <w:rPr>
                      <w:rFonts w:asciiTheme="minorHAnsi" w:hAnsiTheme="minorHAnsi" w:cstheme="minorHAnsi"/>
                      <w:sz w:val="16"/>
                      <w:szCs w:val="16"/>
                      <w:lang w:val="es-MX" w:eastAsia="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67720              </w:t>
                  </w:r>
                </w:p>
              </w:tc>
              <w:tc>
                <w:tcPr>
                  <w:tcW w:w="745" w:type="pct"/>
                  <w:shd w:val="clear" w:color="auto" w:fill="auto"/>
                  <w:noWrap/>
                </w:tcPr>
                <w:p w14:paraId="4A335BAE"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126A7CEF" w14:textId="77777777" w:rsidTr="00156F3E">
              <w:trPr>
                <w:trHeight w:val="20"/>
              </w:trPr>
              <w:tc>
                <w:tcPr>
                  <w:tcW w:w="743" w:type="pct"/>
                </w:tcPr>
                <w:p w14:paraId="50A8D2FB"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21</w:t>
                  </w:r>
                </w:p>
              </w:tc>
              <w:tc>
                <w:tcPr>
                  <w:tcW w:w="3512" w:type="pct"/>
                  <w:vAlign w:val="center"/>
                </w:tcPr>
                <w:p w14:paraId="77B2C644" w14:textId="77777777" w:rsidR="00DE7808" w:rsidRPr="00262428" w:rsidRDefault="00DE7808"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67721            </w:t>
                  </w:r>
                </w:p>
              </w:tc>
              <w:tc>
                <w:tcPr>
                  <w:tcW w:w="745" w:type="pct"/>
                  <w:shd w:val="clear" w:color="auto" w:fill="auto"/>
                  <w:noWrap/>
                </w:tcPr>
                <w:p w14:paraId="206D0BCD"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0E74CA5" w14:textId="77777777" w:rsidTr="00156F3E">
              <w:trPr>
                <w:trHeight w:val="20"/>
              </w:trPr>
              <w:tc>
                <w:tcPr>
                  <w:tcW w:w="743" w:type="pct"/>
                </w:tcPr>
                <w:p w14:paraId="1A479EEA"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22</w:t>
                  </w:r>
                </w:p>
              </w:tc>
              <w:tc>
                <w:tcPr>
                  <w:tcW w:w="3512" w:type="pct"/>
                  <w:vAlign w:val="center"/>
                </w:tcPr>
                <w:p w14:paraId="48A8326D" w14:textId="77777777" w:rsidR="00DE7808" w:rsidRPr="00262428" w:rsidRDefault="00DE7808" w:rsidP="005F350D">
                  <w:pPr>
                    <w:jc w:val="both"/>
                    <w:rPr>
                      <w:rFonts w:asciiTheme="minorHAnsi" w:hAnsiTheme="minorHAnsi" w:cstheme="minorHAnsi"/>
                      <w:sz w:val="16"/>
                      <w:szCs w:val="16"/>
                      <w:lang w:val="es-MX" w:eastAsia="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67722           </w:t>
                  </w:r>
                </w:p>
              </w:tc>
              <w:tc>
                <w:tcPr>
                  <w:tcW w:w="745" w:type="pct"/>
                  <w:shd w:val="clear" w:color="auto" w:fill="auto"/>
                  <w:noWrap/>
                </w:tcPr>
                <w:p w14:paraId="77A35B02"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313CEEE" w14:textId="77777777" w:rsidTr="00156F3E">
              <w:trPr>
                <w:trHeight w:val="20"/>
              </w:trPr>
              <w:tc>
                <w:tcPr>
                  <w:tcW w:w="743" w:type="pct"/>
                </w:tcPr>
                <w:p w14:paraId="54742597"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23</w:t>
                  </w:r>
                </w:p>
              </w:tc>
              <w:tc>
                <w:tcPr>
                  <w:tcW w:w="3512" w:type="pct"/>
                  <w:vAlign w:val="center"/>
                </w:tcPr>
                <w:p w14:paraId="06D2EEEC"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67723         </w:t>
                  </w:r>
                </w:p>
              </w:tc>
              <w:tc>
                <w:tcPr>
                  <w:tcW w:w="745" w:type="pct"/>
                  <w:shd w:val="clear" w:color="auto" w:fill="auto"/>
                  <w:noWrap/>
                </w:tcPr>
                <w:p w14:paraId="652477C6"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DE2F345" w14:textId="77777777" w:rsidTr="00156F3E">
              <w:trPr>
                <w:trHeight w:val="20"/>
              </w:trPr>
              <w:tc>
                <w:tcPr>
                  <w:tcW w:w="743" w:type="pct"/>
                </w:tcPr>
                <w:p w14:paraId="69F65ECB"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24</w:t>
                  </w:r>
                </w:p>
              </w:tc>
              <w:tc>
                <w:tcPr>
                  <w:tcW w:w="3512" w:type="pct"/>
                  <w:vAlign w:val="center"/>
                </w:tcPr>
                <w:p w14:paraId="2B9F85E3"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67724           </w:t>
                  </w:r>
                </w:p>
              </w:tc>
              <w:tc>
                <w:tcPr>
                  <w:tcW w:w="745" w:type="pct"/>
                  <w:shd w:val="clear" w:color="auto" w:fill="auto"/>
                  <w:noWrap/>
                </w:tcPr>
                <w:p w14:paraId="21E01DC6"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4359FDA" w14:textId="77777777" w:rsidTr="00156F3E">
              <w:trPr>
                <w:trHeight w:val="20"/>
              </w:trPr>
              <w:tc>
                <w:tcPr>
                  <w:tcW w:w="743" w:type="pct"/>
                </w:tcPr>
                <w:p w14:paraId="769B7CB3"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25</w:t>
                  </w:r>
                </w:p>
              </w:tc>
              <w:tc>
                <w:tcPr>
                  <w:tcW w:w="3512" w:type="pct"/>
                  <w:vAlign w:val="center"/>
                </w:tcPr>
                <w:p w14:paraId="460BC8AD"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w:t>
                  </w:r>
                  <w:proofErr w:type="spellStart"/>
                  <w:r w:rsidRPr="00262428">
                    <w:rPr>
                      <w:rFonts w:asciiTheme="minorHAnsi" w:hAnsiTheme="minorHAnsi" w:cstheme="minorHAnsi"/>
                      <w:sz w:val="16"/>
                      <w:szCs w:val="16"/>
                    </w:rPr>
                    <w:t>marStihl</w:t>
                  </w:r>
                  <w:proofErr w:type="spellEnd"/>
                  <w:r w:rsidRPr="00262428">
                    <w:rPr>
                      <w:rFonts w:asciiTheme="minorHAnsi" w:hAnsiTheme="minorHAnsi" w:cstheme="minorHAnsi"/>
                      <w:sz w:val="16"/>
                      <w:szCs w:val="16"/>
                    </w:rPr>
                    <w:t xml:space="preserve">, modelo FS-120, NUM. INV. 67725          </w:t>
                  </w:r>
                </w:p>
              </w:tc>
              <w:tc>
                <w:tcPr>
                  <w:tcW w:w="745" w:type="pct"/>
                  <w:shd w:val="clear" w:color="auto" w:fill="auto"/>
                  <w:noWrap/>
                </w:tcPr>
                <w:p w14:paraId="4D1E732F"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7F695C53" w14:textId="77777777" w:rsidTr="00156F3E">
              <w:trPr>
                <w:trHeight w:val="20"/>
              </w:trPr>
              <w:tc>
                <w:tcPr>
                  <w:tcW w:w="743" w:type="pct"/>
                </w:tcPr>
                <w:p w14:paraId="38423680"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26</w:t>
                  </w:r>
                </w:p>
              </w:tc>
              <w:tc>
                <w:tcPr>
                  <w:tcW w:w="3512" w:type="pct"/>
                  <w:vAlign w:val="center"/>
                </w:tcPr>
                <w:p w14:paraId="5F31B134"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FS-120, NUM. INV. 67726        </w:t>
                  </w:r>
                </w:p>
              </w:tc>
              <w:tc>
                <w:tcPr>
                  <w:tcW w:w="745" w:type="pct"/>
                  <w:shd w:val="clear" w:color="auto" w:fill="auto"/>
                  <w:noWrap/>
                </w:tcPr>
                <w:p w14:paraId="1067F687"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330D3708" w14:textId="77777777" w:rsidTr="00156F3E">
              <w:trPr>
                <w:trHeight w:val="20"/>
              </w:trPr>
              <w:tc>
                <w:tcPr>
                  <w:tcW w:w="743" w:type="pct"/>
                </w:tcPr>
                <w:p w14:paraId="0807E0B4"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27</w:t>
                  </w:r>
                </w:p>
              </w:tc>
              <w:tc>
                <w:tcPr>
                  <w:tcW w:w="3512" w:type="pct"/>
                  <w:vAlign w:val="center"/>
                </w:tcPr>
                <w:p w14:paraId="3144194E"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Husqvarna</w:t>
                  </w:r>
                  <w:proofErr w:type="spellEnd"/>
                  <w:r w:rsidRPr="00262428">
                    <w:rPr>
                      <w:rFonts w:asciiTheme="minorHAnsi" w:hAnsiTheme="minorHAnsi" w:cstheme="minorHAnsi"/>
                      <w:sz w:val="16"/>
                      <w:szCs w:val="16"/>
                    </w:rPr>
                    <w:t xml:space="preserve">, modelo 143RII, NUM. INV. 71255            </w:t>
                  </w:r>
                </w:p>
              </w:tc>
              <w:tc>
                <w:tcPr>
                  <w:tcW w:w="745" w:type="pct"/>
                  <w:shd w:val="clear" w:color="auto" w:fill="auto"/>
                  <w:noWrap/>
                </w:tcPr>
                <w:p w14:paraId="1C8B9CDB"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CB74391" w14:textId="77777777" w:rsidTr="00156F3E">
              <w:trPr>
                <w:trHeight w:val="20"/>
              </w:trPr>
              <w:tc>
                <w:tcPr>
                  <w:tcW w:w="743" w:type="pct"/>
                </w:tcPr>
                <w:p w14:paraId="1D04ED99"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28</w:t>
                  </w:r>
                </w:p>
              </w:tc>
              <w:tc>
                <w:tcPr>
                  <w:tcW w:w="3512" w:type="pct"/>
                  <w:vAlign w:val="center"/>
                </w:tcPr>
                <w:p w14:paraId="611BC931"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w:t>
                  </w:r>
                  <w:proofErr w:type="spellStart"/>
                  <w:r w:rsidRPr="00262428">
                    <w:rPr>
                      <w:rFonts w:asciiTheme="minorHAnsi" w:hAnsiTheme="minorHAnsi" w:cstheme="minorHAnsi"/>
                      <w:sz w:val="16"/>
                      <w:szCs w:val="16"/>
                    </w:rPr>
                    <w:t>Shindaiwa</w:t>
                  </w:r>
                  <w:proofErr w:type="spellEnd"/>
                  <w:r w:rsidRPr="00262428">
                    <w:rPr>
                      <w:rFonts w:asciiTheme="minorHAnsi" w:hAnsiTheme="minorHAnsi" w:cstheme="minorHAnsi"/>
                      <w:sz w:val="16"/>
                      <w:szCs w:val="16"/>
                    </w:rPr>
                    <w:t>, modelo B531, NUM. INV. 120790</w:t>
                  </w:r>
                </w:p>
              </w:tc>
              <w:tc>
                <w:tcPr>
                  <w:tcW w:w="745" w:type="pct"/>
                  <w:shd w:val="clear" w:color="auto" w:fill="auto"/>
                  <w:noWrap/>
                </w:tcPr>
                <w:p w14:paraId="02024900"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94FFF6C" w14:textId="77777777" w:rsidTr="00156F3E">
              <w:trPr>
                <w:trHeight w:val="20"/>
              </w:trPr>
              <w:tc>
                <w:tcPr>
                  <w:tcW w:w="743" w:type="pct"/>
                </w:tcPr>
                <w:p w14:paraId="0DA7DEDC"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29</w:t>
                  </w:r>
                </w:p>
              </w:tc>
              <w:tc>
                <w:tcPr>
                  <w:tcW w:w="3512" w:type="pct"/>
                  <w:vAlign w:val="center"/>
                </w:tcPr>
                <w:p w14:paraId="7C1D457B"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w:t>
                  </w:r>
                  <w:proofErr w:type="spellStart"/>
                  <w:r w:rsidRPr="00262428">
                    <w:rPr>
                      <w:rFonts w:asciiTheme="minorHAnsi" w:hAnsiTheme="minorHAnsi" w:cstheme="minorHAnsi"/>
                      <w:sz w:val="16"/>
                      <w:szCs w:val="16"/>
                    </w:rPr>
                    <w:t>Shindaiwa</w:t>
                  </w:r>
                  <w:proofErr w:type="spellEnd"/>
                  <w:r w:rsidRPr="00262428">
                    <w:rPr>
                      <w:rFonts w:asciiTheme="minorHAnsi" w:hAnsiTheme="minorHAnsi" w:cstheme="minorHAnsi"/>
                      <w:sz w:val="16"/>
                      <w:szCs w:val="16"/>
                    </w:rPr>
                    <w:t>, modelo B531, NUM. INV. 120791</w:t>
                  </w:r>
                </w:p>
              </w:tc>
              <w:tc>
                <w:tcPr>
                  <w:tcW w:w="745" w:type="pct"/>
                  <w:shd w:val="clear" w:color="auto" w:fill="auto"/>
                  <w:noWrap/>
                </w:tcPr>
                <w:p w14:paraId="09FF7C4B"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39139E4" w14:textId="77777777" w:rsidTr="00156F3E">
              <w:trPr>
                <w:trHeight w:val="20"/>
              </w:trPr>
              <w:tc>
                <w:tcPr>
                  <w:tcW w:w="743" w:type="pct"/>
                </w:tcPr>
                <w:p w14:paraId="7D069238"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30</w:t>
                  </w:r>
                </w:p>
              </w:tc>
              <w:tc>
                <w:tcPr>
                  <w:tcW w:w="3512" w:type="pct"/>
                  <w:vAlign w:val="center"/>
                </w:tcPr>
                <w:p w14:paraId="00247332"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130390           </w:t>
                  </w:r>
                </w:p>
              </w:tc>
              <w:tc>
                <w:tcPr>
                  <w:tcW w:w="745" w:type="pct"/>
                  <w:shd w:val="clear" w:color="auto" w:fill="auto"/>
                  <w:noWrap/>
                </w:tcPr>
                <w:p w14:paraId="1163FA97"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3570DC1" w14:textId="77777777" w:rsidTr="00156F3E">
              <w:trPr>
                <w:trHeight w:val="20"/>
              </w:trPr>
              <w:tc>
                <w:tcPr>
                  <w:tcW w:w="743" w:type="pct"/>
                </w:tcPr>
                <w:p w14:paraId="3566A92A"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31</w:t>
                  </w:r>
                </w:p>
              </w:tc>
              <w:tc>
                <w:tcPr>
                  <w:tcW w:w="3512" w:type="pct"/>
                  <w:vAlign w:val="center"/>
                </w:tcPr>
                <w:p w14:paraId="3E748B4C"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130391           </w:t>
                  </w:r>
                </w:p>
              </w:tc>
              <w:tc>
                <w:tcPr>
                  <w:tcW w:w="745" w:type="pct"/>
                  <w:shd w:val="clear" w:color="auto" w:fill="auto"/>
                  <w:noWrap/>
                </w:tcPr>
                <w:p w14:paraId="1810B0B0"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1B1D728" w14:textId="77777777" w:rsidTr="00156F3E">
              <w:trPr>
                <w:trHeight w:val="20"/>
              </w:trPr>
              <w:tc>
                <w:tcPr>
                  <w:tcW w:w="743" w:type="pct"/>
                </w:tcPr>
                <w:p w14:paraId="4DB77955"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32</w:t>
                  </w:r>
                </w:p>
              </w:tc>
              <w:tc>
                <w:tcPr>
                  <w:tcW w:w="3512" w:type="pct"/>
                  <w:vAlign w:val="center"/>
                </w:tcPr>
                <w:p w14:paraId="12B69204"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130392            </w:t>
                  </w:r>
                </w:p>
              </w:tc>
              <w:tc>
                <w:tcPr>
                  <w:tcW w:w="745" w:type="pct"/>
                  <w:shd w:val="clear" w:color="auto" w:fill="auto"/>
                  <w:noWrap/>
                </w:tcPr>
                <w:p w14:paraId="010C58A8"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2A88376" w14:textId="77777777" w:rsidTr="00156F3E">
              <w:trPr>
                <w:trHeight w:val="20"/>
              </w:trPr>
              <w:tc>
                <w:tcPr>
                  <w:tcW w:w="743" w:type="pct"/>
                </w:tcPr>
                <w:p w14:paraId="2E98073B"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33</w:t>
                  </w:r>
                </w:p>
              </w:tc>
              <w:tc>
                <w:tcPr>
                  <w:tcW w:w="3512" w:type="pct"/>
                  <w:vAlign w:val="center"/>
                </w:tcPr>
                <w:p w14:paraId="195A1E61"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130393          </w:t>
                  </w:r>
                </w:p>
              </w:tc>
              <w:tc>
                <w:tcPr>
                  <w:tcW w:w="745" w:type="pct"/>
                  <w:shd w:val="clear" w:color="auto" w:fill="auto"/>
                  <w:noWrap/>
                </w:tcPr>
                <w:p w14:paraId="314C2EB4"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39A24D74" w14:textId="77777777" w:rsidTr="00156F3E">
              <w:trPr>
                <w:trHeight w:val="20"/>
              </w:trPr>
              <w:tc>
                <w:tcPr>
                  <w:tcW w:w="743" w:type="pct"/>
                </w:tcPr>
                <w:p w14:paraId="25C81811"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34</w:t>
                  </w:r>
                </w:p>
              </w:tc>
              <w:tc>
                <w:tcPr>
                  <w:tcW w:w="3512" w:type="pct"/>
                  <w:vAlign w:val="center"/>
                </w:tcPr>
                <w:p w14:paraId="0850019F"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130394          </w:t>
                  </w:r>
                </w:p>
              </w:tc>
              <w:tc>
                <w:tcPr>
                  <w:tcW w:w="745" w:type="pct"/>
                  <w:shd w:val="clear" w:color="auto" w:fill="auto"/>
                  <w:noWrap/>
                </w:tcPr>
                <w:p w14:paraId="005AE225"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934272E" w14:textId="77777777" w:rsidTr="00156F3E">
              <w:trPr>
                <w:trHeight w:val="20"/>
              </w:trPr>
              <w:tc>
                <w:tcPr>
                  <w:tcW w:w="743" w:type="pct"/>
                </w:tcPr>
                <w:p w14:paraId="228234D5"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35</w:t>
                  </w:r>
                </w:p>
              </w:tc>
              <w:tc>
                <w:tcPr>
                  <w:tcW w:w="3512" w:type="pct"/>
                  <w:vAlign w:val="center"/>
                </w:tcPr>
                <w:p w14:paraId="7831A17F"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130395           </w:t>
                  </w:r>
                </w:p>
              </w:tc>
              <w:tc>
                <w:tcPr>
                  <w:tcW w:w="745" w:type="pct"/>
                  <w:shd w:val="clear" w:color="auto" w:fill="auto"/>
                  <w:noWrap/>
                </w:tcPr>
                <w:p w14:paraId="230D8857"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D89962D" w14:textId="77777777" w:rsidTr="00156F3E">
              <w:trPr>
                <w:trHeight w:val="20"/>
              </w:trPr>
              <w:tc>
                <w:tcPr>
                  <w:tcW w:w="743" w:type="pct"/>
                </w:tcPr>
                <w:p w14:paraId="40CFE4AE"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36</w:t>
                  </w:r>
                </w:p>
              </w:tc>
              <w:tc>
                <w:tcPr>
                  <w:tcW w:w="3512" w:type="pct"/>
                  <w:vAlign w:val="center"/>
                </w:tcPr>
                <w:p w14:paraId="0284C04E"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130396            </w:t>
                  </w:r>
                </w:p>
              </w:tc>
              <w:tc>
                <w:tcPr>
                  <w:tcW w:w="745" w:type="pct"/>
                  <w:shd w:val="clear" w:color="auto" w:fill="auto"/>
                  <w:noWrap/>
                </w:tcPr>
                <w:p w14:paraId="39D222B0"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151A1F39" w14:textId="77777777" w:rsidTr="00156F3E">
              <w:trPr>
                <w:trHeight w:val="20"/>
              </w:trPr>
              <w:tc>
                <w:tcPr>
                  <w:tcW w:w="743" w:type="pct"/>
                </w:tcPr>
                <w:p w14:paraId="32531DD5"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37</w:t>
                  </w:r>
                </w:p>
              </w:tc>
              <w:tc>
                <w:tcPr>
                  <w:tcW w:w="3512" w:type="pct"/>
                  <w:vAlign w:val="center"/>
                </w:tcPr>
                <w:p w14:paraId="39AC33EB"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130397             </w:t>
                  </w:r>
                </w:p>
              </w:tc>
              <w:tc>
                <w:tcPr>
                  <w:tcW w:w="745" w:type="pct"/>
                  <w:shd w:val="clear" w:color="auto" w:fill="auto"/>
                  <w:noWrap/>
                </w:tcPr>
                <w:p w14:paraId="1E509969"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ED8B580" w14:textId="77777777" w:rsidTr="00156F3E">
              <w:trPr>
                <w:trHeight w:val="20"/>
              </w:trPr>
              <w:tc>
                <w:tcPr>
                  <w:tcW w:w="743" w:type="pct"/>
                </w:tcPr>
                <w:p w14:paraId="262C8B86"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38</w:t>
                  </w:r>
                </w:p>
              </w:tc>
              <w:tc>
                <w:tcPr>
                  <w:tcW w:w="3512" w:type="pct"/>
                  <w:vAlign w:val="center"/>
                </w:tcPr>
                <w:p w14:paraId="15F167E7" w14:textId="77777777" w:rsidR="00DE7808" w:rsidRPr="00262428" w:rsidRDefault="00DE7808" w:rsidP="005F350D">
                  <w:pPr>
                    <w:jc w:val="both"/>
                    <w:rPr>
                      <w:rFonts w:asciiTheme="minorHAnsi" w:hAnsiTheme="minorHAnsi" w:cstheme="minorHAnsi"/>
                      <w:sz w:val="16"/>
                      <w:szCs w:val="16"/>
                      <w:lang w:val="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130398             </w:t>
                  </w:r>
                </w:p>
              </w:tc>
              <w:tc>
                <w:tcPr>
                  <w:tcW w:w="745" w:type="pct"/>
                  <w:shd w:val="clear" w:color="auto" w:fill="auto"/>
                  <w:noWrap/>
                </w:tcPr>
                <w:p w14:paraId="692BC2AF"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C677EA6" w14:textId="77777777" w:rsidTr="00156F3E">
              <w:trPr>
                <w:trHeight w:val="20"/>
              </w:trPr>
              <w:tc>
                <w:tcPr>
                  <w:tcW w:w="743" w:type="pct"/>
                </w:tcPr>
                <w:p w14:paraId="6AB7C7FD"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39</w:t>
                  </w:r>
                </w:p>
              </w:tc>
              <w:tc>
                <w:tcPr>
                  <w:tcW w:w="3512" w:type="pct"/>
                  <w:vAlign w:val="center"/>
                </w:tcPr>
                <w:p w14:paraId="2780229B"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130399         </w:t>
                  </w:r>
                </w:p>
              </w:tc>
              <w:tc>
                <w:tcPr>
                  <w:tcW w:w="745" w:type="pct"/>
                  <w:shd w:val="clear" w:color="auto" w:fill="auto"/>
                  <w:noWrap/>
                </w:tcPr>
                <w:p w14:paraId="79BC6B26"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2C240269" w14:textId="77777777" w:rsidTr="00156F3E">
              <w:trPr>
                <w:trHeight w:val="20"/>
              </w:trPr>
              <w:tc>
                <w:tcPr>
                  <w:tcW w:w="743" w:type="pct"/>
                </w:tcPr>
                <w:p w14:paraId="39728B3C"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40</w:t>
                  </w:r>
                </w:p>
              </w:tc>
              <w:tc>
                <w:tcPr>
                  <w:tcW w:w="3512" w:type="pct"/>
                  <w:vAlign w:val="center"/>
                </w:tcPr>
                <w:p w14:paraId="7A5449F8"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130400           </w:t>
                  </w:r>
                </w:p>
              </w:tc>
              <w:tc>
                <w:tcPr>
                  <w:tcW w:w="745" w:type="pct"/>
                  <w:shd w:val="clear" w:color="auto" w:fill="auto"/>
                  <w:noWrap/>
                </w:tcPr>
                <w:p w14:paraId="0EA6B2BF"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113CB4D" w14:textId="77777777" w:rsidTr="00156F3E">
              <w:trPr>
                <w:trHeight w:val="20"/>
              </w:trPr>
              <w:tc>
                <w:tcPr>
                  <w:tcW w:w="743" w:type="pct"/>
                </w:tcPr>
                <w:p w14:paraId="7C7D3262"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41</w:t>
                  </w:r>
                </w:p>
              </w:tc>
              <w:tc>
                <w:tcPr>
                  <w:tcW w:w="3512" w:type="pct"/>
                  <w:vAlign w:val="center"/>
                </w:tcPr>
                <w:p w14:paraId="6A02DB4D"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130401            </w:t>
                  </w:r>
                </w:p>
              </w:tc>
              <w:tc>
                <w:tcPr>
                  <w:tcW w:w="745" w:type="pct"/>
                  <w:shd w:val="clear" w:color="auto" w:fill="auto"/>
                  <w:noWrap/>
                </w:tcPr>
                <w:p w14:paraId="0AA40300"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0D1CF35D" w14:textId="77777777" w:rsidTr="00156F3E">
              <w:trPr>
                <w:trHeight w:val="20"/>
              </w:trPr>
              <w:tc>
                <w:tcPr>
                  <w:tcW w:w="743" w:type="pct"/>
                </w:tcPr>
                <w:p w14:paraId="7F6B1A91"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42</w:t>
                  </w:r>
                </w:p>
              </w:tc>
              <w:tc>
                <w:tcPr>
                  <w:tcW w:w="3512" w:type="pct"/>
                  <w:vAlign w:val="center"/>
                </w:tcPr>
                <w:p w14:paraId="4AE72576"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130402            </w:t>
                  </w:r>
                </w:p>
              </w:tc>
              <w:tc>
                <w:tcPr>
                  <w:tcW w:w="745" w:type="pct"/>
                  <w:shd w:val="clear" w:color="auto" w:fill="auto"/>
                  <w:noWrap/>
                </w:tcPr>
                <w:p w14:paraId="2094F237"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4BBEAED" w14:textId="77777777" w:rsidTr="00156F3E">
              <w:trPr>
                <w:trHeight w:val="20"/>
              </w:trPr>
              <w:tc>
                <w:tcPr>
                  <w:tcW w:w="743" w:type="pct"/>
                </w:tcPr>
                <w:p w14:paraId="2AB0DFEC"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43</w:t>
                  </w:r>
                </w:p>
              </w:tc>
              <w:tc>
                <w:tcPr>
                  <w:tcW w:w="3512" w:type="pct"/>
                  <w:vAlign w:val="center"/>
                </w:tcPr>
                <w:p w14:paraId="5E8B2FDB"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130403            </w:t>
                  </w:r>
                </w:p>
              </w:tc>
              <w:tc>
                <w:tcPr>
                  <w:tcW w:w="745" w:type="pct"/>
                  <w:shd w:val="clear" w:color="auto" w:fill="auto"/>
                  <w:noWrap/>
                </w:tcPr>
                <w:p w14:paraId="1CB7DD92"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58CADA83" w14:textId="77777777" w:rsidTr="00156F3E">
              <w:trPr>
                <w:trHeight w:val="20"/>
              </w:trPr>
              <w:tc>
                <w:tcPr>
                  <w:tcW w:w="743" w:type="pct"/>
                </w:tcPr>
                <w:p w14:paraId="48306B7A"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44</w:t>
                  </w:r>
                </w:p>
              </w:tc>
              <w:tc>
                <w:tcPr>
                  <w:tcW w:w="3512" w:type="pct"/>
                  <w:vAlign w:val="center"/>
                </w:tcPr>
                <w:p w14:paraId="0497F7F2"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130404             </w:t>
                  </w:r>
                </w:p>
              </w:tc>
              <w:tc>
                <w:tcPr>
                  <w:tcW w:w="745" w:type="pct"/>
                  <w:shd w:val="clear" w:color="auto" w:fill="auto"/>
                  <w:noWrap/>
                </w:tcPr>
                <w:p w14:paraId="550FC379"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42F12254" w14:textId="77777777" w:rsidTr="00156F3E">
              <w:trPr>
                <w:trHeight w:val="20"/>
              </w:trPr>
              <w:tc>
                <w:tcPr>
                  <w:tcW w:w="743" w:type="pct"/>
                </w:tcPr>
                <w:p w14:paraId="792DC075"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45</w:t>
                  </w:r>
                </w:p>
              </w:tc>
              <w:tc>
                <w:tcPr>
                  <w:tcW w:w="3512" w:type="pct"/>
                  <w:vAlign w:val="center"/>
                </w:tcPr>
                <w:p w14:paraId="6B3D45C8"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130405            </w:t>
                  </w:r>
                </w:p>
              </w:tc>
              <w:tc>
                <w:tcPr>
                  <w:tcW w:w="745" w:type="pct"/>
                  <w:shd w:val="clear" w:color="auto" w:fill="auto"/>
                  <w:noWrap/>
                </w:tcPr>
                <w:p w14:paraId="28AAFE79"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3862C344" w14:textId="77777777" w:rsidTr="00156F3E">
              <w:trPr>
                <w:trHeight w:val="20"/>
              </w:trPr>
              <w:tc>
                <w:tcPr>
                  <w:tcW w:w="743" w:type="pct"/>
                </w:tcPr>
                <w:p w14:paraId="37BEB719"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46</w:t>
                  </w:r>
                </w:p>
              </w:tc>
              <w:tc>
                <w:tcPr>
                  <w:tcW w:w="3512" w:type="pct"/>
                  <w:vAlign w:val="center"/>
                </w:tcPr>
                <w:p w14:paraId="2A8317F8"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130406           </w:t>
                  </w:r>
                </w:p>
              </w:tc>
              <w:tc>
                <w:tcPr>
                  <w:tcW w:w="745" w:type="pct"/>
                  <w:shd w:val="clear" w:color="auto" w:fill="auto"/>
                  <w:noWrap/>
                </w:tcPr>
                <w:p w14:paraId="023B4F6D"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713D3F10" w14:textId="77777777" w:rsidTr="00156F3E">
              <w:trPr>
                <w:trHeight w:val="20"/>
              </w:trPr>
              <w:tc>
                <w:tcPr>
                  <w:tcW w:w="743" w:type="pct"/>
                </w:tcPr>
                <w:p w14:paraId="3FE9EA29"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47</w:t>
                  </w:r>
                </w:p>
              </w:tc>
              <w:tc>
                <w:tcPr>
                  <w:tcW w:w="3512" w:type="pct"/>
                  <w:vAlign w:val="center"/>
                </w:tcPr>
                <w:p w14:paraId="0BC90B4D"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marca </w:t>
                  </w:r>
                  <w:proofErr w:type="spellStart"/>
                  <w:r w:rsidRPr="00262428">
                    <w:rPr>
                      <w:rFonts w:asciiTheme="minorHAnsi" w:hAnsiTheme="minorHAnsi" w:cstheme="minorHAnsi"/>
                      <w:sz w:val="16"/>
                      <w:szCs w:val="16"/>
                    </w:rPr>
                    <w:t>Stihl</w:t>
                  </w:r>
                  <w:proofErr w:type="spellEnd"/>
                  <w:r w:rsidRPr="00262428">
                    <w:rPr>
                      <w:rFonts w:asciiTheme="minorHAnsi" w:hAnsiTheme="minorHAnsi" w:cstheme="minorHAnsi"/>
                      <w:sz w:val="16"/>
                      <w:szCs w:val="16"/>
                    </w:rPr>
                    <w:t xml:space="preserve">, modelo FS-280, NUM. INV. 130407            </w:t>
                  </w:r>
                </w:p>
              </w:tc>
              <w:tc>
                <w:tcPr>
                  <w:tcW w:w="745" w:type="pct"/>
                  <w:shd w:val="clear" w:color="auto" w:fill="auto"/>
                  <w:noWrap/>
                </w:tcPr>
                <w:p w14:paraId="3AC34BBC"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0D6D1A47" w14:textId="77777777" w:rsidTr="00156F3E">
              <w:trPr>
                <w:trHeight w:val="20"/>
              </w:trPr>
              <w:tc>
                <w:tcPr>
                  <w:tcW w:w="743" w:type="pct"/>
                </w:tcPr>
                <w:p w14:paraId="55A94BDC"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48</w:t>
                  </w:r>
                </w:p>
              </w:tc>
              <w:tc>
                <w:tcPr>
                  <w:tcW w:w="3512" w:type="pct"/>
                  <w:vAlign w:val="center"/>
                </w:tcPr>
                <w:p w14:paraId="5AD02B49"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BC-4321H, 2.59HP, NUM. INV. 155135</w:t>
                  </w:r>
                </w:p>
              </w:tc>
              <w:tc>
                <w:tcPr>
                  <w:tcW w:w="745" w:type="pct"/>
                  <w:shd w:val="clear" w:color="auto" w:fill="auto"/>
                  <w:noWrap/>
                </w:tcPr>
                <w:p w14:paraId="7F196CBA"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DE7808" w:rsidRPr="00262428" w14:paraId="6710222B" w14:textId="77777777" w:rsidTr="00156F3E">
              <w:trPr>
                <w:trHeight w:val="20"/>
              </w:trPr>
              <w:tc>
                <w:tcPr>
                  <w:tcW w:w="743" w:type="pct"/>
                </w:tcPr>
                <w:p w14:paraId="2D95CF44" w14:textId="77777777" w:rsidR="00DE7808" w:rsidRPr="00262428" w:rsidRDefault="00DE7808" w:rsidP="00DE7808">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49</w:t>
                  </w:r>
                </w:p>
              </w:tc>
              <w:tc>
                <w:tcPr>
                  <w:tcW w:w="3512" w:type="pct"/>
                  <w:vAlign w:val="center"/>
                </w:tcPr>
                <w:p w14:paraId="673D2364" w14:textId="77777777" w:rsidR="00DE7808" w:rsidRPr="00262428" w:rsidRDefault="00DE7808" w:rsidP="005F350D">
                  <w:pPr>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BC-4321H, 2.59HP, NUM. INV. 155136</w:t>
                  </w:r>
                </w:p>
              </w:tc>
              <w:tc>
                <w:tcPr>
                  <w:tcW w:w="745" w:type="pct"/>
                  <w:shd w:val="clear" w:color="auto" w:fill="auto"/>
                  <w:noWrap/>
                </w:tcPr>
                <w:p w14:paraId="2F839C4E" w14:textId="77777777" w:rsidR="00DE7808" w:rsidRPr="00262428" w:rsidRDefault="00DE7808" w:rsidP="00DE7808">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74C1C4A8" w14:textId="77777777" w:rsidTr="00156F3E">
              <w:trPr>
                <w:trHeight w:val="20"/>
              </w:trPr>
              <w:tc>
                <w:tcPr>
                  <w:tcW w:w="743" w:type="pct"/>
                </w:tcPr>
                <w:p w14:paraId="70FBB08C"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50</w:t>
                  </w:r>
                </w:p>
              </w:tc>
              <w:tc>
                <w:tcPr>
                  <w:tcW w:w="3512" w:type="pct"/>
                  <w:vAlign w:val="center"/>
                </w:tcPr>
                <w:p w14:paraId="02B0DE67" w14:textId="77777777" w:rsidR="005F350D" w:rsidRPr="00262428" w:rsidRDefault="005F350D" w:rsidP="005F350D">
                  <w:pPr>
                    <w:jc w:val="both"/>
                    <w:rPr>
                      <w:rFonts w:asciiTheme="minorHAnsi" w:hAnsiTheme="minorHAnsi" w:cstheme="minorHAnsi"/>
                      <w:sz w:val="16"/>
                      <w:szCs w:val="16"/>
                      <w:lang w:val="es-MX" w:eastAsia="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BC-432H, 2.59HP, NUM. INV. 155137</w:t>
                  </w:r>
                </w:p>
              </w:tc>
              <w:tc>
                <w:tcPr>
                  <w:tcW w:w="745" w:type="pct"/>
                  <w:shd w:val="clear" w:color="auto" w:fill="auto"/>
                  <w:noWrap/>
                </w:tcPr>
                <w:p w14:paraId="5650CC7D"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5204D6C4" w14:textId="77777777" w:rsidTr="00156F3E">
              <w:trPr>
                <w:trHeight w:val="20"/>
              </w:trPr>
              <w:tc>
                <w:tcPr>
                  <w:tcW w:w="743" w:type="pct"/>
                </w:tcPr>
                <w:p w14:paraId="48A24B6E"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51</w:t>
                  </w:r>
                </w:p>
              </w:tc>
              <w:tc>
                <w:tcPr>
                  <w:tcW w:w="3512" w:type="pct"/>
                  <w:vAlign w:val="center"/>
                </w:tcPr>
                <w:p w14:paraId="1534921B" w14:textId="77777777" w:rsidR="005F350D" w:rsidRPr="00262428" w:rsidRDefault="005F350D"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BC-4321H, 2.59HP, NUM. INV. 159957</w:t>
                  </w:r>
                </w:p>
              </w:tc>
              <w:tc>
                <w:tcPr>
                  <w:tcW w:w="745" w:type="pct"/>
                  <w:shd w:val="clear" w:color="auto" w:fill="auto"/>
                  <w:noWrap/>
                </w:tcPr>
                <w:p w14:paraId="1CD5D2CD"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52721AB4" w14:textId="77777777" w:rsidTr="00156F3E">
              <w:trPr>
                <w:trHeight w:val="20"/>
              </w:trPr>
              <w:tc>
                <w:tcPr>
                  <w:tcW w:w="743" w:type="pct"/>
                </w:tcPr>
                <w:p w14:paraId="1EB0044F"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52</w:t>
                  </w:r>
                </w:p>
              </w:tc>
              <w:tc>
                <w:tcPr>
                  <w:tcW w:w="3512" w:type="pct"/>
                  <w:vAlign w:val="center"/>
                </w:tcPr>
                <w:p w14:paraId="61A1FBC7" w14:textId="77777777" w:rsidR="005F350D" w:rsidRPr="00262428" w:rsidRDefault="005F350D"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BC-4321H, 2.59HP, NUM. INV. 159958</w:t>
                  </w:r>
                </w:p>
              </w:tc>
              <w:tc>
                <w:tcPr>
                  <w:tcW w:w="745" w:type="pct"/>
                  <w:shd w:val="clear" w:color="auto" w:fill="auto"/>
                  <w:noWrap/>
                </w:tcPr>
                <w:p w14:paraId="1E44DA29"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59F54591" w14:textId="77777777" w:rsidTr="00156F3E">
              <w:trPr>
                <w:trHeight w:val="20"/>
              </w:trPr>
              <w:tc>
                <w:tcPr>
                  <w:tcW w:w="743" w:type="pct"/>
                </w:tcPr>
                <w:p w14:paraId="7E7753FD"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53</w:t>
                  </w:r>
                </w:p>
              </w:tc>
              <w:tc>
                <w:tcPr>
                  <w:tcW w:w="3512" w:type="pct"/>
                  <w:vAlign w:val="center"/>
                </w:tcPr>
                <w:p w14:paraId="42DE00A1" w14:textId="77777777" w:rsidR="005F350D" w:rsidRPr="00262428" w:rsidRDefault="005F350D" w:rsidP="005F350D">
                  <w:pPr>
                    <w:jc w:val="both"/>
                    <w:rPr>
                      <w:rFonts w:asciiTheme="minorHAnsi" w:hAnsiTheme="minorHAnsi" w:cstheme="minorHAnsi"/>
                      <w:sz w:val="16"/>
                      <w:szCs w:val="16"/>
                      <w:lang w:val="es-MX" w:eastAsia="es-MX"/>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Marca Maruyama, Modelo BC-4321H, 2.59HP, NUM. INV. 159959</w:t>
                  </w:r>
                </w:p>
              </w:tc>
              <w:tc>
                <w:tcPr>
                  <w:tcW w:w="745" w:type="pct"/>
                  <w:shd w:val="clear" w:color="auto" w:fill="auto"/>
                  <w:noWrap/>
                </w:tcPr>
                <w:p w14:paraId="59CAF3BB"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240C6501" w14:textId="77777777" w:rsidTr="00156F3E">
              <w:trPr>
                <w:trHeight w:val="20"/>
              </w:trPr>
              <w:tc>
                <w:tcPr>
                  <w:tcW w:w="743" w:type="pct"/>
                </w:tcPr>
                <w:p w14:paraId="317AB673"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54</w:t>
                  </w:r>
                </w:p>
              </w:tc>
              <w:tc>
                <w:tcPr>
                  <w:tcW w:w="3512" w:type="pct"/>
                  <w:vAlign w:val="center"/>
                </w:tcPr>
                <w:p w14:paraId="4BB62D66" w14:textId="77777777" w:rsidR="005F350D" w:rsidRPr="00262428" w:rsidRDefault="005F350D"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profesional, SIN NUM. INV.        </w:t>
                  </w:r>
                </w:p>
              </w:tc>
              <w:tc>
                <w:tcPr>
                  <w:tcW w:w="745" w:type="pct"/>
                  <w:shd w:val="clear" w:color="auto" w:fill="auto"/>
                  <w:noWrap/>
                </w:tcPr>
                <w:p w14:paraId="26F870CE"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r w:rsidR="005F350D" w:rsidRPr="00262428" w14:paraId="6BEA25DA" w14:textId="77777777" w:rsidTr="00156F3E">
              <w:trPr>
                <w:trHeight w:val="20"/>
              </w:trPr>
              <w:tc>
                <w:tcPr>
                  <w:tcW w:w="743" w:type="pct"/>
                </w:tcPr>
                <w:p w14:paraId="0A8BACDC" w14:textId="77777777" w:rsidR="005F350D" w:rsidRPr="00262428" w:rsidRDefault="005F350D" w:rsidP="005F350D">
                  <w:pPr>
                    <w:jc w:val="center"/>
                    <w:rPr>
                      <w:rFonts w:asciiTheme="minorHAnsi" w:hAnsiTheme="minorHAnsi" w:cstheme="minorHAnsi"/>
                      <w:sz w:val="16"/>
                      <w:szCs w:val="16"/>
                      <w:lang w:val="es-MX" w:eastAsia="es-MX"/>
                    </w:rPr>
                  </w:pPr>
                  <w:r w:rsidRPr="00262428">
                    <w:rPr>
                      <w:rFonts w:asciiTheme="minorHAnsi" w:hAnsiTheme="minorHAnsi" w:cstheme="minorHAnsi"/>
                      <w:sz w:val="16"/>
                      <w:szCs w:val="16"/>
                      <w:lang w:val="es-MX" w:eastAsia="es-MX"/>
                    </w:rPr>
                    <w:t>55</w:t>
                  </w:r>
                </w:p>
              </w:tc>
              <w:tc>
                <w:tcPr>
                  <w:tcW w:w="3512" w:type="pct"/>
                  <w:vAlign w:val="center"/>
                </w:tcPr>
                <w:p w14:paraId="2B733111" w14:textId="77777777" w:rsidR="005F350D" w:rsidRPr="00262428" w:rsidRDefault="005F350D" w:rsidP="005F350D">
                  <w:pPr>
                    <w:widowControl w:val="0"/>
                    <w:jc w:val="both"/>
                    <w:rPr>
                      <w:rFonts w:asciiTheme="minorHAnsi" w:hAnsiTheme="minorHAnsi" w:cstheme="minorHAnsi"/>
                      <w:sz w:val="16"/>
                      <w:szCs w:val="16"/>
                    </w:rPr>
                  </w:pPr>
                  <w:proofErr w:type="spellStart"/>
                  <w:r w:rsidRPr="00262428">
                    <w:rPr>
                      <w:rFonts w:asciiTheme="minorHAnsi" w:hAnsiTheme="minorHAnsi" w:cstheme="minorHAnsi"/>
                      <w:sz w:val="16"/>
                      <w:szCs w:val="16"/>
                    </w:rPr>
                    <w:t>Desmalezadora</w:t>
                  </w:r>
                  <w:proofErr w:type="spellEnd"/>
                  <w:r w:rsidRPr="00262428">
                    <w:rPr>
                      <w:rFonts w:asciiTheme="minorHAnsi" w:hAnsiTheme="minorHAnsi" w:cstheme="minorHAnsi"/>
                      <w:sz w:val="16"/>
                      <w:szCs w:val="16"/>
                    </w:rPr>
                    <w:t xml:space="preserve"> Master, SIN NUM. INV.          </w:t>
                  </w:r>
                </w:p>
              </w:tc>
              <w:tc>
                <w:tcPr>
                  <w:tcW w:w="745" w:type="pct"/>
                  <w:shd w:val="clear" w:color="auto" w:fill="auto"/>
                  <w:noWrap/>
                </w:tcPr>
                <w:p w14:paraId="7D2E150A" w14:textId="77777777" w:rsidR="005F350D" w:rsidRPr="00262428" w:rsidRDefault="005F350D" w:rsidP="005F350D">
                  <w:pPr>
                    <w:jc w:val="center"/>
                    <w:rPr>
                      <w:rFonts w:asciiTheme="minorHAnsi" w:hAnsiTheme="minorHAnsi" w:cstheme="minorHAnsi"/>
                      <w:sz w:val="16"/>
                      <w:szCs w:val="16"/>
                    </w:rPr>
                  </w:pPr>
                  <w:r w:rsidRPr="00262428">
                    <w:rPr>
                      <w:rFonts w:asciiTheme="minorHAnsi" w:hAnsiTheme="minorHAnsi" w:cstheme="minorHAnsi"/>
                      <w:sz w:val="16"/>
                      <w:szCs w:val="16"/>
                      <w:lang w:val="es-MX" w:eastAsia="es-MX"/>
                    </w:rPr>
                    <w:t>3</w:t>
                  </w:r>
                </w:p>
              </w:tc>
            </w:tr>
          </w:tbl>
          <w:p w14:paraId="10BB1AE7" w14:textId="77777777" w:rsidR="00D718DD" w:rsidRPr="00262428" w:rsidRDefault="00D718DD" w:rsidP="00871C54">
            <w:pPr>
              <w:jc w:val="both"/>
              <w:rPr>
                <w:rFonts w:asciiTheme="minorHAnsi" w:hAnsiTheme="minorHAnsi" w:cstheme="minorHAnsi"/>
                <w:b/>
                <w:bCs/>
                <w:sz w:val="16"/>
                <w:szCs w:val="16"/>
                <w:lang w:val="es-MX"/>
              </w:rPr>
            </w:pPr>
          </w:p>
        </w:tc>
        <w:tc>
          <w:tcPr>
            <w:tcW w:w="432" w:type="pct"/>
          </w:tcPr>
          <w:p w14:paraId="7503C963" w14:textId="77777777" w:rsidR="005D7B52" w:rsidRPr="00F028A3" w:rsidRDefault="005D7B52" w:rsidP="00871C54">
            <w:pPr>
              <w:spacing w:line="238" w:lineRule="auto"/>
              <w:ind w:left="5" w:right="42"/>
              <w:jc w:val="center"/>
              <w:rPr>
                <w:rFonts w:asciiTheme="minorHAnsi" w:hAnsiTheme="minorHAnsi" w:cstheme="minorHAnsi"/>
                <w:sz w:val="16"/>
                <w:szCs w:val="16"/>
              </w:rPr>
            </w:pPr>
            <w:r w:rsidRPr="00F028A3">
              <w:rPr>
                <w:rFonts w:asciiTheme="minorHAnsi" w:hAnsiTheme="minorHAnsi" w:cstheme="minorHAnsi"/>
                <w:sz w:val="16"/>
                <w:szCs w:val="16"/>
              </w:rPr>
              <w:lastRenderedPageBreak/>
              <w:t>Servicio</w:t>
            </w:r>
          </w:p>
        </w:tc>
        <w:tc>
          <w:tcPr>
            <w:tcW w:w="719" w:type="pct"/>
          </w:tcPr>
          <w:p w14:paraId="2D51C105" w14:textId="77777777" w:rsidR="005D7B52" w:rsidRPr="00F028A3" w:rsidRDefault="005D7B52" w:rsidP="00871C54">
            <w:pPr>
              <w:spacing w:line="238" w:lineRule="auto"/>
              <w:ind w:left="5" w:right="42"/>
              <w:jc w:val="center"/>
              <w:rPr>
                <w:rFonts w:asciiTheme="minorHAnsi" w:eastAsia="Arial" w:hAnsiTheme="minorHAnsi" w:cs="Arial"/>
                <w:sz w:val="16"/>
                <w:szCs w:val="16"/>
              </w:rPr>
            </w:pPr>
            <w:r w:rsidRPr="00F028A3">
              <w:rPr>
                <w:rFonts w:asciiTheme="minorHAnsi" w:eastAsia="Arial" w:hAnsiTheme="minorHAnsi" w:cs="Arial"/>
                <w:sz w:val="16"/>
                <w:szCs w:val="16"/>
              </w:rPr>
              <w:t>1</w:t>
            </w:r>
          </w:p>
        </w:tc>
      </w:tr>
      <w:tr w:rsidR="005D7B52" w:rsidRPr="008F6EE7" w14:paraId="0055F915" w14:textId="77777777" w:rsidTr="008858A5">
        <w:tc>
          <w:tcPr>
            <w:tcW w:w="377" w:type="pct"/>
          </w:tcPr>
          <w:p w14:paraId="6004C489"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5F350D">
              <w:rPr>
                <w:rFonts w:asciiTheme="minorHAnsi" w:hAnsiTheme="minorHAnsi" w:cs="Arial"/>
                <w:b/>
                <w:color w:val="000000"/>
                <w:sz w:val="16"/>
                <w:szCs w:val="16"/>
              </w:rPr>
              <w:t>7</w:t>
            </w:r>
          </w:p>
        </w:tc>
        <w:tc>
          <w:tcPr>
            <w:tcW w:w="3472" w:type="pct"/>
            <w:shd w:val="clear" w:color="auto" w:fill="auto"/>
          </w:tcPr>
          <w:p w14:paraId="31F49875" w14:textId="77777777" w:rsidR="00D718DD" w:rsidRPr="005F350D" w:rsidRDefault="00D718DD" w:rsidP="00D718DD">
            <w:pPr>
              <w:jc w:val="both"/>
              <w:rPr>
                <w:rFonts w:asciiTheme="minorHAnsi" w:hAnsiTheme="minorHAnsi" w:cstheme="minorHAnsi"/>
                <w:b/>
                <w:bCs/>
                <w:sz w:val="16"/>
                <w:szCs w:val="16"/>
              </w:rPr>
            </w:pPr>
            <w:r w:rsidRPr="005F350D">
              <w:rPr>
                <w:rFonts w:asciiTheme="minorHAnsi" w:hAnsiTheme="minorHAnsi" w:cstheme="minorHAnsi"/>
                <w:b/>
                <w:bCs/>
                <w:sz w:val="16"/>
                <w:szCs w:val="16"/>
              </w:rPr>
              <w:t>Servicio de Mantenimiento Preventivo que deberá incluir todos los bienes enunciados a continuación (</w:t>
            </w:r>
            <w:r w:rsidR="00B219FC" w:rsidRPr="005F350D">
              <w:rPr>
                <w:rFonts w:asciiTheme="minorHAnsi" w:hAnsiTheme="minorHAnsi" w:cstheme="minorHAnsi"/>
                <w:b/>
                <w:bCs/>
                <w:sz w:val="16"/>
                <w:szCs w:val="16"/>
              </w:rPr>
              <w:t>1</w:t>
            </w:r>
            <w:r w:rsidRPr="005F350D">
              <w:rPr>
                <w:rFonts w:asciiTheme="minorHAnsi" w:hAnsiTheme="minorHAnsi" w:cstheme="minorHAnsi"/>
                <w:b/>
                <w:bCs/>
                <w:sz w:val="16"/>
                <w:szCs w:val="16"/>
              </w:rPr>
              <w:t xml:space="preserve"> subpartida)</w:t>
            </w:r>
          </w:p>
          <w:p w14:paraId="0F898E6F" w14:textId="77777777" w:rsidR="00D718DD" w:rsidRPr="005F350D" w:rsidRDefault="00D718DD" w:rsidP="00D718DD">
            <w:pPr>
              <w:jc w:val="both"/>
              <w:rPr>
                <w:rFonts w:asciiTheme="minorHAnsi" w:hAnsiTheme="minorHAnsi" w:cstheme="minorHAnsi"/>
                <w:bCs/>
                <w:sz w:val="12"/>
                <w:szCs w:val="12"/>
              </w:rPr>
            </w:pPr>
            <w:r w:rsidRPr="005F350D">
              <w:rPr>
                <w:rFonts w:asciiTheme="minorHAnsi" w:hAnsiTheme="minorHAnsi" w:cstheme="minorHAnsi"/>
                <w:bCs/>
                <w:sz w:val="12"/>
                <w:szCs w:val="12"/>
              </w:rPr>
              <w:lastRenderedPageBreak/>
              <w:t xml:space="preserve">En caso de que durante la prestación del servicio preventivo se detecte la necesidad de un </w:t>
            </w:r>
            <w:r w:rsidRPr="005F350D">
              <w:rPr>
                <w:rFonts w:asciiTheme="minorHAnsi" w:hAnsiTheme="minorHAnsi" w:cstheme="minorHAnsi"/>
                <w:bCs/>
                <w:sz w:val="12"/>
                <w:szCs w:val="12"/>
                <w:u w:val="single"/>
              </w:rPr>
              <w:t>mantenimiento correctivo</w:t>
            </w:r>
            <w:r w:rsidRPr="005F350D">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2B29E834" w14:textId="77777777" w:rsidR="00D718DD" w:rsidRPr="005F350D" w:rsidRDefault="00D718DD" w:rsidP="00D718DD">
            <w:pPr>
              <w:jc w:val="both"/>
              <w:rPr>
                <w:rFonts w:asciiTheme="minorHAnsi" w:hAnsiTheme="minorHAnsi" w:cstheme="minorHAnsi"/>
                <w:bCs/>
                <w:sz w:val="12"/>
                <w:szCs w:val="12"/>
              </w:rPr>
            </w:pPr>
          </w:p>
          <w:p w14:paraId="01BDEF5B" w14:textId="77777777" w:rsidR="00D718DD" w:rsidRPr="005F350D" w:rsidRDefault="00D718DD" w:rsidP="00D718DD">
            <w:pPr>
              <w:pStyle w:val="Default"/>
              <w:jc w:val="both"/>
              <w:rPr>
                <w:rFonts w:asciiTheme="minorHAnsi" w:hAnsiTheme="minorHAnsi" w:cstheme="minorHAnsi"/>
                <w:bCs/>
                <w:sz w:val="16"/>
                <w:szCs w:val="16"/>
              </w:rPr>
            </w:pPr>
            <w:r w:rsidRPr="005F350D">
              <w:rPr>
                <w:rFonts w:asciiTheme="minorHAnsi" w:hAnsiTheme="minorHAnsi" w:cstheme="minorHAnsi"/>
                <w:bCs/>
                <w:sz w:val="16"/>
                <w:szCs w:val="16"/>
              </w:rPr>
              <w:t xml:space="preserve">Que incluye los siguientes bienes: </w:t>
            </w:r>
          </w:p>
          <w:p w14:paraId="6E942F14" w14:textId="77777777" w:rsidR="00B219FC" w:rsidRPr="008F6EE7" w:rsidRDefault="00B219FC" w:rsidP="00D718DD">
            <w:pPr>
              <w:pStyle w:val="Default"/>
              <w:jc w:val="both"/>
              <w:rPr>
                <w:rFonts w:asciiTheme="minorHAnsi" w:hAnsiTheme="minorHAnsi" w:cstheme="minorHAnsi"/>
                <w:bCs/>
                <w:sz w:val="16"/>
                <w:szCs w:val="16"/>
                <w:highlight w:val="yellow"/>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B219FC" w:rsidRPr="008F6EE7" w14:paraId="7484DA5D" w14:textId="77777777" w:rsidTr="005F350D">
              <w:trPr>
                <w:trHeight w:val="615"/>
              </w:trPr>
              <w:tc>
                <w:tcPr>
                  <w:tcW w:w="744" w:type="pct"/>
                  <w:shd w:val="clear" w:color="auto" w:fill="D9D9D9" w:themeFill="background1" w:themeFillShade="D9"/>
                </w:tcPr>
                <w:p w14:paraId="45DEF4E0" w14:textId="77777777" w:rsidR="00B219FC" w:rsidRPr="005F350D" w:rsidRDefault="00B219FC" w:rsidP="00B219FC">
                  <w:pPr>
                    <w:jc w:val="center"/>
                    <w:rPr>
                      <w:rFonts w:asciiTheme="minorHAnsi" w:hAnsiTheme="minorHAnsi" w:cstheme="minorHAnsi"/>
                      <w:b/>
                      <w:bCs/>
                      <w:sz w:val="16"/>
                      <w:szCs w:val="16"/>
                      <w:lang w:val="es-MX" w:eastAsia="es-MX"/>
                    </w:rPr>
                  </w:pPr>
                </w:p>
                <w:p w14:paraId="1565016E" w14:textId="77777777" w:rsidR="00B219FC" w:rsidRPr="005F350D" w:rsidRDefault="00B219FC" w:rsidP="00B219FC">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5EF49A72" w14:textId="77777777" w:rsidR="00B219FC" w:rsidRPr="005F350D" w:rsidRDefault="00B219FC" w:rsidP="00B219FC">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68D5FE2C" w14:textId="77777777" w:rsidR="00B219FC" w:rsidRPr="005F350D" w:rsidRDefault="00B219FC" w:rsidP="00B219FC">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Cantidad de servicios preventivos</w:t>
                  </w:r>
                </w:p>
              </w:tc>
            </w:tr>
            <w:tr w:rsidR="00B219FC" w:rsidRPr="008F6EE7" w14:paraId="306E85F5" w14:textId="77777777" w:rsidTr="005F350D">
              <w:trPr>
                <w:trHeight w:val="20"/>
              </w:trPr>
              <w:tc>
                <w:tcPr>
                  <w:tcW w:w="744" w:type="pct"/>
                </w:tcPr>
                <w:p w14:paraId="27BA0FB5" w14:textId="77777777" w:rsidR="00B219FC" w:rsidRPr="005F350D" w:rsidRDefault="00B219FC" w:rsidP="00B219FC">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c>
                <w:tcPr>
                  <w:tcW w:w="3511" w:type="pct"/>
                  <w:shd w:val="clear" w:color="auto" w:fill="auto"/>
                  <w:vAlign w:val="center"/>
                </w:tcPr>
                <w:p w14:paraId="27F95837" w14:textId="77777777" w:rsidR="00B219FC" w:rsidRPr="005F350D" w:rsidRDefault="005F4675" w:rsidP="00B219FC">
                  <w:pPr>
                    <w:widowControl w:val="0"/>
                    <w:rPr>
                      <w:rFonts w:asciiTheme="minorHAnsi" w:hAnsiTheme="minorHAnsi" w:cstheme="minorHAnsi"/>
                      <w:sz w:val="14"/>
                      <w:szCs w:val="14"/>
                    </w:rPr>
                  </w:pPr>
                  <w:proofErr w:type="spellStart"/>
                  <w:r w:rsidRPr="005F350D">
                    <w:rPr>
                      <w:rFonts w:asciiTheme="minorHAnsi" w:hAnsiTheme="minorHAnsi" w:cstheme="minorHAnsi"/>
                      <w:sz w:val="14"/>
                      <w:szCs w:val="14"/>
                    </w:rPr>
                    <w:t>Desvaradora</w:t>
                  </w:r>
                  <w:proofErr w:type="spellEnd"/>
                  <w:r w:rsidRPr="005F350D">
                    <w:rPr>
                      <w:rFonts w:asciiTheme="minorHAnsi" w:hAnsiTheme="minorHAnsi" w:cstheme="minorHAnsi"/>
                      <w:sz w:val="14"/>
                      <w:szCs w:val="14"/>
                    </w:rPr>
                    <w:t xml:space="preserve"> IAMSA, NUM. INV. 2504102M0100003</w:t>
                  </w:r>
                </w:p>
              </w:tc>
              <w:tc>
                <w:tcPr>
                  <w:tcW w:w="745" w:type="pct"/>
                  <w:shd w:val="clear" w:color="auto" w:fill="auto"/>
                  <w:noWrap/>
                  <w:vAlign w:val="center"/>
                </w:tcPr>
                <w:p w14:paraId="23B9F812" w14:textId="77777777" w:rsidR="00B219FC" w:rsidRPr="008F6EE7" w:rsidRDefault="00B1776C" w:rsidP="00B219FC">
                  <w:pPr>
                    <w:jc w:val="center"/>
                    <w:rPr>
                      <w:rFonts w:asciiTheme="minorHAnsi" w:hAnsiTheme="minorHAnsi" w:cstheme="minorHAnsi"/>
                      <w:sz w:val="16"/>
                      <w:szCs w:val="16"/>
                      <w:highlight w:val="yellow"/>
                      <w:lang w:val="es-MX" w:eastAsia="es-MX"/>
                    </w:rPr>
                  </w:pPr>
                  <w:r w:rsidRPr="00B1776C">
                    <w:rPr>
                      <w:rFonts w:asciiTheme="minorHAnsi" w:hAnsiTheme="minorHAnsi" w:cstheme="minorHAnsi"/>
                      <w:sz w:val="16"/>
                      <w:szCs w:val="16"/>
                      <w:lang w:val="es-MX" w:eastAsia="es-MX"/>
                    </w:rPr>
                    <w:t>2</w:t>
                  </w:r>
                </w:p>
              </w:tc>
            </w:tr>
          </w:tbl>
          <w:p w14:paraId="1B15E36B" w14:textId="77777777" w:rsidR="005D7B52" w:rsidRPr="008F6EE7" w:rsidRDefault="005D7B52" w:rsidP="00871C54">
            <w:pPr>
              <w:jc w:val="both"/>
              <w:rPr>
                <w:rFonts w:asciiTheme="minorHAnsi" w:hAnsiTheme="minorHAnsi" w:cstheme="minorHAnsi"/>
                <w:b/>
                <w:bCs/>
                <w:sz w:val="16"/>
                <w:szCs w:val="16"/>
                <w:highlight w:val="yellow"/>
                <w:lang w:val="es-MX"/>
              </w:rPr>
            </w:pPr>
          </w:p>
        </w:tc>
        <w:tc>
          <w:tcPr>
            <w:tcW w:w="432" w:type="pct"/>
          </w:tcPr>
          <w:p w14:paraId="31C24A6D" w14:textId="77777777" w:rsidR="005D7B52" w:rsidRPr="005F350D" w:rsidRDefault="005D7B52" w:rsidP="00871C54">
            <w:pPr>
              <w:spacing w:line="238" w:lineRule="auto"/>
              <w:ind w:left="5" w:right="42"/>
              <w:jc w:val="center"/>
              <w:rPr>
                <w:rFonts w:asciiTheme="minorHAnsi" w:hAnsiTheme="minorHAnsi" w:cstheme="minorHAnsi"/>
                <w:sz w:val="16"/>
                <w:szCs w:val="16"/>
              </w:rPr>
            </w:pPr>
            <w:r w:rsidRPr="005F350D">
              <w:rPr>
                <w:rFonts w:asciiTheme="minorHAnsi" w:hAnsiTheme="minorHAnsi" w:cstheme="minorHAnsi"/>
                <w:sz w:val="16"/>
                <w:szCs w:val="16"/>
              </w:rPr>
              <w:lastRenderedPageBreak/>
              <w:t>Servicio</w:t>
            </w:r>
          </w:p>
        </w:tc>
        <w:tc>
          <w:tcPr>
            <w:tcW w:w="719" w:type="pct"/>
          </w:tcPr>
          <w:p w14:paraId="05AE072D" w14:textId="77777777" w:rsidR="005D7B52" w:rsidRPr="005F350D" w:rsidRDefault="005D7B52" w:rsidP="00871C54">
            <w:pPr>
              <w:spacing w:line="238" w:lineRule="auto"/>
              <w:ind w:left="5" w:right="42"/>
              <w:jc w:val="center"/>
              <w:rPr>
                <w:rFonts w:asciiTheme="minorHAnsi" w:eastAsia="Arial" w:hAnsiTheme="minorHAnsi" w:cs="Arial"/>
                <w:sz w:val="16"/>
                <w:szCs w:val="16"/>
              </w:rPr>
            </w:pPr>
            <w:r w:rsidRPr="005F350D">
              <w:rPr>
                <w:rFonts w:asciiTheme="minorHAnsi" w:eastAsia="Arial" w:hAnsiTheme="minorHAnsi" w:cs="Arial"/>
                <w:sz w:val="16"/>
                <w:szCs w:val="16"/>
              </w:rPr>
              <w:t>1</w:t>
            </w:r>
          </w:p>
        </w:tc>
      </w:tr>
      <w:tr w:rsidR="005D7B52" w:rsidRPr="008F6EE7" w14:paraId="2FD3E4D2" w14:textId="77777777" w:rsidTr="008858A5">
        <w:tc>
          <w:tcPr>
            <w:tcW w:w="377" w:type="pct"/>
          </w:tcPr>
          <w:p w14:paraId="7D4142C9"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5F350D">
              <w:rPr>
                <w:rFonts w:asciiTheme="minorHAnsi" w:hAnsiTheme="minorHAnsi" w:cs="Arial"/>
                <w:b/>
                <w:color w:val="000000"/>
                <w:sz w:val="16"/>
                <w:szCs w:val="16"/>
              </w:rPr>
              <w:t>8</w:t>
            </w:r>
          </w:p>
        </w:tc>
        <w:tc>
          <w:tcPr>
            <w:tcW w:w="3472" w:type="pct"/>
          </w:tcPr>
          <w:p w14:paraId="4BAC2702" w14:textId="77777777" w:rsidR="005F4675" w:rsidRPr="005F350D" w:rsidRDefault="005F4675" w:rsidP="005F4675">
            <w:pPr>
              <w:jc w:val="both"/>
              <w:rPr>
                <w:rFonts w:asciiTheme="minorHAnsi" w:hAnsiTheme="minorHAnsi" w:cstheme="minorHAnsi"/>
                <w:b/>
                <w:bCs/>
                <w:sz w:val="16"/>
                <w:szCs w:val="16"/>
              </w:rPr>
            </w:pPr>
            <w:r w:rsidRPr="005F350D">
              <w:rPr>
                <w:rFonts w:asciiTheme="minorHAnsi" w:hAnsiTheme="minorHAnsi" w:cstheme="minorHAnsi"/>
                <w:b/>
                <w:bCs/>
                <w:sz w:val="16"/>
                <w:szCs w:val="16"/>
              </w:rPr>
              <w:t>Servicio de Mantenimiento Preventivo que deberá incluir todos los bienes enunciados a continuación (3 subpartidas)</w:t>
            </w:r>
          </w:p>
          <w:p w14:paraId="2661680C" w14:textId="77777777" w:rsidR="005F4675" w:rsidRPr="005F350D" w:rsidRDefault="005F4675" w:rsidP="005F4675">
            <w:pPr>
              <w:jc w:val="both"/>
              <w:rPr>
                <w:rFonts w:asciiTheme="minorHAnsi" w:hAnsiTheme="minorHAnsi" w:cstheme="minorHAnsi"/>
                <w:bCs/>
                <w:sz w:val="12"/>
                <w:szCs w:val="12"/>
              </w:rPr>
            </w:pPr>
            <w:r w:rsidRPr="005F350D">
              <w:rPr>
                <w:rFonts w:asciiTheme="minorHAnsi" w:hAnsiTheme="minorHAnsi" w:cstheme="minorHAnsi"/>
                <w:bCs/>
                <w:sz w:val="12"/>
                <w:szCs w:val="12"/>
              </w:rPr>
              <w:t xml:space="preserve">En caso de que durante la prestación del servicio preventivo se detecte la necesidad de un </w:t>
            </w:r>
            <w:r w:rsidRPr="005F350D">
              <w:rPr>
                <w:rFonts w:asciiTheme="minorHAnsi" w:hAnsiTheme="minorHAnsi" w:cstheme="minorHAnsi"/>
                <w:bCs/>
                <w:sz w:val="12"/>
                <w:szCs w:val="12"/>
                <w:u w:val="single"/>
              </w:rPr>
              <w:t>mantenimiento correctivo</w:t>
            </w:r>
            <w:r w:rsidRPr="005F350D">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01E1528E" w14:textId="77777777" w:rsidR="005F4675" w:rsidRPr="005F350D" w:rsidRDefault="005F4675" w:rsidP="005F4675">
            <w:pPr>
              <w:jc w:val="both"/>
              <w:rPr>
                <w:rFonts w:asciiTheme="minorHAnsi" w:hAnsiTheme="minorHAnsi" w:cstheme="minorHAnsi"/>
                <w:bCs/>
                <w:sz w:val="12"/>
                <w:szCs w:val="12"/>
              </w:rPr>
            </w:pPr>
          </w:p>
          <w:p w14:paraId="3C28BBEC" w14:textId="77777777" w:rsidR="005F4675" w:rsidRPr="005F350D" w:rsidRDefault="005F4675" w:rsidP="005F4675">
            <w:pPr>
              <w:pStyle w:val="Default"/>
              <w:jc w:val="both"/>
              <w:rPr>
                <w:rFonts w:asciiTheme="minorHAnsi" w:hAnsiTheme="minorHAnsi" w:cstheme="minorHAnsi"/>
                <w:bCs/>
                <w:sz w:val="16"/>
                <w:szCs w:val="16"/>
              </w:rPr>
            </w:pPr>
            <w:r w:rsidRPr="005F350D">
              <w:rPr>
                <w:rFonts w:asciiTheme="minorHAnsi" w:hAnsiTheme="minorHAnsi" w:cstheme="minorHAnsi"/>
                <w:bCs/>
                <w:sz w:val="16"/>
                <w:szCs w:val="16"/>
              </w:rPr>
              <w:t>Que incluye los siguientes bienes:</w:t>
            </w:r>
          </w:p>
          <w:p w14:paraId="01BE1845" w14:textId="77777777" w:rsidR="005F4675" w:rsidRPr="008F6EE7" w:rsidRDefault="005F4675" w:rsidP="005F4675">
            <w:pPr>
              <w:pStyle w:val="Default"/>
              <w:jc w:val="both"/>
              <w:rPr>
                <w:rFonts w:asciiTheme="minorHAnsi" w:hAnsiTheme="minorHAnsi" w:cstheme="minorHAnsi"/>
                <w:bCs/>
                <w:sz w:val="16"/>
                <w:szCs w:val="16"/>
                <w:highlight w:val="yellow"/>
              </w:rPr>
            </w:pPr>
            <w:r w:rsidRPr="008F6EE7">
              <w:rPr>
                <w:rFonts w:asciiTheme="minorHAnsi" w:hAnsiTheme="minorHAnsi" w:cstheme="minorHAnsi"/>
                <w:bCs/>
                <w:sz w:val="16"/>
                <w:szCs w:val="16"/>
                <w:highlight w:val="yellow"/>
              </w:rPr>
              <w:t xml:space="preserve"> </w:t>
            </w: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5F4675" w:rsidRPr="008F6EE7" w14:paraId="56ADD68D" w14:textId="77777777" w:rsidTr="005F350D">
              <w:trPr>
                <w:trHeight w:val="615"/>
              </w:trPr>
              <w:tc>
                <w:tcPr>
                  <w:tcW w:w="744" w:type="pct"/>
                  <w:shd w:val="clear" w:color="auto" w:fill="D9D9D9" w:themeFill="background1" w:themeFillShade="D9"/>
                </w:tcPr>
                <w:p w14:paraId="74B5B6C7" w14:textId="77777777" w:rsidR="005F4675" w:rsidRPr="005F350D" w:rsidRDefault="005F4675" w:rsidP="005F4675">
                  <w:pPr>
                    <w:jc w:val="center"/>
                    <w:rPr>
                      <w:rFonts w:asciiTheme="minorHAnsi" w:hAnsiTheme="minorHAnsi" w:cstheme="minorHAnsi"/>
                      <w:b/>
                      <w:bCs/>
                      <w:sz w:val="16"/>
                      <w:szCs w:val="16"/>
                      <w:lang w:val="es-MX" w:eastAsia="es-MX"/>
                    </w:rPr>
                  </w:pPr>
                </w:p>
                <w:p w14:paraId="7A31D479" w14:textId="77777777" w:rsidR="005F4675" w:rsidRPr="005F350D" w:rsidRDefault="005F4675" w:rsidP="005F4675">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64B1112D" w14:textId="77777777" w:rsidR="005F4675" w:rsidRPr="005F350D" w:rsidRDefault="005F4675" w:rsidP="005F4675">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77ECE8D9" w14:textId="77777777" w:rsidR="005F4675" w:rsidRPr="005F350D" w:rsidRDefault="005F4675" w:rsidP="005F4675">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Cantidad de servicios preventivos</w:t>
                  </w:r>
                </w:p>
              </w:tc>
            </w:tr>
            <w:tr w:rsidR="00701872" w:rsidRPr="008F6EE7" w14:paraId="1FBACA51" w14:textId="77777777" w:rsidTr="005F350D">
              <w:trPr>
                <w:trHeight w:val="20"/>
              </w:trPr>
              <w:tc>
                <w:tcPr>
                  <w:tcW w:w="744" w:type="pct"/>
                </w:tcPr>
                <w:p w14:paraId="660CB3AA"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c>
                <w:tcPr>
                  <w:tcW w:w="3511" w:type="pct"/>
                  <w:shd w:val="clear" w:color="auto" w:fill="auto"/>
                  <w:vAlign w:val="center"/>
                </w:tcPr>
                <w:p w14:paraId="105575CD" w14:textId="77777777" w:rsidR="00701872" w:rsidRPr="005F350D" w:rsidRDefault="00701872" w:rsidP="00701872">
                  <w:pPr>
                    <w:widowControl w:val="0"/>
                    <w:jc w:val="both"/>
                    <w:rPr>
                      <w:rFonts w:ascii="Calibri" w:hAnsi="Calibri" w:cs="Calibri"/>
                      <w:sz w:val="14"/>
                      <w:szCs w:val="14"/>
                    </w:rPr>
                  </w:pPr>
                  <w:r w:rsidRPr="005F350D">
                    <w:rPr>
                      <w:rFonts w:ascii="Calibri" w:hAnsi="Calibri" w:cs="Calibri"/>
                      <w:sz w:val="14"/>
                      <w:szCs w:val="14"/>
                    </w:rPr>
                    <w:t>Fertilizadora/Sembradora tipo carretilla, color negra, NUM. INV. 25758</w:t>
                  </w:r>
                </w:p>
              </w:tc>
              <w:tc>
                <w:tcPr>
                  <w:tcW w:w="745" w:type="pct"/>
                  <w:shd w:val="clear" w:color="auto" w:fill="auto"/>
                  <w:noWrap/>
                  <w:vAlign w:val="center"/>
                </w:tcPr>
                <w:p w14:paraId="3994E24F"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r>
            <w:tr w:rsidR="00701872" w:rsidRPr="008F6EE7" w14:paraId="21AEA942" w14:textId="77777777" w:rsidTr="005F350D">
              <w:trPr>
                <w:trHeight w:val="20"/>
              </w:trPr>
              <w:tc>
                <w:tcPr>
                  <w:tcW w:w="744" w:type="pct"/>
                </w:tcPr>
                <w:p w14:paraId="5BF04231"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2</w:t>
                  </w:r>
                </w:p>
              </w:tc>
              <w:tc>
                <w:tcPr>
                  <w:tcW w:w="3511" w:type="pct"/>
                  <w:shd w:val="clear" w:color="auto" w:fill="auto"/>
                  <w:vAlign w:val="center"/>
                </w:tcPr>
                <w:p w14:paraId="2B28378E" w14:textId="77777777" w:rsidR="00701872" w:rsidRPr="005F350D" w:rsidRDefault="00701872" w:rsidP="00701872">
                  <w:pPr>
                    <w:widowControl w:val="0"/>
                    <w:jc w:val="both"/>
                    <w:rPr>
                      <w:rFonts w:ascii="Calibri" w:hAnsi="Calibri" w:cs="Calibri"/>
                      <w:sz w:val="14"/>
                      <w:szCs w:val="14"/>
                    </w:rPr>
                  </w:pPr>
                  <w:r w:rsidRPr="005F350D">
                    <w:rPr>
                      <w:rFonts w:ascii="Calibri" w:hAnsi="Calibri" w:cs="Calibri"/>
                      <w:sz w:val="14"/>
                      <w:szCs w:val="14"/>
                    </w:rPr>
                    <w:t xml:space="preserve">Fertilizadora/Sembradora agrícola marca </w:t>
                  </w:r>
                  <w:proofErr w:type="spellStart"/>
                  <w:r w:rsidRPr="005F350D">
                    <w:rPr>
                      <w:rFonts w:ascii="Calibri" w:hAnsi="Calibri" w:cs="Calibri"/>
                      <w:sz w:val="14"/>
                      <w:szCs w:val="14"/>
                    </w:rPr>
                    <w:t>Swissmex</w:t>
                  </w:r>
                  <w:proofErr w:type="spellEnd"/>
                  <w:r w:rsidRPr="005F350D">
                    <w:rPr>
                      <w:rFonts w:ascii="Calibri" w:hAnsi="Calibri" w:cs="Calibri"/>
                      <w:sz w:val="14"/>
                      <w:szCs w:val="14"/>
                    </w:rPr>
                    <w:t xml:space="preserve"> para tractor agrícola, NUM. INV, 67732</w:t>
                  </w:r>
                </w:p>
              </w:tc>
              <w:tc>
                <w:tcPr>
                  <w:tcW w:w="745" w:type="pct"/>
                  <w:shd w:val="clear" w:color="auto" w:fill="auto"/>
                  <w:noWrap/>
                  <w:vAlign w:val="center"/>
                </w:tcPr>
                <w:p w14:paraId="40E80FB0"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r>
            <w:tr w:rsidR="00701872" w:rsidRPr="008F6EE7" w14:paraId="544BE3D2" w14:textId="77777777" w:rsidTr="005F350D">
              <w:trPr>
                <w:trHeight w:val="20"/>
              </w:trPr>
              <w:tc>
                <w:tcPr>
                  <w:tcW w:w="744" w:type="pct"/>
                </w:tcPr>
                <w:p w14:paraId="44A0060B"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3</w:t>
                  </w:r>
                </w:p>
              </w:tc>
              <w:tc>
                <w:tcPr>
                  <w:tcW w:w="3511" w:type="pct"/>
                  <w:shd w:val="clear" w:color="auto" w:fill="auto"/>
                  <w:vAlign w:val="center"/>
                </w:tcPr>
                <w:p w14:paraId="4A14AF42" w14:textId="77777777" w:rsidR="00701872" w:rsidRPr="005F350D" w:rsidRDefault="00701872" w:rsidP="00701872">
                  <w:pPr>
                    <w:widowControl w:val="0"/>
                    <w:jc w:val="both"/>
                    <w:rPr>
                      <w:rFonts w:ascii="Calibri" w:hAnsi="Calibri" w:cs="Calibri"/>
                      <w:sz w:val="14"/>
                      <w:szCs w:val="14"/>
                    </w:rPr>
                  </w:pPr>
                  <w:r w:rsidRPr="005F350D">
                    <w:rPr>
                      <w:rFonts w:ascii="Calibri" w:hAnsi="Calibri" w:cs="Calibri"/>
                      <w:sz w:val="14"/>
                      <w:szCs w:val="14"/>
                    </w:rPr>
                    <w:t xml:space="preserve">Fertilizadora/Sembradora tipo carretilla marca </w:t>
                  </w:r>
                  <w:proofErr w:type="spellStart"/>
                  <w:r w:rsidRPr="005F350D">
                    <w:rPr>
                      <w:rFonts w:ascii="Calibri" w:hAnsi="Calibri" w:cs="Calibri"/>
                      <w:sz w:val="14"/>
                      <w:szCs w:val="14"/>
                    </w:rPr>
                    <w:t>Shindaiwa</w:t>
                  </w:r>
                  <w:proofErr w:type="spellEnd"/>
                  <w:r w:rsidRPr="005F350D">
                    <w:rPr>
                      <w:rFonts w:ascii="Calibri" w:hAnsi="Calibri" w:cs="Calibri"/>
                      <w:sz w:val="14"/>
                      <w:szCs w:val="14"/>
                    </w:rPr>
                    <w:t xml:space="preserve">, color roja, NUM. INV. 88325   </w:t>
                  </w:r>
                </w:p>
              </w:tc>
              <w:tc>
                <w:tcPr>
                  <w:tcW w:w="745" w:type="pct"/>
                  <w:shd w:val="clear" w:color="auto" w:fill="auto"/>
                  <w:noWrap/>
                  <w:vAlign w:val="center"/>
                </w:tcPr>
                <w:p w14:paraId="169459F6"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r>
          </w:tbl>
          <w:p w14:paraId="7E6FC4A1" w14:textId="77777777" w:rsidR="005D7B52" w:rsidRPr="008F6EE7" w:rsidRDefault="005D7B52" w:rsidP="00871C54">
            <w:pPr>
              <w:jc w:val="both"/>
              <w:rPr>
                <w:rFonts w:asciiTheme="minorHAnsi" w:hAnsiTheme="minorHAnsi" w:cstheme="minorHAnsi"/>
                <w:b/>
                <w:bCs/>
                <w:sz w:val="16"/>
                <w:szCs w:val="16"/>
                <w:highlight w:val="yellow"/>
                <w:lang w:val="es-MX"/>
              </w:rPr>
            </w:pPr>
          </w:p>
        </w:tc>
        <w:tc>
          <w:tcPr>
            <w:tcW w:w="432" w:type="pct"/>
          </w:tcPr>
          <w:p w14:paraId="20D7506C" w14:textId="77777777" w:rsidR="005D7B52" w:rsidRPr="005F350D" w:rsidRDefault="005D7B52" w:rsidP="00871C54">
            <w:pPr>
              <w:spacing w:line="238" w:lineRule="auto"/>
              <w:ind w:left="5" w:right="42"/>
              <w:jc w:val="center"/>
              <w:rPr>
                <w:rFonts w:asciiTheme="minorHAnsi" w:hAnsiTheme="minorHAnsi" w:cstheme="minorHAnsi"/>
                <w:sz w:val="16"/>
                <w:szCs w:val="16"/>
              </w:rPr>
            </w:pPr>
            <w:r w:rsidRPr="005F350D">
              <w:rPr>
                <w:rFonts w:asciiTheme="minorHAnsi" w:hAnsiTheme="minorHAnsi" w:cstheme="minorHAnsi"/>
                <w:sz w:val="16"/>
                <w:szCs w:val="16"/>
              </w:rPr>
              <w:t>Servicio</w:t>
            </w:r>
          </w:p>
        </w:tc>
        <w:tc>
          <w:tcPr>
            <w:tcW w:w="719" w:type="pct"/>
          </w:tcPr>
          <w:p w14:paraId="7F35037E" w14:textId="77777777" w:rsidR="005D7B52" w:rsidRPr="005F350D" w:rsidRDefault="005D7B52" w:rsidP="00871C54">
            <w:pPr>
              <w:spacing w:line="238" w:lineRule="auto"/>
              <w:ind w:left="5" w:right="42"/>
              <w:jc w:val="center"/>
              <w:rPr>
                <w:rFonts w:asciiTheme="minorHAnsi" w:eastAsia="Arial" w:hAnsiTheme="minorHAnsi" w:cs="Arial"/>
                <w:sz w:val="16"/>
                <w:szCs w:val="16"/>
              </w:rPr>
            </w:pPr>
            <w:r w:rsidRPr="005F350D">
              <w:rPr>
                <w:rFonts w:asciiTheme="minorHAnsi" w:eastAsia="Arial" w:hAnsiTheme="minorHAnsi" w:cs="Arial"/>
                <w:sz w:val="16"/>
                <w:szCs w:val="16"/>
              </w:rPr>
              <w:t>1</w:t>
            </w:r>
          </w:p>
        </w:tc>
      </w:tr>
      <w:tr w:rsidR="005D7B52" w:rsidRPr="008F6EE7" w14:paraId="0826BDFC" w14:textId="77777777" w:rsidTr="008858A5">
        <w:tc>
          <w:tcPr>
            <w:tcW w:w="377" w:type="pct"/>
          </w:tcPr>
          <w:p w14:paraId="6EFE236E"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5F350D">
              <w:rPr>
                <w:rFonts w:asciiTheme="minorHAnsi" w:hAnsiTheme="minorHAnsi" w:cs="Arial"/>
                <w:b/>
                <w:color w:val="000000"/>
                <w:sz w:val="16"/>
                <w:szCs w:val="16"/>
              </w:rPr>
              <w:t>9</w:t>
            </w:r>
          </w:p>
        </w:tc>
        <w:tc>
          <w:tcPr>
            <w:tcW w:w="3472" w:type="pct"/>
          </w:tcPr>
          <w:p w14:paraId="26A21651" w14:textId="77777777" w:rsidR="00701872" w:rsidRPr="005F350D" w:rsidRDefault="00701872" w:rsidP="00701872">
            <w:pPr>
              <w:jc w:val="both"/>
              <w:rPr>
                <w:rFonts w:asciiTheme="minorHAnsi" w:hAnsiTheme="minorHAnsi" w:cstheme="minorHAnsi"/>
                <w:b/>
                <w:bCs/>
                <w:sz w:val="16"/>
                <w:szCs w:val="16"/>
              </w:rPr>
            </w:pPr>
            <w:r w:rsidRPr="005F350D">
              <w:rPr>
                <w:rFonts w:asciiTheme="minorHAnsi" w:hAnsiTheme="minorHAnsi" w:cstheme="minorHAnsi"/>
                <w:b/>
                <w:bCs/>
                <w:sz w:val="16"/>
                <w:szCs w:val="16"/>
              </w:rPr>
              <w:t>Servicio de Mantenimiento Preventivo que deberá incluir todos los bienes enunciados a continuación (6 subpartidas)</w:t>
            </w:r>
          </w:p>
          <w:p w14:paraId="333EF5DF" w14:textId="77777777" w:rsidR="00701872" w:rsidRPr="005F350D" w:rsidRDefault="00701872" w:rsidP="00701872">
            <w:pPr>
              <w:jc w:val="both"/>
              <w:rPr>
                <w:rFonts w:asciiTheme="minorHAnsi" w:hAnsiTheme="minorHAnsi" w:cstheme="minorHAnsi"/>
                <w:bCs/>
                <w:sz w:val="12"/>
                <w:szCs w:val="12"/>
              </w:rPr>
            </w:pPr>
            <w:r w:rsidRPr="005F350D">
              <w:rPr>
                <w:rFonts w:asciiTheme="minorHAnsi" w:hAnsiTheme="minorHAnsi" w:cstheme="minorHAnsi"/>
                <w:bCs/>
                <w:sz w:val="12"/>
                <w:szCs w:val="12"/>
              </w:rPr>
              <w:t xml:space="preserve">En caso de que durante la prestación del servicio preventivo se detecte la necesidad de un </w:t>
            </w:r>
            <w:r w:rsidRPr="005F350D">
              <w:rPr>
                <w:rFonts w:asciiTheme="minorHAnsi" w:hAnsiTheme="minorHAnsi" w:cstheme="minorHAnsi"/>
                <w:bCs/>
                <w:sz w:val="12"/>
                <w:szCs w:val="12"/>
                <w:u w:val="single"/>
              </w:rPr>
              <w:t>mantenimiento correctivo</w:t>
            </w:r>
            <w:r w:rsidRPr="005F350D">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116B3AB1" w14:textId="77777777" w:rsidR="00701872" w:rsidRPr="005F350D" w:rsidRDefault="00701872" w:rsidP="00701872">
            <w:pPr>
              <w:jc w:val="both"/>
              <w:rPr>
                <w:rFonts w:asciiTheme="minorHAnsi" w:hAnsiTheme="minorHAnsi" w:cstheme="minorHAnsi"/>
                <w:bCs/>
                <w:sz w:val="12"/>
                <w:szCs w:val="12"/>
              </w:rPr>
            </w:pPr>
          </w:p>
          <w:p w14:paraId="59B74123" w14:textId="77777777" w:rsidR="00701872" w:rsidRPr="005F350D" w:rsidRDefault="00701872" w:rsidP="00701872">
            <w:pPr>
              <w:pStyle w:val="Default"/>
              <w:jc w:val="both"/>
              <w:rPr>
                <w:rFonts w:asciiTheme="minorHAnsi" w:hAnsiTheme="minorHAnsi" w:cstheme="minorHAnsi"/>
                <w:bCs/>
                <w:sz w:val="16"/>
                <w:szCs w:val="16"/>
              </w:rPr>
            </w:pPr>
            <w:r w:rsidRPr="005F350D">
              <w:rPr>
                <w:rFonts w:asciiTheme="minorHAnsi" w:hAnsiTheme="minorHAnsi" w:cstheme="minorHAnsi"/>
                <w:bCs/>
                <w:sz w:val="16"/>
                <w:szCs w:val="16"/>
              </w:rPr>
              <w:t>Que incluye los siguientes bienes:</w:t>
            </w:r>
          </w:p>
          <w:p w14:paraId="664AB554" w14:textId="77777777" w:rsidR="005D7B52" w:rsidRPr="008F6EE7" w:rsidRDefault="005D7B52" w:rsidP="00871C54">
            <w:pPr>
              <w:jc w:val="both"/>
              <w:rPr>
                <w:rFonts w:asciiTheme="minorHAnsi" w:hAnsiTheme="minorHAnsi" w:cstheme="minorHAnsi"/>
                <w:b/>
                <w:bCs/>
                <w:sz w:val="16"/>
                <w:szCs w:val="16"/>
                <w:highlight w:val="yellow"/>
                <w:lang w:val="es-MX"/>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701872" w:rsidRPr="008F6EE7" w14:paraId="092B88C0" w14:textId="77777777" w:rsidTr="005F350D">
              <w:trPr>
                <w:trHeight w:val="615"/>
              </w:trPr>
              <w:tc>
                <w:tcPr>
                  <w:tcW w:w="744" w:type="pct"/>
                  <w:shd w:val="clear" w:color="auto" w:fill="D9D9D9" w:themeFill="background1" w:themeFillShade="D9"/>
                </w:tcPr>
                <w:p w14:paraId="5B1B3AA5" w14:textId="77777777" w:rsidR="00701872" w:rsidRPr="005F350D" w:rsidRDefault="00701872" w:rsidP="00701872">
                  <w:pPr>
                    <w:jc w:val="center"/>
                    <w:rPr>
                      <w:rFonts w:asciiTheme="minorHAnsi" w:hAnsiTheme="minorHAnsi" w:cstheme="minorHAnsi"/>
                      <w:b/>
                      <w:bCs/>
                      <w:sz w:val="16"/>
                      <w:szCs w:val="16"/>
                      <w:lang w:val="es-MX" w:eastAsia="es-MX"/>
                    </w:rPr>
                  </w:pPr>
                </w:p>
                <w:p w14:paraId="3EA5B1B2" w14:textId="77777777" w:rsidR="00701872" w:rsidRPr="005F350D" w:rsidRDefault="00701872" w:rsidP="00701872">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759EC6C3" w14:textId="77777777" w:rsidR="00701872" w:rsidRPr="005F350D" w:rsidRDefault="00701872" w:rsidP="00701872">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673C2385" w14:textId="77777777" w:rsidR="00701872" w:rsidRPr="005F350D" w:rsidRDefault="00701872" w:rsidP="00701872">
                  <w:pPr>
                    <w:jc w:val="center"/>
                    <w:rPr>
                      <w:rFonts w:asciiTheme="minorHAnsi" w:hAnsiTheme="minorHAnsi" w:cstheme="minorHAnsi"/>
                      <w:b/>
                      <w:bCs/>
                      <w:sz w:val="16"/>
                      <w:szCs w:val="16"/>
                      <w:lang w:val="es-MX" w:eastAsia="es-MX"/>
                    </w:rPr>
                  </w:pPr>
                  <w:r w:rsidRPr="005F350D">
                    <w:rPr>
                      <w:rFonts w:asciiTheme="minorHAnsi" w:hAnsiTheme="minorHAnsi" w:cstheme="minorHAnsi"/>
                      <w:b/>
                      <w:bCs/>
                      <w:sz w:val="16"/>
                      <w:szCs w:val="16"/>
                      <w:lang w:val="es-MX" w:eastAsia="es-MX"/>
                    </w:rPr>
                    <w:t>Cantidad de servicios preventivos</w:t>
                  </w:r>
                </w:p>
              </w:tc>
            </w:tr>
            <w:tr w:rsidR="00701872" w:rsidRPr="008F6EE7" w14:paraId="266BE596" w14:textId="77777777" w:rsidTr="005F350D">
              <w:trPr>
                <w:trHeight w:val="20"/>
              </w:trPr>
              <w:tc>
                <w:tcPr>
                  <w:tcW w:w="744" w:type="pct"/>
                </w:tcPr>
                <w:p w14:paraId="6629E2A6"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1</w:t>
                  </w:r>
                </w:p>
              </w:tc>
              <w:tc>
                <w:tcPr>
                  <w:tcW w:w="3511" w:type="pct"/>
                  <w:shd w:val="clear" w:color="auto" w:fill="auto"/>
                  <w:vAlign w:val="center"/>
                </w:tcPr>
                <w:p w14:paraId="6FE8DD48"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(Camión Cisterna) Honda, modelo P840, NUM. INV. 67728         </w:t>
                  </w:r>
                </w:p>
              </w:tc>
              <w:tc>
                <w:tcPr>
                  <w:tcW w:w="745" w:type="pct"/>
                  <w:shd w:val="clear" w:color="auto" w:fill="auto"/>
                  <w:noWrap/>
                  <w:vAlign w:val="center"/>
                </w:tcPr>
                <w:p w14:paraId="537E1156" w14:textId="77777777" w:rsidR="00701872" w:rsidRPr="00B1776C" w:rsidRDefault="004C47F6" w:rsidP="00701872">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3</w:t>
                  </w:r>
                </w:p>
              </w:tc>
            </w:tr>
            <w:tr w:rsidR="00701872" w:rsidRPr="008F6EE7" w14:paraId="210A62B4" w14:textId="77777777" w:rsidTr="005F350D">
              <w:trPr>
                <w:trHeight w:val="20"/>
              </w:trPr>
              <w:tc>
                <w:tcPr>
                  <w:tcW w:w="744" w:type="pct"/>
                </w:tcPr>
                <w:p w14:paraId="14538110"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2</w:t>
                  </w:r>
                </w:p>
              </w:tc>
              <w:tc>
                <w:tcPr>
                  <w:tcW w:w="3511" w:type="pct"/>
                  <w:shd w:val="clear" w:color="auto" w:fill="auto"/>
                  <w:vAlign w:val="center"/>
                </w:tcPr>
                <w:p w14:paraId="628B06EC"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para sacar agua de 3X3", Marca </w:t>
                  </w:r>
                  <w:proofErr w:type="spellStart"/>
                  <w:r w:rsidRPr="005F350D">
                    <w:rPr>
                      <w:rFonts w:asciiTheme="minorHAnsi" w:hAnsiTheme="minorHAnsi" w:cstheme="minorHAnsi"/>
                      <w:sz w:val="14"/>
                      <w:szCs w:val="14"/>
                    </w:rPr>
                    <w:t>Parazzini</w:t>
                  </w:r>
                  <w:proofErr w:type="spellEnd"/>
                  <w:r w:rsidRPr="005F350D">
                    <w:rPr>
                      <w:rFonts w:asciiTheme="minorHAnsi" w:hAnsiTheme="minorHAnsi" w:cstheme="minorHAnsi"/>
                      <w:sz w:val="14"/>
                      <w:szCs w:val="14"/>
                    </w:rPr>
                    <w:t xml:space="preserve">, Modelo BP730, 7HP, NUM. INV 155139                  </w:t>
                  </w:r>
                </w:p>
              </w:tc>
              <w:tc>
                <w:tcPr>
                  <w:tcW w:w="745" w:type="pct"/>
                  <w:shd w:val="clear" w:color="auto" w:fill="auto"/>
                  <w:noWrap/>
                  <w:vAlign w:val="center"/>
                </w:tcPr>
                <w:p w14:paraId="0A9569D9" w14:textId="77777777" w:rsidR="00701872" w:rsidRPr="00B1776C" w:rsidRDefault="004C47F6" w:rsidP="00701872">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3</w:t>
                  </w:r>
                </w:p>
              </w:tc>
            </w:tr>
            <w:tr w:rsidR="00701872" w:rsidRPr="008F6EE7" w14:paraId="5BF1D7C3" w14:textId="77777777" w:rsidTr="005F350D">
              <w:trPr>
                <w:trHeight w:val="20"/>
              </w:trPr>
              <w:tc>
                <w:tcPr>
                  <w:tcW w:w="744" w:type="pct"/>
                </w:tcPr>
                <w:p w14:paraId="26796810"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3</w:t>
                  </w:r>
                </w:p>
              </w:tc>
              <w:tc>
                <w:tcPr>
                  <w:tcW w:w="3511" w:type="pct"/>
                  <w:shd w:val="clear" w:color="auto" w:fill="auto"/>
                  <w:vAlign w:val="center"/>
                </w:tcPr>
                <w:p w14:paraId="1A99EB08"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para sacar agua de 3X3", Marca </w:t>
                  </w:r>
                  <w:proofErr w:type="spellStart"/>
                  <w:r w:rsidRPr="005F350D">
                    <w:rPr>
                      <w:rFonts w:asciiTheme="minorHAnsi" w:hAnsiTheme="minorHAnsi" w:cstheme="minorHAnsi"/>
                      <w:sz w:val="14"/>
                      <w:szCs w:val="14"/>
                    </w:rPr>
                    <w:t>Parazzini</w:t>
                  </w:r>
                  <w:proofErr w:type="spellEnd"/>
                  <w:r w:rsidRPr="005F350D">
                    <w:rPr>
                      <w:rFonts w:asciiTheme="minorHAnsi" w:hAnsiTheme="minorHAnsi" w:cstheme="minorHAnsi"/>
                      <w:sz w:val="14"/>
                      <w:szCs w:val="14"/>
                    </w:rPr>
                    <w:t xml:space="preserve">, Modelo BP730, 7HP, NUM. INV 155140                  </w:t>
                  </w:r>
                </w:p>
              </w:tc>
              <w:tc>
                <w:tcPr>
                  <w:tcW w:w="745" w:type="pct"/>
                  <w:shd w:val="clear" w:color="auto" w:fill="auto"/>
                  <w:noWrap/>
                  <w:vAlign w:val="center"/>
                </w:tcPr>
                <w:p w14:paraId="1DDA54BF" w14:textId="77777777" w:rsidR="00701872" w:rsidRPr="00B1776C" w:rsidRDefault="004C47F6" w:rsidP="00701872">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3</w:t>
                  </w:r>
                </w:p>
              </w:tc>
            </w:tr>
            <w:tr w:rsidR="00701872" w:rsidRPr="008F6EE7" w14:paraId="4FE1BC8D" w14:textId="77777777" w:rsidTr="005F350D">
              <w:trPr>
                <w:trHeight w:val="20"/>
              </w:trPr>
              <w:tc>
                <w:tcPr>
                  <w:tcW w:w="744" w:type="pct"/>
                </w:tcPr>
                <w:p w14:paraId="67EF2C67"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4</w:t>
                  </w:r>
                </w:p>
              </w:tc>
              <w:tc>
                <w:tcPr>
                  <w:tcW w:w="3511" w:type="pct"/>
                  <w:shd w:val="clear" w:color="auto" w:fill="auto"/>
                  <w:vAlign w:val="center"/>
                </w:tcPr>
                <w:p w14:paraId="5D876014"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(Camión Cisterna 2019) Honda, modelo *68F-1, SIN NUM. INV.         </w:t>
                  </w:r>
                </w:p>
              </w:tc>
              <w:tc>
                <w:tcPr>
                  <w:tcW w:w="745" w:type="pct"/>
                  <w:shd w:val="clear" w:color="auto" w:fill="auto"/>
                  <w:noWrap/>
                  <w:vAlign w:val="center"/>
                </w:tcPr>
                <w:p w14:paraId="2D7DD85A" w14:textId="77777777" w:rsidR="00701872" w:rsidRPr="00B1776C" w:rsidRDefault="004C47F6" w:rsidP="00701872">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3</w:t>
                  </w:r>
                </w:p>
              </w:tc>
            </w:tr>
            <w:tr w:rsidR="00701872" w:rsidRPr="008F6EE7" w14:paraId="689D22FC" w14:textId="77777777" w:rsidTr="005F350D">
              <w:trPr>
                <w:trHeight w:val="20"/>
              </w:trPr>
              <w:tc>
                <w:tcPr>
                  <w:tcW w:w="744" w:type="pct"/>
                </w:tcPr>
                <w:p w14:paraId="220B4E7B"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5</w:t>
                  </w:r>
                </w:p>
              </w:tc>
              <w:tc>
                <w:tcPr>
                  <w:tcW w:w="3511" w:type="pct"/>
                  <w:shd w:val="clear" w:color="auto" w:fill="auto"/>
                  <w:vAlign w:val="center"/>
                </w:tcPr>
                <w:p w14:paraId="26CE95AF"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(Camión Cisterna) Honda, modelo P840, SIN NUM. INV.          </w:t>
                  </w:r>
                </w:p>
              </w:tc>
              <w:tc>
                <w:tcPr>
                  <w:tcW w:w="745" w:type="pct"/>
                  <w:shd w:val="clear" w:color="auto" w:fill="auto"/>
                  <w:noWrap/>
                  <w:vAlign w:val="center"/>
                </w:tcPr>
                <w:p w14:paraId="5E511B9C" w14:textId="77777777" w:rsidR="00701872" w:rsidRPr="00B1776C" w:rsidRDefault="004C47F6" w:rsidP="004C47F6">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3</w:t>
                  </w:r>
                </w:p>
              </w:tc>
            </w:tr>
            <w:tr w:rsidR="00701872" w:rsidRPr="008F6EE7" w14:paraId="3EDDB0FA" w14:textId="77777777" w:rsidTr="005F350D">
              <w:trPr>
                <w:trHeight w:val="20"/>
              </w:trPr>
              <w:tc>
                <w:tcPr>
                  <w:tcW w:w="744" w:type="pct"/>
                </w:tcPr>
                <w:p w14:paraId="6F540C4A" w14:textId="77777777" w:rsidR="00701872" w:rsidRPr="005F350D" w:rsidRDefault="00701872" w:rsidP="00701872">
                  <w:pPr>
                    <w:jc w:val="center"/>
                    <w:rPr>
                      <w:rFonts w:asciiTheme="minorHAnsi" w:hAnsiTheme="minorHAnsi" w:cstheme="minorHAnsi"/>
                      <w:sz w:val="16"/>
                      <w:szCs w:val="16"/>
                      <w:lang w:val="es-MX" w:eastAsia="es-MX"/>
                    </w:rPr>
                  </w:pPr>
                  <w:r w:rsidRPr="005F350D">
                    <w:rPr>
                      <w:rFonts w:asciiTheme="minorHAnsi" w:hAnsiTheme="minorHAnsi" w:cstheme="minorHAnsi"/>
                      <w:sz w:val="16"/>
                      <w:szCs w:val="16"/>
                      <w:lang w:val="es-MX" w:eastAsia="es-MX"/>
                    </w:rPr>
                    <w:t>6</w:t>
                  </w:r>
                </w:p>
              </w:tc>
              <w:tc>
                <w:tcPr>
                  <w:tcW w:w="3511" w:type="pct"/>
                  <w:shd w:val="clear" w:color="auto" w:fill="auto"/>
                  <w:vAlign w:val="center"/>
                </w:tcPr>
                <w:p w14:paraId="06685E8F" w14:textId="77777777" w:rsidR="00701872" w:rsidRPr="005F350D" w:rsidRDefault="00701872" w:rsidP="00701872">
                  <w:pPr>
                    <w:widowControl w:val="0"/>
                    <w:jc w:val="both"/>
                    <w:rPr>
                      <w:rFonts w:asciiTheme="minorHAnsi" w:hAnsiTheme="minorHAnsi" w:cstheme="minorHAnsi"/>
                      <w:sz w:val="14"/>
                      <w:szCs w:val="14"/>
                    </w:rPr>
                  </w:pPr>
                  <w:r w:rsidRPr="005F350D">
                    <w:rPr>
                      <w:rFonts w:asciiTheme="minorHAnsi" w:hAnsiTheme="minorHAnsi" w:cstheme="minorHAnsi"/>
                      <w:sz w:val="14"/>
                      <w:szCs w:val="14"/>
                    </w:rPr>
                    <w:t xml:space="preserve">Motobomba de agua marca </w:t>
                  </w:r>
                  <w:proofErr w:type="spellStart"/>
                  <w:r w:rsidRPr="005F350D">
                    <w:rPr>
                      <w:rFonts w:asciiTheme="minorHAnsi" w:hAnsiTheme="minorHAnsi" w:cstheme="minorHAnsi"/>
                      <w:sz w:val="14"/>
                      <w:szCs w:val="14"/>
                    </w:rPr>
                    <w:t>Bringgs</w:t>
                  </w:r>
                  <w:proofErr w:type="spellEnd"/>
                  <w:r w:rsidRPr="005F350D">
                    <w:rPr>
                      <w:rFonts w:asciiTheme="minorHAnsi" w:hAnsiTheme="minorHAnsi" w:cstheme="minorHAnsi"/>
                      <w:sz w:val="14"/>
                      <w:szCs w:val="14"/>
                    </w:rPr>
                    <w:t xml:space="preserve"> &amp; </w:t>
                  </w:r>
                  <w:proofErr w:type="spellStart"/>
                  <w:r w:rsidRPr="005F350D">
                    <w:rPr>
                      <w:rFonts w:asciiTheme="minorHAnsi" w:hAnsiTheme="minorHAnsi" w:cstheme="minorHAnsi"/>
                      <w:sz w:val="14"/>
                      <w:szCs w:val="14"/>
                    </w:rPr>
                    <w:t>Stratton</w:t>
                  </w:r>
                  <w:proofErr w:type="spellEnd"/>
                  <w:r w:rsidRPr="005F350D">
                    <w:rPr>
                      <w:rFonts w:asciiTheme="minorHAnsi" w:hAnsiTheme="minorHAnsi" w:cstheme="minorHAnsi"/>
                      <w:sz w:val="14"/>
                      <w:szCs w:val="14"/>
                    </w:rPr>
                    <w:t>, modelo WP2-55, NUM. INV. 25704</w:t>
                  </w:r>
                </w:p>
              </w:tc>
              <w:tc>
                <w:tcPr>
                  <w:tcW w:w="745" w:type="pct"/>
                  <w:shd w:val="clear" w:color="auto" w:fill="auto"/>
                  <w:noWrap/>
                  <w:vAlign w:val="center"/>
                </w:tcPr>
                <w:p w14:paraId="6D00482C" w14:textId="77777777" w:rsidR="00701872" w:rsidRPr="00B1776C" w:rsidRDefault="004C47F6" w:rsidP="00701872">
                  <w:pPr>
                    <w:jc w:val="center"/>
                    <w:rPr>
                      <w:rFonts w:asciiTheme="minorHAnsi" w:hAnsiTheme="minorHAnsi" w:cstheme="minorHAnsi"/>
                      <w:sz w:val="16"/>
                      <w:szCs w:val="16"/>
                      <w:lang w:val="es-MX" w:eastAsia="es-MX"/>
                    </w:rPr>
                  </w:pPr>
                  <w:r w:rsidRPr="00B1776C">
                    <w:rPr>
                      <w:rFonts w:asciiTheme="minorHAnsi" w:hAnsiTheme="minorHAnsi" w:cstheme="minorHAnsi"/>
                      <w:sz w:val="16"/>
                      <w:szCs w:val="16"/>
                      <w:lang w:val="es-MX" w:eastAsia="es-MX"/>
                    </w:rPr>
                    <w:t>2</w:t>
                  </w:r>
                </w:p>
              </w:tc>
            </w:tr>
          </w:tbl>
          <w:p w14:paraId="59DB3D5C" w14:textId="77777777" w:rsidR="00701872" w:rsidRPr="008F6EE7" w:rsidRDefault="00701872" w:rsidP="00871C54">
            <w:pPr>
              <w:jc w:val="both"/>
              <w:rPr>
                <w:rFonts w:asciiTheme="minorHAnsi" w:hAnsiTheme="minorHAnsi" w:cstheme="minorHAnsi"/>
                <w:b/>
                <w:bCs/>
                <w:sz w:val="16"/>
                <w:szCs w:val="16"/>
                <w:highlight w:val="yellow"/>
                <w:lang w:val="es-MX"/>
              </w:rPr>
            </w:pPr>
          </w:p>
        </w:tc>
        <w:tc>
          <w:tcPr>
            <w:tcW w:w="432" w:type="pct"/>
          </w:tcPr>
          <w:p w14:paraId="4ACDEAC2" w14:textId="77777777" w:rsidR="005D7B52" w:rsidRPr="005F350D" w:rsidRDefault="005D7B52" w:rsidP="00871C54">
            <w:pPr>
              <w:spacing w:line="238" w:lineRule="auto"/>
              <w:ind w:left="5" w:right="42"/>
              <w:jc w:val="center"/>
              <w:rPr>
                <w:rFonts w:asciiTheme="minorHAnsi" w:hAnsiTheme="minorHAnsi" w:cstheme="minorHAnsi"/>
                <w:sz w:val="16"/>
                <w:szCs w:val="16"/>
              </w:rPr>
            </w:pPr>
            <w:r w:rsidRPr="005F350D">
              <w:rPr>
                <w:rFonts w:asciiTheme="minorHAnsi" w:hAnsiTheme="minorHAnsi" w:cstheme="minorHAnsi"/>
                <w:sz w:val="16"/>
                <w:szCs w:val="16"/>
              </w:rPr>
              <w:t>Servicio</w:t>
            </w:r>
          </w:p>
        </w:tc>
        <w:tc>
          <w:tcPr>
            <w:tcW w:w="719" w:type="pct"/>
          </w:tcPr>
          <w:p w14:paraId="58B3E360" w14:textId="77777777" w:rsidR="005D7B52" w:rsidRPr="005F350D" w:rsidRDefault="005D7B52" w:rsidP="00871C54">
            <w:pPr>
              <w:spacing w:line="238" w:lineRule="auto"/>
              <w:ind w:left="5" w:right="42"/>
              <w:jc w:val="center"/>
              <w:rPr>
                <w:rFonts w:asciiTheme="minorHAnsi" w:eastAsia="Arial" w:hAnsiTheme="minorHAnsi" w:cs="Arial"/>
                <w:sz w:val="16"/>
                <w:szCs w:val="16"/>
              </w:rPr>
            </w:pPr>
            <w:r w:rsidRPr="005F350D">
              <w:rPr>
                <w:rFonts w:asciiTheme="minorHAnsi" w:eastAsia="Arial" w:hAnsiTheme="minorHAnsi" w:cs="Arial"/>
                <w:sz w:val="16"/>
                <w:szCs w:val="16"/>
              </w:rPr>
              <w:t>1</w:t>
            </w:r>
          </w:p>
        </w:tc>
      </w:tr>
      <w:tr w:rsidR="005D7B52" w:rsidRPr="008F6EE7" w14:paraId="52233928" w14:textId="77777777" w:rsidTr="008858A5">
        <w:tc>
          <w:tcPr>
            <w:tcW w:w="377" w:type="pct"/>
          </w:tcPr>
          <w:p w14:paraId="5153136F" w14:textId="77777777" w:rsidR="005D7B52" w:rsidRPr="008F6EE7" w:rsidRDefault="005D7B52" w:rsidP="00871C54">
            <w:pPr>
              <w:spacing w:line="360" w:lineRule="auto"/>
              <w:jc w:val="center"/>
              <w:rPr>
                <w:rFonts w:asciiTheme="minorHAnsi" w:hAnsiTheme="minorHAnsi" w:cs="Arial"/>
                <w:b/>
                <w:color w:val="000000"/>
                <w:sz w:val="16"/>
                <w:szCs w:val="16"/>
                <w:highlight w:val="yellow"/>
              </w:rPr>
            </w:pPr>
            <w:r w:rsidRPr="00F201DF">
              <w:rPr>
                <w:rFonts w:asciiTheme="minorHAnsi" w:hAnsiTheme="minorHAnsi" w:cs="Arial"/>
                <w:b/>
                <w:color w:val="000000"/>
                <w:sz w:val="16"/>
                <w:szCs w:val="16"/>
              </w:rPr>
              <w:t>10</w:t>
            </w:r>
          </w:p>
        </w:tc>
        <w:tc>
          <w:tcPr>
            <w:tcW w:w="3472" w:type="pct"/>
            <w:shd w:val="clear" w:color="auto" w:fill="auto"/>
          </w:tcPr>
          <w:p w14:paraId="7B1D6D93" w14:textId="77777777" w:rsidR="0086790F" w:rsidRPr="00F201DF" w:rsidRDefault="0086790F" w:rsidP="0086790F">
            <w:pPr>
              <w:jc w:val="both"/>
              <w:rPr>
                <w:rFonts w:asciiTheme="minorHAnsi" w:hAnsiTheme="minorHAnsi" w:cstheme="minorHAnsi"/>
                <w:b/>
                <w:bCs/>
                <w:sz w:val="16"/>
                <w:szCs w:val="16"/>
              </w:rPr>
            </w:pPr>
            <w:r w:rsidRPr="00F201DF">
              <w:rPr>
                <w:rFonts w:asciiTheme="minorHAnsi" w:hAnsiTheme="minorHAnsi" w:cstheme="minorHAnsi"/>
                <w:b/>
                <w:bCs/>
                <w:sz w:val="16"/>
                <w:szCs w:val="16"/>
              </w:rPr>
              <w:t>Servicio de Mantenimiento Preventivo que deberá incluir todos los bienes enunciados a continuación (21 subpartidas)</w:t>
            </w:r>
          </w:p>
          <w:p w14:paraId="3301A1F4" w14:textId="77777777" w:rsidR="0086790F" w:rsidRPr="00F201DF" w:rsidRDefault="0086790F" w:rsidP="0086790F">
            <w:pPr>
              <w:jc w:val="both"/>
              <w:rPr>
                <w:rFonts w:asciiTheme="minorHAnsi" w:hAnsiTheme="minorHAnsi" w:cstheme="minorHAnsi"/>
                <w:bCs/>
                <w:sz w:val="12"/>
                <w:szCs w:val="12"/>
              </w:rPr>
            </w:pPr>
            <w:r w:rsidRPr="00F201DF">
              <w:rPr>
                <w:rFonts w:asciiTheme="minorHAnsi" w:hAnsiTheme="minorHAnsi" w:cstheme="minorHAnsi"/>
                <w:bCs/>
                <w:sz w:val="12"/>
                <w:szCs w:val="12"/>
              </w:rPr>
              <w:t xml:space="preserve">En caso de que durante la prestación del servicio preventivo se detecte la necesidad de un </w:t>
            </w:r>
            <w:r w:rsidRPr="00F201DF">
              <w:rPr>
                <w:rFonts w:asciiTheme="minorHAnsi" w:hAnsiTheme="minorHAnsi" w:cstheme="minorHAnsi"/>
                <w:bCs/>
                <w:sz w:val="12"/>
                <w:szCs w:val="12"/>
                <w:u w:val="single"/>
              </w:rPr>
              <w:t>mantenimiento correctivo</w:t>
            </w:r>
            <w:r w:rsidRPr="00F201DF">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60AEE9BA" w14:textId="77777777" w:rsidR="0086790F" w:rsidRPr="00F201DF" w:rsidRDefault="0086790F" w:rsidP="0086790F">
            <w:pPr>
              <w:jc w:val="both"/>
              <w:rPr>
                <w:rFonts w:asciiTheme="minorHAnsi" w:hAnsiTheme="minorHAnsi" w:cstheme="minorHAnsi"/>
                <w:bCs/>
                <w:sz w:val="12"/>
                <w:szCs w:val="12"/>
              </w:rPr>
            </w:pPr>
          </w:p>
          <w:p w14:paraId="3149677A" w14:textId="77777777" w:rsidR="0086790F" w:rsidRPr="00F201DF" w:rsidRDefault="0086790F" w:rsidP="0086790F">
            <w:pPr>
              <w:pStyle w:val="Default"/>
              <w:jc w:val="both"/>
              <w:rPr>
                <w:rFonts w:asciiTheme="minorHAnsi" w:hAnsiTheme="minorHAnsi" w:cstheme="minorHAnsi"/>
                <w:bCs/>
                <w:sz w:val="16"/>
                <w:szCs w:val="16"/>
              </w:rPr>
            </w:pPr>
            <w:r w:rsidRPr="00F201DF">
              <w:rPr>
                <w:rFonts w:asciiTheme="minorHAnsi" w:hAnsiTheme="minorHAnsi" w:cstheme="minorHAnsi"/>
                <w:bCs/>
                <w:sz w:val="16"/>
                <w:szCs w:val="16"/>
              </w:rPr>
              <w:t>Que incluye los siguientes bienes:</w:t>
            </w:r>
          </w:p>
          <w:p w14:paraId="6813842A" w14:textId="77777777" w:rsidR="0086790F" w:rsidRPr="008F6EE7" w:rsidRDefault="0086790F" w:rsidP="0086790F">
            <w:pPr>
              <w:pStyle w:val="Default"/>
              <w:jc w:val="both"/>
              <w:rPr>
                <w:rFonts w:asciiTheme="minorHAnsi" w:hAnsiTheme="minorHAnsi" w:cstheme="minorHAnsi"/>
                <w:bCs/>
                <w:sz w:val="16"/>
                <w:szCs w:val="16"/>
                <w:highlight w:val="yellow"/>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86790F" w:rsidRPr="00156F3E" w14:paraId="7E0E632F" w14:textId="77777777" w:rsidTr="00F201DF">
              <w:trPr>
                <w:trHeight w:val="615"/>
              </w:trPr>
              <w:tc>
                <w:tcPr>
                  <w:tcW w:w="744" w:type="pct"/>
                  <w:shd w:val="clear" w:color="auto" w:fill="D9D9D9" w:themeFill="background1" w:themeFillShade="D9"/>
                </w:tcPr>
                <w:p w14:paraId="4FC23F16" w14:textId="77777777" w:rsidR="0086790F" w:rsidRPr="00156F3E" w:rsidRDefault="0086790F" w:rsidP="0086790F">
                  <w:pPr>
                    <w:jc w:val="center"/>
                    <w:rPr>
                      <w:rFonts w:ascii="Calibri" w:hAnsi="Calibri" w:cs="Calibri"/>
                      <w:b/>
                      <w:bCs/>
                      <w:sz w:val="16"/>
                      <w:szCs w:val="16"/>
                      <w:lang w:val="es-MX" w:eastAsia="es-MX"/>
                    </w:rPr>
                  </w:pPr>
                </w:p>
                <w:p w14:paraId="69FB042F" w14:textId="77777777" w:rsidR="0086790F" w:rsidRPr="00156F3E" w:rsidRDefault="0086790F" w:rsidP="0086790F">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Subpartida</w:t>
                  </w:r>
                </w:p>
              </w:tc>
              <w:tc>
                <w:tcPr>
                  <w:tcW w:w="3511" w:type="pct"/>
                  <w:shd w:val="clear" w:color="auto" w:fill="D9D9D9" w:themeFill="background1" w:themeFillShade="D9"/>
                  <w:noWrap/>
                  <w:vAlign w:val="center"/>
                  <w:hideMark/>
                </w:tcPr>
                <w:p w14:paraId="5DDC6D11" w14:textId="77777777" w:rsidR="0086790F" w:rsidRPr="00156F3E" w:rsidRDefault="0086790F" w:rsidP="0086790F">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Equipo</w:t>
                  </w:r>
                </w:p>
              </w:tc>
              <w:tc>
                <w:tcPr>
                  <w:tcW w:w="745" w:type="pct"/>
                  <w:shd w:val="clear" w:color="auto" w:fill="D9D9D9" w:themeFill="background1" w:themeFillShade="D9"/>
                  <w:vAlign w:val="center"/>
                  <w:hideMark/>
                </w:tcPr>
                <w:p w14:paraId="6C5117E3" w14:textId="77777777" w:rsidR="0086790F" w:rsidRPr="00156F3E" w:rsidRDefault="0086790F" w:rsidP="0086790F">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Cantidad de servicios preventivos</w:t>
                  </w:r>
                </w:p>
              </w:tc>
            </w:tr>
            <w:tr w:rsidR="00571294" w:rsidRPr="00156F3E" w14:paraId="51D4CAF1" w14:textId="77777777" w:rsidTr="006D3323">
              <w:trPr>
                <w:trHeight w:val="20"/>
              </w:trPr>
              <w:tc>
                <w:tcPr>
                  <w:tcW w:w="744" w:type="pct"/>
                </w:tcPr>
                <w:p w14:paraId="09000EDE"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w:t>
                  </w:r>
                </w:p>
              </w:tc>
              <w:tc>
                <w:tcPr>
                  <w:tcW w:w="3511" w:type="pct"/>
                  <w:vAlign w:val="center"/>
                </w:tcPr>
                <w:p w14:paraId="624719D0"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HT-101, NUM. INV. 25705          </w:t>
                  </w:r>
                </w:p>
              </w:tc>
              <w:tc>
                <w:tcPr>
                  <w:tcW w:w="745" w:type="pct"/>
                  <w:shd w:val="clear" w:color="auto" w:fill="auto"/>
                  <w:noWrap/>
                </w:tcPr>
                <w:p w14:paraId="5CB61F1F"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57856156" w14:textId="77777777" w:rsidTr="006D3323">
              <w:trPr>
                <w:trHeight w:val="20"/>
              </w:trPr>
              <w:tc>
                <w:tcPr>
                  <w:tcW w:w="744" w:type="pct"/>
                </w:tcPr>
                <w:p w14:paraId="6B7A61DB"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2</w:t>
                  </w:r>
                </w:p>
              </w:tc>
              <w:tc>
                <w:tcPr>
                  <w:tcW w:w="3511" w:type="pct"/>
                  <w:vAlign w:val="center"/>
                </w:tcPr>
                <w:p w14:paraId="5108F463"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modelo MS-361</w:t>
                  </w:r>
                  <w:r>
                    <w:rPr>
                      <w:rFonts w:ascii="Calibri" w:hAnsi="Calibri" w:cs="Calibri"/>
                      <w:sz w:val="16"/>
                      <w:szCs w:val="16"/>
                    </w:rPr>
                    <w:t>,</w:t>
                  </w:r>
                  <w:r w:rsidRPr="00156F3E">
                    <w:rPr>
                      <w:rFonts w:ascii="Calibri" w:hAnsi="Calibri" w:cs="Calibri"/>
                      <w:sz w:val="16"/>
                      <w:szCs w:val="16"/>
                    </w:rPr>
                    <w:t xml:space="preserve"> NUM. INV. 25707       </w:t>
                  </w:r>
                </w:p>
              </w:tc>
              <w:tc>
                <w:tcPr>
                  <w:tcW w:w="745" w:type="pct"/>
                  <w:shd w:val="clear" w:color="auto" w:fill="auto"/>
                  <w:noWrap/>
                </w:tcPr>
                <w:p w14:paraId="5F944E1C"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0CE0F5D4" w14:textId="77777777" w:rsidTr="006D3323">
              <w:trPr>
                <w:trHeight w:val="20"/>
              </w:trPr>
              <w:tc>
                <w:tcPr>
                  <w:tcW w:w="744" w:type="pct"/>
                </w:tcPr>
                <w:p w14:paraId="32F3FFE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3</w:t>
                  </w:r>
                </w:p>
              </w:tc>
              <w:tc>
                <w:tcPr>
                  <w:tcW w:w="3511" w:type="pct"/>
                  <w:vAlign w:val="center"/>
                </w:tcPr>
                <w:p w14:paraId="55ADFF36"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MS-361, NUM. INV. 25708           </w:t>
                  </w:r>
                </w:p>
              </w:tc>
              <w:tc>
                <w:tcPr>
                  <w:tcW w:w="745" w:type="pct"/>
                  <w:shd w:val="clear" w:color="auto" w:fill="auto"/>
                  <w:noWrap/>
                </w:tcPr>
                <w:p w14:paraId="0F24ABD6"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1866DC22" w14:textId="77777777" w:rsidTr="006D3323">
              <w:trPr>
                <w:trHeight w:val="20"/>
              </w:trPr>
              <w:tc>
                <w:tcPr>
                  <w:tcW w:w="744" w:type="pct"/>
                </w:tcPr>
                <w:p w14:paraId="2D438BA0"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4</w:t>
                  </w:r>
                </w:p>
              </w:tc>
              <w:tc>
                <w:tcPr>
                  <w:tcW w:w="3511" w:type="pct"/>
                  <w:vAlign w:val="center"/>
                </w:tcPr>
                <w:p w14:paraId="13504927"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de mano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xml:space="preserve">, NUM. INV, 67708            </w:t>
                  </w:r>
                </w:p>
              </w:tc>
              <w:tc>
                <w:tcPr>
                  <w:tcW w:w="745" w:type="pct"/>
                  <w:shd w:val="clear" w:color="auto" w:fill="auto"/>
                  <w:noWrap/>
                </w:tcPr>
                <w:p w14:paraId="0A131059" w14:textId="77777777" w:rsidR="00571294" w:rsidRPr="00571294" w:rsidRDefault="00571294" w:rsidP="00571294">
                  <w:pPr>
                    <w:jc w:val="center"/>
                    <w:rPr>
                      <w:rFonts w:ascii="Calibri" w:hAnsi="Calibri" w:cs="Calibri"/>
                      <w:sz w:val="16"/>
                    </w:rPr>
                  </w:pPr>
                  <w:r w:rsidRPr="00571294">
                    <w:rPr>
                      <w:rFonts w:ascii="Calibri" w:hAnsi="Calibri" w:cs="Calibri"/>
                      <w:sz w:val="16"/>
                    </w:rPr>
                    <w:t>2</w:t>
                  </w:r>
                </w:p>
              </w:tc>
            </w:tr>
            <w:tr w:rsidR="00571294" w:rsidRPr="00156F3E" w14:paraId="44C87E22" w14:textId="77777777" w:rsidTr="006D3323">
              <w:trPr>
                <w:trHeight w:val="20"/>
              </w:trPr>
              <w:tc>
                <w:tcPr>
                  <w:tcW w:w="744" w:type="pct"/>
                </w:tcPr>
                <w:p w14:paraId="3D17C7D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5</w:t>
                  </w:r>
                </w:p>
              </w:tc>
              <w:tc>
                <w:tcPr>
                  <w:tcW w:w="3511" w:type="pct"/>
                  <w:vAlign w:val="center"/>
                </w:tcPr>
                <w:p w14:paraId="545B3603"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Shindaiwa</w:t>
                  </w:r>
                  <w:proofErr w:type="spellEnd"/>
                  <w:r w:rsidRPr="00156F3E">
                    <w:rPr>
                      <w:rFonts w:ascii="Calibri" w:hAnsi="Calibri" w:cs="Calibri"/>
                      <w:sz w:val="16"/>
                      <w:szCs w:val="16"/>
                    </w:rPr>
                    <w:t>,</w:t>
                  </w:r>
                  <w:r>
                    <w:rPr>
                      <w:rFonts w:ascii="Calibri" w:hAnsi="Calibri" w:cs="Calibri"/>
                      <w:sz w:val="16"/>
                      <w:szCs w:val="16"/>
                    </w:rPr>
                    <w:t xml:space="preserve"> </w:t>
                  </w:r>
                  <w:r w:rsidRPr="00156F3E">
                    <w:rPr>
                      <w:rFonts w:ascii="Calibri" w:hAnsi="Calibri" w:cs="Calibri"/>
                      <w:sz w:val="16"/>
                      <w:szCs w:val="16"/>
                    </w:rPr>
                    <w:t xml:space="preserve">NUM. INV. 88221                       </w:t>
                  </w:r>
                </w:p>
              </w:tc>
              <w:tc>
                <w:tcPr>
                  <w:tcW w:w="745" w:type="pct"/>
                  <w:shd w:val="clear" w:color="auto" w:fill="auto"/>
                  <w:noWrap/>
                </w:tcPr>
                <w:p w14:paraId="4A33EAEE"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4BB73B57" w14:textId="77777777" w:rsidTr="006D3323">
              <w:trPr>
                <w:trHeight w:val="20"/>
              </w:trPr>
              <w:tc>
                <w:tcPr>
                  <w:tcW w:w="744" w:type="pct"/>
                </w:tcPr>
                <w:p w14:paraId="5A9BB7B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6</w:t>
                  </w:r>
                </w:p>
              </w:tc>
              <w:tc>
                <w:tcPr>
                  <w:tcW w:w="3511" w:type="pct"/>
                  <w:vAlign w:val="center"/>
                </w:tcPr>
                <w:p w14:paraId="22E4C240"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de mano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MS-260,</w:t>
                  </w:r>
                  <w:r>
                    <w:rPr>
                      <w:rFonts w:ascii="Calibri" w:hAnsi="Calibri" w:cs="Calibri"/>
                      <w:sz w:val="16"/>
                      <w:szCs w:val="16"/>
                    </w:rPr>
                    <w:t xml:space="preserve"> </w:t>
                  </w:r>
                  <w:r w:rsidRPr="00156F3E">
                    <w:rPr>
                      <w:rFonts w:ascii="Calibri" w:hAnsi="Calibri" w:cs="Calibri"/>
                      <w:sz w:val="16"/>
                      <w:szCs w:val="16"/>
                    </w:rPr>
                    <w:t xml:space="preserve">NUM. INV.  130372             </w:t>
                  </w:r>
                </w:p>
              </w:tc>
              <w:tc>
                <w:tcPr>
                  <w:tcW w:w="745" w:type="pct"/>
                  <w:shd w:val="clear" w:color="auto" w:fill="auto"/>
                  <w:noWrap/>
                </w:tcPr>
                <w:p w14:paraId="3CFCDD01"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05AF5AE4" w14:textId="77777777" w:rsidTr="006D3323">
              <w:trPr>
                <w:trHeight w:val="20"/>
              </w:trPr>
              <w:tc>
                <w:tcPr>
                  <w:tcW w:w="744" w:type="pct"/>
                </w:tcPr>
                <w:p w14:paraId="4F6C597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7</w:t>
                  </w:r>
                </w:p>
              </w:tc>
              <w:tc>
                <w:tcPr>
                  <w:tcW w:w="3511" w:type="pct"/>
                  <w:vAlign w:val="center"/>
                </w:tcPr>
                <w:p w14:paraId="0AB1E4EF"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de mano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MS-260,</w:t>
                  </w:r>
                  <w:r>
                    <w:rPr>
                      <w:rFonts w:ascii="Calibri" w:hAnsi="Calibri" w:cs="Calibri"/>
                      <w:sz w:val="16"/>
                      <w:szCs w:val="16"/>
                    </w:rPr>
                    <w:t xml:space="preserve"> </w:t>
                  </w:r>
                  <w:r w:rsidRPr="00156F3E">
                    <w:rPr>
                      <w:rFonts w:ascii="Calibri" w:hAnsi="Calibri" w:cs="Calibri"/>
                      <w:sz w:val="16"/>
                      <w:szCs w:val="16"/>
                    </w:rPr>
                    <w:t xml:space="preserve">NUM. INV.  </w:t>
                  </w:r>
                  <w:r w:rsidRPr="00156F3E">
                    <w:rPr>
                      <w:rFonts w:ascii="Calibri" w:hAnsi="Calibri" w:cs="Calibri"/>
                      <w:sz w:val="16"/>
                      <w:szCs w:val="16"/>
                    </w:rPr>
                    <w:lastRenderedPageBreak/>
                    <w:t xml:space="preserve">130373            </w:t>
                  </w:r>
                </w:p>
              </w:tc>
              <w:tc>
                <w:tcPr>
                  <w:tcW w:w="745" w:type="pct"/>
                  <w:shd w:val="clear" w:color="auto" w:fill="auto"/>
                  <w:noWrap/>
                </w:tcPr>
                <w:p w14:paraId="65A8541A" w14:textId="77777777" w:rsidR="00571294" w:rsidRPr="00571294" w:rsidRDefault="00571294" w:rsidP="00571294">
                  <w:pPr>
                    <w:jc w:val="center"/>
                    <w:rPr>
                      <w:rFonts w:ascii="Calibri" w:hAnsi="Calibri" w:cs="Calibri"/>
                      <w:sz w:val="16"/>
                    </w:rPr>
                  </w:pPr>
                  <w:r w:rsidRPr="00571294">
                    <w:rPr>
                      <w:rFonts w:ascii="Calibri" w:hAnsi="Calibri" w:cs="Calibri"/>
                      <w:sz w:val="16"/>
                    </w:rPr>
                    <w:lastRenderedPageBreak/>
                    <w:t>3</w:t>
                  </w:r>
                </w:p>
              </w:tc>
            </w:tr>
            <w:tr w:rsidR="00571294" w:rsidRPr="00156F3E" w14:paraId="56059D88" w14:textId="77777777" w:rsidTr="006D3323">
              <w:trPr>
                <w:trHeight w:val="20"/>
              </w:trPr>
              <w:tc>
                <w:tcPr>
                  <w:tcW w:w="744" w:type="pct"/>
                </w:tcPr>
                <w:p w14:paraId="333E9074"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8</w:t>
                  </w:r>
                </w:p>
              </w:tc>
              <w:tc>
                <w:tcPr>
                  <w:tcW w:w="3511" w:type="pct"/>
                  <w:vAlign w:val="center"/>
                </w:tcPr>
                <w:p w14:paraId="023891C1"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de mano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MS-260,</w:t>
                  </w:r>
                  <w:r>
                    <w:rPr>
                      <w:rFonts w:ascii="Calibri" w:hAnsi="Calibri" w:cs="Calibri"/>
                      <w:sz w:val="16"/>
                      <w:szCs w:val="16"/>
                    </w:rPr>
                    <w:t xml:space="preserve"> </w:t>
                  </w:r>
                  <w:r w:rsidRPr="00156F3E">
                    <w:rPr>
                      <w:rFonts w:ascii="Calibri" w:hAnsi="Calibri" w:cs="Calibri"/>
                      <w:sz w:val="16"/>
                      <w:szCs w:val="16"/>
                    </w:rPr>
                    <w:t xml:space="preserve">NUM. INV.  130374             </w:t>
                  </w:r>
                </w:p>
              </w:tc>
              <w:tc>
                <w:tcPr>
                  <w:tcW w:w="745" w:type="pct"/>
                  <w:shd w:val="clear" w:color="auto" w:fill="auto"/>
                  <w:noWrap/>
                </w:tcPr>
                <w:p w14:paraId="4F3C43E6"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0C3D9DE7" w14:textId="77777777" w:rsidTr="006D3323">
              <w:trPr>
                <w:trHeight w:val="20"/>
              </w:trPr>
              <w:tc>
                <w:tcPr>
                  <w:tcW w:w="744" w:type="pct"/>
                </w:tcPr>
                <w:p w14:paraId="3079461F"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9</w:t>
                  </w:r>
                </w:p>
              </w:tc>
              <w:tc>
                <w:tcPr>
                  <w:tcW w:w="3511" w:type="pct"/>
                  <w:vAlign w:val="center"/>
                </w:tcPr>
                <w:p w14:paraId="3783D354"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de mano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xml:space="preserve">, modelo MS-260, NUM. INV.  130375            </w:t>
                  </w:r>
                </w:p>
              </w:tc>
              <w:tc>
                <w:tcPr>
                  <w:tcW w:w="745" w:type="pct"/>
                  <w:shd w:val="clear" w:color="auto" w:fill="auto"/>
                  <w:noWrap/>
                </w:tcPr>
                <w:p w14:paraId="574EFC9B"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4AFA1AA7" w14:textId="77777777" w:rsidTr="006D3323">
              <w:trPr>
                <w:trHeight w:val="20"/>
              </w:trPr>
              <w:tc>
                <w:tcPr>
                  <w:tcW w:w="744" w:type="pct"/>
                </w:tcPr>
                <w:p w14:paraId="32DF675C"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10</w:t>
                  </w:r>
                </w:p>
              </w:tc>
              <w:tc>
                <w:tcPr>
                  <w:tcW w:w="3511" w:type="pct"/>
                  <w:vAlign w:val="center"/>
                </w:tcPr>
                <w:p w14:paraId="3F8CEFFD"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HT-101, NUM. INV.  130376            </w:t>
                  </w:r>
                </w:p>
              </w:tc>
              <w:tc>
                <w:tcPr>
                  <w:tcW w:w="745" w:type="pct"/>
                  <w:shd w:val="clear" w:color="auto" w:fill="auto"/>
                  <w:noWrap/>
                </w:tcPr>
                <w:p w14:paraId="1CDFA643"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0C427E56" w14:textId="77777777" w:rsidTr="006D3323">
              <w:trPr>
                <w:trHeight w:val="20"/>
              </w:trPr>
              <w:tc>
                <w:tcPr>
                  <w:tcW w:w="744" w:type="pct"/>
                </w:tcPr>
                <w:p w14:paraId="77DD48F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11</w:t>
                  </w:r>
                </w:p>
              </w:tc>
              <w:tc>
                <w:tcPr>
                  <w:tcW w:w="3511" w:type="pct"/>
                  <w:vAlign w:val="center"/>
                </w:tcPr>
                <w:p w14:paraId="7F460752"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modelo HT-101,</w:t>
                  </w:r>
                  <w:r>
                    <w:rPr>
                      <w:rFonts w:ascii="Calibri" w:hAnsi="Calibri" w:cs="Calibri"/>
                      <w:sz w:val="16"/>
                      <w:szCs w:val="16"/>
                    </w:rPr>
                    <w:t xml:space="preserve"> </w:t>
                  </w:r>
                  <w:r w:rsidRPr="00156F3E">
                    <w:rPr>
                      <w:rFonts w:ascii="Calibri" w:hAnsi="Calibri" w:cs="Calibri"/>
                      <w:sz w:val="16"/>
                      <w:szCs w:val="16"/>
                    </w:rPr>
                    <w:t xml:space="preserve">NUM. INV.  130377            </w:t>
                  </w:r>
                </w:p>
              </w:tc>
              <w:tc>
                <w:tcPr>
                  <w:tcW w:w="745" w:type="pct"/>
                  <w:shd w:val="clear" w:color="auto" w:fill="auto"/>
                  <w:noWrap/>
                </w:tcPr>
                <w:p w14:paraId="3C93C6E8"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20D1410F" w14:textId="77777777" w:rsidTr="006D3323">
              <w:trPr>
                <w:trHeight w:val="20"/>
              </w:trPr>
              <w:tc>
                <w:tcPr>
                  <w:tcW w:w="744" w:type="pct"/>
                </w:tcPr>
                <w:p w14:paraId="6DF56ABA"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12</w:t>
                  </w:r>
                </w:p>
              </w:tc>
              <w:tc>
                <w:tcPr>
                  <w:tcW w:w="3511" w:type="pct"/>
                  <w:vAlign w:val="center"/>
                </w:tcPr>
                <w:p w14:paraId="7B0C5854"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modelo HT-101,</w:t>
                  </w:r>
                  <w:r>
                    <w:rPr>
                      <w:rFonts w:ascii="Calibri" w:hAnsi="Calibri" w:cs="Calibri"/>
                      <w:sz w:val="16"/>
                      <w:szCs w:val="16"/>
                    </w:rPr>
                    <w:t xml:space="preserve"> </w:t>
                  </w:r>
                  <w:r w:rsidRPr="00156F3E">
                    <w:rPr>
                      <w:rFonts w:ascii="Calibri" w:hAnsi="Calibri" w:cs="Calibri"/>
                      <w:sz w:val="16"/>
                      <w:szCs w:val="16"/>
                    </w:rPr>
                    <w:t xml:space="preserve">NUM. INV.  130378             </w:t>
                  </w:r>
                </w:p>
              </w:tc>
              <w:tc>
                <w:tcPr>
                  <w:tcW w:w="745" w:type="pct"/>
                  <w:shd w:val="clear" w:color="auto" w:fill="auto"/>
                  <w:noWrap/>
                </w:tcPr>
                <w:p w14:paraId="23A58AF9"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0E27FB8C" w14:textId="77777777" w:rsidTr="006D3323">
              <w:trPr>
                <w:trHeight w:val="20"/>
              </w:trPr>
              <w:tc>
                <w:tcPr>
                  <w:tcW w:w="744" w:type="pct"/>
                </w:tcPr>
                <w:p w14:paraId="16B9A4AF"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13</w:t>
                  </w:r>
                </w:p>
              </w:tc>
              <w:tc>
                <w:tcPr>
                  <w:tcW w:w="3511" w:type="pct"/>
                  <w:vAlign w:val="center"/>
                </w:tcPr>
                <w:p w14:paraId="6AEF84F2"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HT-101, NUM. INV.  130379             </w:t>
                  </w:r>
                </w:p>
              </w:tc>
              <w:tc>
                <w:tcPr>
                  <w:tcW w:w="745" w:type="pct"/>
                  <w:shd w:val="clear" w:color="auto" w:fill="auto"/>
                  <w:noWrap/>
                </w:tcPr>
                <w:p w14:paraId="01CC1AAC"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69BBE5B7" w14:textId="77777777" w:rsidTr="006D3323">
              <w:trPr>
                <w:trHeight w:val="20"/>
              </w:trPr>
              <w:tc>
                <w:tcPr>
                  <w:tcW w:w="744" w:type="pct"/>
                </w:tcPr>
                <w:p w14:paraId="2EE9F325"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14</w:t>
                  </w:r>
                </w:p>
              </w:tc>
              <w:tc>
                <w:tcPr>
                  <w:tcW w:w="3511" w:type="pct"/>
                  <w:vAlign w:val="center"/>
                </w:tcPr>
                <w:p w14:paraId="60218F48"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240</w:t>
                  </w:r>
                  <w:r>
                    <w:rPr>
                      <w:rFonts w:ascii="Calibri" w:hAnsi="Calibri" w:cs="Calibri"/>
                      <w:sz w:val="16"/>
                      <w:szCs w:val="16"/>
                    </w:rPr>
                    <w:t xml:space="preserve">, </w:t>
                  </w:r>
                  <w:r w:rsidRPr="00156F3E">
                    <w:rPr>
                      <w:rFonts w:ascii="Calibri" w:hAnsi="Calibri" w:cs="Calibri"/>
                      <w:sz w:val="16"/>
                      <w:szCs w:val="16"/>
                    </w:rPr>
                    <w:t>NUM. INV. 137654</w:t>
                  </w:r>
                </w:p>
              </w:tc>
              <w:tc>
                <w:tcPr>
                  <w:tcW w:w="745" w:type="pct"/>
                  <w:shd w:val="clear" w:color="auto" w:fill="auto"/>
                  <w:noWrap/>
                </w:tcPr>
                <w:p w14:paraId="0282A9E2"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7A91DBEF" w14:textId="77777777" w:rsidTr="006D3323">
              <w:trPr>
                <w:trHeight w:val="20"/>
              </w:trPr>
              <w:tc>
                <w:tcPr>
                  <w:tcW w:w="744" w:type="pct"/>
                </w:tcPr>
                <w:p w14:paraId="68689A89"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15</w:t>
                  </w:r>
                </w:p>
              </w:tc>
              <w:tc>
                <w:tcPr>
                  <w:tcW w:w="3511" w:type="pct"/>
                  <w:vAlign w:val="center"/>
                </w:tcPr>
                <w:p w14:paraId="0FFD70AF"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profesional de uso intensivo,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xml:space="preserve">, Modelo MS651, 4.6HP, NUM INV. 155141         </w:t>
                  </w:r>
                </w:p>
              </w:tc>
              <w:tc>
                <w:tcPr>
                  <w:tcW w:w="745" w:type="pct"/>
                  <w:shd w:val="clear" w:color="auto" w:fill="auto"/>
                  <w:noWrap/>
                </w:tcPr>
                <w:p w14:paraId="08D8A72B"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5AFE2E68" w14:textId="77777777" w:rsidTr="006D3323">
              <w:trPr>
                <w:trHeight w:val="20"/>
              </w:trPr>
              <w:tc>
                <w:tcPr>
                  <w:tcW w:w="744" w:type="pct"/>
                </w:tcPr>
                <w:p w14:paraId="48AF4C52"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16</w:t>
                  </w:r>
                </w:p>
              </w:tc>
              <w:tc>
                <w:tcPr>
                  <w:tcW w:w="3511" w:type="pct"/>
                  <w:vAlign w:val="center"/>
                </w:tcPr>
                <w:p w14:paraId="080FC03B"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profesional de uso intensivo,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xml:space="preserve">, Modelo MS651, 4.6HP, NUM. INV. 155142     </w:t>
                  </w:r>
                </w:p>
              </w:tc>
              <w:tc>
                <w:tcPr>
                  <w:tcW w:w="745" w:type="pct"/>
                  <w:shd w:val="clear" w:color="auto" w:fill="auto"/>
                  <w:noWrap/>
                </w:tcPr>
                <w:p w14:paraId="5F4E5420"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745A9033" w14:textId="77777777" w:rsidTr="006D3323">
              <w:trPr>
                <w:trHeight w:val="20"/>
              </w:trPr>
              <w:tc>
                <w:tcPr>
                  <w:tcW w:w="744" w:type="pct"/>
                </w:tcPr>
                <w:p w14:paraId="6447435D"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17</w:t>
                  </w:r>
                </w:p>
              </w:tc>
              <w:tc>
                <w:tcPr>
                  <w:tcW w:w="3511" w:type="pct"/>
                  <w:vAlign w:val="center"/>
                </w:tcPr>
                <w:p w14:paraId="1CF04318"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profesional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HT105, 1.4HP, NUM. INV. 155165       </w:t>
                  </w:r>
                </w:p>
              </w:tc>
              <w:tc>
                <w:tcPr>
                  <w:tcW w:w="745" w:type="pct"/>
                  <w:shd w:val="clear" w:color="auto" w:fill="auto"/>
                  <w:noWrap/>
                </w:tcPr>
                <w:p w14:paraId="484AB04F"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36317EEC" w14:textId="77777777" w:rsidTr="006D3323">
              <w:trPr>
                <w:trHeight w:val="20"/>
              </w:trPr>
              <w:tc>
                <w:tcPr>
                  <w:tcW w:w="744" w:type="pct"/>
                </w:tcPr>
                <w:p w14:paraId="515AFBFF"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18</w:t>
                  </w:r>
                </w:p>
              </w:tc>
              <w:tc>
                <w:tcPr>
                  <w:tcW w:w="3511" w:type="pct"/>
                  <w:vAlign w:val="center"/>
                </w:tcPr>
                <w:p w14:paraId="2A824F10"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profesional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HT105, 1.4HP, NUM. INV. 155166       </w:t>
                  </w:r>
                </w:p>
              </w:tc>
              <w:tc>
                <w:tcPr>
                  <w:tcW w:w="745" w:type="pct"/>
                  <w:shd w:val="clear" w:color="auto" w:fill="auto"/>
                  <w:noWrap/>
                </w:tcPr>
                <w:p w14:paraId="641FE217"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595C7B49" w14:textId="77777777" w:rsidTr="006D3323">
              <w:trPr>
                <w:trHeight w:val="20"/>
              </w:trPr>
              <w:tc>
                <w:tcPr>
                  <w:tcW w:w="744" w:type="pct"/>
                </w:tcPr>
                <w:p w14:paraId="23DEF329"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19</w:t>
                  </w:r>
                </w:p>
              </w:tc>
              <w:tc>
                <w:tcPr>
                  <w:tcW w:w="3511" w:type="pct"/>
                  <w:vAlign w:val="center"/>
                </w:tcPr>
                <w:p w14:paraId="3B23340D"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profesional telescópica,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xml:space="preserve">, Modelo HT105, 1.4HP, NUM. INV. 155167                   </w:t>
                  </w:r>
                </w:p>
              </w:tc>
              <w:tc>
                <w:tcPr>
                  <w:tcW w:w="745" w:type="pct"/>
                  <w:shd w:val="clear" w:color="auto" w:fill="auto"/>
                  <w:noWrap/>
                </w:tcPr>
                <w:p w14:paraId="5090AD7D" w14:textId="77777777" w:rsidR="00571294" w:rsidRPr="00571294" w:rsidRDefault="00571294" w:rsidP="00571294">
                  <w:pPr>
                    <w:jc w:val="center"/>
                    <w:rPr>
                      <w:rFonts w:ascii="Calibri" w:hAnsi="Calibri" w:cs="Calibri"/>
                      <w:sz w:val="16"/>
                    </w:rPr>
                  </w:pPr>
                  <w:r w:rsidRPr="00571294">
                    <w:rPr>
                      <w:rFonts w:ascii="Calibri" w:hAnsi="Calibri" w:cs="Calibri"/>
                      <w:sz w:val="16"/>
                    </w:rPr>
                    <w:t>3</w:t>
                  </w:r>
                </w:p>
              </w:tc>
            </w:tr>
            <w:tr w:rsidR="00571294" w:rsidRPr="00156F3E" w14:paraId="2E787328" w14:textId="77777777" w:rsidTr="006D3323">
              <w:trPr>
                <w:trHeight w:val="20"/>
              </w:trPr>
              <w:tc>
                <w:tcPr>
                  <w:tcW w:w="744" w:type="pct"/>
                </w:tcPr>
                <w:p w14:paraId="4BF2886B"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20</w:t>
                  </w:r>
                </w:p>
              </w:tc>
              <w:tc>
                <w:tcPr>
                  <w:tcW w:w="3511" w:type="pct"/>
                  <w:vAlign w:val="center"/>
                </w:tcPr>
                <w:p w14:paraId="3268561A"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a una mano para poda de ramas,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Modelo MS194T, motor a dos tiempos, cilindrada, NUM. DE INV. 161001</w:t>
                  </w:r>
                </w:p>
              </w:tc>
              <w:tc>
                <w:tcPr>
                  <w:tcW w:w="745" w:type="pct"/>
                  <w:shd w:val="clear" w:color="auto" w:fill="auto"/>
                  <w:noWrap/>
                </w:tcPr>
                <w:p w14:paraId="67BBE621" w14:textId="77777777" w:rsidR="00571294" w:rsidRPr="00571294" w:rsidRDefault="00571294" w:rsidP="00571294">
                  <w:pPr>
                    <w:jc w:val="center"/>
                    <w:rPr>
                      <w:rFonts w:ascii="Calibri" w:hAnsi="Calibri" w:cs="Calibri"/>
                      <w:sz w:val="16"/>
                    </w:rPr>
                  </w:pPr>
                  <w:r w:rsidRPr="00571294">
                    <w:rPr>
                      <w:rFonts w:ascii="Calibri" w:hAnsi="Calibri" w:cs="Calibri"/>
                      <w:sz w:val="16"/>
                    </w:rPr>
                    <w:t>2</w:t>
                  </w:r>
                </w:p>
              </w:tc>
            </w:tr>
            <w:tr w:rsidR="00571294" w:rsidRPr="00156F3E" w14:paraId="41964BA6" w14:textId="77777777" w:rsidTr="006D3323">
              <w:trPr>
                <w:trHeight w:val="20"/>
              </w:trPr>
              <w:tc>
                <w:tcPr>
                  <w:tcW w:w="744" w:type="pct"/>
                </w:tcPr>
                <w:p w14:paraId="5DE67FF9" w14:textId="77777777" w:rsidR="00571294" w:rsidRPr="00156F3E" w:rsidRDefault="00571294" w:rsidP="00571294">
                  <w:pPr>
                    <w:jc w:val="center"/>
                    <w:rPr>
                      <w:rFonts w:ascii="Calibri" w:hAnsi="Calibri" w:cs="Calibri"/>
                      <w:sz w:val="16"/>
                      <w:szCs w:val="16"/>
                      <w:lang w:val="es-MX" w:eastAsia="es-MX"/>
                    </w:rPr>
                  </w:pPr>
                  <w:r w:rsidRPr="00156F3E">
                    <w:rPr>
                      <w:rFonts w:ascii="Calibri" w:hAnsi="Calibri" w:cs="Calibri"/>
                      <w:sz w:val="16"/>
                      <w:szCs w:val="16"/>
                      <w:lang w:val="es-MX" w:eastAsia="es-MX"/>
                    </w:rPr>
                    <w:t>21</w:t>
                  </w:r>
                </w:p>
              </w:tc>
              <w:tc>
                <w:tcPr>
                  <w:tcW w:w="3511" w:type="pct"/>
                  <w:vAlign w:val="center"/>
                </w:tcPr>
                <w:p w14:paraId="6EC8675E" w14:textId="77777777" w:rsidR="00571294" w:rsidRPr="00156F3E" w:rsidRDefault="00571294" w:rsidP="00571294">
                  <w:pPr>
                    <w:widowControl w:val="0"/>
                    <w:jc w:val="both"/>
                    <w:rPr>
                      <w:rFonts w:ascii="Calibri" w:hAnsi="Calibri" w:cs="Calibri"/>
                      <w:sz w:val="16"/>
                      <w:szCs w:val="16"/>
                    </w:rPr>
                  </w:pPr>
                  <w:r w:rsidRPr="00156F3E">
                    <w:rPr>
                      <w:rFonts w:ascii="Calibri" w:hAnsi="Calibri" w:cs="Calibri"/>
                      <w:sz w:val="16"/>
                      <w:szCs w:val="16"/>
                    </w:rPr>
                    <w:t xml:space="preserve">Motosierra a una mano para poda de ramas, Marca </w:t>
                  </w:r>
                  <w:proofErr w:type="spellStart"/>
                  <w:r w:rsidRPr="00156F3E">
                    <w:rPr>
                      <w:rFonts w:ascii="Calibri" w:hAnsi="Calibri" w:cs="Calibri"/>
                      <w:sz w:val="16"/>
                      <w:szCs w:val="16"/>
                    </w:rPr>
                    <w:t>Stihl</w:t>
                  </w:r>
                  <w:proofErr w:type="spellEnd"/>
                  <w:r w:rsidRPr="00156F3E">
                    <w:rPr>
                      <w:rFonts w:ascii="Calibri" w:hAnsi="Calibri" w:cs="Calibri"/>
                      <w:sz w:val="16"/>
                      <w:szCs w:val="16"/>
                    </w:rPr>
                    <w:t>, Modelo MS194T, motor a dos tiempos, cilindrada, NUM. DE INV. 161002</w:t>
                  </w:r>
                </w:p>
              </w:tc>
              <w:tc>
                <w:tcPr>
                  <w:tcW w:w="745" w:type="pct"/>
                  <w:shd w:val="clear" w:color="auto" w:fill="auto"/>
                  <w:noWrap/>
                </w:tcPr>
                <w:p w14:paraId="19328147" w14:textId="77777777" w:rsidR="00571294" w:rsidRPr="00571294" w:rsidRDefault="00571294" w:rsidP="00571294">
                  <w:pPr>
                    <w:jc w:val="center"/>
                    <w:rPr>
                      <w:rFonts w:ascii="Calibri" w:hAnsi="Calibri" w:cs="Calibri"/>
                      <w:sz w:val="16"/>
                    </w:rPr>
                  </w:pPr>
                  <w:r w:rsidRPr="00571294">
                    <w:rPr>
                      <w:rFonts w:ascii="Calibri" w:hAnsi="Calibri" w:cs="Calibri"/>
                      <w:sz w:val="16"/>
                    </w:rPr>
                    <w:t>2</w:t>
                  </w:r>
                </w:p>
              </w:tc>
            </w:tr>
          </w:tbl>
          <w:p w14:paraId="3DE0E464" w14:textId="77777777" w:rsidR="005D7B52" w:rsidRPr="008F6EE7" w:rsidRDefault="005D7B52" w:rsidP="00871C54">
            <w:pPr>
              <w:jc w:val="both"/>
              <w:rPr>
                <w:rFonts w:asciiTheme="minorHAnsi" w:hAnsiTheme="minorHAnsi" w:cstheme="minorHAnsi"/>
                <w:b/>
                <w:bCs/>
                <w:sz w:val="16"/>
                <w:szCs w:val="16"/>
                <w:highlight w:val="yellow"/>
                <w:lang w:val="es-MX"/>
              </w:rPr>
            </w:pPr>
          </w:p>
        </w:tc>
        <w:tc>
          <w:tcPr>
            <w:tcW w:w="432" w:type="pct"/>
          </w:tcPr>
          <w:p w14:paraId="77A695EF"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lastRenderedPageBreak/>
              <w:t>Servicio</w:t>
            </w:r>
          </w:p>
        </w:tc>
        <w:tc>
          <w:tcPr>
            <w:tcW w:w="719" w:type="pct"/>
          </w:tcPr>
          <w:p w14:paraId="4CD2E836"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05977E32" w14:textId="77777777" w:rsidTr="008858A5">
        <w:tc>
          <w:tcPr>
            <w:tcW w:w="377" w:type="pct"/>
          </w:tcPr>
          <w:p w14:paraId="2C548FB2" w14:textId="77777777" w:rsidR="005D7B52" w:rsidRPr="00156F3E" w:rsidRDefault="005D7B52" w:rsidP="00871C54">
            <w:pPr>
              <w:spacing w:line="360" w:lineRule="auto"/>
              <w:jc w:val="center"/>
              <w:rPr>
                <w:rFonts w:asciiTheme="minorHAnsi" w:hAnsiTheme="minorHAnsi" w:cs="Arial"/>
                <w:b/>
                <w:color w:val="000000"/>
                <w:sz w:val="16"/>
                <w:szCs w:val="16"/>
              </w:rPr>
            </w:pPr>
            <w:r w:rsidRPr="00156F3E">
              <w:rPr>
                <w:rFonts w:asciiTheme="minorHAnsi" w:hAnsiTheme="minorHAnsi" w:cs="Arial"/>
                <w:b/>
                <w:color w:val="000000"/>
                <w:sz w:val="16"/>
                <w:szCs w:val="16"/>
              </w:rPr>
              <w:t>11</w:t>
            </w:r>
          </w:p>
        </w:tc>
        <w:tc>
          <w:tcPr>
            <w:tcW w:w="3472" w:type="pct"/>
          </w:tcPr>
          <w:p w14:paraId="4319632D" w14:textId="77777777" w:rsidR="008E3D2E" w:rsidRPr="00156F3E" w:rsidRDefault="008E3D2E" w:rsidP="008E3D2E">
            <w:pPr>
              <w:jc w:val="both"/>
              <w:rPr>
                <w:rFonts w:asciiTheme="minorHAnsi" w:hAnsiTheme="minorHAnsi" w:cstheme="minorHAnsi"/>
                <w:b/>
                <w:bCs/>
                <w:sz w:val="16"/>
                <w:szCs w:val="16"/>
              </w:rPr>
            </w:pPr>
            <w:r w:rsidRPr="00156F3E">
              <w:rPr>
                <w:rFonts w:asciiTheme="minorHAnsi" w:hAnsiTheme="minorHAnsi" w:cstheme="minorHAnsi"/>
                <w:b/>
                <w:bCs/>
                <w:sz w:val="16"/>
                <w:szCs w:val="16"/>
              </w:rPr>
              <w:t>Servicio de Mantenimiento Preventivo que deberá incluir todos los bienes enunciados a continuación (</w:t>
            </w:r>
            <w:r w:rsidR="00D669E0" w:rsidRPr="00156F3E">
              <w:rPr>
                <w:rFonts w:asciiTheme="minorHAnsi" w:hAnsiTheme="minorHAnsi" w:cstheme="minorHAnsi"/>
                <w:b/>
                <w:bCs/>
                <w:sz w:val="16"/>
                <w:szCs w:val="16"/>
              </w:rPr>
              <w:t>8</w:t>
            </w:r>
            <w:r w:rsidRPr="00156F3E">
              <w:rPr>
                <w:rFonts w:asciiTheme="minorHAnsi" w:hAnsiTheme="minorHAnsi" w:cstheme="minorHAnsi"/>
                <w:b/>
                <w:bCs/>
                <w:sz w:val="16"/>
                <w:szCs w:val="16"/>
              </w:rPr>
              <w:t xml:space="preserve"> subpartidas)</w:t>
            </w:r>
          </w:p>
          <w:p w14:paraId="3FFE8213" w14:textId="77777777" w:rsidR="008E3D2E" w:rsidRPr="00156F3E" w:rsidRDefault="008E3D2E" w:rsidP="008E3D2E">
            <w:pPr>
              <w:jc w:val="both"/>
              <w:rPr>
                <w:rFonts w:asciiTheme="minorHAnsi" w:hAnsiTheme="minorHAnsi" w:cstheme="minorHAnsi"/>
                <w:bCs/>
                <w:sz w:val="12"/>
                <w:szCs w:val="12"/>
              </w:rPr>
            </w:pPr>
            <w:r w:rsidRPr="00156F3E">
              <w:rPr>
                <w:rFonts w:asciiTheme="minorHAnsi" w:hAnsiTheme="minorHAnsi" w:cstheme="minorHAnsi"/>
                <w:bCs/>
                <w:sz w:val="12"/>
                <w:szCs w:val="12"/>
              </w:rPr>
              <w:t xml:space="preserve">En caso de que durante la prestación del servicio preventivo se detecte la necesidad de un </w:t>
            </w:r>
            <w:r w:rsidRPr="00156F3E">
              <w:rPr>
                <w:rFonts w:asciiTheme="minorHAnsi" w:hAnsiTheme="minorHAnsi" w:cstheme="minorHAnsi"/>
                <w:bCs/>
                <w:sz w:val="12"/>
                <w:szCs w:val="12"/>
                <w:u w:val="single"/>
              </w:rPr>
              <w:t>mantenimiento correctivo</w:t>
            </w:r>
            <w:r w:rsidRPr="00156F3E">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21D0ECBE" w14:textId="77777777" w:rsidR="008E3D2E" w:rsidRPr="00156F3E" w:rsidRDefault="008E3D2E" w:rsidP="008E3D2E">
            <w:pPr>
              <w:jc w:val="both"/>
              <w:rPr>
                <w:rFonts w:asciiTheme="minorHAnsi" w:hAnsiTheme="minorHAnsi" w:cstheme="minorHAnsi"/>
                <w:bCs/>
                <w:sz w:val="12"/>
                <w:szCs w:val="12"/>
              </w:rPr>
            </w:pPr>
          </w:p>
          <w:p w14:paraId="671706B1" w14:textId="77777777" w:rsidR="008E3D2E" w:rsidRPr="00156F3E" w:rsidRDefault="008E3D2E" w:rsidP="008E3D2E">
            <w:pPr>
              <w:pStyle w:val="Default"/>
              <w:jc w:val="both"/>
              <w:rPr>
                <w:rFonts w:asciiTheme="minorHAnsi" w:hAnsiTheme="minorHAnsi" w:cstheme="minorHAnsi"/>
                <w:bCs/>
                <w:sz w:val="16"/>
                <w:szCs w:val="16"/>
              </w:rPr>
            </w:pPr>
            <w:r w:rsidRPr="00156F3E">
              <w:rPr>
                <w:rFonts w:asciiTheme="minorHAnsi" w:hAnsiTheme="minorHAnsi" w:cstheme="minorHAnsi"/>
                <w:bCs/>
                <w:sz w:val="16"/>
                <w:szCs w:val="16"/>
              </w:rPr>
              <w:t>Que incluye los siguientes bienes:</w:t>
            </w:r>
          </w:p>
          <w:p w14:paraId="7968B40D" w14:textId="77777777" w:rsidR="005D7B52" w:rsidRPr="00156F3E" w:rsidRDefault="005D7B52" w:rsidP="00871C54">
            <w:pPr>
              <w:jc w:val="both"/>
              <w:rPr>
                <w:rFonts w:asciiTheme="minorHAnsi" w:hAnsiTheme="minorHAnsi" w:cstheme="minorHAnsi"/>
                <w:b/>
                <w:bCs/>
                <w:sz w:val="16"/>
                <w:szCs w:val="16"/>
                <w:lang w:val="es-MX"/>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8E3D2E" w:rsidRPr="00156F3E" w14:paraId="66223AFD" w14:textId="77777777" w:rsidTr="00156F3E">
              <w:trPr>
                <w:trHeight w:val="615"/>
              </w:trPr>
              <w:tc>
                <w:tcPr>
                  <w:tcW w:w="744" w:type="pct"/>
                  <w:shd w:val="clear" w:color="auto" w:fill="D9D9D9" w:themeFill="background1" w:themeFillShade="D9"/>
                </w:tcPr>
                <w:p w14:paraId="40D04B50" w14:textId="77777777" w:rsidR="008E3D2E" w:rsidRPr="00156F3E" w:rsidRDefault="008E3D2E" w:rsidP="008E3D2E">
                  <w:pPr>
                    <w:jc w:val="center"/>
                    <w:rPr>
                      <w:rFonts w:ascii="Calibri" w:hAnsi="Calibri" w:cs="Calibri"/>
                      <w:b/>
                      <w:bCs/>
                      <w:sz w:val="16"/>
                      <w:szCs w:val="16"/>
                      <w:lang w:val="es-MX" w:eastAsia="es-MX"/>
                    </w:rPr>
                  </w:pPr>
                </w:p>
                <w:p w14:paraId="11E607D1" w14:textId="77777777" w:rsidR="008E3D2E" w:rsidRPr="00156F3E" w:rsidRDefault="008E3D2E" w:rsidP="008E3D2E">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Subpartida</w:t>
                  </w:r>
                </w:p>
              </w:tc>
              <w:tc>
                <w:tcPr>
                  <w:tcW w:w="3511" w:type="pct"/>
                  <w:shd w:val="clear" w:color="auto" w:fill="D9D9D9" w:themeFill="background1" w:themeFillShade="D9"/>
                  <w:noWrap/>
                  <w:vAlign w:val="center"/>
                  <w:hideMark/>
                </w:tcPr>
                <w:p w14:paraId="40C6A8E7" w14:textId="77777777" w:rsidR="008E3D2E" w:rsidRPr="00156F3E" w:rsidRDefault="008E3D2E" w:rsidP="008E3D2E">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Equipo</w:t>
                  </w:r>
                </w:p>
              </w:tc>
              <w:tc>
                <w:tcPr>
                  <w:tcW w:w="745" w:type="pct"/>
                  <w:shd w:val="clear" w:color="auto" w:fill="D9D9D9" w:themeFill="background1" w:themeFillShade="D9"/>
                  <w:vAlign w:val="center"/>
                  <w:hideMark/>
                </w:tcPr>
                <w:p w14:paraId="204A86CD" w14:textId="77777777" w:rsidR="008E3D2E" w:rsidRPr="00156F3E" w:rsidRDefault="008E3D2E" w:rsidP="008E3D2E">
                  <w:pPr>
                    <w:jc w:val="center"/>
                    <w:rPr>
                      <w:rFonts w:ascii="Calibri" w:hAnsi="Calibri" w:cs="Calibri"/>
                      <w:b/>
                      <w:bCs/>
                      <w:sz w:val="16"/>
                      <w:szCs w:val="16"/>
                      <w:lang w:val="es-MX" w:eastAsia="es-MX"/>
                    </w:rPr>
                  </w:pPr>
                  <w:r w:rsidRPr="00156F3E">
                    <w:rPr>
                      <w:rFonts w:ascii="Calibri" w:hAnsi="Calibri" w:cs="Calibri"/>
                      <w:b/>
                      <w:bCs/>
                      <w:sz w:val="16"/>
                      <w:szCs w:val="16"/>
                      <w:lang w:val="es-MX" w:eastAsia="es-MX"/>
                    </w:rPr>
                    <w:t>Cantidad de servicios preventivos</w:t>
                  </w:r>
                </w:p>
              </w:tc>
            </w:tr>
            <w:tr w:rsidR="00156F3E" w:rsidRPr="00156F3E" w14:paraId="258F44D0" w14:textId="77777777" w:rsidTr="00156F3E">
              <w:trPr>
                <w:trHeight w:val="20"/>
              </w:trPr>
              <w:tc>
                <w:tcPr>
                  <w:tcW w:w="744" w:type="pct"/>
                </w:tcPr>
                <w:p w14:paraId="4A3DF7EB"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1</w:t>
                  </w:r>
                </w:p>
              </w:tc>
              <w:tc>
                <w:tcPr>
                  <w:tcW w:w="3511" w:type="pct"/>
                  <w:vAlign w:val="center"/>
                </w:tcPr>
                <w:p w14:paraId="465CBD73"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lang w:val="es-MX"/>
                    </w:rPr>
                    <w:t xml:space="preserve">Podadora Giro cero, NUM. INV. 25892    </w:t>
                  </w:r>
                </w:p>
              </w:tc>
              <w:tc>
                <w:tcPr>
                  <w:tcW w:w="745" w:type="pct"/>
                  <w:shd w:val="clear" w:color="auto" w:fill="auto"/>
                  <w:noWrap/>
                  <w:vAlign w:val="center"/>
                </w:tcPr>
                <w:p w14:paraId="6EDCBEC4" w14:textId="77777777" w:rsidR="00156F3E" w:rsidRPr="002F1FE9" w:rsidRDefault="00156F3E"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r w:rsidR="00156F3E" w:rsidRPr="00156F3E" w14:paraId="59E4FB17" w14:textId="77777777" w:rsidTr="00156F3E">
              <w:trPr>
                <w:trHeight w:val="20"/>
              </w:trPr>
              <w:tc>
                <w:tcPr>
                  <w:tcW w:w="744" w:type="pct"/>
                </w:tcPr>
                <w:p w14:paraId="044FB0B7"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2</w:t>
                  </w:r>
                </w:p>
              </w:tc>
              <w:tc>
                <w:tcPr>
                  <w:tcW w:w="3511" w:type="pct"/>
                  <w:vAlign w:val="center"/>
                </w:tcPr>
                <w:p w14:paraId="003B0519"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 xml:space="preserve">Podadora Giro cero, NUM. INV. 67709                </w:t>
                  </w:r>
                </w:p>
              </w:tc>
              <w:tc>
                <w:tcPr>
                  <w:tcW w:w="745" w:type="pct"/>
                  <w:shd w:val="clear" w:color="auto" w:fill="auto"/>
                  <w:noWrap/>
                  <w:vAlign w:val="center"/>
                </w:tcPr>
                <w:p w14:paraId="733F2E6D" w14:textId="77777777" w:rsidR="00156F3E" w:rsidRPr="002F1FE9" w:rsidRDefault="00156F3E"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r w:rsidR="00156F3E" w:rsidRPr="00156F3E" w14:paraId="7752F7B4" w14:textId="77777777" w:rsidTr="00156F3E">
              <w:trPr>
                <w:trHeight w:val="20"/>
              </w:trPr>
              <w:tc>
                <w:tcPr>
                  <w:tcW w:w="744" w:type="pct"/>
                </w:tcPr>
                <w:p w14:paraId="4081945F"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3</w:t>
                  </w:r>
                </w:p>
              </w:tc>
              <w:tc>
                <w:tcPr>
                  <w:tcW w:w="3511" w:type="pct"/>
                  <w:vAlign w:val="center"/>
                </w:tcPr>
                <w:p w14:paraId="4625D362"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Podadora Giro cero</w:t>
                  </w:r>
                  <w:r>
                    <w:rPr>
                      <w:rFonts w:ascii="Calibri" w:hAnsi="Calibri" w:cs="Calibri"/>
                      <w:sz w:val="16"/>
                      <w:szCs w:val="16"/>
                    </w:rPr>
                    <w:t>,</w:t>
                  </w:r>
                  <w:r w:rsidRPr="00156F3E">
                    <w:rPr>
                      <w:rFonts w:ascii="Calibri" w:hAnsi="Calibri" w:cs="Calibri"/>
                      <w:sz w:val="16"/>
                      <w:szCs w:val="16"/>
                    </w:rPr>
                    <w:t xml:space="preserve"> NUM. INV. 67731                </w:t>
                  </w:r>
                </w:p>
              </w:tc>
              <w:tc>
                <w:tcPr>
                  <w:tcW w:w="745" w:type="pct"/>
                  <w:shd w:val="clear" w:color="auto" w:fill="auto"/>
                  <w:noWrap/>
                  <w:vAlign w:val="center"/>
                </w:tcPr>
                <w:p w14:paraId="342B2C65" w14:textId="77777777" w:rsidR="00156F3E" w:rsidRPr="002F1FE9" w:rsidRDefault="00156F3E"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r w:rsidR="00156F3E" w:rsidRPr="00156F3E" w14:paraId="276D1690" w14:textId="77777777" w:rsidTr="00156F3E">
              <w:trPr>
                <w:trHeight w:val="20"/>
              </w:trPr>
              <w:tc>
                <w:tcPr>
                  <w:tcW w:w="744" w:type="pct"/>
                </w:tcPr>
                <w:p w14:paraId="44F5AC80"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4</w:t>
                  </w:r>
                </w:p>
              </w:tc>
              <w:tc>
                <w:tcPr>
                  <w:tcW w:w="3511" w:type="pct"/>
                  <w:vAlign w:val="center"/>
                </w:tcPr>
                <w:p w14:paraId="1FE78AEF"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Tractor</w:t>
                  </w:r>
                  <w:r>
                    <w:rPr>
                      <w:rFonts w:ascii="Calibri" w:hAnsi="Calibri" w:cs="Calibri"/>
                      <w:sz w:val="16"/>
                      <w:szCs w:val="16"/>
                    </w:rPr>
                    <w:t xml:space="preserve"> </w:t>
                  </w:r>
                  <w:r w:rsidRPr="00156F3E">
                    <w:rPr>
                      <w:rFonts w:ascii="Calibri" w:hAnsi="Calibri" w:cs="Calibri"/>
                      <w:sz w:val="16"/>
                      <w:szCs w:val="16"/>
                    </w:rPr>
                    <w:t>Podador Murray, modelo 4BG24G60X8A,</w:t>
                  </w:r>
                  <w:r>
                    <w:rPr>
                      <w:rFonts w:ascii="Calibri" w:hAnsi="Calibri" w:cs="Calibri"/>
                      <w:sz w:val="16"/>
                      <w:szCs w:val="16"/>
                    </w:rPr>
                    <w:t xml:space="preserve"> </w:t>
                  </w:r>
                  <w:r w:rsidRPr="00156F3E">
                    <w:rPr>
                      <w:rFonts w:ascii="Calibri" w:hAnsi="Calibri" w:cs="Calibri"/>
                      <w:sz w:val="16"/>
                      <w:szCs w:val="16"/>
                    </w:rPr>
                    <w:t xml:space="preserve">NUM.  INV.3061              </w:t>
                  </w:r>
                </w:p>
              </w:tc>
              <w:tc>
                <w:tcPr>
                  <w:tcW w:w="745" w:type="pct"/>
                  <w:shd w:val="clear" w:color="auto" w:fill="auto"/>
                  <w:noWrap/>
                  <w:vAlign w:val="center"/>
                </w:tcPr>
                <w:p w14:paraId="10C9C3E6" w14:textId="77777777" w:rsidR="00156F3E" w:rsidRPr="002F1FE9" w:rsidRDefault="00156F3E"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2</w:t>
                  </w:r>
                </w:p>
              </w:tc>
            </w:tr>
            <w:tr w:rsidR="00156F3E" w:rsidRPr="00156F3E" w14:paraId="494AB27C" w14:textId="77777777" w:rsidTr="00156F3E">
              <w:trPr>
                <w:trHeight w:val="20"/>
              </w:trPr>
              <w:tc>
                <w:tcPr>
                  <w:tcW w:w="744" w:type="pct"/>
                </w:tcPr>
                <w:p w14:paraId="1F075B25"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5</w:t>
                  </w:r>
                </w:p>
              </w:tc>
              <w:tc>
                <w:tcPr>
                  <w:tcW w:w="3511" w:type="pct"/>
                  <w:vAlign w:val="center"/>
                </w:tcPr>
                <w:p w14:paraId="78406332"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Tractor Podador Yard Machines, modelo, 13AL667F118,</w:t>
                  </w:r>
                  <w:r>
                    <w:rPr>
                      <w:rFonts w:ascii="Calibri" w:hAnsi="Calibri" w:cs="Calibri"/>
                      <w:sz w:val="16"/>
                      <w:szCs w:val="16"/>
                    </w:rPr>
                    <w:t xml:space="preserve"> </w:t>
                  </w:r>
                  <w:r w:rsidRPr="00156F3E">
                    <w:rPr>
                      <w:rFonts w:ascii="Calibri" w:hAnsi="Calibri" w:cs="Calibri"/>
                      <w:sz w:val="16"/>
                      <w:szCs w:val="16"/>
                    </w:rPr>
                    <w:t xml:space="preserve">NUM. INV. 111176              </w:t>
                  </w:r>
                </w:p>
              </w:tc>
              <w:tc>
                <w:tcPr>
                  <w:tcW w:w="745" w:type="pct"/>
                  <w:shd w:val="clear" w:color="auto" w:fill="auto"/>
                  <w:noWrap/>
                  <w:vAlign w:val="center"/>
                </w:tcPr>
                <w:p w14:paraId="592A5D50" w14:textId="77777777" w:rsidR="00156F3E" w:rsidRPr="002F1FE9" w:rsidRDefault="002F1FE9"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2</w:t>
                  </w:r>
                </w:p>
              </w:tc>
            </w:tr>
            <w:tr w:rsidR="00156F3E" w:rsidRPr="00156F3E" w14:paraId="00C76ECE" w14:textId="77777777" w:rsidTr="00156F3E">
              <w:trPr>
                <w:trHeight w:val="20"/>
              </w:trPr>
              <w:tc>
                <w:tcPr>
                  <w:tcW w:w="744" w:type="pct"/>
                </w:tcPr>
                <w:p w14:paraId="51AE1284"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6</w:t>
                  </w:r>
                </w:p>
              </w:tc>
              <w:tc>
                <w:tcPr>
                  <w:tcW w:w="3511" w:type="pct"/>
                  <w:vAlign w:val="center"/>
                </w:tcPr>
                <w:p w14:paraId="1E093922"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 xml:space="preserve">Tractor Podador Giro cero,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Z460, motor Kawasaki FS691V, 23HP, NUM. INV.  155144</w:t>
                  </w:r>
                </w:p>
              </w:tc>
              <w:tc>
                <w:tcPr>
                  <w:tcW w:w="745" w:type="pct"/>
                  <w:shd w:val="clear" w:color="auto" w:fill="auto"/>
                  <w:noWrap/>
                  <w:vAlign w:val="center"/>
                </w:tcPr>
                <w:p w14:paraId="62E18565" w14:textId="77777777" w:rsidR="00156F3E" w:rsidRPr="002F1FE9" w:rsidRDefault="002F1FE9"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r w:rsidR="00156F3E" w:rsidRPr="00156F3E" w14:paraId="28EF6685" w14:textId="77777777" w:rsidTr="00156F3E">
              <w:trPr>
                <w:trHeight w:val="20"/>
              </w:trPr>
              <w:tc>
                <w:tcPr>
                  <w:tcW w:w="744" w:type="pct"/>
                </w:tcPr>
                <w:p w14:paraId="7DF272A7"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7</w:t>
                  </w:r>
                </w:p>
              </w:tc>
              <w:tc>
                <w:tcPr>
                  <w:tcW w:w="3511" w:type="pct"/>
                  <w:vAlign w:val="center"/>
                </w:tcPr>
                <w:p w14:paraId="59257C1C"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 xml:space="preserve">Tractor Podador Giro cero, Marca </w:t>
                  </w:r>
                  <w:proofErr w:type="spellStart"/>
                  <w:r w:rsidRPr="00156F3E">
                    <w:rPr>
                      <w:rFonts w:ascii="Calibri" w:hAnsi="Calibri" w:cs="Calibri"/>
                      <w:sz w:val="16"/>
                      <w:szCs w:val="16"/>
                    </w:rPr>
                    <w:t>Husqvarna</w:t>
                  </w:r>
                  <w:proofErr w:type="spellEnd"/>
                  <w:r w:rsidRPr="00156F3E">
                    <w:rPr>
                      <w:rFonts w:ascii="Calibri" w:hAnsi="Calibri" w:cs="Calibri"/>
                      <w:sz w:val="16"/>
                      <w:szCs w:val="16"/>
                    </w:rPr>
                    <w:t>, Modelo Z460, motor Kawasaki FS691V, 23HP, NUM. INV.  155145</w:t>
                  </w:r>
                </w:p>
              </w:tc>
              <w:tc>
                <w:tcPr>
                  <w:tcW w:w="745" w:type="pct"/>
                  <w:shd w:val="clear" w:color="auto" w:fill="auto"/>
                  <w:noWrap/>
                  <w:vAlign w:val="center"/>
                </w:tcPr>
                <w:p w14:paraId="0E1724E7" w14:textId="77777777" w:rsidR="00156F3E" w:rsidRPr="002F1FE9" w:rsidRDefault="002F1FE9"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r w:rsidR="00156F3E" w:rsidRPr="00156F3E" w14:paraId="181E6EB2" w14:textId="77777777" w:rsidTr="00156F3E">
              <w:trPr>
                <w:trHeight w:val="20"/>
              </w:trPr>
              <w:tc>
                <w:tcPr>
                  <w:tcW w:w="744" w:type="pct"/>
                </w:tcPr>
                <w:p w14:paraId="033CC36D" w14:textId="77777777" w:rsidR="00156F3E" w:rsidRPr="00156F3E" w:rsidRDefault="00156F3E" w:rsidP="00156F3E">
                  <w:pPr>
                    <w:jc w:val="center"/>
                    <w:rPr>
                      <w:rFonts w:ascii="Calibri" w:hAnsi="Calibri" w:cs="Calibri"/>
                      <w:sz w:val="16"/>
                      <w:szCs w:val="16"/>
                      <w:lang w:val="es-MX" w:eastAsia="es-MX"/>
                    </w:rPr>
                  </w:pPr>
                  <w:r w:rsidRPr="00156F3E">
                    <w:rPr>
                      <w:rFonts w:ascii="Calibri" w:hAnsi="Calibri" w:cs="Calibri"/>
                      <w:sz w:val="16"/>
                      <w:szCs w:val="16"/>
                      <w:lang w:val="es-MX" w:eastAsia="es-MX"/>
                    </w:rPr>
                    <w:t>8</w:t>
                  </w:r>
                </w:p>
              </w:tc>
              <w:tc>
                <w:tcPr>
                  <w:tcW w:w="3511" w:type="pct"/>
                  <w:vAlign w:val="center"/>
                </w:tcPr>
                <w:p w14:paraId="4D21EE89" w14:textId="77777777" w:rsidR="00156F3E" w:rsidRPr="00156F3E" w:rsidRDefault="00156F3E" w:rsidP="00156F3E">
                  <w:pPr>
                    <w:widowControl w:val="0"/>
                    <w:jc w:val="both"/>
                    <w:rPr>
                      <w:rFonts w:ascii="Calibri" w:hAnsi="Calibri" w:cs="Calibri"/>
                      <w:sz w:val="16"/>
                      <w:szCs w:val="16"/>
                    </w:rPr>
                  </w:pPr>
                  <w:r w:rsidRPr="00156F3E">
                    <w:rPr>
                      <w:rFonts w:ascii="Calibri" w:hAnsi="Calibri" w:cs="Calibri"/>
                      <w:sz w:val="16"/>
                      <w:szCs w:val="16"/>
                    </w:rPr>
                    <w:t xml:space="preserve">Tractor Podador Giro cero, Marca Cup </w:t>
                  </w:r>
                  <w:proofErr w:type="spellStart"/>
                  <w:r w:rsidRPr="00156F3E">
                    <w:rPr>
                      <w:rFonts w:ascii="Calibri" w:hAnsi="Calibri" w:cs="Calibri"/>
                      <w:sz w:val="16"/>
                      <w:szCs w:val="16"/>
                    </w:rPr>
                    <w:t>Cadet</w:t>
                  </w:r>
                  <w:proofErr w:type="spellEnd"/>
                  <w:r w:rsidRPr="00156F3E">
                    <w:rPr>
                      <w:rFonts w:ascii="Calibri" w:hAnsi="Calibri" w:cs="Calibri"/>
                      <w:sz w:val="16"/>
                      <w:szCs w:val="16"/>
                    </w:rPr>
                    <w:t xml:space="preserve">, Motor </w:t>
                  </w:r>
                  <w:proofErr w:type="spellStart"/>
                  <w:r w:rsidRPr="00156F3E">
                    <w:rPr>
                      <w:rFonts w:ascii="Calibri" w:hAnsi="Calibri" w:cs="Calibri"/>
                      <w:sz w:val="16"/>
                      <w:szCs w:val="16"/>
                    </w:rPr>
                    <w:t>Kolher</w:t>
                  </w:r>
                  <w:proofErr w:type="spellEnd"/>
                  <w:r w:rsidRPr="00156F3E">
                    <w:rPr>
                      <w:rFonts w:ascii="Calibri" w:hAnsi="Calibri" w:cs="Calibri"/>
                      <w:sz w:val="16"/>
                      <w:szCs w:val="16"/>
                    </w:rPr>
                    <w:t xml:space="preserve"> 725 cm3, </w:t>
                  </w:r>
                  <w:proofErr w:type="spellStart"/>
                  <w:r w:rsidRPr="00156F3E">
                    <w:rPr>
                      <w:rFonts w:ascii="Calibri" w:hAnsi="Calibri" w:cs="Calibri"/>
                      <w:sz w:val="16"/>
                      <w:szCs w:val="16"/>
                    </w:rPr>
                    <w:t>bicilíndrico</w:t>
                  </w:r>
                  <w:proofErr w:type="spellEnd"/>
                  <w:r w:rsidRPr="00156F3E">
                    <w:rPr>
                      <w:rFonts w:ascii="Calibri" w:hAnsi="Calibri" w:cs="Calibri"/>
                      <w:sz w:val="16"/>
                      <w:szCs w:val="16"/>
                    </w:rPr>
                    <w:t>, Modelo 17AREACM342, NUM. INV.  159903</w:t>
                  </w:r>
                </w:p>
              </w:tc>
              <w:tc>
                <w:tcPr>
                  <w:tcW w:w="745" w:type="pct"/>
                  <w:shd w:val="clear" w:color="auto" w:fill="auto"/>
                  <w:noWrap/>
                  <w:vAlign w:val="center"/>
                </w:tcPr>
                <w:p w14:paraId="29C8D19E" w14:textId="77777777" w:rsidR="00156F3E" w:rsidRPr="002F1FE9" w:rsidRDefault="002F1FE9" w:rsidP="00156F3E">
                  <w:pPr>
                    <w:jc w:val="center"/>
                    <w:rPr>
                      <w:rFonts w:ascii="Calibri" w:hAnsi="Calibri" w:cs="Calibri"/>
                      <w:sz w:val="16"/>
                      <w:szCs w:val="16"/>
                      <w:lang w:val="es-MX" w:eastAsia="es-MX"/>
                    </w:rPr>
                  </w:pPr>
                  <w:r w:rsidRPr="002F1FE9">
                    <w:rPr>
                      <w:rFonts w:ascii="Calibri" w:hAnsi="Calibri" w:cs="Calibri"/>
                      <w:sz w:val="16"/>
                      <w:szCs w:val="16"/>
                      <w:lang w:val="es-MX" w:eastAsia="es-MX"/>
                    </w:rPr>
                    <w:t>3</w:t>
                  </w:r>
                </w:p>
              </w:tc>
            </w:tr>
          </w:tbl>
          <w:p w14:paraId="62896366" w14:textId="77777777" w:rsidR="00156F3E" w:rsidRPr="00156F3E" w:rsidRDefault="00156F3E" w:rsidP="00871C54">
            <w:pPr>
              <w:jc w:val="both"/>
              <w:rPr>
                <w:rFonts w:asciiTheme="minorHAnsi" w:hAnsiTheme="minorHAnsi" w:cstheme="minorHAnsi"/>
                <w:b/>
                <w:bCs/>
                <w:sz w:val="16"/>
                <w:szCs w:val="16"/>
                <w:lang w:val="es-MX"/>
              </w:rPr>
            </w:pPr>
          </w:p>
        </w:tc>
        <w:tc>
          <w:tcPr>
            <w:tcW w:w="432" w:type="pct"/>
          </w:tcPr>
          <w:p w14:paraId="4BB73DDC" w14:textId="77777777" w:rsidR="005D7B52" w:rsidRPr="00156F3E" w:rsidRDefault="005D7B52" w:rsidP="00871C54">
            <w:pPr>
              <w:spacing w:line="238" w:lineRule="auto"/>
              <w:ind w:left="5" w:right="42"/>
              <w:jc w:val="center"/>
              <w:rPr>
                <w:rFonts w:asciiTheme="minorHAnsi" w:hAnsiTheme="minorHAnsi" w:cstheme="minorHAnsi"/>
                <w:sz w:val="16"/>
                <w:szCs w:val="16"/>
              </w:rPr>
            </w:pPr>
            <w:r w:rsidRPr="00156F3E">
              <w:rPr>
                <w:rFonts w:asciiTheme="minorHAnsi" w:hAnsiTheme="minorHAnsi" w:cstheme="minorHAnsi"/>
                <w:sz w:val="16"/>
                <w:szCs w:val="16"/>
              </w:rPr>
              <w:t>Servicio</w:t>
            </w:r>
          </w:p>
        </w:tc>
        <w:tc>
          <w:tcPr>
            <w:tcW w:w="719" w:type="pct"/>
          </w:tcPr>
          <w:p w14:paraId="4FCCF9C9" w14:textId="77777777" w:rsidR="005D7B52" w:rsidRPr="00156F3E" w:rsidRDefault="005D7B52" w:rsidP="00871C54">
            <w:pPr>
              <w:spacing w:line="238" w:lineRule="auto"/>
              <w:ind w:left="5" w:right="42"/>
              <w:jc w:val="center"/>
              <w:rPr>
                <w:rFonts w:asciiTheme="minorHAnsi" w:eastAsia="Arial" w:hAnsiTheme="minorHAnsi" w:cs="Arial"/>
                <w:sz w:val="16"/>
                <w:szCs w:val="16"/>
              </w:rPr>
            </w:pPr>
            <w:r w:rsidRPr="00156F3E">
              <w:rPr>
                <w:rFonts w:asciiTheme="minorHAnsi" w:eastAsia="Arial" w:hAnsiTheme="minorHAnsi" w:cs="Arial"/>
                <w:sz w:val="16"/>
                <w:szCs w:val="16"/>
              </w:rPr>
              <w:t>1</w:t>
            </w:r>
          </w:p>
        </w:tc>
      </w:tr>
      <w:tr w:rsidR="005D7B52" w:rsidRPr="008F6EE7" w14:paraId="68945114" w14:textId="77777777" w:rsidTr="008858A5">
        <w:tc>
          <w:tcPr>
            <w:tcW w:w="377" w:type="pct"/>
          </w:tcPr>
          <w:p w14:paraId="1FD10667" w14:textId="77777777" w:rsidR="005D7B52" w:rsidRPr="00156F3E" w:rsidRDefault="005D7B52" w:rsidP="00871C54">
            <w:pPr>
              <w:spacing w:line="360" w:lineRule="auto"/>
              <w:jc w:val="center"/>
              <w:rPr>
                <w:rFonts w:asciiTheme="minorHAnsi" w:hAnsiTheme="minorHAnsi" w:cs="Arial"/>
                <w:b/>
                <w:color w:val="000000"/>
                <w:sz w:val="16"/>
                <w:szCs w:val="16"/>
              </w:rPr>
            </w:pPr>
            <w:r w:rsidRPr="00156F3E">
              <w:rPr>
                <w:rFonts w:asciiTheme="minorHAnsi" w:hAnsiTheme="minorHAnsi" w:cs="Arial"/>
                <w:b/>
                <w:color w:val="000000"/>
                <w:sz w:val="16"/>
                <w:szCs w:val="16"/>
              </w:rPr>
              <w:t>12</w:t>
            </w:r>
          </w:p>
        </w:tc>
        <w:tc>
          <w:tcPr>
            <w:tcW w:w="3472" w:type="pct"/>
          </w:tcPr>
          <w:p w14:paraId="30EF66C6" w14:textId="77777777" w:rsidR="00AE3676" w:rsidRPr="00156F3E" w:rsidRDefault="00AE3676" w:rsidP="00AE3676">
            <w:pPr>
              <w:jc w:val="both"/>
              <w:rPr>
                <w:rFonts w:asciiTheme="minorHAnsi" w:hAnsiTheme="minorHAnsi" w:cstheme="minorHAnsi"/>
                <w:b/>
                <w:bCs/>
                <w:sz w:val="16"/>
                <w:szCs w:val="16"/>
              </w:rPr>
            </w:pPr>
            <w:r w:rsidRPr="00156F3E">
              <w:rPr>
                <w:rFonts w:asciiTheme="minorHAnsi" w:hAnsiTheme="minorHAnsi" w:cstheme="minorHAnsi"/>
                <w:b/>
                <w:bCs/>
                <w:sz w:val="16"/>
                <w:szCs w:val="16"/>
              </w:rPr>
              <w:t>Servicio de Mantenimiento Preventivo que deberá incluir todos los bienes enunciados a continuación (1 subpartida)</w:t>
            </w:r>
          </w:p>
          <w:p w14:paraId="6B468D19" w14:textId="77777777" w:rsidR="00AE3676" w:rsidRPr="00156F3E" w:rsidRDefault="00AE3676" w:rsidP="00AE3676">
            <w:pPr>
              <w:jc w:val="both"/>
              <w:rPr>
                <w:rFonts w:asciiTheme="minorHAnsi" w:hAnsiTheme="minorHAnsi" w:cstheme="minorHAnsi"/>
                <w:bCs/>
                <w:sz w:val="12"/>
                <w:szCs w:val="12"/>
              </w:rPr>
            </w:pPr>
            <w:r w:rsidRPr="00156F3E">
              <w:rPr>
                <w:rFonts w:asciiTheme="minorHAnsi" w:hAnsiTheme="minorHAnsi" w:cstheme="minorHAnsi"/>
                <w:bCs/>
                <w:sz w:val="12"/>
                <w:szCs w:val="12"/>
              </w:rPr>
              <w:t xml:space="preserve">En caso de que durante la prestación del servicio preventivo se detecte la necesidad de un </w:t>
            </w:r>
            <w:r w:rsidRPr="00156F3E">
              <w:rPr>
                <w:rFonts w:asciiTheme="minorHAnsi" w:hAnsiTheme="minorHAnsi" w:cstheme="minorHAnsi"/>
                <w:bCs/>
                <w:sz w:val="12"/>
                <w:szCs w:val="12"/>
                <w:u w:val="single"/>
              </w:rPr>
              <w:t>mantenimiento correctivo</w:t>
            </w:r>
            <w:r w:rsidRPr="00156F3E">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0C9FE9C0" w14:textId="77777777" w:rsidR="00AE3676" w:rsidRPr="00156F3E" w:rsidRDefault="00AE3676" w:rsidP="00AE3676">
            <w:pPr>
              <w:jc w:val="both"/>
              <w:rPr>
                <w:rFonts w:asciiTheme="minorHAnsi" w:hAnsiTheme="minorHAnsi" w:cstheme="minorHAnsi"/>
                <w:bCs/>
                <w:sz w:val="12"/>
                <w:szCs w:val="12"/>
              </w:rPr>
            </w:pPr>
          </w:p>
          <w:p w14:paraId="6DD7335A" w14:textId="2081F03B" w:rsidR="00AE3676" w:rsidRDefault="00AE3676" w:rsidP="00AE3676">
            <w:pPr>
              <w:pStyle w:val="Default"/>
              <w:jc w:val="both"/>
              <w:rPr>
                <w:rFonts w:asciiTheme="minorHAnsi" w:hAnsiTheme="minorHAnsi" w:cstheme="minorHAnsi"/>
                <w:bCs/>
                <w:sz w:val="16"/>
                <w:szCs w:val="16"/>
              </w:rPr>
            </w:pPr>
            <w:r w:rsidRPr="00156F3E">
              <w:rPr>
                <w:rFonts w:asciiTheme="minorHAnsi" w:hAnsiTheme="minorHAnsi" w:cstheme="minorHAnsi"/>
                <w:bCs/>
                <w:sz w:val="16"/>
                <w:szCs w:val="16"/>
              </w:rPr>
              <w:t>Que incluye los siguientes bienes:</w:t>
            </w:r>
          </w:p>
          <w:p w14:paraId="33E9D31D" w14:textId="77777777" w:rsidR="008858A5" w:rsidRPr="00156F3E" w:rsidRDefault="008858A5" w:rsidP="00AE3676">
            <w:pPr>
              <w:pStyle w:val="Default"/>
              <w:jc w:val="both"/>
              <w:rPr>
                <w:rFonts w:asciiTheme="minorHAnsi" w:hAnsiTheme="minorHAnsi" w:cstheme="minorHAnsi"/>
                <w:bCs/>
                <w:sz w:val="16"/>
                <w:szCs w:val="16"/>
              </w:rPr>
            </w:pPr>
          </w:p>
          <w:p w14:paraId="73DA0445" w14:textId="77777777" w:rsidR="005D7B52" w:rsidRPr="00156F3E" w:rsidRDefault="005D7B52" w:rsidP="00871C54">
            <w:pPr>
              <w:jc w:val="both"/>
              <w:rPr>
                <w:rFonts w:asciiTheme="minorHAnsi" w:hAnsiTheme="minorHAnsi" w:cstheme="minorHAnsi"/>
                <w:b/>
                <w:bCs/>
                <w:sz w:val="16"/>
                <w:szCs w:val="16"/>
                <w:lang w:val="es-MX"/>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AE3676" w:rsidRPr="00156F3E" w14:paraId="32AE17BF" w14:textId="77777777" w:rsidTr="00156F3E">
              <w:trPr>
                <w:trHeight w:val="615"/>
              </w:trPr>
              <w:tc>
                <w:tcPr>
                  <w:tcW w:w="744" w:type="pct"/>
                  <w:shd w:val="clear" w:color="auto" w:fill="D9D9D9" w:themeFill="background1" w:themeFillShade="D9"/>
                </w:tcPr>
                <w:p w14:paraId="0DE2BF95" w14:textId="77777777" w:rsidR="00AE3676" w:rsidRPr="00156F3E" w:rsidRDefault="00AE3676" w:rsidP="00AE3676">
                  <w:pPr>
                    <w:jc w:val="center"/>
                    <w:rPr>
                      <w:rFonts w:asciiTheme="minorHAnsi" w:hAnsiTheme="minorHAnsi" w:cstheme="minorHAnsi"/>
                      <w:b/>
                      <w:bCs/>
                      <w:sz w:val="16"/>
                      <w:szCs w:val="16"/>
                      <w:lang w:val="es-MX" w:eastAsia="es-MX"/>
                    </w:rPr>
                  </w:pPr>
                </w:p>
                <w:p w14:paraId="4EDC7BFD" w14:textId="77777777" w:rsidR="00AE3676" w:rsidRPr="00156F3E" w:rsidRDefault="00AE3676" w:rsidP="00AE3676">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7B8D6FF9" w14:textId="77777777" w:rsidR="00AE3676" w:rsidRPr="00156F3E" w:rsidRDefault="00AE3676" w:rsidP="00AE3676">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7C0DA634" w14:textId="77777777" w:rsidR="00AE3676" w:rsidRPr="00156F3E" w:rsidRDefault="00AE3676" w:rsidP="00AE3676">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Cantidad de servicios preventivos</w:t>
                  </w:r>
                </w:p>
              </w:tc>
            </w:tr>
            <w:tr w:rsidR="00AE3676" w:rsidRPr="00156F3E" w14:paraId="078C9EDB" w14:textId="77777777" w:rsidTr="00156F3E">
              <w:trPr>
                <w:trHeight w:val="20"/>
              </w:trPr>
              <w:tc>
                <w:tcPr>
                  <w:tcW w:w="744" w:type="pct"/>
                </w:tcPr>
                <w:p w14:paraId="5BD1C1CB" w14:textId="77777777" w:rsidR="00AE3676" w:rsidRPr="00156F3E" w:rsidRDefault="00AE3676" w:rsidP="00AE3676">
                  <w:pPr>
                    <w:jc w:val="center"/>
                    <w:rPr>
                      <w:rFonts w:ascii="Calibri" w:hAnsi="Calibri" w:cs="Calibri"/>
                      <w:sz w:val="16"/>
                      <w:szCs w:val="16"/>
                      <w:lang w:val="es-MX" w:eastAsia="es-MX"/>
                    </w:rPr>
                  </w:pPr>
                  <w:r w:rsidRPr="00156F3E">
                    <w:rPr>
                      <w:rFonts w:ascii="Calibri" w:hAnsi="Calibri" w:cs="Calibri"/>
                      <w:sz w:val="16"/>
                      <w:szCs w:val="16"/>
                      <w:lang w:val="es-MX" w:eastAsia="es-MX"/>
                    </w:rPr>
                    <w:t>1</w:t>
                  </w:r>
                </w:p>
              </w:tc>
              <w:tc>
                <w:tcPr>
                  <w:tcW w:w="3511" w:type="pct"/>
                  <w:shd w:val="clear" w:color="auto" w:fill="auto"/>
                  <w:vAlign w:val="center"/>
                </w:tcPr>
                <w:p w14:paraId="1904668F" w14:textId="77777777" w:rsidR="00AE3676" w:rsidRPr="00156F3E" w:rsidRDefault="00AE3676" w:rsidP="00AE3676">
                  <w:pPr>
                    <w:widowControl w:val="0"/>
                    <w:jc w:val="both"/>
                    <w:rPr>
                      <w:rFonts w:ascii="Calibri" w:hAnsi="Calibri" w:cs="Calibri"/>
                      <w:sz w:val="16"/>
                      <w:szCs w:val="16"/>
                    </w:rPr>
                  </w:pPr>
                  <w:r w:rsidRPr="00156F3E">
                    <w:rPr>
                      <w:rFonts w:ascii="Calibri" w:hAnsi="Calibri" w:cs="Calibri"/>
                      <w:sz w:val="16"/>
                      <w:szCs w:val="16"/>
                    </w:rPr>
                    <w:t>Podadora marca Peruzzo, NUM. INV. 2504102M1100012</w:t>
                  </w:r>
                </w:p>
              </w:tc>
              <w:tc>
                <w:tcPr>
                  <w:tcW w:w="745" w:type="pct"/>
                  <w:shd w:val="clear" w:color="auto" w:fill="auto"/>
                  <w:noWrap/>
                  <w:vAlign w:val="center"/>
                </w:tcPr>
                <w:p w14:paraId="58DF3F4F" w14:textId="77777777" w:rsidR="00AE3676" w:rsidRPr="00156F3E" w:rsidRDefault="006D3323" w:rsidP="00AE3676">
                  <w:pPr>
                    <w:jc w:val="center"/>
                    <w:rPr>
                      <w:rFonts w:ascii="Calibri" w:hAnsi="Calibri" w:cs="Calibri"/>
                      <w:sz w:val="16"/>
                      <w:szCs w:val="16"/>
                      <w:lang w:val="es-MX" w:eastAsia="es-MX"/>
                    </w:rPr>
                  </w:pPr>
                  <w:r>
                    <w:rPr>
                      <w:rFonts w:ascii="Calibri" w:hAnsi="Calibri" w:cs="Calibri"/>
                      <w:sz w:val="16"/>
                      <w:szCs w:val="16"/>
                      <w:lang w:val="es-MX" w:eastAsia="es-MX"/>
                    </w:rPr>
                    <w:t>1</w:t>
                  </w:r>
                </w:p>
              </w:tc>
            </w:tr>
          </w:tbl>
          <w:p w14:paraId="38B6F347" w14:textId="77777777" w:rsidR="00156F3E" w:rsidRPr="00156F3E" w:rsidRDefault="00156F3E" w:rsidP="00871C54">
            <w:pPr>
              <w:jc w:val="both"/>
              <w:rPr>
                <w:rFonts w:asciiTheme="minorHAnsi" w:hAnsiTheme="minorHAnsi" w:cstheme="minorHAnsi"/>
                <w:b/>
                <w:bCs/>
                <w:sz w:val="16"/>
                <w:szCs w:val="16"/>
                <w:lang w:val="es-MX"/>
              </w:rPr>
            </w:pPr>
          </w:p>
        </w:tc>
        <w:tc>
          <w:tcPr>
            <w:tcW w:w="432" w:type="pct"/>
          </w:tcPr>
          <w:p w14:paraId="5D9FBBB7"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lastRenderedPageBreak/>
              <w:t>Servicio</w:t>
            </w:r>
          </w:p>
        </w:tc>
        <w:tc>
          <w:tcPr>
            <w:tcW w:w="719" w:type="pct"/>
          </w:tcPr>
          <w:p w14:paraId="53F13BEA"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6ACA4C96" w14:textId="77777777" w:rsidTr="008858A5">
        <w:tc>
          <w:tcPr>
            <w:tcW w:w="377" w:type="pct"/>
          </w:tcPr>
          <w:p w14:paraId="1CF75AA3" w14:textId="77777777" w:rsidR="005D7B52" w:rsidRPr="00156F3E" w:rsidRDefault="0078671F" w:rsidP="00871C54">
            <w:pPr>
              <w:spacing w:line="360" w:lineRule="auto"/>
              <w:jc w:val="center"/>
              <w:rPr>
                <w:rFonts w:asciiTheme="minorHAnsi" w:hAnsiTheme="minorHAnsi" w:cs="Arial"/>
                <w:b/>
                <w:color w:val="000000"/>
                <w:sz w:val="16"/>
                <w:szCs w:val="16"/>
              </w:rPr>
            </w:pPr>
            <w:r w:rsidRPr="00156F3E">
              <w:rPr>
                <w:rFonts w:asciiTheme="minorHAnsi" w:hAnsiTheme="minorHAnsi" w:cs="Arial"/>
                <w:b/>
                <w:color w:val="000000"/>
                <w:sz w:val="16"/>
                <w:szCs w:val="16"/>
              </w:rPr>
              <w:t>13</w:t>
            </w:r>
          </w:p>
        </w:tc>
        <w:tc>
          <w:tcPr>
            <w:tcW w:w="3472" w:type="pct"/>
          </w:tcPr>
          <w:p w14:paraId="585CE80B" w14:textId="77777777" w:rsidR="0078671F" w:rsidRPr="00156F3E" w:rsidRDefault="0078671F" w:rsidP="0078671F">
            <w:pPr>
              <w:jc w:val="both"/>
              <w:rPr>
                <w:rFonts w:asciiTheme="minorHAnsi" w:hAnsiTheme="minorHAnsi" w:cstheme="minorHAnsi"/>
                <w:b/>
                <w:bCs/>
                <w:sz w:val="16"/>
                <w:szCs w:val="16"/>
              </w:rPr>
            </w:pPr>
            <w:r w:rsidRPr="00156F3E">
              <w:rPr>
                <w:rFonts w:asciiTheme="minorHAnsi" w:hAnsiTheme="minorHAnsi" w:cstheme="minorHAnsi"/>
                <w:b/>
                <w:bCs/>
                <w:sz w:val="16"/>
                <w:szCs w:val="16"/>
              </w:rPr>
              <w:t>Servicio de Mantenimiento Preventivo que deberá incluir todos los bienes enunciados a continuación (6 subpartidas)</w:t>
            </w:r>
          </w:p>
          <w:p w14:paraId="7F3EDD1C" w14:textId="77777777" w:rsidR="0078671F" w:rsidRPr="00156F3E" w:rsidRDefault="0078671F" w:rsidP="0078671F">
            <w:pPr>
              <w:jc w:val="both"/>
              <w:rPr>
                <w:rFonts w:asciiTheme="minorHAnsi" w:hAnsiTheme="minorHAnsi" w:cstheme="minorHAnsi"/>
                <w:bCs/>
                <w:sz w:val="12"/>
                <w:szCs w:val="12"/>
              </w:rPr>
            </w:pPr>
            <w:r w:rsidRPr="00156F3E">
              <w:rPr>
                <w:rFonts w:asciiTheme="minorHAnsi" w:hAnsiTheme="minorHAnsi" w:cstheme="minorHAnsi"/>
                <w:bCs/>
                <w:sz w:val="12"/>
                <w:szCs w:val="12"/>
              </w:rPr>
              <w:t xml:space="preserve">En caso de que durante la prestación del servicio preventivo se detecte la necesidad de un </w:t>
            </w:r>
            <w:r w:rsidRPr="00156F3E">
              <w:rPr>
                <w:rFonts w:asciiTheme="minorHAnsi" w:hAnsiTheme="minorHAnsi" w:cstheme="minorHAnsi"/>
                <w:bCs/>
                <w:sz w:val="12"/>
                <w:szCs w:val="12"/>
                <w:u w:val="single"/>
              </w:rPr>
              <w:t>mantenimiento correctivo</w:t>
            </w:r>
            <w:r w:rsidRPr="00156F3E">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29B589B0" w14:textId="77777777" w:rsidR="0078671F" w:rsidRPr="00156F3E" w:rsidRDefault="0078671F" w:rsidP="0078671F">
            <w:pPr>
              <w:jc w:val="both"/>
              <w:rPr>
                <w:rFonts w:asciiTheme="minorHAnsi" w:hAnsiTheme="minorHAnsi" w:cstheme="minorHAnsi"/>
                <w:bCs/>
                <w:sz w:val="12"/>
                <w:szCs w:val="12"/>
              </w:rPr>
            </w:pPr>
          </w:p>
          <w:p w14:paraId="346FEAFF" w14:textId="77777777" w:rsidR="0078671F" w:rsidRPr="00156F3E" w:rsidRDefault="0078671F" w:rsidP="0078671F">
            <w:pPr>
              <w:pStyle w:val="Default"/>
              <w:jc w:val="both"/>
              <w:rPr>
                <w:rFonts w:asciiTheme="minorHAnsi" w:hAnsiTheme="minorHAnsi" w:cstheme="minorHAnsi"/>
                <w:bCs/>
                <w:sz w:val="16"/>
                <w:szCs w:val="16"/>
              </w:rPr>
            </w:pPr>
            <w:r w:rsidRPr="00156F3E">
              <w:rPr>
                <w:rFonts w:asciiTheme="minorHAnsi" w:hAnsiTheme="minorHAnsi" w:cstheme="minorHAnsi"/>
                <w:bCs/>
                <w:sz w:val="16"/>
                <w:szCs w:val="16"/>
              </w:rPr>
              <w:t>Que incluye los siguientes bienes:</w:t>
            </w:r>
          </w:p>
          <w:p w14:paraId="44970C1B" w14:textId="77777777" w:rsidR="0078671F" w:rsidRPr="00156F3E" w:rsidRDefault="0078671F" w:rsidP="0078671F">
            <w:pPr>
              <w:pStyle w:val="Default"/>
              <w:jc w:val="both"/>
              <w:rPr>
                <w:rFonts w:asciiTheme="minorHAnsi" w:hAnsiTheme="minorHAnsi" w:cstheme="minorHAnsi"/>
                <w:bCs/>
                <w:sz w:val="16"/>
                <w:szCs w:val="16"/>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78671F" w:rsidRPr="00156F3E" w14:paraId="4DC170E7" w14:textId="77777777" w:rsidTr="00156F3E">
              <w:trPr>
                <w:trHeight w:val="615"/>
              </w:trPr>
              <w:tc>
                <w:tcPr>
                  <w:tcW w:w="744" w:type="pct"/>
                  <w:shd w:val="clear" w:color="auto" w:fill="D9D9D9" w:themeFill="background1" w:themeFillShade="D9"/>
                </w:tcPr>
                <w:p w14:paraId="71B84EFB" w14:textId="77777777" w:rsidR="0078671F" w:rsidRPr="00156F3E" w:rsidRDefault="0078671F" w:rsidP="0078671F">
                  <w:pPr>
                    <w:jc w:val="center"/>
                    <w:rPr>
                      <w:rFonts w:asciiTheme="minorHAnsi" w:hAnsiTheme="minorHAnsi" w:cstheme="minorHAnsi"/>
                      <w:b/>
                      <w:bCs/>
                      <w:sz w:val="16"/>
                      <w:szCs w:val="16"/>
                      <w:lang w:val="es-MX" w:eastAsia="es-MX"/>
                    </w:rPr>
                  </w:pPr>
                </w:p>
                <w:p w14:paraId="46BAF7F5" w14:textId="77777777" w:rsidR="0078671F" w:rsidRPr="00156F3E" w:rsidRDefault="0078671F" w:rsidP="0078671F">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0DC746C0" w14:textId="77777777" w:rsidR="0078671F" w:rsidRPr="00156F3E" w:rsidRDefault="0078671F" w:rsidP="0078671F">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30F1F7F0" w14:textId="77777777" w:rsidR="0078671F" w:rsidRPr="00156F3E" w:rsidRDefault="0078671F" w:rsidP="0078671F">
                  <w:pPr>
                    <w:jc w:val="center"/>
                    <w:rPr>
                      <w:rFonts w:asciiTheme="minorHAnsi" w:hAnsiTheme="minorHAnsi" w:cstheme="minorHAnsi"/>
                      <w:b/>
                      <w:bCs/>
                      <w:sz w:val="16"/>
                      <w:szCs w:val="16"/>
                      <w:lang w:val="es-MX" w:eastAsia="es-MX"/>
                    </w:rPr>
                  </w:pPr>
                  <w:r w:rsidRPr="00156F3E">
                    <w:rPr>
                      <w:rFonts w:asciiTheme="minorHAnsi" w:hAnsiTheme="minorHAnsi" w:cstheme="minorHAnsi"/>
                      <w:b/>
                      <w:bCs/>
                      <w:sz w:val="16"/>
                      <w:szCs w:val="16"/>
                      <w:lang w:val="es-MX" w:eastAsia="es-MX"/>
                    </w:rPr>
                    <w:t>Cantidad de servicios preventivos</w:t>
                  </w:r>
                </w:p>
              </w:tc>
            </w:tr>
            <w:tr w:rsidR="00156F3E" w:rsidRPr="00156F3E" w14:paraId="479DE5FC" w14:textId="77777777" w:rsidTr="00156F3E">
              <w:trPr>
                <w:trHeight w:val="20"/>
              </w:trPr>
              <w:tc>
                <w:tcPr>
                  <w:tcW w:w="744" w:type="pct"/>
                </w:tcPr>
                <w:p w14:paraId="11152909"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1</w:t>
                  </w:r>
                </w:p>
              </w:tc>
              <w:tc>
                <w:tcPr>
                  <w:tcW w:w="3511" w:type="pct"/>
                  <w:vAlign w:val="center"/>
                </w:tcPr>
                <w:p w14:paraId="73D3ECF2"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Remolque agrícola, cama baja de un eje, capacidad 1.5 toneladas, sin marca, color gris, sin placas, NUM. DE INV. 88348</w:t>
                  </w:r>
                </w:p>
              </w:tc>
              <w:tc>
                <w:tcPr>
                  <w:tcW w:w="745" w:type="pct"/>
                  <w:shd w:val="clear" w:color="auto" w:fill="auto"/>
                  <w:noWrap/>
                  <w:vAlign w:val="center"/>
                </w:tcPr>
                <w:p w14:paraId="24360656"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r w:rsidR="00156F3E" w:rsidRPr="00156F3E" w14:paraId="443D78C0" w14:textId="77777777" w:rsidTr="00156F3E">
              <w:trPr>
                <w:trHeight w:val="20"/>
              </w:trPr>
              <w:tc>
                <w:tcPr>
                  <w:tcW w:w="744" w:type="pct"/>
                </w:tcPr>
                <w:p w14:paraId="0F8CDF19"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2</w:t>
                  </w:r>
                </w:p>
              </w:tc>
              <w:tc>
                <w:tcPr>
                  <w:tcW w:w="3511" w:type="pct"/>
                  <w:vAlign w:val="center"/>
                </w:tcPr>
                <w:p w14:paraId="2A5780CC"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Remolque agrícola, cama baja de un eje, capacidad 1.5 toneladas, Ford New, color rojo, Placas: 3AB-844-A, NUM. DE INV. 118242</w:t>
                  </w:r>
                </w:p>
              </w:tc>
              <w:tc>
                <w:tcPr>
                  <w:tcW w:w="745" w:type="pct"/>
                  <w:shd w:val="clear" w:color="auto" w:fill="auto"/>
                  <w:noWrap/>
                  <w:vAlign w:val="center"/>
                </w:tcPr>
                <w:p w14:paraId="79F4ED38"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r w:rsidR="00156F3E" w:rsidRPr="00156F3E" w14:paraId="06A19A96" w14:textId="77777777" w:rsidTr="00156F3E">
              <w:trPr>
                <w:trHeight w:val="20"/>
              </w:trPr>
              <w:tc>
                <w:tcPr>
                  <w:tcW w:w="744" w:type="pct"/>
                </w:tcPr>
                <w:p w14:paraId="054E3DE3"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3</w:t>
                  </w:r>
                </w:p>
              </w:tc>
              <w:tc>
                <w:tcPr>
                  <w:tcW w:w="3511" w:type="pct"/>
                  <w:vAlign w:val="center"/>
                </w:tcPr>
                <w:p w14:paraId="25A8E2AA"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Remolque cama baja doble eje, capacidad 6 toneladas, marca Norte-</w:t>
                  </w:r>
                  <w:proofErr w:type="spellStart"/>
                  <w:r w:rsidRPr="00156F3E">
                    <w:rPr>
                      <w:rFonts w:ascii="Calibri" w:hAnsi="Calibri" w:cs="Calibri"/>
                      <w:sz w:val="16"/>
                      <w:szCs w:val="16"/>
                    </w:rPr>
                    <w:t>Wiebe</w:t>
                  </w:r>
                  <w:proofErr w:type="spellEnd"/>
                  <w:r w:rsidRPr="00156F3E">
                    <w:rPr>
                      <w:rFonts w:ascii="Calibri" w:hAnsi="Calibri" w:cs="Calibri"/>
                      <w:sz w:val="16"/>
                      <w:szCs w:val="16"/>
                    </w:rPr>
                    <w:t>, color verde, Placas: 6AB-848-A, NUM. DE INV. 130408</w:t>
                  </w:r>
                </w:p>
              </w:tc>
              <w:tc>
                <w:tcPr>
                  <w:tcW w:w="745" w:type="pct"/>
                  <w:shd w:val="clear" w:color="auto" w:fill="auto"/>
                  <w:noWrap/>
                  <w:vAlign w:val="center"/>
                </w:tcPr>
                <w:p w14:paraId="5B0C6C3F"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r w:rsidR="00156F3E" w:rsidRPr="00156F3E" w14:paraId="08271ED7" w14:textId="77777777" w:rsidTr="00156F3E">
              <w:trPr>
                <w:trHeight w:val="20"/>
              </w:trPr>
              <w:tc>
                <w:tcPr>
                  <w:tcW w:w="744" w:type="pct"/>
                </w:tcPr>
                <w:p w14:paraId="00B41CFA"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4</w:t>
                  </w:r>
                </w:p>
              </w:tc>
              <w:tc>
                <w:tcPr>
                  <w:tcW w:w="3511" w:type="pct"/>
                  <w:vAlign w:val="center"/>
                </w:tcPr>
                <w:p w14:paraId="18C843F1"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 xml:space="preserve">Remolque cama baja 1 eje, capacidad 1.5 ton., marca </w:t>
                  </w:r>
                  <w:proofErr w:type="spellStart"/>
                  <w:r w:rsidRPr="00156F3E">
                    <w:rPr>
                      <w:rFonts w:ascii="Calibri" w:hAnsi="Calibri" w:cs="Calibri"/>
                      <w:sz w:val="16"/>
                      <w:szCs w:val="16"/>
                    </w:rPr>
                    <w:t>Wiebe</w:t>
                  </w:r>
                  <w:proofErr w:type="spellEnd"/>
                  <w:r w:rsidRPr="00156F3E">
                    <w:rPr>
                      <w:rFonts w:ascii="Calibri" w:hAnsi="Calibri" w:cs="Calibri"/>
                      <w:sz w:val="16"/>
                      <w:szCs w:val="16"/>
                    </w:rPr>
                    <w:t>, Modelo WCB5010A15TRC, Placas: 3AB-849-A, NUM. DE INV. 160996</w:t>
                  </w:r>
                </w:p>
              </w:tc>
              <w:tc>
                <w:tcPr>
                  <w:tcW w:w="745" w:type="pct"/>
                  <w:shd w:val="clear" w:color="auto" w:fill="auto"/>
                  <w:noWrap/>
                  <w:vAlign w:val="center"/>
                </w:tcPr>
                <w:p w14:paraId="55E332F7"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r w:rsidR="00156F3E" w:rsidRPr="00156F3E" w14:paraId="2FEC4ADE" w14:textId="77777777" w:rsidTr="00156F3E">
              <w:trPr>
                <w:trHeight w:val="20"/>
              </w:trPr>
              <w:tc>
                <w:tcPr>
                  <w:tcW w:w="744" w:type="pct"/>
                </w:tcPr>
                <w:p w14:paraId="5FD6C584"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5</w:t>
                  </w:r>
                </w:p>
              </w:tc>
              <w:tc>
                <w:tcPr>
                  <w:tcW w:w="3511" w:type="pct"/>
                  <w:vAlign w:val="center"/>
                </w:tcPr>
                <w:p w14:paraId="4D64479F"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 xml:space="preserve">Remolque cama baja 2 ejes, hidráulico de volteo, capacidad 6 toneladas, marca </w:t>
                  </w:r>
                  <w:proofErr w:type="spellStart"/>
                  <w:r w:rsidRPr="00156F3E">
                    <w:rPr>
                      <w:rFonts w:ascii="Calibri" w:hAnsi="Calibri" w:cs="Calibri"/>
                      <w:sz w:val="16"/>
                      <w:szCs w:val="16"/>
                    </w:rPr>
                    <w:t>Wiebe</w:t>
                  </w:r>
                  <w:proofErr w:type="spellEnd"/>
                  <w:r w:rsidRPr="00156F3E">
                    <w:rPr>
                      <w:rFonts w:ascii="Calibri" w:hAnsi="Calibri" w:cs="Calibri"/>
                      <w:sz w:val="16"/>
                      <w:szCs w:val="16"/>
                    </w:rPr>
                    <w:t>, Modelo WCB7015A60TH36, Placas: 3AB-850-A, NUM. DE INV. 160997</w:t>
                  </w:r>
                </w:p>
              </w:tc>
              <w:tc>
                <w:tcPr>
                  <w:tcW w:w="745" w:type="pct"/>
                  <w:shd w:val="clear" w:color="auto" w:fill="auto"/>
                  <w:noWrap/>
                  <w:vAlign w:val="center"/>
                </w:tcPr>
                <w:p w14:paraId="1B1C8378"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r w:rsidR="00156F3E" w:rsidRPr="00156F3E" w14:paraId="73E09902" w14:textId="77777777" w:rsidTr="00156F3E">
              <w:trPr>
                <w:trHeight w:val="20"/>
              </w:trPr>
              <w:tc>
                <w:tcPr>
                  <w:tcW w:w="744" w:type="pct"/>
                </w:tcPr>
                <w:p w14:paraId="1700E9F0" w14:textId="77777777" w:rsidR="00156F3E" w:rsidRPr="00156F3E" w:rsidRDefault="00156F3E" w:rsidP="00156F3E">
                  <w:pPr>
                    <w:jc w:val="center"/>
                    <w:rPr>
                      <w:rFonts w:asciiTheme="minorHAnsi" w:hAnsiTheme="minorHAnsi" w:cstheme="minorHAnsi"/>
                      <w:sz w:val="16"/>
                      <w:szCs w:val="16"/>
                      <w:lang w:val="es-MX" w:eastAsia="es-MX"/>
                    </w:rPr>
                  </w:pPr>
                  <w:r w:rsidRPr="00156F3E">
                    <w:rPr>
                      <w:rFonts w:asciiTheme="minorHAnsi" w:hAnsiTheme="minorHAnsi" w:cstheme="minorHAnsi"/>
                      <w:sz w:val="16"/>
                      <w:szCs w:val="16"/>
                      <w:lang w:val="es-MX" w:eastAsia="es-MX"/>
                    </w:rPr>
                    <w:t>6</w:t>
                  </w:r>
                </w:p>
              </w:tc>
              <w:tc>
                <w:tcPr>
                  <w:tcW w:w="3511" w:type="pct"/>
                  <w:vAlign w:val="center"/>
                </w:tcPr>
                <w:p w14:paraId="191B5403" w14:textId="77777777" w:rsidR="00156F3E" w:rsidRPr="00156F3E" w:rsidRDefault="00156F3E" w:rsidP="003F1F4C">
                  <w:pPr>
                    <w:widowControl w:val="0"/>
                    <w:jc w:val="both"/>
                    <w:rPr>
                      <w:rFonts w:ascii="Calibri" w:hAnsi="Calibri" w:cs="Calibri"/>
                      <w:sz w:val="16"/>
                      <w:szCs w:val="16"/>
                    </w:rPr>
                  </w:pPr>
                  <w:r w:rsidRPr="00156F3E">
                    <w:rPr>
                      <w:rFonts w:ascii="Calibri" w:hAnsi="Calibri" w:cs="Calibri"/>
                      <w:sz w:val="16"/>
                      <w:szCs w:val="16"/>
                    </w:rPr>
                    <w:t>Remolque cama baja doble eje, capacidad 3 toneladas, Marcas diversas, color rojo, Placas: 3AB-847-A,</w:t>
                  </w:r>
                  <w:r w:rsidR="003F1F4C">
                    <w:rPr>
                      <w:rFonts w:ascii="Calibri" w:hAnsi="Calibri" w:cs="Calibri"/>
                      <w:sz w:val="16"/>
                      <w:szCs w:val="16"/>
                    </w:rPr>
                    <w:t xml:space="preserve"> </w:t>
                  </w:r>
                  <w:r w:rsidRPr="00156F3E">
                    <w:rPr>
                      <w:rFonts w:ascii="Calibri" w:hAnsi="Calibri" w:cs="Calibri"/>
                      <w:sz w:val="16"/>
                      <w:szCs w:val="16"/>
                    </w:rPr>
                    <w:t xml:space="preserve">SIN NUM. DE INV. </w:t>
                  </w:r>
                </w:p>
              </w:tc>
              <w:tc>
                <w:tcPr>
                  <w:tcW w:w="745" w:type="pct"/>
                  <w:shd w:val="clear" w:color="auto" w:fill="auto"/>
                  <w:noWrap/>
                  <w:vAlign w:val="center"/>
                </w:tcPr>
                <w:p w14:paraId="4872B6EE" w14:textId="77777777" w:rsidR="00156F3E" w:rsidRPr="006D3323" w:rsidRDefault="00156F3E" w:rsidP="00156F3E">
                  <w:pPr>
                    <w:jc w:val="center"/>
                    <w:rPr>
                      <w:rFonts w:asciiTheme="minorHAnsi" w:hAnsiTheme="minorHAnsi" w:cstheme="minorHAnsi"/>
                      <w:sz w:val="16"/>
                      <w:szCs w:val="16"/>
                      <w:lang w:val="es-MX" w:eastAsia="es-MX"/>
                    </w:rPr>
                  </w:pPr>
                  <w:r w:rsidRPr="006D3323">
                    <w:rPr>
                      <w:rFonts w:asciiTheme="minorHAnsi" w:hAnsiTheme="minorHAnsi" w:cstheme="minorHAnsi"/>
                      <w:sz w:val="16"/>
                      <w:szCs w:val="16"/>
                      <w:lang w:val="es-MX" w:eastAsia="es-MX"/>
                    </w:rPr>
                    <w:t>1</w:t>
                  </w:r>
                </w:p>
              </w:tc>
            </w:tr>
          </w:tbl>
          <w:p w14:paraId="0A5AC5AF" w14:textId="77777777" w:rsidR="00AE3676" w:rsidRPr="00156F3E" w:rsidRDefault="00AE3676" w:rsidP="00871C54">
            <w:pPr>
              <w:jc w:val="both"/>
              <w:rPr>
                <w:rFonts w:asciiTheme="minorHAnsi" w:hAnsiTheme="minorHAnsi" w:cstheme="minorHAnsi"/>
                <w:b/>
                <w:bCs/>
                <w:sz w:val="16"/>
                <w:szCs w:val="16"/>
                <w:lang w:val="es-MX"/>
              </w:rPr>
            </w:pPr>
          </w:p>
        </w:tc>
        <w:tc>
          <w:tcPr>
            <w:tcW w:w="432" w:type="pct"/>
          </w:tcPr>
          <w:p w14:paraId="575E8A0A"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t>Servicio</w:t>
            </w:r>
          </w:p>
        </w:tc>
        <w:tc>
          <w:tcPr>
            <w:tcW w:w="719" w:type="pct"/>
          </w:tcPr>
          <w:p w14:paraId="60E275B3"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49F2900D" w14:textId="77777777" w:rsidTr="008858A5">
        <w:tc>
          <w:tcPr>
            <w:tcW w:w="377" w:type="pct"/>
          </w:tcPr>
          <w:p w14:paraId="6DE8FA4B" w14:textId="77777777" w:rsidR="005D7B52" w:rsidRPr="003F1F4C" w:rsidRDefault="005D7B52" w:rsidP="00871C54">
            <w:pPr>
              <w:spacing w:line="360" w:lineRule="auto"/>
              <w:jc w:val="center"/>
              <w:rPr>
                <w:rFonts w:asciiTheme="minorHAnsi" w:hAnsiTheme="minorHAnsi" w:cs="Arial"/>
                <w:b/>
                <w:color w:val="000000"/>
                <w:sz w:val="16"/>
                <w:szCs w:val="16"/>
              </w:rPr>
            </w:pPr>
            <w:r w:rsidRPr="003F1F4C">
              <w:rPr>
                <w:rFonts w:asciiTheme="minorHAnsi" w:hAnsiTheme="minorHAnsi" w:cs="Arial"/>
                <w:b/>
                <w:color w:val="000000"/>
                <w:sz w:val="16"/>
                <w:szCs w:val="16"/>
              </w:rPr>
              <w:t>14</w:t>
            </w:r>
          </w:p>
        </w:tc>
        <w:tc>
          <w:tcPr>
            <w:tcW w:w="3472" w:type="pct"/>
          </w:tcPr>
          <w:p w14:paraId="1DD70D5A" w14:textId="77777777" w:rsidR="00E153F6" w:rsidRPr="003F1F4C" w:rsidRDefault="00E153F6" w:rsidP="00E153F6">
            <w:pPr>
              <w:jc w:val="both"/>
              <w:rPr>
                <w:rFonts w:asciiTheme="minorHAnsi" w:hAnsiTheme="minorHAnsi" w:cstheme="minorHAnsi"/>
                <w:b/>
                <w:bCs/>
                <w:sz w:val="16"/>
                <w:szCs w:val="16"/>
              </w:rPr>
            </w:pPr>
            <w:r w:rsidRPr="003F1F4C">
              <w:rPr>
                <w:rFonts w:asciiTheme="minorHAnsi" w:hAnsiTheme="minorHAnsi" w:cstheme="minorHAnsi"/>
                <w:b/>
                <w:bCs/>
                <w:sz w:val="16"/>
                <w:szCs w:val="16"/>
              </w:rPr>
              <w:t>Servicio de Mantenimiento Preventivo que deberá incluir todos los bienes enunciados a continuación (2</w:t>
            </w:r>
            <w:r w:rsidR="003F1F4C" w:rsidRPr="003F1F4C">
              <w:rPr>
                <w:rFonts w:asciiTheme="minorHAnsi" w:hAnsiTheme="minorHAnsi" w:cstheme="minorHAnsi"/>
                <w:b/>
                <w:bCs/>
                <w:sz w:val="16"/>
                <w:szCs w:val="16"/>
              </w:rPr>
              <w:t>6</w:t>
            </w:r>
            <w:r w:rsidRPr="003F1F4C">
              <w:rPr>
                <w:rFonts w:asciiTheme="minorHAnsi" w:hAnsiTheme="minorHAnsi" w:cstheme="minorHAnsi"/>
                <w:b/>
                <w:bCs/>
                <w:sz w:val="16"/>
                <w:szCs w:val="16"/>
              </w:rPr>
              <w:t xml:space="preserve"> subpartidas)</w:t>
            </w:r>
          </w:p>
          <w:p w14:paraId="5E280425" w14:textId="77777777" w:rsidR="00E153F6" w:rsidRPr="003F1F4C" w:rsidRDefault="00E153F6" w:rsidP="00E153F6">
            <w:pPr>
              <w:jc w:val="both"/>
              <w:rPr>
                <w:rFonts w:asciiTheme="minorHAnsi" w:hAnsiTheme="minorHAnsi" w:cstheme="minorHAnsi"/>
                <w:bCs/>
                <w:sz w:val="12"/>
                <w:szCs w:val="12"/>
              </w:rPr>
            </w:pPr>
            <w:r w:rsidRPr="003F1F4C">
              <w:rPr>
                <w:rFonts w:asciiTheme="minorHAnsi" w:hAnsiTheme="minorHAnsi" w:cstheme="minorHAnsi"/>
                <w:bCs/>
                <w:sz w:val="12"/>
                <w:szCs w:val="12"/>
              </w:rPr>
              <w:t xml:space="preserve">En caso de que durante la prestación del servicio preventivo se detecte la necesidad de un </w:t>
            </w:r>
            <w:r w:rsidRPr="003F1F4C">
              <w:rPr>
                <w:rFonts w:asciiTheme="minorHAnsi" w:hAnsiTheme="minorHAnsi" w:cstheme="minorHAnsi"/>
                <w:bCs/>
                <w:sz w:val="12"/>
                <w:szCs w:val="12"/>
                <w:u w:val="single"/>
              </w:rPr>
              <w:t>mantenimiento correctivo</w:t>
            </w:r>
            <w:r w:rsidRPr="003F1F4C">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4033E019" w14:textId="77777777" w:rsidR="00E153F6" w:rsidRPr="003F1F4C" w:rsidRDefault="00E153F6" w:rsidP="00E153F6">
            <w:pPr>
              <w:jc w:val="both"/>
              <w:rPr>
                <w:rFonts w:asciiTheme="minorHAnsi" w:hAnsiTheme="minorHAnsi" w:cstheme="minorHAnsi"/>
                <w:bCs/>
                <w:sz w:val="12"/>
                <w:szCs w:val="12"/>
              </w:rPr>
            </w:pPr>
          </w:p>
          <w:p w14:paraId="21290510" w14:textId="77777777" w:rsidR="00E153F6" w:rsidRPr="003F1F4C" w:rsidRDefault="00E153F6" w:rsidP="00E153F6">
            <w:pPr>
              <w:pStyle w:val="Default"/>
              <w:jc w:val="both"/>
              <w:rPr>
                <w:rFonts w:asciiTheme="minorHAnsi" w:hAnsiTheme="minorHAnsi" w:cstheme="minorHAnsi"/>
                <w:bCs/>
                <w:sz w:val="16"/>
                <w:szCs w:val="16"/>
              </w:rPr>
            </w:pPr>
            <w:r w:rsidRPr="003F1F4C">
              <w:rPr>
                <w:rFonts w:asciiTheme="minorHAnsi" w:hAnsiTheme="minorHAnsi" w:cstheme="minorHAnsi"/>
                <w:bCs/>
                <w:sz w:val="16"/>
                <w:szCs w:val="16"/>
              </w:rPr>
              <w:t>Que incluye los siguientes bienes:</w:t>
            </w:r>
          </w:p>
          <w:p w14:paraId="3DB3F275" w14:textId="77777777" w:rsidR="005D7B52" w:rsidRPr="003F1F4C" w:rsidRDefault="005D7B52" w:rsidP="00871C54">
            <w:pPr>
              <w:jc w:val="both"/>
              <w:rPr>
                <w:rFonts w:asciiTheme="minorHAnsi" w:hAnsiTheme="minorHAnsi" w:cstheme="minorHAnsi"/>
                <w:b/>
                <w:bCs/>
                <w:sz w:val="16"/>
                <w:szCs w:val="16"/>
                <w:lang w:val="es-MX"/>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E153F6" w:rsidRPr="003F1F4C" w14:paraId="78D0B050" w14:textId="77777777" w:rsidTr="003F1F4C">
              <w:trPr>
                <w:trHeight w:val="615"/>
              </w:trPr>
              <w:tc>
                <w:tcPr>
                  <w:tcW w:w="744" w:type="pct"/>
                  <w:shd w:val="clear" w:color="auto" w:fill="D9D9D9" w:themeFill="background1" w:themeFillShade="D9"/>
                </w:tcPr>
                <w:p w14:paraId="3B693C75" w14:textId="77777777" w:rsidR="00E153F6" w:rsidRPr="003F1F4C" w:rsidRDefault="00E153F6" w:rsidP="00E153F6">
                  <w:pPr>
                    <w:jc w:val="center"/>
                    <w:rPr>
                      <w:rFonts w:asciiTheme="minorHAnsi" w:hAnsiTheme="minorHAnsi" w:cstheme="minorHAnsi"/>
                      <w:b/>
                      <w:bCs/>
                      <w:sz w:val="16"/>
                      <w:szCs w:val="16"/>
                      <w:lang w:val="es-MX" w:eastAsia="es-MX"/>
                    </w:rPr>
                  </w:pPr>
                </w:p>
                <w:p w14:paraId="4F41390F" w14:textId="77777777" w:rsidR="00E153F6" w:rsidRPr="003F1F4C" w:rsidRDefault="00E153F6" w:rsidP="00E153F6">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1436C526" w14:textId="77777777" w:rsidR="00E153F6" w:rsidRPr="003F1F4C" w:rsidRDefault="00E153F6" w:rsidP="00E153F6">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14360E56" w14:textId="77777777" w:rsidR="00E153F6" w:rsidRPr="003F1F4C" w:rsidRDefault="00E153F6" w:rsidP="00E153F6">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Cantidad de servicios preventivos</w:t>
                  </w:r>
                </w:p>
              </w:tc>
            </w:tr>
            <w:tr w:rsidR="006D3323" w:rsidRPr="003F1F4C" w14:paraId="05E76E49" w14:textId="77777777" w:rsidTr="006D3323">
              <w:trPr>
                <w:trHeight w:val="20"/>
              </w:trPr>
              <w:tc>
                <w:tcPr>
                  <w:tcW w:w="744" w:type="pct"/>
                </w:tcPr>
                <w:p w14:paraId="7908DA4E"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w:t>
                  </w:r>
                </w:p>
              </w:tc>
              <w:tc>
                <w:tcPr>
                  <w:tcW w:w="3511" w:type="pct"/>
                  <w:vAlign w:val="center"/>
                </w:tcPr>
                <w:p w14:paraId="63ABDC3E"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Sthil</w:t>
                  </w:r>
                  <w:proofErr w:type="spellEnd"/>
                  <w:r w:rsidRPr="003F1F4C">
                    <w:rPr>
                      <w:rFonts w:ascii="Calibri" w:hAnsi="Calibri" w:cs="Calibri"/>
                      <w:sz w:val="16"/>
                      <w:szCs w:val="14"/>
                    </w:rPr>
                    <w:t xml:space="preserve">, modelo BR600, NUM. INV. 3062                          </w:t>
                  </w:r>
                </w:p>
              </w:tc>
              <w:tc>
                <w:tcPr>
                  <w:tcW w:w="745" w:type="pct"/>
                  <w:shd w:val="clear" w:color="auto" w:fill="auto"/>
                  <w:noWrap/>
                </w:tcPr>
                <w:p w14:paraId="532D24BE"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1EF57DA8" w14:textId="77777777" w:rsidTr="006D3323">
              <w:trPr>
                <w:trHeight w:val="20"/>
              </w:trPr>
              <w:tc>
                <w:tcPr>
                  <w:tcW w:w="744" w:type="pct"/>
                </w:tcPr>
                <w:p w14:paraId="1A7E9128"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w:t>
                  </w:r>
                </w:p>
              </w:tc>
              <w:tc>
                <w:tcPr>
                  <w:tcW w:w="3511" w:type="pct"/>
                  <w:vAlign w:val="center"/>
                </w:tcPr>
                <w:p w14:paraId="04936C93"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Sthil</w:t>
                  </w:r>
                  <w:proofErr w:type="spellEnd"/>
                  <w:r w:rsidRPr="003F1F4C">
                    <w:rPr>
                      <w:rFonts w:ascii="Calibri" w:hAnsi="Calibri" w:cs="Calibri"/>
                      <w:sz w:val="16"/>
                      <w:szCs w:val="14"/>
                    </w:rPr>
                    <w:t xml:space="preserve">, modelo BR600, NUM. INV. 25719         </w:t>
                  </w:r>
                </w:p>
              </w:tc>
              <w:tc>
                <w:tcPr>
                  <w:tcW w:w="745" w:type="pct"/>
                  <w:shd w:val="clear" w:color="auto" w:fill="auto"/>
                  <w:noWrap/>
                </w:tcPr>
                <w:p w14:paraId="26B8E9FE"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51ECB66" w14:textId="77777777" w:rsidTr="006D3323">
              <w:trPr>
                <w:trHeight w:val="20"/>
              </w:trPr>
              <w:tc>
                <w:tcPr>
                  <w:tcW w:w="744" w:type="pct"/>
                </w:tcPr>
                <w:p w14:paraId="4AE25B57"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3</w:t>
                  </w:r>
                </w:p>
              </w:tc>
              <w:tc>
                <w:tcPr>
                  <w:tcW w:w="3511" w:type="pct"/>
                  <w:vAlign w:val="center"/>
                </w:tcPr>
                <w:p w14:paraId="68D6F31E"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Husqvarna</w:t>
                  </w:r>
                  <w:proofErr w:type="spellEnd"/>
                  <w:r w:rsidRPr="003F1F4C">
                    <w:rPr>
                      <w:rFonts w:ascii="Calibri" w:hAnsi="Calibri" w:cs="Calibri"/>
                      <w:sz w:val="16"/>
                      <w:szCs w:val="14"/>
                    </w:rPr>
                    <w:t>, modelo 130BT,</w:t>
                  </w:r>
                  <w:r>
                    <w:rPr>
                      <w:rFonts w:ascii="Calibri" w:hAnsi="Calibri" w:cs="Calibri"/>
                      <w:sz w:val="16"/>
                      <w:szCs w:val="14"/>
                    </w:rPr>
                    <w:t xml:space="preserve"> </w:t>
                  </w:r>
                  <w:r w:rsidRPr="003F1F4C">
                    <w:rPr>
                      <w:rFonts w:ascii="Calibri" w:hAnsi="Calibri" w:cs="Calibri"/>
                      <w:sz w:val="16"/>
                      <w:szCs w:val="14"/>
                    </w:rPr>
                    <w:t xml:space="preserve">NUM. INV. 67734       </w:t>
                  </w:r>
                </w:p>
              </w:tc>
              <w:tc>
                <w:tcPr>
                  <w:tcW w:w="745" w:type="pct"/>
                  <w:shd w:val="clear" w:color="auto" w:fill="auto"/>
                  <w:noWrap/>
                </w:tcPr>
                <w:p w14:paraId="1939AFED"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2EC216C5" w14:textId="77777777" w:rsidTr="006D3323">
              <w:trPr>
                <w:trHeight w:val="20"/>
              </w:trPr>
              <w:tc>
                <w:tcPr>
                  <w:tcW w:w="744" w:type="pct"/>
                </w:tcPr>
                <w:p w14:paraId="196DD9A7"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4</w:t>
                  </w:r>
                </w:p>
              </w:tc>
              <w:tc>
                <w:tcPr>
                  <w:tcW w:w="3511" w:type="pct"/>
                  <w:vAlign w:val="center"/>
                </w:tcPr>
                <w:p w14:paraId="2643AE17" w14:textId="77777777" w:rsidR="006D3323" w:rsidRPr="003F1F4C" w:rsidRDefault="006D3323" w:rsidP="006D3323">
                  <w:pPr>
                    <w:widowControl w:val="0"/>
                    <w:jc w:val="both"/>
                    <w:rPr>
                      <w:rFonts w:ascii="Calibri" w:hAnsi="Calibri" w:cs="Calibri"/>
                      <w:sz w:val="16"/>
                      <w:szCs w:val="14"/>
                    </w:rPr>
                  </w:pPr>
                  <w:r w:rsidRPr="009C5245">
                    <w:rPr>
                      <w:rFonts w:ascii="Calibri" w:hAnsi="Calibri" w:cs="Calibri"/>
                      <w:sz w:val="16"/>
                      <w:szCs w:val="14"/>
                    </w:rPr>
                    <w:t xml:space="preserve">Sopladora de mochila marca </w:t>
                  </w:r>
                  <w:proofErr w:type="spellStart"/>
                  <w:r w:rsidRPr="009C5245">
                    <w:rPr>
                      <w:rFonts w:ascii="Calibri" w:hAnsi="Calibri" w:cs="Calibri"/>
                      <w:sz w:val="16"/>
                      <w:szCs w:val="14"/>
                    </w:rPr>
                    <w:t>Husqvarna</w:t>
                  </w:r>
                  <w:proofErr w:type="spellEnd"/>
                  <w:r w:rsidRPr="009C5245">
                    <w:rPr>
                      <w:rFonts w:ascii="Calibri" w:hAnsi="Calibri" w:cs="Calibri"/>
                      <w:sz w:val="16"/>
                      <w:szCs w:val="14"/>
                    </w:rPr>
                    <w:t>, modelo 130BT, NUM. INV. 67735</w:t>
                  </w:r>
                </w:p>
              </w:tc>
              <w:tc>
                <w:tcPr>
                  <w:tcW w:w="745" w:type="pct"/>
                  <w:shd w:val="clear" w:color="auto" w:fill="auto"/>
                  <w:noWrap/>
                </w:tcPr>
                <w:p w14:paraId="0D7A7AB4"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376D12A7" w14:textId="77777777" w:rsidTr="006D3323">
              <w:trPr>
                <w:trHeight w:val="20"/>
              </w:trPr>
              <w:tc>
                <w:tcPr>
                  <w:tcW w:w="744" w:type="pct"/>
                </w:tcPr>
                <w:p w14:paraId="66F05310"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5</w:t>
                  </w:r>
                </w:p>
              </w:tc>
              <w:tc>
                <w:tcPr>
                  <w:tcW w:w="3511" w:type="pct"/>
                  <w:vAlign w:val="center"/>
                </w:tcPr>
                <w:p w14:paraId="2CAF824D"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Husqvarna</w:t>
                  </w:r>
                  <w:proofErr w:type="spellEnd"/>
                  <w:r w:rsidRPr="003F1F4C">
                    <w:rPr>
                      <w:rFonts w:ascii="Calibri" w:hAnsi="Calibri" w:cs="Calibri"/>
                      <w:sz w:val="16"/>
                      <w:szCs w:val="14"/>
                    </w:rPr>
                    <w:t xml:space="preserve">, modelo 130BT, NUM. INV. 67736           </w:t>
                  </w:r>
                </w:p>
              </w:tc>
              <w:tc>
                <w:tcPr>
                  <w:tcW w:w="745" w:type="pct"/>
                  <w:shd w:val="clear" w:color="auto" w:fill="auto"/>
                  <w:noWrap/>
                </w:tcPr>
                <w:p w14:paraId="6426969E"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E07B78C" w14:textId="77777777" w:rsidTr="006D3323">
              <w:trPr>
                <w:trHeight w:val="20"/>
              </w:trPr>
              <w:tc>
                <w:tcPr>
                  <w:tcW w:w="744" w:type="pct"/>
                </w:tcPr>
                <w:p w14:paraId="6E714FAE"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6</w:t>
                  </w:r>
                </w:p>
              </w:tc>
              <w:tc>
                <w:tcPr>
                  <w:tcW w:w="3511" w:type="pct"/>
                  <w:vAlign w:val="center"/>
                </w:tcPr>
                <w:p w14:paraId="0C0ABD33"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Husqvarna</w:t>
                  </w:r>
                  <w:proofErr w:type="spellEnd"/>
                  <w:r w:rsidRPr="003F1F4C">
                    <w:rPr>
                      <w:rFonts w:ascii="Calibri" w:hAnsi="Calibri" w:cs="Calibri"/>
                      <w:sz w:val="16"/>
                      <w:szCs w:val="14"/>
                    </w:rPr>
                    <w:t xml:space="preserve">, modelo 130BT, NUM. INV. 67737         </w:t>
                  </w:r>
                </w:p>
              </w:tc>
              <w:tc>
                <w:tcPr>
                  <w:tcW w:w="745" w:type="pct"/>
                  <w:shd w:val="clear" w:color="auto" w:fill="auto"/>
                  <w:noWrap/>
                </w:tcPr>
                <w:p w14:paraId="13091217"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0430359A" w14:textId="77777777" w:rsidTr="006D3323">
              <w:trPr>
                <w:trHeight w:val="20"/>
              </w:trPr>
              <w:tc>
                <w:tcPr>
                  <w:tcW w:w="744" w:type="pct"/>
                </w:tcPr>
                <w:p w14:paraId="691962BA"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7</w:t>
                  </w:r>
                </w:p>
              </w:tc>
              <w:tc>
                <w:tcPr>
                  <w:tcW w:w="3511" w:type="pct"/>
                  <w:vAlign w:val="center"/>
                </w:tcPr>
                <w:p w14:paraId="0DED76DB"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130380           </w:t>
                  </w:r>
                </w:p>
              </w:tc>
              <w:tc>
                <w:tcPr>
                  <w:tcW w:w="745" w:type="pct"/>
                  <w:shd w:val="clear" w:color="auto" w:fill="auto"/>
                  <w:noWrap/>
                </w:tcPr>
                <w:p w14:paraId="69F557A5"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46A9868F" w14:textId="77777777" w:rsidTr="006D3323">
              <w:trPr>
                <w:trHeight w:val="20"/>
              </w:trPr>
              <w:tc>
                <w:tcPr>
                  <w:tcW w:w="744" w:type="pct"/>
                </w:tcPr>
                <w:p w14:paraId="4885148F"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8</w:t>
                  </w:r>
                </w:p>
              </w:tc>
              <w:tc>
                <w:tcPr>
                  <w:tcW w:w="3511" w:type="pct"/>
                  <w:vAlign w:val="center"/>
                </w:tcPr>
                <w:p w14:paraId="347293F5"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 xml:space="preserve">, </w:t>
                  </w:r>
                  <w:r w:rsidRPr="003F1F4C">
                    <w:rPr>
                      <w:rFonts w:ascii="Calibri" w:hAnsi="Calibri" w:cs="Calibri"/>
                      <w:sz w:val="16"/>
                      <w:szCs w:val="14"/>
                    </w:rPr>
                    <w:t xml:space="preserve">NUM. INV.  130381           </w:t>
                  </w:r>
                </w:p>
              </w:tc>
              <w:tc>
                <w:tcPr>
                  <w:tcW w:w="745" w:type="pct"/>
                  <w:shd w:val="clear" w:color="auto" w:fill="auto"/>
                  <w:noWrap/>
                </w:tcPr>
                <w:p w14:paraId="2AA2E7F6"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C5E9FCE" w14:textId="77777777" w:rsidTr="006D3323">
              <w:trPr>
                <w:trHeight w:val="20"/>
              </w:trPr>
              <w:tc>
                <w:tcPr>
                  <w:tcW w:w="744" w:type="pct"/>
                </w:tcPr>
                <w:p w14:paraId="709BECA5"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9</w:t>
                  </w:r>
                </w:p>
              </w:tc>
              <w:tc>
                <w:tcPr>
                  <w:tcW w:w="3511" w:type="pct"/>
                  <w:vAlign w:val="center"/>
                </w:tcPr>
                <w:p w14:paraId="28D267D6"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 xml:space="preserve">, </w:t>
                  </w:r>
                  <w:r w:rsidRPr="003F1F4C">
                    <w:rPr>
                      <w:rFonts w:ascii="Calibri" w:hAnsi="Calibri" w:cs="Calibri"/>
                      <w:sz w:val="16"/>
                      <w:szCs w:val="14"/>
                    </w:rPr>
                    <w:t xml:space="preserve">NUM. INV.  130382          </w:t>
                  </w:r>
                </w:p>
              </w:tc>
              <w:tc>
                <w:tcPr>
                  <w:tcW w:w="745" w:type="pct"/>
                  <w:shd w:val="clear" w:color="auto" w:fill="auto"/>
                  <w:noWrap/>
                </w:tcPr>
                <w:p w14:paraId="2AE633D1"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311C446F" w14:textId="77777777" w:rsidTr="006D3323">
              <w:trPr>
                <w:trHeight w:val="20"/>
              </w:trPr>
              <w:tc>
                <w:tcPr>
                  <w:tcW w:w="744" w:type="pct"/>
                </w:tcPr>
                <w:p w14:paraId="35259B98"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10</w:t>
                  </w:r>
                </w:p>
              </w:tc>
              <w:tc>
                <w:tcPr>
                  <w:tcW w:w="3511" w:type="pct"/>
                  <w:vAlign w:val="center"/>
                </w:tcPr>
                <w:p w14:paraId="7ECEF66C"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130383            </w:t>
                  </w:r>
                </w:p>
              </w:tc>
              <w:tc>
                <w:tcPr>
                  <w:tcW w:w="745" w:type="pct"/>
                  <w:shd w:val="clear" w:color="auto" w:fill="auto"/>
                  <w:noWrap/>
                </w:tcPr>
                <w:p w14:paraId="64D09620"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41644E35" w14:textId="77777777" w:rsidTr="006D3323">
              <w:trPr>
                <w:trHeight w:val="20"/>
              </w:trPr>
              <w:tc>
                <w:tcPr>
                  <w:tcW w:w="744" w:type="pct"/>
                </w:tcPr>
                <w:p w14:paraId="247A2500"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11</w:t>
                  </w:r>
                </w:p>
              </w:tc>
              <w:tc>
                <w:tcPr>
                  <w:tcW w:w="3511" w:type="pct"/>
                  <w:vAlign w:val="center"/>
                </w:tcPr>
                <w:p w14:paraId="7CEA4032"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130384             </w:t>
                  </w:r>
                </w:p>
              </w:tc>
              <w:tc>
                <w:tcPr>
                  <w:tcW w:w="745" w:type="pct"/>
                  <w:shd w:val="clear" w:color="auto" w:fill="auto"/>
                  <w:noWrap/>
                </w:tcPr>
                <w:p w14:paraId="41ADBE24"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2BB3714F" w14:textId="77777777" w:rsidTr="006D3323">
              <w:trPr>
                <w:trHeight w:val="20"/>
              </w:trPr>
              <w:tc>
                <w:tcPr>
                  <w:tcW w:w="744" w:type="pct"/>
                </w:tcPr>
                <w:p w14:paraId="40192D02"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12</w:t>
                  </w:r>
                </w:p>
              </w:tc>
              <w:tc>
                <w:tcPr>
                  <w:tcW w:w="3511" w:type="pct"/>
                  <w:vAlign w:val="center"/>
                </w:tcPr>
                <w:p w14:paraId="20E072D4"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 xml:space="preserve">, </w:t>
                  </w:r>
                  <w:r w:rsidRPr="003F1F4C">
                    <w:rPr>
                      <w:rFonts w:ascii="Calibri" w:hAnsi="Calibri" w:cs="Calibri"/>
                      <w:sz w:val="16"/>
                      <w:szCs w:val="14"/>
                    </w:rPr>
                    <w:t xml:space="preserve">NUM. INV.  130385            </w:t>
                  </w:r>
                </w:p>
              </w:tc>
              <w:tc>
                <w:tcPr>
                  <w:tcW w:w="745" w:type="pct"/>
                  <w:shd w:val="clear" w:color="auto" w:fill="auto"/>
                  <w:noWrap/>
                </w:tcPr>
                <w:p w14:paraId="5DA20555"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FF2B325" w14:textId="77777777" w:rsidTr="006D3323">
              <w:trPr>
                <w:trHeight w:val="20"/>
              </w:trPr>
              <w:tc>
                <w:tcPr>
                  <w:tcW w:w="744" w:type="pct"/>
                </w:tcPr>
                <w:p w14:paraId="1E0EBEF7"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13</w:t>
                  </w:r>
                </w:p>
              </w:tc>
              <w:tc>
                <w:tcPr>
                  <w:tcW w:w="3511" w:type="pct"/>
                  <w:vAlign w:val="center"/>
                </w:tcPr>
                <w:p w14:paraId="36C0C659"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 xml:space="preserve">, </w:t>
                  </w:r>
                  <w:r w:rsidRPr="003F1F4C">
                    <w:rPr>
                      <w:rFonts w:ascii="Calibri" w:hAnsi="Calibri" w:cs="Calibri"/>
                      <w:sz w:val="16"/>
                      <w:szCs w:val="14"/>
                    </w:rPr>
                    <w:t xml:space="preserve">NUM. INV.  130386            </w:t>
                  </w:r>
                </w:p>
              </w:tc>
              <w:tc>
                <w:tcPr>
                  <w:tcW w:w="745" w:type="pct"/>
                  <w:shd w:val="clear" w:color="auto" w:fill="auto"/>
                  <w:noWrap/>
                </w:tcPr>
                <w:p w14:paraId="1C861C27"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4ED00523" w14:textId="77777777" w:rsidTr="006D3323">
              <w:trPr>
                <w:trHeight w:val="20"/>
              </w:trPr>
              <w:tc>
                <w:tcPr>
                  <w:tcW w:w="744" w:type="pct"/>
                </w:tcPr>
                <w:p w14:paraId="7CCF8E5F"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14</w:t>
                  </w:r>
                </w:p>
              </w:tc>
              <w:tc>
                <w:tcPr>
                  <w:tcW w:w="3511" w:type="pct"/>
                  <w:vAlign w:val="center"/>
                </w:tcPr>
                <w:p w14:paraId="4195BCFC"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130387            </w:t>
                  </w:r>
                </w:p>
              </w:tc>
              <w:tc>
                <w:tcPr>
                  <w:tcW w:w="745" w:type="pct"/>
                  <w:shd w:val="clear" w:color="auto" w:fill="auto"/>
                  <w:noWrap/>
                </w:tcPr>
                <w:p w14:paraId="287FEDBC"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76A0E23A" w14:textId="77777777" w:rsidTr="006D3323">
              <w:trPr>
                <w:trHeight w:val="20"/>
              </w:trPr>
              <w:tc>
                <w:tcPr>
                  <w:tcW w:w="744" w:type="pct"/>
                </w:tcPr>
                <w:p w14:paraId="1D61E044"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15</w:t>
                  </w:r>
                </w:p>
              </w:tc>
              <w:tc>
                <w:tcPr>
                  <w:tcW w:w="3511" w:type="pct"/>
                  <w:vAlign w:val="center"/>
                </w:tcPr>
                <w:p w14:paraId="4EE54E4B"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130388            </w:t>
                  </w:r>
                </w:p>
              </w:tc>
              <w:tc>
                <w:tcPr>
                  <w:tcW w:w="745" w:type="pct"/>
                  <w:shd w:val="clear" w:color="auto" w:fill="auto"/>
                  <w:noWrap/>
                </w:tcPr>
                <w:p w14:paraId="4DF978EC"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11B9CF7C" w14:textId="77777777" w:rsidTr="006D3323">
              <w:trPr>
                <w:trHeight w:val="20"/>
              </w:trPr>
              <w:tc>
                <w:tcPr>
                  <w:tcW w:w="744" w:type="pct"/>
                </w:tcPr>
                <w:p w14:paraId="1513CBE0"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16</w:t>
                  </w:r>
                </w:p>
              </w:tc>
              <w:tc>
                <w:tcPr>
                  <w:tcW w:w="3511" w:type="pct"/>
                  <w:vAlign w:val="center"/>
                </w:tcPr>
                <w:p w14:paraId="33810D25"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w:t>
                  </w:r>
                  <w:r>
                    <w:rPr>
                      <w:rFonts w:ascii="Calibri" w:hAnsi="Calibri" w:cs="Calibri"/>
                      <w:sz w:val="16"/>
                      <w:szCs w:val="14"/>
                    </w:rPr>
                    <w:t>,</w:t>
                  </w:r>
                  <w:r w:rsidRPr="003F1F4C">
                    <w:rPr>
                      <w:rFonts w:ascii="Calibri" w:hAnsi="Calibri" w:cs="Calibri"/>
                      <w:sz w:val="16"/>
                      <w:szCs w:val="14"/>
                    </w:rPr>
                    <w:t xml:space="preserve"> NUM. INV.  130389             </w:t>
                  </w:r>
                </w:p>
              </w:tc>
              <w:tc>
                <w:tcPr>
                  <w:tcW w:w="745" w:type="pct"/>
                  <w:shd w:val="clear" w:color="auto" w:fill="auto"/>
                  <w:noWrap/>
                </w:tcPr>
                <w:p w14:paraId="78E203D4"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6028EBE3" w14:textId="77777777" w:rsidTr="006D3323">
              <w:trPr>
                <w:trHeight w:val="20"/>
              </w:trPr>
              <w:tc>
                <w:tcPr>
                  <w:tcW w:w="744" w:type="pct"/>
                </w:tcPr>
                <w:p w14:paraId="20597814"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17</w:t>
                  </w:r>
                </w:p>
              </w:tc>
              <w:tc>
                <w:tcPr>
                  <w:tcW w:w="3511" w:type="pct"/>
                  <w:vAlign w:val="center"/>
                </w:tcPr>
                <w:p w14:paraId="23605B4D"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Sopladora marca Echo. modelo PB-403T</w:t>
                  </w:r>
                  <w:r>
                    <w:rPr>
                      <w:rFonts w:ascii="Calibri" w:hAnsi="Calibri" w:cs="Calibri"/>
                      <w:sz w:val="16"/>
                      <w:szCs w:val="14"/>
                    </w:rPr>
                    <w:t xml:space="preserve">, </w:t>
                  </w:r>
                  <w:r w:rsidRPr="003F1F4C">
                    <w:rPr>
                      <w:rFonts w:ascii="Calibri" w:hAnsi="Calibri" w:cs="Calibri"/>
                      <w:sz w:val="16"/>
                      <w:szCs w:val="14"/>
                    </w:rPr>
                    <w:t>NUM. INV. 136414</w:t>
                  </w:r>
                </w:p>
              </w:tc>
              <w:tc>
                <w:tcPr>
                  <w:tcW w:w="745" w:type="pct"/>
                  <w:shd w:val="clear" w:color="auto" w:fill="auto"/>
                  <w:noWrap/>
                </w:tcPr>
                <w:p w14:paraId="429B701D"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A949702" w14:textId="77777777" w:rsidTr="006D3323">
              <w:trPr>
                <w:trHeight w:val="20"/>
              </w:trPr>
              <w:tc>
                <w:tcPr>
                  <w:tcW w:w="744" w:type="pct"/>
                </w:tcPr>
                <w:p w14:paraId="1CEE5E20"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18</w:t>
                  </w:r>
                </w:p>
              </w:tc>
              <w:tc>
                <w:tcPr>
                  <w:tcW w:w="3511" w:type="pct"/>
                  <w:vAlign w:val="center"/>
                </w:tcPr>
                <w:p w14:paraId="7F9DB25C"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BR600, 64.8 CM3,</w:t>
                  </w:r>
                  <w:r>
                    <w:rPr>
                      <w:rFonts w:ascii="Calibri" w:hAnsi="Calibri" w:cs="Calibri"/>
                      <w:sz w:val="16"/>
                      <w:szCs w:val="14"/>
                    </w:rPr>
                    <w:t xml:space="preserve"> </w:t>
                  </w:r>
                  <w:r w:rsidRPr="003F1F4C">
                    <w:rPr>
                      <w:rFonts w:ascii="Calibri" w:hAnsi="Calibri" w:cs="Calibri"/>
                      <w:sz w:val="16"/>
                      <w:szCs w:val="14"/>
                    </w:rPr>
                    <w:t xml:space="preserve">NUM. </w:t>
                  </w:r>
                  <w:r w:rsidRPr="003F1F4C">
                    <w:rPr>
                      <w:rFonts w:ascii="Calibri" w:hAnsi="Calibri" w:cs="Calibri"/>
                      <w:sz w:val="16"/>
                      <w:szCs w:val="14"/>
                    </w:rPr>
                    <w:lastRenderedPageBreak/>
                    <w:t xml:space="preserve">INV. 155168        </w:t>
                  </w:r>
                </w:p>
              </w:tc>
              <w:tc>
                <w:tcPr>
                  <w:tcW w:w="745" w:type="pct"/>
                  <w:shd w:val="clear" w:color="auto" w:fill="auto"/>
                  <w:noWrap/>
                </w:tcPr>
                <w:p w14:paraId="5FD0713A"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lastRenderedPageBreak/>
                    <w:t>3</w:t>
                  </w:r>
                </w:p>
              </w:tc>
            </w:tr>
            <w:tr w:rsidR="006D3323" w:rsidRPr="003F1F4C" w14:paraId="56D8FA7E" w14:textId="77777777" w:rsidTr="006D3323">
              <w:trPr>
                <w:trHeight w:val="20"/>
              </w:trPr>
              <w:tc>
                <w:tcPr>
                  <w:tcW w:w="744" w:type="pct"/>
                </w:tcPr>
                <w:p w14:paraId="117218DF"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19</w:t>
                  </w:r>
                </w:p>
              </w:tc>
              <w:tc>
                <w:tcPr>
                  <w:tcW w:w="3511" w:type="pct"/>
                  <w:vAlign w:val="center"/>
                </w:tcPr>
                <w:p w14:paraId="6130E120"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xml:space="preserve">, Modelo BR600, 64.8 CM3, NUM. INV. 155169      </w:t>
                  </w:r>
                </w:p>
              </w:tc>
              <w:tc>
                <w:tcPr>
                  <w:tcW w:w="745" w:type="pct"/>
                  <w:shd w:val="clear" w:color="auto" w:fill="auto"/>
                  <w:noWrap/>
                </w:tcPr>
                <w:p w14:paraId="2B3978B8"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28512063" w14:textId="77777777" w:rsidTr="006D3323">
              <w:trPr>
                <w:trHeight w:val="20"/>
              </w:trPr>
              <w:tc>
                <w:tcPr>
                  <w:tcW w:w="744" w:type="pct"/>
                </w:tcPr>
                <w:p w14:paraId="5D0E90D5"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20</w:t>
                  </w:r>
                </w:p>
              </w:tc>
              <w:tc>
                <w:tcPr>
                  <w:tcW w:w="3511" w:type="pct"/>
                  <w:vAlign w:val="center"/>
                </w:tcPr>
                <w:p w14:paraId="12D72C26"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xml:space="preserve">, Modelo BR600, 64.8 CM3, NUM. INV. 155170       </w:t>
                  </w:r>
                </w:p>
              </w:tc>
              <w:tc>
                <w:tcPr>
                  <w:tcW w:w="745" w:type="pct"/>
                  <w:shd w:val="clear" w:color="auto" w:fill="auto"/>
                  <w:noWrap/>
                </w:tcPr>
                <w:p w14:paraId="63C56F71"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08F749FB" w14:textId="77777777" w:rsidTr="006D3323">
              <w:trPr>
                <w:trHeight w:val="20"/>
              </w:trPr>
              <w:tc>
                <w:tcPr>
                  <w:tcW w:w="744" w:type="pct"/>
                </w:tcPr>
                <w:p w14:paraId="4B5443BD"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21</w:t>
                  </w:r>
                </w:p>
              </w:tc>
              <w:tc>
                <w:tcPr>
                  <w:tcW w:w="3511" w:type="pct"/>
                  <w:vAlign w:val="center"/>
                </w:tcPr>
                <w:p w14:paraId="7AB79853"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mano, Marca </w:t>
                  </w:r>
                  <w:proofErr w:type="spellStart"/>
                  <w:r w:rsidRPr="003F1F4C">
                    <w:rPr>
                      <w:rFonts w:ascii="Calibri" w:hAnsi="Calibri" w:cs="Calibri"/>
                      <w:sz w:val="16"/>
                      <w:szCs w:val="14"/>
                    </w:rPr>
                    <w:t>Stihl</w:t>
                  </w:r>
                  <w:proofErr w:type="spellEnd"/>
                  <w:r w:rsidRPr="003F1F4C">
                    <w:rPr>
                      <w:rFonts w:ascii="Calibri" w:hAnsi="Calibri" w:cs="Calibri"/>
                      <w:sz w:val="16"/>
                      <w:szCs w:val="14"/>
                    </w:rPr>
                    <w:t>, Modelo BG86, 1.1HP,</w:t>
                  </w:r>
                  <w:r>
                    <w:rPr>
                      <w:rFonts w:ascii="Calibri" w:hAnsi="Calibri" w:cs="Calibri"/>
                      <w:sz w:val="16"/>
                      <w:szCs w:val="14"/>
                    </w:rPr>
                    <w:t xml:space="preserve"> </w:t>
                  </w:r>
                  <w:r w:rsidRPr="003F1F4C">
                    <w:rPr>
                      <w:rFonts w:ascii="Calibri" w:hAnsi="Calibri" w:cs="Calibri"/>
                      <w:sz w:val="16"/>
                      <w:szCs w:val="14"/>
                    </w:rPr>
                    <w:t xml:space="preserve">NUM. INV. 155171      </w:t>
                  </w:r>
                </w:p>
              </w:tc>
              <w:tc>
                <w:tcPr>
                  <w:tcW w:w="745" w:type="pct"/>
                  <w:shd w:val="clear" w:color="auto" w:fill="auto"/>
                  <w:noWrap/>
                </w:tcPr>
                <w:p w14:paraId="705BB337"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3FEBDAE3" w14:textId="77777777" w:rsidTr="006D3323">
              <w:trPr>
                <w:trHeight w:val="20"/>
              </w:trPr>
              <w:tc>
                <w:tcPr>
                  <w:tcW w:w="744" w:type="pct"/>
                </w:tcPr>
                <w:p w14:paraId="11DDE58C"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22</w:t>
                  </w:r>
                </w:p>
              </w:tc>
              <w:tc>
                <w:tcPr>
                  <w:tcW w:w="3511" w:type="pct"/>
                  <w:vAlign w:val="center"/>
                </w:tcPr>
                <w:p w14:paraId="08BBEAA7"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Sthil</w:t>
                  </w:r>
                  <w:proofErr w:type="spellEnd"/>
                  <w:r w:rsidRPr="003F1F4C">
                    <w:rPr>
                      <w:rFonts w:ascii="Calibri" w:hAnsi="Calibri" w:cs="Calibri"/>
                      <w:sz w:val="16"/>
                      <w:szCs w:val="14"/>
                    </w:rPr>
                    <w:t>, modelo BR600,</w:t>
                  </w:r>
                  <w:r>
                    <w:rPr>
                      <w:rFonts w:ascii="Calibri" w:hAnsi="Calibri" w:cs="Calibri"/>
                      <w:sz w:val="16"/>
                      <w:szCs w:val="14"/>
                    </w:rPr>
                    <w:t xml:space="preserve"> </w:t>
                  </w:r>
                  <w:r w:rsidRPr="003F1F4C">
                    <w:rPr>
                      <w:rFonts w:ascii="Calibri" w:hAnsi="Calibri" w:cs="Calibri"/>
                      <w:sz w:val="16"/>
                      <w:szCs w:val="14"/>
                    </w:rPr>
                    <w:t>NUM. INV. 25720</w:t>
                  </w:r>
                </w:p>
              </w:tc>
              <w:tc>
                <w:tcPr>
                  <w:tcW w:w="745" w:type="pct"/>
                  <w:shd w:val="clear" w:color="auto" w:fill="auto"/>
                  <w:noWrap/>
                </w:tcPr>
                <w:p w14:paraId="2C25C463"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3</w:t>
                  </w:r>
                </w:p>
              </w:tc>
            </w:tr>
            <w:tr w:rsidR="006D3323" w:rsidRPr="003F1F4C" w14:paraId="548D0EF7" w14:textId="77777777" w:rsidTr="006D3323">
              <w:trPr>
                <w:trHeight w:val="20"/>
              </w:trPr>
              <w:tc>
                <w:tcPr>
                  <w:tcW w:w="744" w:type="pct"/>
                </w:tcPr>
                <w:p w14:paraId="563916E6"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23</w:t>
                  </w:r>
                </w:p>
              </w:tc>
              <w:tc>
                <w:tcPr>
                  <w:tcW w:w="3511" w:type="pct"/>
                  <w:vAlign w:val="center"/>
                </w:tcPr>
                <w:p w14:paraId="673046A0"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Sthil</w:t>
                  </w:r>
                  <w:proofErr w:type="spellEnd"/>
                  <w:r w:rsidRPr="003F1F4C">
                    <w:rPr>
                      <w:rFonts w:ascii="Calibri" w:hAnsi="Calibri" w:cs="Calibri"/>
                      <w:sz w:val="16"/>
                      <w:szCs w:val="14"/>
                    </w:rPr>
                    <w:t>, modelo BR600, NUM. INV. 155162</w:t>
                  </w:r>
                </w:p>
              </w:tc>
              <w:tc>
                <w:tcPr>
                  <w:tcW w:w="745" w:type="pct"/>
                  <w:shd w:val="clear" w:color="auto" w:fill="auto"/>
                  <w:noWrap/>
                </w:tcPr>
                <w:p w14:paraId="4212567F"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2</w:t>
                  </w:r>
                </w:p>
              </w:tc>
            </w:tr>
            <w:tr w:rsidR="006D3323" w:rsidRPr="003F1F4C" w14:paraId="7B0A0709" w14:textId="77777777" w:rsidTr="006D3323">
              <w:trPr>
                <w:trHeight w:val="20"/>
              </w:trPr>
              <w:tc>
                <w:tcPr>
                  <w:tcW w:w="744" w:type="pct"/>
                </w:tcPr>
                <w:p w14:paraId="428408D9"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24</w:t>
                  </w:r>
                </w:p>
              </w:tc>
              <w:tc>
                <w:tcPr>
                  <w:tcW w:w="3511" w:type="pct"/>
                  <w:vAlign w:val="center"/>
                </w:tcPr>
                <w:p w14:paraId="5E5454FB"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 xml:space="preserve">Sopladora de mochila marca </w:t>
                  </w:r>
                  <w:proofErr w:type="spellStart"/>
                  <w:r w:rsidRPr="003F1F4C">
                    <w:rPr>
                      <w:rFonts w:ascii="Calibri" w:hAnsi="Calibri" w:cs="Calibri"/>
                      <w:sz w:val="16"/>
                      <w:szCs w:val="14"/>
                    </w:rPr>
                    <w:t>Sthil</w:t>
                  </w:r>
                  <w:proofErr w:type="spellEnd"/>
                  <w:r w:rsidRPr="003F1F4C">
                    <w:rPr>
                      <w:rFonts w:ascii="Calibri" w:hAnsi="Calibri" w:cs="Calibri"/>
                      <w:sz w:val="16"/>
                      <w:szCs w:val="14"/>
                    </w:rPr>
                    <w:t>, modelo BR600, NUM. INV. 155163</w:t>
                  </w:r>
                </w:p>
              </w:tc>
              <w:tc>
                <w:tcPr>
                  <w:tcW w:w="745" w:type="pct"/>
                  <w:shd w:val="clear" w:color="auto" w:fill="auto"/>
                  <w:noWrap/>
                </w:tcPr>
                <w:p w14:paraId="644D0D74"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2</w:t>
                  </w:r>
                </w:p>
              </w:tc>
            </w:tr>
            <w:tr w:rsidR="006D3323" w:rsidRPr="003F1F4C" w14:paraId="6597766F" w14:textId="77777777" w:rsidTr="006D3323">
              <w:trPr>
                <w:trHeight w:val="20"/>
              </w:trPr>
              <w:tc>
                <w:tcPr>
                  <w:tcW w:w="744" w:type="pct"/>
                </w:tcPr>
                <w:p w14:paraId="4ABCD3B0" w14:textId="77777777" w:rsidR="006D3323" w:rsidRPr="003F1F4C" w:rsidRDefault="006D3323" w:rsidP="006D3323">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25</w:t>
                  </w:r>
                </w:p>
              </w:tc>
              <w:tc>
                <w:tcPr>
                  <w:tcW w:w="3511" w:type="pct"/>
                  <w:vAlign w:val="center"/>
                </w:tcPr>
                <w:p w14:paraId="4911E4AC"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Sopladora de mochila marca Maruyama,</w:t>
                  </w:r>
                  <w:r>
                    <w:rPr>
                      <w:rFonts w:ascii="Calibri" w:hAnsi="Calibri" w:cs="Calibri"/>
                      <w:sz w:val="16"/>
                      <w:szCs w:val="14"/>
                    </w:rPr>
                    <w:t xml:space="preserve"> </w:t>
                  </w:r>
                  <w:r w:rsidRPr="003F1F4C">
                    <w:rPr>
                      <w:rFonts w:ascii="Calibri" w:hAnsi="Calibri" w:cs="Calibri"/>
                      <w:sz w:val="16"/>
                      <w:szCs w:val="14"/>
                    </w:rPr>
                    <w:t xml:space="preserve">modelo BL-70-SP, motor 2 tiempos, NUM. INV. 159960  </w:t>
                  </w:r>
                </w:p>
              </w:tc>
              <w:tc>
                <w:tcPr>
                  <w:tcW w:w="745" w:type="pct"/>
                  <w:shd w:val="clear" w:color="auto" w:fill="auto"/>
                  <w:noWrap/>
                </w:tcPr>
                <w:p w14:paraId="4E7E7D3D"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2</w:t>
                  </w:r>
                </w:p>
              </w:tc>
            </w:tr>
            <w:tr w:rsidR="006D3323" w:rsidRPr="003F1F4C" w14:paraId="30D093A8" w14:textId="77777777" w:rsidTr="006D3323">
              <w:trPr>
                <w:trHeight w:val="20"/>
              </w:trPr>
              <w:tc>
                <w:tcPr>
                  <w:tcW w:w="744" w:type="pct"/>
                </w:tcPr>
                <w:p w14:paraId="7EA76207" w14:textId="77777777" w:rsidR="006D3323" w:rsidRPr="003F1F4C" w:rsidRDefault="006D3323" w:rsidP="006D3323">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26</w:t>
                  </w:r>
                </w:p>
              </w:tc>
              <w:tc>
                <w:tcPr>
                  <w:tcW w:w="3511" w:type="pct"/>
                  <w:vAlign w:val="center"/>
                </w:tcPr>
                <w:p w14:paraId="7668A159" w14:textId="77777777" w:rsidR="006D3323" w:rsidRPr="003F1F4C" w:rsidRDefault="006D3323" w:rsidP="006D3323">
                  <w:pPr>
                    <w:widowControl w:val="0"/>
                    <w:jc w:val="both"/>
                    <w:rPr>
                      <w:rFonts w:ascii="Calibri" w:hAnsi="Calibri" w:cs="Calibri"/>
                      <w:sz w:val="16"/>
                      <w:szCs w:val="14"/>
                    </w:rPr>
                  </w:pPr>
                  <w:r w:rsidRPr="003F1F4C">
                    <w:rPr>
                      <w:rFonts w:ascii="Calibri" w:hAnsi="Calibri" w:cs="Calibri"/>
                      <w:sz w:val="16"/>
                      <w:szCs w:val="14"/>
                    </w:rPr>
                    <w:t>Sopladora de mochila marca Maruyama,</w:t>
                  </w:r>
                  <w:r>
                    <w:rPr>
                      <w:rFonts w:ascii="Calibri" w:hAnsi="Calibri" w:cs="Calibri"/>
                      <w:sz w:val="16"/>
                      <w:szCs w:val="14"/>
                    </w:rPr>
                    <w:t xml:space="preserve"> </w:t>
                  </w:r>
                  <w:r w:rsidRPr="003F1F4C">
                    <w:rPr>
                      <w:rFonts w:ascii="Calibri" w:hAnsi="Calibri" w:cs="Calibri"/>
                      <w:sz w:val="16"/>
                      <w:szCs w:val="14"/>
                    </w:rPr>
                    <w:t xml:space="preserve">modelo BL-70-SP, motor 2 tiempos, NUM. INV. 159961  </w:t>
                  </w:r>
                </w:p>
              </w:tc>
              <w:tc>
                <w:tcPr>
                  <w:tcW w:w="745" w:type="pct"/>
                  <w:shd w:val="clear" w:color="auto" w:fill="auto"/>
                  <w:noWrap/>
                </w:tcPr>
                <w:p w14:paraId="2702C872" w14:textId="77777777" w:rsidR="006D3323" w:rsidRPr="006D3323" w:rsidRDefault="006D3323" w:rsidP="006D3323">
                  <w:pPr>
                    <w:jc w:val="center"/>
                    <w:rPr>
                      <w:rFonts w:asciiTheme="minorHAnsi" w:hAnsiTheme="minorHAnsi" w:cstheme="minorHAnsi"/>
                      <w:sz w:val="16"/>
                    </w:rPr>
                  </w:pPr>
                  <w:r w:rsidRPr="006D3323">
                    <w:rPr>
                      <w:rFonts w:asciiTheme="minorHAnsi" w:hAnsiTheme="minorHAnsi" w:cstheme="minorHAnsi"/>
                      <w:sz w:val="16"/>
                    </w:rPr>
                    <w:t>2</w:t>
                  </w:r>
                </w:p>
              </w:tc>
            </w:tr>
          </w:tbl>
          <w:p w14:paraId="4CBD707E" w14:textId="77777777" w:rsidR="00E153F6" w:rsidRPr="003F1F4C" w:rsidRDefault="00E153F6" w:rsidP="00871C54">
            <w:pPr>
              <w:jc w:val="both"/>
              <w:rPr>
                <w:rFonts w:asciiTheme="minorHAnsi" w:hAnsiTheme="minorHAnsi" w:cstheme="minorHAnsi"/>
                <w:b/>
                <w:bCs/>
                <w:sz w:val="16"/>
                <w:szCs w:val="16"/>
                <w:lang w:val="es-MX"/>
              </w:rPr>
            </w:pPr>
          </w:p>
        </w:tc>
        <w:tc>
          <w:tcPr>
            <w:tcW w:w="432" w:type="pct"/>
          </w:tcPr>
          <w:p w14:paraId="1A917129"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lastRenderedPageBreak/>
              <w:t>Servicio</w:t>
            </w:r>
          </w:p>
        </w:tc>
        <w:tc>
          <w:tcPr>
            <w:tcW w:w="719" w:type="pct"/>
          </w:tcPr>
          <w:p w14:paraId="58AEEE23"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690AC645" w14:textId="77777777" w:rsidTr="008858A5">
        <w:tc>
          <w:tcPr>
            <w:tcW w:w="377" w:type="pct"/>
          </w:tcPr>
          <w:p w14:paraId="798D2CAB" w14:textId="77777777" w:rsidR="005D7B52" w:rsidRPr="003F1F4C" w:rsidRDefault="005D7B52" w:rsidP="00871C54">
            <w:pPr>
              <w:spacing w:line="360" w:lineRule="auto"/>
              <w:jc w:val="center"/>
              <w:rPr>
                <w:rFonts w:asciiTheme="minorHAnsi" w:hAnsiTheme="minorHAnsi" w:cs="Arial"/>
                <w:b/>
                <w:color w:val="000000"/>
                <w:sz w:val="16"/>
                <w:szCs w:val="16"/>
              </w:rPr>
            </w:pPr>
            <w:r w:rsidRPr="003F1F4C">
              <w:rPr>
                <w:rFonts w:asciiTheme="minorHAnsi" w:hAnsiTheme="minorHAnsi" w:cs="Arial"/>
                <w:b/>
                <w:color w:val="000000"/>
                <w:sz w:val="16"/>
                <w:szCs w:val="16"/>
              </w:rPr>
              <w:t>15</w:t>
            </w:r>
          </w:p>
        </w:tc>
        <w:tc>
          <w:tcPr>
            <w:tcW w:w="3472" w:type="pct"/>
          </w:tcPr>
          <w:p w14:paraId="37F7962E" w14:textId="77777777" w:rsidR="00462CD1" w:rsidRPr="003F1F4C" w:rsidRDefault="00462CD1" w:rsidP="00462CD1">
            <w:pPr>
              <w:jc w:val="both"/>
              <w:rPr>
                <w:rFonts w:asciiTheme="minorHAnsi" w:hAnsiTheme="minorHAnsi" w:cstheme="minorHAnsi"/>
                <w:b/>
                <w:bCs/>
                <w:sz w:val="16"/>
                <w:szCs w:val="16"/>
              </w:rPr>
            </w:pPr>
            <w:r w:rsidRPr="003F1F4C">
              <w:rPr>
                <w:rFonts w:asciiTheme="minorHAnsi" w:hAnsiTheme="minorHAnsi" w:cstheme="minorHAnsi"/>
                <w:b/>
                <w:bCs/>
                <w:sz w:val="16"/>
                <w:szCs w:val="16"/>
              </w:rPr>
              <w:t>Servicio de Mantenimiento Preventivo que deberá incluir todos los bienes enunciados a continuación (1 subpartida)</w:t>
            </w:r>
          </w:p>
          <w:p w14:paraId="30493881" w14:textId="77777777" w:rsidR="00462CD1" w:rsidRPr="003F1F4C" w:rsidRDefault="00462CD1" w:rsidP="00462CD1">
            <w:pPr>
              <w:jc w:val="both"/>
              <w:rPr>
                <w:rFonts w:asciiTheme="minorHAnsi" w:hAnsiTheme="minorHAnsi" w:cstheme="minorHAnsi"/>
                <w:bCs/>
                <w:sz w:val="12"/>
                <w:szCs w:val="12"/>
              </w:rPr>
            </w:pPr>
            <w:r w:rsidRPr="003F1F4C">
              <w:rPr>
                <w:rFonts w:asciiTheme="minorHAnsi" w:hAnsiTheme="minorHAnsi" w:cstheme="minorHAnsi"/>
                <w:bCs/>
                <w:sz w:val="12"/>
                <w:szCs w:val="12"/>
              </w:rPr>
              <w:t xml:space="preserve">En caso de que durante la prestación del servicio preventivo se detecte la necesidad de un </w:t>
            </w:r>
            <w:r w:rsidRPr="003F1F4C">
              <w:rPr>
                <w:rFonts w:asciiTheme="minorHAnsi" w:hAnsiTheme="minorHAnsi" w:cstheme="minorHAnsi"/>
                <w:bCs/>
                <w:sz w:val="12"/>
                <w:szCs w:val="12"/>
                <w:u w:val="single"/>
              </w:rPr>
              <w:t>mantenimiento correctivo</w:t>
            </w:r>
            <w:r w:rsidRPr="003F1F4C">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040985E2" w14:textId="77777777" w:rsidR="00462CD1" w:rsidRPr="003F1F4C" w:rsidRDefault="00462CD1" w:rsidP="00462CD1">
            <w:pPr>
              <w:jc w:val="both"/>
              <w:rPr>
                <w:rFonts w:asciiTheme="minorHAnsi" w:hAnsiTheme="minorHAnsi" w:cstheme="minorHAnsi"/>
                <w:bCs/>
                <w:sz w:val="12"/>
                <w:szCs w:val="12"/>
              </w:rPr>
            </w:pPr>
          </w:p>
          <w:p w14:paraId="7C61DA7B" w14:textId="77777777" w:rsidR="00462CD1" w:rsidRPr="003F1F4C" w:rsidRDefault="00462CD1" w:rsidP="00462CD1">
            <w:pPr>
              <w:pStyle w:val="Default"/>
              <w:jc w:val="both"/>
              <w:rPr>
                <w:rFonts w:asciiTheme="minorHAnsi" w:hAnsiTheme="minorHAnsi" w:cstheme="minorHAnsi"/>
                <w:bCs/>
                <w:sz w:val="16"/>
                <w:szCs w:val="16"/>
              </w:rPr>
            </w:pPr>
            <w:r w:rsidRPr="003F1F4C">
              <w:rPr>
                <w:rFonts w:asciiTheme="minorHAnsi" w:hAnsiTheme="minorHAnsi" w:cstheme="minorHAnsi"/>
                <w:bCs/>
                <w:sz w:val="16"/>
                <w:szCs w:val="16"/>
              </w:rPr>
              <w:t>Que incluye los siguientes bienes:</w:t>
            </w:r>
          </w:p>
          <w:p w14:paraId="5107A767" w14:textId="77777777" w:rsidR="005D7B52" w:rsidRPr="003F1F4C" w:rsidRDefault="005D7B52" w:rsidP="00871C54">
            <w:pPr>
              <w:jc w:val="both"/>
              <w:rPr>
                <w:rFonts w:asciiTheme="minorHAnsi" w:hAnsiTheme="minorHAnsi" w:cstheme="minorHAnsi"/>
                <w:b/>
                <w:bCs/>
                <w:sz w:val="16"/>
                <w:szCs w:val="16"/>
                <w:lang w:val="es-MX"/>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132"/>
              <w:gridCol w:w="4537"/>
              <w:gridCol w:w="993"/>
            </w:tblGrid>
            <w:tr w:rsidR="00462CD1" w:rsidRPr="003F1F4C" w14:paraId="20DF06C2" w14:textId="77777777" w:rsidTr="003F1F4C">
              <w:trPr>
                <w:trHeight w:val="615"/>
              </w:trPr>
              <w:tc>
                <w:tcPr>
                  <w:tcW w:w="850" w:type="pct"/>
                  <w:shd w:val="clear" w:color="auto" w:fill="D9D9D9" w:themeFill="background1" w:themeFillShade="D9"/>
                </w:tcPr>
                <w:p w14:paraId="2DAE0B09" w14:textId="77777777" w:rsidR="00462CD1" w:rsidRPr="003F1F4C" w:rsidRDefault="00462CD1" w:rsidP="00462CD1">
                  <w:pPr>
                    <w:jc w:val="center"/>
                    <w:rPr>
                      <w:rFonts w:asciiTheme="minorHAnsi" w:hAnsiTheme="minorHAnsi" w:cstheme="minorHAnsi"/>
                      <w:b/>
                      <w:bCs/>
                      <w:sz w:val="16"/>
                      <w:szCs w:val="16"/>
                      <w:lang w:val="es-MX" w:eastAsia="es-MX"/>
                    </w:rPr>
                  </w:pPr>
                </w:p>
                <w:p w14:paraId="08EA3256" w14:textId="77777777" w:rsidR="00462CD1" w:rsidRPr="003F1F4C" w:rsidRDefault="00462CD1" w:rsidP="00462CD1">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Subpartida</w:t>
                  </w:r>
                </w:p>
              </w:tc>
              <w:tc>
                <w:tcPr>
                  <w:tcW w:w="3404" w:type="pct"/>
                  <w:shd w:val="clear" w:color="auto" w:fill="D9D9D9" w:themeFill="background1" w:themeFillShade="D9"/>
                  <w:noWrap/>
                  <w:vAlign w:val="center"/>
                  <w:hideMark/>
                </w:tcPr>
                <w:p w14:paraId="1B99CD75" w14:textId="77777777" w:rsidR="00462CD1" w:rsidRPr="003F1F4C" w:rsidRDefault="00462CD1" w:rsidP="00462CD1">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766BCE87" w14:textId="77777777" w:rsidR="00462CD1" w:rsidRPr="003F1F4C" w:rsidRDefault="00462CD1" w:rsidP="00462CD1">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Cantidad de servicios preventivos</w:t>
                  </w:r>
                </w:p>
              </w:tc>
            </w:tr>
            <w:tr w:rsidR="00462CD1" w:rsidRPr="003F1F4C" w14:paraId="491844AD" w14:textId="77777777" w:rsidTr="003F1F4C">
              <w:trPr>
                <w:trHeight w:val="20"/>
              </w:trPr>
              <w:tc>
                <w:tcPr>
                  <w:tcW w:w="850" w:type="pct"/>
                </w:tcPr>
                <w:p w14:paraId="271301BE" w14:textId="77777777" w:rsidR="00462CD1" w:rsidRPr="003F1F4C" w:rsidRDefault="00462CD1" w:rsidP="00462CD1">
                  <w:pPr>
                    <w:jc w:val="center"/>
                    <w:rPr>
                      <w:rFonts w:ascii="Calibri" w:hAnsi="Calibri" w:cs="Calibri"/>
                      <w:sz w:val="16"/>
                      <w:szCs w:val="16"/>
                      <w:lang w:val="es-MX" w:eastAsia="es-MX"/>
                    </w:rPr>
                  </w:pPr>
                  <w:r w:rsidRPr="003F1F4C">
                    <w:rPr>
                      <w:rFonts w:ascii="Calibri" w:hAnsi="Calibri" w:cs="Calibri"/>
                      <w:sz w:val="16"/>
                      <w:szCs w:val="16"/>
                      <w:lang w:val="es-MX" w:eastAsia="es-MX"/>
                    </w:rPr>
                    <w:t>1</w:t>
                  </w:r>
                </w:p>
              </w:tc>
              <w:tc>
                <w:tcPr>
                  <w:tcW w:w="3404" w:type="pct"/>
                  <w:shd w:val="clear" w:color="auto" w:fill="auto"/>
                  <w:vAlign w:val="center"/>
                </w:tcPr>
                <w:p w14:paraId="1F369185" w14:textId="77777777" w:rsidR="00462CD1" w:rsidRPr="003F1F4C" w:rsidRDefault="00462CD1" w:rsidP="00462CD1">
                  <w:pPr>
                    <w:widowControl w:val="0"/>
                    <w:jc w:val="both"/>
                    <w:rPr>
                      <w:rFonts w:ascii="Calibri" w:hAnsi="Calibri" w:cs="Calibri"/>
                      <w:sz w:val="14"/>
                      <w:szCs w:val="14"/>
                    </w:rPr>
                  </w:pPr>
                  <w:r w:rsidRPr="003F1F4C">
                    <w:rPr>
                      <w:rFonts w:ascii="Calibri" w:hAnsi="Calibri" w:cs="Calibri"/>
                      <w:sz w:val="14"/>
                      <w:szCs w:val="14"/>
                    </w:rPr>
                    <w:t>Termonebulizador Kawashima PRO, Modelo TKP-25, SIN NUM. INV.</w:t>
                  </w:r>
                </w:p>
              </w:tc>
              <w:tc>
                <w:tcPr>
                  <w:tcW w:w="745" w:type="pct"/>
                  <w:shd w:val="clear" w:color="auto" w:fill="auto"/>
                  <w:noWrap/>
                  <w:vAlign w:val="center"/>
                </w:tcPr>
                <w:p w14:paraId="0B795756" w14:textId="77777777" w:rsidR="00462CD1" w:rsidRPr="003F1F4C" w:rsidRDefault="00C07CD4" w:rsidP="00462CD1">
                  <w:pPr>
                    <w:jc w:val="center"/>
                    <w:rPr>
                      <w:rFonts w:ascii="Calibri" w:hAnsi="Calibri" w:cs="Calibri"/>
                      <w:sz w:val="16"/>
                      <w:szCs w:val="16"/>
                      <w:lang w:val="es-MX" w:eastAsia="es-MX"/>
                    </w:rPr>
                  </w:pPr>
                  <w:r w:rsidRPr="003F1F4C">
                    <w:rPr>
                      <w:rFonts w:ascii="Calibri" w:hAnsi="Calibri" w:cs="Calibri"/>
                      <w:sz w:val="16"/>
                      <w:szCs w:val="16"/>
                      <w:lang w:val="es-MX" w:eastAsia="es-MX"/>
                    </w:rPr>
                    <w:t>2</w:t>
                  </w:r>
                </w:p>
              </w:tc>
            </w:tr>
          </w:tbl>
          <w:p w14:paraId="430F70CC" w14:textId="77777777" w:rsidR="00462CD1" w:rsidRPr="003F1F4C" w:rsidRDefault="00462CD1" w:rsidP="00871C54">
            <w:pPr>
              <w:jc w:val="both"/>
              <w:rPr>
                <w:rFonts w:asciiTheme="minorHAnsi" w:hAnsiTheme="minorHAnsi" w:cstheme="minorHAnsi"/>
                <w:b/>
                <w:bCs/>
                <w:sz w:val="16"/>
                <w:szCs w:val="16"/>
                <w:lang w:val="es-MX"/>
              </w:rPr>
            </w:pPr>
          </w:p>
        </w:tc>
        <w:tc>
          <w:tcPr>
            <w:tcW w:w="432" w:type="pct"/>
          </w:tcPr>
          <w:p w14:paraId="426714AE"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t>Servicio</w:t>
            </w:r>
          </w:p>
        </w:tc>
        <w:tc>
          <w:tcPr>
            <w:tcW w:w="719" w:type="pct"/>
          </w:tcPr>
          <w:p w14:paraId="0791377F"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2312DFA2" w14:textId="77777777" w:rsidTr="008858A5">
        <w:tc>
          <w:tcPr>
            <w:tcW w:w="377" w:type="pct"/>
          </w:tcPr>
          <w:p w14:paraId="5D653BAD" w14:textId="77777777" w:rsidR="005D7B52" w:rsidRPr="003F1F4C" w:rsidRDefault="005D7B52" w:rsidP="00871C54">
            <w:pPr>
              <w:spacing w:line="360" w:lineRule="auto"/>
              <w:jc w:val="center"/>
              <w:rPr>
                <w:rFonts w:asciiTheme="minorHAnsi" w:hAnsiTheme="minorHAnsi" w:cs="Arial"/>
                <w:b/>
                <w:color w:val="000000"/>
                <w:sz w:val="16"/>
                <w:szCs w:val="16"/>
              </w:rPr>
            </w:pPr>
            <w:r w:rsidRPr="003F1F4C">
              <w:rPr>
                <w:rFonts w:asciiTheme="minorHAnsi" w:hAnsiTheme="minorHAnsi" w:cs="Arial"/>
                <w:b/>
                <w:color w:val="000000"/>
                <w:sz w:val="16"/>
                <w:szCs w:val="16"/>
              </w:rPr>
              <w:t>16</w:t>
            </w:r>
          </w:p>
        </w:tc>
        <w:tc>
          <w:tcPr>
            <w:tcW w:w="3472" w:type="pct"/>
          </w:tcPr>
          <w:p w14:paraId="0FAF4A4C" w14:textId="77777777" w:rsidR="00580E58" w:rsidRPr="003F1F4C" w:rsidRDefault="00580E58" w:rsidP="00580E58">
            <w:pPr>
              <w:jc w:val="both"/>
              <w:rPr>
                <w:rFonts w:asciiTheme="minorHAnsi" w:hAnsiTheme="minorHAnsi" w:cstheme="minorHAnsi"/>
                <w:b/>
                <w:bCs/>
                <w:sz w:val="16"/>
                <w:szCs w:val="16"/>
              </w:rPr>
            </w:pPr>
            <w:r w:rsidRPr="003F1F4C">
              <w:rPr>
                <w:rFonts w:asciiTheme="minorHAnsi" w:hAnsiTheme="minorHAnsi" w:cstheme="minorHAnsi"/>
                <w:b/>
                <w:bCs/>
                <w:sz w:val="16"/>
                <w:szCs w:val="16"/>
              </w:rPr>
              <w:t>Servicio de Mantenimiento Preventivo que deberá incluir todos los bienes enunciados a continuación (</w:t>
            </w:r>
            <w:r w:rsidR="003F1F4C" w:rsidRPr="003F1F4C">
              <w:rPr>
                <w:rFonts w:asciiTheme="minorHAnsi" w:hAnsiTheme="minorHAnsi" w:cstheme="minorHAnsi"/>
                <w:b/>
                <w:bCs/>
                <w:sz w:val="16"/>
                <w:szCs w:val="16"/>
              </w:rPr>
              <w:t>7</w:t>
            </w:r>
            <w:r w:rsidRPr="003F1F4C">
              <w:rPr>
                <w:rFonts w:asciiTheme="minorHAnsi" w:hAnsiTheme="minorHAnsi" w:cstheme="minorHAnsi"/>
                <w:b/>
                <w:bCs/>
                <w:sz w:val="16"/>
                <w:szCs w:val="16"/>
              </w:rPr>
              <w:t xml:space="preserve"> subpartidas)</w:t>
            </w:r>
          </w:p>
          <w:p w14:paraId="52C1EF0B" w14:textId="77777777" w:rsidR="00580E58" w:rsidRPr="003F1F4C" w:rsidRDefault="00580E58" w:rsidP="00580E58">
            <w:pPr>
              <w:jc w:val="both"/>
              <w:rPr>
                <w:rFonts w:asciiTheme="minorHAnsi" w:hAnsiTheme="minorHAnsi" w:cstheme="minorHAnsi"/>
                <w:bCs/>
                <w:sz w:val="12"/>
                <w:szCs w:val="12"/>
              </w:rPr>
            </w:pPr>
            <w:r w:rsidRPr="003F1F4C">
              <w:rPr>
                <w:rFonts w:asciiTheme="minorHAnsi" w:hAnsiTheme="minorHAnsi" w:cstheme="minorHAnsi"/>
                <w:bCs/>
                <w:sz w:val="12"/>
                <w:szCs w:val="12"/>
              </w:rPr>
              <w:t xml:space="preserve">En caso de que durante la prestación del servicio preventivo se detecte la necesidad de un </w:t>
            </w:r>
            <w:r w:rsidRPr="003F1F4C">
              <w:rPr>
                <w:rFonts w:asciiTheme="minorHAnsi" w:hAnsiTheme="minorHAnsi" w:cstheme="minorHAnsi"/>
                <w:bCs/>
                <w:sz w:val="12"/>
                <w:szCs w:val="12"/>
                <w:u w:val="single"/>
              </w:rPr>
              <w:t>mantenimiento correctivo</w:t>
            </w:r>
            <w:r w:rsidRPr="003F1F4C">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74FC63FE" w14:textId="77777777" w:rsidR="00580E58" w:rsidRPr="003F1F4C" w:rsidRDefault="00580E58" w:rsidP="00580E58">
            <w:pPr>
              <w:jc w:val="both"/>
              <w:rPr>
                <w:rFonts w:asciiTheme="minorHAnsi" w:hAnsiTheme="minorHAnsi" w:cstheme="minorHAnsi"/>
                <w:bCs/>
                <w:sz w:val="12"/>
                <w:szCs w:val="12"/>
              </w:rPr>
            </w:pPr>
          </w:p>
          <w:p w14:paraId="1194EFCD" w14:textId="77777777" w:rsidR="00580E58" w:rsidRPr="003F1F4C" w:rsidRDefault="00580E58" w:rsidP="00580E58">
            <w:pPr>
              <w:pStyle w:val="Default"/>
              <w:jc w:val="both"/>
              <w:rPr>
                <w:rFonts w:asciiTheme="minorHAnsi" w:hAnsiTheme="minorHAnsi" w:cstheme="minorHAnsi"/>
                <w:bCs/>
                <w:sz w:val="16"/>
                <w:szCs w:val="16"/>
              </w:rPr>
            </w:pPr>
            <w:r w:rsidRPr="003F1F4C">
              <w:rPr>
                <w:rFonts w:asciiTheme="minorHAnsi" w:hAnsiTheme="minorHAnsi" w:cstheme="minorHAnsi"/>
                <w:bCs/>
                <w:sz w:val="16"/>
                <w:szCs w:val="16"/>
              </w:rPr>
              <w:t>Que incluye los siguientes bienes:</w:t>
            </w:r>
          </w:p>
          <w:p w14:paraId="19C04DF0" w14:textId="77777777" w:rsidR="00580E58" w:rsidRPr="003F1F4C" w:rsidRDefault="00580E58" w:rsidP="00580E58">
            <w:pPr>
              <w:pStyle w:val="Default"/>
              <w:jc w:val="both"/>
              <w:rPr>
                <w:rFonts w:asciiTheme="minorHAnsi" w:hAnsiTheme="minorHAnsi" w:cstheme="minorHAnsi"/>
                <w:bCs/>
                <w:sz w:val="16"/>
                <w:szCs w:val="16"/>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580E58" w:rsidRPr="003F1F4C" w14:paraId="7056C178" w14:textId="77777777" w:rsidTr="0032774E">
              <w:trPr>
                <w:trHeight w:val="615"/>
              </w:trPr>
              <w:tc>
                <w:tcPr>
                  <w:tcW w:w="744" w:type="pct"/>
                  <w:shd w:val="clear" w:color="auto" w:fill="D9D9D9" w:themeFill="background1" w:themeFillShade="D9"/>
                </w:tcPr>
                <w:p w14:paraId="017AA817" w14:textId="77777777" w:rsidR="00580E58" w:rsidRPr="003F1F4C" w:rsidRDefault="00580E58" w:rsidP="00580E58">
                  <w:pPr>
                    <w:jc w:val="center"/>
                    <w:rPr>
                      <w:rFonts w:asciiTheme="minorHAnsi" w:hAnsiTheme="minorHAnsi" w:cstheme="minorHAnsi"/>
                      <w:b/>
                      <w:bCs/>
                      <w:sz w:val="16"/>
                      <w:szCs w:val="16"/>
                      <w:lang w:val="es-MX" w:eastAsia="es-MX"/>
                    </w:rPr>
                  </w:pPr>
                </w:p>
                <w:p w14:paraId="598F1ACC" w14:textId="77777777" w:rsidR="00580E58" w:rsidRPr="003F1F4C" w:rsidRDefault="00580E58" w:rsidP="00580E58">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6203F6E6" w14:textId="77777777" w:rsidR="00580E58" w:rsidRPr="003F1F4C" w:rsidRDefault="00580E58" w:rsidP="00580E58">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4D23C559" w14:textId="77777777" w:rsidR="00580E58" w:rsidRPr="003F1F4C" w:rsidRDefault="00580E58" w:rsidP="00580E58">
                  <w:pPr>
                    <w:jc w:val="center"/>
                    <w:rPr>
                      <w:rFonts w:asciiTheme="minorHAnsi" w:hAnsiTheme="minorHAnsi" w:cstheme="minorHAnsi"/>
                      <w:b/>
                      <w:bCs/>
                      <w:sz w:val="16"/>
                      <w:szCs w:val="16"/>
                      <w:lang w:val="es-MX" w:eastAsia="es-MX"/>
                    </w:rPr>
                  </w:pPr>
                  <w:r w:rsidRPr="003F1F4C">
                    <w:rPr>
                      <w:rFonts w:asciiTheme="minorHAnsi" w:hAnsiTheme="minorHAnsi" w:cstheme="minorHAnsi"/>
                      <w:b/>
                      <w:bCs/>
                      <w:sz w:val="16"/>
                      <w:szCs w:val="16"/>
                      <w:lang w:val="es-MX" w:eastAsia="es-MX"/>
                    </w:rPr>
                    <w:t>Cantidad de servicios preventivos</w:t>
                  </w:r>
                </w:p>
              </w:tc>
            </w:tr>
            <w:tr w:rsidR="0032774E" w:rsidRPr="003F1F4C" w14:paraId="1170E8E1" w14:textId="77777777" w:rsidTr="002D2F0C">
              <w:trPr>
                <w:trHeight w:val="20"/>
              </w:trPr>
              <w:tc>
                <w:tcPr>
                  <w:tcW w:w="744" w:type="pct"/>
                </w:tcPr>
                <w:p w14:paraId="4B490623"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1</w:t>
                  </w:r>
                </w:p>
              </w:tc>
              <w:tc>
                <w:tcPr>
                  <w:tcW w:w="3511" w:type="pct"/>
                  <w:vAlign w:val="center"/>
                </w:tcPr>
                <w:p w14:paraId="4B7D5C22" w14:textId="77777777" w:rsidR="0032774E" w:rsidRPr="0032774E" w:rsidRDefault="0032774E" w:rsidP="0032774E">
                  <w:pPr>
                    <w:widowControl w:val="0"/>
                    <w:jc w:val="both"/>
                    <w:rPr>
                      <w:rFonts w:asciiTheme="minorHAnsi" w:hAnsiTheme="minorHAnsi" w:cstheme="minorHAnsi"/>
                      <w:sz w:val="16"/>
                      <w:szCs w:val="14"/>
                      <w:lang w:val="en-US"/>
                    </w:rPr>
                  </w:pPr>
                  <w:r w:rsidRPr="0032774E">
                    <w:rPr>
                      <w:rFonts w:asciiTheme="minorHAnsi" w:hAnsiTheme="minorHAnsi" w:cstheme="minorHAnsi"/>
                      <w:sz w:val="16"/>
                      <w:szCs w:val="14"/>
                      <w:lang w:val="en-US"/>
                    </w:rPr>
                    <w:t>Tractor Agricola New Holland, Mod. 4010</w:t>
                  </w:r>
                  <w:r>
                    <w:rPr>
                      <w:rFonts w:asciiTheme="minorHAnsi" w:hAnsiTheme="minorHAnsi" w:cstheme="minorHAnsi"/>
                      <w:sz w:val="16"/>
                      <w:szCs w:val="14"/>
                      <w:lang w:val="en-US"/>
                    </w:rPr>
                    <w:t>,</w:t>
                  </w:r>
                  <w:r w:rsidRPr="0032774E">
                    <w:rPr>
                      <w:rFonts w:asciiTheme="minorHAnsi" w:hAnsiTheme="minorHAnsi" w:cstheme="minorHAnsi"/>
                      <w:sz w:val="16"/>
                      <w:szCs w:val="14"/>
                      <w:lang w:val="en-US"/>
                    </w:rPr>
                    <w:t xml:space="preserve"> NUM. INV. 88351   </w:t>
                  </w:r>
                </w:p>
              </w:tc>
              <w:tc>
                <w:tcPr>
                  <w:tcW w:w="745" w:type="pct"/>
                  <w:shd w:val="clear" w:color="auto" w:fill="auto"/>
                  <w:noWrap/>
                  <w:vAlign w:val="center"/>
                </w:tcPr>
                <w:p w14:paraId="23446204"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1B807899" w14:textId="77777777" w:rsidTr="002D2F0C">
              <w:trPr>
                <w:trHeight w:val="20"/>
              </w:trPr>
              <w:tc>
                <w:tcPr>
                  <w:tcW w:w="744" w:type="pct"/>
                </w:tcPr>
                <w:p w14:paraId="33A2C6C5"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2</w:t>
                  </w:r>
                </w:p>
              </w:tc>
              <w:tc>
                <w:tcPr>
                  <w:tcW w:w="3511" w:type="pct"/>
                  <w:vAlign w:val="center"/>
                </w:tcPr>
                <w:p w14:paraId="06B054E7" w14:textId="77777777" w:rsidR="0032774E" w:rsidRPr="0032774E" w:rsidRDefault="0032774E" w:rsidP="0032774E">
                  <w:pPr>
                    <w:widowControl w:val="0"/>
                    <w:jc w:val="both"/>
                    <w:rPr>
                      <w:rFonts w:asciiTheme="minorHAnsi" w:hAnsiTheme="minorHAnsi" w:cstheme="minorHAnsi"/>
                      <w:sz w:val="16"/>
                      <w:szCs w:val="14"/>
                      <w:lang w:val="en-US"/>
                    </w:rPr>
                  </w:pPr>
                  <w:r w:rsidRPr="0032774E">
                    <w:rPr>
                      <w:rFonts w:asciiTheme="minorHAnsi" w:hAnsiTheme="minorHAnsi" w:cstheme="minorHAnsi"/>
                      <w:sz w:val="16"/>
                      <w:szCs w:val="14"/>
                      <w:lang w:val="en-US"/>
                    </w:rPr>
                    <w:t>Tractor Agricola John Deere, NUM. INV. 88354</w:t>
                  </w:r>
                </w:p>
              </w:tc>
              <w:tc>
                <w:tcPr>
                  <w:tcW w:w="745" w:type="pct"/>
                  <w:shd w:val="clear" w:color="auto" w:fill="auto"/>
                  <w:noWrap/>
                  <w:vAlign w:val="center"/>
                </w:tcPr>
                <w:p w14:paraId="35B5D385"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3D1226D9" w14:textId="77777777" w:rsidTr="002D2F0C">
              <w:trPr>
                <w:trHeight w:val="20"/>
              </w:trPr>
              <w:tc>
                <w:tcPr>
                  <w:tcW w:w="744" w:type="pct"/>
                </w:tcPr>
                <w:p w14:paraId="2A9F52E9"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3</w:t>
                  </w:r>
                </w:p>
              </w:tc>
              <w:tc>
                <w:tcPr>
                  <w:tcW w:w="3511" w:type="pct"/>
                  <w:vAlign w:val="center"/>
                </w:tcPr>
                <w:p w14:paraId="3D3C7981"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Tractor agrícola Diesel, Marca Kubota, Modelo M5100 DT Motor 50HP, 4 cilindros, doble tracción, NUM. INV. 155574</w:t>
                  </w:r>
                </w:p>
              </w:tc>
              <w:tc>
                <w:tcPr>
                  <w:tcW w:w="745" w:type="pct"/>
                  <w:shd w:val="clear" w:color="auto" w:fill="auto"/>
                  <w:noWrap/>
                  <w:vAlign w:val="center"/>
                </w:tcPr>
                <w:p w14:paraId="540E20EE"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123E66FB" w14:textId="77777777" w:rsidTr="002D2F0C">
              <w:trPr>
                <w:trHeight w:val="20"/>
              </w:trPr>
              <w:tc>
                <w:tcPr>
                  <w:tcW w:w="744" w:type="pct"/>
                </w:tcPr>
                <w:p w14:paraId="7C692B3E"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4</w:t>
                  </w:r>
                </w:p>
              </w:tc>
              <w:tc>
                <w:tcPr>
                  <w:tcW w:w="3511" w:type="pct"/>
                  <w:vAlign w:val="center"/>
                </w:tcPr>
                <w:p w14:paraId="69ACF69C"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Tractor agrícola Diesel, Marca Kubota, Modelo M5100 DT Motor 50HP, 4 cilindros, doble tracción, NUM. INV. 160998</w:t>
                  </w:r>
                </w:p>
              </w:tc>
              <w:tc>
                <w:tcPr>
                  <w:tcW w:w="745" w:type="pct"/>
                  <w:shd w:val="clear" w:color="auto" w:fill="auto"/>
                  <w:noWrap/>
                  <w:vAlign w:val="center"/>
                </w:tcPr>
                <w:p w14:paraId="2B7DC013"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1B9658F6" w14:textId="77777777" w:rsidTr="002D2F0C">
              <w:trPr>
                <w:trHeight w:val="20"/>
              </w:trPr>
              <w:tc>
                <w:tcPr>
                  <w:tcW w:w="744" w:type="pct"/>
                </w:tcPr>
                <w:p w14:paraId="7F0168FF"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5</w:t>
                  </w:r>
                </w:p>
              </w:tc>
              <w:tc>
                <w:tcPr>
                  <w:tcW w:w="3511" w:type="pct"/>
                  <w:vAlign w:val="center"/>
                </w:tcPr>
                <w:p w14:paraId="7425F937"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Tractor agrícola Diesel, Marca New </w:t>
                  </w:r>
                  <w:proofErr w:type="spellStart"/>
                  <w:r w:rsidRPr="0032774E">
                    <w:rPr>
                      <w:rFonts w:asciiTheme="minorHAnsi" w:hAnsiTheme="minorHAnsi" w:cstheme="minorHAnsi"/>
                      <w:sz w:val="16"/>
                      <w:szCs w:val="14"/>
                    </w:rPr>
                    <w:t>Holland</w:t>
                  </w:r>
                  <w:proofErr w:type="spellEnd"/>
                  <w:r w:rsidRPr="0032774E">
                    <w:rPr>
                      <w:rFonts w:asciiTheme="minorHAnsi" w:hAnsiTheme="minorHAnsi" w:cstheme="minorHAnsi"/>
                      <w:sz w:val="16"/>
                      <w:szCs w:val="14"/>
                    </w:rPr>
                    <w:t>. Modelo TT3.50 4WD 8x8 MS.  Motor de 48.8hp. 3 cilindros</w:t>
                  </w:r>
                  <w:r>
                    <w:rPr>
                      <w:rFonts w:asciiTheme="minorHAnsi" w:hAnsiTheme="minorHAnsi" w:cstheme="minorHAnsi"/>
                      <w:sz w:val="16"/>
                      <w:szCs w:val="14"/>
                    </w:rPr>
                    <w:t>.</w:t>
                  </w:r>
                  <w:r w:rsidRPr="0032774E">
                    <w:rPr>
                      <w:rFonts w:asciiTheme="minorHAnsi" w:hAnsiTheme="minorHAnsi" w:cstheme="minorHAnsi"/>
                      <w:sz w:val="16"/>
                      <w:szCs w:val="14"/>
                    </w:rPr>
                    <w:t xml:space="preserve"> NUM. INV. 160999</w:t>
                  </w:r>
                </w:p>
              </w:tc>
              <w:tc>
                <w:tcPr>
                  <w:tcW w:w="745" w:type="pct"/>
                  <w:shd w:val="clear" w:color="auto" w:fill="auto"/>
                  <w:noWrap/>
                  <w:vAlign w:val="center"/>
                </w:tcPr>
                <w:p w14:paraId="6FD6B979"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172936F9" w14:textId="77777777" w:rsidTr="002D2F0C">
              <w:trPr>
                <w:trHeight w:val="20"/>
              </w:trPr>
              <w:tc>
                <w:tcPr>
                  <w:tcW w:w="744" w:type="pct"/>
                </w:tcPr>
                <w:p w14:paraId="71DF8E89" w14:textId="77777777" w:rsidR="0032774E" w:rsidRPr="003F1F4C" w:rsidRDefault="0032774E" w:rsidP="0032774E">
                  <w:pPr>
                    <w:jc w:val="center"/>
                    <w:rPr>
                      <w:rFonts w:asciiTheme="minorHAnsi" w:hAnsiTheme="minorHAnsi" w:cstheme="minorHAnsi"/>
                      <w:sz w:val="16"/>
                      <w:szCs w:val="16"/>
                      <w:lang w:val="es-MX" w:eastAsia="es-MX"/>
                    </w:rPr>
                  </w:pPr>
                  <w:r w:rsidRPr="003F1F4C">
                    <w:rPr>
                      <w:rFonts w:asciiTheme="minorHAnsi" w:hAnsiTheme="minorHAnsi" w:cstheme="minorHAnsi"/>
                      <w:sz w:val="16"/>
                      <w:szCs w:val="16"/>
                      <w:lang w:val="es-MX" w:eastAsia="es-MX"/>
                    </w:rPr>
                    <w:t>6</w:t>
                  </w:r>
                </w:p>
              </w:tc>
              <w:tc>
                <w:tcPr>
                  <w:tcW w:w="3511" w:type="pct"/>
                  <w:vAlign w:val="center"/>
                </w:tcPr>
                <w:p w14:paraId="286C0E50"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Tractor agrícola Diesel, Marca New </w:t>
                  </w:r>
                  <w:proofErr w:type="spellStart"/>
                  <w:r w:rsidRPr="0032774E">
                    <w:rPr>
                      <w:rFonts w:asciiTheme="minorHAnsi" w:hAnsiTheme="minorHAnsi" w:cstheme="minorHAnsi"/>
                      <w:sz w:val="16"/>
                      <w:szCs w:val="14"/>
                    </w:rPr>
                    <w:t>Holland</w:t>
                  </w:r>
                  <w:proofErr w:type="spellEnd"/>
                  <w:r w:rsidRPr="0032774E">
                    <w:rPr>
                      <w:rFonts w:asciiTheme="minorHAnsi" w:hAnsiTheme="minorHAnsi" w:cstheme="minorHAnsi"/>
                      <w:sz w:val="16"/>
                      <w:szCs w:val="14"/>
                    </w:rPr>
                    <w:t>. Modelo TT3.50 4WD 8x8 MS.  Motor de 48.8hp. 3 cilindros</w:t>
                  </w:r>
                  <w:r>
                    <w:rPr>
                      <w:rFonts w:asciiTheme="minorHAnsi" w:hAnsiTheme="minorHAnsi" w:cstheme="minorHAnsi"/>
                      <w:sz w:val="16"/>
                      <w:szCs w:val="14"/>
                    </w:rPr>
                    <w:t>,</w:t>
                  </w:r>
                  <w:r w:rsidRPr="0032774E">
                    <w:rPr>
                      <w:rFonts w:asciiTheme="minorHAnsi" w:hAnsiTheme="minorHAnsi" w:cstheme="minorHAnsi"/>
                      <w:sz w:val="16"/>
                      <w:szCs w:val="14"/>
                    </w:rPr>
                    <w:t xml:space="preserve"> NUM. INV. 161000</w:t>
                  </w:r>
                </w:p>
              </w:tc>
              <w:tc>
                <w:tcPr>
                  <w:tcW w:w="745" w:type="pct"/>
                  <w:shd w:val="clear" w:color="auto" w:fill="auto"/>
                  <w:noWrap/>
                  <w:vAlign w:val="center"/>
                </w:tcPr>
                <w:p w14:paraId="546DE64F"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F1F4C" w14:paraId="09F4EB19" w14:textId="77777777" w:rsidTr="002D2F0C">
              <w:trPr>
                <w:trHeight w:val="20"/>
              </w:trPr>
              <w:tc>
                <w:tcPr>
                  <w:tcW w:w="744" w:type="pct"/>
                </w:tcPr>
                <w:p w14:paraId="232EB2DE" w14:textId="77777777" w:rsidR="0032774E" w:rsidRPr="003F1F4C" w:rsidRDefault="0032774E" w:rsidP="0032774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7</w:t>
                  </w:r>
                </w:p>
              </w:tc>
              <w:tc>
                <w:tcPr>
                  <w:tcW w:w="3511" w:type="pct"/>
                  <w:vAlign w:val="center"/>
                </w:tcPr>
                <w:p w14:paraId="5190C245"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Tractor agrícola Diesel, Marca Kubota, Modelo M5100 DT Motor 50HP, 4 cilindros, doble tracción, NUM. INV. 161006</w:t>
                  </w:r>
                </w:p>
              </w:tc>
              <w:tc>
                <w:tcPr>
                  <w:tcW w:w="745" w:type="pct"/>
                  <w:shd w:val="clear" w:color="auto" w:fill="auto"/>
                  <w:noWrap/>
                  <w:vAlign w:val="center"/>
                </w:tcPr>
                <w:p w14:paraId="39799FD1"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bl>
          <w:p w14:paraId="13EBCD37" w14:textId="77777777" w:rsidR="005D7B52" w:rsidRPr="003F1F4C" w:rsidRDefault="005D7B52" w:rsidP="002066FE">
            <w:pPr>
              <w:pStyle w:val="Default"/>
              <w:jc w:val="both"/>
              <w:rPr>
                <w:rFonts w:asciiTheme="minorHAnsi" w:hAnsiTheme="minorHAnsi" w:cstheme="minorHAnsi"/>
                <w:b/>
                <w:bCs/>
                <w:sz w:val="16"/>
                <w:szCs w:val="16"/>
              </w:rPr>
            </w:pPr>
          </w:p>
        </w:tc>
        <w:tc>
          <w:tcPr>
            <w:tcW w:w="432" w:type="pct"/>
          </w:tcPr>
          <w:p w14:paraId="582C741F" w14:textId="77777777" w:rsidR="005D7B52" w:rsidRPr="000C19D8" w:rsidRDefault="005D7B52" w:rsidP="00871C54">
            <w:pPr>
              <w:spacing w:line="238" w:lineRule="auto"/>
              <w:ind w:left="5" w:right="42"/>
              <w:jc w:val="center"/>
              <w:rPr>
                <w:rFonts w:asciiTheme="minorHAnsi" w:hAnsiTheme="minorHAnsi" w:cstheme="minorHAnsi"/>
                <w:sz w:val="16"/>
                <w:szCs w:val="16"/>
              </w:rPr>
            </w:pPr>
            <w:r w:rsidRPr="000C19D8">
              <w:rPr>
                <w:rFonts w:asciiTheme="minorHAnsi" w:hAnsiTheme="minorHAnsi" w:cstheme="minorHAnsi"/>
                <w:sz w:val="16"/>
                <w:szCs w:val="16"/>
              </w:rPr>
              <w:t>Servicio</w:t>
            </w:r>
          </w:p>
        </w:tc>
        <w:tc>
          <w:tcPr>
            <w:tcW w:w="719" w:type="pct"/>
          </w:tcPr>
          <w:p w14:paraId="3C6FAB7E" w14:textId="77777777" w:rsidR="005D7B52" w:rsidRPr="000C19D8" w:rsidRDefault="005D7B52" w:rsidP="00871C54">
            <w:pPr>
              <w:spacing w:line="238" w:lineRule="auto"/>
              <w:ind w:left="5" w:right="42"/>
              <w:jc w:val="center"/>
              <w:rPr>
                <w:rFonts w:asciiTheme="minorHAnsi" w:eastAsia="Arial" w:hAnsiTheme="minorHAnsi" w:cs="Arial"/>
                <w:sz w:val="16"/>
                <w:szCs w:val="16"/>
              </w:rPr>
            </w:pPr>
            <w:r w:rsidRPr="000C19D8">
              <w:rPr>
                <w:rFonts w:asciiTheme="minorHAnsi" w:eastAsia="Arial" w:hAnsiTheme="minorHAnsi" w:cs="Arial"/>
                <w:sz w:val="16"/>
                <w:szCs w:val="16"/>
              </w:rPr>
              <w:t>1</w:t>
            </w:r>
          </w:p>
        </w:tc>
      </w:tr>
      <w:tr w:rsidR="005D7B52" w:rsidRPr="008F6EE7" w14:paraId="39F0DB6B" w14:textId="77777777" w:rsidTr="008858A5">
        <w:tc>
          <w:tcPr>
            <w:tcW w:w="377" w:type="pct"/>
          </w:tcPr>
          <w:p w14:paraId="261A220B" w14:textId="77777777" w:rsidR="005D7B52" w:rsidRPr="0032774E" w:rsidRDefault="005D7B52" w:rsidP="00871C54">
            <w:pPr>
              <w:spacing w:line="360" w:lineRule="auto"/>
              <w:jc w:val="center"/>
              <w:rPr>
                <w:rFonts w:asciiTheme="minorHAnsi" w:hAnsiTheme="minorHAnsi" w:cs="Arial"/>
                <w:b/>
                <w:color w:val="000000"/>
                <w:sz w:val="16"/>
                <w:szCs w:val="16"/>
              </w:rPr>
            </w:pPr>
            <w:r w:rsidRPr="0032774E">
              <w:rPr>
                <w:rFonts w:asciiTheme="minorHAnsi" w:hAnsiTheme="minorHAnsi" w:cs="Arial"/>
                <w:b/>
                <w:color w:val="000000"/>
                <w:sz w:val="16"/>
                <w:szCs w:val="16"/>
              </w:rPr>
              <w:t>17</w:t>
            </w:r>
          </w:p>
        </w:tc>
        <w:tc>
          <w:tcPr>
            <w:tcW w:w="3472" w:type="pct"/>
          </w:tcPr>
          <w:p w14:paraId="5398D1D1" w14:textId="77777777" w:rsidR="008D5B61" w:rsidRPr="0032774E" w:rsidRDefault="008D5B61" w:rsidP="008D5B61">
            <w:pPr>
              <w:jc w:val="both"/>
              <w:rPr>
                <w:rFonts w:asciiTheme="minorHAnsi" w:hAnsiTheme="minorHAnsi" w:cstheme="minorHAnsi"/>
                <w:b/>
                <w:bCs/>
                <w:sz w:val="16"/>
                <w:szCs w:val="16"/>
              </w:rPr>
            </w:pPr>
            <w:r w:rsidRPr="0032774E">
              <w:rPr>
                <w:rFonts w:asciiTheme="minorHAnsi" w:hAnsiTheme="minorHAnsi" w:cstheme="minorHAnsi"/>
                <w:b/>
                <w:bCs/>
                <w:sz w:val="16"/>
                <w:szCs w:val="16"/>
              </w:rPr>
              <w:t>Servicio de Mantenimiento Preventivo que deberá incluir todos los bienes enunciados a continuación (7 subpartidas)</w:t>
            </w:r>
          </w:p>
          <w:p w14:paraId="28B62641" w14:textId="77777777" w:rsidR="008D5B61" w:rsidRPr="0032774E" w:rsidRDefault="008D5B61" w:rsidP="008D5B61">
            <w:pPr>
              <w:jc w:val="both"/>
              <w:rPr>
                <w:rFonts w:asciiTheme="minorHAnsi" w:hAnsiTheme="minorHAnsi" w:cstheme="minorHAnsi"/>
                <w:bCs/>
                <w:sz w:val="12"/>
                <w:szCs w:val="12"/>
              </w:rPr>
            </w:pPr>
            <w:r w:rsidRPr="0032774E">
              <w:rPr>
                <w:rFonts w:asciiTheme="minorHAnsi" w:hAnsiTheme="minorHAnsi" w:cstheme="minorHAnsi"/>
                <w:bCs/>
                <w:sz w:val="12"/>
                <w:szCs w:val="12"/>
              </w:rPr>
              <w:t xml:space="preserve">En caso de que durante la prestación del servicio preventivo se detecte la necesidad de un </w:t>
            </w:r>
            <w:r w:rsidRPr="0032774E">
              <w:rPr>
                <w:rFonts w:asciiTheme="minorHAnsi" w:hAnsiTheme="minorHAnsi" w:cstheme="minorHAnsi"/>
                <w:bCs/>
                <w:sz w:val="12"/>
                <w:szCs w:val="12"/>
                <w:u w:val="single"/>
              </w:rPr>
              <w:t>mantenimiento correctivo</w:t>
            </w:r>
            <w:r w:rsidRPr="0032774E">
              <w:rPr>
                <w:rFonts w:asciiTheme="minorHAnsi" w:hAnsiTheme="minorHAnsi" w:cstheme="minorHAnsi"/>
                <w:bCs/>
                <w:sz w:val="12"/>
                <w:szCs w:val="12"/>
              </w:rPr>
              <w:t>, este deberá ser notificado al Departamento de Servicios Generales de la DGIU, previo a su realización, los servicios correctivos realizados sin la autorización de la Universidad, no serán pagados.</w:t>
            </w:r>
          </w:p>
          <w:p w14:paraId="6EE65198" w14:textId="77777777" w:rsidR="008D5B61" w:rsidRPr="0032774E" w:rsidRDefault="008D5B61" w:rsidP="008D5B61">
            <w:pPr>
              <w:jc w:val="both"/>
              <w:rPr>
                <w:rFonts w:asciiTheme="minorHAnsi" w:hAnsiTheme="minorHAnsi" w:cstheme="minorHAnsi"/>
                <w:bCs/>
                <w:sz w:val="12"/>
                <w:szCs w:val="12"/>
              </w:rPr>
            </w:pPr>
          </w:p>
          <w:p w14:paraId="14D52716" w14:textId="77777777" w:rsidR="008D5B61" w:rsidRPr="0032774E" w:rsidRDefault="008D5B61" w:rsidP="008D5B61">
            <w:pPr>
              <w:pStyle w:val="Default"/>
              <w:jc w:val="both"/>
              <w:rPr>
                <w:rFonts w:asciiTheme="minorHAnsi" w:hAnsiTheme="minorHAnsi" w:cstheme="minorHAnsi"/>
                <w:bCs/>
                <w:sz w:val="16"/>
                <w:szCs w:val="16"/>
              </w:rPr>
            </w:pPr>
            <w:r w:rsidRPr="0032774E">
              <w:rPr>
                <w:rFonts w:asciiTheme="minorHAnsi" w:hAnsiTheme="minorHAnsi" w:cstheme="minorHAnsi"/>
                <w:bCs/>
                <w:sz w:val="16"/>
                <w:szCs w:val="16"/>
              </w:rPr>
              <w:t>Que incluye los siguientes bienes:</w:t>
            </w:r>
          </w:p>
          <w:p w14:paraId="50493C00" w14:textId="77777777" w:rsidR="008D5B61" w:rsidRPr="0032774E" w:rsidRDefault="008D5B61" w:rsidP="008D5B61">
            <w:pPr>
              <w:pStyle w:val="Default"/>
              <w:jc w:val="both"/>
              <w:rPr>
                <w:rFonts w:asciiTheme="minorHAnsi" w:hAnsiTheme="minorHAnsi" w:cstheme="minorHAnsi"/>
                <w:bCs/>
                <w:sz w:val="16"/>
                <w:szCs w:val="16"/>
              </w:rPr>
            </w:pPr>
          </w:p>
          <w:tbl>
            <w:tblPr>
              <w:tblW w:w="6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91"/>
              <w:gridCol w:w="4678"/>
              <w:gridCol w:w="993"/>
            </w:tblGrid>
            <w:tr w:rsidR="008D5B61" w:rsidRPr="0032774E" w14:paraId="6F518E34" w14:textId="77777777" w:rsidTr="0032774E">
              <w:trPr>
                <w:trHeight w:val="615"/>
              </w:trPr>
              <w:tc>
                <w:tcPr>
                  <w:tcW w:w="744" w:type="pct"/>
                  <w:shd w:val="clear" w:color="auto" w:fill="D9D9D9" w:themeFill="background1" w:themeFillShade="D9"/>
                </w:tcPr>
                <w:p w14:paraId="248FB101" w14:textId="77777777" w:rsidR="008D5B61" w:rsidRPr="0032774E" w:rsidRDefault="008D5B61" w:rsidP="008D5B61">
                  <w:pPr>
                    <w:jc w:val="center"/>
                    <w:rPr>
                      <w:rFonts w:asciiTheme="minorHAnsi" w:hAnsiTheme="minorHAnsi" w:cstheme="minorHAnsi"/>
                      <w:b/>
                      <w:bCs/>
                      <w:sz w:val="16"/>
                      <w:szCs w:val="16"/>
                      <w:lang w:val="es-MX" w:eastAsia="es-MX"/>
                    </w:rPr>
                  </w:pPr>
                </w:p>
                <w:p w14:paraId="37864782" w14:textId="77777777" w:rsidR="008D5B61" w:rsidRPr="0032774E" w:rsidRDefault="008D5B61" w:rsidP="008D5B61">
                  <w:pPr>
                    <w:jc w:val="center"/>
                    <w:rPr>
                      <w:rFonts w:asciiTheme="minorHAnsi" w:hAnsiTheme="minorHAnsi" w:cstheme="minorHAnsi"/>
                      <w:b/>
                      <w:bCs/>
                      <w:sz w:val="16"/>
                      <w:szCs w:val="16"/>
                      <w:lang w:val="es-MX" w:eastAsia="es-MX"/>
                    </w:rPr>
                  </w:pPr>
                  <w:r w:rsidRPr="0032774E">
                    <w:rPr>
                      <w:rFonts w:asciiTheme="minorHAnsi" w:hAnsiTheme="minorHAnsi" w:cstheme="minorHAnsi"/>
                      <w:b/>
                      <w:bCs/>
                      <w:sz w:val="16"/>
                      <w:szCs w:val="16"/>
                      <w:lang w:val="es-MX" w:eastAsia="es-MX"/>
                    </w:rPr>
                    <w:t>Subpartida</w:t>
                  </w:r>
                </w:p>
              </w:tc>
              <w:tc>
                <w:tcPr>
                  <w:tcW w:w="3511" w:type="pct"/>
                  <w:shd w:val="clear" w:color="auto" w:fill="D9D9D9" w:themeFill="background1" w:themeFillShade="D9"/>
                  <w:noWrap/>
                  <w:vAlign w:val="center"/>
                  <w:hideMark/>
                </w:tcPr>
                <w:p w14:paraId="35721F64" w14:textId="77777777" w:rsidR="008D5B61" w:rsidRPr="0032774E" w:rsidRDefault="008D5B61" w:rsidP="008D5B61">
                  <w:pPr>
                    <w:jc w:val="center"/>
                    <w:rPr>
                      <w:rFonts w:asciiTheme="minorHAnsi" w:hAnsiTheme="minorHAnsi" w:cstheme="minorHAnsi"/>
                      <w:b/>
                      <w:bCs/>
                      <w:sz w:val="16"/>
                      <w:szCs w:val="16"/>
                      <w:lang w:val="es-MX" w:eastAsia="es-MX"/>
                    </w:rPr>
                  </w:pPr>
                  <w:r w:rsidRPr="0032774E">
                    <w:rPr>
                      <w:rFonts w:asciiTheme="minorHAnsi" w:hAnsiTheme="minorHAnsi" w:cstheme="minorHAnsi"/>
                      <w:b/>
                      <w:bCs/>
                      <w:sz w:val="16"/>
                      <w:szCs w:val="16"/>
                      <w:lang w:val="es-MX" w:eastAsia="es-MX"/>
                    </w:rPr>
                    <w:t>Equipo</w:t>
                  </w:r>
                </w:p>
              </w:tc>
              <w:tc>
                <w:tcPr>
                  <w:tcW w:w="745" w:type="pct"/>
                  <w:shd w:val="clear" w:color="auto" w:fill="D9D9D9" w:themeFill="background1" w:themeFillShade="D9"/>
                  <w:vAlign w:val="center"/>
                  <w:hideMark/>
                </w:tcPr>
                <w:p w14:paraId="762B1F02" w14:textId="77777777" w:rsidR="008D5B61" w:rsidRPr="0032774E" w:rsidRDefault="008D5B61" w:rsidP="008D5B61">
                  <w:pPr>
                    <w:jc w:val="center"/>
                    <w:rPr>
                      <w:rFonts w:asciiTheme="minorHAnsi" w:hAnsiTheme="minorHAnsi" w:cstheme="minorHAnsi"/>
                      <w:b/>
                      <w:bCs/>
                      <w:sz w:val="16"/>
                      <w:szCs w:val="16"/>
                      <w:lang w:val="es-MX" w:eastAsia="es-MX"/>
                    </w:rPr>
                  </w:pPr>
                  <w:r w:rsidRPr="0032774E">
                    <w:rPr>
                      <w:rFonts w:asciiTheme="minorHAnsi" w:hAnsiTheme="minorHAnsi" w:cstheme="minorHAnsi"/>
                      <w:b/>
                      <w:bCs/>
                      <w:sz w:val="16"/>
                      <w:szCs w:val="16"/>
                      <w:lang w:val="es-MX" w:eastAsia="es-MX"/>
                    </w:rPr>
                    <w:t>Cantidad de servicios preventivos</w:t>
                  </w:r>
                </w:p>
              </w:tc>
            </w:tr>
            <w:tr w:rsidR="0032774E" w:rsidRPr="0032774E" w14:paraId="6D66A267" w14:textId="77777777" w:rsidTr="002D2F0C">
              <w:trPr>
                <w:trHeight w:val="20"/>
              </w:trPr>
              <w:tc>
                <w:tcPr>
                  <w:tcW w:w="744" w:type="pct"/>
                </w:tcPr>
                <w:p w14:paraId="26C9521C"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1</w:t>
                  </w:r>
                </w:p>
              </w:tc>
              <w:tc>
                <w:tcPr>
                  <w:tcW w:w="3511" w:type="pct"/>
                  <w:vAlign w:val="center"/>
                </w:tcPr>
                <w:p w14:paraId="145FC155"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Hidrolavadora a gasolina,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xml:space="preserve">, modelo </w:t>
                  </w:r>
                  <w:proofErr w:type="spellStart"/>
                  <w:r w:rsidRPr="0032774E">
                    <w:rPr>
                      <w:rFonts w:asciiTheme="minorHAnsi" w:hAnsiTheme="minorHAnsi" w:cstheme="minorHAnsi"/>
                      <w:sz w:val="16"/>
                      <w:szCs w:val="14"/>
                    </w:rPr>
                    <w:t>Power</w:t>
                  </w:r>
                  <w:proofErr w:type="spellEnd"/>
                  <w:r w:rsidRPr="0032774E">
                    <w:rPr>
                      <w:rFonts w:asciiTheme="minorHAnsi" w:hAnsiTheme="minorHAnsi" w:cstheme="minorHAnsi"/>
                      <w:sz w:val="16"/>
                      <w:szCs w:val="14"/>
                    </w:rPr>
                    <w:t xml:space="preserve"> Pro 2100,</w:t>
                  </w:r>
                  <w:r>
                    <w:rPr>
                      <w:rFonts w:asciiTheme="minorHAnsi" w:hAnsiTheme="minorHAnsi" w:cstheme="minorHAnsi"/>
                      <w:sz w:val="16"/>
                      <w:szCs w:val="14"/>
                    </w:rPr>
                    <w:t xml:space="preserve"> </w:t>
                  </w:r>
                  <w:r w:rsidRPr="0032774E">
                    <w:rPr>
                      <w:rFonts w:asciiTheme="minorHAnsi" w:hAnsiTheme="minorHAnsi" w:cstheme="minorHAnsi"/>
                      <w:sz w:val="16"/>
                      <w:szCs w:val="14"/>
                    </w:rPr>
                    <w:t>NUM. INV. 155105</w:t>
                  </w:r>
                </w:p>
              </w:tc>
              <w:tc>
                <w:tcPr>
                  <w:tcW w:w="745" w:type="pct"/>
                  <w:shd w:val="clear" w:color="auto" w:fill="auto"/>
                  <w:noWrap/>
                  <w:vAlign w:val="center"/>
                </w:tcPr>
                <w:p w14:paraId="3888A675"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2774E" w14:paraId="684133E8" w14:textId="77777777" w:rsidTr="002D2F0C">
              <w:trPr>
                <w:trHeight w:val="20"/>
              </w:trPr>
              <w:tc>
                <w:tcPr>
                  <w:tcW w:w="744" w:type="pct"/>
                </w:tcPr>
                <w:p w14:paraId="157149B3"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2</w:t>
                  </w:r>
                </w:p>
              </w:tc>
              <w:tc>
                <w:tcPr>
                  <w:tcW w:w="3511" w:type="pct"/>
                  <w:vAlign w:val="center"/>
                </w:tcPr>
                <w:p w14:paraId="36250A4E"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Hidrolavadora a gasolina,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xml:space="preserve">, modelo </w:t>
                  </w:r>
                  <w:proofErr w:type="spellStart"/>
                  <w:r w:rsidRPr="0032774E">
                    <w:rPr>
                      <w:rFonts w:asciiTheme="minorHAnsi" w:hAnsiTheme="minorHAnsi" w:cstheme="minorHAnsi"/>
                      <w:sz w:val="16"/>
                      <w:szCs w:val="14"/>
                    </w:rPr>
                    <w:t>Power</w:t>
                  </w:r>
                  <w:proofErr w:type="spellEnd"/>
                  <w:r w:rsidRPr="0032774E">
                    <w:rPr>
                      <w:rFonts w:asciiTheme="minorHAnsi" w:hAnsiTheme="minorHAnsi" w:cstheme="minorHAnsi"/>
                      <w:sz w:val="16"/>
                      <w:szCs w:val="14"/>
                    </w:rPr>
                    <w:t xml:space="preserve"> Pro 2100,</w:t>
                  </w:r>
                  <w:r>
                    <w:rPr>
                      <w:rFonts w:asciiTheme="minorHAnsi" w:hAnsiTheme="minorHAnsi" w:cstheme="minorHAnsi"/>
                      <w:sz w:val="16"/>
                      <w:szCs w:val="14"/>
                    </w:rPr>
                    <w:t xml:space="preserve"> </w:t>
                  </w:r>
                  <w:r w:rsidRPr="0032774E">
                    <w:rPr>
                      <w:rFonts w:asciiTheme="minorHAnsi" w:hAnsiTheme="minorHAnsi" w:cstheme="minorHAnsi"/>
                      <w:sz w:val="16"/>
                      <w:szCs w:val="14"/>
                    </w:rPr>
                    <w:lastRenderedPageBreak/>
                    <w:t>NUM. INV. 155106</w:t>
                  </w:r>
                </w:p>
              </w:tc>
              <w:tc>
                <w:tcPr>
                  <w:tcW w:w="745" w:type="pct"/>
                  <w:shd w:val="clear" w:color="auto" w:fill="auto"/>
                  <w:noWrap/>
                  <w:vAlign w:val="center"/>
                </w:tcPr>
                <w:p w14:paraId="4609279B"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lastRenderedPageBreak/>
                    <w:t>2</w:t>
                  </w:r>
                </w:p>
              </w:tc>
            </w:tr>
            <w:tr w:rsidR="0032774E" w:rsidRPr="0032774E" w14:paraId="2382F560" w14:textId="77777777" w:rsidTr="002D2F0C">
              <w:trPr>
                <w:trHeight w:val="20"/>
              </w:trPr>
              <w:tc>
                <w:tcPr>
                  <w:tcW w:w="744" w:type="pct"/>
                </w:tcPr>
                <w:p w14:paraId="287139E1"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3</w:t>
                  </w:r>
                </w:p>
              </w:tc>
              <w:tc>
                <w:tcPr>
                  <w:tcW w:w="3511" w:type="pct"/>
                  <w:vAlign w:val="center"/>
                </w:tcPr>
                <w:p w14:paraId="1AC6241D"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Hidrolavadora eléctrica,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xml:space="preserve">, modelo </w:t>
                  </w:r>
                  <w:proofErr w:type="spellStart"/>
                  <w:r w:rsidRPr="0032774E">
                    <w:rPr>
                      <w:rFonts w:asciiTheme="minorHAnsi" w:hAnsiTheme="minorHAnsi" w:cstheme="minorHAnsi"/>
                      <w:sz w:val="16"/>
                      <w:szCs w:val="14"/>
                    </w:rPr>
                    <w:t>Power</w:t>
                  </w:r>
                  <w:proofErr w:type="spellEnd"/>
                  <w:r w:rsidRPr="0032774E">
                    <w:rPr>
                      <w:rFonts w:asciiTheme="minorHAnsi" w:hAnsiTheme="minorHAnsi" w:cstheme="minorHAnsi"/>
                      <w:sz w:val="16"/>
                      <w:szCs w:val="14"/>
                    </w:rPr>
                    <w:t xml:space="preserve"> Pro 1100, NUM. INV. 155107</w:t>
                  </w:r>
                </w:p>
              </w:tc>
              <w:tc>
                <w:tcPr>
                  <w:tcW w:w="745" w:type="pct"/>
                  <w:shd w:val="clear" w:color="auto" w:fill="auto"/>
                  <w:noWrap/>
                  <w:vAlign w:val="center"/>
                </w:tcPr>
                <w:p w14:paraId="3E6428EE"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2774E" w14:paraId="5425C585" w14:textId="77777777" w:rsidTr="002D2F0C">
              <w:trPr>
                <w:trHeight w:val="20"/>
              </w:trPr>
              <w:tc>
                <w:tcPr>
                  <w:tcW w:w="744" w:type="pct"/>
                </w:tcPr>
                <w:p w14:paraId="720C1F37"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4</w:t>
                  </w:r>
                </w:p>
              </w:tc>
              <w:tc>
                <w:tcPr>
                  <w:tcW w:w="3511" w:type="pct"/>
                  <w:vAlign w:val="center"/>
                </w:tcPr>
                <w:p w14:paraId="56167BC9"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Hidrolavadora eléctrica,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xml:space="preserve">, modelo </w:t>
                  </w:r>
                  <w:proofErr w:type="spellStart"/>
                  <w:r w:rsidRPr="0032774E">
                    <w:rPr>
                      <w:rFonts w:asciiTheme="minorHAnsi" w:hAnsiTheme="minorHAnsi" w:cstheme="minorHAnsi"/>
                      <w:sz w:val="16"/>
                      <w:szCs w:val="14"/>
                    </w:rPr>
                    <w:t>Power</w:t>
                  </w:r>
                  <w:proofErr w:type="spellEnd"/>
                  <w:r w:rsidRPr="0032774E">
                    <w:rPr>
                      <w:rFonts w:asciiTheme="minorHAnsi" w:hAnsiTheme="minorHAnsi" w:cstheme="minorHAnsi"/>
                      <w:sz w:val="16"/>
                      <w:szCs w:val="14"/>
                    </w:rPr>
                    <w:t xml:space="preserve"> Pro 1100, NUM. INV. 155108</w:t>
                  </w:r>
                </w:p>
              </w:tc>
              <w:tc>
                <w:tcPr>
                  <w:tcW w:w="745" w:type="pct"/>
                  <w:shd w:val="clear" w:color="auto" w:fill="auto"/>
                  <w:noWrap/>
                  <w:vAlign w:val="center"/>
                </w:tcPr>
                <w:p w14:paraId="3797C322"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2774E" w14:paraId="18F70DA0" w14:textId="77777777" w:rsidTr="002D2F0C">
              <w:trPr>
                <w:trHeight w:val="20"/>
              </w:trPr>
              <w:tc>
                <w:tcPr>
                  <w:tcW w:w="744" w:type="pct"/>
                </w:tcPr>
                <w:p w14:paraId="481754CF"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5</w:t>
                  </w:r>
                </w:p>
              </w:tc>
              <w:tc>
                <w:tcPr>
                  <w:tcW w:w="3511" w:type="pct"/>
                  <w:vAlign w:val="center"/>
                </w:tcPr>
                <w:p w14:paraId="421D6CB4"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Lavadora de alfombras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modelo MX916, NUM. INV. 25712</w:t>
                  </w:r>
                </w:p>
              </w:tc>
              <w:tc>
                <w:tcPr>
                  <w:tcW w:w="745" w:type="pct"/>
                  <w:shd w:val="clear" w:color="auto" w:fill="auto"/>
                  <w:noWrap/>
                  <w:vAlign w:val="center"/>
                </w:tcPr>
                <w:p w14:paraId="7DE0179E"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2774E" w14:paraId="7969488D" w14:textId="77777777" w:rsidTr="002D2F0C">
              <w:trPr>
                <w:trHeight w:val="20"/>
              </w:trPr>
              <w:tc>
                <w:tcPr>
                  <w:tcW w:w="744" w:type="pct"/>
                </w:tcPr>
                <w:p w14:paraId="58D2651A"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6</w:t>
                  </w:r>
                </w:p>
              </w:tc>
              <w:tc>
                <w:tcPr>
                  <w:tcW w:w="3511" w:type="pct"/>
                  <w:vAlign w:val="center"/>
                </w:tcPr>
                <w:p w14:paraId="1A7D7635"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Lavadora de alfombras (Extractor) marca </w:t>
                  </w:r>
                  <w:proofErr w:type="spellStart"/>
                  <w:r w:rsidRPr="0032774E">
                    <w:rPr>
                      <w:rFonts w:asciiTheme="minorHAnsi" w:hAnsiTheme="minorHAnsi" w:cstheme="minorHAnsi"/>
                      <w:sz w:val="16"/>
                      <w:szCs w:val="14"/>
                    </w:rPr>
                    <w:t>Masisa</w:t>
                  </w:r>
                  <w:proofErr w:type="spellEnd"/>
                  <w:r w:rsidRPr="0032774E">
                    <w:rPr>
                      <w:rFonts w:asciiTheme="minorHAnsi" w:hAnsiTheme="minorHAnsi" w:cstheme="minorHAnsi"/>
                      <w:sz w:val="16"/>
                      <w:szCs w:val="14"/>
                    </w:rPr>
                    <w:t xml:space="preserve">, modelo MX916 SC, NUM. INV. 159906 </w:t>
                  </w:r>
                </w:p>
              </w:tc>
              <w:tc>
                <w:tcPr>
                  <w:tcW w:w="745" w:type="pct"/>
                  <w:shd w:val="clear" w:color="auto" w:fill="auto"/>
                  <w:noWrap/>
                  <w:vAlign w:val="center"/>
                </w:tcPr>
                <w:p w14:paraId="5A2C87F9" w14:textId="77777777" w:rsidR="0032774E" w:rsidRPr="001513F4" w:rsidRDefault="0032774E" w:rsidP="0032774E">
                  <w:pPr>
                    <w:jc w:val="center"/>
                    <w:rPr>
                      <w:rFonts w:asciiTheme="minorHAnsi" w:hAnsiTheme="minorHAnsi" w:cstheme="minorHAnsi"/>
                      <w:sz w:val="16"/>
                      <w:szCs w:val="16"/>
                      <w:lang w:val="es-MX" w:eastAsia="es-MX"/>
                    </w:rPr>
                  </w:pPr>
                  <w:r w:rsidRPr="001513F4">
                    <w:rPr>
                      <w:rFonts w:asciiTheme="minorHAnsi" w:hAnsiTheme="minorHAnsi" w:cstheme="minorHAnsi"/>
                      <w:sz w:val="16"/>
                      <w:szCs w:val="16"/>
                      <w:lang w:val="es-MX" w:eastAsia="es-MX"/>
                    </w:rPr>
                    <w:t>2</w:t>
                  </w:r>
                </w:p>
              </w:tc>
            </w:tr>
            <w:tr w:rsidR="0032774E" w:rsidRPr="0032774E" w14:paraId="18E90578" w14:textId="77777777" w:rsidTr="002D2F0C">
              <w:trPr>
                <w:trHeight w:val="20"/>
              </w:trPr>
              <w:tc>
                <w:tcPr>
                  <w:tcW w:w="744" w:type="pct"/>
                </w:tcPr>
                <w:p w14:paraId="5711350B" w14:textId="77777777" w:rsidR="0032774E" w:rsidRPr="0032774E" w:rsidRDefault="0032774E" w:rsidP="0032774E">
                  <w:pPr>
                    <w:jc w:val="center"/>
                    <w:rPr>
                      <w:rFonts w:asciiTheme="minorHAnsi" w:hAnsiTheme="minorHAnsi" w:cstheme="minorHAnsi"/>
                      <w:sz w:val="16"/>
                      <w:szCs w:val="16"/>
                      <w:lang w:val="es-MX" w:eastAsia="es-MX"/>
                    </w:rPr>
                  </w:pPr>
                  <w:r w:rsidRPr="0032774E">
                    <w:rPr>
                      <w:rFonts w:asciiTheme="minorHAnsi" w:hAnsiTheme="minorHAnsi" w:cstheme="minorHAnsi"/>
                      <w:sz w:val="16"/>
                      <w:szCs w:val="16"/>
                      <w:lang w:val="es-MX" w:eastAsia="es-MX"/>
                    </w:rPr>
                    <w:t>7</w:t>
                  </w:r>
                </w:p>
              </w:tc>
              <w:tc>
                <w:tcPr>
                  <w:tcW w:w="3511" w:type="pct"/>
                  <w:vAlign w:val="center"/>
                </w:tcPr>
                <w:p w14:paraId="4A2CCF85" w14:textId="77777777" w:rsidR="0032774E" w:rsidRPr="0032774E" w:rsidRDefault="0032774E" w:rsidP="0032774E">
                  <w:pPr>
                    <w:widowControl w:val="0"/>
                    <w:jc w:val="both"/>
                    <w:rPr>
                      <w:rFonts w:asciiTheme="minorHAnsi" w:hAnsiTheme="minorHAnsi" w:cstheme="minorHAnsi"/>
                      <w:sz w:val="16"/>
                      <w:szCs w:val="14"/>
                    </w:rPr>
                  </w:pPr>
                  <w:r w:rsidRPr="0032774E">
                    <w:rPr>
                      <w:rFonts w:asciiTheme="minorHAnsi" w:hAnsiTheme="minorHAnsi" w:cstheme="minorHAnsi"/>
                      <w:sz w:val="16"/>
                      <w:szCs w:val="14"/>
                    </w:rPr>
                    <w:t xml:space="preserve">Lavadora de alfombras marca </w:t>
                  </w:r>
                  <w:proofErr w:type="spellStart"/>
                  <w:r w:rsidRPr="0032774E">
                    <w:rPr>
                      <w:rFonts w:asciiTheme="minorHAnsi" w:hAnsiTheme="minorHAnsi" w:cstheme="minorHAnsi"/>
                      <w:sz w:val="16"/>
                      <w:szCs w:val="14"/>
                    </w:rPr>
                    <w:t>Minuteman</w:t>
                  </w:r>
                  <w:proofErr w:type="spellEnd"/>
                  <w:r w:rsidRPr="0032774E">
                    <w:rPr>
                      <w:rFonts w:asciiTheme="minorHAnsi" w:hAnsiTheme="minorHAnsi" w:cstheme="minorHAnsi"/>
                      <w:sz w:val="16"/>
                      <w:szCs w:val="14"/>
                    </w:rPr>
                    <w:t>,</w:t>
                  </w:r>
                  <w:r>
                    <w:rPr>
                      <w:rFonts w:asciiTheme="minorHAnsi" w:hAnsiTheme="minorHAnsi" w:cstheme="minorHAnsi"/>
                      <w:sz w:val="16"/>
                      <w:szCs w:val="14"/>
                    </w:rPr>
                    <w:t xml:space="preserve"> </w:t>
                  </w:r>
                  <w:r w:rsidRPr="0032774E">
                    <w:rPr>
                      <w:rFonts w:asciiTheme="minorHAnsi" w:hAnsiTheme="minorHAnsi" w:cstheme="minorHAnsi"/>
                      <w:sz w:val="16"/>
                      <w:szCs w:val="14"/>
                    </w:rPr>
                    <w:t>NUM. INV. 250410300400001</w:t>
                  </w:r>
                </w:p>
              </w:tc>
              <w:tc>
                <w:tcPr>
                  <w:tcW w:w="745" w:type="pct"/>
                  <w:shd w:val="clear" w:color="auto" w:fill="auto"/>
                  <w:noWrap/>
                  <w:vAlign w:val="center"/>
                </w:tcPr>
                <w:p w14:paraId="34220A11" w14:textId="77777777" w:rsidR="0032774E" w:rsidRPr="001513F4" w:rsidRDefault="0032774E" w:rsidP="0032774E">
                  <w:pPr>
                    <w:jc w:val="center"/>
                    <w:rPr>
                      <w:rFonts w:asciiTheme="minorHAnsi" w:hAnsiTheme="minorHAnsi" w:cstheme="minorHAnsi"/>
                      <w:sz w:val="16"/>
                      <w:szCs w:val="16"/>
                      <w:lang w:eastAsia="es-MX"/>
                    </w:rPr>
                  </w:pPr>
                  <w:r w:rsidRPr="001513F4">
                    <w:rPr>
                      <w:rFonts w:asciiTheme="minorHAnsi" w:hAnsiTheme="minorHAnsi" w:cstheme="minorHAnsi"/>
                      <w:sz w:val="16"/>
                      <w:szCs w:val="16"/>
                      <w:lang w:eastAsia="es-MX"/>
                    </w:rPr>
                    <w:t>2</w:t>
                  </w:r>
                </w:p>
              </w:tc>
            </w:tr>
          </w:tbl>
          <w:p w14:paraId="3E839786" w14:textId="77777777" w:rsidR="005D7B52" w:rsidRPr="0032774E" w:rsidRDefault="005D7B52" w:rsidP="00871C54">
            <w:pPr>
              <w:jc w:val="both"/>
              <w:rPr>
                <w:rFonts w:asciiTheme="minorHAnsi" w:hAnsiTheme="minorHAnsi" w:cstheme="minorHAnsi"/>
                <w:b/>
                <w:bCs/>
                <w:sz w:val="16"/>
                <w:szCs w:val="16"/>
                <w:lang w:val="es-MX"/>
              </w:rPr>
            </w:pPr>
          </w:p>
        </w:tc>
        <w:tc>
          <w:tcPr>
            <w:tcW w:w="432" w:type="pct"/>
          </w:tcPr>
          <w:p w14:paraId="5958BBBB" w14:textId="77777777" w:rsidR="005D7B52" w:rsidRPr="0032774E" w:rsidRDefault="005D7B52" w:rsidP="00871C54">
            <w:pPr>
              <w:spacing w:line="238" w:lineRule="auto"/>
              <w:ind w:left="5" w:right="42"/>
              <w:jc w:val="center"/>
              <w:rPr>
                <w:rFonts w:asciiTheme="minorHAnsi" w:hAnsiTheme="minorHAnsi" w:cstheme="minorHAnsi"/>
                <w:sz w:val="16"/>
                <w:szCs w:val="16"/>
              </w:rPr>
            </w:pPr>
            <w:r w:rsidRPr="0032774E">
              <w:rPr>
                <w:rFonts w:asciiTheme="minorHAnsi" w:hAnsiTheme="minorHAnsi" w:cstheme="minorHAnsi"/>
                <w:sz w:val="16"/>
                <w:szCs w:val="16"/>
              </w:rPr>
              <w:lastRenderedPageBreak/>
              <w:t>Servicio</w:t>
            </w:r>
          </w:p>
        </w:tc>
        <w:tc>
          <w:tcPr>
            <w:tcW w:w="719" w:type="pct"/>
          </w:tcPr>
          <w:p w14:paraId="3C26DCC9" w14:textId="77777777" w:rsidR="005D7B52" w:rsidRPr="0032774E" w:rsidRDefault="005D7B52" w:rsidP="00871C54">
            <w:pPr>
              <w:spacing w:line="238" w:lineRule="auto"/>
              <w:ind w:left="5" w:right="42"/>
              <w:jc w:val="center"/>
              <w:rPr>
                <w:rFonts w:asciiTheme="minorHAnsi" w:eastAsia="Arial" w:hAnsiTheme="minorHAnsi" w:cs="Arial"/>
                <w:sz w:val="16"/>
                <w:szCs w:val="16"/>
              </w:rPr>
            </w:pPr>
            <w:r w:rsidRPr="0032774E">
              <w:rPr>
                <w:rFonts w:asciiTheme="minorHAnsi" w:eastAsia="Arial" w:hAnsiTheme="minorHAnsi" w:cs="Arial"/>
                <w:sz w:val="16"/>
                <w:szCs w:val="16"/>
              </w:rPr>
              <w:t>1</w:t>
            </w:r>
          </w:p>
        </w:tc>
      </w:tr>
      <w:tr w:rsidR="003B35D8" w:rsidRPr="008F6EE7" w14:paraId="726A8B62" w14:textId="77777777" w:rsidTr="008858A5">
        <w:trPr>
          <w:trHeight w:val="318"/>
        </w:trPr>
        <w:tc>
          <w:tcPr>
            <w:tcW w:w="5000" w:type="pct"/>
            <w:gridSpan w:val="4"/>
            <w:shd w:val="clear" w:color="auto" w:fill="D9D9D9" w:themeFill="background1" w:themeFillShade="D9"/>
          </w:tcPr>
          <w:p w14:paraId="681E6DE3" w14:textId="77777777" w:rsidR="003B35D8" w:rsidRPr="0032774E" w:rsidRDefault="003B35D8" w:rsidP="00871C54">
            <w:pPr>
              <w:spacing w:line="238" w:lineRule="auto"/>
              <w:ind w:left="5" w:right="42"/>
              <w:jc w:val="center"/>
              <w:rPr>
                <w:rFonts w:asciiTheme="minorHAnsi" w:eastAsia="Arial" w:hAnsiTheme="minorHAnsi" w:cs="Arial"/>
                <w:sz w:val="16"/>
                <w:szCs w:val="16"/>
              </w:rPr>
            </w:pPr>
            <w:r w:rsidRPr="0032774E">
              <w:rPr>
                <w:rFonts w:asciiTheme="minorHAnsi" w:hAnsiTheme="minorHAnsi" w:cstheme="minorHAnsi"/>
                <w:b/>
                <w:bCs/>
                <w:sz w:val="16"/>
                <w:szCs w:val="16"/>
              </w:rPr>
              <w:t>Servicio de análisis de la calidad del agua, Plantas tratadoras de diversos Campus de la Universidad Autónoma de Aguascalientes</w:t>
            </w:r>
          </w:p>
        </w:tc>
      </w:tr>
      <w:tr w:rsidR="00941261" w:rsidRPr="008F6EE7" w14:paraId="1E7AC571" w14:textId="77777777" w:rsidTr="008858A5">
        <w:trPr>
          <w:trHeight w:val="318"/>
        </w:trPr>
        <w:tc>
          <w:tcPr>
            <w:tcW w:w="377" w:type="pct"/>
            <w:shd w:val="clear" w:color="auto" w:fill="C0C0C0"/>
            <w:vAlign w:val="center"/>
          </w:tcPr>
          <w:p w14:paraId="7C721A58" w14:textId="77777777" w:rsidR="00941261" w:rsidRPr="00E75413" w:rsidRDefault="00941261" w:rsidP="00941261">
            <w:pPr>
              <w:spacing w:line="360" w:lineRule="auto"/>
              <w:jc w:val="center"/>
              <w:rPr>
                <w:rFonts w:asciiTheme="minorHAnsi" w:hAnsiTheme="minorHAnsi" w:cs="Arial"/>
                <w:b/>
                <w:color w:val="000000"/>
                <w:sz w:val="16"/>
                <w:szCs w:val="16"/>
              </w:rPr>
            </w:pPr>
            <w:r w:rsidRPr="00E75413">
              <w:rPr>
                <w:rFonts w:asciiTheme="minorHAnsi" w:hAnsiTheme="minorHAnsi" w:cs="Arial"/>
                <w:b/>
                <w:color w:val="000000"/>
                <w:sz w:val="16"/>
                <w:szCs w:val="16"/>
              </w:rPr>
              <w:t>Partida*</w:t>
            </w:r>
          </w:p>
        </w:tc>
        <w:tc>
          <w:tcPr>
            <w:tcW w:w="3472" w:type="pct"/>
            <w:shd w:val="clear" w:color="auto" w:fill="C0C0C0"/>
            <w:vAlign w:val="center"/>
          </w:tcPr>
          <w:p w14:paraId="4069A9F7" w14:textId="77777777" w:rsidR="00941261" w:rsidRPr="00E75413" w:rsidRDefault="00941261" w:rsidP="00941261">
            <w:pPr>
              <w:spacing w:line="360" w:lineRule="auto"/>
              <w:jc w:val="center"/>
              <w:rPr>
                <w:rFonts w:asciiTheme="minorHAnsi" w:hAnsiTheme="minorHAnsi" w:cs="Arial"/>
                <w:b/>
                <w:color w:val="000000"/>
                <w:sz w:val="16"/>
                <w:szCs w:val="16"/>
              </w:rPr>
            </w:pPr>
            <w:r w:rsidRPr="00E75413">
              <w:rPr>
                <w:rFonts w:asciiTheme="minorHAnsi" w:hAnsiTheme="minorHAnsi" w:cs="Arial"/>
                <w:b/>
                <w:color w:val="000000"/>
                <w:sz w:val="16"/>
                <w:szCs w:val="16"/>
              </w:rPr>
              <w:t xml:space="preserve">Descripción </w:t>
            </w:r>
          </w:p>
        </w:tc>
        <w:tc>
          <w:tcPr>
            <w:tcW w:w="432" w:type="pct"/>
            <w:shd w:val="clear" w:color="auto" w:fill="C0C0C0"/>
            <w:vAlign w:val="center"/>
          </w:tcPr>
          <w:p w14:paraId="30AA3648" w14:textId="77777777" w:rsidR="00941261" w:rsidRPr="0032774E" w:rsidRDefault="00941261" w:rsidP="00941261">
            <w:pPr>
              <w:widowControl w:val="0"/>
              <w:jc w:val="center"/>
              <w:rPr>
                <w:rFonts w:ascii="Calibri" w:eastAsia="Calibri" w:hAnsi="Calibri" w:cs="Arial"/>
                <w:b/>
                <w:color w:val="000000"/>
                <w:sz w:val="16"/>
                <w:szCs w:val="16"/>
              </w:rPr>
            </w:pPr>
            <w:r w:rsidRPr="0032774E">
              <w:rPr>
                <w:rFonts w:ascii="Calibri" w:eastAsia="Calibri" w:hAnsi="Calibri" w:cs="Arial"/>
                <w:b/>
                <w:color w:val="000000"/>
                <w:sz w:val="16"/>
                <w:szCs w:val="16"/>
              </w:rPr>
              <w:t>Unidad de medida</w:t>
            </w:r>
          </w:p>
        </w:tc>
        <w:tc>
          <w:tcPr>
            <w:tcW w:w="719" w:type="pct"/>
            <w:shd w:val="clear" w:color="auto" w:fill="C0C0C0"/>
            <w:vAlign w:val="center"/>
          </w:tcPr>
          <w:p w14:paraId="0CF141EC" w14:textId="77777777" w:rsidR="00941261" w:rsidRPr="0032774E" w:rsidRDefault="00941261" w:rsidP="00941261">
            <w:pPr>
              <w:spacing w:line="360" w:lineRule="auto"/>
              <w:jc w:val="center"/>
              <w:rPr>
                <w:rFonts w:asciiTheme="minorHAnsi" w:hAnsiTheme="minorHAnsi" w:cs="Arial"/>
                <w:b/>
                <w:color w:val="000000"/>
                <w:sz w:val="16"/>
                <w:szCs w:val="16"/>
              </w:rPr>
            </w:pPr>
            <w:r w:rsidRPr="0032774E">
              <w:rPr>
                <w:rFonts w:asciiTheme="minorHAnsi" w:hAnsiTheme="minorHAnsi" w:cs="Arial"/>
                <w:b/>
                <w:color w:val="000000"/>
                <w:sz w:val="16"/>
                <w:szCs w:val="16"/>
              </w:rPr>
              <w:t>Cantidad</w:t>
            </w:r>
          </w:p>
        </w:tc>
      </w:tr>
      <w:tr w:rsidR="00D8167C" w:rsidRPr="008F6EE7" w14:paraId="55DC1917" w14:textId="77777777" w:rsidTr="008858A5">
        <w:trPr>
          <w:trHeight w:val="3102"/>
        </w:trPr>
        <w:tc>
          <w:tcPr>
            <w:tcW w:w="377" w:type="pct"/>
          </w:tcPr>
          <w:p w14:paraId="66F53732" w14:textId="77777777" w:rsidR="00D8167C" w:rsidRPr="004B45A5" w:rsidRDefault="00D8167C" w:rsidP="00D8167C">
            <w:pPr>
              <w:spacing w:line="360" w:lineRule="auto"/>
              <w:jc w:val="center"/>
              <w:rPr>
                <w:rFonts w:asciiTheme="minorHAnsi" w:hAnsiTheme="minorHAnsi" w:cs="Arial"/>
                <w:b/>
                <w:color w:val="000000"/>
                <w:sz w:val="16"/>
                <w:szCs w:val="16"/>
              </w:rPr>
            </w:pPr>
            <w:r w:rsidRPr="007466D6">
              <w:rPr>
                <w:rFonts w:asciiTheme="minorHAnsi" w:hAnsiTheme="minorHAnsi" w:cs="Arial"/>
                <w:b/>
                <w:color w:val="000000"/>
                <w:sz w:val="18"/>
                <w:szCs w:val="16"/>
              </w:rPr>
              <w:t>18</w:t>
            </w:r>
          </w:p>
        </w:tc>
        <w:tc>
          <w:tcPr>
            <w:tcW w:w="3472" w:type="pct"/>
            <w:tcBorders>
              <w:top w:val="dotted" w:sz="4" w:space="0" w:color="auto"/>
              <w:left w:val="dotted" w:sz="4" w:space="0" w:color="auto"/>
              <w:bottom w:val="dotted" w:sz="4" w:space="0" w:color="auto"/>
              <w:right w:val="dotted" w:sz="4" w:space="0" w:color="auto"/>
            </w:tcBorders>
          </w:tcPr>
          <w:p w14:paraId="68536D60" w14:textId="77777777" w:rsidR="00D8167C" w:rsidRPr="00710EE2" w:rsidRDefault="004B45A5" w:rsidP="00D8167C">
            <w:pPr>
              <w:autoSpaceDE w:val="0"/>
              <w:autoSpaceDN w:val="0"/>
              <w:adjustRightInd w:val="0"/>
              <w:jc w:val="both"/>
              <w:rPr>
                <w:rFonts w:ascii="Calibri" w:hAnsi="Calibri" w:cs="Calibri"/>
                <w:sz w:val="18"/>
                <w:szCs w:val="16"/>
              </w:rPr>
            </w:pPr>
            <w:r w:rsidRPr="007466D6">
              <w:rPr>
                <w:rFonts w:ascii="Calibri" w:hAnsi="Calibri" w:cs="Calibri"/>
                <w:b/>
                <w:sz w:val="18"/>
                <w:szCs w:val="16"/>
              </w:rPr>
              <w:t>Análisis de agua residual tratada,</w:t>
            </w:r>
            <w:r w:rsidRPr="007466D6">
              <w:rPr>
                <w:rFonts w:ascii="Calibri" w:hAnsi="Calibri" w:cs="Calibri"/>
                <w:sz w:val="18"/>
                <w:szCs w:val="16"/>
              </w:rPr>
              <w:t xml:space="preserve"> compuesta de seis puntuales de la descarga de la planta de tratamiento en </w:t>
            </w:r>
            <w:r w:rsidRPr="00710EE2">
              <w:rPr>
                <w:rFonts w:ascii="Calibri" w:hAnsi="Calibri" w:cs="Calibri"/>
                <w:sz w:val="18"/>
                <w:szCs w:val="16"/>
              </w:rPr>
              <w:t>Ciudad Universitaria, de acuerdo con la NOM-001-SEMARNAT-2021 y condiciones particulares. Incluye toxicidad y color ya que esta entra en vigor a partir de marzo. Fechas para realizar: mayo, agosto y octubre, Se anexa detalle de los servicios a realizar (parámetros obligatorios en base a la Norma Oficial Mexicana NOM-001-SEMARNAT-2021.</w:t>
            </w:r>
          </w:p>
          <w:p w14:paraId="6397F183" w14:textId="77777777" w:rsidR="00F179FD" w:rsidRPr="007466D6" w:rsidRDefault="00F179FD" w:rsidP="00D8167C">
            <w:pPr>
              <w:autoSpaceDE w:val="0"/>
              <w:autoSpaceDN w:val="0"/>
              <w:adjustRightInd w:val="0"/>
              <w:jc w:val="both"/>
              <w:rPr>
                <w:rFonts w:ascii="Calibri" w:hAnsi="Calibri" w:cs="Calibri"/>
                <w:sz w:val="16"/>
                <w:szCs w:val="16"/>
                <w:highlight w:val="yellow"/>
              </w:rPr>
            </w:pPr>
          </w:p>
          <w:p w14:paraId="57190F2C" w14:textId="77777777" w:rsidR="00F179FD" w:rsidRPr="007466D6" w:rsidRDefault="00F179FD" w:rsidP="00F179FD">
            <w:pPr>
              <w:autoSpaceDE w:val="0"/>
              <w:autoSpaceDN w:val="0"/>
              <w:adjustRightInd w:val="0"/>
              <w:jc w:val="both"/>
              <w:rPr>
                <w:rFonts w:ascii="Calibri" w:hAnsi="Calibri" w:cs="Calibri"/>
                <w:b/>
                <w:sz w:val="18"/>
                <w:szCs w:val="16"/>
              </w:rPr>
            </w:pPr>
            <w:r w:rsidRPr="007466D6">
              <w:rPr>
                <w:rFonts w:ascii="Calibri" w:hAnsi="Calibri" w:cs="Calibri"/>
                <w:b/>
                <w:sz w:val="18"/>
                <w:szCs w:val="16"/>
              </w:rPr>
              <w:t>Observaciones:</w:t>
            </w:r>
          </w:p>
          <w:p w14:paraId="7767E9FE" w14:textId="77777777" w:rsidR="00F179FD" w:rsidRPr="007466D6" w:rsidRDefault="00F179FD" w:rsidP="00F179FD">
            <w:pPr>
              <w:autoSpaceDE w:val="0"/>
              <w:autoSpaceDN w:val="0"/>
              <w:adjustRightInd w:val="0"/>
              <w:jc w:val="both"/>
              <w:rPr>
                <w:rFonts w:ascii="Calibri" w:hAnsi="Calibri" w:cs="Calibri"/>
                <w:sz w:val="18"/>
                <w:szCs w:val="16"/>
              </w:rPr>
            </w:pPr>
            <w:r w:rsidRPr="007466D6">
              <w:rPr>
                <w:rFonts w:ascii="Calibri" w:hAnsi="Calibri" w:cs="Calibri"/>
                <w:sz w:val="18"/>
                <w:szCs w:val="16"/>
              </w:rPr>
              <w:t xml:space="preserve">Las muestras compuestas se deberán tomar de acuerdo a la frecuencia de muestreo que se indica en el Artículo 278-B de la Ley Federal de Derechos en Materia de Aguas Nacionales (08:00, 12:00, 16:00, 20:00, 24:00 y 04:00 </w:t>
            </w:r>
            <w:proofErr w:type="spellStart"/>
            <w:r w:rsidRPr="007466D6">
              <w:rPr>
                <w:rFonts w:ascii="Calibri" w:hAnsi="Calibri" w:cs="Calibri"/>
                <w:sz w:val="18"/>
                <w:szCs w:val="16"/>
              </w:rPr>
              <w:t>hr</w:t>
            </w:r>
            <w:proofErr w:type="spellEnd"/>
            <w:r w:rsidRPr="007466D6">
              <w:rPr>
                <w:rFonts w:ascii="Calibri" w:hAnsi="Calibri" w:cs="Calibri"/>
                <w:sz w:val="18"/>
                <w:szCs w:val="16"/>
              </w:rPr>
              <w:t>) en los días y meses programados.</w:t>
            </w:r>
          </w:p>
          <w:p w14:paraId="68889B66" w14:textId="77777777" w:rsidR="00F179FD" w:rsidRPr="007466D6" w:rsidRDefault="00F179FD" w:rsidP="00F179FD">
            <w:pPr>
              <w:autoSpaceDE w:val="0"/>
              <w:autoSpaceDN w:val="0"/>
              <w:adjustRightInd w:val="0"/>
              <w:jc w:val="both"/>
              <w:rPr>
                <w:rFonts w:ascii="Calibri" w:hAnsi="Calibri" w:cs="Calibri"/>
                <w:sz w:val="18"/>
                <w:szCs w:val="16"/>
              </w:rPr>
            </w:pPr>
          </w:p>
          <w:p w14:paraId="5BBE8812" w14:textId="77777777" w:rsidR="00F179FD" w:rsidRPr="007466D6" w:rsidRDefault="00F179FD" w:rsidP="00D8167C">
            <w:pPr>
              <w:autoSpaceDE w:val="0"/>
              <w:autoSpaceDN w:val="0"/>
              <w:adjustRightInd w:val="0"/>
              <w:jc w:val="both"/>
              <w:rPr>
                <w:rFonts w:ascii="Calibri" w:hAnsi="Calibri" w:cs="Calibri"/>
                <w:sz w:val="16"/>
                <w:szCs w:val="16"/>
                <w:highlight w:val="yellow"/>
              </w:rPr>
            </w:pPr>
            <w:r w:rsidRPr="007466D6">
              <w:rPr>
                <w:rFonts w:ascii="Calibri" w:hAnsi="Calibri" w:cs="Calibri"/>
                <w:sz w:val="18"/>
                <w:szCs w:val="16"/>
              </w:rPr>
              <w:t xml:space="preserve">La frecuencia de monitoreo de las aguas residuales tratadas y los parámetros evaluados están incluidos en las Condiciones Particulares de Descarga y para dar cumplimiento a la </w:t>
            </w:r>
            <w:r w:rsidRPr="007466D6">
              <w:rPr>
                <w:rFonts w:ascii="Calibri" w:hAnsi="Calibri" w:cs="Calibri"/>
                <w:b/>
                <w:sz w:val="18"/>
                <w:szCs w:val="16"/>
              </w:rPr>
              <w:t>NOM-001- SEMARNAT-2021 y a la NOM-003-SEMARNAT-1997</w:t>
            </w:r>
            <w:r w:rsidRPr="007466D6">
              <w:rPr>
                <w:rFonts w:ascii="Calibri" w:hAnsi="Calibri" w:cs="Calibri"/>
                <w:sz w:val="18"/>
                <w:szCs w:val="16"/>
              </w:rPr>
              <w:t xml:space="preserve"> para aguas tratadas que se reúsen en servicios al público con contacto indirecto u ocasional, indicados en el Título de Concesión para Descargas asignado a la Universidad.</w:t>
            </w:r>
          </w:p>
        </w:tc>
        <w:tc>
          <w:tcPr>
            <w:tcW w:w="432" w:type="pct"/>
            <w:tcBorders>
              <w:top w:val="dotted" w:sz="4" w:space="0" w:color="auto"/>
              <w:left w:val="dotted" w:sz="4" w:space="0" w:color="auto"/>
              <w:bottom w:val="dotted" w:sz="4" w:space="0" w:color="auto"/>
              <w:right w:val="dotted" w:sz="4" w:space="0" w:color="auto"/>
            </w:tcBorders>
          </w:tcPr>
          <w:p w14:paraId="37770995" w14:textId="77777777" w:rsidR="00D8167C" w:rsidRPr="00784FEF" w:rsidRDefault="0084433B" w:rsidP="0084433B">
            <w:pPr>
              <w:jc w:val="center"/>
              <w:rPr>
                <w:rFonts w:ascii="Calibri" w:hAnsi="Calibri" w:cs="Calibri"/>
                <w:sz w:val="18"/>
                <w:szCs w:val="18"/>
              </w:rPr>
            </w:pPr>
            <w:r w:rsidRPr="00784FEF">
              <w:rPr>
                <w:rFonts w:ascii="Calibri" w:hAnsi="Calibri" w:cs="Calibri"/>
                <w:sz w:val="18"/>
                <w:szCs w:val="18"/>
              </w:rPr>
              <w:t>Servicio</w:t>
            </w:r>
          </w:p>
        </w:tc>
        <w:tc>
          <w:tcPr>
            <w:tcW w:w="719" w:type="pct"/>
            <w:tcBorders>
              <w:top w:val="dotted" w:sz="4" w:space="0" w:color="auto"/>
              <w:left w:val="dotted" w:sz="4" w:space="0" w:color="auto"/>
              <w:bottom w:val="dotted" w:sz="4" w:space="0" w:color="auto"/>
              <w:right w:val="dotted" w:sz="4" w:space="0" w:color="auto"/>
            </w:tcBorders>
          </w:tcPr>
          <w:p w14:paraId="6CB77A4F" w14:textId="77777777" w:rsidR="00D8167C" w:rsidRPr="00784FEF" w:rsidRDefault="00D8167C" w:rsidP="00D8167C">
            <w:pPr>
              <w:jc w:val="center"/>
              <w:rPr>
                <w:rFonts w:ascii="Calibri" w:hAnsi="Calibri" w:cs="Calibri"/>
                <w:sz w:val="18"/>
                <w:szCs w:val="18"/>
              </w:rPr>
            </w:pPr>
            <w:r w:rsidRPr="00784FEF">
              <w:rPr>
                <w:rFonts w:ascii="Calibri" w:hAnsi="Calibri" w:cs="Calibri"/>
                <w:sz w:val="18"/>
                <w:szCs w:val="18"/>
              </w:rPr>
              <w:t>6</w:t>
            </w:r>
          </w:p>
        </w:tc>
      </w:tr>
      <w:tr w:rsidR="00D8167C" w:rsidRPr="008F6EE7" w14:paraId="3ACFF429" w14:textId="77777777" w:rsidTr="008858A5">
        <w:tc>
          <w:tcPr>
            <w:tcW w:w="377" w:type="pct"/>
          </w:tcPr>
          <w:p w14:paraId="77BB72E0" w14:textId="77777777" w:rsidR="00D8167C" w:rsidRPr="004B45A5" w:rsidRDefault="00D8167C" w:rsidP="00D8167C">
            <w:pPr>
              <w:spacing w:line="360" w:lineRule="auto"/>
              <w:jc w:val="center"/>
              <w:rPr>
                <w:rFonts w:asciiTheme="minorHAnsi" w:hAnsiTheme="minorHAnsi" w:cs="Arial"/>
                <w:b/>
                <w:color w:val="000000"/>
                <w:sz w:val="16"/>
                <w:szCs w:val="16"/>
              </w:rPr>
            </w:pPr>
            <w:r w:rsidRPr="007466D6">
              <w:rPr>
                <w:rFonts w:asciiTheme="minorHAnsi" w:hAnsiTheme="minorHAnsi" w:cs="Arial"/>
                <w:b/>
                <w:color w:val="000000"/>
                <w:sz w:val="18"/>
                <w:szCs w:val="16"/>
              </w:rPr>
              <w:t>19</w:t>
            </w:r>
          </w:p>
        </w:tc>
        <w:tc>
          <w:tcPr>
            <w:tcW w:w="3472" w:type="pct"/>
            <w:tcBorders>
              <w:top w:val="dotted" w:sz="4" w:space="0" w:color="auto"/>
              <w:left w:val="dotted" w:sz="4" w:space="0" w:color="auto"/>
              <w:bottom w:val="dotted" w:sz="4" w:space="0" w:color="auto"/>
              <w:right w:val="dotted" w:sz="4" w:space="0" w:color="auto"/>
            </w:tcBorders>
            <w:vAlign w:val="center"/>
          </w:tcPr>
          <w:p w14:paraId="6D32EE50" w14:textId="77777777" w:rsidR="00D8167C" w:rsidRPr="007466D6" w:rsidRDefault="004B45A5" w:rsidP="00D8167C">
            <w:pPr>
              <w:autoSpaceDE w:val="0"/>
              <w:autoSpaceDN w:val="0"/>
              <w:adjustRightInd w:val="0"/>
              <w:jc w:val="both"/>
              <w:rPr>
                <w:rFonts w:ascii="Calibri" w:hAnsi="Calibri" w:cs="Calibri"/>
                <w:sz w:val="18"/>
                <w:szCs w:val="18"/>
                <w:highlight w:val="yellow"/>
              </w:rPr>
            </w:pPr>
            <w:r w:rsidRPr="007466D6">
              <w:rPr>
                <w:rFonts w:ascii="Calibri" w:hAnsi="Calibri" w:cs="Calibri"/>
                <w:sz w:val="18"/>
                <w:szCs w:val="18"/>
              </w:rPr>
              <w:t xml:space="preserve">Análisis de agua residual tratada, compuesta de cuatro puntuales de la descarga de la planta de tratamiento en Campus Sur, de acuerdo con la NOM-001-SEMARNAT-2021 y condiciones </w:t>
            </w:r>
            <w:r w:rsidRPr="00710EE2">
              <w:rPr>
                <w:rFonts w:ascii="Calibri" w:hAnsi="Calibri" w:cs="Calibri"/>
                <w:sz w:val="18"/>
                <w:szCs w:val="18"/>
              </w:rPr>
              <w:t>particulares. Incluye toxicidad y color ya que esta entra en vigor a partir de marzo. Fechas para realizar: marzo, junio, agosto y octubre. Se anexa detalle de los servicios a realizar (parámetros obligatorios en base a la Norma Oficial</w:t>
            </w:r>
            <w:r w:rsidRPr="007466D6">
              <w:rPr>
                <w:rFonts w:ascii="Calibri" w:hAnsi="Calibri" w:cs="Calibri"/>
                <w:sz w:val="18"/>
                <w:szCs w:val="18"/>
              </w:rPr>
              <w:t xml:space="preserve"> Mexicana NOM-001-SEMARNAT-2021)</w:t>
            </w:r>
            <w:r w:rsidR="00D8167C" w:rsidRPr="007466D6">
              <w:rPr>
                <w:rFonts w:ascii="Calibri" w:hAnsi="Calibri" w:cs="Calibri"/>
                <w:sz w:val="18"/>
                <w:szCs w:val="18"/>
              </w:rPr>
              <w:t>.</w:t>
            </w:r>
          </w:p>
          <w:p w14:paraId="55ED657A" w14:textId="77777777" w:rsidR="00F179FD" w:rsidRPr="007466D6" w:rsidRDefault="00F179FD" w:rsidP="00D8167C">
            <w:pPr>
              <w:autoSpaceDE w:val="0"/>
              <w:autoSpaceDN w:val="0"/>
              <w:adjustRightInd w:val="0"/>
              <w:jc w:val="both"/>
              <w:rPr>
                <w:rFonts w:ascii="Calibri" w:hAnsi="Calibri" w:cs="Calibri"/>
                <w:sz w:val="18"/>
                <w:szCs w:val="18"/>
                <w:highlight w:val="yellow"/>
              </w:rPr>
            </w:pPr>
          </w:p>
          <w:p w14:paraId="0F5AE140" w14:textId="77777777" w:rsidR="005338BC" w:rsidRPr="007466D6" w:rsidRDefault="005338BC" w:rsidP="005338BC">
            <w:pPr>
              <w:autoSpaceDE w:val="0"/>
              <w:autoSpaceDN w:val="0"/>
              <w:adjustRightInd w:val="0"/>
              <w:jc w:val="both"/>
              <w:rPr>
                <w:rFonts w:ascii="Calibri" w:hAnsi="Calibri" w:cs="Calibri"/>
                <w:b/>
                <w:sz w:val="18"/>
                <w:szCs w:val="18"/>
              </w:rPr>
            </w:pPr>
            <w:r w:rsidRPr="007466D6">
              <w:rPr>
                <w:rFonts w:ascii="Calibri" w:hAnsi="Calibri" w:cs="Calibri"/>
                <w:b/>
                <w:sz w:val="18"/>
                <w:szCs w:val="18"/>
              </w:rPr>
              <w:t>Observaciones:</w:t>
            </w:r>
          </w:p>
          <w:p w14:paraId="2C800541" w14:textId="77777777" w:rsidR="005338BC" w:rsidRPr="007466D6" w:rsidRDefault="005338BC" w:rsidP="005338BC">
            <w:pPr>
              <w:autoSpaceDE w:val="0"/>
              <w:autoSpaceDN w:val="0"/>
              <w:adjustRightInd w:val="0"/>
              <w:jc w:val="both"/>
              <w:rPr>
                <w:rFonts w:ascii="Calibri" w:hAnsi="Calibri" w:cs="Calibri"/>
                <w:sz w:val="18"/>
                <w:szCs w:val="18"/>
              </w:rPr>
            </w:pPr>
            <w:r w:rsidRPr="007466D6">
              <w:rPr>
                <w:rFonts w:ascii="Calibri" w:hAnsi="Calibri" w:cs="Calibri"/>
                <w:sz w:val="18"/>
                <w:szCs w:val="18"/>
              </w:rPr>
              <w:t xml:space="preserve">Las muestras compuestas se deberán tomar de acuerdo a la frecuencia de muestreo que se indica en el Artículo 278-B de la Ley Federal de Derechos en Materia de Aguas Nacionales (09:00, 11:00, 13:00, 15:00 </w:t>
            </w:r>
            <w:proofErr w:type="spellStart"/>
            <w:r w:rsidRPr="007466D6">
              <w:rPr>
                <w:rFonts w:ascii="Calibri" w:hAnsi="Calibri" w:cs="Calibri"/>
                <w:sz w:val="18"/>
                <w:szCs w:val="18"/>
              </w:rPr>
              <w:t>hr</w:t>
            </w:r>
            <w:proofErr w:type="spellEnd"/>
            <w:r w:rsidRPr="007466D6">
              <w:rPr>
                <w:rFonts w:ascii="Calibri" w:hAnsi="Calibri" w:cs="Calibri"/>
                <w:sz w:val="18"/>
                <w:szCs w:val="18"/>
              </w:rPr>
              <w:t>) en los días y meses programados.</w:t>
            </w:r>
          </w:p>
          <w:p w14:paraId="46566083" w14:textId="77777777" w:rsidR="005338BC" w:rsidRPr="007466D6" w:rsidRDefault="005338BC" w:rsidP="005338BC">
            <w:pPr>
              <w:autoSpaceDE w:val="0"/>
              <w:autoSpaceDN w:val="0"/>
              <w:adjustRightInd w:val="0"/>
              <w:jc w:val="both"/>
              <w:rPr>
                <w:rFonts w:ascii="Calibri" w:hAnsi="Calibri" w:cs="Calibri"/>
                <w:sz w:val="18"/>
                <w:szCs w:val="18"/>
              </w:rPr>
            </w:pPr>
          </w:p>
          <w:p w14:paraId="7AC14985" w14:textId="77777777" w:rsidR="00F179FD" w:rsidRPr="007466D6" w:rsidRDefault="005338BC" w:rsidP="00D8167C">
            <w:pPr>
              <w:autoSpaceDE w:val="0"/>
              <w:autoSpaceDN w:val="0"/>
              <w:adjustRightInd w:val="0"/>
              <w:jc w:val="both"/>
              <w:rPr>
                <w:rFonts w:ascii="Calibri" w:hAnsi="Calibri" w:cs="Calibri"/>
                <w:sz w:val="18"/>
                <w:szCs w:val="18"/>
                <w:highlight w:val="yellow"/>
              </w:rPr>
            </w:pPr>
            <w:r w:rsidRPr="007466D6">
              <w:rPr>
                <w:rFonts w:ascii="Calibri" w:hAnsi="Calibri" w:cs="Calibri"/>
                <w:sz w:val="18"/>
                <w:szCs w:val="18"/>
              </w:rPr>
              <w:t xml:space="preserve">La frecuencia de monitoreo de las aguas residuales tratadas y los parámetros evaluados están incluidos en las Condiciones Particulares de Descarga y para dar cumplimiento a la </w:t>
            </w:r>
            <w:r w:rsidRPr="007466D6">
              <w:rPr>
                <w:rFonts w:ascii="Calibri" w:hAnsi="Calibri" w:cs="Calibri"/>
                <w:b/>
                <w:sz w:val="18"/>
                <w:szCs w:val="18"/>
              </w:rPr>
              <w:t>NOM-001- SEMARNAT-2021 y a la NOM-003-SEMARNAT-1997</w:t>
            </w:r>
            <w:r w:rsidRPr="007466D6">
              <w:rPr>
                <w:rFonts w:ascii="Calibri" w:hAnsi="Calibri" w:cs="Calibri"/>
                <w:sz w:val="18"/>
                <w:szCs w:val="18"/>
              </w:rPr>
              <w:t xml:space="preserve"> para aguas tratadas que se reúsen en servicios al público con contacto indirecto u ocasional, indicados en el Título de Concesión para Descargas asignado a la Universidad.</w:t>
            </w:r>
          </w:p>
        </w:tc>
        <w:tc>
          <w:tcPr>
            <w:tcW w:w="432" w:type="pct"/>
            <w:tcBorders>
              <w:top w:val="dotted" w:sz="4" w:space="0" w:color="auto"/>
              <w:left w:val="dotted" w:sz="4" w:space="0" w:color="auto"/>
              <w:bottom w:val="dotted" w:sz="4" w:space="0" w:color="auto"/>
              <w:right w:val="dotted" w:sz="4" w:space="0" w:color="auto"/>
            </w:tcBorders>
          </w:tcPr>
          <w:p w14:paraId="642E5B8A" w14:textId="77777777" w:rsidR="00D8167C" w:rsidRPr="007466D6" w:rsidRDefault="0084433B" w:rsidP="0084433B">
            <w:pPr>
              <w:jc w:val="center"/>
              <w:rPr>
                <w:rFonts w:ascii="Calibri" w:hAnsi="Calibri" w:cs="Calibri"/>
                <w:sz w:val="18"/>
                <w:szCs w:val="18"/>
              </w:rPr>
            </w:pPr>
            <w:r w:rsidRPr="007466D6">
              <w:rPr>
                <w:rFonts w:ascii="Calibri" w:hAnsi="Calibri" w:cs="Calibri"/>
                <w:sz w:val="18"/>
                <w:szCs w:val="18"/>
              </w:rPr>
              <w:t>Servicio</w:t>
            </w:r>
          </w:p>
        </w:tc>
        <w:tc>
          <w:tcPr>
            <w:tcW w:w="719" w:type="pct"/>
            <w:tcBorders>
              <w:top w:val="dotted" w:sz="4" w:space="0" w:color="auto"/>
              <w:left w:val="dotted" w:sz="4" w:space="0" w:color="auto"/>
              <w:bottom w:val="dotted" w:sz="4" w:space="0" w:color="auto"/>
              <w:right w:val="dotted" w:sz="4" w:space="0" w:color="auto"/>
            </w:tcBorders>
          </w:tcPr>
          <w:p w14:paraId="617AB072" w14:textId="77777777" w:rsidR="00D8167C" w:rsidRPr="007466D6" w:rsidRDefault="0084433B" w:rsidP="0084433B">
            <w:pPr>
              <w:jc w:val="center"/>
              <w:rPr>
                <w:rFonts w:ascii="Calibri" w:hAnsi="Calibri" w:cs="Calibri"/>
                <w:sz w:val="18"/>
                <w:szCs w:val="18"/>
              </w:rPr>
            </w:pPr>
            <w:r w:rsidRPr="007466D6">
              <w:rPr>
                <w:rFonts w:ascii="Calibri" w:hAnsi="Calibri" w:cs="Calibri"/>
                <w:sz w:val="18"/>
                <w:szCs w:val="18"/>
              </w:rPr>
              <w:t>8</w:t>
            </w:r>
          </w:p>
        </w:tc>
      </w:tr>
      <w:tr w:rsidR="00D8167C" w:rsidRPr="008F6EE7" w14:paraId="58B4DBDC" w14:textId="77777777" w:rsidTr="008858A5">
        <w:tc>
          <w:tcPr>
            <w:tcW w:w="377" w:type="pct"/>
          </w:tcPr>
          <w:p w14:paraId="56D68E34" w14:textId="77777777" w:rsidR="00D8167C" w:rsidRPr="008F6EE7" w:rsidRDefault="00D8167C" w:rsidP="00D8167C">
            <w:pPr>
              <w:spacing w:line="360" w:lineRule="auto"/>
              <w:jc w:val="center"/>
              <w:rPr>
                <w:rFonts w:asciiTheme="minorHAnsi" w:hAnsiTheme="minorHAnsi" w:cs="Arial"/>
                <w:b/>
                <w:color w:val="000000"/>
                <w:sz w:val="16"/>
                <w:szCs w:val="16"/>
                <w:highlight w:val="yellow"/>
              </w:rPr>
            </w:pPr>
            <w:r w:rsidRPr="007466D6">
              <w:rPr>
                <w:rFonts w:asciiTheme="minorHAnsi" w:hAnsiTheme="minorHAnsi" w:cs="Arial"/>
                <w:b/>
                <w:color w:val="000000"/>
                <w:sz w:val="18"/>
                <w:szCs w:val="16"/>
              </w:rPr>
              <w:t>20</w:t>
            </w:r>
          </w:p>
        </w:tc>
        <w:tc>
          <w:tcPr>
            <w:tcW w:w="3472" w:type="pct"/>
            <w:tcBorders>
              <w:top w:val="dotted" w:sz="4" w:space="0" w:color="auto"/>
              <w:left w:val="dotted" w:sz="4" w:space="0" w:color="auto"/>
              <w:bottom w:val="dotted" w:sz="4" w:space="0" w:color="auto"/>
              <w:right w:val="dotted" w:sz="4" w:space="0" w:color="auto"/>
            </w:tcBorders>
            <w:vAlign w:val="center"/>
          </w:tcPr>
          <w:p w14:paraId="001A3B69" w14:textId="77777777" w:rsidR="00D8167C" w:rsidRPr="00710EE2" w:rsidRDefault="004B45A5" w:rsidP="00D8167C">
            <w:pPr>
              <w:autoSpaceDE w:val="0"/>
              <w:autoSpaceDN w:val="0"/>
              <w:adjustRightInd w:val="0"/>
              <w:jc w:val="both"/>
              <w:rPr>
                <w:rFonts w:ascii="Calibri" w:hAnsi="Calibri" w:cs="Calibri"/>
                <w:sz w:val="18"/>
                <w:szCs w:val="16"/>
              </w:rPr>
            </w:pPr>
            <w:r w:rsidRPr="007466D6">
              <w:rPr>
                <w:rFonts w:ascii="Calibri" w:hAnsi="Calibri" w:cs="Calibri"/>
                <w:sz w:val="18"/>
                <w:szCs w:val="16"/>
              </w:rPr>
              <w:t xml:space="preserve">Análisis de agua residual tratada, compuesta de cuatro puntuales de la descarga de la planta de tratamiento en el Centro de Ciencias </w:t>
            </w:r>
            <w:r w:rsidRPr="00710EE2">
              <w:rPr>
                <w:rFonts w:ascii="Calibri" w:hAnsi="Calibri" w:cs="Calibri"/>
                <w:sz w:val="18"/>
                <w:szCs w:val="16"/>
              </w:rPr>
              <w:t>Agropecuarias (Posta Zootécnica) de acuerdo con la NOM-001-SEMARNAT-2021 y condiciones particulares, incluye toxicidad y color ya que esta entra en vigor a partir de marzo. Fechas para realizar: marzo, junio, agosto y octubre. Se anexa detalle de los servicios a realizar (parámetros obligatorios en base a la Norma Oficial Mexicana NOM-001-SEMARNAT-2021).</w:t>
            </w:r>
          </w:p>
          <w:p w14:paraId="0965C872" w14:textId="77777777" w:rsidR="003524D5" w:rsidRPr="007466D6" w:rsidRDefault="003524D5" w:rsidP="00D8167C">
            <w:pPr>
              <w:autoSpaceDE w:val="0"/>
              <w:autoSpaceDN w:val="0"/>
              <w:adjustRightInd w:val="0"/>
              <w:jc w:val="both"/>
              <w:rPr>
                <w:rFonts w:ascii="Calibri" w:hAnsi="Calibri" w:cs="Calibri"/>
                <w:sz w:val="18"/>
                <w:szCs w:val="16"/>
                <w:highlight w:val="yellow"/>
              </w:rPr>
            </w:pPr>
          </w:p>
          <w:p w14:paraId="20C771B8" w14:textId="77777777" w:rsidR="003524D5" w:rsidRPr="007466D6" w:rsidRDefault="003524D5" w:rsidP="003524D5">
            <w:pPr>
              <w:autoSpaceDE w:val="0"/>
              <w:autoSpaceDN w:val="0"/>
              <w:adjustRightInd w:val="0"/>
              <w:jc w:val="both"/>
              <w:rPr>
                <w:rFonts w:ascii="Calibri" w:hAnsi="Calibri" w:cs="Calibri"/>
                <w:b/>
                <w:sz w:val="18"/>
                <w:szCs w:val="16"/>
              </w:rPr>
            </w:pPr>
            <w:r w:rsidRPr="007466D6">
              <w:rPr>
                <w:rFonts w:ascii="Calibri" w:hAnsi="Calibri" w:cs="Calibri"/>
                <w:b/>
                <w:sz w:val="18"/>
                <w:szCs w:val="16"/>
              </w:rPr>
              <w:t>Observaciones:</w:t>
            </w:r>
          </w:p>
          <w:p w14:paraId="1E625975" w14:textId="77777777" w:rsidR="003524D5" w:rsidRPr="007466D6" w:rsidRDefault="003524D5" w:rsidP="003524D5">
            <w:pPr>
              <w:autoSpaceDE w:val="0"/>
              <w:autoSpaceDN w:val="0"/>
              <w:adjustRightInd w:val="0"/>
              <w:jc w:val="both"/>
              <w:rPr>
                <w:rFonts w:ascii="Calibri" w:hAnsi="Calibri" w:cs="Calibri"/>
                <w:sz w:val="18"/>
                <w:szCs w:val="16"/>
              </w:rPr>
            </w:pPr>
            <w:r w:rsidRPr="007466D6">
              <w:rPr>
                <w:rFonts w:ascii="Calibri" w:hAnsi="Calibri" w:cs="Calibri"/>
                <w:sz w:val="18"/>
                <w:szCs w:val="16"/>
              </w:rPr>
              <w:lastRenderedPageBreak/>
              <w:t xml:space="preserve">Las muestras compuestas se deberán tomar de acuerdo a la frecuencia de muestreo que se indica en el Artículo 278-B de la Ley Federal de Derechos en Materia de Aguas Nacionales (09:00, 11:00, 13:00, 15:00 </w:t>
            </w:r>
            <w:proofErr w:type="spellStart"/>
            <w:r w:rsidRPr="007466D6">
              <w:rPr>
                <w:rFonts w:ascii="Calibri" w:hAnsi="Calibri" w:cs="Calibri"/>
                <w:sz w:val="18"/>
                <w:szCs w:val="16"/>
              </w:rPr>
              <w:t>hr</w:t>
            </w:r>
            <w:proofErr w:type="spellEnd"/>
            <w:r w:rsidRPr="007466D6">
              <w:rPr>
                <w:rFonts w:ascii="Calibri" w:hAnsi="Calibri" w:cs="Calibri"/>
                <w:sz w:val="18"/>
                <w:szCs w:val="16"/>
              </w:rPr>
              <w:t>) en los días y meses programados.</w:t>
            </w:r>
          </w:p>
          <w:p w14:paraId="3E0E9BE2" w14:textId="77777777" w:rsidR="003524D5" w:rsidRPr="007466D6" w:rsidRDefault="003524D5" w:rsidP="003524D5">
            <w:pPr>
              <w:autoSpaceDE w:val="0"/>
              <w:autoSpaceDN w:val="0"/>
              <w:adjustRightInd w:val="0"/>
              <w:jc w:val="both"/>
              <w:rPr>
                <w:rFonts w:ascii="Calibri" w:hAnsi="Calibri" w:cs="Calibri"/>
                <w:sz w:val="18"/>
                <w:szCs w:val="16"/>
              </w:rPr>
            </w:pPr>
          </w:p>
          <w:p w14:paraId="517EFC0A" w14:textId="77777777" w:rsidR="00F179FD" w:rsidRPr="007466D6" w:rsidRDefault="003524D5" w:rsidP="004B45A5">
            <w:pPr>
              <w:autoSpaceDE w:val="0"/>
              <w:autoSpaceDN w:val="0"/>
              <w:adjustRightInd w:val="0"/>
              <w:jc w:val="both"/>
              <w:rPr>
                <w:rFonts w:ascii="Calibri" w:hAnsi="Calibri" w:cs="Calibri"/>
                <w:sz w:val="18"/>
                <w:szCs w:val="16"/>
              </w:rPr>
            </w:pPr>
            <w:r w:rsidRPr="007466D6">
              <w:rPr>
                <w:rFonts w:ascii="Calibri" w:hAnsi="Calibri" w:cs="Calibri"/>
                <w:sz w:val="18"/>
                <w:szCs w:val="16"/>
              </w:rPr>
              <w:t xml:space="preserve">La frecuencia de monitoreo de las aguas residuales tratadas y los parámetros evaluados están </w:t>
            </w:r>
            <w:r w:rsidR="004B45A5" w:rsidRPr="007466D6">
              <w:rPr>
                <w:rFonts w:ascii="Calibri" w:hAnsi="Calibri" w:cs="Calibri"/>
                <w:sz w:val="18"/>
                <w:szCs w:val="16"/>
              </w:rPr>
              <w:t>incluidos</w:t>
            </w:r>
            <w:r w:rsidRPr="007466D6">
              <w:rPr>
                <w:rFonts w:ascii="Calibri" w:hAnsi="Calibri" w:cs="Calibri"/>
                <w:sz w:val="18"/>
                <w:szCs w:val="16"/>
              </w:rPr>
              <w:t xml:space="preserve"> en las Condiciones Particulares de </w:t>
            </w:r>
            <w:r w:rsidR="004B45A5" w:rsidRPr="007466D6">
              <w:rPr>
                <w:rFonts w:ascii="Calibri" w:hAnsi="Calibri" w:cs="Calibri"/>
                <w:sz w:val="18"/>
                <w:szCs w:val="16"/>
              </w:rPr>
              <w:t>Descarga</w:t>
            </w:r>
            <w:r w:rsidRPr="007466D6">
              <w:rPr>
                <w:rFonts w:ascii="Calibri" w:hAnsi="Calibri" w:cs="Calibri"/>
                <w:sz w:val="18"/>
                <w:szCs w:val="16"/>
              </w:rPr>
              <w:t xml:space="preserve"> y para dar cumplimiento a la </w:t>
            </w:r>
            <w:r w:rsidRPr="007466D6">
              <w:rPr>
                <w:rFonts w:ascii="Calibri" w:hAnsi="Calibri" w:cs="Calibri"/>
                <w:b/>
                <w:sz w:val="18"/>
                <w:szCs w:val="16"/>
              </w:rPr>
              <w:t>NOM-001- SEMARNAT-2021 y a la NOM-003-SEMARNAT-1997</w:t>
            </w:r>
            <w:r w:rsidRPr="007466D6">
              <w:rPr>
                <w:rFonts w:ascii="Calibri" w:hAnsi="Calibri" w:cs="Calibri"/>
                <w:sz w:val="18"/>
                <w:szCs w:val="16"/>
              </w:rPr>
              <w:t xml:space="preserve"> para aguas tratadas que se </w:t>
            </w:r>
            <w:r w:rsidR="004B45A5" w:rsidRPr="007466D6">
              <w:rPr>
                <w:rFonts w:ascii="Calibri" w:hAnsi="Calibri" w:cs="Calibri"/>
                <w:sz w:val="18"/>
                <w:szCs w:val="16"/>
              </w:rPr>
              <w:t>reúsen</w:t>
            </w:r>
            <w:r w:rsidRPr="007466D6">
              <w:rPr>
                <w:rFonts w:ascii="Calibri" w:hAnsi="Calibri" w:cs="Calibri"/>
                <w:sz w:val="18"/>
                <w:szCs w:val="16"/>
              </w:rPr>
              <w:t xml:space="preserve"> en servicios al público con contacto indirecto u ocasional, indicados en el Título de </w:t>
            </w:r>
            <w:r w:rsidR="004B45A5" w:rsidRPr="007466D6">
              <w:rPr>
                <w:rFonts w:ascii="Calibri" w:hAnsi="Calibri" w:cs="Calibri"/>
                <w:sz w:val="18"/>
                <w:szCs w:val="16"/>
              </w:rPr>
              <w:t xml:space="preserve">Concesión </w:t>
            </w:r>
            <w:r w:rsidRPr="007466D6">
              <w:rPr>
                <w:rFonts w:ascii="Calibri" w:hAnsi="Calibri" w:cs="Calibri"/>
                <w:sz w:val="18"/>
                <w:szCs w:val="16"/>
              </w:rPr>
              <w:t>para Descargas asignado a la Universidad.</w:t>
            </w:r>
          </w:p>
        </w:tc>
        <w:tc>
          <w:tcPr>
            <w:tcW w:w="432" w:type="pct"/>
            <w:tcBorders>
              <w:top w:val="dotted" w:sz="4" w:space="0" w:color="auto"/>
              <w:left w:val="dotted" w:sz="4" w:space="0" w:color="auto"/>
              <w:bottom w:val="dotted" w:sz="4" w:space="0" w:color="auto"/>
              <w:right w:val="dotted" w:sz="4" w:space="0" w:color="auto"/>
            </w:tcBorders>
          </w:tcPr>
          <w:p w14:paraId="0F97E001" w14:textId="77777777" w:rsidR="00D8167C" w:rsidRPr="007466D6" w:rsidRDefault="00D8167C" w:rsidP="00D8167C">
            <w:pPr>
              <w:jc w:val="center"/>
              <w:rPr>
                <w:rFonts w:ascii="Calibri" w:hAnsi="Calibri" w:cs="Calibri"/>
                <w:sz w:val="18"/>
                <w:szCs w:val="16"/>
              </w:rPr>
            </w:pPr>
            <w:r w:rsidRPr="007466D6">
              <w:rPr>
                <w:rFonts w:ascii="Calibri" w:hAnsi="Calibri" w:cs="Calibri"/>
                <w:sz w:val="18"/>
                <w:szCs w:val="16"/>
              </w:rPr>
              <w:lastRenderedPageBreak/>
              <w:t>Servicio</w:t>
            </w:r>
          </w:p>
        </w:tc>
        <w:tc>
          <w:tcPr>
            <w:tcW w:w="719" w:type="pct"/>
            <w:tcBorders>
              <w:top w:val="dotted" w:sz="4" w:space="0" w:color="auto"/>
              <w:left w:val="dotted" w:sz="4" w:space="0" w:color="auto"/>
              <w:bottom w:val="dotted" w:sz="4" w:space="0" w:color="auto"/>
              <w:right w:val="dotted" w:sz="4" w:space="0" w:color="auto"/>
            </w:tcBorders>
          </w:tcPr>
          <w:p w14:paraId="50794E12" w14:textId="77777777" w:rsidR="00D8167C" w:rsidRPr="007466D6" w:rsidRDefault="004B45A5" w:rsidP="00D8167C">
            <w:pPr>
              <w:jc w:val="center"/>
              <w:rPr>
                <w:rFonts w:ascii="Calibri" w:hAnsi="Calibri" w:cs="Calibri"/>
                <w:sz w:val="18"/>
                <w:szCs w:val="16"/>
              </w:rPr>
            </w:pPr>
            <w:r w:rsidRPr="007466D6">
              <w:rPr>
                <w:rFonts w:ascii="Calibri" w:hAnsi="Calibri" w:cs="Calibri"/>
                <w:sz w:val="18"/>
                <w:szCs w:val="16"/>
              </w:rPr>
              <w:t>8</w:t>
            </w:r>
          </w:p>
        </w:tc>
      </w:tr>
      <w:tr w:rsidR="00D8167C" w:rsidRPr="008F6EE7" w14:paraId="373E07F2" w14:textId="77777777" w:rsidTr="008858A5">
        <w:tc>
          <w:tcPr>
            <w:tcW w:w="377" w:type="pct"/>
          </w:tcPr>
          <w:p w14:paraId="2D63602A" w14:textId="77777777" w:rsidR="00D8167C" w:rsidRPr="007466D6" w:rsidRDefault="00D8167C" w:rsidP="00D8167C">
            <w:pPr>
              <w:spacing w:line="360" w:lineRule="auto"/>
              <w:jc w:val="center"/>
              <w:rPr>
                <w:rFonts w:asciiTheme="minorHAnsi" w:hAnsiTheme="minorHAnsi" w:cs="Arial"/>
                <w:b/>
                <w:color w:val="000000"/>
                <w:sz w:val="18"/>
                <w:szCs w:val="18"/>
                <w:highlight w:val="yellow"/>
              </w:rPr>
            </w:pPr>
            <w:r w:rsidRPr="007466D6">
              <w:rPr>
                <w:rFonts w:asciiTheme="minorHAnsi" w:hAnsiTheme="minorHAnsi" w:cs="Arial"/>
                <w:b/>
                <w:color w:val="000000"/>
                <w:sz w:val="18"/>
                <w:szCs w:val="18"/>
              </w:rPr>
              <w:t>21</w:t>
            </w:r>
          </w:p>
        </w:tc>
        <w:tc>
          <w:tcPr>
            <w:tcW w:w="3472" w:type="pct"/>
            <w:tcBorders>
              <w:top w:val="dotted" w:sz="4" w:space="0" w:color="auto"/>
              <w:left w:val="dotted" w:sz="4" w:space="0" w:color="auto"/>
              <w:bottom w:val="dotted" w:sz="4" w:space="0" w:color="auto"/>
              <w:right w:val="dotted" w:sz="4" w:space="0" w:color="auto"/>
            </w:tcBorders>
          </w:tcPr>
          <w:p w14:paraId="586CEB8C" w14:textId="77777777" w:rsidR="00F179FD" w:rsidRPr="007466D6" w:rsidRDefault="004B45A5" w:rsidP="00D8167C">
            <w:pPr>
              <w:autoSpaceDE w:val="0"/>
              <w:autoSpaceDN w:val="0"/>
              <w:adjustRightInd w:val="0"/>
              <w:jc w:val="both"/>
              <w:rPr>
                <w:rFonts w:ascii="Calibri" w:hAnsi="Calibri" w:cs="Calibri"/>
                <w:sz w:val="18"/>
                <w:szCs w:val="18"/>
                <w:highlight w:val="yellow"/>
              </w:rPr>
            </w:pPr>
            <w:r w:rsidRPr="007466D6">
              <w:rPr>
                <w:rFonts w:ascii="Calibri" w:hAnsi="Calibri" w:cs="Calibri"/>
                <w:sz w:val="18"/>
                <w:szCs w:val="18"/>
              </w:rPr>
              <w:t xml:space="preserve">Análisis de lodos de acuerdo con la NOM-004-SEMARNAT-2002 en plantas de tratamiento de Campus Central y </w:t>
            </w:r>
            <w:r w:rsidRPr="00710EE2">
              <w:rPr>
                <w:rFonts w:ascii="Calibri" w:hAnsi="Calibri" w:cs="Calibri"/>
                <w:sz w:val="18"/>
                <w:szCs w:val="18"/>
              </w:rPr>
              <w:t>Campus Sur. Fecha para realizar: mayo en C.U</w:t>
            </w:r>
            <w:r w:rsidRPr="007466D6">
              <w:rPr>
                <w:rFonts w:ascii="Calibri" w:hAnsi="Calibri" w:cs="Calibri"/>
                <w:sz w:val="18"/>
                <w:szCs w:val="18"/>
              </w:rPr>
              <w:t>. y junio en C. Sur. Se anexa detalle de los servicios a realizar (parámetros obligatorios en base a la Norma Oficial Mexicana NOM-004-SEMARNAT-2002).</w:t>
            </w:r>
          </w:p>
        </w:tc>
        <w:tc>
          <w:tcPr>
            <w:tcW w:w="432" w:type="pct"/>
            <w:tcBorders>
              <w:top w:val="dotted" w:sz="4" w:space="0" w:color="auto"/>
              <w:left w:val="dotted" w:sz="4" w:space="0" w:color="auto"/>
              <w:bottom w:val="dotted" w:sz="4" w:space="0" w:color="auto"/>
              <w:right w:val="dotted" w:sz="4" w:space="0" w:color="auto"/>
            </w:tcBorders>
          </w:tcPr>
          <w:p w14:paraId="65952DDA" w14:textId="77777777" w:rsidR="00D8167C" w:rsidRPr="007466D6" w:rsidRDefault="00D8167C" w:rsidP="00D8167C">
            <w:pPr>
              <w:jc w:val="center"/>
              <w:rPr>
                <w:rFonts w:ascii="Calibri" w:hAnsi="Calibri" w:cs="Calibri"/>
                <w:sz w:val="18"/>
                <w:szCs w:val="18"/>
              </w:rPr>
            </w:pPr>
            <w:r w:rsidRPr="007466D6">
              <w:rPr>
                <w:rFonts w:ascii="Calibri" w:hAnsi="Calibri" w:cs="Calibri"/>
                <w:sz w:val="18"/>
                <w:szCs w:val="18"/>
              </w:rPr>
              <w:t>Servicio</w:t>
            </w:r>
          </w:p>
        </w:tc>
        <w:tc>
          <w:tcPr>
            <w:tcW w:w="719" w:type="pct"/>
            <w:tcBorders>
              <w:top w:val="dotted" w:sz="4" w:space="0" w:color="auto"/>
              <w:left w:val="dotted" w:sz="4" w:space="0" w:color="auto"/>
              <w:bottom w:val="dotted" w:sz="4" w:space="0" w:color="auto"/>
              <w:right w:val="dotted" w:sz="4" w:space="0" w:color="auto"/>
            </w:tcBorders>
          </w:tcPr>
          <w:p w14:paraId="270CF5CA" w14:textId="77777777" w:rsidR="00D8167C" w:rsidRPr="007466D6" w:rsidRDefault="00D8167C" w:rsidP="00D8167C">
            <w:pPr>
              <w:jc w:val="center"/>
              <w:rPr>
                <w:rFonts w:ascii="Calibri" w:hAnsi="Calibri" w:cs="Calibri"/>
                <w:sz w:val="18"/>
                <w:szCs w:val="18"/>
              </w:rPr>
            </w:pPr>
            <w:r w:rsidRPr="007466D6">
              <w:rPr>
                <w:rFonts w:ascii="Calibri" w:hAnsi="Calibri" w:cs="Calibri"/>
                <w:sz w:val="18"/>
                <w:szCs w:val="18"/>
              </w:rPr>
              <w:t>2</w:t>
            </w:r>
          </w:p>
        </w:tc>
      </w:tr>
      <w:tr w:rsidR="00D8167C" w:rsidRPr="008F6EE7" w14:paraId="22B8A766" w14:textId="77777777" w:rsidTr="008858A5">
        <w:tc>
          <w:tcPr>
            <w:tcW w:w="377" w:type="pct"/>
          </w:tcPr>
          <w:p w14:paraId="61C3A647" w14:textId="77777777" w:rsidR="00D8167C" w:rsidRPr="007466D6" w:rsidRDefault="00D8167C" w:rsidP="00D8167C">
            <w:pPr>
              <w:spacing w:line="360" w:lineRule="auto"/>
              <w:jc w:val="center"/>
              <w:rPr>
                <w:rFonts w:asciiTheme="minorHAnsi" w:hAnsiTheme="minorHAnsi" w:cs="Arial"/>
                <w:b/>
                <w:color w:val="000000"/>
                <w:sz w:val="18"/>
                <w:szCs w:val="18"/>
                <w:highlight w:val="yellow"/>
              </w:rPr>
            </w:pPr>
            <w:r w:rsidRPr="007466D6">
              <w:rPr>
                <w:rFonts w:asciiTheme="minorHAnsi" w:hAnsiTheme="minorHAnsi" w:cs="Arial"/>
                <w:b/>
                <w:color w:val="000000"/>
                <w:sz w:val="18"/>
                <w:szCs w:val="18"/>
              </w:rPr>
              <w:t>22</w:t>
            </w:r>
          </w:p>
        </w:tc>
        <w:tc>
          <w:tcPr>
            <w:tcW w:w="3472" w:type="pct"/>
            <w:tcBorders>
              <w:top w:val="dotted" w:sz="4" w:space="0" w:color="auto"/>
              <w:left w:val="dotted" w:sz="4" w:space="0" w:color="auto"/>
              <w:bottom w:val="dotted" w:sz="4" w:space="0" w:color="auto"/>
              <w:right w:val="dotted" w:sz="4" w:space="0" w:color="auto"/>
            </w:tcBorders>
          </w:tcPr>
          <w:p w14:paraId="29CEEA0E" w14:textId="77777777" w:rsidR="0076473E" w:rsidRPr="00710EE2" w:rsidRDefault="004B45A5" w:rsidP="00D8167C">
            <w:pPr>
              <w:autoSpaceDE w:val="0"/>
              <w:autoSpaceDN w:val="0"/>
              <w:adjustRightInd w:val="0"/>
              <w:jc w:val="both"/>
              <w:rPr>
                <w:rFonts w:ascii="Calibri" w:hAnsi="Calibri" w:cs="Calibri"/>
                <w:sz w:val="18"/>
                <w:szCs w:val="18"/>
              </w:rPr>
            </w:pPr>
            <w:r w:rsidRPr="00710EE2">
              <w:rPr>
                <w:rFonts w:ascii="Calibri" w:hAnsi="Calibri" w:cs="Calibri"/>
                <w:sz w:val="18"/>
                <w:szCs w:val="18"/>
              </w:rPr>
              <w:t>Análisis microbiológico de mesofílicos aerobios y coliformes fecales (40 análisis en cafeterías y 45 análisis en bebederos). Fechas para realizar: marzo, mayo, agosto y noviembre. Se anexa detalle de los servicios a realizar (parámetros obligatorios en base a la Norma Oficial Mexicana NOM-127-SSA1-2021, agua para uso y consumo humano, límites permisibles de la calidad del agua).</w:t>
            </w:r>
          </w:p>
          <w:p w14:paraId="01F5E305" w14:textId="77777777" w:rsidR="0076473E" w:rsidRPr="00710EE2" w:rsidRDefault="0076473E" w:rsidP="0076473E">
            <w:pPr>
              <w:autoSpaceDE w:val="0"/>
              <w:autoSpaceDN w:val="0"/>
              <w:adjustRightInd w:val="0"/>
              <w:jc w:val="both"/>
              <w:rPr>
                <w:rFonts w:ascii="Calibri" w:hAnsi="Calibri" w:cs="Calibri"/>
                <w:sz w:val="18"/>
                <w:szCs w:val="18"/>
              </w:rPr>
            </w:pPr>
          </w:p>
          <w:p w14:paraId="5112F8AD" w14:textId="77777777" w:rsidR="0076473E" w:rsidRPr="00710EE2" w:rsidRDefault="0076473E" w:rsidP="0076473E">
            <w:pPr>
              <w:autoSpaceDE w:val="0"/>
              <w:autoSpaceDN w:val="0"/>
              <w:adjustRightInd w:val="0"/>
              <w:jc w:val="both"/>
              <w:rPr>
                <w:rFonts w:ascii="Calibri" w:hAnsi="Calibri" w:cs="Calibri"/>
                <w:sz w:val="18"/>
                <w:szCs w:val="18"/>
              </w:rPr>
            </w:pPr>
            <w:r w:rsidRPr="00710EE2">
              <w:rPr>
                <w:rFonts w:ascii="Calibri" w:hAnsi="Calibri" w:cs="Calibri"/>
                <w:sz w:val="18"/>
                <w:szCs w:val="18"/>
              </w:rPr>
              <w:t>PARÁMETROS A MONITOREAR EN CADA MUESTRA A EXCEPCIÓN DEL BEBEDERO DE CAMPUS SUR</w:t>
            </w:r>
            <w:r w:rsidRPr="00710EE2">
              <w:rPr>
                <w:rFonts w:ascii="Calibri" w:hAnsi="Calibri" w:cs="Calibri"/>
                <w:sz w:val="18"/>
                <w:szCs w:val="18"/>
              </w:rPr>
              <w:tab/>
            </w:r>
          </w:p>
          <w:p w14:paraId="5FDAF817" w14:textId="77777777" w:rsidR="0076473E" w:rsidRPr="00710EE2" w:rsidRDefault="0076473E" w:rsidP="0076473E">
            <w:pPr>
              <w:autoSpaceDE w:val="0"/>
              <w:autoSpaceDN w:val="0"/>
              <w:adjustRightInd w:val="0"/>
              <w:ind w:left="147" w:hanging="147"/>
              <w:jc w:val="both"/>
              <w:rPr>
                <w:rFonts w:ascii="Calibri" w:hAnsi="Calibri" w:cs="Calibri"/>
                <w:sz w:val="18"/>
                <w:szCs w:val="18"/>
              </w:rPr>
            </w:pPr>
            <w:r w:rsidRPr="00710EE2">
              <w:rPr>
                <w:rFonts w:ascii="Calibri" w:hAnsi="Calibri" w:cs="Calibri"/>
                <w:sz w:val="18"/>
                <w:szCs w:val="18"/>
              </w:rPr>
              <w:t>*</w:t>
            </w:r>
            <w:r w:rsidRPr="00710EE2">
              <w:rPr>
                <w:rFonts w:ascii="Calibri" w:hAnsi="Calibri" w:cs="Calibri"/>
                <w:sz w:val="18"/>
                <w:szCs w:val="18"/>
              </w:rPr>
              <w:tab/>
              <w:t>Coliformes fecales</w:t>
            </w:r>
          </w:p>
          <w:p w14:paraId="6E6C62C5" w14:textId="77777777" w:rsidR="00CD11A9" w:rsidRPr="00710EE2" w:rsidRDefault="0076473E" w:rsidP="004B45A5">
            <w:pPr>
              <w:autoSpaceDE w:val="0"/>
              <w:autoSpaceDN w:val="0"/>
              <w:adjustRightInd w:val="0"/>
              <w:ind w:left="147" w:hanging="147"/>
              <w:jc w:val="both"/>
              <w:rPr>
                <w:rFonts w:ascii="Calibri" w:hAnsi="Calibri" w:cs="Calibri"/>
                <w:sz w:val="18"/>
                <w:szCs w:val="18"/>
              </w:rPr>
            </w:pPr>
            <w:r w:rsidRPr="00710EE2">
              <w:rPr>
                <w:rFonts w:ascii="Calibri" w:hAnsi="Calibri" w:cs="Calibri"/>
                <w:sz w:val="18"/>
                <w:szCs w:val="18"/>
              </w:rPr>
              <w:t>*</w:t>
            </w:r>
            <w:r w:rsidRPr="00710EE2">
              <w:rPr>
                <w:rFonts w:ascii="Calibri" w:hAnsi="Calibri" w:cs="Calibri"/>
                <w:sz w:val="18"/>
                <w:szCs w:val="18"/>
              </w:rPr>
              <w:tab/>
              <w:t>Mesofílicos aerobios</w:t>
            </w:r>
          </w:p>
        </w:tc>
        <w:tc>
          <w:tcPr>
            <w:tcW w:w="432" w:type="pct"/>
            <w:tcBorders>
              <w:top w:val="dotted" w:sz="4" w:space="0" w:color="auto"/>
              <w:left w:val="dotted" w:sz="4" w:space="0" w:color="auto"/>
              <w:bottom w:val="dotted" w:sz="4" w:space="0" w:color="auto"/>
              <w:right w:val="dotted" w:sz="4" w:space="0" w:color="auto"/>
            </w:tcBorders>
          </w:tcPr>
          <w:p w14:paraId="4F16064B" w14:textId="77777777" w:rsidR="00D8167C" w:rsidRPr="007466D6" w:rsidRDefault="00D8167C" w:rsidP="00D8167C">
            <w:pPr>
              <w:jc w:val="center"/>
              <w:rPr>
                <w:rFonts w:ascii="Calibri" w:hAnsi="Calibri" w:cs="Calibri"/>
                <w:sz w:val="18"/>
                <w:szCs w:val="18"/>
                <w:highlight w:val="yellow"/>
              </w:rPr>
            </w:pPr>
            <w:r w:rsidRPr="007466D6">
              <w:rPr>
                <w:rFonts w:ascii="Calibri" w:hAnsi="Calibri" w:cs="Calibri"/>
                <w:sz w:val="18"/>
                <w:szCs w:val="18"/>
              </w:rPr>
              <w:t>Servicio</w:t>
            </w:r>
          </w:p>
        </w:tc>
        <w:tc>
          <w:tcPr>
            <w:tcW w:w="719" w:type="pct"/>
            <w:tcBorders>
              <w:top w:val="dotted" w:sz="4" w:space="0" w:color="auto"/>
              <w:left w:val="dotted" w:sz="4" w:space="0" w:color="auto"/>
              <w:bottom w:val="dotted" w:sz="4" w:space="0" w:color="auto"/>
              <w:right w:val="dotted" w:sz="4" w:space="0" w:color="auto"/>
            </w:tcBorders>
          </w:tcPr>
          <w:p w14:paraId="1AFC4649" w14:textId="77777777" w:rsidR="004B45A5" w:rsidRPr="007466D6" w:rsidRDefault="004B45A5" w:rsidP="004B45A5">
            <w:pPr>
              <w:jc w:val="center"/>
              <w:rPr>
                <w:rFonts w:ascii="Calibri" w:hAnsi="Calibri" w:cs="Calibri"/>
                <w:sz w:val="18"/>
                <w:szCs w:val="18"/>
              </w:rPr>
            </w:pPr>
            <w:r w:rsidRPr="007466D6">
              <w:rPr>
                <w:rFonts w:ascii="Calibri" w:hAnsi="Calibri" w:cs="Calibri"/>
                <w:sz w:val="18"/>
                <w:szCs w:val="18"/>
              </w:rPr>
              <w:t xml:space="preserve">85  </w:t>
            </w:r>
          </w:p>
          <w:p w14:paraId="5B212C98" w14:textId="77777777" w:rsidR="00D8167C" w:rsidRPr="007466D6" w:rsidRDefault="004B45A5" w:rsidP="004B45A5">
            <w:pPr>
              <w:jc w:val="center"/>
              <w:rPr>
                <w:rFonts w:ascii="Calibri" w:hAnsi="Calibri" w:cs="Calibri"/>
                <w:sz w:val="18"/>
                <w:szCs w:val="18"/>
                <w:highlight w:val="yellow"/>
              </w:rPr>
            </w:pPr>
            <w:r w:rsidRPr="007466D6">
              <w:rPr>
                <w:rFonts w:ascii="Calibri" w:hAnsi="Calibri" w:cs="Calibri"/>
                <w:sz w:val="16"/>
                <w:szCs w:val="18"/>
              </w:rPr>
              <w:t>(40 cafeterías y 45 bebederos</w:t>
            </w:r>
          </w:p>
        </w:tc>
      </w:tr>
      <w:tr w:rsidR="00D8167C" w:rsidRPr="00FA3CF1" w14:paraId="107FE807" w14:textId="77777777" w:rsidTr="008858A5">
        <w:tc>
          <w:tcPr>
            <w:tcW w:w="377" w:type="pct"/>
          </w:tcPr>
          <w:p w14:paraId="20FAC847" w14:textId="77777777" w:rsidR="00D8167C" w:rsidRPr="007466D6" w:rsidRDefault="00D8167C" w:rsidP="00D8167C">
            <w:pPr>
              <w:spacing w:line="360" w:lineRule="auto"/>
              <w:jc w:val="center"/>
              <w:rPr>
                <w:rFonts w:asciiTheme="minorHAnsi" w:hAnsiTheme="minorHAnsi" w:cs="Arial"/>
                <w:b/>
                <w:color w:val="000000"/>
                <w:sz w:val="18"/>
                <w:szCs w:val="18"/>
                <w:highlight w:val="yellow"/>
              </w:rPr>
            </w:pPr>
            <w:r w:rsidRPr="007466D6">
              <w:rPr>
                <w:rFonts w:asciiTheme="minorHAnsi" w:hAnsiTheme="minorHAnsi" w:cs="Arial"/>
                <w:b/>
                <w:color w:val="000000"/>
                <w:sz w:val="18"/>
                <w:szCs w:val="18"/>
              </w:rPr>
              <w:t>23</w:t>
            </w:r>
          </w:p>
        </w:tc>
        <w:tc>
          <w:tcPr>
            <w:tcW w:w="3472" w:type="pct"/>
            <w:tcBorders>
              <w:top w:val="dotted" w:sz="4" w:space="0" w:color="auto"/>
              <w:left w:val="dotted" w:sz="4" w:space="0" w:color="auto"/>
              <w:bottom w:val="dotted" w:sz="4" w:space="0" w:color="auto"/>
              <w:right w:val="dotted" w:sz="4" w:space="0" w:color="auto"/>
            </w:tcBorders>
          </w:tcPr>
          <w:p w14:paraId="4FE20590" w14:textId="77777777" w:rsidR="00D8167C" w:rsidRPr="007466D6" w:rsidRDefault="004B45A5" w:rsidP="00D8167C">
            <w:pPr>
              <w:autoSpaceDE w:val="0"/>
              <w:autoSpaceDN w:val="0"/>
              <w:adjustRightInd w:val="0"/>
              <w:jc w:val="both"/>
              <w:rPr>
                <w:rFonts w:ascii="Calibri" w:hAnsi="Calibri" w:cs="Calibri"/>
                <w:sz w:val="18"/>
                <w:szCs w:val="18"/>
                <w:highlight w:val="yellow"/>
              </w:rPr>
            </w:pPr>
            <w:r w:rsidRPr="007466D6">
              <w:rPr>
                <w:rFonts w:ascii="Calibri" w:hAnsi="Calibri" w:cs="Calibri"/>
                <w:sz w:val="18"/>
                <w:szCs w:val="18"/>
              </w:rPr>
              <w:t xml:space="preserve">Análisis de mesofílicos aerobios, coliformes fecales, fluoruros, aluminio, arsénico y fierro en </w:t>
            </w:r>
            <w:r w:rsidRPr="00710EE2">
              <w:rPr>
                <w:rFonts w:ascii="Calibri" w:hAnsi="Calibri" w:cs="Calibri"/>
                <w:sz w:val="18"/>
                <w:szCs w:val="18"/>
              </w:rPr>
              <w:t>bebederos de Campus Sur y C. C. Agropecuarias (Posta Zootécnica). Fechas para realizar: marzo, mayo, agosto y noviembre. Parámetros solicitados por el cliente. Se anexa detalle de los servicios a realizar (parámetros obligatorios en base a la Norma Oficial Mexicana NOM-127-SSA1-2021, agua para uso y</w:t>
            </w:r>
            <w:r w:rsidRPr="007466D6">
              <w:rPr>
                <w:rFonts w:ascii="Calibri" w:hAnsi="Calibri" w:cs="Calibri"/>
                <w:sz w:val="18"/>
                <w:szCs w:val="18"/>
              </w:rPr>
              <w:t xml:space="preserve"> consumo humano, límites permisibles de la calidad del agua)</w:t>
            </w:r>
            <w:r w:rsidR="00D8167C" w:rsidRPr="007466D6">
              <w:rPr>
                <w:rFonts w:ascii="Calibri" w:hAnsi="Calibri" w:cs="Calibri"/>
                <w:sz w:val="18"/>
                <w:szCs w:val="18"/>
              </w:rPr>
              <w:t>.</w:t>
            </w:r>
          </w:p>
          <w:p w14:paraId="2CFC40E0" w14:textId="77777777" w:rsidR="0076473E" w:rsidRPr="007466D6" w:rsidRDefault="0076473E" w:rsidP="00D8167C">
            <w:pPr>
              <w:autoSpaceDE w:val="0"/>
              <w:autoSpaceDN w:val="0"/>
              <w:adjustRightInd w:val="0"/>
              <w:jc w:val="both"/>
              <w:rPr>
                <w:rFonts w:ascii="Calibri" w:hAnsi="Calibri" w:cs="Calibri"/>
                <w:sz w:val="18"/>
                <w:szCs w:val="18"/>
                <w:highlight w:val="yellow"/>
              </w:rPr>
            </w:pPr>
          </w:p>
          <w:p w14:paraId="6451A9DD" w14:textId="77777777" w:rsidR="0076473E" w:rsidRPr="007466D6" w:rsidRDefault="0076473E" w:rsidP="00D8167C">
            <w:pPr>
              <w:autoSpaceDE w:val="0"/>
              <w:autoSpaceDN w:val="0"/>
              <w:adjustRightInd w:val="0"/>
              <w:jc w:val="both"/>
              <w:rPr>
                <w:rFonts w:ascii="Calibri" w:hAnsi="Calibri" w:cs="Calibri"/>
                <w:sz w:val="18"/>
                <w:szCs w:val="18"/>
                <w:highlight w:val="yellow"/>
              </w:rPr>
            </w:pPr>
            <w:r w:rsidRPr="007466D6">
              <w:rPr>
                <w:rFonts w:ascii="Calibri" w:hAnsi="Calibri" w:cs="Calibri"/>
                <w:sz w:val="18"/>
                <w:szCs w:val="18"/>
              </w:rPr>
              <w:t>PARÁMETROS A MONITOREAR EN BEBEDEROS DE CAMPUS SUR: Coliformes fecales, Mesofílicos aerobios, Fluoruros, Fe, As, Al.</w:t>
            </w:r>
          </w:p>
        </w:tc>
        <w:tc>
          <w:tcPr>
            <w:tcW w:w="432" w:type="pct"/>
            <w:tcBorders>
              <w:top w:val="dotted" w:sz="4" w:space="0" w:color="auto"/>
              <w:left w:val="dotted" w:sz="4" w:space="0" w:color="auto"/>
              <w:bottom w:val="dotted" w:sz="4" w:space="0" w:color="auto"/>
              <w:right w:val="dotted" w:sz="4" w:space="0" w:color="auto"/>
            </w:tcBorders>
          </w:tcPr>
          <w:p w14:paraId="2BEE70FB" w14:textId="77777777" w:rsidR="00D8167C" w:rsidRPr="007466D6" w:rsidRDefault="0084433B" w:rsidP="0084433B">
            <w:pPr>
              <w:jc w:val="center"/>
              <w:rPr>
                <w:rFonts w:ascii="Calibri" w:hAnsi="Calibri" w:cs="Calibri"/>
                <w:sz w:val="18"/>
                <w:szCs w:val="18"/>
              </w:rPr>
            </w:pPr>
            <w:r w:rsidRPr="007466D6">
              <w:rPr>
                <w:rFonts w:ascii="Calibri" w:hAnsi="Calibri" w:cs="Calibri"/>
                <w:sz w:val="18"/>
                <w:szCs w:val="18"/>
              </w:rPr>
              <w:t>Servicio</w:t>
            </w:r>
          </w:p>
        </w:tc>
        <w:tc>
          <w:tcPr>
            <w:tcW w:w="719" w:type="pct"/>
            <w:tcBorders>
              <w:top w:val="dotted" w:sz="4" w:space="0" w:color="auto"/>
              <w:left w:val="dotted" w:sz="4" w:space="0" w:color="auto"/>
              <w:bottom w:val="dotted" w:sz="4" w:space="0" w:color="auto"/>
              <w:right w:val="dotted" w:sz="4" w:space="0" w:color="auto"/>
            </w:tcBorders>
          </w:tcPr>
          <w:p w14:paraId="75712406" w14:textId="77777777" w:rsidR="00D8167C" w:rsidRPr="007466D6" w:rsidRDefault="0084433B" w:rsidP="0084433B">
            <w:pPr>
              <w:jc w:val="center"/>
              <w:rPr>
                <w:rFonts w:ascii="Calibri" w:hAnsi="Calibri" w:cs="Calibri"/>
                <w:sz w:val="18"/>
                <w:szCs w:val="18"/>
              </w:rPr>
            </w:pPr>
            <w:r w:rsidRPr="007466D6">
              <w:rPr>
                <w:rFonts w:ascii="Calibri" w:hAnsi="Calibri" w:cs="Calibri"/>
                <w:sz w:val="18"/>
                <w:szCs w:val="18"/>
              </w:rPr>
              <w:t>6</w:t>
            </w:r>
          </w:p>
        </w:tc>
      </w:tr>
      <w:tr w:rsidR="008F6EE7" w:rsidRPr="00FA3CF1" w14:paraId="7FB710AC" w14:textId="77777777" w:rsidTr="008858A5">
        <w:tc>
          <w:tcPr>
            <w:tcW w:w="377" w:type="pct"/>
            <w:shd w:val="clear" w:color="auto" w:fill="D9D9D9" w:themeFill="background1" w:themeFillShade="D9"/>
          </w:tcPr>
          <w:p w14:paraId="15F5131C" w14:textId="77777777" w:rsidR="008F6EE7" w:rsidRDefault="008F6EE7" w:rsidP="008F6EE7">
            <w:pPr>
              <w:spacing w:line="360" w:lineRule="auto"/>
              <w:jc w:val="center"/>
              <w:rPr>
                <w:rFonts w:asciiTheme="minorHAnsi" w:hAnsiTheme="minorHAnsi" w:cs="Arial"/>
                <w:b/>
                <w:color w:val="000000"/>
                <w:sz w:val="16"/>
                <w:szCs w:val="16"/>
                <w:highlight w:val="yellow"/>
              </w:rPr>
            </w:pPr>
          </w:p>
        </w:tc>
        <w:tc>
          <w:tcPr>
            <w:tcW w:w="3472" w:type="pct"/>
            <w:shd w:val="clear" w:color="auto" w:fill="D9D9D9" w:themeFill="background1" w:themeFillShade="D9"/>
            <w:vAlign w:val="center"/>
          </w:tcPr>
          <w:p w14:paraId="75EAE658" w14:textId="77777777" w:rsidR="008F6EE7" w:rsidRPr="009C5245" w:rsidRDefault="008F6EE7" w:rsidP="008F6EE7">
            <w:pPr>
              <w:autoSpaceDE w:val="0"/>
              <w:autoSpaceDN w:val="0"/>
              <w:adjustRightInd w:val="0"/>
              <w:jc w:val="center"/>
              <w:rPr>
                <w:rFonts w:asciiTheme="minorHAnsi" w:hAnsiTheme="minorHAnsi" w:cstheme="minorHAnsi"/>
                <w:b/>
                <w:sz w:val="18"/>
                <w:szCs w:val="18"/>
              </w:rPr>
            </w:pPr>
            <w:r w:rsidRPr="009C5245">
              <w:rPr>
                <w:rFonts w:asciiTheme="minorHAnsi" w:hAnsiTheme="minorHAnsi" w:cstheme="minorHAnsi"/>
                <w:b/>
                <w:sz w:val="18"/>
                <w:szCs w:val="18"/>
              </w:rPr>
              <w:t>Descripción a detalle del bien</w:t>
            </w:r>
          </w:p>
          <w:p w14:paraId="4F93C19E" w14:textId="77777777" w:rsidR="00E379C2" w:rsidRPr="008F6EE7" w:rsidRDefault="00DA3EA6" w:rsidP="008F6EE7">
            <w:pPr>
              <w:autoSpaceDE w:val="0"/>
              <w:autoSpaceDN w:val="0"/>
              <w:adjustRightInd w:val="0"/>
              <w:jc w:val="center"/>
              <w:rPr>
                <w:rFonts w:asciiTheme="minorHAnsi" w:hAnsiTheme="minorHAnsi" w:cstheme="minorHAnsi"/>
                <w:b/>
                <w:sz w:val="18"/>
                <w:szCs w:val="18"/>
              </w:rPr>
            </w:pPr>
            <w:r w:rsidRPr="009C5245">
              <w:rPr>
                <w:rFonts w:asciiTheme="minorHAnsi" w:hAnsiTheme="minorHAnsi" w:cstheme="minorHAnsi"/>
                <w:b/>
                <w:sz w:val="18"/>
                <w:szCs w:val="18"/>
              </w:rPr>
              <w:t xml:space="preserve">Servicio </w:t>
            </w:r>
            <w:r w:rsidR="00E379C2" w:rsidRPr="009C5245">
              <w:rPr>
                <w:rFonts w:asciiTheme="minorHAnsi" w:hAnsiTheme="minorHAnsi" w:cstheme="minorHAnsi"/>
                <w:b/>
                <w:sz w:val="18"/>
                <w:szCs w:val="18"/>
              </w:rPr>
              <w:t>con Contrato Abierto</w:t>
            </w:r>
          </w:p>
        </w:tc>
        <w:tc>
          <w:tcPr>
            <w:tcW w:w="432" w:type="pct"/>
            <w:shd w:val="clear" w:color="auto" w:fill="D9D9D9" w:themeFill="background1" w:themeFillShade="D9"/>
          </w:tcPr>
          <w:p w14:paraId="7277A9C8" w14:textId="77777777" w:rsidR="008F6EE7" w:rsidRDefault="008F6EE7" w:rsidP="008F6EE7">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73B94042" w14:textId="77777777" w:rsidR="008F6EE7" w:rsidRPr="00397698" w:rsidRDefault="008F6EE7" w:rsidP="008F6EE7">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719" w:type="pct"/>
            <w:shd w:val="clear" w:color="auto" w:fill="D9D9D9" w:themeFill="background1" w:themeFillShade="D9"/>
          </w:tcPr>
          <w:p w14:paraId="24E325AE" w14:textId="77777777" w:rsidR="008F6EE7" w:rsidRDefault="008F6EE7" w:rsidP="008F6EE7">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392947DF" w14:textId="77777777" w:rsidR="008F6EE7" w:rsidRPr="00397698" w:rsidRDefault="008F6EE7" w:rsidP="008F6EE7">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F6EE7" w:rsidRPr="00FA3CF1" w14:paraId="3F43BDA6" w14:textId="77777777" w:rsidTr="008858A5">
        <w:tc>
          <w:tcPr>
            <w:tcW w:w="377" w:type="pct"/>
          </w:tcPr>
          <w:p w14:paraId="2D078E72" w14:textId="77777777" w:rsidR="008F6EE7" w:rsidRPr="008F6EE7" w:rsidRDefault="008F6EE7" w:rsidP="008F6EE7">
            <w:pPr>
              <w:spacing w:line="360" w:lineRule="auto"/>
              <w:jc w:val="center"/>
              <w:rPr>
                <w:rFonts w:asciiTheme="minorHAnsi" w:hAnsiTheme="minorHAnsi" w:cs="Arial"/>
                <w:b/>
                <w:color w:val="000000"/>
                <w:sz w:val="16"/>
                <w:szCs w:val="16"/>
                <w:highlight w:val="yellow"/>
              </w:rPr>
            </w:pPr>
            <w:r w:rsidRPr="00405233">
              <w:rPr>
                <w:rFonts w:asciiTheme="minorHAnsi" w:hAnsiTheme="minorHAnsi" w:cs="Arial"/>
                <w:b/>
                <w:color w:val="000000"/>
                <w:sz w:val="18"/>
                <w:szCs w:val="16"/>
              </w:rPr>
              <w:t>24</w:t>
            </w:r>
          </w:p>
        </w:tc>
        <w:tc>
          <w:tcPr>
            <w:tcW w:w="3472" w:type="pct"/>
            <w:vAlign w:val="center"/>
          </w:tcPr>
          <w:p w14:paraId="15F07DEA" w14:textId="77777777" w:rsidR="008F6EE7" w:rsidRDefault="008F6EE7" w:rsidP="008F6EE7">
            <w:pPr>
              <w:autoSpaceDE w:val="0"/>
              <w:autoSpaceDN w:val="0"/>
              <w:adjustRightInd w:val="0"/>
              <w:jc w:val="both"/>
              <w:rPr>
                <w:rFonts w:asciiTheme="minorHAnsi" w:hAnsiTheme="minorHAnsi" w:cstheme="minorHAnsi"/>
                <w:b/>
                <w:sz w:val="18"/>
                <w:szCs w:val="18"/>
              </w:rPr>
            </w:pPr>
            <w:r w:rsidRPr="008F6EE7">
              <w:rPr>
                <w:rFonts w:asciiTheme="minorHAnsi" w:hAnsiTheme="minorHAnsi" w:cstheme="minorHAnsi"/>
                <w:b/>
                <w:sz w:val="18"/>
                <w:szCs w:val="18"/>
              </w:rPr>
              <w:t>SERVICIO DE DESAZOLVE DE FOSA SÉPTICA UBICADA EN EL BACHILLERATO NORTE (MUNICIPIO DE RINCÓN DE ROMOS), INCLUYE ARRASTRE DE LA UNIDAD FUERA DEL MUNICIPIO DE AGUASCALIENTES, MATERIAL, HERRAMIENTAS, EQUIPOS, ACARREOS, ILUMINACIÓN, EQUIPO DE SEGURIDAD, MANO DE OBRA Y MANIOBRAS NECESARIAS PARA LA APLICACIÓN CORRECTA DEL SERVICIO.</w:t>
            </w:r>
          </w:p>
          <w:p w14:paraId="461B2CF6" w14:textId="77777777" w:rsidR="00006EFC" w:rsidRDefault="00006EFC" w:rsidP="008F6EE7">
            <w:pPr>
              <w:autoSpaceDE w:val="0"/>
              <w:autoSpaceDN w:val="0"/>
              <w:adjustRightInd w:val="0"/>
              <w:jc w:val="both"/>
              <w:rPr>
                <w:rFonts w:asciiTheme="minorHAnsi" w:hAnsiTheme="minorHAnsi" w:cstheme="minorHAnsi"/>
                <w:b/>
                <w:sz w:val="18"/>
                <w:szCs w:val="18"/>
              </w:rPr>
            </w:pPr>
          </w:p>
          <w:p w14:paraId="1B98A0A0" w14:textId="77777777" w:rsidR="008F6EE7" w:rsidRDefault="008F6EE7" w:rsidP="008F6EE7">
            <w:pPr>
              <w:autoSpaceDE w:val="0"/>
              <w:autoSpaceDN w:val="0"/>
              <w:adjustRightInd w:val="0"/>
              <w:jc w:val="both"/>
              <w:rPr>
                <w:rFonts w:asciiTheme="minorHAnsi" w:hAnsiTheme="minorHAnsi" w:cstheme="minorHAnsi"/>
                <w:sz w:val="18"/>
                <w:szCs w:val="18"/>
              </w:rPr>
            </w:pPr>
            <w:r w:rsidRPr="008F6EE7">
              <w:rPr>
                <w:rFonts w:asciiTheme="minorHAnsi" w:hAnsiTheme="minorHAnsi" w:cstheme="minorHAnsi"/>
                <w:b/>
                <w:bCs/>
                <w:sz w:val="18"/>
                <w:szCs w:val="18"/>
              </w:rPr>
              <w:t>Nota:</w:t>
            </w:r>
            <w:r w:rsidRPr="008F6EE7">
              <w:rPr>
                <w:rFonts w:asciiTheme="minorHAnsi" w:hAnsiTheme="minorHAnsi" w:cstheme="minorHAnsi"/>
                <w:sz w:val="18"/>
                <w:szCs w:val="18"/>
              </w:rPr>
              <w:t xml:space="preserve"> El proveedor debe cumplir con la siguiente documentación:</w:t>
            </w:r>
          </w:p>
          <w:p w14:paraId="4956EA00" w14:textId="77777777" w:rsidR="00A236F1" w:rsidRPr="008F6EE7" w:rsidRDefault="00A236F1" w:rsidP="008F6EE7">
            <w:pPr>
              <w:autoSpaceDE w:val="0"/>
              <w:autoSpaceDN w:val="0"/>
              <w:adjustRightInd w:val="0"/>
              <w:jc w:val="both"/>
              <w:rPr>
                <w:rFonts w:asciiTheme="minorHAnsi" w:hAnsiTheme="minorHAnsi" w:cstheme="minorHAnsi"/>
                <w:sz w:val="18"/>
                <w:szCs w:val="18"/>
              </w:rPr>
            </w:pPr>
          </w:p>
          <w:p w14:paraId="265BCD9B" w14:textId="77777777" w:rsidR="008F6EE7" w:rsidRPr="004C490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8F6EE7">
              <w:rPr>
                <w:rFonts w:asciiTheme="minorHAnsi" w:hAnsiTheme="minorHAnsi" w:cstheme="minorHAnsi"/>
                <w:sz w:val="18"/>
                <w:szCs w:val="18"/>
              </w:rPr>
              <w:t xml:space="preserve">Alta ante el SAT, con permisos vigentes por parte de la Secretaría del Medio Ambiente </w:t>
            </w:r>
            <w:r w:rsidRPr="004C4907">
              <w:rPr>
                <w:rFonts w:asciiTheme="minorHAnsi" w:hAnsiTheme="minorHAnsi" w:cstheme="minorHAnsi"/>
                <w:sz w:val="18"/>
                <w:szCs w:val="18"/>
              </w:rPr>
              <w:t>y por MIAA, para realizar descargas de aguas en planta tratadora.</w:t>
            </w:r>
          </w:p>
          <w:p w14:paraId="2AEB715A" w14:textId="77777777" w:rsidR="008F6EE7" w:rsidRPr="004C490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4C4907">
              <w:rPr>
                <w:rFonts w:asciiTheme="minorHAnsi" w:hAnsiTheme="minorHAnsi" w:cstheme="minorHAnsi"/>
                <w:sz w:val="18"/>
                <w:szCs w:val="18"/>
              </w:rPr>
              <w:t xml:space="preserve">REPSE vigente para la actividad de </w:t>
            </w:r>
            <w:r w:rsidR="00A236F1" w:rsidRPr="004C4907">
              <w:rPr>
                <w:rFonts w:asciiTheme="minorHAnsi" w:hAnsiTheme="minorHAnsi" w:cstheme="minorHAnsi"/>
                <w:sz w:val="18"/>
                <w:szCs w:val="18"/>
              </w:rPr>
              <w:t>manejo de desechos no peligrosos, manejo especial y servicios de remediación a zonas dañadas por desechos no peligrosos</w:t>
            </w:r>
            <w:r w:rsidRPr="004C4907">
              <w:rPr>
                <w:rFonts w:asciiTheme="minorHAnsi" w:hAnsiTheme="minorHAnsi" w:cstheme="minorHAnsi"/>
                <w:sz w:val="18"/>
                <w:szCs w:val="18"/>
              </w:rPr>
              <w:t>.</w:t>
            </w:r>
          </w:p>
          <w:p w14:paraId="25684C75" w14:textId="77777777" w:rsidR="008F6EE7" w:rsidRPr="004C490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4C4907">
              <w:rPr>
                <w:rFonts w:asciiTheme="minorHAnsi" w:hAnsiTheme="minorHAnsi" w:cstheme="minorHAnsi"/>
                <w:sz w:val="18"/>
                <w:szCs w:val="18"/>
              </w:rPr>
              <w:t>Unidades con seguro automotriz con cobertura de daños a terceros.</w:t>
            </w:r>
          </w:p>
          <w:p w14:paraId="2D49F846" w14:textId="77777777" w:rsidR="008F6EE7" w:rsidRPr="004C490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4C4907">
              <w:rPr>
                <w:rFonts w:asciiTheme="minorHAnsi" w:hAnsiTheme="minorHAnsi" w:cstheme="minorHAnsi"/>
                <w:sz w:val="18"/>
                <w:szCs w:val="18"/>
              </w:rPr>
              <w:t>Seguro de responsabilidad civil.</w:t>
            </w:r>
          </w:p>
          <w:p w14:paraId="09C6721F" w14:textId="77777777" w:rsidR="008F6EE7" w:rsidRPr="004C490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4C4907">
              <w:rPr>
                <w:rFonts w:asciiTheme="minorHAnsi" w:hAnsiTheme="minorHAnsi" w:cstheme="minorHAnsi"/>
                <w:sz w:val="18"/>
                <w:szCs w:val="18"/>
              </w:rPr>
              <w:t>Manifiesto de impacto ambiental sellado debidamente por el destino final.</w:t>
            </w:r>
          </w:p>
          <w:p w14:paraId="1D14B6D4" w14:textId="77777777" w:rsidR="008F6EE7" w:rsidRDefault="008F6EE7" w:rsidP="008F6EE7">
            <w:pPr>
              <w:widowControl w:val="0"/>
              <w:numPr>
                <w:ilvl w:val="0"/>
                <w:numId w:val="39"/>
              </w:numPr>
              <w:autoSpaceDE w:val="0"/>
              <w:autoSpaceDN w:val="0"/>
              <w:adjustRightInd w:val="0"/>
              <w:jc w:val="both"/>
              <w:rPr>
                <w:rFonts w:asciiTheme="minorHAnsi" w:hAnsiTheme="minorHAnsi" w:cstheme="minorHAnsi"/>
                <w:sz w:val="18"/>
                <w:szCs w:val="18"/>
              </w:rPr>
            </w:pPr>
            <w:r w:rsidRPr="004C4907">
              <w:rPr>
                <w:rFonts w:asciiTheme="minorHAnsi" w:hAnsiTheme="minorHAnsi" w:cstheme="minorHAnsi"/>
                <w:sz w:val="18"/>
                <w:szCs w:val="18"/>
              </w:rPr>
              <w:t>Personal debidamente capacitado con DC-3 de</w:t>
            </w:r>
            <w:r w:rsidRPr="008F6EE7">
              <w:rPr>
                <w:rFonts w:asciiTheme="minorHAnsi" w:hAnsiTheme="minorHAnsi" w:cstheme="minorHAnsi"/>
                <w:sz w:val="18"/>
                <w:szCs w:val="18"/>
              </w:rPr>
              <w:t xml:space="preserve"> espacios confinados, alturas y manejo de máquinas, además cuenta con equipo de seguridad.</w:t>
            </w:r>
          </w:p>
          <w:p w14:paraId="3EB692E5" w14:textId="77777777" w:rsidR="00006EFC" w:rsidRDefault="00006EFC" w:rsidP="00006EFC">
            <w:pPr>
              <w:widowControl w:val="0"/>
              <w:autoSpaceDE w:val="0"/>
              <w:autoSpaceDN w:val="0"/>
              <w:adjustRightInd w:val="0"/>
              <w:jc w:val="both"/>
              <w:rPr>
                <w:rFonts w:asciiTheme="minorHAnsi" w:hAnsiTheme="minorHAnsi" w:cstheme="minorHAnsi"/>
                <w:sz w:val="18"/>
                <w:szCs w:val="18"/>
              </w:rPr>
            </w:pPr>
          </w:p>
          <w:p w14:paraId="7D2E37A6" w14:textId="77777777" w:rsidR="00405233" w:rsidRPr="00563CE3" w:rsidRDefault="00006EFC" w:rsidP="00006EFC">
            <w:pPr>
              <w:widowControl w:val="0"/>
              <w:autoSpaceDE w:val="0"/>
              <w:autoSpaceDN w:val="0"/>
              <w:adjustRightInd w:val="0"/>
              <w:jc w:val="both"/>
              <w:rPr>
                <w:rFonts w:asciiTheme="minorHAnsi" w:hAnsiTheme="minorHAnsi" w:cstheme="minorHAnsi"/>
                <w:sz w:val="18"/>
                <w:szCs w:val="18"/>
              </w:rPr>
            </w:pPr>
            <w:r w:rsidRPr="00563CE3">
              <w:rPr>
                <w:rFonts w:asciiTheme="minorHAnsi" w:hAnsiTheme="minorHAnsi" w:cstheme="minorHAnsi"/>
                <w:sz w:val="18"/>
                <w:szCs w:val="18"/>
              </w:rPr>
              <w:t xml:space="preserve">Se solicita como mínimo, un servicio </w:t>
            </w:r>
            <w:r w:rsidR="001B5463" w:rsidRPr="00563CE3">
              <w:rPr>
                <w:rFonts w:asciiTheme="minorHAnsi" w:hAnsiTheme="minorHAnsi" w:cstheme="minorHAnsi"/>
                <w:sz w:val="18"/>
                <w:szCs w:val="18"/>
              </w:rPr>
              <w:t>de</w:t>
            </w:r>
            <w:r w:rsidR="000144C4" w:rsidRPr="00563CE3">
              <w:rPr>
                <w:rFonts w:asciiTheme="minorHAnsi" w:hAnsiTheme="minorHAnsi" w:cstheme="minorHAnsi"/>
                <w:sz w:val="18"/>
                <w:szCs w:val="18"/>
              </w:rPr>
              <w:t xml:space="preserve"> 20 </w:t>
            </w:r>
            <w:r w:rsidR="009C5245" w:rsidRPr="00563CE3">
              <w:rPr>
                <w:rFonts w:asciiTheme="minorHAnsi" w:hAnsiTheme="minorHAnsi" w:cstheme="minorHAnsi"/>
                <w:sz w:val="18"/>
                <w:szCs w:val="18"/>
              </w:rPr>
              <w:t xml:space="preserve">m³ </w:t>
            </w:r>
            <w:r w:rsidRPr="00563CE3">
              <w:rPr>
                <w:rFonts w:asciiTheme="minorHAnsi" w:hAnsiTheme="minorHAnsi" w:cstheme="minorHAnsi"/>
                <w:sz w:val="18"/>
                <w:szCs w:val="18"/>
              </w:rPr>
              <w:t>a la semana</w:t>
            </w:r>
            <w:r w:rsidR="00BB25F5" w:rsidRPr="00563CE3">
              <w:rPr>
                <w:rFonts w:asciiTheme="minorHAnsi" w:hAnsiTheme="minorHAnsi" w:cstheme="minorHAnsi"/>
                <w:sz w:val="18"/>
                <w:szCs w:val="18"/>
              </w:rPr>
              <w:t>,</w:t>
            </w:r>
            <w:r w:rsidRPr="00563CE3">
              <w:rPr>
                <w:rFonts w:asciiTheme="minorHAnsi" w:hAnsiTheme="minorHAnsi" w:cstheme="minorHAnsi"/>
                <w:sz w:val="18"/>
                <w:szCs w:val="18"/>
              </w:rPr>
              <w:t xml:space="preserve"> para el cual y p</w:t>
            </w:r>
            <w:r w:rsidR="00F80166" w:rsidRPr="00563CE3">
              <w:rPr>
                <w:rFonts w:asciiTheme="minorHAnsi" w:hAnsiTheme="minorHAnsi" w:cstheme="minorHAnsi"/>
                <w:sz w:val="18"/>
                <w:szCs w:val="18"/>
              </w:rPr>
              <w:t xml:space="preserve">revio a </w:t>
            </w:r>
            <w:r w:rsidR="00B25F8B" w:rsidRPr="00563CE3">
              <w:rPr>
                <w:rFonts w:asciiTheme="minorHAnsi" w:hAnsiTheme="minorHAnsi" w:cstheme="minorHAnsi"/>
                <w:sz w:val="18"/>
                <w:szCs w:val="18"/>
              </w:rPr>
              <w:t>su</w:t>
            </w:r>
            <w:r w:rsidR="00F80166" w:rsidRPr="00563CE3">
              <w:rPr>
                <w:rFonts w:asciiTheme="minorHAnsi" w:hAnsiTheme="minorHAnsi" w:cstheme="minorHAnsi"/>
                <w:sz w:val="18"/>
                <w:szCs w:val="18"/>
              </w:rPr>
              <w:t xml:space="preserve"> realización, el</w:t>
            </w:r>
            <w:r w:rsidR="00B25F8B" w:rsidRPr="00563CE3">
              <w:rPr>
                <w:rFonts w:asciiTheme="minorHAnsi" w:hAnsiTheme="minorHAnsi" w:cstheme="minorHAnsi"/>
                <w:sz w:val="18"/>
                <w:szCs w:val="18"/>
              </w:rPr>
              <w:t xml:space="preserve"> </w:t>
            </w:r>
            <w:r w:rsidR="00F80166" w:rsidRPr="00563CE3">
              <w:rPr>
                <w:rFonts w:asciiTheme="minorHAnsi" w:hAnsiTheme="minorHAnsi" w:cstheme="minorHAnsi"/>
                <w:sz w:val="18"/>
                <w:szCs w:val="18"/>
              </w:rPr>
              <w:t>proveedor,</w:t>
            </w:r>
            <w:r w:rsidR="00405233" w:rsidRPr="00563CE3">
              <w:rPr>
                <w:rFonts w:asciiTheme="minorHAnsi" w:hAnsiTheme="minorHAnsi" w:cstheme="minorHAnsi"/>
                <w:sz w:val="18"/>
                <w:szCs w:val="18"/>
              </w:rPr>
              <w:t xml:space="preserve"> se deberá </w:t>
            </w:r>
            <w:r w:rsidR="00F80166" w:rsidRPr="00563CE3">
              <w:rPr>
                <w:rFonts w:asciiTheme="minorHAnsi" w:hAnsiTheme="minorHAnsi" w:cstheme="minorHAnsi"/>
                <w:sz w:val="18"/>
                <w:szCs w:val="18"/>
              </w:rPr>
              <w:t>poner en contacto con el á</w:t>
            </w:r>
            <w:r w:rsidR="00405233" w:rsidRPr="00563CE3">
              <w:rPr>
                <w:rFonts w:asciiTheme="minorHAnsi" w:hAnsiTheme="minorHAnsi" w:cstheme="minorHAnsi"/>
                <w:sz w:val="18"/>
                <w:szCs w:val="18"/>
              </w:rPr>
              <w:t>rea requirente</w:t>
            </w:r>
            <w:r w:rsidR="00F80166" w:rsidRPr="00563CE3">
              <w:rPr>
                <w:rFonts w:asciiTheme="minorHAnsi" w:hAnsiTheme="minorHAnsi" w:cstheme="minorHAnsi"/>
                <w:sz w:val="18"/>
                <w:szCs w:val="18"/>
              </w:rPr>
              <w:t xml:space="preserve">, a fin de </w:t>
            </w:r>
            <w:r w:rsidR="00F80166" w:rsidRPr="00563CE3">
              <w:rPr>
                <w:rFonts w:asciiTheme="minorHAnsi" w:hAnsiTheme="minorHAnsi" w:cstheme="minorHAnsi"/>
                <w:sz w:val="18"/>
                <w:szCs w:val="18"/>
              </w:rPr>
              <w:lastRenderedPageBreak/>
              <w:t>programar el día y hora del mismo.</w:t>
            </w:r>
          </w:p>
          <w:p w14:paraId="7119E10D" w14:textId="77777777" w:rsidR="00BB25F5" w:rsidRPr="00563CE3" w:rsidRDefault="00BB25F5" w:rsidP="00006EFC">
            <w:pPr>
              <w:widowControl w:val="0"/>
              <w:autoSpaceDE w:val="0"/>
              <w:autoSpaceDN w:val="0"/>
              <w:adjustRightInd w:val="0"/>
              <w:jc w:val="both"/>
              <w:rPr>
                <w:rFonts w:asciiTheme="minorHAnsi" w:hAnsiTheme="minorHAnsi" w:cstheme="minorHAnsi"/>
                <w:sz w:val="18"/>
                <w:szCs w:val="18"/>
              </w:rPr>
            </w:pPr>
          </w:p>
          <w:p w14:paraId="08DB9268" w14:textId="77777777" w:rsidR="00BB25F5" w:rsidRPr="00563CE3" w:rsidRDefault="00BB25F5" w:rsidP="00006EFC">
            <w:pPr>
              <w:widowControl w:val="0"/>
              <w:autoSpaceDE w:val="0"/>
              <w:autoSpaceDN w:val="0"/>
              <w:adjustRightInd w:val="0"/>
              <w:jc w:val="both"/>
              <w:rPr>
                <w:rFonts w:asciiTheme="minorHAnsi" w:hAnsiTheme="minorHAnsi" w:cstheme="minorHAnsi"/>
                <w:b/>
                <w:sz w:val="18"/>
                <w:szCs w:val="18"/>
              </w:rPr>
            </w:pPr>
            <w:r w:rsidRPr="00563CE3">
              <w:rPr>
                <w:rFonts w:asciiTheme="minorHAnsi" w:hAnsiTheme="minorHAnsi" w:cstheme="minorHAnsi"/>
                <w:b/>
                <w:sz w:val="18"/>
                <w:szCs w:val="18"/>
              </w:rPr>
              <w:t>En periodo vacacional de la Institución, se podrá variar la frecuencia de los servicios.</w:t>
            </w:r>
          </w:p>
          <w:p w14:paraId="6A8C5BCC" w14:textId="77777777" w:rsidR="00B25F8B" w:rsidRPr="00563CE3" w:rsidRDefault="00B25F8B" w:rsidP="00006EFC">
            <w:pPr>
              <w:widowControl w:val="0"/>
              <w:autoSpaceDE w:val="0"/>
              <w:autoSpaceDN w:val="0"/>
              <w:adjustRightInd w:val="0"/>
              <w:jc w:val="both"/>
              <w:rPr>
                <w:rFonts w:asciiTheme="minorHAnsi" w:hAnsiTheme="minorHAnsi" w:cstheme="minorHAnsi"/>
                <w:sz w:val="18"/>
                <w:szCs w:val="18"/>
              </w:rPr>
            </w:pPr>
          </w:p>
          <w:p w14:paraId="25AA8DE8" w14:textId="4AC7C693" w:rsidR="00B25F8B" w:rsidRPr="00B25F8B" w:rsidRDefault="00B25F8B" w:rsidP="00006EFC">
            <w:pPr>
              <w:widowControl w:val="0"/>
              <w:autoSpaceDE w:val="0"/>
              <w:autoSpaceDN w:val="0"/>
              <w:adjustRightInd w:val="0"/>
              <w:jc w:val="both"/>
              <w:rPr>
                <w:rFonts w:asciiTheme="minorHAnsi" w:hAnsiTheme="minorHAnsi" w:cstheme="minorHAnsi"/>
                <w:b/>
                <w:sz w:val="18"/>
                <w:szCs w:val="18"/>
              </w:rPr>
            </w:pPr>
            <w:bookmarkStart w:id="11" w:name="_Hlk222316855"/>
            <w:r w:rsidRPr="00563CE3">
              <w:rPr>
                <w:rFonts w:asciiTheme="minorHAnsi" w:hAnsiTheme="minorHAnsi" w:cstheme="minorHAnsi"/>
                <w:b/>
                <w:sz w:val="18"/>
                <w:szCs w:val="18"/>
              </w:rPr>
              <w:t xml:space="preserve">Inicio de la </w:t>
            </w:r>
            <w:r w:rsidRPr="00710EE2">
              <w:rPr>
                <w:rFonts w:asciiTheme="minorHAnsi" w:hAnsiTheme="minorHAnsi" w:cstheme="minorHAnsi"/>
                <w:b/>
                <w:sz w:val="18"/>
                <w:szCs w:val="18"/>
              </w:rPr>
              <w:t xml:space="preserve">vigencia: Del </w:t>
            </w:r>
            <w:r w:rsidR="002A5697" w:rsidRPr="00710EE2">
              <w:rPr>
                <w:rFonts w:asciiTheme="minorHAnsi" w:hAnsiTheme="minorHAnsi" w:cstheme="minorHAnsi"/>
                <w:b/>
                <w:sz w:val="18"/>
                <w:szCs w:val="18"/>
              </w:rPr>
              <w:t>20</w:t>
            </w:r>
            <w:r w:rsidRPr="00710EE2">
              <w:rPr>
                <w:rFonts w:asciiTheme="minorHAnsi" w:hAnsiTheme="minorHAnsi" w:cstheme="minorHAnsi"/>
                <w:b/>
                <w:sz w:val="18"/>
                <w:szCs w:val="18"/>
              </w:rPr>
              <w:t xml:space="preserve"> de marzo al 31</w:t>
            </w:r>
            <w:r w:rsidRPr="00563CE3">
              <w:rPr>
                <w:rFonts w:asciiTheme="minorHAnsi" w:hAnsiTheme="minorHAnsi" w:cstheme="minorHAnsi"/>
                <w:b/>
                <w:sz w:val="18"/>
                <w:szCs w:val="18"/>
              </w:rPr>
              <w:t xml:space="preserve"> de diciembre de 2026, pudiendo ampliarse según suficiencia presupuestal al 28 de febrero de 2027.</w:t>
            </w:r>
            <w:r w:rsidRPr="00B25F8B">
              <w:rPr>
                <w:rFonts w:asciiTheme="minorHAnsi" w:hAnsiTheme="minorHAnsi" w:cstheme="minorHAnsi"/>
                <w:b/>
                <w:sz w:val="18"/>
                <w:szCs w:val="18"/>
              </w:rPr>
              <w:t xml:space="preserve"> </w:t>
            </w:r>
            <w:bookmarkEnd w:id="11"/>
          </w:p>
        </w:tc>
        <w:tc>
          <w:tcPr>
            <w:tcW w:w="432" w:type="pct"/>
            <w:tcBorders>
              <w:top w:val="dotted" w:sz="4" w:space="0" w:color="auto"/>
              <w:left w:val="dotted" w:sz="4" w:space="0" w:color="auto"/>
              <w:bottom w:val="dotted" w:sz="4" w:space="0" w:color="auto"/>
              <w:right w:val="dotted" w:sz="4" w:space="0" w:color="auto"/>
            </w:tcBorders>
          </w:tcPr>
          <w:p w14:paraId="1B12CD3B" w14:textId="77777777" w:rsidR="008F6EE7" w:rsidRPr="00D040AA" w:rsidRDefault="008F6EE7" w:rsidP="008F6EE7">
            <w:pPr>
              <w:jc w:val="center"/>
              <w:rPr>
                <w:rFonts w:ascii="Calibri" w:hAnsi="Calibri" w:cs="Calibri"/>
                <w:sz w:val="18"/>
                <w:szCs w:val="18"/>
                <w:highlight w:val="yellow"/>
              </w:rPr>
            </w:pPr>
            <w:r w:rsidRPr="00D040AA">
              <w:rPr>
                <w:rFonts w:ascii="Calibri" w:hAnsi="Calibri" w:cs="Calibri"/>
                <w:sz w:val="18"/>
                <w:szCs w:val="18"/>
              </w:rPr>
              <w:lastRenderedPageBreak/>
              <w:t>$435,000.00</w:t>
            </w:r>
          </w:p>
        </w:tc>
        <w:tc>
          <w:tcPr>
            <w:tcW w:w="719" w:type="pct"/>
            <w:tcBorders>
              <w:top w:val="dotted" w:sz="4" w:space="0" w:color="auto"/>
              <w:left w:val="dotted" w:sz="4" w:space="0" w:color="auto"/>
              <w:bottom w:val="dotted" w:sz="4" w:space="0" w:color="auto"/>
              <w:right w:val="dotted" w:sz="4" w:space="0" w:color="auto"/>
            </w:tcBorders>
          </w:tcPr>
          <w:p w14:paraId="3B582301" w14:textId="77777777" w:rsidR="008F6EE7" w:rsidRPr="00D040AA" w:rsidRDefault="008F6EE7" w:rsidP="008F6EE7">
            <w:pPr>
              <w:jc w:val="center"/>
              <w:rPr>
                <w:rFonts w:ascii="Calibri" w:hAnsi="Calibri" w:cs="Calibri"/>
                <w:sz w:val="18"/>
                <w:szCs w:val="18"/>
                <w:highlight w:val="yellow"/>
              </w:rPr>
            </w:pPr>
            <w:r w:rsidRPr="00D040AA">
              <w:rPr>
                <w:rFonts w:ascii="Calibri" w:hAnsi="Calibri" w:cs="Calibri"/>
                <w:sz w:val="18"/>
                <w:szCs w:val="18"/>
              </w:rPr>
              <w:t>$725,000.00</w:t>
            </w:r>
          </w:p>
        </w:tc>
      </w:tr>
    </w:tbl>
    <w:p w14:paraId="24CF4C71" w14:textId="77777777" w:rsidR="003B35D8" w:rsidRDefault="003B35D8" w:rsidP="002066FE">
      <w:pPr>
        <w:autoSpaceDE w:val="0"/>
        <w:autoSpaceDN w:val="0"/>
        <w:adjustRightInd w:val="0"/>
        <w:jc w:val="center"/>
        <w:rPr>
          <w:rFonts w:ascii="Calibri" w:hAnsi="Calibri" w:cs="Arial"/>
          <w:b/>
          <w:bCs/>
          <w:sz w:val="16"/>
          <w:szCs w:val="16"/>
        </w:rPr>
      </w:pPr>
    </w:p>
    <w:p w14:paraId="3FB45B4D" w14:textId="77777777" w:rsidR="003B35D8" w:rsidRDefault="003B35D8" w:rsidP="002066FE">
      <w:pPr>
        <w:autoSpaceDE w:val="0"/>
        <w:autoSpaceDN w:val="0"/>
        <w:adjustRightInd w:val="0"/>
        <w:jc w:val="center"/>
        <w:rPr>
          <w:rFonts w:ascii="Calibri" w:hAnsi="Calibri" w:cs="Arial"/>
          <w:b/>
          <w:bCs/>
          <w:sz w:val="16"/>
          <w:szCs w:val="16"/>
        </w:rPr>
      </w:pPr>
    </w:p>
    <w:p w14:paraId="1FDB25E3" w14:textId="77777777" w:rsidR="005D7B52" w:rsidRDefault="005D7B52" w:rsidP="002066FE">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37BF0AE4"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8F4D9A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30D6C64"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26E9006"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884FE1B"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A17AD5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46A9FE3"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3C1F5E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7B8169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94DA01C"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34A7596"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A21DEE3"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391240D"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DECF8AF"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A174EE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1FFF26FF"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3EE3F5C"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472060A1"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51B673CB"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FBC171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4097054C"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9754385"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43D76960"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4B502F8"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5AD3B21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4697AEED"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5ECFB0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50280FEF"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7BF3E21"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CF520B6"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56EA96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17DA691F"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564AD90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9FA8820"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467314A"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2CFDDD6"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1535387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4579A5A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79D146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F38FC53"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E2A8122"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CEA3C7A"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17F18B9B"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617C53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61C51A2"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3D38D34D"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3ABA469"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246E698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89F434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650F3B9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2C0931E"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7F69F617" w14:textId="77777777" w:rsidR="001712E9" w:rsidRDefault="001712E9" w:rsidP="005D7B52">
      <w:pPr>
        <w:autoSpaceDE w:val="0"/>
        <w:autoSpaceDN w:val="0"/>
        <w:adjustRightInd w:val="0"/>
        <w:jc w:val="center"/>
        <w:rPr>
          <w:rFonts w:asciiTheme="minorHAnsi" w:hAnsiTheme="minorHAnsi" w:cstheme="minorHAnsi"/>
          <w:b/>
          <w:bCs/>
          <w:color w:val="000000"/>
          <w:sz w:val="16"/>
          <w:szCs w:val="16"/>
        </w:rPr>
      </w:pPr>
    </w:p>
    <w:p w14:paraId="04979728" w14:textId="30D8921B" w:rsidR="005D7B52" w:rsidRPr="00405233" w:rsidRDefault="005D7B52" w:rsidP="005D7B52">
      <w:pPr>
        <w:autoSpaceDE w:val="0"/>
        <w:autoSpaceDN w:val="0"/>
        <w:adjustRightInd w:val="0"/>
        <w:jc w:val="center"/>
        <w:rPr>
          <w:rFonts w:asciiTheme="minorHAnsi" w:hAnsiTheme="minorHAnsi" w:cstheme="minorHAnsi"/>
          <w:b/>
          <w:bCs/>
          <w:color w:val="000000"/>
          <w:sz w:val="16"/>
          <w:szCs w:val="16"/>
        </w:rPr>
      </w:pPr>
      <w:r w:rsidRPr="00405233">
        <w:rPr>
          <w:rFonts w:asciiTheme="minorHAnsi" w:hAnsiTheme="minorHAnsi" w:cstheme="minorHAnsi"/>
          <w:b/>
          <w:bCs/>
          <w:color w:val="000000"/>
          <w:sz w:val="16"/>
          <w:szCs w:val="16"/>
        </w:rPr>
        <w:lastRenderedPageBreak/>
        <w:t>Anexo “1.</w:t>
      </w:r>
      <w:r w:rsidR="00163B1D" w:rsidRPr="00405233">
        <w:rPr>
          <w:rFonts w:asciiTheme="minorHAnsi" w:hAnsiTheme="minorHAnsi" w:cstheme="minorHAnsi"/>
          <w:b/>
          <w:bCs/>
          <w:color w:val="000000"/>
          <w:sz w:val="16"/>
          <w:szCs w:val="16"/>
        </w:rPr>
        <w:t>2</w:t>
      </w:r>
      <w:r w:rsidRPr="00405233">
        <w:rPr>
          <w:rFonts w:asciiTheme="minorHAnsi" w:hAnsiTheme="minorHAnsi" w:cstheme="minorHAnsi"/>
          <w:b/>
          <w:bCs/>
          <w:color w:val="000000"/>
          <w:sz w:val="16"/>
          <w:szCs w:val="16"/>
        </w:rPr>
        <w:t>”</w:t>
      </w:r>
    </w:p>
    <w:p w14:paraId="468E7D92" w14:textId="77777777" w:rsidR="005D7B52" w:rsidRPr="00405233" w:rsidRDefault="005D7B52" w:rsidP="005D7B52">
      <w:pPr>
        <w:autoSpaceDE w:val="0"/>
        <w:autoSpaceDN w:val="0"/>
        <w:adjustRightInd w:val="0"/>
        <w:jc w:val="center"/>
        <w:rPr>
          <w:rFonts w:asciiTheme="minorHAnsi" w:hAnsiTheme="minorHAnsi" w:cstheme="minorHAnsi"/>
          <w:b/>
          <w:sz w:val="12"/>
          <w:szCs w:val="16"/>
          <w:u w:val="single"/>
        </w:rPr>
      </w:pPr>
    </w:p>
    <w:p w14:paraId="6374320A" w14:textId="77777777" w:rsidR="005D7B52" w:rsidRPr="006464AE" w:rsidRDefault="005D7B52" w:rsidP="005D7B52">
      <w:pPr>
        <w:autoSpaceDE w:val="0"/>
        <w:autoSpaceDN w:val="0"/>
        <w:adjustRightInd w:val="0"/>
        <w:jc w:val="center"/>
        <w:rPr>
          <w:rFonts w:asciiTheme="minorHAnsi" w:hAnsiTheme="minorHAnsi" w:cstheme="minorHAnsi"/>
          <w:sz w:val="16"/>
          <w:szCs w:val="16"/>
        </w:rPr>
      </w:pPr>
      <w:r w:rsidRPr="00405233">
        <w:rPr>
          <w:rFonts w:asciiTheme="minorHAnsi" w:hAnsiTheme="minorHAnsi" w:cstheme="minorHAnsi"/>
          <w:b/>
          <w:sz w:val="16"/>
          <w:szCs w:val="16"/>
          <w:u w:val="single"/>
        </w:rPr>
        <w:t>Partida 1:</w:t>
      </w:r>
      <w:r w:rsidRPr="00405233">
        <w:rPr>
          <w:rFonts w:asciiTheme="minorHAnsi" w:hAnsiTheme="minorHAnsi" w:cstheme="minorHAnsi"/>
          <w:b/>
          <w:sz w:val="16"/>
          <w:szCs w:val="16"/>
        </w:rPr>
        <w:t xml:space="preserve"> </w:t>
      </w:r>
      <w:r w:rsidRPr="00405233">
        <w:rPr>
          <w:rFonts w:asciiTheme="minorHAnsi" w:hAnsiTheme="minorHAnsi" w:cstheme="minorHAnsi"/>
          <w:sz w:val="16"/>
          <w:szCs w:val="16"/>
        </w:rPr>
        <w:t>“Relación a considerar para la difusión de aroma programable</w:t>
      </w:r>
      <w:r w:rsidRPr="006464AE">
        <w:rPr>
          <w:rFonts w:asciiTheme="minorHAnsi" w:hAnsiTheme="minorHAnsi" w:cstheme="minorHAnsi"/>
          <w:sz w:val="16"/>
          <w:szCs w:val="16"/>
        </w:rPr>
        <w:t xml:space="preserve">, cambio de pila, cambio de aroma características de uso </w:t>
      </w:r>
    </w:p>
    <w:p w14:paraId="7BB087F7" w14:textId="77777777" w:rsidR="005D7B52" w:rsidRPr="006464AE" w:rsidRDefault="005D7B52" w:rsidP="005D7B52">
      <w:pPr>
        <w:autoSpaceDE w:val="0"/>
        <w:autoSpaceDN w:val="0"/>
        <w:adjustRightInd w:val="0"/>
        <w:jc w:val="center"/>
        <w:rPr>
          <w:rFonts w:asciiTheme="minorHAnsi" w:hAnsiTheme="minorHAnsi" w:cstheme="minorHAnsi"/>
          <w:sz w:val="16"/>
          <w:szCs w:val="16"/>
        </w:rPr>
      </w:pPr>
      <w:r w:rsidRPr="006464AE">
        <w:rPr>
          <w:rFonts w:asciiTheme="minorHAnsi" w:hAnsiTheme="minorHAnsi" w:cstheme="minorHAnsi"/>
          <w:sz w:val="16"/>
          <w:szCs w:val="16"/>
        </w:rPr>
        <w:t xml:space="preserve">y duración del aroma no menor de </w:t>
      </w:r>
      <w:r w:rsidR="00511E6E" w:rsidRPr="006464AE">
        <w:rPr>
          <w:rFonts w:asciiTheme="minorHAnsi" w:hAnsiTheme="minorHAnsi" w:cstheme="minorHAnsi"/>
          <w:sz w:val="16"/>
          <w:szCs w:val="16"/>
        </w:rPr>
        <w:t>30</w:t>
      </w:r>
      <w:r w:rsidRPr="006464AE">
        <w:rPr>
          <w:rFonts w:asciiTheme="minorHAnsi" w:hAnsiTheme="minorHAnsi" w:cstheme="minorHAnsi"/>
          <w:sz w:val="16"/>
          <w:szCs w:val="16"/>
        </w:rPr>
        <w:t xml:space="preserve"> días comprobados”</w:t>
      </w:r>
    </w:p>
    <w:p w14:paraId="3E5D02DF" w14:textId="77777777" w:rsidR="005D7B52" w:rsidRPr="00E75413" w:rsidRDefault="005D7B52" w:rsidP="005D7B52">
      <w:pPr>
        <w:autoSpaceDE w:val="0"/>
        <w:autoSpaceDN w:val="0"/>
        <w:adjustRightInd w:val="0"/>
        <w:rPr>
          <w:rFonts w:asciiTheme="minorHAnsi" w:hAnsiTheme="minorHAnsi" w:cstheme="minorHAnsi"/>
          <w:b/>
          <w:sz w:val="16"/>
          <w:szCs w:val="16"/>
        </w:rPr>
      </w:pPr>
      <w:r w:rsidRPr="00E75413">
        <w:rPr>
          <w:rFonts w:asciiTheme="minorHAnsi" w:hAnsiTheme="minorHAnsi" w:cstheme="minorHAnsi"/>
          <w:b/>
          <w:sz w:val="16"/>
          <w:szCs w:val="16"/>
        </w:rPr>
        <w:t>CIUDAD UNIVERSITARIA</w:t>
      </w:r>
    </w:p>
    <w:tbl>
      <w:tblPr>
        <w:tblpPr w:leftFromText="141" w:rightFromText="141" w:vertAnchor="text" w:tblpX="274" w:tblpY="1"/>
        <w:tblOverlap w:val="never"/>
        <w:tblW w:w="9162" w:type="dxa"/>
        <w:tblCellMar>
          <w:left w:w="70" w:type="dxa"/>
          <w:right w:w="70" w:type="dxa"/>
        </w:tblCellMar>
        <w:tblLook w:val="04A0" w:firstRow="1" w:lastRow="0" w:firstColumn="1" w:lastColumn="0" w:noHBand="0" w:noVBand="1"/>
      </w:tblPr>
      <w:tblGrid>
        <w:gridCol w:w="601"/>
        <w:gridCol w:w="2095"/>
        <w:gridCol w:w="2105"/>
        <w:gridCol w:w="1203"/>
        <w:gridCol w:w="3158"/>
      </w:tblGrid>
      <w:tr w:rsidR="00D040AA" w:rsidRPr="00486A26" w14:paraId="2C3CC46C" w14:textId="77777777" w:rsidTr="001712E9">
        <w:trPr>
          <w:trHeight w:val="121"/>
        </w:trPr>
        <w:tc>
          <w:tcPr>
            <w:tcW w:w="601"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hideMark/>
          </w:tcPr>
          <w:p w14:paraId="1143ED78" w14:textId="77777777" w:rsidR="00D040AA" w:rsidRPr="00D040AA" w:rsidRDefault="00D040AA" w:rsidP="00D040AA">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ZONA</w:t>
            </w:r>
          </w:p>
        </w:tc>
        <w:tc>
          <w:tcPr>
            <w:tcW w:w="2095"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75F9E0DE" w14:textId="77777777" w:rsidR="00D040AA" w:rsidRPr="00D040AA" w:rsidRDefault="00D040AA" w:rsidP="00D040AA">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EDIFICIO</w:t>
            </w:r>
          </w:p>
        </w:tc>
        <w:tc>
          <w:tcPr>
            <w:tcW w:w="2105"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0E34A168" w14:textId="77777777" w:rsidR="00D040AA" w:rsidRPr="00D040AA" w:rsidRDefault="00D040AA" w:rsidP="00D040AA">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BAÑOS</w:t>
            </w:r>
          </w:p>
        </w:tc>
        <w:tc>
          <w:tcPr>
            <w:tcW w:w="1203"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1420D6E5" w14:textId="77777777" w:rsidR="00D040AA" w:rsidRPr="00D040AA" w:rsidRDefault="00D040AA" w:rsidP="00D040AA">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SERVICIO</w:t>
            </w:r>
          </w:p>
        </w:tc>
        <w:tc>
          <w:tcPr>
            <w:tcW w:w="3158"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4AE0C6F0" w14:textId="77777777" w:rsidR="00D040AA" w:rsidRPr="00D040AA" w:rsidRDefault="00D040AA" w:rsidP="00D040AA">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OBSERVACIONES</w:t>
            </w:r>
          </w:p>
        </w:tc>
      </w:tr>
      <w:tr w:rsidR="00D040AA" w:rsidRPr="00D040AA" w14:paraId="49706B0D" w14:textId="77777777" w:rsidTr="001712E9">
        <w:trPr>
          <w:trHeight w:val="211"/>
        </w:trPr>
        <w:tc>
          <w:tcPr>
            <w:tcW w:w="601" w:type="dxa"/>
            <w:vMerge w:val="restart"/>
            <w:tcBorders>
              <w:top w:val="single" w:sz="8" w:space="0" w:color="auto"/>
              <w:left w:val="single" w:sz="4" w:space="0" w:color="auto"/>
              <w:bottom w:val="nil"/>
              <w:right w:val="single" w:sz="4" w:space="0" w:color="auto"/>
            </w:tcBorders>
            <w:noWrap/>
            <w:vAlign w:val="center"/>
            <w:hideMark/>
          </w:tcPr>
          <w:p w14:paraId="324837E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2095" w:type="dxa"/>
            <w:vMerge w:val="restart"/>
            <w:tcBorders>
              <w:top w:val="single" w:sz="4" w:space="0" w:color="auto"/>
              <w:left w:val="nil"/>
              <w:right w:val="single" w:sz="4" w:space="0" w:color="auto"/>
            </w:tcBorders>
            <w:noWrap/>
            <w:vAlign w:val="center"/>
            <w:hideMark/>
          </w:tcPr>
          <w:p w14:paraId="17957C80"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1 - </w:t>
            </w:r>
            <w:proofErr w:type="spellStart"/>
            <w:r w:rsidRPr="00D040AA">
              <w:rPr>
                <w:rFonts w:asciiTheme="minorHAnsi" w:hAnsiTheme="minorHAnsi" w:cstheme="minorHAnsi"/>
                <w:b/>
                <w:bCs/>
                <w:color w:val="000000"/>
                <w:sz w:val="16"/>
                <w:szCs w:val="16"/>
                <w:lang w:val="es-MX" w:eastAsia="es-MX"/>
              </w:rPr>
              <w:t>Infoteca</w:t>
            </w:r>
            <w:proofErr w:type="spellEnd"/>
          </w:p>
        </w:tc>
        <w:tc>
          <w:tcPr>
            <w:tcW w:w="2105" w:type="dxa"/>
            <w:tcBorders>
              <w:top w:val="nil"/>
              <w:left w:val="nil"/>
              <w:bottom w:val="single" w:sz="4" w:space="0" w:color="auto"/>
              <w:right w:val="single" w:sz="4" w:space="0" w:color="auto"/>
            </w:tcBorders>
            <w:noWrap/>
            <w:vAlign w:val="center"/>
            <w:hideMark/>
          </w:tcPr>
          <w:p w14:paraId="5CD5FD5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 xml:space="preserve">H </w:t>
            </w:r>
          </w:p>
        </w:tc>
        <w:tc>
          <w:tcPr>
            <w:tcW w:w="1203" w:type="dxa"/>
            <w:tcBorders>
              <w:top w:val="single" w:sz="4" w:space="0" w:color="auto"/>
              <w:left w:val="nil"/>
              <w:bottom w:val="single" w:sz="4" w:space="0" w:color="auto"/>
              <w:right w:val="nil"/>
            </w:tcBorders>
            <w:noWrap/>
            <w:vAlign w:val="center"/>
            <w:hideMark/>
          </w:tcPr>
          <w:p w14:paraId="1864A6F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single" w:sz="4" w:space="0" w:color="auto"/>
              <w:left w:val="single" w:sz="4" w:space="0" w:color="auto"/>
              <w:bottom w:val="single" w:sz="4" w:space="0" w:color="auto"/>
              <w:right w:val="single" w:sz="4" w:space="0" w:color="auto"/>
            </w:tcBorders>
            <w:noWrap/>
            <w:vAlign w:val="center"/>
          </w:tcPr>
          <w:p w14:paraId="6866C3BF"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2172C527"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78C7A47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nil"/>
              <w:bottom w:val="nil"/>
              <w:right w:val="single" w:sz="4" w:space="0" w:color="auto"/>
            </w:tcBorders>
            <w:noWrap/>
            <w:vAlign w:val="center"/>
            <w:hideMark/>
          </w:tcPr>
          <w:p w14:paraId="1DFC7146"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892456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E7D320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3F4CD3F" w14:textId="77777777" w:rsidR="00D040AA" w:rsidRPr="00D040AA" w:rsidRDefault="00D040AA" w:rsidP="00D040AA">
            <w:pPr>
              <w:jc w:val="center"/>
              <w:rPr>
                <w:rFonts w:asciiTheme="minorHAnsi" w:hAnsiTheme="minorHAnsi" w:cstheme="minorHAnsi"/>
                <w:sz w:val="16"/>
                <w:szCs w:val="16"/>
              </w:rPr>
            </w:pPr>
          </w:p>
        </w:tc>
      </w:tr>
      <w:tr w:rsidR="00D040AA" w:rsidRPr="00D040AA" w14:paraId="39414816"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B0225C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single" w:sz="4" w:space="0" w:color="auto"/>
              <w:left w:val="single" w:sz="4" w:space="0" w:color="auto"/>
              <w:bottom w:val="single" w:sz="4" w:space="0" w:color="000000"/>
              <w:right w:val="single" w:sz="4" w:space="0" w:color="auto"/>
            </w:tcBorders>
            <w:noWrap/>
            <w:vAlign w:val="center"/>
            <w:hideMark/>
          </w:tcPr>
          <w:p w14:paraId="2C7067D6"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1-A</w:t>
            </w:r>
          </w:p>
        </w:tc>
        <w:tc>
          <w:tcPr>
            <w:tcW w:w="2105" w:type="dxa"/>
            <w:tcBorders>
              <w:top w:val="nil"/>
              <w:left w:val="nil"/>
              <w:bottom w:val="single" w:sz="4" w:space="0" w:color="auto"/>
              <w:right w:val="single" w:sz="4" w:space="0" w:color="auto"/>
            </w:tcBorders>
            <w:noWrap/>
            <w:vAlign w:val="center"/>
            <w:hideMark/>
          </w:tcPr>
          <w:p w14:paraId="6F4C521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DF5EB8F"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E5AB793" w14:textId="77777777" w:rsidR="00D040AA" w:rsidRPr="00D040AA" w:rsidRDefault="00D040AA" w:rsidP="00D040AA">
            <w:pPr>
              <w:jc w:val="center"/>
              <w:rPr>
                <w:rFonts w:asciiTheme="minorHAnsi" w:hAnsiTheme="minorHAnsi" w:cstheme="minorHAnsi"/>
                <w:sz w:val="16"/>
                <w:szCs w:val="16"/>
              </w:rPr>
            </w:pPr>
          </w:p>
        </w:tc>
      </w:tr>
      <w:tr w:rsidR="00D040AA" w:rsidRPr="00D040AA" w14:paraId="5D95407E"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18774AFD"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33847AF7"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C6E324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2A8B410F"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B4B94B9" w14:textId="77777777" w:rsidR="00D040AA" w:rsidRPr="00D040AA" w:rsidRDefault="00D040AA" w:rsidP="00D040AA">
            <w:pPr>
              <w:jc w:val="center"/>
              <w:rPr>
                <w:rFonts w:asciiTheme="minorHAnsi" w:hAnsiTheme="minorHAnsi" w:cstheme="minorHAnsi"/>
                <w:sz w:val="16"/>
                <w:szCs w:val="16"/>
              </w:rPr>
            </w:pPr>
          </w:p>
        </w:tc>
      </w:tr>
      <w:tr w:rsidR="00D040AA" w:rsidRPr="00D040AA" w14:paraId="37F859ED"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1D7FFF5"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16834035"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214</w:t>
            </w:r>
          </w:p>
        </w:tc>
        <w:tc>
          <w:tcPr>
            <w:tcW w:w="2105" w:type="dxa"/>
            <w:tcBorders>
              <w:top w:val="nil"/>
              <w:left w:val="nil"/>
              <w:bottom w:val="single" w:sz="4" w:space="0" w:color="auto"/>
              <w:right w:val="single" w:sz="4" w:space="0" w:color="auto"/>
            </w:tcBorders>
            <w:noWrap/>
            <w:vAlign w:val="center"/>
            <w:hideMark/>
          </w:tcPr>
          <w:p w14:paraId="444301C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9A8F96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275B047" w14:textId="77777777" w:rsidR="00D040AA" w:rsidRPr="00D040AA" w:rsidRDefault="00D040AA" w:rsidP="00D040AA">
            <w:pPr>
              <w:jc w:val="center"/>
              <w:rPr>
                <w:rFonts w:asciiTheme="minorHAnsi" w:hAnsiTheme="minorHAnsi" w:cstheme="minorHAnsi"/>
                <w:sz w:val="16"/>
                <w:szCs w:val="16"/>
              </w:rPr>
            </w:pPr>
          </w:p>
        </w:tc>
      </w:tr>
      <w:tr w:rsidR="00D040AA" w:rsidRPr="00D040AA" w14:paraId="1701F472"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D9EB38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C5A71D3"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14CD8A7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2C44BBE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3E9AF96" w14:textId="77777777" w:rsidR="00D040AA" w:rsidRPr="00D040AA" w:rsidRDefault="00D040AA" w:rsidP="00D040AA">
            <w:pPr>
              <w:jc w:val="center"/>
              <w:rPr>
                <w:rFonts w:asciiTheme="minorHAnsi" w:hAnsiTheme="minorHAnsi" w:cstheme="minorHAnsi"/>
                <w:sz w:val="16"/>
                <w:szCs w:val="16"/>
              </w:rPr>
            </w:pPr>
          </w:p>
        </w:tc>
      </w:tr>
      <w:tr w:rsidR="00D040AA" w:rsidRPr="00D040AA" w14:paraId="73967477" w14:textId="77777777" w:rsidTr="001712E9">
        <w:trPr>
          <w:trHeight w:val="211"/>
        </w:trPr>
        <w:tc>
          <w:tcPr>
            <w:tcW w:w="601" w:type="dxa"/>
            <w:vMerge/>
            <w:tcBorders>
              <w:top w:val="nil"/>
              <w:left w:val="single" w:sz="4" w:space="0" w:color="auto"/>
              <w:bottom w:val="nil"/>
              <w:right w:val="single" w:sz="4" w:space="0" w:color="auto"/>
            </w:tcBorders>
            <w:vAlign w:val="center"/>
          </w:tcPr>
          <w:p w14:paraId="410B82EB"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vAlign w:val="center"/>
          </w:tcPr>
          <w:p w14:paraId="71AA527A"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219 - SUUM</w:t>
            </w:r>
          </w:p>
        </w:tc>
        <w:tc>
          <w:tcPr>
            <w:tcW w:w="2105" w:type="dxa"/>
            <w:tcBorders>
              <w:top w:val="nil"/>
              <w:left w:val="nil"/>
              <w:bottom w:val="single" w:sz="4" w:space="0" w:color="auto"/>
              <w:right w:val="single" w:sz="4" w:space="0" w:color="auto"/>
            </w:tcBorders>
            <w:noWrap/>
            <w:vAlign w:val="center"/>
          </w:tcPr>
          <w:p w14:paraId="2E2AFBBF"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tcPr>
          <w:p w14:paraId="420897B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EB22731" w14:textId="77777777" w:rsidR="00D040AA" w:rsidRPr="00D040AA" w:rsidRDefault="00D040AA" w:rsidP="00D040AA">
            <w:pPr>
              <w:jc w:val="center"/>
              <w:rPr>
                <w:rFonts w:asciiTheme="minorHAnsi" w:hAnsiTheme="minorHAnsi" w:cstheme="minorHAnsi"/>
                <w:sz w:val="16"/>
                <w:szCs w:val="16"/>
              </w:rPr>
            </w:pPr>
          </w:p>
        </w:tc>
      </w:tr>
      <w:tr w:rsidR="00D040AA" w:rsidRPr="00D040AA" w14:paraId="590E55A8" w14:textId="77777777" w:rsidTr="001712E9">
        <w:trPr>
          <w:trHeight w:val="211"/>
        </w:trPr>
        <w:tc>
          <w:tcPr>
            <w:tcW w:w="601" w:type="dxa"/>
            <w:vMerge/>
            <w:tcBorders>
              <w:top w:val="nil"/>
              <w:left w:val="single" w:sz="4" w:space="0" w:color="auto"/>
              <w:bottom w:val="nil"/>
              <w:right w:val="single" w:sz="4" w:space="0" w:color="auto"/>
            </w:tcBorders>
            <w:vAlign w:val="center"/>
          </w:tcPr>
          <w:p w14:paraId="6DFEE81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671BE6DE"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3474CB5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tcPr>
          <w:p w14:paraId="7FAA53C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45DAEF9" w14:textId="77777777" w:rsidR="00D040AA" w:rsidRPr="00D040AA" w:rsidRDefault="00D040AA" w:rsidP="00D040AA">
            <w:pPr>
              <w:jc w:val="center"/>
              <w:rPr>
                <w:rFonts w:asciiTheme="minorHAnsi" w:hAnsiTheme="minorHAnsi" w:cstheme="minorHAnsi"/>
                <w:sz w:val="16"/>
                <w:szCs w:val="16"/>
              </w:rPr>
            </w:pPr>
          </w:p>
        </w:tc>
      </w:tr>
      <w:tr w:rsidR="00D040AA" w:rsidRPr="00D040AA" w14:paraId="5E7199BC"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15F8E7A6"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08DB8813"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220 P.B.</w:t>
            </w:r>
          </w:p>
        </w:tc>
        <w:tc>
          <w:tcPr>
            <w:tcW w:w="2105" w:type="dxa"/>
            <w:tcBorders>
              <w:top w:val="nil"/>
              <w:left w:val="nil"/>
              <w:bottom w:val="single" w:sz="4" w:space="0" w:color="auto"/>
              <w:right w:val="single" w:sz="4" w:space="0" w:color="auto"/>
            </w:tcBorders>
            <w:noWrap/>
            <w:vAlign w:val="center"/>
            <w:hideMark/>
          </w:tcPr>
          <w:p w14:paraId="6900004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0180A5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551CEA6" w14:textId="77777777" w:rsidR="00D040AA" w:rsidRPr="00D040AA" w:rsidRDefault="00D040AA" w:rsidP="00D040AA">
            <w:pPr>
              <w:jc w:val="center"/>
              <w:rPr>
                <w:rFonts w:asciiTheme="minorHAnsi" w:hAnsiTheme="minorHAnsi" w:cstheme="minorHAnsi"/>
                <w:sz w:val="16"/>
                <w:szCs w:val="16"/>
              </w:rPr>
            </w:pPr>
          </w:p>
        </w:tc>
      </w:tr>
      <w:tr w:rsidR="00D040AA" w:rsidRPr="00D040AA" w14:paraId="5C078289"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7239CA2"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C3CDCCD"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05EF782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EE1DF5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A41DEA7" w14:textId="77777777" w:rsidR="00D040AA" w:rsidRPr="00D040AA" w:rsidRDefault="00D040AA" w:rsidP="00D040AA">
            <w:pPr>
              <w:jc w:val="center"/>
              <w:rPr>
                <w:rFonts w:asciiTheme="minorHAnsi" w:hAnsiTheme="minorHAnsi" w:cstheme="minorHAnsi"/>
                <w:sz w:val="16"/>
                <w:szCs w:val="16"/>
              </w:rPr>
            </w:pPr>
          </w:p>
        </w:tc>
      </w:tr>
      <w:tr w:rsidR="00D040AA" w:rsidRPr="00D040AA" w14:paraId="441702C1"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2727A1C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367536BD"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220 P.A.</w:t>
            </w:r>
          </w:p>
        </w:tc>
        <w:tc>
          <w:tcPr>
            <w:tcW w:w="2105" w:type="dxa"/>
            <w:tcBorders>
              <w:top w:val="nil"/>
              <w:left w:val="nil"/>
              <w:bottom w:val="single" w:sz="4" w:space="0" w:color="auto"/>
              <w:right w:val="single" w:sz="4" w:space="0" w:color="auto"/>
            </w:tcBorders>
            <w:noWrap/>
            <w:vAlign w:val="center"/>
            <w:hideMark/>
          </w:tcPr>
          <w:p w14:paraId="49C1D16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B8AD64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84B1952" w14:textId="77777777" w:rsidR="00D040AA" w:rsidRPr="00D040AA" w:rsidRDefault="00D040AA" w:rsidP="00D040AA">
            <w:pPr>
              <w:jc w:val="center"/>
              <w:rPr>
                <w:rFonts w:asciiTheme="minorHAnsi" w:hAnsiTheme="minorHAnsi" w:cstheme="minorHAnsi"/>
                <w:sz w:val="16"/>
                <w:szCs w:val="16"/>
              </w:rPr>
            </w:pPr>
          </w:p>
        </w:tc>
      </w:tr>
      <w:tr w:rsidR="00D040AA" w:rsidRPr="00D040AA" w14:paraId="3877B0FD"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1D18725"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E3A78E6"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single" w:sz="4" w:space="0" w:color="auto"/>
              <w:left w:val="nil"/>
              <w:bottom w:val="single" w:sz="4" w:space="0" w:color="auto"/>
              <w:right w:val="single" w:sz="4" w:space="0" w:color="auto"/>
            </w:tcBorders>
            <w:noWrap/>
            <w:vAlign w:val="center"/>
            <w:hideMark/>
          </w:tcPr>
          <w:p w14:paraId="443CDCF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single" w:sz="4" w:space="0" w:color="auto"/>
              <w:left w:val="nil"/>
              <w:bottom w:val="single" w:sz="4" w:space="0" w:color="auto"/>
              <w:right w:val="nil"/>
            </w:tcBorders>
            <w:noWrap/>
            <w:vAlign w:val="center"/>
            <w:hideMark/>
          </w:tcPr>
          <w:p w14:paraId="6DF56ED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BA9B452" w14:textId="77777777" w:rsidR="00D040AA" w:rsidRPr="00D040AA" w:rsidRDefault="00D040AA" w:rsidP="00D040AA">
            <w:pPr>
              <w:jc w:val="center"/>
              <w:rPr>
                <w:rFonts w:asciiTheme="minorHAnsi" w:hAnsiTheme="minorHAnsi" w:cstheme="minorHAnsi"/>
                <w:sz w:val="16"/>
                <w:szCs w:val="16"/>
              </w:rPr>
            </w:pPr>
          </w:p>
        </w:tc>
      </w:tr>
      <w:tr w:rsidR="00D040AA" w:rsidRPr="00D040AA" w14:paraId="3D7BAF36" w14:textId="77777777" w:rsidTr="001712E9">
        <w:trPr>
          <w:trHeight w:val="211"/>
        </w:trPr>
        <w:tc>
          <w:tcPr>
            <w:tcW w:w="601" w:type="dxa"/>
            <w:vMerge/>
            <w:tcBorders>
              <w:top w:val="nil"/>
              <w:left w:val="single" w:sz="4" w:space="0" w:color="auto"/>
              <w:bottom w:val="nil"/>
              <w:right w:val="single" w:sz="4" w:space="0" w:color="auto"/>
            </w:tcBorders>
            <w:vAlign w:val="center"/>
          </w:tcPr>
          <w:p w14:paraId="62CDB5D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tcBorders>
              <w:top w:val="nil"/>
              <w:left w:val="single" w:sz="4" w:space="0" w:color="auto"/>
              <w:bottom w:val="single" w:sz="4" w:space="0" w:color="000000"/>
              <w:right w:val="single" w:sz="4" w:space="0" w:color="auto"/>
            </w:tcBorders>
            <w:vAlign w:val="center"/>
          </w:tcPr>
          <w:p w14:paraId="08C61ACE"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220 sótano </w:t>
            </w:r>
            <w:proofErr w:type="spellStart"/>
            <w:r w:rsidRPr="00D040AA">
              <w:rPr>
                <w:rFonts w:asciiTheme="minorHAnsi" w:hAnsiTheme="minorHAnsi" w:cstheme="minorHAnsi"/>
                <w:b/>
                <w:bCs/>
                <w:color w:val="000000"/>
                <w:sz w:val="16"/>
                <w:szCs w:val="16"/>
                <w:lang w:val="es-MX" w:eastAsia="es-MX"/>
              </w:rPr>
              <w:t>Vig</w:t>
            </w:r>
            <w:proofErr w:type="spellEnd"/>
            <w:r w:rsidRPr="00D040AA">
              <w:rPr>
                <w:rFonts w:asciiTheme="minorHAnsi" w:hAnsiTheme="minorHAnsi" w:cstheme="minorHAnsi"/>
                <w:b/>
                <w:bCs/>
                <w:color w:val="000000"/>
                <w:sz w:val="16"/>
                <w:szCs w:val="16"/>
                <w:lang w:val="es-MX" w:eastAsia="es-MX"/>
              </w:rPr>
              <w:t>.</w:t>
            </w:r>
          </w:p>
        </w:tc>
        <w:tc>
          <w:tcPr>
            <w:tcW w:w="2105" w:type="dxa"/>
            <w:tcBorders>
              <w:top w:val="single" w:sz="4" w:space="0" w:color="auto"/>
              <w:left w:val="nil"/>
              <w:bottom w:val="single" w:sz="4" w:space="0" w:color="auto"/>
              <w:right w:val="single" w:sz="4" w:space="0" w:color="auto"/>
            </w:tcBorders>
            <w:noWrap/>
            <w:vAlign w:val="center"/>
          </w:tcPr>
          <w:p w14:paraId="32FF039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Oficina</w:t>
            </w:r>
          </w:p>
        </w:tc>
        <w:tc>
          <w:tcPr>
            <w:tcW w:w="1203" w:type="dxa"/>
            <w:tcBorders>
              <w:top w:val="single" w:sz="4" w:space="0" w:color="auto"/>
              <w:left w:val="nil"/>
              <w:bottom w:val="single" w:sz="4" w:space="0" w:color="auto"/>
              <w:right w:val="nil"/>
            </w:tcBorders>
            <w:noWrap/>
            <w:vAlign w:val="center"/>
          </w:tcPr>
          <w:p w14:paraId="7C38840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F2DDCC8"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4F21B323" w14:textId="77777777" w:rsidTr="001712E9">
        <w:trPr>
          <w:trHeight w:val="211"/>
        </w:trPr>
        <w:tc>
          <w:tcPr>
            <w:tcW w:w="601" w:type="dxa"/>
            <w:vMerge/>
            <w:tcBorders>
              <w:top w:val="nil"/>
              <w:left w:val="single" w:sz="4" w:space="0" w:color="auto"/>
              <w:bottom w:val="nil"/>
              <w:right w:val="single" w:sz="4" w:space="0" w:color="auto"/>
            </w:tcBorders>
            <w:vAlign w:val="center"/>
          </w:tcPr>
          <w:p w14:paraId="4CFD7A3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tcBorders>
              <w:top w:val="nil"/>
              <w:left w:val="single" w:sz="4" w:space="0" w:color="auto"/>
              <w:bottom w:val="single" w:sz="4" w:space="0" w:color="000000"/>
              <w:right w:val="single" w:sz="4" w:space="0" w:color="auto"/>
            </w:tcBorders>
            <w:vAlign w:val="center"/>
          </w:tcPr>
          <w:p w14:paraId="33457FE5"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220 sótano </w:t>
            </w:r>
            <w:proofErr w:type="spellStart"/>
            <w:r w:rsidRPr="00D040AA">
              <w:rPr>
                <w:rFonts w:asciiTheme="minorHAnsi" w:hAnsiTheme="minorHAnsi" w:cstheme="minorHAnsi"/>
                <w:b/>
                <w:bCs/>
                <w:color w:val="000000"/>
                <w:sz w:val="16"/>
                <w:szCs w:val="16"/>
                <w:lang w:val="es-MX" w:eastAsia="es-MX"/>
              </w:rPr>
              <w:t>Vig</w:t>
            </w:r>
            <w:proofErr w:type="spellEnd"/>
            <w:r w:rsidRPr="00D040AA">
              <w:rPr>
                <w:rFonts w:asciiTheme="minorHAnsi" w:hAnsiTheme="minorHAnsi" w:cstheme="minorHAnsi"/>
                <w:b/>
                <w:bCs/>
                <w:color w:val="000000"/>
                <w:sz w:val="16"/>
                <w:szCs w:val="16"/>
                <w:lang w:val="es-MX" w:eastAsia="es-MX"/>
              </w:rPr>
              <w:t>.</w:t>
            </w:r>
          </w:p>
        </w:tc>
        <w:tc>
          <w:tcPr>
            <w:tcW w:w="2105" w:type="dxa"/>
            <w:tcBorders>
              <w:top w:val="single" w:sz="4" w:space="0" w:color="auto"/>
              <w:left w:val="nil"/>
              <w:bottom w:val="single" w:sz="4" w:space="0" w:color="auto"/>
              <w:right w:val="single" w:sz="4" w:space="0" w:color="auto"/>
            </w:tcBorders>
            <w:noWrap/>
            <w:vAlign w:val="center"/>
          </w:tcPr>
          <w:p w14:paraId="0C4842B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 Y M y Monitores</w:t>
            </w:r>
          </w:p>
        </w:tc>
        <w:tc>
          <w:tcPr>
            <w:tcW w:w="1203" w:type="dxa"/>
            <w:tcBorders>
              <w:top w:val="single" w:sz="4" w:space="0" w:color="auto"/>
              <w:left w:val="nil"/>
              <w:bottom w:val="single" w:sz="4" w:space="0" w:color="auto"/>
              <w:right w:val="nil"/>
            </w:tcBorders>
            <w:noWrap/>
            <w:vAlign w:val="center"/>
          </w:tcPr>
          <w:p w14:paraId="4B344E1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0A543AB"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1D7672AB"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5AE23282"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32B89B8A"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P. B. Polivalente</w:t>
            </w:r>
          </w:p>
        </w:tc>
        <w:tc>
          <w:tcPr>
            <w:tcW w:w="2105" w:type="dxa"/>
            <w:tcBorders>
              <w:top w:val="single" w:sz="4" w:space="0" w:color="auto"/>
              <w:left w:val="nil"/>
              <w:bottom w:val="single" w:sz="4" w:space="0" w:color="auto"/>
              <w:right w:val="single" w:sz="4" w:space="0" w:color="auto"/>
            </w:tcBorders>
            <w:noWrap/>
            <w:vAlign w:val="center"/>
            <w:hideMark/>
          </w:tcPr>
          <w:p w14:paraId="6F33CFB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single" w:sz="4" w:space="0" w:color="auto"/>
              <w:left w:val="nil"/>
              <w:bottom w:val="single" w:sz="4" w:space="0" w:color="auto"/>
              <w:right w:val="nil"/>
            </w:tcBorders>
            <w:noWrap/>
            <w:vAlign w:val="center"/>
            <w:hideMark/>
          </w:tcPr>
          <w:p w14:paraId="31B40CA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3570C0E" w14:textId="77777777" w:rsidR="00D040AA" w:rsidRPr="00D040AA" w:rsidRDefault="00D040AA" w:rsidP="00D040AA">
            <w:pPr>
              <w:jc w:val="center"/>
              <w:rPr>
                <w:rFonts w:asciiTheme="minorHAnsi" w:hAnsiTheme="minorHAnsi" w:cstheme="minorHAnsi"/>
                <w:sz w:val="16"/>
                <w:szCs w:val="16"/>
              </w:rPr>
            </w:pPr>
          </w:p>
        </w:tc>
      </w:tr>
      <w:tr w:rsidR="00D040AA" w:rsidRPr="00D040AA" w14:paraId="5F4C5711"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6419CE14"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4D03CBCD"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5AE5EF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2D7D643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E79BCCA" w14:textId="77777777" w:rsidR="00D040AA" w:rsidRPr="00D040AA" w:rsidRDefault="00D040AA" w:rsidP="00D040AA">
            <w:pPr>
              <w:jc w:val="center"/>
              <w:rPr>
                <w:rFonts w:asciiTheme="minorHAnsi" w:hAnsiTheme="minorHAnsi" w:cstheme="minorHAnsi"/>
                <w:sz w:val="16"/>
                <w:szCs w:val="16"/>
              </w:rPr>
            </w:pPr>
          </w:p>
        </w:tc>
      </w:tr>
      <w:tr w:rsidR="00D040AA" w:rsidRPr="00D040AA" w14:paraId="5D3CA701"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0EB4FE2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0878D0A"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221 - 1er Nivel.</w:t>
            </w:r>
          </w:p>
        </w:tc>
        <w:tc>
          <w:tcPr>
            <w:tcW w:w="2105" w:type="dxa"/>
            <w:tcBorders>
              <w:top w:val="nil"/>
              <w:left w:val="nil"/>
              <w:bottom w:val="single" w:sz="4" w:space="0" w:color="auto"/>
              <w:right w:val="single" w:sz="4" w:space="0" w:color="auto"/>
            </w:tcBorders>
            <w:noWrap/>
            <w:vAlign w:val="center"/>
            <w:hideMark/>
          </w:tcPr>
          <w:p w14:paraId="7B3A952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117978F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C22C717" w14:textId="77777777" w:rsidR="00D040AA" w:rsidRPr="00D040AA" w:rsidRDefault="00D040AA" w:rsidP="00D040AA">
            <w:pPr>
              <w:jc w:val="center"/>
              <w:rPr>
                <w:rFonts w:asciiTheme="minorHAnsi" w:hAnsiTheme="minorHAnsi" w:cstheme="minorHAnsi"/>
                <w:sz w:val="16"/>
                <w:szCs w:val="16"/>
              </w:rPr>
            </w:pPr>
          </w:p>
        </w:tc>
      </w:tr>
      <w:tr w:rsidR="00D040AA" w:rsidRPr="00D040AA" w14:paraId="5E565CD4"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7ADFAFB2"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26433CD"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09242E4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C10BF9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9932DF2" w14:textId="77777777" w:rsidR="00D040AA" w:rsidRPr="00D040AA" w:rsidRDefault="00D040AA" w:rsidP="00D040AA">
            <w:pPr>
              <w:jc w:val="center"/>
              <w:rPr>
                <w:rFonts w:asciiTheme="minorHAnsi" w:hAnsiTheme="minorHAnsi" w:cstheme="minorHAnsi"/>
                <w:sz w:val="16"/>
                <w:szCs w:val="16"/>
              </w:rPr>
            </w:pPr>
          </w:p>
        </w:tc>
      </w:tr>
      <w:tr w:rsidR="00D040AA" w:rsidRPr="00D040AA" w14:paraId="46FABBA7"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3234088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1138293E"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221 - 2do Nivel.</w:t>
            </w:r>
          </w:p>
        </w:tc>
        <w:tc>
          <w:tcPr>
            <w:tcW w:w="2105" w:type="dxa"/>
            <w:tcBorders>
              <w:top w:val="nil"/>
              <w:left w:val="nil"/>
              <w:bottom w:val="single" w:sz="4" w:space="0" w:color="auto"/>
              <w:right w:val="single" w:sz="4" w:space="0" w:color="auto"/>
            </w:tcBorders>
            <w:noWrap/>
            <w:vAlign w:val="center"/>
            <w:hideMark/>
          </w:tcPr>
          <w:p w14:paraId="3292EF3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9EFD39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095340E" w14:textId="77777777" w:rsidR="00D040AA" w:rsidRPr="00D040AA" w:rsidRDefault="00D040AA" w:rsidP="00D040AA">
            <w:pPr>
              <w:jc w:val="center"/>
              <w:rPr>
                <w:rFonts w:asciiTheme="minorHAnsi" w:hAnsiTheme="minorHAnsi" w:cstheme="minorHAnsi"/>
                <w:sz w:val="16"/>
                <w:szCs w:val="16"/>
              </w:rPr>
            </w:pPr>
          </w:p>
        </w:tc>
      </w:tr>
      <w:tr w:rsidR="00D040AA" w:rsidRPr="00D040AA" w14:paraId="6C925D2A"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1BFDC2D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128B5C0"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1D18C6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F04E6E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A19D879" w14:textId="77777777" w:rsidR="00D040AA" w:rsidRPr="00D040AA" w:rsidRDefault="00D040AA" w:rsidP="00D040AA">
            <w:pPr>
              <w:jc w:val="center"/>
              <w:rPr>
                <w:rFonts w:asciiTheme="minorHAnsi" w:hAnsiTheme="minorHAnsi" w:cstheme="minorHAnsi"/>
                <w:sz w:val="16"/>
                <w:szCs w:val="16"/>
              </w:rPr>
            </w:pPr>
          </w:p>
        </w:tc>
      </w:tr>
      <w:tr w:rsidR="00D040AA" w:rsidRPr="00D040AA" w14:paraId="27471C2D"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60D11D6"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7E722910"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1er Nivel</w:t>
            </w:r>
          </w:p>
        </w:tc>
        <w:tc>
          <w:tcPr>
            <w:tcW w:w="2105" w:type="dxa"/>
            <w:tcBorders>
              <w:top w:val="nil"/>
              <w:left w:val="nil"/>
              <w:bottom w:val="single" w:sz="4" w:space="0" w:color="auto"/>
              <w:right w:val="single" w:sz="4" w:space="0" w:color="auto"/>
            </w:tcBorders>
            <w:noWrap/>
            <w:vAlign w:val="center"/>
            <w:hideMark/>
          </w:tcPr>
          <w:p w14:paraId="7C9E415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E3DDAF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605CAF0" w14:textId="77777777" w:rsidR="00D040AA" w:rsidRPr="00D040AA" w:rsidRDefault="00D040AA" w:rsidP="00D040AA">
            <w:pPr>
              <w:jc w:val="center"/>
              <w:rPr>
                <w:rFonts w:asciiTheme="minorHAnsi" w:hAnsiTheme="minorHAnsi" w:cstheme="minorHAnsi"/>
                <w:sz w:val="16"/>
                <w:szCs w:val="16"/>
              </w:rPr>
            </w:pPr>
          </w:p>
        </w:tc>
      </w:tr>
      <w:tr w:rsidR="00D040AA" w:rsidRPr="00D040AA" w14:paraId="4E26C4E5"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6E10ACA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0BC9FB9"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F4824E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DBC30D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7ABA006" w14:textId="77777777" w:rsidR="00D040AA" w:rsidRPr="00D040AA" w:rsidRDefault="00D040AA" w:rsidP="00D040AA">
            <w:pPr>
              <w:jc w:val="center"/>
              <w:rPr>
                <w:rFonts w:asciiTheme="minorHAnsi" w:hAnsiTheme="minorHAnsi" w:cstheme="minorHAnsi"/>
                <w:sz w:val="16"/>
                <w:szCs w:val="16"/>
              </w:rPr>
            </w:pPr>
          </w:p>
        </w:tc>
      </w:tr>
      <w:tr w:rsidR="00D040AA" w:rsidRPr="00D040AA" w14:paraId="36E720B1"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405C604E"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32E76561"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2do Nivel.</w:t>
            </w:r>
          </w:p>
        </w:tc>
        <w:tc>
          <w:tcPr>
            <w:tcW w:w="2105" w:type="dxa"/>
            <w:tcBorders>
              <w:top w:val="nil"/>
              <w:left w:val="nil"/>
              <w:bottom w:val="single" w:sz="4" w:space="0" w:color="auto"/>
              <w:right w:val="single" w:sz="4" w:space="0" w:color="auto"/>
            </w:tcBorders>
            <w:noWrap/>
            <w:vAlign w:val="center"/>
            <w:hideMark/>
          </w:tcPr>
          <w:p w14:paraId="72291A4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DE2AA3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BA86993" w14:textId="77777777" w:rsidR="00D040AA" w:rsidRPr="00D040AA" w:rsidRDefault="00D040AA" w:rsidP="00D040AA">
            <w:pPr>
              <w:jc w:val="center"/>
              <w:rPr>
                <w:rFonts w:asciiTheme="minorHAnsi" w:hAnsiTheme="minorHAnsi" w:cstheme="minorHAnsi"/>
                <w:sz w:val="16"/>
                <w:szCs w:val="16"/>
              </w:rPr>
            </w:pPr>
          </w:p>
        </w:tc>
      </w:tr>
      <w:tr w:rsidR="00D040AA" w:rsidRPr="00D040AA" w14:paraId="09914497"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5BDDFC8B"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6E2E3CF5"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EE5626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0FC52A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2AFB6653" w14:textId="77777777" w:rsidR="00D040AA" w:rsidRPr="00D040AA" w:rsidRDefault="00D040AA" w:rsidP="00D040AA">
            <w:pPr>
              <w:jc w:val="center"/>
              <w:rPr>
                <w:rFonts w:asciiTheme="minorHAnsi" w:hAnsiTheme="minorHAnsi" w:cstheme="minorHAnsi"/>
                <w:sz w:val="16"/>
                <w:szCs w:val="16"/>
              </w:rPr>
            </w:pPr>
          </w:p>
        </w:tc>
      </w:tr>
      <w:tr w:rsidR="00D040AA" w:rsidRPr="00D040AA" w14:paraId="4B7A980C" w14:textId="77777777" w:rsidTr="001712E9">
        <w:trPr>
          <w:trHeight w:val="211"/>
        </w:trPr>
        <w:tc>
          <w:tcPr>
            <w:tcW w:w="601" w:type="dxa"/>
            <w:vMerge/>
            <w:tcBorders>
              <w:top w:val="nil"/>
              <w:left w:val="single" w:sz="4" w:space="0" w:color="auto"/>
              <w:bottom w:val="nil"/>
              <w:right w:val="single" w:sz="4" w:space="0" w:color="auto"/>
            </w:tcBorders>
            <w:vAlign w:val="center"/>
          </w:tcPr>
          <w:p w14:paraId="2500FE7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322E079F"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2AE73F0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046A728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2B74264" w14:textId="77777777" w:rsidR="00D040AA" w:rsidRPr="00D040AA" w:rsidRDefault="00D040AA" w:rsidP="00D040AA">
            <w:pPr>
              <w:jc w:val="center"/>
              <w:rPr>
                <w:rFonts w:asciiTheme="minorHAnsi" w:hAnsiTheme="minorHAnsi" w:cstheme="minorHAnsi"/>
                <w:sz w:val="16"/>
                <w:szCs w:val="16"/>
              </w:rPr>
            </w:pPr>
          </w:p>
        </w:tc>
      </w:tr>
      <w:tr w:rsidR="00D040AA" w:rsidRPr="00D040AA" w14:paraId="15775F0B"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3927D42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48030488"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3er Nivel.</w:t>
            </w:r>
          </w:p>
        </w:tc>
        <w:tc>
          <w:tcPr>
            <w:tcW w:w="2105" w:type="dxa"/>
            <w:tcBorders>
              <w:top w:val="nil"/>
              <w:left w:val="nil"/>
              <w:bottom w:val="single" w:sz="4" w:space="0" w:color="auto"/>
              <w:right w:val="single" w:sz="4" w:space="0" w:color="auto"/>
            </w:tcBorders>
            <w:noWrap/>
            <w:vAlign w:val="center"/>
            <w:hideMark/>
          </w:tcPr>
          <w:p w14:paraId="36D1B4D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6146BD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87AAE23" w14:textId="77777777" w:rsidR="00D040AA" w:rsidRPr="00D040AA" w:rsidRDefault="00D040AA" w:rsidP="00D040AA">
            <w:pPr>
              <w:jc w:val="center"/>
              <w:rPr>
                <w:rFonts w:asciiTheme="minorHAnsi" w:hAnsiTheme="minorHAnsi" w:cstheme="minorHAnsi"/>
                <w:sz w:val="16"/>
                <w:szCs w:val="16"/>
              </w:rPr>
            </w:pPr>
          </w:p>
        </w:tc>
      </w:tr>
      <w:tr w:rsidR="00D040AA" w:rsidRPr="00D040AA" w14:paraId="2894E2E4" w14:textId="77777777" w:rsidTr="001712E9">
        <w:trPr>
          <w:trHeight w:val="211"/>
        </w:trPr>
        <w:tc>
          <w:tcPr>
            <w:tcW w:w="601" w:type="dxa"/>
            <w:vMerge/>
            <w:tcBorders>
              <w:top w:val="nil"/>
              <w:left w:val="single" w:sz="4" w:space="0" w:color="auto"/>
              <w:bottom w:val="nil"/>
              <w:right w:val="single" w:sz="4" w:space="0" w:color="auto"/>
            </w:tcBorders>
            <w:vAlign w:val="center"/>
            <w:hideMark/>
          </w:tcPr>
          <w:p w14:paraId="1F85D2E2"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6BF7F02E"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1C60AE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59BF81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B892D20" w14:textId="77777777" w:rsidR="00D040AA" w:rsidRPr="00D040AA" w:rsidRDefault="00D040AA" w:rsidP="00D040AA">
            <w:pPr>
              <w:jc w:val="center"/>
              <w:rPr>
                <w:rFonts w:asciiTheme="minorHAnsi" w:hAnsiTheme="minorHAnsi" w:cstheme="minorHAnsi"/>
                <w:sz w:val="16"/>
                <w:szCs w:val="16"/>
              </w:rPr>
            </w:pPr>
          </w:p>
        </w:tc>
      </w:tr>
      <w:tr w:rsidR="00D040AA" w:rsidRPr="00D040AA" w14:paraId="4E6BA93B" w14:textId="77777777" w:rsidTr="001712E9">
        <w:trPr>
          <w:trHeight w:val="211"/>
        </w:trPr>
        <w:tc>
          <w:tcPr>
            <w:tcW w:w="601" w:type="dxa"/>
            <w:vMerge/>
            <w:tcBorders>
              <w:top w:val="nil"/>
              <w:left w:val="single" w:sz="4" w:space="0" w:color="auto"/>
              <w:bottom w:val="nil"/>
              <w:right w:val="single" w:sz="4" w:space="0" w:color="auto"/>
            </w:tcBorders>
            <w:vAlign w:val="center"/>
          </w:tcPr>
          <w:p w14:paraId="72D11C7E"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5B3EFB8B"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1A44E16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5F8736E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153297E"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1EB89958" w14:textId="77777777" w:rsidTr="001712E9">
        <w:trPr>
          <w:trHeight w:val="211"/>
        </w:trPr>
        <w:tc>
          <w:tcPr>
            <w:tcW w:w="601" w:type="dxa"/>
            <w:tcBorders>
              <w:top w:val="nil"/>
              <w:left w:val="single" w:sz="4" w:space="0" w:color="auto"/>
              <w:bottom w:val="nil"/>
              <w:right w:val="single" w:sz="4" w:space="0" w:color="auto"/>
            </w:tcBorders>
            <w:vAlign w:val="center"/>
          </w:tcPr>
          <w:p w14:paraId="134809D6"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4DAE2292"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4to Nivel</w:t>
            </w:r>
          </w:p>
        </w:tc>
        <w:tc>
          <w:tcPr>
            <w:tcW w:w="2105" w:type="dxa"/>
            <w:tcBorders>
              <w:top w:val="nil"/>
              <w:left w:val="nil"/>
              <w:bottom w:val="single" w:sz="4" w:space="0" w:color="auto"/>
              <w:right w:val="single" w:sz="4" w:space="0" w:color="auto"/>
            </w:tcBorders>
            <w:noWrap/>
            <w:vAlign w:val="center"/>
          </w:tcPr>
          <w:p w14:paraId="2C710DF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tcPr>
          <w:p w14:paraId="0832595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E990099"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4A28A2CD" w14:textId="77777777" w:rsidTr="001712E9">
        <w:trPr>
          <w:trHeight w:val="211"/>
        </w:trPr>
        <w:tc>
          <w:tcPr>
            <w:tcW w:w="601" w:type="dxa"/>
            <w:tcBorders>
              <w:top w:val="nil"/>
              <w:left w:val="single" w:sz="4" w:space="0" w:color="auto"/>
              <w:bottom w:val="nil"/>
              <w:right w:val="single" w:sz="4" w:space="0" w:color="auto"/>
            </w:tcBorders>
            <w:vAlign w:val="center"/>
          </w:tcPr>
          <w:p w14:paraId="2ADF7B7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5A8F79E9"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4D44D40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tcPr>
          <w:p w14:paraId="64862DEF"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A9D2888"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7E190642" w14:textId="77777777" w:rsidTr="001712E9">
        <w:trPr>
          <w:trHeight w:val="211"/>
        </w:trPr>
        <w:tc>
          <w:tcPr>
            <w:tcW w:w="601" w:type="dxa"/>
            <w:tcBorders>
              <w:top w:val="nil"/>
              <w:left w:val="single" w:sz="4" w:space="0" w:color="auto"/>
              <w:bottom w:val="nil"/>
              <w:right w:val="single" w:sz="4" w:space="0" w:color="auto"/>
            </w:tcBorders>
            <w:vAlign w:val="center"/>
          </w:tcPr>
          <w:p w14:paraId="13FA718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09E341AF" w14:textId="77777777" w:rsidR="00D040AA" w:rsidRPr="00D040AA" w:rsidRDefault="00D040AA" w:rsidP="00D040AA">
            <w:pPr>
              <w:jc w:val="center"/>
              <w:rPr>
                <w:rFonts w:asciiTheme="minorHAnsi" w:hAnsiTheme="minorHAnsi" w:cstheme="minorHAnsi"/>
                <w:b/>
                <w:bCs/>
                <w:sz w:val="16"/>
                <w:szCs w:val="16"/>
                <w:lang w:val="es-MX" w:eastAsia="es-MX"/>
              </w:rPr>
            </w:pPr>
            <w:r w:rsidRPr="00D040AA">
              <w:rPr>
                <w:rFonts w:asciiTheme="minorHAnsi" w:hAnsiTheme="minorHAnsi" w:cstheme="minorHAnsi"/>
                <w:b/>
                <w:bCs/>
                <w:sz w:val="16"/>
                <w:szCs w:val="16"/>
                <w:lang w:val="es-MX" w:eastAsia="es-MX"/>
              </w:rPr>
              <w:t>223 – 1er Nivel</w:t>
            </w:r>
          </w:p>
        </w:tc>
        <w:tc>
          <w:tcPr>
            <w:tcW w:w="2105" w:type="dxa"/>
            <w:tcBorders>
              <w:top w:val="nil"/>
              <w:left w:val="nil"/>
              <w:bottom w:val="single" w:sz="4" w:space="0" w:color="auto"/>
              <w:right w:val="single" w:sz="4" w:space="0" w:color="auto"/>
            </w:tcBorders>
            <w:noWrap/>
            <w:vAlign w:val="center"/>
          </w:tcPr>
          <w:p w14:paraId="6E5B9C08" w14:textId="77777777" w:rsidR="00D040AA" w:rsidRPr="00D040AA" w:rsidRDefault="00D040AA" w:rsidP="00D040AA">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H</w:t>
            </w:r>
          </w:p>
        </w:tc>
        <w:tc>
          <w:tcPr>
            <w:tcW w:w="1203" w:type="dxa"/>
            <w:tcBorders>
              <w:top w:val="nil"/>
              <w:left w:val="nil"/>
              <w:bottom w:val="single" w:sz="4" w:space="0" w:color="auto"/>
              <w:right w:val="nil"/>
            </w:tcBorders>
            <w:noWrap/>
            <w:vAlign w:val="center"/>
          </w:tcPr>
          <w:p w14:paraId="4B7DC75B" w14:textId="77777777" w:rsidR="00D040AA" w:rsidRPr="00D040AA" w:rsidRDefault="00D040AA" w:rsidP="00D040AA">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355CFFE"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02E75857" w14:textId="77777777" w:rsidTr="001712E9">
        <w:trPr>
          <w:trHeight w:val="211"/>
        </w:trPr>
        <w:tc>
          <w:tcPr>
            <w:tcW w:w="601" w:type="dxa"/>
            <w:tcBorders>
              <w:top w:val="nil"/>
              <w:left w:val="single" w:sz="4" w:space="0" w:color="auto"/>
              <w:bottom w:val="nil"/>
              <w:right w:val="single" w:sz="4" w:space="0" w:color="auto"/>
            </w:tcBorders>
            <w:vAlign w:val="center"/>
          </w:tcPr>
          <w:p w14:paraId="2111FAA7"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49C9A911" w14:textId="77777777" w:rsidR="00D040AA" w:rsidRPr="00D040AA" w:rsidRDefault="00D040AA" w:rsidP="00D040AA">
            <w:pPr>
              <w:rPr>
                <w:rFonts w:asciiTheme="minorHAnsi" w:hAnsiTheme="minorHAnsi" w:cstheme="minorHAnsi"/>
                <w:b/>
                <w:bCs/>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5867C731" w14:textId="77777777" w:rsidR="00D040AA" w:rsidRPr="00D040AA" w:rsidRDefault="00D040AA" w:rsidP="00D040AA">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M</w:t>
            </w:r>
          </w:p>
        </w:tc>
        <w:tc>
          <w:tcPr>
            <w:tcW w:w="1203" w:type="dxa"/>
            <w:tcBorders>
              <w:top w:val="nil"/>
              <w:left w:val="nil"/>
              <w:bottom w:val="single" w:sz="4" w:space="0" w:color="auto"/>
              <w:right w:val="nil"/>
            </w:tcBorders>
            <w:noWrap/>
            <w:vAlign w:val="center"/>
          </w:tcPr>
          <w:p w14:paraId="205190B9" w14:textId="77777777" w:rsidR="00D040AA" w:rsidRPr="00D040AA" w:rsidRDefault="00D040AA" w:rsidP="00D040AA">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429CE96"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78E87188" w14:textId="77777777" w:rsidTr="001712E9">
        <w:trPr>
          <w:trHeight w:val="211"/>
        </w:trPr>
        <w:tc>
          <w:tcPr>
            <w:tcW w:w="601" w:type="dxa"/>
            <w:tcBorders>
              <w:top w:val="nil"/>
              <w:left w:val="single" w:sz="4" w:space="0" w:color="auto"/>
              <w:bottom w:val="nil"/>
              <w:right w:val="single" w:sz="4" w:space="0" w:color="auto"/>
            </w:tcBorders>
            <w:vAlign w:val="center"/>
          </w:tcPr>
          <w:p w14:paraId="0034C13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02E5635B" w14:textId="77777777" w:rsidR="00D040AA" w:rsidRPr="00D040AA" w:rsidRDefault="00D040AA" w:rsidP="00D040AA">
            <w:pPr>
              <w:jc w:val="center"/>
              <w:rPr>
                <w:rFonts w:asciiTheme="minorHAnsi" w:hAnsiTheme="minorHAnsi" w:cstheme="minorHAnsi"/>
                <w:b/>
                <w:bCs/>
                <w:sz w:val="16"/>
                <w:szCs w:val="16"/>
                <w:lang w:val="es-MX" w:eastAsia="es-MX"/>
              </w:rPr>
            </w:pPr>
            <w:r w:rsidRPr="00D040AA">
              <w:rPr>
                <w:rFonts w:asciiTheme="minorHAnsi" w:hAnsiTheme="minorHAnsi" w:cstheme="minorHAnsi"/>
                <w:b/>
                <w:bCs/>
                <w:sz w:val="16"/>
                <w:szCs w:val="16"/>
                <w:lang w:val="es-MX" w:eastAsia="es-MX"/>
              </w:rPr>
              <w:t>223 – 2do. Nivel</w:t>
            </w:r>
          </w:p>
        </w:tc>
        <w:tc>
          <w:tcPr>
            <w:tcW w:w="2105" w:type="dxa"/>
            <w:tcBorders>
              <w:top w:val="nil"/>
              <w:left w:val="nil"/>
              <w:bottom w:val="single" w:sz="4" w:space="0" w:color="auto"/>
              <w:right w:val="single" w:sz="4" w:space="0" w:color="auto"/>
            </w:tcBorders>
            <w:noWrap/>
            <w:vAlign w:val="center"/>
          </w:tcPr>
          <w:p w14:paraId="352154A6" w14:textId="77777777" w:rsidR="00D040AA" w:rsidRPr="00AE2CBA" w:rsidRDefault="00D040AA" w:rsidP="00D040AA">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H</w:t>
            </w:r>
          </w:p>
        </w:tc>
        <w:tc>
          <w:tcPr>
            <w:tcW w:w="1203" w:type="dxa"/>
            <w:tcBorders>
              <w:top w:val="nil"/>
              <w:left w:val="nil"/>
              <w:bottom w:val="single" w:sz="4" w:space="0" w:color="auto"/>
              <w:right w:val="nil"/>
            </w:tcBorders>
            <w:noWrap/>
            <w:vAlign w:val="center"/>
          </w:tcPr>
          <w:p w14:paraId="5AB92F8A" w14:textId="77777777" w:rsidR="00D040AA" w:rsidRPr="00AE2CBA" w:rsidRDefault="00D040AA" w:rsidP="00D040AA">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D61B84F"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3DE8E5AC" w14:textId="77777777" w:rsidTr="001712E9">
        <w:trPr>
          <w:trHeight w:val="211"/>
        </w:trPr>
        <w:tc>
          <w:tcPr>
            <w:tcW w:w="601" w:type="dxa"/>
            <w:tcBorders>
              <w:top w:val="nil"/>
              <w:left w:val="single" w:sz="4" w:space="0" w:color="auto"/>
              <w:bottom w:val="nil"/>
              <w:right w:val="single" w:sz="4" w:space="0" w:color="auto"/>
            </w:tcBorders>
            <w:vAlign w:val="center"/>
          </w:tcPr>
          <w:p w14:paraId="08586F83"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43BAA6DE" w14:textId="77777777" w:rsidR="00D040AA" w:rsidRPr="00D040AA" w:rsidRDefault="00D040AA" w:rsidP="00D040AA">
            <w:pPr>
              <w:rPr>
                <w:rFonts w:asciiTheme="minorHAnsi" w:hAnsiTheme="minorHAnsi" w:cstheme="minorHAnsi"/>
                <w:b/>
                <w:bCs/>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6AA067EA" w14:textId="77777777" w:rsidR="00D040AA" w:rsidRPr="00AE2CBA" w:rsidRDefault="00D040AA" w:rsidP="00D040AA">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M</w:t>
            </w:r>
          </w:p>
        </w:tc>
        <w:tc>
          <w:tcPr>
            <w:tcW w:w="1203" w:type="dxa"/>
            <w:tcBorders>
              <w:top w:val="nil"/>
              <w:left w:val="nil"/>
              <w:bottom w:val="single" w:sz="4" w:space="0" w:color="auto"/>
              <w:right w:val="nil"/>
            </w:tcBorders>
            <w:noWrap/>
            <w:vAlign w:val="center"/>
          </w:tcPr>
          <w:p w14:paraId="26BF70F9" w14:textId="77777777" w:rsidR="00D040AA" w:rsidRPr="00AE2CBA" w:rsidRDefault="00D040AA" w:rsidP="00D040AA">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95DC8B1"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64CAB55E" w14:textId="77777777" w:rsidTr="001712E9">
        <w:trPr>
          <w:trHeight w:val="211"/>
        </w:trPr>
        <w:tc>
          <w:tcPr>
            <w:tcW w:w="601" w:type="dxa"/>
            <w:vMerge w:val="restart"/>
            <w:tcBorders>
              <w:top w:val="single" w:sz="4" w:space="0" w:color="auto"/>
              <w:left w:val="single" w:sz="4" w:space="0" w:color="auto"/>
              <w:right w:val="single" w:sz="4" w:space="0" w:color="auto"/>
            </w:tcBorders>
            <w:noWrap/>
            <w:vAlign w:val="center"/>
            <w:hideMark/>
          </w:tcPr>
          <w:p w14:paraId="2ABFDA3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4200" w:type="dxa"/>
            <w:gridSpan w:val="2"/>
            <w:tcBorders>
              <w:top w:val="single" w:sz="4" w:space="0" w:color="auto"/>
              <w:left w:val="nil"/>
              <w:bottom w:val="single" w:sz="4" w:space="0" w:color="auto"/>
              <w:right w:val="nil"/>
            </w:tcBorders>
            <w:shd w:val="clear" w:color="auto" w:fill="D9E2F3" w:themeFill="accent1" w:themeFillTint="33"/>
            <w:noWrap/>
            <w:vAlign w:val="center"/>
            <w:hideMark/>
          </w:tcPr>
          <w:p w14:paraId="1D243F70"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Torre Académico Administrativo</w:t>
            </w:r>
          </w:p>
        </w:tc>
        <w:tc>
          <w:tcPr>
            <w:tcW w:w="1203" w:type="dxa"/>
            <w:tcBorders>
              <w:top w:val="nil"/>
              <w:left w:val="nil"/>
              <w:bottom w:val="single" w:sz="4" w:space="0" w:color="auto"/>
              <w:right w:val="single" w:sz="4" w:space="0" w:color="auto"/>
            </w:tcBorders>
            <w:shd w:val="clear" w:color="auto" w:fill="D9E2F3" w:themeFill="accent1" w:themeFillTint="33"/>
            <w:noWrap/>
            <w:vAlign w:val="center"/>
            <w:hideMark/>
          </w:tcPr>
          <w:p w14:paraId="12A26709" w14:textId="77777777" w:rsidR="00D040AA" w:rsidRPr="00D040AA" w:rsidRDefault="00D040AA" w:rsidP="00D040AA">
            <w:pPr>
              <w:jc w:val="center"/>
              <w:rPr>
                <w:rFonts w:asciiTheme="minorHAnsi" w:hAnsiTheme="minorHAnsi" w:cstheme="minorHAnsi"/>
                <w:color w:val="000000"/>
                <w:sz w:val="16"/>
                <w:szCs w:val="16"/>
                <w:lang w:val="es-MX" w:eastAsia="es-MX"/>
              </w:rPr>
            </w:pPr>
          </w:p>
        </w:tc>
        <w:tc>
          <w:tcPr>
            <w:tcW w:w="3158" w:type="dxa"/>
            <w:tcBorders>
              <w:top w:val="single" w:sz="4" w:space="0" w:color="auto"/>
              <w:left w:val="single" w:sz="4" w:space="0" w:color="auto"/>
              <w:bottom w:val="single" w:sz="4" w:space="0" w:color="auto"/>
              <w:right w:val="single" w:sz="4" w:space="0" w:color="auto"/>
            </w:tcBorders>
            <w:noWrap/>
            <w:vAlign w:val="center"/>
          </w:tcPr>
          <w:p w14:paraId="7B577259" w14:textId="77777777" w:rsidR="00D040AA" w:rsidRPr="00D040AA" w:rsidRDefault="00D040AA" w:rsidP="00D040AA">
            <w:pPr>
              <w:jc w:val="center"/>
              <w:rPr>
                <w:rFonts w:asciiTheme="minorHAnsi" w:hAnsiTheme="minorHAnsi" w:cstheme="minorHAnsi"/>
                <w:color w:val="000000"/>
                <w:sz w:val="16"/>
                <w:szCs w:val="16"/>
                <w:lang w:val="es-MX" w:eastAsia="es-MX"/>
              </w:rPr>
            </w:pPr>
          </w:p>
        </w:tc>
      </w:tr>
      <w:tr w:rsidR="00D040AA" w:rsidRPr="00D040AA" w14:paraId="60F4D46C" w14:textId="77777777" w:rsidTr="001712E9">
        <w:trPr>
          <w:trHeight w:val="211"/>
        </w:trPr>
        <w:tc>
          <w:tcPr>
            <w:tcW w:w="601" w:type="dxa"/>
            <w:vMerge/>
            <w:tcBorders>
              <w:left w:val="single" w:sz="4" w:space="0" w:color="auto"/>
              <w:right w:val="single" w:sz="4" w:space="0" w:color="auto"/>
            </w:tcBorders>
            <w:vAlign w:val="center"/>
            <w:hideMark/>
          </w:tcPr>
          <w:p w14:paraId="4F9CCCD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4D6BFB79"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PLANTA BAJA</w:t>
            </w:r>
          </w:p>
        </w:tc>
        <w:tc>
          <w:tcPr>
            <w:tcW w:w="2105" w:type="dxa"/>
            <w:tcBorders>
              <w:top w:val="nil"/>
              <w:left w:val="nil"/>
              <w:bottom w:val="single" w:sz="4" w:space="0" w:color="auto"/>
              <w:right w:val="single" w:sz="4" w:space="0" w:color="auto"/>
            </w:tcBorders>
            <w:noWrap/>
            <w:vAlign w:val="center"/>
            <w:hideMark/>
          </w:tcPr>
          <w:p w14:paraId="429B2BD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5EDE3F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vAlign w:val="center"/>
          </w:tcPr>
          <w:p w14:paraId="224F8D84" w14:textId="77777777" w:rsidR="00D040AA" w:rsidRPr="00D040AA" w:rsidRDefault="00D040AA" w:rsidP="00D040AA">
            <w:pPr>
              <w:jc w:val="center"/>
              <w:rPr>
                <w:rFonts w:asciiTheme="minorHAnsi" w:hAnsiTheme="minorHAnsi" w:cstheme="minorHAnsi"/>
                <w:color w:val="000000"/>
                <w:sz w:val="16"/>
                <w:szCs w:val="16"/>
                <w:lang w:val="es-MX" w:eastAsia="es-MX"/>
              </w:rPr>
            </w:pPr>
          </w:p>
        </w:tc>
      </w:tr>
      <w:tr w:rsidR="00D040AA" w:rsidRPr="00D040AA" w14:paraId="271488F1" w14:textId="77777777" w:rsidTr="001712E9">
        <w:trPr>
          <w:trHeight w:val="211"/>
        </w:trPr>
        <w:tc>
          <w:tcPr>
            <w:tcW w:w="601" w:type="dxa"/>
            <w:vMerge/>
            <w:tcBorders>
              <w:left w:val="single" w:sz="4" w:space="0" w:color="auto"/>
              <w:right w:val="single" w:sz="4" w:space="0" w:color="auto"/>
            </w:tcBorders>
            <w:vAlign w:val="center"/>
            <w:hideMark/>
          </w:tcPr>
          <w:p w14:paraId="2B861A6A"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2B00C8E"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6DE785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5FBB191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vAlign w:val="center"/>
          </w:tcPr>
          <w:p w14:paraId="27BD5FE4" w14:textId="77777777" w:rsidR="00D040AA" w:rsidRPr="00D040AA" w:rsidRDefault="00D040AA" w:rsidP="00D040AA">
            <w:pPr>
              <w:jc w:val="center"/>
              <w:rPr>
                <w:rFonts w:asciiTheme="minorHAnsi" w:hAnsiTheme="minorHAnsi" w:cstheme="minorHAnsi"/>
                <w:color w:val="000000"/>
                <w:sz w:val="16"/>
                <w:szCs w:val="16"/>
                <w:lang w:val="es-MX" w:eastAsia="es-MX"/>
              </w:rPr>
            </w:pPr>
          </w:p>
        </w:tc>
      </w:tr>
      <w:tr w:rsidR="00D040AA" w:rsidRPr="00D040AA" w14:paraId="1746FA93" w14:textId="77777777" w:rsidTr="001712E9">
        <w:trPr>
          <w:trHeight w:val="211"/>
        </w:trPr>
        <w:tc>
          <w:tcPr>
            <w:tcW w:w="601" w:type="dxa"/>
            <w:vMerge/>
            <w:tcBorders>
              <w:left w:val="single" w:sz="4" w:space="0" w:color="auto"/>
              <w:right w:val="single" w:sz="4" w:space="0" w:color="auto"/>
            </w:tcBorders>
            <w:vAlign w:val="center"/>
            <w:hideMark/>
          </w:tcPr>
          <w:p w14:paraId="59D65A9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0F5E5948"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193CD6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E3B2B9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vAlign w:val="center"/>
          </w:tcPr>
          <w:p w14:paraId="0F0393BA" w14:textId="77777777" w:rsidR="00D040AA" w:rsidRPr="00D040AA" w:rsidRDefault="00D040AA" w:rsidP="00D040AA">
            <w:pPr>
              <w:jc w:val="center"/>
              <w:rPr>
                <w:rFonts w:asciiTheme="minorHAnsi" w:hAnsiTheme="minorHAnsi" w:cstheme="minorHAnsi"/>
                <w:color w:val="000000"/>
                <w:sz w:val="16"/>
                <w:szCs w:val="16"/>
                <w:lang w:val="es-MX" w:eastAsia="es-MX"/>
              </w:rPr>
            </w:pPr>
          </w:p>
        </w:tc>
      </w:tr>
      <w:tr w:rsidR="00D040AA" w:rsidRPr="00D040AA" w14:paraId="72BE343D" w14:textId="77777777" w:rsidTr="001712E9">
        <w:trPr>
          <w:trHeight w:val="211"/>
        </w:trPr>
        <w:tc>
          <w:tcPr>
            <w:tcW w:w="601" w:type="dxa"/>
            <w:vMerge/>
            <w:tcBorders>
              <w:left w:val="single" w:sz="4" w:space="0" w:color="auto"/>
              <w:right w:val="single" w:sz="4" w:space="0" w:color="auto"/>
            </w:tcBorders>
            <w:vAlign w:val="center"/>
            <w:hideMark/>
          </w:tcPr>
          <w:p w14:paraId="19078F2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20AA188"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1er Nivel</w:t>
            </w:r>
          </w:p>
        </w:tc>
        <w:tc>
          <w:tcPr>
            <w:tcW w:w="2105" w:type="dxa"/>
            <w:tcBorders>
              <w:top w:val="nil"/>
              <w:left w:val="nil"/>
              <w:bottom w:val="single" w:sz="4" w:space="0" w:color="auto"/>
              <w:right w:val="single" w:sz="4" w:space="0" w:color="auto"/>
            </w:tcBorders>
            <w:noWrap/>
            <w:vAlign w:val="center"/>
            <w:hideMark/>
          </w:tcPr>
          <w:p w14:paraId="7CE3AF4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5C72A14"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4A6169D" w14:textId="77777777" w:rsidR="00D040AA" w:rsidRPr="00D040AA" w:rsidRDefault="00D040AA" w:rsidP="00D040AA">
            <w:pPr>
              <w:jc w:val="center"/>
              <w:rPr>
                <w:rFonts w:asciiTheme="minorHAnsi" w:hAnsiTheme="minorHAnsi" w:cstheme="minorHAnsi"/>
                <w:sz w:val="16"/>
                <w:szCs w:val="16"/>
              </w:rPr>
            </w:pPr>
          </w:p>
        </w:tc>
      </w:tr>
      <w:tr w:rsidR="00D040AA" w:rsidRPr="00D040AA" w14:paraId="4D620B9A" w14:textId="77777777" w:rsidTr="001712E9">
        <w:trPr>
          <w:trHeight w:val="211"/>
        </w:trPr>
        <w:tc>
          <w:tcPr>
            <w:tcW w:w="601" w:type="dxa"/>
            <w:vMerge/>
            <w:tcBorders>
              <w:left w:val="single" w:sz="4" w:space="0" w:color="auto"/>
              <w:right w:val="single" w:sz="4" w:space="0" w:color="auto"/>
            </w:tcBorders>
            <w:vAlign w:val="center"/>
            <w:hideMark/>
          </w:tcPr>
          <w:p w14:paraId="05E6F2A3"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07F70F0A"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C08B27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4B39C8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987E4D1" w14:textId="77777777" w:rsidR="00D040AA" w:rsidRPr="00D040AA" w:rsidRDefault="00D040AA" w:rsidP="00D040AA">
            <w:pPr>
              <w:jc w:val="center"/>
              <w:rPr>
                <w:rFonts w:asciiTheme="minorHAnsi" w:hAnsiTheme="minorHAnsi" w:cstheme="minorHAnsi"/>
                <w:sz w:val="16"/>
                <w:szCs w:val="16"/>
              </w:rPr>
            </w:pPr>
          </w:p>
        </w:tc>
      </w:tr>
      <w:tr w:rsidR="00D040AA" w:rsidRPr="00D040AA" w14:paraId="61D9BAA9" w14:textId="77777777" w:rsidTr="001712E9">
        <w:trPr>
          <w:trHeight w:val="211"/>
        </w:trPr>
        <w:tc>
          <w:tcPr>
            <w:tcW w:w="601" w:type="dxa"/>
            <w:vMerge/>
            <w:tcBorders>
              <w:left w:val="single" w:sz="4" w:space="0" w:color="auto"/>
              <w:right w:val="single" w:sz="4" w:space="0" w:color="auto"/>
            </w:tcBorders>
            <w:vAlign w:val="center"/>
          </w:tcPr>
          <w:p w14:paraId="4563FF7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tcPr>
          <w:p w14:paraId="284B6C7E"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708DDA7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0D02E60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33EF8C0" w14:textId="77777777" w:rsidR="00D040AA" w:rsidRPr="00D040AA" w:rsidRDefault="00D040AA" w:rsidP="00D040AA">
            <w:pPr>
              <w:jc w:val="center"/>
              <w:rPr>
                <w:rFonts w:asciiTheme="minorHAnsi" w:hAnsiTheme="minorHAnsi" w:cstheme="minorHAnsi"/>
                <w:sz w:val="16"/>
                <w:szCs w:val="16"/>
              </w:rPr>
            </w:pPr>
          </w:p>
        </w:tc>
      </w:tr>
      <w:tr w:rsidR="00D040AA" w:rsidRPr="00D040AA" w14:paraId="7FE5769E" w14:textId="77777777" w:rsidTr="001712E9">
        <w:trPr>
          <w:trHeight w:val="211"/>
        </w:trPr>
        <w:tc>
          <w:tcPr>
            <w:tcW w:w="601" w:type="dxa"/>
            <w:vMerge/>
            <w:tcBorders>
              <w:left w:val="single" w:sz="4" w:space="0" w:color="auto"/>
              <w:right w:val="single" w:sz="4" w:space="0" w:color="auto"/>
            </w:tcBorders>
            <w:vAlign w:val="center"/>
            <w:hideMark/>
          </w:tcPr>
          <w:p w14:paraId="78DAC83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nil"/>
              <w:right w:val="single" w:sz="4" w:space="0" w:color="auto"/>
            </w:tcBorders>
            <w:noWrap/>
            <w:vAlign w:val="center"/>
            <w:hideMark/>
          </w:tcPr>
          <w:p w14:paraId="7C4022F2"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2do Nivel </w:t>
            </w:r>
          </w:p>
        </w:tc>
        <w:tc>
          <w:tcPr>
            <w:tcW w:w="2105" w:type="dxa"/>
            <w:tcBorders>
              <w:top w:val="nil"/>
              <w:left w:val="nil"/>
              <w:bottom w:val="single" w:sz="4" w:space="0" w:color="auto"/>
              <w:right w:val="single" w:sz="4" w:space="0" w:color="auto"/>
            </w:tcBorders>
            <w:noWrap/>
            <w:vAlign w:val="center"/>
            <w:hideMark/>
          </w:tcPr>
          <w:p w14:paraId="4389A20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12192FE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B503A9D" w14:textId="77777777" w:rsidR="00D040AA" w:rsidRPr="00D040AA" w:rsidRDefault="00D040AA" w:rsidP="00D040AA">
            <w:pPr>
              <w:jc w:val="center"/>
              <w:rPr>
                <w:rFonts w:asciiTheme="minorHAnsi" w:hAnsiTheme="minorHAnsi" w:cstheme="minorHAnsi"/>
                <w:sz w:val="16"/>
                <w:szCs w:val="16"/>
              </w:rPr>
            </w:pPr>
          </w:p>
        </w:tc>
      </w:tr>
      <w:tr w:rsidR="00D040AA" w:rsidRPr="00D040AA" w14:paraId="1E05E21F" w14:textId="77777777" w:rsidTr="001712E9">
        <w:trPr>
          <w:trHeight w:val="211"/>
        </w:trPr>
        <w:tc>
          <w:tcPr>
            <w:tcW w:w="601" w:type="dxa"/>
            <w:vMerge/>
            <w:tcBorders>
              <w:left w:val="single" w:sz="4" w:space="0" w:color="auto"/>
              <w:right w:val="single" w:sz="4" w:space="0" w:color="auto"/>
            </w:tcBorders>
            <w:vAlign w:val="center"/>
            <w:hideMark/>
          </w:tcPr>
          <w:p w14:paraId="210486A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nil"/>
              <w:right w:val="single" w:sz="4" w:space="0" w:color="auto"/>
            </w:tcBorders>
            <w:vAlign w:val="center"/>
            <w:hideMark/>
          </w:tcPr>
          <w:p w14:paraId="45AEAD3A"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9386DE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4DC021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74A0745" w14:textId="77777777" w:rsidR="00D040AA" w:rsidRPr="00D040AA" w:rsidRDefault="00D040AA" w:rsidP="00D040AA">
            <w:pPr>
              <w:jc w:val="center"/>
              <w:rPr>
                <w:rFonts w:asciiTheme="minorHAnsi" w:hAnsiTheme="minorHAnsi" w:cstheme="minorHAnsi"/>
                <w:sz w:val="16"/>
                <w:szCs w:val="16"/>
              </w:rPr>
            </w:pPr>
          </w:p>
        </w:tc>
      </w:tr>
      <w:tr w:rsidR="00D040AA" w:rsidRPr="00D040AA" w14:paraId="75EDB0AC" w14:textId="77777777" w:rsidTr="001712E9">
        <w:trPr>
          <w:trHeight w:val="211"/>
        </w:trPr>
        <w:tc>
          <w:tcPr>
            <w:tcW w:w="601" w:type="dxa"/>
            <w:vMerge/>
            <w:tcBorders>
              <w:left w:val="single" w:sz="4" w:space="0" w:color="auto"/>
              <w:right w:val="single" w:sz="4" w:space="0" w:color="auto"/>
            </w:tcBorders>
            <w:vAlign w:val="center"/>
            <w:hideMark/>
          </w:tcPr>
          <w:p w14:paraId="62C082F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single" w:sz="4" w:space="0" w:color="auto"/>
              <w:left w:val="single" w:sz="4" w:space="0" w:color="auto"/>
              <w:bottom w:val="single" w:sz="4" w:space="0" w:color="000000"/>
              <w:right w:val="single" w:sz="4" w:space="0" w:color="auto"/>
            </w:tcBorders>
            <w:noWrap/>
            <w:vAlign w:val="center"/>
            <w:hideMark/>
          </w:tcPr>
          <w:p w14:paraId="0E6E5246"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3er Nivel</w:t>
            </w:r>
          </w:p>
        </w:tc>
        <w:tc>
          <w:tcPr>
            <w:tcW w:w="2105" w:type="dxa"/>
            <w:tcBorders>
              <w:top w:val="nil"/>
              <w:left w:val="nil"/>
              <w:bottom w:val="single" w:sz="4" w:space="0" w:color="auto"/>
              <w:right w:val="single" w:sz="4" w:space="0" w:color="auto"/>
            </w:tcBorders>
            <w:noWrap/>
            <w:vAlign w:val="center"/>
            <w:hideMark/>
          </w:tcPr>
          <w:p w14:paraId="3956EE8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70A1D4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A129512" w14:textId="77777777" w:rsidR="00D040AA" w:rsidRPr="00D040AA" w:rsidRDefault="00D040AA" w:rsidP="00D040AA">
            <w:pPr>
              <w:jc w:val="center"/>
              <w:rPr>
                <w:rFonts w:asciiTheme="minorHAnsi" w:hAnsiTheme="minorHAnsi" w:cstheme="minorHAnsi"/>
                <w:sz w:val="16"/>
                <w:szCs w:val="16"/>
              </w:rPr>
            </w:pPr>
          </w:p>
        </w:tc>
      </w:tr>
      <w:tr w:rsidR="00D040AA" w:rsidRPr="00D040AA" w14:paraId="611F7C40" w14:textId="77777777" w:rsidTr="001712E9">
        <w:trPr>
          <w:trHeight w:val="211"/>
        </w:trPr>
        <w:tc>
          <w:tcPr>
            <w:tcW w:w="601" w:type="dxa"/>
            <w:vMerge/>
            <w:tcBorders>
              <w:left w:val="single" w:sz="4" w:space="0" w:color="auto"/>
              <w:right w:val="single" w:sz="4" w:space="0" w:color="auto"/>
            </w:tcBorders>
            <w:vAlign w:val="center"/>
            <w:hideMark/>
          </w:tcPr>
          <w:p w14:paraId="3A9FAE3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1AEB7E60"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75BEF2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CF2B9E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6D2D419" w14:textId="77777777" w:rsidR="00D040AA" w:rsidRPr="00D040AA" w:rsidRDefault="00D040AA" w:rsidP="00D040AA">
            <w:pPr>
              <w:jc w:val="center"/>
              <w:rPr>
                <w:rFonts w:asciiTheme="minorHAnsi" w:hAnsiTheme="minorHAnsi" w:cstheme="minorHAnsi"/>
                <w:sz w:val="16"/>
                <w:szCs w:val="16"/>
              </w:rPr>
            </w:pPr>
          </w:p>
        </w:tc>
      </w:tr>
      <w:tr w:rsidR="00D040AA" w:rsidRPr="00D040AA" w14:paraId="4EADD7F3" w14:textId="77777777" w:rsidTr="001712E9">
        <w:trPr>
          <w:trHeight w:val="211"/>
        </w:trPr>
        <w:tc>
          <w:tcPr>
            <w:tcW w:w="601" w:type="dxa"/>
            <w:vMerge/>
            <w:tcBorders>
              <w:left w:val="single" w:sz="4" w:space="0" w:color="auto"/>
              <w:right w:val="single" w:sz="4" w:space="0" w:color="auto"/>
            </w:tcBorders>
            <w:vAlign w:val="center"/>
            <w:hideMark/>
          </w:tcPr>
          <w:p w14:paraId="0FEE93C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4EA8A5D7"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6EF13C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CD7927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51B9848" w14:textId="77777777" w:rsidR="00D040AA" w:rsidRPr="00D040AA" w:rsidRDefault="00D040AA" w:rsidP="00D040AA">
            <w:pPr>
              <w:jc w:val="center"/>
              <w:rPr>
                <w:rFonts w:asciiTheme="minorHAnsi" w:hAnsiTheme="minorHAnsi" w:cstheme="minorHAnsi"/>
                <w:sz w:val="16"/>
                <w:szCs w:val="16"/>
              </w:rPr>
            </w:pPr>
          </w:p>
        </w:tc>
      </w:tr>
      <w:tr w:rsidR="00D040AA" w:rsidRPr="00D040AA" w14:paraId="29F37C03" w14:textId="77777777" w:rsidTr="001712E9">
        <w:trPr>
          <w:trHeight w:val="211"/>
        </w:trPr>
        <w:tc>
          <w:tcPr>
            <w:tcW w:w="601" w:type="dxa"/>
            <w:vMerge/>
            <w:tcBorders>
              <w:left w:val="single" w:sz="4" w:space="0" w:color="auto"/>
              <w:right w:val="single" w:sz="4" w:space="0" w:color="auto"/>
            </w:tcBorders>
            <w:vAlign w:val="center"/>
            <w:hideMark/>
          </w:tcPr>
          <w:p w14:paraId="7E425E4A"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32834FE"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4to Nivel</w:t>
            </w:r>
          </w:p>
        </w:tc>
        <w:tc>
          <w:tcPr>
            <w:tcW w:w="2105" w:type="dxa"/>
            <w:tcBorders>
              <w:top w:val="nil"/>
              <w:left w:val="nil"/>
              <w:bottom w:val="single" w:sz="4" w:space="0" w:color="auto"/>
              <w:right w:val="single" w:sz="4" w:space="0" w:color="auto"/>
            </w:tcBorders>
            <w:noWrap/>
            <w:vAlign w:val="center"/>
            <w:hideMark/>
          </w:tcPr>
          <w:p w14:paraId="4885D4B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13DF4D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0E63105" w14:textId="77777777" w:rsidR="00D040AA" w:rsidRPr="00D040AA" w:rsidRDefault="00D040AA" w:rsidP="00D040AA">
            <w:pPr>
              <w:jc w:val="center"/>
              <w:rPr>
                <w:rFonts w:asciiTheme="minorHAnsi" w:hAnsiTheme="minorHAnsi" w:cstheme="minorHAnsi"/>
                <w:sz w:val="16"/>
                <w:szCs w:val="16"/>
              </w:rPr>
            </w:pPr>
          </w:p>
        </w:tc>
      </w:tr>
      <w:tr w:rsidR="00D040AA" w:rsidRPr="00D040AA" w14:paraId="4A00DAD2" w14:textId="77777777" w:rsidTr="001712E9">
        <w:trPr>
          <w:trHeight w:val="211"/>
        </w:trPr>
        <w:tc>
          <w:tcPr>
            <w:tcW w:w="601" w:type="dxa"/>
            <w:vMerge/>
            <w:tcBorders>
              <w:left w:val="single" w:sz="4" w:space="0" w:color="auto"/>
              <w:right w:val="single" w:sz="4" w:space="0" w:color="auto"/>
            </w:tcBorders>
            <w:vAlign w:val="center"/>
            <w:hideMark/>
          </w:tcPr>
          <w:p w14:paraId="7CE947D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C76119F"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88EC6D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86E39C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7AAAECD" w14:textId="77777777" w:rsidR="00D040AA" w:rsidRPr="00D040AA" w:rsidRDefault="00D040AA" w:rsidP="00D040AA">
            <w:pPr>
              <w:jc w:val="center"/>
              <w:rPr>
                <w:rFonts w:asciiTheme="minorHAnsi" w:hAnsiTheme="minorHAnsi" w:cstheme="minorHAnsi"/>
                <w:sz w:val="16"/>
                <w:szCs w:val="16"/>
              </w:rPr>
            </w:pPr>
          </w:p>
        </w:tc>
      </w:tr>
      <w:tr w:rsidR="00D040AA" w:rsidRPr="00D040AA" w14:paraId="0986480D" w14:textId="77777777" w:rsidTr="001712E9">
        <w:trPr>
          <w:trHeight w:val="211"/>
        </w:trPr>
        <w:tc>
          <w:tcPr>
            <w:tcW w:w="601" w:type="dxa"/>
            <w:vMerge/>
            <w:tcBorders>
              <w:left w:val="single" w:sz="4" w:space="0" w:color="auto"/>
              <w:right w:val="single" w:sz="4" w:space="0" w:color="auto"/>
            </w:tcBorders>
            <w:vAlign w:val="center"/>
            <w:hideMark/>
          </w:tcPr>
          <w:p w14:paraId="1DD776CB"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6DF50EAD"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D41073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72BFD43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43D94E7" w14:textId="77777777" w:rsidR="00D040AA" w:rsidRPr="00D040AA" w:rsidRDefault="00D040AA" w:rsidP="00D040AA">
            <w:pPr>
              <w:jc w:val="center"/>
              <w:rPr>
                <w:rFonts w:asciiTheme="minorHAnsi" w:hAnsiTheme="minorHAnsi" w:cstheme="minorHAnsi"/>
                <w:sz w:val="16"/>
                <w:szCs w:val="16"/>
              </w:rPr>
            </w:pPr>
          </w:p>
        </w:tc>
      </w:tr>
      <w:tr w:rsidR="00D040AA" w:rsidRPr="00D040AA" w14:paraId="1924519E" w14:textId="77777777" w:rsidTr="001712E9">
        <w:trPr>
          <w:trHeight w:val="211"/>
        </w:trPr>
        <w:tc>
          <w:tcPr>
            <w:tcW w:w="601" w:type="dxa"/>
            <w:vMerge/>
            <w:tcBorders>
              <w:left w:val="single" w:sz="4" w:space="0" w:color="auto"/>
              <w:right w:val="single" w:sz="4" w:space="0" w:color="auto"/>
            </w:tcBorders>
            <w:vAlign w:val="center"/>
            <w:hideMark/>
          </w:tcPr>
          <w:p w14:paraId="7F86BDE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6F318843"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5to Nivel</w:t>
            </w:r>
          </w:p>
        </w:tc>
        <w:tc>
          <w:tcPr>
            <w:tcW w:w="2105" w:type="dxa"/>
            <w:tcBorders>
              <w:top w:val="nil"/>
              <w:left w:val="nil"/>
              <w:bottom w:val="single" w:sz="4" w:space="0" w:color="auto"/>
              <w:right w:val="single" w:sz="4" w:space="0" w:color="auto"/>
            </w:tcBorders>
            <w:noWrap/>
            <w:vAlign w:val="center"/>
            <w:hideMark/>
          </w:tcPr>
          <w:p w14:paraId="5A4557B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3142FE8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22BE605" w14:textId="77777777" w:rsidR="00D040AA" w:rsidRPr="00D040AA" w:rsidRDefault="00D040AA" w:rsidP="00D040AA">
            <w:pPr>
              <w:jc w:val="center"/>
              <w:rPr>
                <w:rFonts w:asciiTheme="minorHAnsi" w:hAnsiTheme="minorHAnsi" w:cstheme="minorHAnsi"/>
                <w:sz w:val="16"/>
                <w:szCs w:val="16"/>
              </w:rPr>
            </w:pPr>
          </w:p>
        </w:tc>
      </w:tr>
      <w:tr w:rsidR="00D040AA" w:rsidRPr="00D040AA" w14:paraId="00A6010F" w14:textId="77777777" w:rsidTr="001712E9">
        <w:trPr>
          <w:trHeight w:val="211"/>
        </w:trPr>
        <w:tc>
          <w:tcPr>
            <w:tcW w:w="601" w:type="dxa"/>
            <w:vMerge/>
            <w:tcBorders>
              <w:left w:val="single" w:sz="4" w:space="0" w:color="auto"/>
              <w:right w:val="single" w:sz="4" w:space="0" w:color="auto"/>
            </w:tcBorders>
            <w:vAlign w:val="center"/>
            <w:hideMark/>
          </w:tcPr>
          <w:p w14:paraId="215BE15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CE13A6C"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78B1D5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EF0B5B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3773E83" w14:textId="77777777" w:rsidR="00D040AA" w:rsidRPr="00D040AA" w:rsidRDefault="00D040AA" w:rsidP="00D040AA">
            <w:pPr>
              <w:jc w:val="center"/>
              <w:rPr>
                <w:rFonts w:asciiTheme="minorHAnsi" w:hAnsiTheme="minorHAnsi" w:cstheme="minorHAnsi"/>
                <w:sz w:val="16"/>
                <w:szCs w:val="16"/>
              </w:rPr>
            </w:pPr>
          </w:p>
        </w:tc>
      </w:tr>
      <w:tr w:rsidR="00D040AA" w:rsidRPr="00D040AA" w14:paraId="061F7456" w14:textId="77777777" w:rsidTr="001712E9">
        <w:trPr>
          <w:trHeight w:val="211"/>
        </w:trPr>
        <w:tc>
          <w:tcPr>
            <w:tcW w:w="601" w:type="dxa"/>
            <w:vMerge/>
            <w:tcBorders>
              <w:left w:val="single" w:sz="4" w:space="0" w:color="auto"/>
              <w:right w:val="single" w:sz="4" w:space="0" w:color="auto"/>
            </w:tcBorders>
            <w:vAlign w:val="center"/>
            <w:hideMark/>
          </w:tcPr>
          <w:p w14:paraId="7B834B47"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6EBD0C9"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FB5AD4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7C532D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33B5458" w14:textId="77777777" w:rsidR="00D040AA" w:rsidRPr="00D040AA" w:rsidRDefault="00D040AA" w:rsidP="00D040AA">
            <w:pPr>
              <w:jc w:val="center"/>
              <w:rPr>
                <w:rFonts w:asciiTheme="minorHAnsi" w:hAnsiTheme="minorHAnsi" w:cstheme="minorHAnsi"/>
                <w:sz w:val="16"/>
                <w:szCs w:val="16"/>
              </w:rPr>
            </w:pPr>
          </w:p>
        </w:tc>
      </w:tr>
      <w:tr w:rsidR="00D040AA" w:rsidRPr="00D040AA" w14:paraId="14682D27" w14:textId="77777777" w:rsidTr="001712E9">
        <w:trPr>
          <w:trHeight w:val="211"/>
        </w:trPr>
        <w:tc>
          <w:tcPr>
            <w:tcW w:w="601" w:type="dxa"/>
            <w:vMerge/>
            <w:tcBorders>
              <w:left w:val="single" w:sz="4" w:space="0" w:color="auto"/>
              <w:right w:val="single" w:sz="4" w:space="0" w:color="auto"/>
            </w:tcBorders>
            <w:vAlign w:val="center"/>
            <w:hideMark/>
          </w:tcPr>
          <w:p w14:paraId="7FBEBBD7"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3391493"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6to Nivel</w:t>
            </w:r>
          </w:p>
        </w:tc>
        <w:tc>
          <w:tcPr>
            <w:tcW w:w="2105" w:type="dxa"/>
            <w:tcBorders>
              <w:top w:val="nil"/>
              <w:left w:val="nil"/>
              <w:bottom w:val="single" w:sz="4" w:space="0" w:color="auto"/>
              <w:right w:val="single" w:sz="4" w:space="0" w:color="auto"/>
            </w:tcBorders>
            <w:noWrap/>
            <w:vAlign w:val="center"/>
            <w:hideMark/>
          </w:tcPr>
          <w:p w14:paraId="4FD733C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0DEA341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CDDCF57" w14:textId="77777777" w:rsidR="00D040AA" w:rsidRPr="00D040AA" w:rsidRDefault="00D040AA" w:rsidP="00D040AA">
            <w:pPr>
              <w:jc w:val="center"/>
              <w:rPr>
                <w:rFonts w:asciiTheme="minorHAnsi" w:hAnsiTheme="minorHAnsi" w:cstheme="minorHAnsi"/>
                <w:sz w:val="16"/>
                <w:szCs w:val="16"/>
              </w:rPr>
            </w:pPr>
          </w:p>
        </w:tc>
      </w:tr>
      <w:tr w:rsidR="00D040AA" w:rsidRPr="00D040AA" w14:paraId="02686E67" w14:textId="77777777" w:rsidTr="001712E9">
        <w:trPr>
          <w:trHeight w:val="211"/>
        </w:trPr>
        <w:tc>
          <w:tcPr>
            <w:tcW w:w="601" w:type="dxa"/>
            <w:vMerge/>
            <w:tcBorders>
              <w:left w:val="single" w:sz="4" w:space="0" w:color="auto"/>
              <w:right w:val="single" w:sz="4" w:space="0" w:color="auto"/>
            </w:tcBorders>
            <w:vAlign w:val="center"/>
            <w:hideMark/>
          </w:tcPr>
          <w:p w14:paraId="7B98DE0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28B6AFF"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9947D3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093C8B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08827B8" w14:textId="77777777" w:rsidR="00D040AA" w:rsidRPr="00D040AA" w:rsidRDefault="00D040AA" w:rsidP="00D040AA">
            <w:pPr>
              <w:jc w:val="center"/>
              <w:rPr>
                <w:rFonts w:asciiTheme="minorHAnsi" w:hAnsiTheme="minorHAnsi" w:cstheme="minorHAnsi"/>
                <w:sz w:val="16"/>
                <w:szCs w:val="16"/>
              </w:rPr>
            </w:pPr>
          </w:p>
        </w:tc>
      </w:tr>
      <w:tr w:rsidR="00D040AA" w:rsidRPr="00D040AA" w14:paraId="0568E06E" w14:textId="77777777" w:rsidTr="001712E9">
        <w:trPr>
          <w:trHeight w:val="211"/>
        </w:trPr>
        <w:tc>
          <w:tcPr>
            <w:tcW w:w="601" w:type="dxa"/>
            <w:vMerge/>
            <w:tcBorders>
              <w:left w:val="single" w:sz="4" w:space="0" w:color="auto"/>
              <w:right w:val="single" w:sz="4" w:space="0" w:color="auto"/>
            </w:tcBorders>
            <w:vAlign w:val="center"/>
            <w:hideMark/>
          </w:tcPr>
          <w:p w14:paraId="7B600D8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2EF2FA05"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A6E6F8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39BA56F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CA79E18" w14:textId="77777777" w:rsidR="00D040AA" w:rsidRPr="00D040AA" w:rsidRDefault="00D040AA" w:rsidP="00D040AA">
            <w:pPr>
              <w:jc w:val="center"/>
              <w:rPr>
                <w:rFonts w:asciiTheme="minorHAnsi" w:hAnsiTheme="minorHAnsi" w:cstheme="minorHAnsi"/>
                <w:sz w:val="16"/>
                <w:szCs w:val="16"/>
              </w:rPr>
            </w:pPr>
          </w:p>
        </w:tc>
      </w:tr>
      <w:tr w:rsidR="00D040AA" w:rsidRPr="00D040AA" w14:paraId="54D22E6D" w14:textId="77777777" w:rsidTr="001712E9">
        <w:trPr>
          <w:trHeight w:val="211"/>
        </w:trPr>
        <w:tc>
          <w:tcPr>
            <w:tcW w:w="601" w:type="dxa"/>
            <w:vMerge/>
            <w:tcBorders>
              <w:left w:val="single" w:sz="4" w:space="0" w:color="auto"/>
              <w:right w:val="single" w:sz="4" w:space="0" w:color="auto"/>
            </w:tcBorders>
            <w:vAlign w:val="center"/>
            <w:hideMark/>
          </w:tcPr>
          <w:p w14:paraId="23768A0B"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159A96AC"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7mo Nivel</w:t>
            </w:r>
          </w:p>
        </w:tc>
        <w:tc>
          <w:tcPr>
            <w:tcW w:w="2105" w:type="dxa"/>
            <w:tcBorders>
              <w:top w:val="nil"/>
              <w:left w:val="nil"/>
              <w:bottom w:val="single" w:sz="4" w:space="0" w:color="auto"/>
              <w:right w:val="single" w:sz="4" w:space="0" w:color="auto"/>
            </w:tcBorders>
            <w:noWrap/>
            <w:vAlign w:val="center"/>
            <w:hideMark/>
          </w:tcPr>
          <w:p w14:paraId="669313AE"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3366FA3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1098E692" w14:textId="77777777" w:rsidR="00D040AA" w:rsidRPr="00D040AA" w:rsidRDefault="00D040AA" w:rsidP="00D040AA">
            <w:pPr>
              <w:jc w:val="center"/>
              <w:rPr>
                <w:rFonts w:asciiTheme="minorHAnsi" w:hAnsiTheme="minorHAnsi" w:cstheme="minorHAnsi"/>
                <w:sz w:val="16"/>
                <w:szCs w:val="16"/>
              </w:rPr>
            </w:pPr>
          </w:p>
        </w:tc>
      </w:tr>
      <w:tr w:rsidR="00D040AA" w:rsidRPr="00D040AA" w14:paraId="40DAFFC5" w14:textId="77777777" w:rsidTr="001712E9">
        <w:trPr>
          <w:trHeight w:val="211"/>
        </w:trPr>
        <w:tc>
          <w:tcPr>
            <w:tcW w:w="601" w:type="dxa"/>
            <w:vMerge/>
            <w:tcBorders>
              <w:left w:val="single" w:sz="4" w:space="0" w:color="auto"/>
              <w:right w:val="single" w:sz="4" w:space="0" w:color="auto"/>
            </w:tcBorders>
            <w:vAlign w:val="center"/>
            <w:hideMark/>
          </w:tcPr>
          <w:p w14:paraId="1E4BFF1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6484DF21"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870D86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C2B5C2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67A6755" w14:textId="77777777" w:rsidR="00D040AA" w:rsidRPr="00D040AA" w:rsidRDefault="00D040AA" w:rsidP="00D040AA">
            <w:pPr>
              <w:jc w:val="center"/>
              <w:rPr>
                <w:rFonts w:asciiTheme="minorHAnsi" w:hAnsiTheme="minorHAnsi" w:cstheme="minorHAnsi"/>
                <w:sz w:val="16"/>
                <w:szCs w:val="16"/>
              </w:rPr>
            </w:pPr>
          </w:p>
        </w:tc>
      </w:tr>
      <w:tr w:rsidR="00D040AA" w:rsidRPr="00D040AA" w14:paraId="77182F32" w14:textId="77777777" w:rsidTr="001712E9">
        <w:trPr>
          <w:trHeight w:val="211"/>
        </w:trPr>
        <w:tc>
          <w:tcPr>
            <w:tcW w:w="601" w:type="dxa"/>
            <w:vMerge/>
            <w:tcBorders>
              <w:left w:val="single" w:sz="4" w:space="0" w:color="auto"/>
              <w:right w:val="single" w:sz="4" w:space="0" w:color="auto"/>
            </w:tcBorders>
            <w:vAlign w:val="center"/>
            <w:hideMark/>
          </w:tcPr>
          <w:p w14:paraId="2C9304E1"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F2EFD30"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8B3DEE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577BDE5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60CE0C8" w14:textId="77777777" w:rsidR="00D040AA" w:rsidRPr="00D040AA" w:rsidRDefault="00D040AA" w:rsidP="00D040AA">
            <w:pPr>
              <w:jc w:val="center"/>
              <w:rPr>
                <w:rFonts w:asciiTheme="minorHAnsi" w:hAnsiTheme="minorHAnsi" w:cstheme="minorHAnsi"/>
                <w:sz w:val="16"/>
                <w:szCs w:val="16"/>
              </w:rPr>
            </w:pPr>
          </w:p>
        </w:tc>
      </w:tr>
      <w:tr w:rsidR="00D040AA" w:rsidRPr="00D040AA" w14:paraId="4F2F1ECB" w14:textId="77777777" w:rsidTr="001712E9">
        <w:trPr>
          <w:trHeight w:val="211"/>
        </w:trPr>
        <w:tc>
          <w:tcPr>
            <w:tcW w:w="601" w:type="dxa"/>
            <w:vMerge/>
            <w:tcBorders>
              <w:left w:val="single" w:sz="4" w:space="0" w:color="auto"/>
              <w:right w:val="single" w:sz="4" w:space="0" w:color="auto"/>
            </w:tcBorders>
            <w:vAlign w:val="center"/>
            <w:hideMark/>
          </w:tcPr>
          <w:p w14:paraId="75D7897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68C2C28C"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8vo Nivel</w:t>
            </w:r>
          </w:p>
        </w:tc>
        <w:tc>
          <w:tcPr>
            <w:tcW w:w="2105" w:type="dxa"/>
            <w:tcBorders>
              <w:top w:val="nil"/>
              <w:left w:val="nil"/>
              <w:bottom w:val="single" w:sz="4" w:space="0" w:color="auto"/>
              <w:right w:val="single" w:sz="4" w:space="0" w:color="auto"/>
            </w:tcBorders>
            <w:noWrap/>
            <w:vAlign w:val="center"/>
            <w:hideMark/>
          </w:tcPr>
          <w:p w14:paraId="12AE66F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7B150CC"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87582FD" w14:textId="77777777" w:rsidR="00D040AA" w:rsidRPr="00D040AA" w:rsidRDefault="00D040AA" w:rsidP="00D040AA">
            <w:pPr>
              <w:jc w:val="center"/>
              <w:rPr>
                <w:rFonts w:asciiTheme="minorHAnsi" w:hAnsiTheme="minorHAnsi" w:cstheme="minorHAnsi"/>
                <w:sz w:val="16"/>
                <w:szCs w:val="16"/>
              </w:rPr>
            </w:pPr>
          </w:p>
        </w:tc>
      </w:tr>
      <w:tr w:rsidR="00D040AA" w:rsidRPr="00D040AA" w14:paraId="7114D41C" w14:textId="77777777" w:rsidTr="001712E9">
        <w:trPr>
          <w:trHeight w:val="211"/>
        </w:trPr>
        <w:tc>
          <w:tcPr>
            <w:tcW w:w="601" w:type="dxa"/>
            <w:vMerge/>
            <w:tcBorders>
              <w:left w:val="single" w:sz="4" w:space="0" w:color="auto"/>
              <w:right w:val="single" w:sz="4" w:space="0" w:color="auto"/>
            </w:tcBorders>
            <w:vAlign w:val="center"/>
            <w:hideMark/>
          </w:tcPr>
          <w:p w14:paraId="5DBD2763"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C9CF268"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C0C59C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0DCBA2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1EDF217F" w14:textId="77777777" w:rsidR="00D040AA" w:rsidRPr="00D040AA" w:rsidRDefault="00D040AA" w:rsidP="00D040AA">
            <w:pPr>
              <w:jc w:val="center"/>
              <w:rPr>
                <w:rFonts w:asciiTheme="minorHAnsi" w:hAnsiTheme="minorHAnsi" w:cstheme="minorHAnsi"/>
                <w:sz w:val="16"/>
                <w:szCs w:val="16"/>
              </w:rPr>
            </w:pPr>
          </w:p>
        </w:tc>
      </w:tr>
      <w:tr w:rsidR="00D040AA" w:rsidRPr="00D040AA" w14:paraId="0BCCCF82" w14:textId="77777777" w:rsidTr="001712E9">
        <w:trPr>
          <w:trHeight w:val="211"/>
        </w:trPr>
        <w:tc>
          <w:tcPr>
            <w:tcW w:w="601" w:type="dxa"/>
            <w:vMerge/>
            <w:tcBorders>
              <w:left w:val="single" w:sz="4" w:space="0" w:color="auto"/>
              <w:right w:val="single" w:sz="4" w:space="0" w:color="auto"/>
            </w:tcBorders>
            <w:vAlign w:val="center"/>
            <w:hideMark/>
          </w:tcPr>
          <w:p w14:paraId="471A213F"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07A3717"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BA058F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51815C2F"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ABA654B" w14:textId="77777777" w:rsidR="00D040AA" w:rsidRPr="00D040AA" w:rsidRDefault="00D040AA" w:rsidP="00D040AA">
            <w:pPr>
              <w:jc w:val="center"/>
              <w:rPr>
                <w:rFonts w:asciiTheme="minorHAnsi" w:hAnsiTheme="minorHAnsi" w:cstheme="minorHAnsi"/>
                <w:sz w:val="16"/>
                <w:szCs w:val="16"/>
              </w:rPr>
            </w:pPr>
          </w:p>
        </w:tc>
      </w:tr>
      <w:tr w:rsidR="00D040AA" w:rsidRPr="00D040AA" w14:paraId="49D8C1AF" w14:textId="77777777" w:rsidTr="001712E9">
        <w:trPr>
          <w:trHeight w:val="211"/>
        </w:trPr>
        <w:tc>
          <w:tcPr>
            <w:tcW w:w="601" w:type="dxa"/>
            <w:vMerge/>
            <w:tcBorders>
              <w:left w:val="single" w:sz="4" w:space="0" w:color="auto"/>
              <w:right w:val="single" w:sz="4" w:space="0" w:color="auto"/>
            </w:tcBorders>
            <w:vAlign w:val="center"/>
            <w:hideMark/>
          </w:tcPr>
          <w:p w14:paraId="4B4158DC"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24FAD753"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9no Nivel</w:t>
            </w:r>
          </w:p>
        </w:tc>
        <w:tc>
          <w:tcPr>
            <w:tcW w:w="2105" w:type="dxa"/>
            <w:tcBorders>
              <w:top w:val="nil"/>
              <w:left w:val="nil"/>
              <w:bottom w:val="single" w:sz="4" w:space="0" w:color="auto"/>
              <w:right w:val="single" w:sz="4" w:space="0" w:color="auto"/>
            </w:tcBorders>
            <w:noWrap/>
            <w:vAlign w:val="center"/>
            <w:hideMark/>
          </w:tcPr>
          <w:p w14:paraId="4623581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4F7CC30"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161391C" w14:textId="77777777" w:rsidR="00D040AA" w:rsidRPr="00D040AA" w:rsidRDefault="00D040AA" w:rsidP="00D040AA">
            <w:pPr>
              <w:jc w:val="center"/>
              <w:rPr>
                <w:rFonts w:asciiTheme="minorHAnsi" w:hAnsiTheme="minorHAnsi" w:cstheme="minorHAnsi"/>
                <w:sz w:val="16"/>
                <w:szCs w:val="16"/>
              </w:rPr>
            </w:pPr>
          </w:p>
        </w:tc>
      </w:tr>
      <w:tr w:rsidR="00D040AA" w:rsidRPr="00D040AA" w14:paraId="7D1A12ED" w14:textId="77777777" w:rsidTr="001712E9">
        <w:trPr>
          <w:trHeight w:val="211"/>
        </w:trPr>
        <w:tc>
          <w:tcPr>
            <w:tcW w:w="601" w:type="dxa"/>
            <w:vMerge/>
            <w:tcBorders>
              <w:left w:val="single" w:sz="4" w:space="0" w:color="auto"/>
              <w:right w:val="single" w:sz="4" w:space="0" w:color="auto"/>
            </w:tcBorders>
            <w:vAlign w:val="center"/>
            <w:hideMark/>
          </w:tcPr>
          <w:p w14:paraId="1B8B409A"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483A083F"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55B2A7B"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579A97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76732F0" w14:textId="77777777" w:rsidR="00D040AA" w:rsidRPr="00D040AA" w:rsidRDefault="00D040AA" w:rsidP="00D040AA">
            <w:pPr>
              <w:jc w:val="center"/>
              <w:rPr>
                <w:rFonts w:asciiTheme="minorHAnsi" w:hAnsiTheme="minorHAnsi" w:cstheme="minorHAnsi"/>
                <w:sz w:val="16"/>
                <w:szCs w:val="16"/>
              </w:rPr>
            </w:pPr>
          </w:p>
        </w:tc>
      </w:tr>
      <w:tr w:rsidR="00D040AA" w:rsidRPr="00D040AA" w14:paraId="66BDD4D8" w14:textId="77777777" w:rsidTr="001712E9">
        <w:trPr>
          <w:trHeight w:val="211"/>
        </w:trPr>
        <w:tc>
          <w:tcPr>
            <w:tcW w:w="601" w:type="dxa"/>
            <w:vMerge/>
            <w:tcBorders>
              <w:left w:val="single" w:sz="4" w:space="0" w:color="auto"/>
              <w:right w:val="single" w:sz="4" w:space="0" w:color="auto"/>
            </w:tcBorders>
            <w:vAlign w:val="center"/>
            <w:hideMark/>
          </w:tcPr>
          <w:p w14:paraId="6C5503F5"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485C392"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AAC6B5D"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739FB8E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18497BB" w14:textId="77777777" w:rsidR="00D040AA" w:rsidRPr="00D040AA" w:rsidRDefault="00D040AA" w:rsidP="00D040AA">
            <w:pPr>
              <w:jc w:val="center"/>
              <w:rPr>
                <w:rFonts w:asciiTheme="minorHAnsi" w:hAnsiTheme="minorHAnsi" w:cstheme="minorHAnsi"/>
                <w:sz w:val="16"/>
                <w:szCs w:val="16"/>
              </w:rPr>
            </w:pPr>
          </w:p>
        </w:tc>
      </w:tr>
      <w:tr w:rsidR="00D040AA" w:rsidRPr="00D040AA" w14:paraId="7D2E5B54" w14:textId="77777777" w:rsidTr="001712E9">
        <w:trPr>
          <w:trHeight w:val="211"/>
        </w:trPr>
        <w:tc>
          <w:tcPr>
            <w:tcW w:w="601" w:type="dxa"/>
            <w:vMerge/>
            <w:tcBorders>
              <w:left w:val="single" w:sz="4" w:space="0" w:color="auto"/>
              <w:right w:val="single" w:sz="4" w:space="0" w:color="auto"/>
            </w:tcBorders>
            <w:vAlign w:val="center"/>
            <w:hideMark/>
          </w:tcPr>
          <w:p w14:paraId="1B9B6299"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33225249"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10mo Nivel</w:t>
            </w:r>
          </w:p>
        </w:tc>
        <w:tc>
          <w:tcPr>
            <w:tcW w:w="2105" w:type="dxa"/>
            <w:tcBorders>
              <w:top w:val="nil"/>
              <w:left w:val="nil"/>
              <w:bottom w:val="single" w:sz="4" w:space="0" w:color="auto"/>
              <w:right w:val="single" w:sz="4" w:space="0" w:color="auto"/>
            </w:tcBorders>
            <w:noWrap/>
            <w:vAlign w:val="center"/>
            <w:hideMark/>
          </w:tcPr>
          <w:p w14:paraId="46BB980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5C438C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3C239BF" w14:textId="77777777" w:rsidR="00D040AA" w:rsidRPr="00D040AA" w:rsidRDefault="00D040AA" w:rsidP="00D040AA">
            <w:pPr>
              <w:jc w:val="center"/>
              <w:rPr>
                <w:rFonts w:asciiTheme="minorHAnsi" w:hAnsiTheme="minorHAnsi" w:cstheme="minorHAnsi"/>
                <w:sz w:val="16"/>
                <w:szCs w:val="16"/>
              </w:rPr>
            </w:pPr>
          </w:p>
        </w:tc>
      </w:tr>
      <w:tr w:rsidR="00D040AA" w:rsidRPr="00D040AA" w14:paraId="6825F35E" w14:textId="77777777" w:rsidTr="001712E9">
        <w:trPr>
          <w:trHeight w:val="211"/>
        </w:trPr>
        <w:tc>
          <w:tcPr>
            <w:tcW w:w="601" w:type="dxa"/>
            <w:vMerge/>
            <w:tcBorders>
              <w:left w:val="single" w:sz="4" w:space="0" w:color="auto"/>
              <w:right w:val="single" w:sz="4" w:space="0" w:color="auto"/>
            </w:tcBorders>
            <w:vAlign w:val="center"/>
            <w:hideMark/>
          </w:tcPr>
          <w:p w14:paraId="7672AAF6"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28158C8A"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DBD56A2"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3B17026"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9283FD8" w14:textId="77777777" w:rsidR="00D040AA" w:rsidRPr="00D040AA" w:rsidRDefault="00D040AA" w:rsidP="00D040AA">
            <w:pPr>
              <w:jc w:val="center"/>
              <w:rPr>
                <w:rFonts w:asciiTheme="minorHAnsi" w:hAnsiTheme="minorHAnsi" w:cstheme="minorHAnsi"/>
                <w:sz w:val="16"/>
                <w:szCs w:val="16"/>
              </w:rPr>
            </w:pPr>
          </w:p>
        </w:tc>
      </w:tr>
      <w:tr w:rsidR="00D040AA" w:rsidRPr="00D040AA" w14:paraId="2F989061" w14:textId="77777777" w:rsidTr="001712E9">
        <w:trPr>
          <w:trHeight w:val="211"/>
        </w:trPr>
        <w:tc>
          <w:tcPr>
            <w:tcW w:w="601" w:type="dxa"/>
            <w:vMerge/>
            <w:tcBorders>
              <w:left w:val="single" w:sz="4" w:space="0" w:color="auto"/>
              <w:right w:val="single" w:sz="4" w:space="0" w:color="auto"/>
            </w:tcBorders>
            <w:vAlign w:val="center"/>
            <w:hideMark/>
          </w:tcPr>
          <w:p w14:paraId="12F65C4E"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03FD92E"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C7B8011"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28ECFB85"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2679F429" w14:textId="77777777" w:rsidR="00D040AA" w:rsidRPr="00D040AA" w:rsidRDefault="00D040AA" w:rsidP="00D040AA">
            <w:pPr>
              <w:jc w:val="center"/>
              <w:rPr>
                <w:rFonts w:asciiTheme="minorHAnsi" w:hAnsiTheme="minorHAnsi" w:cstheme="minorHAnsi"/>
                <w:sz w:val="16"/>
                <w:szCs w:val="16"/>
              </w:rPr>
            </w:pPr>
          </w:p>
        </w:tc>
      </w:tr>
      <w:tr w:rsidR="00D040AA" w:rsidRPr="00D040AA" w14:paraId="550A30A7" w14:textId="77777777" w:rsidTr="001712E9">
        <w:trPr>
          <w:trHeight w:val="211"/>
        </w:trPr>
        <w:tc>
          <w:tcPr>
            <w:tcW w:w="601" w:type="dxa"/>
            <w:vMerge/>
            <w:tcBorders>
              <w:left w:val="single" w:sz="4" w:space="0" w:color="auto"/>
              <w:right w:val="single" w:sz="4" w:space="0" w:color="auto"/>
            </w:tcBorders>
            <w:vAlign w:val="center"/>
            <w:hideMark/>
          </w:tcPr>
          <w:p w14:paraId="0AE797A8"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71B1C745"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11mo Nivel</w:t>
            </w:r>
          </w:p>
        </w:tc>
        <w:tc>
          <w:tcPr>
            <w:tcW w:w="2105" w:type="dxa"/>
            <w:tcBorders>
              <w:top w:val="nil"/>
              <w:left w:val="nil"/>
              <w:bottom w:val="single" w:sz="4" w:space="0" w:color="auto"/>
              <w:right w:val="single" w:sz="4" w:space="0" w:color="auto"/>
            </w:tcBorders>
            <w:noWrap/>
            <w:vAlign w:val="center"/>
            <w:hideMark/>
          </w:tcPr>
          <w:p w14:paraId="4C368798"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62FCB0DA"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131984D9" w14:textId="77777777" w:rsidR="00D040AA" w:rsidRPr="00D040AA" w:rsidRDefault="00D040AA" w:rsidP="00D040AA">
            <w:pPr>
              <w:jc w:val="center"/>
              <w:rPr>
                <w:rFonts w:asciiTheme="minorHAnsi" w:hAnsiTheme="minorHAnsi" w:cstheme="minorHAnsi"/>
                <w:sz w:val="16"/>
                <w:szCs w:val="16"/>
              </w:rPr>
            </w:pPr>
          </w:p>
        </w:tc>
      </w:tr>
      <w:tr w:rsidR="00D040AA" w:rsidRPr="00D040AA" w14:paraId="5801115A" w14:textId="77777777" w:rsidTr="001712E9">
        <w:trPr>
          <w:trHeight w:val="211"/>
        </w:trPr>
        <w:tc>
          <w:tcPr>
            <w:tcW w:w="601" w:type="dxa"/>
            <w:vMerge/>
            <w:tcBorders>
              <w:left w:val="single" w:sz="4" w:space="0" w:color="auto"/>
              <w:right w:val="single" w:sz="4" w:space="0" w:color="auto"/>
            </w:tcBorders>
            <w:vAlign w:val="center"/>
            <w:hideMark/>
          </w:tcPr>
          <w:p w14:paraId="02F95CE0"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336CA790"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A64FCE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F47269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7A09F04" w14:textId="77777777" w:rsidR="00D040AA" w:rsidRPr="00D040AA" w:rsidRDefault="00D040AA" w:rsidP="00D040AA">
            <w:pPr>
              <w:jc w:val="center"/>
              <w:rPr>
                <w:rFonts w:asciiTheme="minorHAnsi" w:hAnsiTheme="minorHAnsi" w:cstheme="minorHAnsi"/>
                <w:sz w:val="16"/>
                <w:szCs w:val="16"/>
              </w:rPr>
            </w:pPr>
          </w:p>
        </w:tc>
      </w:tr>
      <w:tr w:rsidR="00D040AA" w:rsidRPr="00D040AA" w14:paraId="2055A351" w14:textId="77777777" w:rsidTr="001712E9">
        <w:trPr>
          <w:trHeight w:val="211"/>
        </w:trPr>
        <w:tc>
          <w:tcPr>
            <w:tcW w:w="601" w:type="dxa"/>
            <w:vMerge/>
            <w:tcBorders>
              <w:left w:val="single" w:sz="4" w:space="0" w:color="auto"/>
              <w:right w:val="single" w:sz="4" w:space="0" w:color="auto"/>
            </w:tcBorders>
            <w:vAlign w:val="center"/>
            <w:hideMark/>
          </w:tcPr>
          <w:p w14:paraId="3C038CAD"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6F38A0A9"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A786F1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294B0E17"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F68536F" w14:textId="77777777" w:rsidR="00D040AA" w:rsidRPr="00D040AA" w:rsidRDefault="00D040AA" w:rsidP="00D040AA">
            <w:pPr>
              <w:jc w:val="center"/>
              <w:rPr>
                <w:rFonts w:asciiTheme="minorHAnsi" w:hAnsiTheme="minorHAnsi" w:cstheme="minorHAnsi"/>
                <w:sz w:val="16"/>
                <w:szCs w:val="16"/>
              </w:rPr>
            </w:pPr>
          </w:p>
        </w:tc>
      </w:tr>
      <w:tr w:rsidR="00D040AA" w:rsidRPr="00D040AA" w14:paraId="1BBD97A9" w14:textId="77777777" w:rsidTr="001712E9">
        <w:trPr>
          <w:trHeight w:val="211"/>
        </w:trPr>
        <w:tc>
          <w:tcPr>
            <w:tcW w:w="601" w:type="dxa"/>
            <w:vMerge/>
            <w:tcBorders>
              <w:left w:val="single" w:sz="4" w:space="0" w:color="auto"/>
              <w:bottom w:val="single" w:sz="4" w:space="0" w:color="000000"/>
              <w:right w:val="single" w:sz="4" w:space="0" w:color="auto"/>
            </w:tcBorders>
            <w:vAlign w:val="center"/>
          </w:tcPr>
          <w:p w14:paraId="106713AD" w14:textId="77777777" w:rsidR="00D040AA" w:rsidRPr="00D040AA" w:rsidRDefault="00D040AA" w:rsidP="00D040AA">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5D6A7EA1" w14:textId="77777777" w:rsidR="00D040AA" w:rsidRPr="00D040AA" w:rsidRDefault="00D040AA" w:rsidP="00D040AA">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5988DBD3"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RECEPCIÓN</w:t>
            </w:r>
          </w:p>
        </w:tc>
        <w:tc>
          <w:tcPr>
            <w:tcW w:w="1203" w:type="dxa"/>
            <w:tcBorders>
              <w:top w:val="nil"/>
              <w:left w:val="nil"/>
              <w:bottom w:val="single" w:sz="4" w:space="0" w:color="auto"/>
              <w:right w:val="nil"/>
            </w:tcBorders>
            <w:noWrap/>
            <w:vAlign w:val="center"/>
          </w:tcPr>
          <w:p w14:paraId="726618B9" w14:textId="77777777" w:rsidR="00D040AA" w:rsidRPr="00D040AA" w:rsidRDefault="00D040AA" w:rsidP="00D040AA">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1CF60B3" w14:textId="77777777" w:rsidR="00D040AA" w:rsidRPr="00D040AA" w:rsidRDefault="00D040AA" w:rsidP="00D040AA">
            <w:pPr>
              <w:jc w:val="center"/>
              <w:rPr>
                <w:rFonts w:asciiTheme="minorHAnsi" w:hAnsiTheme="minorHAnsi" w:cstheme="minorHAnsi"/>
                <w:sz w:val="16"/>
                <w:szCs w:val="16"/>
                <w:lang w:val="es-MX" w:eastAsia="es-MX"/>
              </w:rPr>
            </w:pPr>
          </w:p>
        </w:tc>
      </w:tr>
      <w:tr w:rsidR="00D040AA" w:rsidRPr="00D040AA" w14:paraId="36CC402B" w14:textId="77777777" w:rsidTr="001712E9">
        <w:trPr>
          <w:trHeight w:val="211"/>
        </w:trPr>
        <w:tc>
          <w:tcPr>
            <w:tcW w:w="601" w:type="dxa"/>
            <w:tcBorders>
              <w:top w:val="nil"/>
              <w:left w:val="nil"/>
              <w:bottom w:val="nil"/>
              <w:right w:val="nil"/>
            </w:tcBorders>
            <w:noWrap/>
            <w:vAlign w:val="bottom"/>
            <w:hideMark/>
          </w:tcPr>
          <w:p w14:paraId="536FDFB2" w14:textId="77777777" w:rsidR="00D040AA" w:rsidRPr="00D040AA" w:rsidRDefault="00D040AA" w:rsidP="00D040AA">
            <w:pPr>
              <w:jc w:val="center"/>
              <w:rPr>
                <w:rFonts w:asciiTheme="minorHAnsi" w:hAnsiTheme="minorHAnsi" w:cstheme="minorHAnsi"/>
                <w:color w:val="000000"/>
                <w:sz w:val="16"/>
                <w:szCs w:val="16"/>
                <w:lang w:val="es-MX" w:eastAsia="es-MX"/>
              </w:rPr>
            </w:pPr>
          </w:p>
        </w:tc>
        <w:tc>
          <w:tcPr>
            <w:tcW w:w="2095" w:type="dxa"/>
            <w:tcBorders>
              <w:top w:val="nil"/>
              <w:left w:val="nil"/>
              <w:bottom w:val="nil"/>
              <w:right w:val="nil"/>
            </w:tcBorders>
            <w:noWrap/>
            <w:vAlign w:val="center"/>
            <w:hideMark/>
          </w:tcPr>
          <w:p w14:paraId="05E59D70" w14:textId="77777777" w:rsidR="00D040AA" w:rsidRPr="00D040AA" w:rsidRDefault="00D040AA" w:rsidP="00D040AA">
            <w:pPr>
              <w:rPr>
                <w:rFonts w:asciiTheme="minorHAnsi" w:hAnsiTheme="minorHAnsi" w:cstheme="minorHAnsi"/>
                <w:sz w:val="16"/>
                <w:szCs w:val="16"/>
                <w:lang w:val="es-MX" w:eastAsia="es-MX"/>
              </w:rPr>
            </w:pPr>
          </w:p>
        </w:tc>
        <w:tc>
          <w:tcPr>
            <w:tcW w:w="2105" w:type="dxa"/>
            <w:tcBorders>
              <w:top w:val="single" w:sz="8" w:space="0" w:color="auto"/>
              <w:left w:val="single" w:sz="8" w:space="0" w:color="auto"/>
              <w:bottom w:val="single" w:sz="8" w:space="0" w:color="auto"/>
              <w:right w:val="single" w:sz="8" w:space="0" w:color="auto"/>
            </w:tcBorders>
            <w:noWrap/>
            <w:vAlign w:val="center"/>
            <w:hideMark/>
          </w:tcPr>
          <w:p w14:paraId="54D58922"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SUBTOTAL</w:t>
            </w:r>
          </w:p>
        </w:tc>
        <w:tc>
          <w:tcPr>
            <w:tcW w:w="1203" w:type="dxa"/>
            <w:tcBorders>
              <w:top w:val="single" w:sz="8" w:space="0" w:color="auto"/>
              <w:left w:val="nil"/>
              <w:bottom w:val="single" w:sz="8" w:space="0" w:color="auto"/>
              <w:right w:val="single" w:sz="8" w:space="0" w:color="auto"/>
            </w:tcBorders>
            <w:noWrap/>
            <w:vAlign w:val="center"/>
            <w:hideMark/>
          </w:tcPr>
          <w:p w14:paraId="1EFAC714" w14:textId="77777777" w:rsidR="00D040AA" w:rsidRPr="00D040AA" w:rsidRDefault="00D040AA" w:rsidP="00D040AA">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themeColor="text1"/>
                <w:sz w:val="16"/>
                <w:szCs w:val="16"/>
                <w:lang w:val="es-MX" w:eastAsia="es-MX"/>
              </w:rPr>
              <w:t>106</w:t>
            </w:r>
          </w:p>
        </w:tc>
        <w:tc>
          <w:tcPr>
            <w:tcW w:w="3158" w:type="dxa"/>
            <w:tcBorders>
              <w:top w:val="nil"/>
              <w:left w:val="nil"/>
              <w:bottom w:val="nil"/>
              <w:right w:val="nil"/>
            </w:tcBorders>
            <w:noWrap/>
            <w:vAlign w:val="center"/>
            <w:hideMark/>
          </w:tcPr>
          <w:p w14:paraId="15B4090F" w14:textId="77777777" w:rsidR="00D040AA" w:rsidRPr="00D040AA" w:rsidRDefault="00D040AA" w:rsidP="00D040AA">
            <w:pPr>
              <w:jc w:val="center"/>
              <w:rPr>
                <w:rFonts w:asciiTheme="minorHAnsi" w:hAnsiTheme="minorHAnsi" w:cstheme="minorHAnsi"/>
                <w:b/>
                <w:bCs/>
                <w:color w:val="000000"/>
                <w:sz w:val="16"/>
                <w:szCs w:val="16"/>
                <w:lang w:val="es-MX" w:eastAsia="es-MX"/>
              </w:rPr>
            </w:pPr>
          </w:p>
        </w:tc>
      </w:tr>
    </w:tbl>
    <w:p w14:paraId="54C6828B" w14:textId="77777777" w:rsidR="00D040AA" w:rsidRPr="00AE2CBA" w:rsidRDefault="00D040AA" w:rsidP="005D7B52">
      <w:pPr>
        <w:autoSpaceDE w:val="0"/>
        <w:autoSpaceDN w:val="0"/>
        <w:adjustRightInd w:val="0"/>
        <w:jc w:val="center"/>
        <w:rPr>
          <w:rFonts w:asciiTheme="minorHAnsi" w:hAnsiTheme="minorHAnsi" w:cstheme="minorHAnsi"/>
          <w:b/>
          <w:sz w:val="14"/>
          <w:szCs w:val="10"/>
          <w:highlight w:val="yellow"/>
        </w:rPr>
      </w:pPr>
    </w:p>
    <w:tbl>
      <w:tblPr>
        <w:tblW w:w="9204" w:type="dxa"/>
        <w:jc w:val="center"/>
        <w:tblCellMar>
          <w:left w:w="70" w:type="dxa"/>
          <w:right w:w="70" w:type="dxa"/>
        </w:tblCellMar>
        <w:tblLook w:val="04A0" w:firstRow="1" w:lastRow="0" w:firstColumn="1" w:lastColumn="0" w:noHBand="0" w:noVBand="1"/>
      </w:tblPr>
      <w:tblGrid>
        <w:gridCol w:w="557"/>
        <w:gridCol w:w="1985"/>
        <w:gridCol w:w="1984"/>
        <w:gridCol w:w="1134"/>
        <w:gridCol w:w="3544"/>
      </w:tblGrid>
      <w:tr w:rsidR="00AE2CBA" w:rsidRPr="00873CA4" w14:paraId="0A2F3464" w14:textId="77777777" w:rsidTr="00842AD6">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hideMark/>
          </w:tcPr>
          <w:p w14:paraId="5E8AEEED" w14:textId="77777777" w:rsidR="00AE2CBA" w:rsidRPr="00AE2CBA" w:rsidRDefault="00AE2CBA" w:rsidP="009658A7">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12FCF189" w14:textId="77777777" w:rsidR="00AE2CBA" w:rsidRPr="00AE2CBA" w:rsidRDefault="00AE2CBA" w:rsidP="009658A7">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0CCADCC7" w14:textId="77777777" w:rsidR="00AE2CBA" w:rsidRPr="00AE2CBA" w:rsidRDefault="00AE2CBA" w:rsidP="009658A7">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BAÑOS</w:t>
            </w:r>
          </w:p>
        </w:tc>
        <w:tc>
          <w:tcPr>
            <w:tcW w:w="113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5D84871F" w14:textId="77777777" w:rsidR="00AE2CBA" w:rsidRPr="00AE2CBA" w:rsidRDefault="00AE2CBA" w:rsidP="009658A7">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SERVICIO</w:t>
            </w:r>
          </w:p>
        </w:tc>
        <w:tc>
          <w:tcPr>
            <w:tcW w:w="354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40409F61" w14:textId="77777777" w:rsidR="00AE2CBA" w:rsidRPr="00AE2CBA" w:rsidRDefault="00AE2CBA" w:rsidP="009658A7">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OBSERVACIONES</w:t>
            </w:r>
          </w:p>
        </w:tc>
      </w:tr>
      <w:tr w:rsidR="00AE2CBA" w:rsidRPr="00873CA4" w14:paraId="063D5DB4" w14:textId="77777777" w:rsidTr="00842AD6">
        <w:trPr>
          <w:trHeight w:val="218"/>
          <w:jc w:val="center"/>
        </w:trPr>
        <w:tc>
          <w:tcPr>
            <w:tcW w:w="557" w:type="dxa"/>
            <w:vMerge w:val="restart"/>
            <w:tcBorders>
              <w:left w:val="single" w:sz="4" w:space="0" w:color="auto"/>
              <w:right w:val="single" w:sz="4" w:space="0" w:color="auto"/>
            </w:tcBorders>
            <w:noWrap/>
            <w:vAlign w:val="center"/>
          </w:tcPr>
          <w:p w14:paraId="4FF9A63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1985" w:type="dxa"/>
            <w:vMerge w:val="restart"/>
            <w:tcBorders>
              <w:top w:val="nil"/>
              <w:left w:val="single" w:sz="4" w:space="0" w:color="auto"/>
              <w:right w:val="single" w:sz="4" w:space="0" w:color="auto"/>
            </w:tcBorders>
            <w:noWrap/>
            <w:vAlign w:val="center"/>
          </w:tcPr>
          <w:p w14:paraId="376B37B2"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 xml:space="preserve">3 </w:t>
            </w:r>
          </w:p>
        </w:tc>
        <w:tc>
          <w:tcPr>
            <w:tcW w:w="1984" w:type="dxa"/>
            <w:tcBorders>
              <w:top w:val="nil"/>
              <w:left w:val="nil"/>
              <w:bottom w:val="single" w:sz="4" w:space="0" w:color="auto"/>
              <w:right w:val="single" w:sz="4" w:space="0" w:color="auto"/>
            </w:tcBorders>
            <w:noWrap/>
            <w:vAlign w:val="center"/>
          </w:tcPr>
          <w:p w14:paraId="274470B9"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07A52082"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64DCD0A6"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064D489F" w14:textId="77777777" w:rsidTr="00842AD6">
        <w:trPr>
          <w:trHeight w:val="218"/>
          <w:jc w:val="center"/>
        </w:trPr>
        <w:tc>
          <w:tcPr>
            <w:tcW w:w="557" w:type="dxa"/>
            <w:vMerge/>
            <w:tcBorders>
              <w:left w:val="single" w:sz="4" w:space="0" w:color="auto"/>
              <w:right w:val="single" w:sz="4" w:space="0" w:color="auto"/>
            </w:tcBorders>
            <w:noWrap/>
            <w:vAlign w:val="center"/>
          </w:tcPr>
          <w:p w14:paraId="7B407D5B"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74160A63"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C995B6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72540D07"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1D84AF7E"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16571918" w14:textId="77777777" w:rsidTr="00842AD6">
        <w:trPr>
          <w:trHeight w:val="218"/>
          <w:jc w:val="center"/>
        </w:trPr>
        <w:tc>
          <w:tcPr>
            <w:tcW w:w="557" w:type="dxa"/>
            <w:vMerge/>
            <w:tcBorders>
              <w:left w:val="single" w:sz="4" w:space="0" w:color="auto"/>
              <w:right w:val="single" w:sz="4" w:space="0" w:color="auto"/>
            </w:tcBorders>
            <w:noWrap/>
            <w:vAlign w:val="center"/>
          </w:tcPr>
          <w:p w14:paraId="5DE7B90D"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1DB317E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w:t>
            </w:r>
          </w:p>
        </w:tc>
        <w:tc>
          <w:tcPr>
            <w:tcW w:w="1984" w:type="dxa"/>
            <w:tcBorders>
              <w:top w:val="nil"/>
              <w:left w:val="nil"/>
              <w:bottom w:val="single" w:sz="4" w:space="0" w:color="auto"/>
              <w:right w:val="single" w:sz="4" w:space="0" w:color="auto"/>
            </w:tcBorders>
            <w:noWrap/>
            <w:vAlign w:val="center"/>
          </w:tcPr>
          <w:p w14:paraId="7AA85C71"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7EF5A5B"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246A1FEA"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3FDFE7A7" w14:textId="77777777" w:rsidTr="00842AD6">
        <w:trPr>
          <w:trHeight w:val="218"/>
          <w:jc w:val="center"/>
        </w:trPr>
        <w:tc>
          <w:tcPr>
            <w:tcW w:w="557" w:type="dxa"/>
            <w:vMerge/>
            <w:tcBorders>
              <w:left w:val="single" w:sz="4" w:space="0" w:color="auto"/>
              <w:right w:val="single" w:sz="4" w:space="0" w:color="auto"/>
            </w:tcBorders>
            <w:noWrap/>
            <w:vAlign w:val="center"/>
          </w:tcPr>
          <w:p w14:paraId="266A7354"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5CD72D8A"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45FAE0A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448A02A5"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7D945DD0"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1635D45C" w14:textId="77777777" w:rsidTr="00842AD6">
        <w:trPr>
          <w:trHeight w:val="218"/>
          <w:jc w:val="center"/>
        </w:trPr>
        <w:tc>
          <w:tcPr>
            <w:tcW w:w="557" w:type="dxa"/>
            <w:vMerge/>
            <w:tcBorders>
              <w:left w:val="single" w:sz="4" w:space="0" w:color="auto"/>
              <w:right w:val="single" w:sz="4" w:space="0" w:color="auto"/>
            </w:tcBorders>
            <w:noWrap/>
            <w:vAlign w:val="center"/>
          </w:tcPr>
          <w:p w14:paraId="0BC6CB83"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647A0BE6"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6-A - P.B.</w:t>
            </w:r>
          </w:p>
        </w:tc>
        <w:tc>
          <w:tcPr>
            <w:tcW w:w="1984" w:type="dxa"/>
            <w:tcBorders>
              <w:top w:val="nil"/>
              <w:left w:val="nil"/>
              <w:bottom w:val="single" w:sz="4" w:space="0" w:color="auto"/>
              <w:right w:val="single" w:sz="4" w:space="0" w:color="auto"/>
            </w:tcBorders>
            <w:noWrap/>
            <w:vAlign w:val="center"/>
          </w:tcPr>
          <w:p w14:paraId="39274FF2"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3432C524"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1AC1C1D5"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53FCC324" w14:textId="77777777" w:rsidTr="00842AD6">
        <w:trPr>
          <w:trHeight w:val="218"/>
          <w:jc w:val="center"/>
        </w:trPr>
        <w:tc>
          <w:tcPr>
            <w:tcW w:w="557" w:type="dxa"/>
            <w:vMerge/>
            <w:tcBorders>
              <w:left w:val="single" w:sz="4" w:space="0" w:color="auto"/>
              <w:right w:val="single" w:sz="4" w:space="0" w:color="auto"/>
            </w:tcBorders>
            <w:noWrap/>
            <w:vAlign w:val="center"/>
          </w:tcPr>
          <w:p w14:paraId="2A2087F1"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3D0BFD12"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FF8712F"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491AE327"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27892929"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54F7826A" w14:textId="77777777" w:rsidTr="00842AD6">
        <w:trPr>
          <w:trHeight w:val="218"/>
          <w:jc w:val="center"/>
        </w:trPr>
        <w:tc>
          <w:tcPr>
            <w:tcW w:w="557" w:type="dxa"/>
            <w:vMerge/>
            <w:tcBorders>
              <w:left w:val="single" w:sz="4" w:space="0" w:color="auto"/>
              <w:right w:val="single" w:sz="4" w:space="0" w:color="auto"/>
            </w:tcBorders>
            <w:noWrap/>
            <w:vAlign w:val="center"/>
          </w:tcPr>
          <w:p w14:paraId="22D70D3A"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2F23390C"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6-A – P.A.</w:t>
            </w:r>
          </w:p>
        </w:tc>
        <w:tc>
          <w:tcPr>
            <w:tcW w:w="1984" w:type="dxa"/>
            <w:tcBorders>
              <w:top w:val="nil"/>
              <w:left w:val="nil"/>
              <w:bottom w:val="single" w:sz="4" w:space="0" w:color="auto"/>
              <w:right w:val="single" w:sz="4" w:space="0" w:color="auto"/>
            </w:tcBorders>
            <w:noWrap/>
            <w:vAlign w:val="center"/>
          </w:tcPr>
          <w:p w14:paraId="75504611"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39CE9A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55BD29C0"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58D2E683" w14:textId="77777777" w:rsidTr="00842AD6">
        <w:trPr>
          <w:trHeight w:val="218"/>
          <w:jc w:val="center"/>
        </w:trPr>
        <w:tc>
          <w:tcPr>
            <w:tcW w:w="557" w:type="dxa"/>
            <w:vMerge/>
            <w:tcBorders>
              <w:left w:val="single" w:sz="4" w:space="0" w:color="auto"/>
              <w:right w:val="single" w:sz="4" w:space="0" w:color="auto"/>
            </w:tcBorders>
            <w:noWrap/>
            <w:vAlign w:val="center"/>
          </w:tcPr>
          <w:p w14:paraId="36530A47"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2ABE239B"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5B68B4AB"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5AE7E94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0DED0484"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1076779C" w14:textId="77777777" w:rsidTr="00842AD6">
        <w:trPr>
          <w:trHeight w:val="218"/>
          <w:jc w:val="center"/>
        </w:trPr>
        <w:tc>
          <w:tcPr>
            <w:tcW w:w="557" w:type="dxa"/>
            <w:vMerge/>
            <w:tcBorders>
              <w:left w:val="single" w:sz="4" w:space="0" w:color="auto"/>
              <w:right w:val="single" w:sz="4" w:space="0" w:color="auto"/>
            </w:tcBorders>
            <w:noWrap/>
            <w:vAlign w:val="center"/>
          </w:tcPr>
          <w:p w14:paraId="2DE21006"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noWrap/>
            <w:vAlign w:val="center"/>
          </w:tcPr>
          <w:p w14:paraId="548D8740"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7</w:t>
            </w:r>
          </w:p>
        </w:tc>
        <w:tc>
          <w:tcPr>
            <w:tcW w:w="1984" w:type="dxa"/>
            <w:tcBorders>
              <w:top w:val="nil"/>
              <w:left w:val="nil"/>
              <w:bottom w:val="single" w:sz="4" w:space="0" w:color="auto"/>
              <w:right w:val="single" w:sz="4" w:space="0" w:color="auto"/>
            </w:tcBorders>
            <w:noWrap/>
            <w:vAlign w:val="center"/>
          </w:tcPr>
          <w:p w14:paraId="548A909E"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62DAEC97"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03B34BFA"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17A31A41" w14:textId="77777777" w:rsidTr="00842AD6">
        <w:trPr>
          <w:trHeight w:val="218"/>
          <w:jc w:val="center"/>
        </w:trPr>
        <w:tc>
          <w:tcPr>
            <w:tcW w:w="557" w:type="dxa"/>
            <w:vMerge/>
            <w:tcBorders>
              <w:left w:val="single" w:sz="4" w:space="0" w:color="auto"/>
              <w:right w:val="single" w:sz="4" w:space="0" w:color="auto"/>
            </w:tcBorders>
            <w:noWrap/>
            <w:vAlign w:val="center"/>
          </w:tcPr>
          <w:p w14:paraId="2BD76195"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00C756AB"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A5480CF"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16DE893A"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72433708" w14:textId="77777777" w:rsidR="00AE2CBA" w:rsidRPr="001B4D3B" w:rsidRDefault="00AE2CBA" w:rsidP="009658A7">
            <w:pPr>
              <w:jc w:val="center"/>
              <w:rPr>
                <w:rFonts w:asciiTheme="minorHAnsi" w:hAnsiTheme="minorHAnsi" w:cstheme="minorHAnsi"/>
                <w:sz w:val="16"/>
                <w:szCs w:val="16"/>
                <w:lang w:val="es-MX" w:eastAsia="es-MX"/>
              </w:rPr>
            </w:pPr>
          </w:p>
        </w:tc>
      </w:tr>
      <w:tr w:rsidR="00AE2CBA" w:rsidRPr="00873CA4" w14:paraId="7D16E5DC" w14:textId="77777777" w:rsidTr="00842AD6">
        <w:trPr>
          <w:trHeight w:val="218"/>
          <w:jc w:val="center"/>
        </w:trPr>
        <w:tc>
          <w:tcPr>
            <w:tcW w:w="557" w:type="dxa"/>
            <w:vMerge/>
            <w:tcBorders>
              <w:left w:val="single" w:sz="4" w:space="0" w:color="auto"/>
              <w:right w:val="single" w:sz="4" w:space="0" w:color="auto"/>
            </w:tcBorders>
            <w:noWrap/>
            <w:vAlign w:val="center"/>
            <w:hideMark/>
          </w:tcPr>
          <w:p w14:paraId="6732FC43"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2A048F93" w14:textId="77777777" w:rsidR="00AE2CBA" w:rsidRPr="001B4D3B" w:rsidRDefault="00AE2CBA" w:rsidP="009658A7">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8</w:t>
            </w:r>
          </w:p>
        </w:tc>
        <w:tc>
          <w:tcPr>
            <w:tcW w:w="1984" w:type="dxa"/>
            <w:tcBorders>
              <w:top w:val="nil"/>
              <w:left w:val="nil"/>
              <w:bottom w:val="single" w:sz="4" w:space="0" w:color="auto"/>
              <w:right w:val="single" w:sz="4" w:space="0" w:color="auto"/>
            </w:tcBorders>
            <w:noWrap/>
            <w:vAlign w:val="center"/>
          </w:tcPr>
          <w:p w14:paraId="0C04D033"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Decano</w:t>
            </w:r>
          </w:p>
        </w:tc>
        <w:tc>
          <w:tcPr>
            <w:tcW w:w="1134" w:type="dxa"/>
            <w:tcBorders>
              <w:top w:val="single" w:sz="4" w:space="0" w:color="auto"/>
              <w:left w:val="nil"/>
              <w:bottom w:val="single" w:sz="4" w:space="0" w:color="auto"/>
              <w:right w:val="nil"/>
            </w:tcBorders>
            <w:noWrap/>
            <w:vAlign w:val="center"/>
          </w:tcPr>
          <w:p w14:paraId="2FB3E72E"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23B8A176"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7F38CCEC" w14:textId="77777777" w:rsidTr="00842AD6">
        <w:trPr>
          <w:trHeight w:val="218"/>
          <w:jc w:val="center"/>
        </w:trPr>
        <w:tc>
          <w:tcPr>
            <w:tcW w:w="557" w:type="dxa"/>
            <w:vMerge/>
            <w:tcBorders>
              <w:left w:val="single" w:sz="4" w:space="0" w:color="auto"/>
              <w:right w:val="single" w:sz="4" w:space="0" w:color="auto"/>
            </w:tcBorders>
            <w:vAlign w:val="center"/>
            <w:hideMark/>
          </w:tcPr>
          <w:p w14:paraId="727D1963"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4443DD88" w14:textId="77777777" w:rsidR="00AE2CBA" w:rsidRPr="001B4D3B" w:rsidRDefault="00AE2CBA"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A9679E7"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Oficina</w:t>
            </w:r>
          </w:p>
        </w:tc>
        <w:tc>
          <w:tcPr>
            <w:tcW w:w="1134" w:type="dxa"/>
            <w:tcBorders>
              <w:top w:val="nil"/>
              <w:left w:val="nil"/>
              <w:bottom w:val="single" w:sz="4" w:space="0" w:color="auto"/>
              <w:right w:val="nil"/>
            </w:tcBorders>
            <w:noWrap/>
            <w:vAlign w:val="center"/>
          </w:tcPr>
          <w:p w14:paraId="79CF8867"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29B0D06E" w14:textId="77777777" w:rsidR="00AE2CBA" w:rsidRPr="001B4D3B" w:rsidRDefault="00AE2CBA" w:rsidP="009658A7">
            <w:pPr>
              <w:jc w:val="center"/>
              <w:rPr>
                <w:rFonts w:asciiTheme="minorHAnsi" w:hAnsiTheme="minorHAnsi" w:cstheme="minorHAnsi"/>
                <w:sz w:val="16"/>
                <w:szCs w:val="16"/>
              </w:rPr>
            </w:pPr>
          </w:p>
        </w:tc>
      </w:tr>
      <w:tr w:rsidR="00AE2CBA" w:rsidRPr="00873CA4" w14:paraId="00F19BCE" w14:textId="77777777" w:rsidTr="00842AD6">
        <w:trPr>
          <w:trHeight w:val="218"/>
          <w:jc w:val="center"/>
        </w:trPr>
        <w:tc>
          <w:tcPr>
            <w:tcW w:w="557" w:type="dxa"/>
            <w:vMerge/>
            <w:tcBorders>
              <w:left w:val="single" w:sz="4" w:space="0" w:color="auto"/>
              <w:right w:val="single" w:sz="4" w:space="0" w:color="auto"/>
            </w:tcBorders>
            <w:vAlign w:val="center"/>
            <w:hideMark/>
          </w:tcPr>
          <w:p w14:paraId="411A6615"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tcPr>
          <w:p w14:paraId="2CCB0048" w14:textId="77777777" w:rsidR="00AE2CBA" w:rsidRPr="001B4D3B" w:rsidRDefault="00AE2CBA" w:rsidP="009658A7">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9</w:t>
            </w:r>
          </w:p>
        </w:tc>
        <w:tc>
          <w:tcPr>
            <w:tcW w:w="1984" w:type="dxa"/>
            <w:tcBorders>
              <w:top w:val="nil"/>
              <w:left w:val="nil"/>
              <w:bottom w:val="single" w:sz="4" w:space="0" w:color="auto"/>
              <w:right w:val="single" w:sz="4" w:space="0" w:color="auto"/>
            </w:tcBorders>
            <w:noWrap/>
            <w:vAlign w:val="center"/>
          </w:tcPr>
          <w:p w14:paraId="02D69D08"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7E52EB55"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4E1B1B42" w14:textId="77777777" w:rsidR="00AE2CBA" w:rsidRPr="001B4D3B" w:rsidRDefault="00AE2CBA" w:rsidP="009658A7">
            <w:pPr>
              <w:jc w:val="center"/>
              <w:rPr>
                <w:rFonts w:asciiTheme="minorHAnsi" w:hAnsiTheme="minorHAnsi" w:cstheme="minorHAnsi"/>
                <w:sz w:val="16"/>
                <w:szCs w:val="16"/>
              </w:rPr>
            </w:pPr>
          </w:p>
        </w:tc>
      </w:tr>
      <w:tr w:rsidR="00AE2CBA" w:rsidRPr="00873CA4" w14:paraId="5B3AB208" w14:textId="77777777" w:rsidTr="00842AD6">
        <w:trPr>
          <w:trHeight w:val="218"/>
          <w:jc w:val="center"/>
        </w:trPr>
        <w:tc>
          <w:tcPr>
            <w:tcW w:w="557" w:type="dxa"/>
            <w:vMerge/>
            <w:tcBorders>
              <w:left w:val="single" w:sz="4" w:space="0" w:color="auto"/>
              <w:right w:val="single" w:sz="4" w:space="0" w:color="auto"/>
            </w:tcBorders>
            <w:vAlign w:val="center"/>
            <w:hideMark/>
          </w:tcPr>
          <w:p w14:paraId="4FF2E5BB"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tcPr>
          <w:p w14:paraId="3464241B" w14:textId="77777777" w:rsidR="00AE2CBA" w:rsidRPr="001B4D3B" w:rsidRDefault="00AE2CBA"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0C9F7B4"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5F306A56"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5F6C5D0D" w14:textId="77777777" w:rsidR="00AE2CBA" w:rsidRPr="001B4D3B" w:rsidRDefault="00AE2CBA" w:rsidP="009658A7">
            <w:pPr>
              <w:jc w:val="center"/>
              <w:rPr>
                <w:rFonts w:asciiTheme="minorHAnsi" w:hAnsiTheme="minorHAnsi" w:cstheme="minorHAnsi"/>
                <w:sz w:val="16"/>
                <w:szCs w:val="16"/>
              </w:rPr>
            </w:pPr>
          </w:p>
        </w:tc>
      </w:tr>
      <w:tr w:rsidR="00AE2CBA" w:rsidRPr="00873CA4" w14:paraId="57FA2E47" w14:textId="77777777" w:rsidTr="00842AD6">
        <w:trPr>
          <w:trHeight w:val="218"/>
          <w:jc w:val="center"/>
        </w:trPr>
        <w:tc>
          <w:tcPr>
            <w:tcW w:w="557" w:type="dxa"/>
            <w:vMerge/>
            <w:tcBorders>
              <w:left w:val="single" w:sz="4" w:space="0" w:color="auto"/>
              <w:right w:val="single" w:sz="4" w:space="0" w:color="auto"/>
            </w:tcBorders>
            <w:vAlign w:val="center"/>
            <w:hideMark/>
          </w:tcPr>
          <w:p w14:paraId="75CCD5D6"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4E347963" w14:textId="77777777" w:rsidR="00AE2CBA" w:rsidRPr="001B4D3B" w:rsidRDefault="00AE2CBA" w:rsidP="009658A7">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11</w:t>
            </w:r>
          </w:p>
        </w:tc>
        <w:tc>
          <w:tcPr>
            <w:tcW w:w="1984" w:type="dxa"/>
            <w:tcBorders>
              <w:top w:val="nil"/>
              <w:left w:val="nil"/>
              <w:bottom w:val="single" w:sz="4" w:space="0" w:color="auto"/>
              <w:right w:val="single" w:sz="4" w:space="0" w:color="auto"/>
            </w:tcBorders>
            <w:noWrap/>
            <w:vAlign w:val="center"/>
            <w:hideMark/>
          </w:tcPr>
          <w:p w14:paraId="4E21B48A"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7E17E959"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765FE5A7" w14:textId="77777777" w:rsidR="00AE2CBA" w:rsidRPr="001B4D3B" w:rsidRDefault="00AE2CBA" w:rsidP="009658A7">
            <w:pPr>
              <w:jc w:val="center"/>
              <w:rPr>
                <w:rFonts w:asciiTheme="minorHAnsi" w:hAnsiTheme="minorHAnsi" w:cstheme="minorHAnsi"/>
                <w:sz w:val="16"/>
                <w:szCs w:val="16"/>
              </w:rPr>
            </w:pPr>
          </w:p>
        </w:tc>
      </w:tr>
      <w:tr w:rsidR="00AE2CBA" w:rsidRPr="00873CA4" w14:paraId="0988DC2A" w14:textId="77777777" w:rsidTr="00842AD6">
        <w:trPr>
          <w:trHeight w:val="218"/>
          <w:jc w:val="center"/>
        </w:trPr>
        <w:tc>
          <w:tcPr>
            <w:tcW w:w="557" w:type="dxa"/>
            <w:vMerge/>
            <w:tcBorders>
              <w:left w:val="single" w:sz="4" w:space="0" w:color="auto"/>
              <w:right w:val="single" w:sz="4" w:space="0" w:color="auto"/>
            </w:tcBorders>
            <w:vAlign w:val="center"/>
            <w:hideMark/>
          </w:tcPr>
          <w:p w14:paraId="33CE4850"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0BB8FBD5" w14:textId="77777777" w:rsidR="00AE2CBA" w:rsidRPr="001B4D3B" w:rsidRDefault="00AE2CBA"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2A1DAE4"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265745BB"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7D1AD5CC" w14:textId="77777777" w:rsidR="00AE2CBA" w:rsidRPr="001B4D3B" w:rsidRDefault="00AE2CBA" w:rsidP="009658A7">
            <w:pPr>
              <w:jc w:val="center"/>
              <w:rPr>
                <w:rFonts w:asciiTheme="minorHAnsi" w:hAnsiTheme="minorHAnsi" w:cstheme="minorHAnsi"/>
                <w:sz w:val="16"/>
                <w:szCs w:val="16"/>
              </w:rPr>
            </w:pPr>
          </w:p>
        </w:tc>
      </w:tr>
      <w:tr w:rsidR="00AE2CBA" w:rsidRPr="00873CA4" w14:paraId="777ACB08" w14:textId="77777777" w:rsidTr="00842AD6">
        <w:trPr>
          <w:trHeight w:val="218"/>
          <w:jc w:val="center"/>
        </w:trPr>
        <w:tc>
          <w:tcPr>
            <w:tcW w:w="557" w:type="dxa"/>
            <w:vMerge/>
            <w:tcBorders>
              <w:left w:val="single" w:sz="4" w:space="0" w:color="auto"/>
              <w:right w:val="single" w:sz="4" w:space="0" w:color="auto"/>
            </w:tcBorders>
            <w:vAlign w:val="center"/>
            <w:hideMark/>
          </w:tcPr>
          <w:p w14:paraId="6272DDD8"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6BB59636"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14</w:t>
            </w:r>
          </w:p>
        </w:tc>
        <w:tc>
          <w:tcPr>
            <w:tcW w:w="1984" w:type="dxa"/>
            <w:tcBorders>
              <w:top w:val="nil"/>
              <w:left w:val="nil"/>
              <w:bottom w:val="single" w:sz="4" w:space="0" w:color="auto"/>
              <w:right w:val="single" w:sz="4" w:space="0" w:color="auto"/>
            </w:tcBorders>
            <w:noWrap/>
            <w:vAlign w:val="center"/>
            <w:hideMark/>
          </w:tcPr>
          <w:p w14:paraId="3050814A"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1B7CCE79"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1E09C297"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4EDCBA45" w14:textId="77777777" w:rsidTr="00842AD6">
        <w:trPr>
          <w:trHeight w:val="218"/>
          <w:jc w:val="center"/>
        </w:trPr>
        <w:tc>
          <w:tcPr>
            <w:tcW w:w="557" w:type="dxa"/>
            <w:vMerge/>
            <w:tcBorders>
              <w:left w:val="single" w:sz="4" w:space="0" w:color="auto"/>
              <w:right w:val="single" w:sz="4" w:space="0" w:color="auto"/>
            </w:tcBorders>
            <w:vAlign w:val="center"/>
            <w:hideMark/>
          </w:tcPr>
          <w:p w14:paraId="3CCBEA3E"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75E61B92"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7BCA215"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3AA2C4CA"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116445F6"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1485E891" w14:textId="77777777" w:rsidTr="00842AD6">
        <w:trPr>
          <w:trHeight w:val="218"/>
          <w:jc w:val="center"/>
        </w:trPr>
        <w:tc>
          <w:tcPr>
            <w:tcW w:w="557" w:type="dxa"/>
            <w:vMerge/>
            <w:tcBorders>
              <w:left w:val="single" w:sz="4" w:space="0" w:color="auto"/>
              <w:right w:val="single" w:sz="4" w:space="0" w:color="auto"/>
            </w:tcBorders>
            <w:vAlign w:val="center"/>
            <w:hideMark/>
          </w:tcPr>
          <w:p w14:paraId="04E2C2FC"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tcBorders>
              <w:top w:val="nil"/>
              <w:left w:val="nil"/>
              <w:bottom w:val="nil"/>
              <w:right w:val="single" w:sz="4" w:space="0" w:color="auto"/>
            </w:tcBorders>
            <w:noWrap/>
            <w:vAlign w:val="center"/>
            <w:hideMark/>
          </w:tcPr>
          <w:p w14:paraId="0A5EEFD4"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15</w:t>
            </w:r>
          </w:p>
        </w:tc>
        <w:tc>
          <w:tcPr>
            <w:tcW w:w="1984" w:type="dxa"/>
            <w:tcBorders>
              <w:top w:val="nil"/>
              <w:left w:val="nil"/>
              <w:bottom w:val="single" w:sz="4" w:space="0" w:color="auto"/>
              <w:right w:val="single" w:sz="4" w:space="0" w:color="auto"/>
            </w:tcBorders>
            <w:noWrap/>
            <w:vAlign w:val="center"/>
            <w:hideMark/>
          </w:tcPr>
          <w:p w14:paraId="772346EB"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1F649A5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71819D8C"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005F9588" w14:textId="77777777" w:rsidTr="00842AD6">
        <w:trPr>
          <w:trHeight w:val="218"/>
          <w:jc w:val="center"/>
        </w:trPr>
        <w:tc>
          <w:tcPr>
            <w:tcW w:w="557" w:type="dxa"/>
            <w:vMerge/>
            <w:tcBorders>
              <w:left w:val="single" w:sz="4" w:space="0" w:color="auto"/>
              <w:right w:val="single" w:sz="4" w:space="0" w:color="auto"/>
            </w:tcBorders>
            <w:vAlign w:val="center"/>
            <w:hideMark/>
          </w:tcPr>
          <w:p w14:paraId="7037BAF2"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single" w:sz="4" w:space="0" w:color="auto"/>
              <w:left w:val="nil"/>
              <w:bottom w:val="single" w:sz="4" w:space="0" w:color="000000"/>
              <w:right w:val="single" w:sz="4" w:space="0" w:color="auto"/>
            </w:tcBorders>
            <w:noWrap/>
            <w:vAlign w:val="center"/>
            <w:hideMark/>
          </w:tcPr>
          <w:p w14:paraId="250BBF91"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P.B.</w:t>
            </w:r>
          </w:p>
        </w:tc>
        <w:tc>
          <w:tcPr>
            <w:tcW w:w="1984" w:type="dxa"/>
            <w:tcBorders>
              <w:top w:val="nil"/>
              <w:left w:val="nil"/>
              <w:bottom w:val="single" w:sz="4" w:space="0" w:color="auto"/>
              <w:right w:val="single" w:sz="4" w:space="0" w:color="auto"/>
            </w:tcBorders>
            <w:noWrap/>
            <w:vAlign w:val="center"/>
            <w:hideMark/>
          </w:tcPr>
          <w:p w14:paraId="4EC0D5A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56D10F14"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544" w:type="dxa"/>
            <w:tcBorders>
              <w:top w:val="nil"/>
              <w:left w:val="single" w:sz="4" w:space="0" w:color="auto"/>
              <w:bottom w:val="single" w:sz="4" w:space="0" w:color="auto"/>
              <w:right w:val="single" w:sz="4" w:space="0" w:color="auto"/>
            </w:tcBorders>
            <w:noWrap/>
            <w:vAlign w:val="center"/>
          </w:tcPr>
          <w:p w14:paraId="2D3C60F0"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0820B02E" w14:textId="77777777" w:rsidTr="00842AD6">
        <w:trPr>
          <w:trHeight w:val="218"/>
          <w:jc w:val="center"/>
        </w:trPr>
        <w:tc>
          <w:tcPr>
            <w:tcW w:w="557" w:type="dxa"/>
            <w:vMerge/>
            <w:tcBorders>
              <w:left w:val="single" w:sz="4" w:space="0" w:color="auto"/>
              <w:right w:val="single" w:sz="4" w:space="0" w:color="auto"/>
            </w:tcBorders>
            <w:vAlign w:val="center"/>
            <w:hideMark/>
          </w:tcPr>
          <w:p w14:paraId="6DF83AAD"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single" w:sz="4" w:space="0" w:color="auto"/>
              <w:left w:val="nil"/>
              <w:bottom w:val="single" w:sz="4" w:space="0" w:color="000000"/>
              <w:right w:val="single" w:sz="4" w:space="0" w:color="auto"/>
            </w:tcBorders>
            <w:vAlign w:val="center"/>
            <w:hideMark/>
          </w:tcPr>
          <w:p w14:paraId="66EFE87F"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CB73CB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3CA0CD29"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544" w:type="dxa"/>
            <w:tcBorders>
              <w:top w:val="nil"/>
              <w:left w:val="single" w:sz="4" w:space="0" w:color="auto"/>
              <w:bottom w:val="single" w:sz="4" w:space="0" w:color="auto"/>
              <w:right w:val="single" w:sz="4" w:space="0" w:color="auto"/>
            </w:tcBorders>
            <w:noWrap/>
            <w:vAlign w:val="center"/>
          </w:tcPr>
          <w:p w14:paraId="7FEB7CD3"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7D2A7869" w14:textId="77777777" w:rsidTr="00842AD6">
        <w:trPr>
          <w:trHeight w:val="218"/>
          <w:jc w:val="center"/>
        </w:trPr>
        <w:tc>
          <w:tcPr>
            <w:tcW w:w="557" w:type="dxa"/>
            <w:vMerge/>
            <w:tcBorders>
              <w:left w:val="single" w:sz="4" w:space="0" w:color="auto"/>
              <w:right w:val="single" w:sz="4" w:space="0" w:color="auto"/>
            </w:tcBorders>
            <w:vAlign w:val="center"/>
            <w:hideMark/>
          </w:tcPr>
          <w:p w14:paraId="69137C32"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single" w:sz="4" w:space="0" w:color="auto"/>
              <w:left w:val="nil"/>
              <w:bottom w:val="single" w:sz="4" w:space="0" w:color="000000"/>
              <w:right w:val="single" w:sz="4" w:space="0" w:color="auto"/>
            </w:tcBorders>
            <w:vAlign w:val="center"/>
            <w:hideMark/>
          </w:tcPr>
          <w:p w14:paraId="2B907FCE"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6183BC0E"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Decano</w:t>
            </w:r>
          </w:p>
        </w:tc>
        <w:tc>
          <w:tcPr>
            <w:tcW w:w="1134" w:type="dxa"/>
            <w:tcBorders>
              <w:top w:val="nil"/>
              <w:left w:val="nil"/>
              <w:bottom w:val="single" w:sz="4" w:space="0" w:color="auto"/>
              <w:right w:val="nil"/>
            </w:tcBorders>
            <w:noWrap/>
            <w:vAlign w:val="center"/>
            <w:hideMark/>
          </w:tcPr>
          <w:p w14:paraId="15D24419"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3E8B32D9"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376EF6C4" w14:textId="77777777" w:rsidTr="00842AD6">
        <w:trPr>
          <w:trHeight w:val="218"/>
          <w:jc w:val="center"/>
        </w:trPr>
        <w:tc>
          <w:tcPr>
            <w:tcW w:w="557" w:type="dxa"/>
            <w:vMerge/>
            <w:tcBorders>
              <w:left w:val="single" w:sz="4" w:space="0" w:color="auto"/>
              <w:right w:val="single" w:sz="4" w:space="0" w:color="auto"/>
            </w:tcBorders>
            <w:vAlign w:val="center"/>
            <w:hideMark/>
          </w:tcPr>
          <w:p w14:paraId="615A3C38"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tcBorders>
              <w:top w:val="nil"/>
              <w:left w:val="nil"/>
              <w:bottom w:val="single" w:sz="4" w:space="0" w:color="auto"/>
              <w:right w:val="single" w:sz="4" w:space="0" w:color="auto"/>
            </w:tcBorders>
            <w:noWrap/>
            <w:vAlign w:val="center"/>
            <w:hideMark/>
          </w:tcPr>
          <w:p w14:paraId="5DC515B8"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P.A Sur</w:t>
            </w:r>
          </w:p>
        </w:tc>
        <w:tc>
          <w:tcPr>
            <w:tcW w:w="1984" w:type="dxa"/>
            <w:tcBorders>
              <w:top w:val="nil"/>
              <w:left w:val="nil"/>
              <w:bottom w:val="single" w:sz="4" w:space="0" w:color="auto"/>
              <w:right w:val="single" w:sz="4" w:space="0" w:color="auto"/>
            </w:tcBorders>
            <w:noWrap/>
            <w:vAlign w:val="center"/>
            <w:hideMark/>
          </w:tcPr>
          <w:p w14:paraId="6CDF2AD4"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487AF1F0"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2FA065D2"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5FFA4CFB" w14:textId="77777777" w:rsidTr="00842AD6">
        <w:trPr>
          <w:trHeight w:val="218"/>
          <w:jc w:val="center"/>
        </w:trPr>
        <w:tc>
          <w:tcPr>
            <w:tcW w:w="557" w:type="dxa"/>
            <w:vMerge/>
            <w:tcBorders>
              <w:left w:val="single" w:sz="4" w:space="0" w:color="auto"/>
              <w:right w:val="single" w:sz="4" w:space="0" w:color="auto"/>
            </w:tcBorders>
            <w:vAlign w:val="center"/>
            <w:hideMark/>
          </w:tcPr>
          <w:p w14:paraId="36FD9000"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388A1ED3"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P.A. Norte</w:t>
            </w:r>
          </w:p>
        </w:tc>
        <w:tc>
          <w:tcPr>
            <w:tcW w:w="1984" w:type="dxa"/>
            <w:tcBorders>
              <w:top w:val="nil"/>
              <w:left w:val="nil"/>
              <w:bottom w:val="single" w:sz="4" w:space="0" w:color="auto"/>
              <w:right w:val="single" w:sz="4" w:space="0" w:color="auto"/>
            </w:tcBorders>
            <w:noWrap/>
            <w:vAlign w:val="center"/>
            <w:hideMark/>
          </w:tcPr>
          <w:p w14:paraId="25CD61CA"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532D53C1"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0CF2F6FF"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39316D1E" w14:textId="77777777" w:rsidTr="00842AD6">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206829CE"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57187789"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60AEA958"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27A3885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47B300C5"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873CA4" w14:paraId="4C0735AB" w14:textId="77777777" w:rsidTr="00842AD6">
        <w:trPr>
          <w:trHeight w:val="218"/>
          <w:jc w:val="center"/>
        </w:trPr>
        <w:tc>
          <w:tcPr>
            <w:tcW w:w="557" w:type="dxa"/>
            <w:tcBorders>
              <w:top w:val="nil"/>
              <w:left w:val="nil"/>
              <w:bottom w:val="nil"/>
              <w:right w:val="nil"/>
            </w:tcBorders>
            <w:noWrap/>
            <w:vAlign w:val="center"/>
            <w:hideMark/>
          </w:tcPr>
          <w:p w14:paraId="3833F2CA"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tcBorders>
              <w:top w:val="nil"/>
              <w:left w:val="nil"/>
              <w:bottom w:val="nil"/>
              <w:right w:val="nil"/>
            </w:tcBorders>
            <w:noWrap/>
            <w:vAlign w:val="center"/>
            <w:hideMark/>
          </w:tcPr>
          <w:p w14:paraId="3BF5EF86" w14:textId="77777777" w:rsidR="00AE2CBA" w:rsidRPr="001B4D3B" w:rsidRDefault="00AE2CBA" w:rsidP="009658A7">
            <w:pPr>
              <w:jc w:val="center"/>
              <w:rPr>
                <w:rFonts w:asciiTheme="minorHAnsi" w:hAnsiTheme="minorHAnsi" w:cstheme="minorHAnsi"/>
                <w:sz w:val="16"/>
                <w:szCs w:val="16"/>
                <w:lang w:val="es-MX" w:eastAsia="es-MX"/>
              </w:rPr>
            </w:pP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64F2ADBC"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4CFFFF21"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27</w:t>
            </w:r>
          </w:p>
        </w:tc>
        <w:tc>
          <w:tcPr>
            <w:tcW w:w="3544" w:type="dxa"/>
            <w:tcBorders>
              <w:top w:val="nil"/>
              <w:left w:val="nil"/>
              <w:bottom w:val="nil"/>
              <w:right w:val="nil"/>
            </w:tcBorders>
            <w:noWrap/>
            <w:vAlign w:val="center"/>
            <w:hideMark/>
          </w:tcPr>
          <w:p w14:paraId="13EB7C2B"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r>
    </w:tbl>
    <w:p w14:paraId="4BA2B5DD" w14:textId="4E7CDDBA" w:rsidR="00D040AA" w:rsidRDefault="00D040AA" w:rsidP="005D7B52">
      <w:pPr>
        <w:autoSpaceDE w:val="0"/>
        <w:autoSpaceDN w:val="0"/>
        <w:adjustRightInd w:val="0"/>
        <w:jc w:val="center"/>
        <w:rPr>
          <w:rFonts w:asciiTheme="minorHAnsi" w:hAnsiTheme="minorHAnsi" w:cstheme="minorHAnsi"/>
          <w:b/>
          <w:sz w:val="10"/>
          <w:szCs w:val="10"/>
          <w:highlight w:val="yellow"/>
        </w:rPr>
      </w:pPr>
    </w:p>
    <w:p w14:paraId="2753034F" w14:textId="36B2C644" w:rsidR="00842AD6" w:rsidRDefault="00842AD6" w:rsidP="005D7B52">
      <w:pPr>
        <w:autoSpaceDE w:val="0"/>
        <w:autoSpaceDN w:val="0"/>
        <w:adjustRightInd w:val="0"/>
        <w:jc w:val="center"/>
        <w:rPr>
          <w:rFonts w:asciiTheme="minorHAnsi" w:hAnsiTheme="minorHAnsi" w:cstheme="minorHAnsi"/>
          <w:b/>
          <w:sz w:val="10"/>
          <w:szCs w:val="10"/>
          <w:highlight w:val="yellow"/>
        </w:rPr>
      </w:pPr>
    </w:p>
    <w:p w14:paraId="036CED02" w14:textId="04CD1217" w:rsidR="00842AD6" w:rsidRDefault="00842AD6" w:rsidP="005D7B52">
      <w:pPr>
        <w:autoSpaceDE w:val="0"/>
        <w:autoSpaceDN w:val="0"/>
        <w:adjustRightInd w:val="0"/>
        <w:jc w:val="center"/>
        <w:rPr>
          <w:rFonts w:asciiTheme="minorHAnsi" w:hAnsiTheme="minorHAnsi" w:cstheme="minorHAnsi"/>
          <w:b/>
          <w:sz w:val="10"/>
          <w:szCs w:val="10"/>
          <w:highlight w:val="yellow"/>
        </w:rPr>
      </w:pPr>
    </w:p>
    <w:p w14:paraId="4A3B9DD9" w14:textId="6C236F16" w:rsidR="00842AD6" w:rsidRDefault="00842AD6" w:rsidP="005D7B52">
      <w:pPr>
        <w:autoSpaceDE w:val="0"/>
        <w:autoSpaceDN w:val="0"/>
        <w:adjustRightInd w:val="0"/>
        <w:jc w:val="center"/>
        <w:rPr>
          <w:rFonts w:asciiTheme="minorHAnsi" w:hAnsiTheme="minorHAnsi" w:cstheme="minorHAnsi"/>
          <w:b/>
          <w:sz w:val="10"/>
          <w:szCs w:val="10"/>
          <w:highlight w:val="yellow"/>
        </w:rPr>
      </w:pPr>
    </w:p>
    <w:p w14:paraId="2669965B" w14:textId="3BB9E22C" w:rsidR="00842AD6" w:rsidRDefault="00842AD6" w:rsidP="005D7B52">
      <w:pPr>
        <w:autoSpaceDE w:val="0"/>
        <w:autoSpaceDN w:val="0"/>
        <w:adjustRightInd w:val="0"/>
        <w:jc w:val="center"/>
        <w:rPr>
          <w:rFonts w:asciiTheme="minorHAnsi" w:hAnsiTheme="minorHAnsi" w:cstheme="minorHAnsi"/>
          <w:b/>
          <w:sz w:val="10"/>
          <w:szCs w:val="10"/>
          <w:highlight w:val="yellow"/>
        </w:rPr>
      </w:pPr>
    </w:p>
    <w:p w14:paraId="652685E7" w14:textId="11EBD98B" w:rsidR="00842AD6" w:rsidRDefault="00842AD6" w:rsidP="005D7B52">
      <w:pPr>
        <w:autoSpaceDE w:val="0"/>
        <w:autoSpaceDN w:val="0"/>
        <w:adjustRightInd w:val="0"/>
        <w:jc w:val="center"/>
        <w:rPr>
          <w:rFonts w:asciiTheme="minorHAnsi" w:hAnsiTheme="minorHAnsi" w:cstheme="minorHAnsi"/>
          <w:b/>
          <w:sz w:val="10"/>
          <w:szCs w:val="10"/>
          <w:highlight w:val="yellow"/>
        </w:rPr>
      </w:pPr>
    </w:p>
    <w:p w14:paraId="20056F2F" w14:textId="77777777" w:rsidR="00842AD6" w:rsidRPr="00E379C2" w:rsidRDefault="00842AD6" w:rsidP="005D7B52">
      <w:pPr>
        <w:autoSpaceDE w:val="0"/>
        <w:autoSpaceDN w:val="0"/>
        <w:adjustRightInd w:val="0"/>
        <w:jc w:val="center"/>
        <w:rPr>
          <w:rFonts w:asciiTheme="minorHAnsi" w:hAnsiTheme="minorHAnsi" w:cstheme="minorHAnsi"/>
          <w:b/>
          <w:sz w:val="10"/>
          <w:szCs w:val="10"/>
          <w:highlight w:val="yellow"/>
        </w:rPr>
      </w:pPr>
    </w:p>
    <w:tbl>
      <w:tblPr>
        <w:tblW w:w="9346" w:type="dxa"/>
        <w:jc w:val="center"/>
        <w:tblCellMar>
          <w:left w:w="70" w:type="dxa"/>
          <w:right w:w="70" w:type="dxa"/>
        </w:tblCellMar>
        <w:tblLook w:val="04A0" w:firstRow="1" w:lastRow="0" w:firstColumn="1" w:lastColumn="0" w:noHBand="0" w:noVBand="1"/>
      </w:tblPr>
      <w:tblGrid>
        <w:gridCol w:w="557"/>
        <w:gridCol w:w="1985"/>
        <w:gridCol w:w="1984"/>
        <w:gridCol w:w="1134"/>
        <w:gridCol w:w="3686"/>
      </w:tblGrid>
      <w:tr w:rsidR="001B4D3B" w:rsidRPr="001B4D3B" w14:paraId="3EEA1FC4" w14:textId="77777777" w:rsidTr="00842AD6">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3C27C9D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4" w:space="0" w:color="auto"/>
            </w:tcBorders>
            <w:shd w:val="clear" w:color="auto" w:fill="D9E2F3" w:themeFill="accent1" w:themeFillTint="33"/>
            <w:noWrap/>
            <w:vAlign w:val="center"/>
          </w:tcPr>
          <w:p w14:paraId="5D76D57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9E2F3" w:themeFill="accent1" w:themeFillTint="33"/>
            <w:noWrap/>
            <w:vAlign w:val="center"/>
          </w:tcPr>
          <w:p w14:paraId="32E7C49E"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b/>
                <w:bCs/>
                <w:color w:val="000000"/>
                <w:sz w:val="16"/>
                <w:szCs w:val="16"/>
                <w:lang w:val="es-MX" w:eastAsia="es-MX"/>
              </w:rPr>
              <w:t>BAÑOS</w:t>
            </w:r>
          </w:p>
        </w:tc>
        <w:tc>
          <w:tcPr>
            <w:tcW w:w="113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006EB672"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b/>
                <w:bCs/>
                <w:color w:val="000000"/>
                <w:sz w:val="16"/>
                <w:szCs w:val="16"/>
                <w:lang w:val="es-MX" w:eastAsia="es-MX"/>
              </w:rPr>
              <w:t>SERVICIO</w:t>
            </w:r>
          </w:p>
        </w:tc>
        <w:tc>
          <w:tcPr>
            <w:tcW w:w="3686"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3259ED1C" w14:textId="77777777" w:rsidR="00AE2CBA" w:rsidRPr="001B4D3B" w:rsidRDefault="00AE2CBA" w:rsidP="009658A7">
            <w:pPr>
              <w:jc w:val="center"/>
              <w:rPr>
                <w:rFonts w:asciiTheme="minorHAnsi" w:hAnsiTheme="minorHAnsi" w:cstheme="minorHAnsi"/>
                <w:sz w:val="16"/>
                <w:szCs w:val="16"/>
                <w:lang w:val="es-MX" w:eastAsia="es-MX"/>
              </w:rPr>
            </w:pPr>
            <w:r w:rsidRPr="001B4D3B">
              <w:rPr>
                <w:rFonts w:asciiTheme="minorHAnsi" w:hAnsiTheme="minorHAnsi" w:cstheme="minorHAnsi"/>
                <w:b/>
                <w:bCs/>
                <w:color w:val="000000"/>
                <w:sz w:val="16"/>
                <w:szCs w:val="16"/>
                <w:lang w:val="es-MX" w:eastAsia="es-MX"/>
              </w:rPr>
              <w:t>OBSERVACIONES</w:t>
            </w:r>
          </w:p>
        </w:tc>
      </w:tr>
      <w:tr w:rsidR="00AE2CBA" w:rsidRPr="001B4D3B" w14:paraId="6BA63D2E" w14:textId="77777777" w:rsidTr="00842AD6">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36D18A51"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3</w:t>
            </w:r>
          </w:p>
        </w:tc>
        <w:tc>
          <w:tcPr>
            <w:tcW w:w="1985" w:type="dxa"/>
            <w:vMerge w:val="restart"/>
            <w:tcBorders>
              <w:top w:val="single" w:sz="8" w:space="0" w:color="auto"/>
              <w:left w:val="single" w:sz="4" w:space="0" w:color="auto"/>
              <w:right w:val="single" w:sz="4" w:space="0" w:color="auto"/>
            </w:tcBorders>
            <w:noWrap/>
            <w:vAlign w:val="center"/>
          </w:tcPr>
          <w:p w14:paraId="1FB41AFF"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 xml:space="preserve">101-P.A. Norte </w:t>
            </w:r>
          </w:p>
        </w:tc>
        <w:tc>
          <w:tcPr>
            <w:tcW w:w="1984" w:type="dxa"/>
            <w:tcBorders>
              <w:top w:val="single" w:sz="8" w:space="0" w:color="auto"/>
              <w:left w:val="nil"/>
              <w:bottom w:val="single" w:sz="4" w:space="0" w:color="auto"/>
              <w:right w:val="single" w:sz="4" w:space="0" w:color="auto"/>
            </w:tcBorders>
            <w:noWrap/>
            <w:vAlign w:val="center"/>
          </w:tcPr>
          <w:p w14:paraId="5B7C6CBF"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8" w:space="0" w:color="auto"/>
              <w:left w:val="nil"/>
              <w:bottom w:val="single" w:sz="4" w:space="0" w:color="auto"/>
              <w:right w:val="nil"/>
            </w:tcBorders>
            <w:noWrap/>
            <w:vAlign w:val="center"/>
          </w:tcPr>
          <w:p w14:paraId="4F64B97F"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8" w:space="0" w:color="auto"/>
              <w:left w:val="single" w:sz="4" w:space="0" w:color="auto"/>
              <w:bottom w:val="single" w:sz="4" w:space="0" w:color="auto"/>
              <w:right w:val="single" w:sz="4" w:space="0" w:color="auto"/>
            </w:tcBorders>
            <w:noWrap/>
            <w:vAlign w:val="center"/>
          </w:tcPr>
          <w:p w14:paraId="662D1C5E"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1B4D3B" w14:paraId="4FC3AFE5" w14:textId="77777777" w:rsidTr="00842AD6">
        <w:trPr>
          <w:trHeight w:val="218"/>
          <w:jc w:val="center"/>
        </w:trPr>
        <w:tc>
          <w:tcPr>
            <w:tcW w:w="557" w:type="dxa"/>
            <w:vMerge/>
            <w:tcBorders>
              <w:left w:val="single" w:sz="4" w:space="0" w:color="auto"/>
              <w:right w:val="single" w:sz="4" w:space="0" w:color="auto"/>
            </w:tcBorders>
            <w:noWrap/>
            <w:vAlign w:val="center"/>
          </w:tcPr>
          <w:p w14:paraId="6385F14A"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24868D29"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4" w:type="dxa"/>
            <w:tcBorders>
              <w:top w:val="single" w:sz="4" w:space="0" w:color="auto"/>
              <w:left w:val="nil"/>
              <w:bottom w:val="single" w:sz="4" w:space="0" w:color="auto"/>
              <w:right w:val="single" w:sz="4" w:space="0" w:color="auto"/>
            </w:tcBorders>
            <w:noWrap/>
            <w:vAlign w:val="center"/>
          </w:tcPr>
          <w:p w14:paraId="58E2193D"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74EF0D9A"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4" w:space="0" w:color="auto"/>
              <w:left w:val="single" w:sz="4" w:space="0" w:color="auto"/>
              <w:bottom w:val="single" w:sz="4" w:space="0" w:color="auto"/>
              <w:right w:val="single" w:sz="4" w:space="0" w:color="auto"/>
            </w:tcBorders>
            <w:noWrap/>
            <w:vAlign w:val="center"/>
          </w:tcPr>
          <w:p w14:paraId="11E9C1FD"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1B4D3B" w14:paraId="6776964A" w14:textId="77777777" w:rsidTr="00842AD6">
        <w:trPr>
          <w:trHeight w:val="218"/>
          <w:jc w:val="center"/>
        </w:trPr>
        <w:tc>
          <w:tcPr>
            <w:tcW w:w="557" w:type="dxa"/>
            <w:vMerge/>
            <w:tcBorders>
              <w:left w:val="single" w:sz="4" w:space="0" w:color="auto"/>
              <w:right w:val="single" w:sz="4" w:space="0" w:color="auto"/>
            </w:tcBorders>
            <w:noWrap/>
            <w:vAlign w:val="center"/>
            <w:hideMark/>
          </w:tcPr>
          <w:p w14:paraId="213FCBBF" w14:textId="77777777" w:rsidR="00AE2CBA" w:rsidRPr="001B4D3B" w:rsidRDefault="00AE2CBA" w:rsidP="009658A7">
            <w:pPr>
              <w:jc w:val="center"/>
              <w:rPr>
                <w:rFonts w:asciiTheme="minorHAnsi" w:hAnsiTheme="minorHAnsi" w:cstheme="minorHAnsi"/>
                <w:b/>
                <w:bCs/>
                <w:color w:val="000000"/>
                <w:sz w:val="16"/>
                <w:szCs w:val="16"/>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noWrap/>
            <w:vAlign w:val="center"/>
          </w:tcPr>
          <w:p w14:paraId="277812EA"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101-P.A. Sur</w:t>
            </w:r>
          </w:p>
        </w:tc>
        <w:tc>
          <w:tcPr>
            <w:tcW w:w="1984" w:type="dxa"/>
            <w:tcBorders>
              <w:top w:val="single" w:sz="4" w:space="0" w:color="auto"/>
              <w:left w:val="nil"/>
              <w:bottom w:val="single" w:sz="4" w:space="0" w:color="auto"/>
              <w:right w:val="single" w:sz="4" w:space="0" w:color="auto"/>
            </w:tcBorders>
            <w:noWrap/>
            <w:vAlign w:val="center"/>
          </w:tcPr>
          <w:p w14:paraId="447A5B2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50786DD"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4" w:space="0" w:color="auto"/>
              <w:left w:val="single" w:sz="4" w:space="0" w:color="auto"/>
              <w:bottom w:val="single" w:sz="4" w:space="0" w:color="auto"/>
              <w:right w:val="single" w:sz="4" w:space="0" w:color="auto"/>
            </w:tcBorders>
            <w:noWrap/>
            <w:vAlign w:val="center"/>
          </w:tcPr>
          <w:p w14:paraId="2CCD9FC2" w14:textId="77777777" w:rsidR="00AE2CBA" w:rsidRPr="001B4D3B" w:rsidRDefault="00AE2CBA" w:rsidP="009658A7">
            <w:pPr>
              <w:jc w:val="center"/>
              <w:rPr>
                <w:rFonts w:asciiTheme="minorHAnsi" w:hAnsiTheme="minorHAnsi" w:cstheme="minorHAnsi"/>
                <w:color w:val="000000"/>
                <w:sz w:val="16"/>
                <w:szCs w:val="16"/>
                <w:lang w:val="es-MX" w:eastAsia="es-MX"/>
              </w:rPr>
            </w:pPr>
          </w:p>
        </w:tc>
      </w:tr>
      <w:tr w:rsidR="00AE2CBA" w:rsidRPr="001B4D3B" w14:paraId="40DE4391" w14:textId="77777777" w:rsidTr="00842AD6">
        <w:trPr>
          <w:trHeight w:val="218"/>
          <w:jc w:val="center"/>
        </w:trPr>
        <w:tc>
          <w:tcPr>
            <w:tcW w:w="557" w:type="dxa"/>
            <w:vMerge/>
            <w:tcBorders>
              <w:left w:val="single" w:sz="4" w:space="0" w:color="auto"/>
              <w:right w:val="single" w:sz="4" w:space="0" w:color="auto"/>
            </w:tcBorders>
            <w:noWrap/>
            <w:vAlign w:val="center"/>
            <w:hideMark/>
          </w:tcPr>
          <w:p w14:paraId="4B70734B" w14:textId="77777777" w:rsidR="00AE2CBA" w:rsidRPr="001B4D3B" w:rsidRDefault="00AE2CBA" w:rsidP="009658A7">
            <w:pPr>
              <w:jc w:val="center"/>
              <w:rPr>
                <w:rFonts w:asciiTheme="minorHAnsi" w:hAnsiTheme="minorHAnsi" w:cstheme="minorHAnsi"/>
                <w:color w:val="000000"/>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tcPr>
          <w:p w14:paraId="3403D8FE"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12A84C7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5D8A0995"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139E743F" w14:textId="77777777" w:rsidR="00AE2CBA" w:rsidRPr="001B4D3B" w:rsidRDefault="00AE2CBA" w:rsidP="009658A7">
            <w:pPr>
              <w:jc w:val="center"/>
              <w:rPr>
                <w:rFonts w:asciiTheme="minorHAnsi" w:hAnsiTheme="minorHAnsi" w:cstheme="minorHAnsi"/>
                <w:sz w:val="16"/>
                <w:szCs w:val="16"/>
              </w:rPr>
            </w:pPr>
          </w:p>
        </w:tc>
      </w:tr>
      <w:tr w:rsidR="00AE2CBA" w:rsidRPr="001B4D3B" w14:paraId="0B777F51" w14:textId="77777777" w:rsidTr="00842AD6">
        <w:trPr>
          <w:trHeight w:val="218"/>
          <w:jc w:val="center"/>
        </w:trPr>
        <w:tc>
          <w:tcPr>
            <w:tcW w:w="557" w:type="dxa"/>
            <w:vMerge/>
            <w:tcBorders>
              <w:left w:val="single" w:sz="4" w:space="0" w:color="auto"/>
              <w:right w:val="single" w:sz="4" w:space="0" w:color="auto"/>
            </w:tcBorders>
            <w:vAlign w:val="center"/>
            <w:hideMark/>
          </w:tcPr>
          <w:p w14:paraId="29D2F1BC"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1C908DE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101-P.B. Sur</w:t>
            </w:r>
          </w:p>
        </w:tc>
        <w:tc>
          <w:tcPr>
            <w:tcW w:w="1984" w:type="dxa"/>
            <w:tcBorders>
              <w:top w:val="nil"/>
              <w:left w:val="nil"/>
              <w:bottom w:val="single" w:sz="4" w:space="0" w:color="auto"/>
              <w:right w:val="single" w:sz="4" w:space="0" w:color="auto"/>
            </w:tcBorders>
            <w:noWrap/>
            <w:vAlign w:val="center"/>
          </w:tcPr>
          <w:p w14:paraId="70A04070"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4ED4F602"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5AEE852A" w14:textId="77777777" w:rsidR="00AE2CBA" w:rsidRPr="001B4D3B" w:rsidRDefault="00AE2CBA" w:rsidP="009658A7">
            <w:pPr>
              <w:jc w:val="center"/>
              <w:rPr>
                <w:rFonts w:asciiTheme="minorHAnsi" w:hAnsiTheme="minorHAnsi" w:cstheme="minorHAnsi"/>
                <w:sz w:val="16"/>
                <w:szCs w:val="16"/>
              </w:rPr>
            </w:pPr>
          </w:p>
        </w:tc>
      </w:tr>
      <w:tr w:rsidR="00AE2CBA" w:rsidRPr="001B4D3B" w14:paraId="02DB0FFE" w14:textId="77777777" w:rsidTr="00842AD6">
        <w:trPr>
          <w:trHeight w:val="218"/>
          <w:jc w:val="center"/>
        </w:trPr>
        <w:tc>
          <w:tcPr>
            <w:tcW w:w="557" w:type="dxa"/>
            <w:vMerge/>
            <w:tcBorders>
              <w:left w:val="single" w:sz="4" w:space="0" w:color="auto"/>
              <w:right w:val="single" w:sz="4" w:space="0" w:color="auto"/>
            </w:tcBorders>
            <w:vAlign w:val="center"/>
            <w:hideMark/>
          </w:tcPr>
          <w:p w14:paraId="025BFEDA"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1E4C9C0F"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C0B9B07"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6447597F"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20414404" w14:textId="77777777" w:rsidR="00AE2CBA" w:rsidRPr="001B4D3B" w:rsidRDefault="00AE2CBA" w:rsidP="009658A7">
            <w:pPr>
              <w:jc w:val="center"/>
              <w:rPr>
                <w:rFonts w:asciiTheme="minorHAnsi" w:hAnsiTheme="minorHAnsi" w:cstheme="minorHAnsi"/>
                <w:sz w:val="16"/>
                <w:szCs w:val="16"/>
              </w:rPr>
            </w:pPr>
          </w:p>
        </w:tc>
      </w:tr>
      <w:tr w:rsidR="00AE2CBA" w:rsidRPr="001B4D3B" w14:paraId="1F6C9B2C" w14:textId="77777777" w:rsidTr="00842AD6">
        <w:trPr>
          <w:trHeight w:val="218"/>
          <w:jc w:val="center"/>
        </w:trPr>
        <w:tc>
          <w:tcPr>
            <w:tcW w:w="557" w:type="dxa"/>
            <w:vMerge/>
            <w:tcBorders>
              <w:left w:val="single" w:sz="4" w:space="0" w:color="auto"/>
              <w:right w:val="single" w:sz="4" w:space="0" w:color="auto"/>
            </w:tcBorders>
            <w:vAlign w:val="center"/>
            <w:hideMark/>
          </w:tcPr>
          <w:p w14:paraId="29014224"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305321C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w:t>
            </w:r>
            <w:r w:rsidRPr="001B4D3B">
              <w:rPr>
                <w:rFonts w:asciiTheme="minorHAnsi" w:hAnsiTheme="minorHAnsi" w:cstheme="minorHAnsi"/>
                <w:b/>
                <w:bCs/>
                <w:sz w:val="16"/>
                <w:szCs w:val="16"/>
                <w:lang w:val="es-MX" w:eastAsia="es-MX"/>
              </w:rPr>
              <w:t xml:space="preserve">P.B. </w:t>
            </w:r>
            <w:proofErr w:type="spellStart"/>
            <w:r w:rsidRPr="001B4D3B">
              <w:rPr>
                <w:rFonts w:asciiTheme="minorHAnsi" w:hAnsiTheme="minorHAnsi" w:cstheme="minorHAnsi"/>
                <w:b/>
                <w:bCs/>
                <w:sz w:val="16"/>
                <w:szCs w:val="16"/>
                <w:lang w:val="es-MX" w:eastAsia="es-MX"/>
              </w:rPr>
              <w:t>Nor-Ote</w:t>
            </w:r>
            <w:proofErr w:type="spellEnd"/>
          </w:p>
        </w:tc>
        <w:tc>
          <w:tcPr>
            <w:tcW w:w="1984" w:type="dxa"/>
            <w:tcBorders>
              <w:top w:val="nil"/>
              <w:left w:val="nil"/>
              <w:bottom w:val="single" w:sz="4" w:space="0" w:color="auto"/>
              <w:right w:val="single" w:sz="4" w:space="0" w:color="auto"/>
            </w:tcBorders>
            <w:noWrap/>
            <w:vAlign w:val="center"/>
          </w:tcPr>
          <w:p w14:paraId="00434003"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2EFB6478"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7D4A1DF7" w14:textId="77777777" w:rsidR="00AE2CBA" w:rsidRPr="001B4D3B" w:rsidRDefault="00AE2CBA" w:rsidP="009658A7">
            <w:pPr>
              <w:jc w:val="center"/>
              <w:rPr>
                <w:rFonts w:asciiTheme="minorHAnsi" w:hAnsiTheme="minorHAnsi" w:cstheme="minorHAnsi"/>
                <w:sz w:val="16"/>
                <w:szCs w:val="16"/>
              </w:rPr>
            </w:pPr>
          </w:p>
        </w:tc>
      </w:tr>
      <w:tr w:rsidR="00AE2CBA" w:rsidRPr="001B4D3B" w14:paraId="3DEC9B95" w14:textId="77777777" w:rsidTr="00842AD6">
        <w:trPr>
          <w:trHeight w:val="218"/>
          <w:jc w:val="center"/>
        </w:trPr>
        <w:tc>
          <w:tcPr>
            <w:tcW w:w="557" w:type="dxa"/>
            <w:vMerge/>
            <w:tcBorders>
              <w:left w:val="single" w:sz="4" w:space="0" w:color="auto"/>
              <w:right w:val="single" w:sz="4" w:space="0" w:color="auto"/>
            </w:tcBorders>
            <w:vAlign w:val="center"/>
            <w:hideMark/>
          </w:tcPr>
          <w:p w14:paraId="2489A600"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4FB21E9F"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F4DA4AE"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60B3AF21"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68527202" w14:textId="77777777" w:rsidR="00AE2CBA" w:rsidRPr="001B4D3B" w:rsidRDefault="00AE2CBA" w:rsidP="009658A7">
            <w:pPr>
              <w:jc w:val="center"/>
              <w:rPr>
                <w:rFonts w:asciiTheme="minorHAnsi" w:hAnsiTheme="minorHAnsi" w:cstheme="minorHAnsi"/>
                <w:sz w:val="16"/>
                <w:szCs w:val="16"/>
              </w:rPr>
            </w:pPr>
          </w:p>
        </w:tc>
      </w:tr>
      <w:tr w:rsidR="00AE2CBA" w:rsidRPr="001B4D3B" w14:paraId="41A24D1C" w14:textId="77777777" w:rsidTr="00842AD6">
        <w:trPr>
          <w:trHeight w:val="218"/>
          <w:jc w:val="center"/>
        </w:trPr>
        <w:tc>
          <w:tcPr>
            <w:tcW w:w="557" w:type="dxa"/>
            <w:vMerge/>
            <w:tcBorders>
              <w:left w:val="single" w:sz="4" w:space="0" w:color="auto"/>
              <w:right w:val="single" w:sz="4" w:space="0" w:color="auto"/>
            </w:tcBorders>
            <w:vAlign w:val="center"/>
            <w:hideMark/>
          </w:tcPr>
          <w:p w14:paraId="39196956"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1EEAE9A7"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101-P.B. Poniente</w:t>
            </w:r>
          </w:p>
        </w:tc>
        <w:tc>
          <w:tcPr>
            <w:tcW w:w="1984" w:type="dxa"/>
            <w:tcBorders>
              <w:top w:val="nil"/>
              <w:left w:val="nil"/>
              <w:bottom w:val="single" w:sz="4" w:space="0" w:color="auto"/>
              <w:right w:val="single" w:sz="4" w:space="0" w:color="auto"/>
            </w:tcBorders>
            <w:noWrap/>
            <w:vAlign w:val="center"/>
          </w:tcPr>
          <w:p w14:paraId="3512643D"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1D9C5752"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11CEB27E" w14:textId="77777777" w:rsidR="00AE2CBA" w:rsidRPr="001B4D3B" w:rsidRDefault="00AE2CBA" w:rsidP="009658A7">
            <w:pPr>
              <w:jc w:val="center"/>
              <w:rPr>
                <w:rFonts w:asciiTheme="minorHAnsi" w:hAnsiTheme="minorHAnsi" w:cstheme="minorHAnsi"/>
                <w:sz w:val="16"/>
                <w:szCs w:val="16"/>
              </w:rPr>
            </w:pPr>
          </w:p>
        </w:tc>
      </w:tr>
      <w:tr w:rsidR="00AE2CBA" w:rsidRPr="001B4D3B" w14:paraId="364E1212" w14:textId="77777777" w:rsidTr="00842AD6">
        <w:trPr>
          <w:trHeight w:val="218"/>
          <w:jc w:val="center"/>
        </w:trPr>
        <w:tc>
          <w:tcPr>
            <w:tcW w:w="557" w:type="dxa"/>
            <w:vMerge/>
            <w:tcBorders>
              <w:left w:val="single" w:sz="4" w:space="0" w:color="auto"/>
              <w:right w:val="single" w:sz="4" w:space="0" w:color="auto"/>
            </w:tcBorders>
            <w:vAlign w:val="center"/>
            <w:hideMark/>
          </w:tcPr>
          <w:p w14:paraId="0A751400"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488CFBE5"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63A86D5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4F785536"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5669DCF2" w14:textId="77777777" w:rsidR="00AE2CBA" w:rsidRPr="001B4D3B" w:rsidRDefault="00AE2CBA" w:rsidP="009658A7">
            <w:pPr>
              <w:jc w:val="center"/>
              <w:rPr>
                <w:rFonts w:asciiTheme="minorHAnsi" w:hAnsiTheme="minorHAnsi" w:cstheme="minorHAnsi"/>
                <w:sz w:val="16"/>
                <w:szCs w:val="16"/>
              </w:rPr>
            </w:pPr>
          </w:p>
        </w:tc>
      </w:tr>
      <w:tr w:rsidR="00AE2CBA" w:rsidRPr="001B4D3B" w14:paraId="0AE98748" w14:textId="77777777" w:rsidTr="00842AD6">
        <w:trPr>
          <w:trHeight w:val="218"/>
          <w:jc w:val="center"/>
        </w:trPr>
        <w:tc>
          <w:tcPr>
            <w:tcW w:w="557" w:type="dxa"/>
            <w:vMerge/>
            <w:tcBorders>
              <w:left w:val="single" w:sz="4" w:space="0" w:color="auto"/>
              <w:right w:val="single" w:sz="4" w:space="0" w:color="auto"/>
            </w:tcBorders>
            <w:vAlign w:val="center"/>
            <w:hideMark/>
          </w:tcPr>
          <w:p w14:paraId="6C18146D"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72D49C45" w14:textId="77777777" w:rsidR="00AE2CBA" w:rsidRPr="001B4D3B" w:rsidRDefault="00AE2CBA" w:rsidP="009658A7">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101 - A    P.B.</w:t>
            </w:r>
          </w:p>
        </w:tc>
        <w:tc>
          <w:tcPr>
            <w:tcW w:w="1984" w:type="dxa"/>
            <w:tcBorders>
              <w:top w:val="nil"/>
              <w:left w:val="nil"/>
              <w:bottom w:val="single" w:sz="4" w:space="0" w:color="auto"/>
              <w:right w:val="single" w:sz="4" w:space="0" w:color="auto"/>
            </w:tcBorders>
            <w:noWrap/>
            <w:vAlign w:val="center"/>
          </w:tcPr>
          <w:p w14:paraId="617BFAE0"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6C544E4C"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794C9B2A" w14:textId="77777777" w:rsidR="00AE2CBA" w:rsidRPr="001B4D3B" w:rsidRDefault="00AE2CBA" w:rsidP="009658A7">
            <w:pPr>
              <w:jc w:val="center"/>
              <w:rPr>
                <w:rFonts w:asciiTheme="minorHAnsi" w:hAnsiTheme="minorHAnsi" w:cstheme="minorHAnsi"/>
                <w:sz w:val="16"/>
                <w:szCs w:val="16"/>
              </w:rPr>
            </w:pPr>
          </w:p>
        </w:tc>
      </w:tr>
      <w:tr w:rsidR="00AE2CBA" w:rsidRPr="001B4D3B" w14:paraId="05171924" w14:textId="77777777" w:rsidTr="00842AD6">
        <w:trPr>
          <w:trHeight w:val="218"/>
          <w:jc w:val="center"/>
        </w:trPr>
        <w:tc>
          <w:tcPr>
            <w:tcW w:w="557" w:type="dxa"/>
            <w:vMerge/>
            <w:tcBorders>
              <w:left w:val="single" w:sz="4" w:space="0" w:color="auto"/>
              <w:right w:val="single" w:sz="4" w:space="0" w:color="auto"/>
            </w:tcBorders>
            <w:vAlign w:val="center"/>
            <w:hideMark/>
          </w:tcPr>
          <w:p w14:paraId="3BF793B9" w14:textId="77777777" w:rsidR="00AE2CBA" w:rsidRPr="001B4D3B" w:rsidRDefault="00AE2CBA"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23EAED63" w14:textId="77777777" w:rsidR="00AE2CBA" w:rsidRPr="001B4D3B" w:rsidRDefault="00AE2CBA"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6A1A5E4"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0265D4C7" w14:textId="77777777" w:rsidR="00AE2CBA" w:rsidRPr="001B4D3B" w:rsidRDefault="00AE2CBA" w:rsidP="009658A7">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17A08B92" w14:textId="77777777" w:rsidR="00AE2CBA" w:rsidRPr="001B4D3B" w:rsidRDefault="00AE2CBA" w:rsidP="009658A7">
            <w:pPr>
              <w:jc w:val="center"/>
              <w:rPr>
                <w:rFonts w:asciiTheme="minorHAnsi" w:hAnsiTheme="minorHAnsi" w:cstheme="minorHAnsi"/>
                <w:sz w:val="16"/>
                <w:szCs w:val="16"/>
              </w:rPr>
            </w:pPr>
          </w:p>
        </w:tc>
      </w:tr>
      <w:tr w:rsidR="00841139" w:rsidRPr="00841139" w14:paraId="203C97DF" w14:textId="77777777" w:rsidTr="00842AD6">
        <w:trPr>
          <w:trHeight w:val="218"/>
          <w:jc w:val="center"/>
        </w:trPr>
        <w:tc>
          <w:tcPr>
            <w:tcW w:w="557" w:type="dxa"/>
            <w:vMerge/>
            <w:tcBorders>
              <w:left w:val="single" w:sz="4" w:space="0" w:color="auto"/>
              <w:right w:val="single" w:sz="4" w:space="0" w:color="auto"/>
            </w:tcBorders>
            <w:vAlign w:val="center"/>
            <w:hideMark/>
          </w:tcPr>
          <w:p w14:paraId="622C2DED"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tcPr>
          <w:p w14:paraId="53EAD19C"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101 – B    P.A</w:t>
            </w:r>
            <w:r w:rsidR="001B4D3B" w:rsidRP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tcPr>
          <w:p w14:paraId="727838D1"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0928A064"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769DD68B" w14:textId="77777777" w:rsidR="00AE2CBA" w:rsidRPr="00841139" w:rsidRDefault="00AE2CBA" w:rsidP="009658A7">
            <w:pPr>
              <w:jc w:val="center"/>
              <w:rPr>
                <w:rFonts w:asciiTheme="minorHAnsi" w:hAnsiTheme="minorHAnsi" w:cstheme="minorHAnsi"/>
                <w:sz w:val="16"/>
                <w:szCs w:val="16"/>
              </w:rPr>
            </w:pPr>
          </w:p>
        </w:tc>
      </w:tr>
      <w:tr w:rsidR="00841139" w:rsidRPr="00841139" w14:paraId="10859663" w14:textId="77777777" w:rsidTr="00842AD6">
        <w:trPr>
          <w:trHeight w:val="218"/>
          <w:jc w:val="center"/>
        </w:trPr>
        <w:tc>
          <w:tcPr>
            <w:tcW w:w="557" w:type="dxa"/>
            <w:vMerge/>
            <w:tcBorders>
              <w:left w:val="single" w:sz="4" w:space="0" w:color="auto"/>
              <w:right w:val="single" w:sz="4" w:space="0" w:color="auto"/>
            </w:tcBorders>
            <w:vAlign w:val="center"/>
            <w:hideMark/>
          </w:tcPr>
          <w:p w14:paraId="4F9B05C6"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09396CE0"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B128F15"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1208244C"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5D654143" w14:textId="77777777" w:rsidR="00AE2CBA" w:rsidRPr="00841139" w:rsidRDefault="00AE2CBA" w:rsidP="009658A7">
            <w:pPr>
              <w:jc w:val="center"/>
              <w:rPr>
                <w:rFonts w:asciiTheme="minorHAnsi" w:hAnsiTheme="minorHAnsi" w:cstheme="minorHAnsi"/>
                <w:sz w:val="16"/>
                <w:szCs w:val="16"/>
              </w:rPr>
            </w:pPr>
          </w:p>
        </w:tc>
      </w:tr>
      <w:tr w:rsidR="00841139" w:rsidRPr="00841139" w14:paraId="16A87174" w14:textId="77777777" w:rsidTr="00842AD6">
        <w:trPr>
          <w:trHeight w:val="218"/>
          <w:jc w:val="center"/>
        </w:trPr>
        <w:tc>
          <w:tcPr>
            <w:tcW w:w="557" w:type="dxa"/>
            <w:vMerge/>
            <w:tcBorders>
              <w:left w:val="single" w:sz="4" w:space="0" w:color="auto"/>
              <w:right w:val="single" w:sz="4" w:space="0" w:color="auto"/>
            </w:tcBorders>
            <w:vAlign w:val="center"/>
            <w:hideMark/>
          </w:tcPr>
          <w:p w14:paraId="6FE70EC8"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0E2EFF0D"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noProof/>
                <w:sz w:val="16"/>
                <w:szCs w:val="16"/>
                <w:lang w:val="es-MX" w:eastAsia="es-MX"/>
              </w:rPr>
              <mc:AlternateContent>
                <mc:Choice Requires="wps">
                  <w:drawing>
                    <wp:anchor distT="0" distB="0" distL="114300" distR="114300" simplePos="0" relativeHeight="251663360" behindDoc="0" locked="0" layoutInCell="1" allowOverlap="1" wp14:anchorId="5689E866" wp14:editId="03A568A6">
                      <wp:simplePos x="0" y="0"/>
                      <wp:positionH relativeFrom="column">
                        <wp:posOffset>-39476</wp:posOffset>
                      </wp:positionH>
                      <wp:positionV relativeFrom="paragraph">
                        <wp:posOffset>122526</wp:posOffset>
                      </wp:positionV>
                      <wp:extent cx="1059214" cy="0"/>
                      <wp:effectExtent l="0" t="0" r="0" b="0"/>
                      <wp:wrapNone/>
                      <wp:docPr id="17" name="Conector recto 17"/>
                      <wp:cNvGraphicFramePr/>
                      <a:graphic xmlns:a="http://schemas.openxmlformats.org/drawingml/2006/main">
                        <a:graphicData uri="http://schemas.microsoft.com/office/word/2010/wordprocessingShape">
                          <wps:wsp>
                            <wps:cNvCnPr/>
                            <wps:spPr>
                              <a:xfrm>
                                <a:off x="0" y="0"/>
                                <a:ext cx="1059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AA81D" id="Conector recto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pt,9.65pt" to="8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" strokecolor="black [3200]" strokeweight=".5pt">
                      <v:stroke joinstyle="miter"/>
                    </v:line>
                  </w:pict>
                </mc:Fallback>
              </mc:AlternateContent>
            </w:r>
            <w:r w:rsidRPr="00841139">
              <w:rPr>
                <w:rFonts w:asciiTheme="minorHAnsi" w:hAnsiTheme="minorHAnsi" w:cstheme="minorHAnsi"/>
                <w:b/>
                <w:bCs/>
                <w:sz w:val="16"/>
                <w:szCs w:val="16"/>
                <w:lang w:val="es-MX" w:eastAsia="es-MX"/>
              </w:rPr>
              <w:t>101 - B</w:t>
            </w:r>
          </w:p>
        </w:tc>
        <w:tc>
          <w:tcPr>
            <w:tcW w:w="1984" w:type="dxa"/>
            <w:tcBorders>
              <w:top w:val="nil"/>
              <w:left w:val="nil"/>
              <w:bottom w:val="single" w:sz="4" w:space="0" w:color="auto"/>
              <w:right w:val="single" w:sz="4" w:space="0" w:color="auto"/>
            </w:tcBorders>
            <w:noWrap/>
            <w:vAlign w:val="center"/>
            <w:hideMark/>
          </w:tcPr>
          <w:p w14:paraId="3BFB5AE2"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PRIVADO</w:t>
            </w:r>
          </w:p>
        </w:tc>
        <w:tc>
          <w:tcPr>
            <w:tcW w:w="1134" w:type="dxa"/>
            <w:tcBorders>
              <w:top w:val="nil"/>
              <w:left w:val="nil"/>
              <w:bottom w:val="single" w:sz="4" w:space="0" w:color="auto"/>
              <w:right w:val="nil"/>
            </w:tcBorders>
            <w:noWrap/>
            <w:vAlign w:val="center"/>
            <w:hideMark/>
          </w:tcPr>
          <w:p w14:paraId="34DA5CAE"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8224B1D" w14:textId="77777777" w:rsidR="00AE2CBA" w:rsidRPr="00841139" w:rsidRDefault="00AE2CBA" w:rsidP="009658A7">
            <w:pPr>
              <w:jc w:val="center"/>
              <w:rPr>
                <w:rFonts w:asciiTheme="minorHAnsi" w:hAnsiTheme="minorHAnsi" w:cstheme="minorHAnsi"/>
                <w:sz w:val="16"/>
                <w:szCs w:val="16"/>
              </w:rPr>
            </w:pPr>
          </w:p>
        </w:tc>
      </w:tr>
      <w:tr w:rsidR="00841139" w:rsidRPr="00841139" w14:paraId="2058DAC7" w14:textId="77777777" w:rsidTr="00842AD6">
        <w:trPr>
          <w:trHeight w:val="218"/>
          <w:jc w:val="center"/>
        </w:trPr>
        <w:tc>
          <w:tcPr>
            <w:tcW w:w="557" w:type="dxa"/>
            <w:vMerge/>
            <w:tcBorders>
              <w:left w:val="single" w:sz="4" w:space="0" w:color="auto"/>
              <w:right w:val="single" w:sz="4" w:space="0" w:color="auto"/>
            </w:tcBorders>
            <w:vAlign w:val="center"/>
          </w:tcPr>
          <w:p w14:paraId="5715216B"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single" w:sz="4" w:space="0" w:color="auto"/>
              <w:left w:val="single" w:sz="4" w:space="0" w:color="auto"/>
              <w:bottom w:val="nil"/>
              <w:right w:val="single" w:sz="4" w:space="0" w:color="auto"/>
            </w:tcBorders>
            <w:vAlign w:val="center"/>
          </w:tcPr>
          <w:p w14:paraId="60AFDB23"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102</w:t>
            </w:r>
          </w:p>
        </w:tc>
        <w:tc>
          <w:tcPr>
            <w:tcW w:w="1984" w:type="dxa"/>
            <w:tcBorders>
              <w:top w:val="nil"/>
              <w:left w:val="nil"/>
              <w:bottom w:val="single" w:sz="4" w:space="0" w:color="auto"/>
              <w:right w:val="single" w:sz="4" w:space="0" w:color="auto"/>
            </w:tcBorders>
            <w:noWrap/>
            <w:vAlign w:val="center"/>
          </w:tcPr>
          <w:p w14:paraId="5576C2AD"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 xml:space="preserve">Técnicas Quirúrgicas </w:t>
            </w:r>
          </w:p>
        </w:tc>
        <w:tc>
          <w:tcPr>
            <w:tcW w:w="1134" w:type="dxa"/>
            <w:tcBorders>
              <w:top w:val="nil"/>
              <w:left w:val="nil"/>
              <w:bottom w:val="single" w:sz="4" w:space="0" w:color="auto"/>
              <w:right w:val="nil"/>
            </w:tcBorders>
            <w:noWrap/>
            <w:vAlign w:val="center"/>
          </w:tcPr>
          <w:p w14:paraId="48175571"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235ADC9" w14:textId="77777777" w:rsidR="00AE2CBA" w:rsidRPr="00841139" w:rsidRDefault="00AE2CBA" w:rsidP="009658A7">
            <w:pPr>
              <w:jc w:val="center"/>
              <w:rPr>
                <w:rFonts w:asciiTheme="minorHAnsi" w:hAnsiTheme="minorHAnsi" w:cstheme="minorHAnsi"/>
                <w:sz w:val="16"/>
                <w:szCs w:val="16"/>
              </w:rPr>
            </w:pPr>
          </w:p>
        </w:tc>
      </w:tr>
      <w:tr w:rsidR="00841139" w:rsidRPr="00841139" w14:paraId="7B3A02FF" w14:textId="77777777" w:rsidTr="00842AD6">
        <w:trPr>
          <w:trHeight w:val="218"/>
          <w:jc w:val="center"/>
        </w:trPr>
        <w:tc>
          <w:tcPr>
            <w:tcW w:w="557" w:type="dxa"/>
            <w:vMerge/>
            <w:tcBorders>
              <w:left w:val="single" w:sz="4" w:space="0" w:color="auto"/>
              <w:right w:val="single" w:sz="4" w:space="0" w:color="auto"/>
            </w:tcBorders>
            <w:vAlign w:val="center"/>
            <w:hideMark/>
          </w:tcPr>
          <w:p w14:paraId="0BCDC735"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single" w:sz="4" w:space="0" w:color="auto"/>
              <w:left w:val="single" w:sz="4" w:space="0" w:color="auto"/>
              <w:bottom w:val="nil"/>
              <w:right w:val="single" w:sz="4" w:space="0" w:color="auto"/>
            </w:tcBorders>
            <w:noWrap/>
            <w:vAlign w:val="center"/>
            <w:hideMark/>
          </w:tcPr>
          <w:p w14:paraId="705FF798"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103</w:t>
            </w:r>
          </w:p>
        </w:tc>
        <w:tc>
          <w:tcPr>
            <w:tcW w:w="1984" w:type="dxa"/>
            <w:tcBorders>
              <w:top w:val="nil"/>
              <w:left w:val="nil"/>
              <w:bottom w:val="single" w:sz="4" w:space="0" w:color="auto"/>
              <w:right w:val="single" w:sz="4" w:space="0" w:color="auto"/>
            </w:tcBorders>
            <w:noWrap/>
            <w:vAlign w:val="center"/>
            <w:hideMark/>
          </w:tcPr>
          <w:p w14:paraId="2CAA7D07"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238B444B"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0C7C76A" w14:textId="77777777" w:rsidR="00AE2CBA" w:rsidRPr="00841139" w:rsidRDefault="00AE2CBA" w:rsidP="009658A7">
            <w:pPr>
              <w:jc w:val="center"/>
              <w:rPr>
                <w:rFonts w:asciiTheme="minorHAnsi" w:hAnsiTheme="minorHAnsi" w:cstheme="minorHAnsi"/>
                <w:sz w:val="16"/>
                <w:szCs w:val="16"/>
              </w:rPr>
            </w:pPr>
          </w:p>
        </w:tc>
      </w:tr>
      <w:tr w:rsidR="00841139" w:rsidRPr="00841139" w14:paraId="384BD72F" w14:textId="77777777" w:rsidTr="00842AD6">
        <w:trPr>
          <w:trHeight w:val="218"/>
          <w:jc w:val="center"/>
        </w:trPr>
        <w:tc>
          <w:tcPr>
            <w:tcW w:w="557" w:type="dxa"/>
            <w:vMerge/>
            <w:tcBorders>
              <w:left w:val="single" w:sz="4" w:space="0" w:color="auto"/>
              <w:right w:val="single" w:sz="4" w:space="0" w:color="auto"/>
            </w:tcBorders>
            <w:vAlign w:val="center"/>
            <w:hideMark/>
          </w:tcPr>
          <w:p w14:paraId="7B91FA80"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440919"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0F1DBCA8"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02DB31D5"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2E135FB8" w14:textId="77777777" w:rsidR="00AE2CBA" w:rsidRPr="00841139" w:rsidRDefault="00AE2CBA" w:rsidP="009658A7">
            <w:pPr>
              <w:jc w:val="center"/>
              <w:rPr>
                <w:rFonts w:asciiTheme="minorHAnsi" w:hAnsiTheme="minorHAnsi" w:cstheme="minorHAnsi"/>
                <w:sz w:val="16"/>
                <w:szCs w:val="16"/>
              </w:rPr>
            </w:pPr>
          </w:p>
        </w:tc>
      </w:tr>
      <w:tr w:rsidR="00841139" w:rsidRPr="00841139" w14:paraId="73076A1A" w14:textId="77777777" w:rsidTr="00842AD6">
        <w:trPr>
          <w:trHeight w:val="218"/>
          <w:jc w:val="center"/>
        </w:trPr>
        <w:tc>
          <w:tcPr>
            <w:tcW w:w="557" w:type="dxa"/>
            <w:vMerge/>
            <w:tcBorders>
              <w:left w:val="single" w:sz="4" w:space="0" w:color="auto"/>
              <w:right w:val="single" w:sz="4" w:space="0" w:color="auto"/>
            </w:tcBorders>
            <w:vAlign w:val="center"/>
          </w:tcPr>
          <w:p w14:paraId="508AFF8A"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single" w:sz="4" w:space="0" w:color="auto"/>
              <w:left w:val="single" w:sz="4" w:space="0" w:color="auto"/>
              <w:bottom w:val="nil"/>
              <w:right w:val="single" w:sz="4" w:space="0" w:color="auto"/>
            </w:tcBorders>
            <w:vAlign w:val="center"/>
          </w:tcPr>
          <w:p w14:paraId="7F7A2653"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104</w:t>
            </w:r>
          </w:p>
        </w:tc>
        <w:tc>
          <w:tcPr>
            <w:tcW w:w="1984" w:type="dxa"/>
            <w:tcBorders>
              <w:top w:val="nil"/>
              <w:left w:val="nil"/>
              <w:bottom w:val="single" w:sz="4" w:space="0" w:color="auto"/>
              <w:right w:val="single" w:sz="4" w:space="0" w:color="auto"/>
            </w:tcBorders>
            <w:noWrap/>
            <w:vAlign w:val="center"/>
          </w:tcPr>
          <w:p w14:paraId="0C1D2C27"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56337A28"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0FE22DE5"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243E07CA" w14:textId="77777777" w:rsidTr="00842AD6">
        <w:trPr>
          <w:trHeight w:val="218"/>
          <w:jc w:val="center"/>
        </w:trPr>
        <w:tc>
          <w:tcPr>
            <w:tcW w:w="557" w:type="dxa"/>
            <w:vMerge/>
            <w:tcBorders>
              <w:left w:val="single" w:sz="4" w:space="0" w:color="auto"/>
              <w:right w:val="single" w:sz="4" w:space="0" w:color="auto"/>
            </w:tcBorders>
            <w:vAlign w:val="center"/>
          </w:tcPr>
          <w:p w14:paraId="7E7E6552"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left w:val="single" w:sz="4" w:space="0" w:color="auto"/>
              <w:bottom w:val="single" w:sz="4" w:space="0" w:color="auto"/>
              <w:right w:val="single" w:sz="4" w:space="0" w:color="auto"/>
            </w:tcBorders>
            <w:vAlign w:val="center"/>
          </w:tcPr>
          <w:p w14:paraId="520200FC"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31ECA9AD"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5F361B6D"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9C70CAC"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64029463" w14:textId="77777777" w:rsidTr="00842AD6">
        <w:trPr>
          <w:trHeight w:val="218"/>
          <w:jc w:val="center"/>
        </w:trPr>
        <w:tc>
          <w:tcPr>
            <w:tcW w:w="557" w:type="dxa"/>
            <w:vMerge/>
            <w:tcBorders>
              <w:left w:val="single" w:sz="4" w:space="0" w:color="auto"/>
              <w:right w:val="single" w:sz="4" w:space="0" w:color="auto"/>
            </w:tcBorders>
            <w:vAlign w:val="center"/>
            <w:hideMark/>
          </w:tcPr>
          <w:p w14:paraId="7ABD9A09"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56CB3A50"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P.A.</w:t>
            </w:r>
          </w:p>
        </w:tc>
        <w:tc>
          <w:tcPr>
            <w:tcW w:w="1984" w:type="dxa"/>
            <w:tcBorders>
              <w:top w:val="nil"/>
              <w:left w:val="nil"/>
              <w:bottom w:val="single" w:sz="4" w:space="0" w:color="auto"/>
              <w:right w:val="single" w:sz="4" w:space="0" w:color="auto"/>
            </w:tcBorders>
            <w:noWrap/>
            <w:vAlign w:val="center"/>
            <w:hideMark/>
          </w:tcPr>
          <w:p w14:paraId="4D88F065"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PRIVADO</w:t>
            </w:r>
          </w:p>
        </w:tc>
        <w:tc>
          <w:tcPr>
            <w:tcW w:w="1134" w:type="dxa"/>
            <w:tcBorders>
              <w:top w:val="nil"/>
              <w:left w:val="nil"/>
              <w:bottom w:val="single" w:sz="4" w:space="0" w:color="auto"/>
              <w:right w:val="nil"/>
            </w:tcBorders>
            <w:noWrap/>
            <w:vAlign w:val="center"/>
            <w:hideMark/>
          </w:tcPr>
          <w:p w14:paraId="197B2AA9"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25205250"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62907EE6" w14:textId="77777777" w:rsidTr="00842AD6">
        <w:trPr>
          <w:trHeight w:val="218"/>
          <w:jc w:val="center"/>
        </w:trPr>
        <w:tc>
          <w:tcPr>
            <w:tcW w:w="557" w:type="dxa"/>
            <w:vMerge/>
            <w:tcBorders>
              <w:left w:val="single" w:sz="4" w:space="0" w:color="auto"/>
              <w:right w:val="single" w:sz="4" w:space="0" w:color="auto"/>
            </w:tcBorders>
            <w:vAlign w:val="center"/>
          </w:tcPr>
          <w:p w14:paraId="52038530"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6C195980"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 P.A.</w:t>
            </w:r>
          </w:p>
        </w:tc>
        <w:tc>
          <w:tcPr>
            <w:tcW w:w="1984" w:type="dxa"/>
            <w:tcBorders>
              <w:top w:val="nil"/>
              <w:left w:val="nil"/>
              <w:bottom w:val="single" w:sz="4" w:space="0" w:color="auto"/>
              <w:right w:val="single" w:sz="4" w:space="0" w:color="auto"/>
            </w:tcBorders>
            <w:noWrap/>
            <w:vAlign w:val="center"/>
          </w:tcPr>
          <w:p w14:paraId="238B8640"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 xml:space="preserve">Oficinas </w:t>
            </w:r>
          </w:p>
        </w:tc>
        <w:tc>
          <w:tcPr>
            <w:tcW w:w="1134" w:type="dxa"/>
            <w:tcBorders>
              <w:top w:val="nil"/>
              <w:left w:val="nil"/>
              <w:bottom w:val="single" w:sz="4" w:space="0" w:color="auto"/>
              <w:right w:val="nil"/>
            </w:tcBorders>
            <w:noWrap/>
            <w:vAlign w:val="center"/>
          </w:tcPr>
          <w:p w14:paraId="3AAA1DBE"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2B43C95B"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3EBD7179" w14:textId="77777777" w:rsidTr="00842AD6">
        <w:trPr>
          <w:trHeight w:val="218"/>
          <w:jc w:val="center"/>
        </w:trPr>
        <w:tc>
          <w:tcPr>
            <w:tcW w:w="557" w:type="dxa"/>
            <w:vMerge/>
            <w:tcBorders>
              <w:left w:val="single" w:sz="4" w:space="0" w:color="auto"/>
              <w:right w:val="single" w:sz="4" w:space="0" w:color="auto"/>
            </w:tcBorders>
            <w:vAlign w:val="center"/>
            <w:hideMark/>
          </w:tcPr>
          <w:p w14:paraId="5C612B66"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16CACCD6"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P.B.</w:t>
            </w:r>
          </w:p>
        </w:tc>
        <w:tc>
          <w:tcPr>
            <w:tcW w:w="1984" w:type="dxa"/>
            <w:tcBorders>
              <w:top w:val="nil"/>
              <w:left w:val="nil"/>
              <w:bottom w:val="single" w:sz="4" w:space="0" w:color="auto"/>
              <w:right w:val="single" w:sz="4" w:space="0" w:color="auto"/>
            </w:tcBorders>
            <w:noWrap/>
            <w:vAlign w:val="center"/>
            <w:hideMark/>
          </w:tcPr>
          <w:p w14:paraId="7D20ECFA"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73303EB5"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1CE2AAC1" w14:textId="77777777" w:rsidR="00AE2CBA" w:rsidRPr="00841139" w:rsidRDefault="00AE2CBA" w:rsidP="009658A7">
            <w:pPr>
              <w:jc w:val="center"/>
              <w:rPr>
                <w:rFonts w:asciiTheme="minorHAnsi" w:hAnsiTheme="minorHAnsi" w:cstheme="minorHAnsi"/>
                <w:sz w:val="16"/>
                <w:szCs w:val="16"/>
              </w:rPr>
            </w:pPr>
          </w:p>
        </w:tc>
      </w:tr>
      <w:tr w:rsidR="00841139" w:rsidRPr="00841139" w14:paraId="203E60BD" w14:textId="77777777" w:rsidTr="00842AD6">
        <w:trPr>
          <w:trHeight w:val="218"/>
          <w:jc w:val="center"/>
        </w:trPr>
        <w:tc>
          <w:tcPr>
            <w:tcW w:w="557" w:type="dxa"/>
            <w:vMerge/>
            <w:tcBorders>
              <w:left w:val="single" w:sz="4" w:space="0" w:color="auto"/>
              <w:right w:val="single" w:sz="4" w:space="0" w:color="auto"/>
            </w:tcBorders>
            <w:vAlign w:val="center"/>
            <w:hideMark/>
          </w:tcPr>
          <w:p w14:paraId="04B7141D"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7E8B5840"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42C58689"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2EC71634"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26AB99F7" w14:textId="77777777" w:rsidR="00AE2CBA" w:rsidRPr="00841139" w:rsidRDefault="00AE2CBA" w:rsidP="009658A7">
            <w:pPr>
              <w:jc w:val="center"/>
              <w:rPr>
                <w:rFonts w:asciiTheme="minorHAnsi" w:hAnsiTheme="minorHAnsi" w:cstheme="minorHAnsi"/>
                <w:sz w:val="16"/>
                <w:szCs w:val="16"/>
              </w:rPr>
            </w:pPr>
          </w:p>
        </w:tc>
      </w:tr>
      <w:tr w:rsidR="00841139" w:rsidRPr="00841139" w14:paraId="7F95139C" w14:textId="77777777" w:rsidTr="00842AD6">
        <w:trPr>
          <w:trHeight w:val="218"/>
          <w:jc w:val="center"/>
        </w:trPr>
        <w:tc>
          <w:tcPr>
            <w:tcW w:w="557" w:type="dxa"/>
            <w:vMerge/>
            <w:tcBorders>
              <w:left w:val="single" w:sz="4" w:space="0" w:color="auto"/>
              <w:right w:val="single" w:sz="4" w:space="0" w:color="auto"/>
            </w:tcBorders>
            <w:vAlign w:val="center"/>
            <w:hideMark/>
          </w:tcPr>
          <w:p w14:paraId="1411FB7E"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10E9D988"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107-B Turismo</w:t>
            </w:r>
          </w:p>
        </w:tc>
        <w:tc>
          <w:tcPr>
            <w:tcW w:w="1984" w:type="dxa"/>
            <w:tcBorders>
              <w:top w:val="nil"/>
              <w:left w:val="nil"/>
              <w:bottom w:val="single" w:sz="4" w:space="0" w:color="auto"/>
              <w:right w:val="single" w:sz="4" w:space="0" w:color="auto"/>
            </w:tcBorders>
            <w:noWrap/>
            <w:vAlign w:val="center"/>
            <w:hideMark/>
          </w:tcPr>
          <w:p w14:paraId="764AF831"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35205C13"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5790A83" w14:textId="77777777" w:rsidR="00AE2CBA" w:rsidRPr="00841139" w:rsidRDefault="00AE2CBA" w:rsidP="009658A7">
            <w:pPr>
              <w:jc w:val="center"/>
              <w:rPr>
                <w:rFonts w:asciiTheme="minorHAnsi" w:hAnsiTheme="minorHAnsi" w:cstheme="minorHAnsi"/>
                <w:sz w:val="16"/>
                <w:szCs w:val="16"/>
              </w:rPr>
            </w:pPr>
          </w:p>
        </w:tc>
      </w:tr>
      <w:tr w:rsidR="00841139" w:rsidRPr="00841139" w14:paraId="4674CB1F" w14:textId="77777777" w:rsidTr="00842AD6">
        <w:trPr>
          <w:trHeight w:val="218"/>
          <w:jc w:val="center"/>
        </w:trPr>
        <w:tc>
          <w:tcPr>
            <w:tcW w:w="557" w:type="dxa"/>
            <w:vMerge/>
            <w:tcBorders>
              <w:left w:val="single" w:sz="4" w:space="0" w:color="auto"/>
              <w:right w:val="single" w:sz="4" w:space="0" w:color="auto"/>
            </w:tcBorders>
            <w:vAlign w:val="center"/>
            <w:hideMark/>
          </w:tcPr>
          <w:p w14:paraId="151E4794"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5ACAEA4"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0CB4940F"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06A0CC0F"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61C10F4C" w14:textId="77777777" w:rsidR="00AE2CBA" w:rsidRPr="00841139" w:rsidRDefault="00AE2CBA" w:rsidP="009658A7">
            <w:pPr>
              <w:jc w:val="center"/>
              <w:rPr>
                <w:rFonts w:asciiTheme="minorHAnsi" w:hAnsiTheme="minorHAnsi" w:cstheme="minorHAnsi"/>
                <w:sz w:val="16"/>
                <w:szCs w:val="16"/>
              </w:rPr>
            </w:pPr>
          </w:p>
        </w:tc>
      </w:tr>
      <w:tr w:rsidR="00841139" w:rsidRPr="00841139" w14:paraId="552FEA76" w14:textId="77777777" w:rsidTr="00842AD6">
        <w:trPr>
          <w:trHeight w:val="218"/>
          <w:jc w:val="center"/>
        </w:trPr>
        <w:tc>
          <w:tcPr>
            <w:tcW w:w="557" w:type="dxa"/>
            <w:vMerge/>
            <w:tcBorders>
              <w:left w:val="single" w:sz="4" w:space="0" w:color="auto"/>
              <w:right w:val="single" w:sz="4" w:space="0" w:color="auto"/>
            </w:tcBorders>
            <w:vAlign w:val="center"/>
            <w:hideMark/>
          </w:tcPr>
          <w:p w14:paraId="09A14F6A"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C703F3F"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108 P.B.</w:t>
            </w:r>
          </w:p>
        </w:tc>
        <w:tc>
          <w:tcPr>
            <w:tcW w:w="1984" w:type="dxa"/>
            <w:tcBorders>
              <w:top w:val="nil"/>
              <w:left w:val="nil"/>
              <w:bottom w:val="single" w:sz="4" w:space="0" w:color="auto"/>
              <w:right w:val="single" w:sz="4" w:space="0" w:color="auto"/>
            </w:tcBorders>
            <w:noWrap/>
            <w:vAlign w:val="center"/>
            <w:hideMark/>
          </w:tcPr>
          <w:p w14:paraId="49370E08"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602220F2"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1856CE2A" w14:textId="77777777" w:rsidR="00AE2CBA" w:rsidRPr="00841139" w:rsidRDefault="00AE2CBA" w:rsidP="009658A7">
            <w:pPr>
              <w:jc w:val="center"/>
              <w:rPr>
                <w:rFonts w:asciiTheme="minorHAnsi" w:hAnsiTheme="minorHAnsi" w:cstheme="minorHAnsi"/>
                <w:sz w:val="16"/>
                <w:szCs w:val="16"/>
              </w:rPr>
            </w:pPr>
          </w:p>
        </w:tc>
      </w:tr>
      <w:tr w:rsidR="00841139" w:rsidRPr="00841139" w14:paraId="1D853B67" w14:textId="77777777" w:rsidTr="00842AD6">
        <w:trPr>
          <w:trHeight w:val="218"/>
          <w:jc w:val="center"/>
        </w:trPr>
        <w:tc>
          <w:tcPr>
            <w:tcW w:w="557" w:type="dxa"/>
            <w:vMerge/>
            <w:tcBorders>
              <w:left w:val="single" w:sz="4" w:space="0" w:color="auto"/>
              <w:right w:val="single" w:sz="4" w:space="0" w:color="auto"/>
            </w:tcBorders>
            <w:vAlign w:val="center"/>
            <w:hideMark/>
          </w:tcPr>
          <w:p w14:paraId="2A429C77"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587954C6"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41B61E13"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02AC9932"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327DC1EC" w14:textId="77777777" w:rsidR="00AE2CBA" w:rsidRPr="00841139" w:rsidRDefault="00AE2CBA" w:rsidP="009658A7">
            <w:pPr>
              <w:jc w:val="center"/>
              <w:rPr>
                <w:rFonts w:asciiTheme="minorHAnsi" w:hAnsiTheme="minorHAnsi" w:cstheme="minorHAnsi"/>
                <w:sz w:val="16"/>
                <w:szCs w:val="16"/>
              </w:rPr>
            </w:pPr>
          </w:p>
        </w:tc>
      </w:tr>
      <w:tr w:rsidR="00841139" w:rsidRPr="00841139" w14:paraId="3E54C2FB" w14:textId="77777777" w:rsidTr="00842AD6">
        <w:trPr>
          <w:trHeight w:val="218"/>
          <w:jc w:val="center"/>
        </w:trPr>
        <w:tc>
          <w:tcPr>
            <w:tcW w:w="557" w:type="dxa"/>
            <w:vMerge/>
            <w:tcBorders>
              <w:left w:val="single" w:sz="4" w:space="0" w:color="auto"/>
              <w:right w:val="single" w:sz="4" w:space="0" w:color="auto"/>
            </w:tcBorders>
            <w:vAlign w:val="center"/>
            <w:hideMark/>
          </w:tcPr>
          <w:p w14:paraId="1B449F89"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32A8F854"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108 P.A</w:t>
            </w:r>
            <w:r w:rsid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174B72C7"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Decano</w:t>
            </w:r>
          </w:p>
        </w:tc>
        <w:tc>
          <w:tcPr>
            <w:tcW w:w="1134" w:type="dxa"/>
            <w:tcBorders>
              <w:top w:val="nil"/>
              <w:left w:val="nil"/>
              <w:bottom w:val="single" w:sz="4" w:space="0" w:color="auto"/>
              <w:right w:val="nil"/>
            </w:tcBorders>
            <w:noWrap/>
            <w:vAlign w:val="center"/>
            <w:hideMark/>
          </w:tcPr>
          <w:p w14:paraId="447F01FA"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577BAAD0"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72D8E830" w14:textId="77777777" w:rsidTr="00842AD6">
        <w:trPr>
          <w:trHeight w:val="218"/>
          <w:jc w:val="center"/>
        </w:trPr>
        <w:tc>
          <w:tcPr>
            <w:tcW w:w="557" w:type="dxa"/>
            <w:vMerge/>
            <w:tcBorders>
              <w:left w:val="single" w:sz="4" w:space="0" w:color="auto"/>
              <w:right w:val="single" w:sz="4" w:space="0" w:color="auto"/>
            </w:tcBorders>
            <w:vAlign w:val="center"/>
          </w:tcPr>
          <w:p w14:paraId="54C8F3B8"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3C3AC032"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34EC1CA6"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de juntas, Decanato</w:t>
            </w:r>
          </w:p>
        </w:tc>
        <w:tc>
          <w:tcPr>
            <w:tcW w:w="1134" w:type="dxa"/>
            <w:tcBorders>
              <w:top w:val="nil"/>
              <w:left w:val="nil"/>
              <w:bottom w:val="single" w:sz="4" w:space="0" w:color="auto"/>
              <w:right w:val="nil"/>
            </w:tcBorders>
            <w:noWrap/>
            <w:vAlign w:val="center"/>
          </w:tcPr>
          <w:p w14:paraId="6113E804"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53B8C7E1"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2B4E0203" w14:textId="77777777" w:rsidTr="00842AD6">
        <w:trPr>
          <w:trHeight w:val="218"/>
          <w:jc w:val="center"/>
        </w:trPr>
        <w:tc>
          <w:tcPr>
            <w:tcW w:w="557" w:type="dxa"/>
            <w:vMerge/>
            <w:tcBorders>
              <w:left w:val="single" w:sz="4" w:space="0" w:color="auto"/>
              <w:right w:val="single" w:sz="4" w:space="0" w:color="auto"/>
            </w:tcBorders>
            <w:vAlign w:val="center"/>
          </w:tcPr>
          <w:p w14:paraId="06507765"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58011E34"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3DF099CA"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secretarial, Decano</w:t>
            </w:r>
          </w:p>
        </w:tc>
        <w:tc>
          <w:tcPr>
            <w:tcW w:w="1134" w:type="dxa"/>
            <w:tcBorders>
              <w:top w:val="nil"/>
              <w:left w:val="nil"/>
              <w:bottom w:val="single" w:sz="4" w:space="0" w:color="auto"/>
              <w:right w:val="nil"/>
            </w:tcBorders>
            <w:noWrap/>
            <w:vAlign w:val="center"/>
          </w:tcPr>
          <w:p w14:paraId="5248BF9C"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4BEBACB9"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685A7952" w14:textId="77777777" w:rsidTr="00842AD6">
        <w:trPr>
          <w:trHeight w:val="218"/>
          <w:jc w:val="center"/>
        </w:trPr>
        <w:tc>
          <w:tcPr>
            <w:tcW w:w="557" w:type="dxa"/>
            <w:vMerge/>
            <w:tcBorders>
              <w:left w:val="single" w:sz="4" w:space="0" w:color="auto"/>
              <w:right w:val="single" w:sz="4" w:space="0" w:color="auto"/>
            </w:tcBorders>
            <w:vAlign w:val="center"/>
          </w:tcPr>
          <w:p w14:paraId="6AAFE788" w14:textId="77777777" w:rsidR="00AE2CBA" w:rsidRPr="00841139" w:rsidRDefault="00AE2CBA" w:rsidP="009658A7">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79524051"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637A638D"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de exdecanos P/B</w:t>
            </w:r>
          </w:p>
        </w:tc>
        <w:tc>
          <w:tcPr>
            <w:tcW w:w="1134" w:type="dxa"/>
            <w:tcBorders>
              <w:top w:val="nil"/>
              <w:left w:val="nil"/>
              <w:bottom w:val="single" w:sz="4" w:space="0" w:color="auto"/>
              <w:right w:val="nil"/>
            </w:tcBorders>
            <w:noWrap/>
            <w:vAlign w:val="center"/>
          </w:tcPr>
          <w:p w14:paraId="694A0970"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5858F922"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55E3A15A" w14:textId="77777777" w:rsidTr="00842AD6">
        <w:trPr>
          <w:trHeight w:val="218"/>
          <w:jc w:val="center"/>
        </w:trPr>
        <w:tc>
          <w:tcPr>
            <w:tcW w:w="557" w:type="dxa"/>
            <w:vMerge/>
            <w:tcBorders>
              <w:left w:val="single" w:sz="4" w:space="0" w:color="auto"/>
              <w:right w:val="single" w:sz="4" w:space="0" w:color="auto"/>
            </w:tcBorders>
            <w:vAlign w:val="center"/>
            <w:hideMark/>
          </w:tcPr>
          <w:p w14:paraId="71ED352C"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341DD8E3"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P.B.</w:t>
            </w:r>
          </w:p>
        </w:tc>
        <w:tc>
          <w:tcPr>
            <w:tcW w:w="1984" w:type="dxa"/>
            <w:tcBorders>
              <w:top w:val="nil"/>
              <w:left w:val="nil"/>
              <w:bottom w:val="single" w:sz="4" w:space="0" w:color="auto"/>
              <w:right w:val="single" w:sz="4" w:space="0" w:color="auto"/>
            </w:tcBorders>
            <w:noWrap/>
            <w:vAlign w:val="center"/>
            <w:hideMark/>
          </w:tcPr>
          <w:p w14:paraId="781658B3"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0C55BBDF"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501522C4" w14:textId="77777777" w:rsidR="00AE2CBA" w:rsidRPr="00841139" w:rsidRDefault="00AE2CBA" w:rsidP="009658A7">
            <w:pPr>
              <w:jc w:val="center"/>
              <w:rPr>
                <w:rFonts w:asciiTheme="minorHAnsi" w:hAnsiTheme="minorHAnsi" w:cstheme="minorHAnsi"/>
                <w:sz w:val="16"/>
                <w:szCs w:val="16"/>
                <w:lang w:val="es-MX" w:eastAsia="es-MX"/>
              </w:rPr>
            </w:pPr>
          </w:p>
        </w:tc>
      </w:tr>
      <w:tr w:rsidR="00841139" w:rsidRPr="00841139" w14:paraId="6200FB95" w14:textId="77777777" w:rsidTr="00842AD6">
        <w:trPr>
          <w:trHeight w:val="218"/>
          <w:jc w:val="center"/>
        </w:trPr>
        <w:tc>
          <w:tcPr>
            <w:tcW w:w="557" w:type="dxa"/>
            <w:vMerge/>
            <w:tcBorders>
              <w:left w:val="single" w:sz="4" w:space="0" w:color="auto"/>
              <w:right w:val="single" w:sz="4" w:space="0" w:color="auto"/>
            </w:tcBorders>
            <w:vAlign w:val="center"/>
            <w:hideMark/>
          </w:tcPr>
          <w:p w14:paraId="18B1E5F8"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7BD020A0"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7A80898A"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3029773C"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1CFF544" w14:textId="77777777" w:rsidR="00AE2CBA" w:rsidRPr="00841139" w:rsidRDefault="00AE2CBA" w:rsidP="009658A7">
            <w:pPr>
              <w:jc w:val="center"/>
              <w:rPr>
                <w:rFonts w:asciiTheme="minorHAnsi" w:hAnsiTheme="minorHAnsi" w:cstheme="minorHAnsi"/>
                <w:sz w:val="16"/>
                <w:szCs w:val="16"/>
              </w:rPr>
            </w:pPr>
          </w:p>
        </w:tc>
      </w:tr>
      <w:tr w:rsidR="00841139" w:rsidRPr="00841139" w14:paraId="724137EB" w14:textId="77777777" w:rsidTr="00842AD6">
        <w:trPr>
          <w:trHeight w:val="218"/>
          <w:jc w:val="center"/>
        </w:trPr>
        <w:tc>
          <w:tcPr>
            <w:tcW w:w="557" w:type="dxa"/>
            <w:vMerge/>
            <w:tcBorders>
              <w:left w:val="single" w:sz="4" w:space="0" w:color="auto"/>
              <w:right w:val="single" w:sz="4" w:space="0" w:color="auto"/>
            </w:tcBorders>
            <w:vAlign w:val="center"/>
            <w:hideMark/>
          </w:tcPr>
          <w:p w14:paraId="5AC060B7"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214B214D"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1er </w:t>
            </w:r>
            <w:proofErr w:type="spellStart"/>
            <w:r w:rsidRPr="00841139">
              <w:rPr>
                <w:rFonts w:asciiTheme="minorHAnsi" w:hAnsiTheme="minorHAnsi" w:cstheme="minorHAnsi"/>
                <w:b/>
                <w:bCs/>
                <w:sz w:val="16"/>
                <w:szCs w:val="16"/>
                <w:lang w:val="es-MX" w:eastAsia="es-MX"/>
              </w:rPr>
              <w:t>Niv</w:t>
            </w:r>
            <w:proofErr w:type="spellEnd"/>
            <w:r w:rsidRP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5A495220"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49E07695"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3320D9E" w14:textId="77777777" w:rsidR="00AE2CBA" w:rsidRPr="00841139" w:rsidRDefault="00AE2CBA" w:rsidP="009658A7">
            <w:pPr>
              <w:jc w:val="center"/>
              <w:rPr>
                <w:rFonts w:asciiTheme="minorHAnsi" w:hAnsiTheme="minorHAnsi" w:cstheme="minorHAnsi"/>
                <w:sz w:val="16"/>
                <w:szCs w:val="16"/>
              </w:rPr>
            </w:pPr>
          </w:p>
        </w:tc>
      </w:tr>
      <w:tr w:rsidR="00841139" w:rsidRPr="00841139" w14:paraId="7CB9444B" w14:textId="77777777" w:rsidTr="00842AD6">
        <w:trPr>
          <w:trHeight w:val="218"/>
          <w:jc w:val="center"/>
        </w:trPr>
        <w:tc>
          <w:tcPr>
            <w:tcW w:w="557" w:type="dxa"/>
            <w:vMerge/>
            <w:tcBorders>
              <w:left w:val="single" w:sz="4" w:space="0" w:color="auto"/>
              <w:right w:val="single" w:sz="4" w:space="0" w:color="auto"/>
            </w:tcBorders>
            <w:vAlign w:val="center"/>
            <w:hideMark/>
          </w:tcPr>
          <w:p w14:paraId="4B0B2430"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05781BFC"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6BD63E27"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151B536F"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545C8724" w14:textId="77777777" w:rsidR="00AE2CBA" w:rsidRPr="00841139" w:rsidRDefault="00AE2CBA" w:rsidP="009658A7">
            <w:pPr>
              <w:jc w:val="center"/>
              <w:rPr>
                <w:rFonts w:asciiTheme="minorHAnsi" w:hAnsiTheme="minorHAnsi" w:cstheme="minorHAnsi"/>
                <w:sz w:val="16"/>
                <w:szCs w:val="16"/>
              </w:rPr>
            </w:pPr>
          </w:p>
        </w:tc>
      </w:tr>
      <w:tr w:rsidR="00841139" w:rsidRPr="00841139" w14:paraId="652A9B39" w14:textId="77777777" w:rsidTr="00842AD6">
        <w:trPr>
          <w:trHeight w:val="218"/>
          <w:jc w:val="center"/>
        </w:trPr>
        <w:tc>
          <w:tcPr>
            <w:tcW w:w="557" w:type="dxa"/>
            <w:vMerge/>
            <w:tcBorders>
              <w:left w:val="single" w:sz="4" w:space="0" w:color="auto"/>
              <w:right w:val="single" w:sz="4" w:space="0" w:color="auto"/>
            </w:tcBorders>
            <w:vAlign w:val="center"/>
            <w:hideMark/>
          </w:tcPr>
          <w:p w14:paraId="6A7DF7BD" w14:textId="77777777" w:rsidR="00AE2CBA" w:rsidRPr="00841139" w:rsidRDefault="00AE2CBA" w:rsidP="009658A7">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7D960FA8"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2do </w:t>
            </w:r>
            <w:proofErr w:type="spellStart"/>
            <w:r w:rsidRPr="00841139">
              <w:rPr>
                <w:rFonts w:asciiTheme="minorHAnsi" w:hAnsiTheme="minorHAnsi" w:cstheme="minorHAnsi"/>
                <w:b/>
                <w:bCs/>
                <w:sz w:val="16"/>
                <w:szCs w:val="16"/>
                <w:lang w:val="es-MX" w:eastAsia="es-MX"/>
              </w:rPr>
              <w:t>Niv</w:t>
            </w:r>
            <w:proofErr w:type="spellEnd"/>
            <w:r w:rsidRP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00E3A5DB"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385E85EC"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1D446D87" w14:textId="77777777" w:rsidR="00AE2CBA" w:rsidRPr="00841139" w:rsidRDefault="00AE2CBA" w:rsidP="009658A7">
            <w:pPr>
              <w:jc w:val="center"/>
              <w:rPr>
                <w:rFonts w:asciiTheme="minorHAnsi" w:hAnsiTheme="minorHAnsi" w:cstheme="minorHAnsi"/>
                <w:sz w:val="16"/>
                <w:szCs w:val="16"/>
              </w:rPr>
            </w:pPr>
          </w:p>
        </w:tc>
      </w:tr>
      <w:tr w:rsidR="00841139" w:rsidRPr="00841139" w14:paraId="7180BCDA" w14:textId="77777777" w:rsidTr="00842AD6">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2E91C8FA" w14:textId="77777777" w:rsidR="00AE2CBA" w:rsidRPr="00841139" w:rsidRDefault="00AE2CBA" w:rsidP="009658A7">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29D7EE8C" w14:textId="77777777" w:rsidR="00AE2CBA" w:rsidRPr="00841139" w:rsidRDefault="00AE2CBA" w:rsidP="009658A7">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BE72E86"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4EF0B753" w14:textId="77777777" w:rsidR="00AE2CBA" w:rsidRPr="00841139" w:rsidRDefault="00AE2CBA" w:rsidP="009658A7">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03B5D388" w14:textId="77777777" w:rsidR="00AE2CBA" w:rsidRPr="00841139" w:rsidRDefault="00AE2CBA" w:rsidP="009658A7">
            <w:pPr>
              <w:jc w:val="center"/>
              <w:rPr>
                <w:rFonts w:asciiTheme="minorHAnsi" w:hAnsiTheme="minorHAnsi" w:cstheme="minorHAnsi"/>
                <w:sz w:val="16"/>
                <w:szCs w:val="16"/>
              </w:rPr>
            </w:pPr>
          </w:p>
        </w:tc>
      </w:tr>
      <w:tr w:rsidR="00841139" w:rsidRPr="00841139" w14:paraId="5871EAF8" w14:textId="77777777" w:rsidTr="00842AD6">
        <w:trPr>
          <w:trHeight w:val="218"/>
          <w:jc w:val="center"/>
        </w:trPr>
        <w:tc>
          <w:tcPr>
            <w:tcW w:w="557" w:type="dxa"/>
            <w:tcBorders>
              <w:top w:val="nil"/>
              <w:left w:val="nil"/>
              <w:bottom w:val="nil"/>
              <w:right w:val="single" w:sz="4" w:space="0" w:color="auto"/>
            </w:tcBorders>
            <w:noWrap/>
            <w:vAlign w:val="center"/>
            <w:hideMark/>
          </w:tcPr>
          <w:p w14:paraId="72D9FD17" w14:textId="77777777" w:rsidR="00AE2CBA" w:rsidRPr="00841139" w:rsidRDefault="00AE2CBA" w:rsidP="009658A7">
            <w:pPr>
              <w:jc w:val="center"/>
              <w:rPr>
                <w:rFonts w:asciiTheme="minorHAnsi" w:hAnsiTheme="minorHAnsi" w:cstheme="minorHAnsi"/>
                <w:sz w:val="16"/>
                <w:szCs w:val="16"/>
                <w:lang w:val="es-MX" w:eastAsia="es-MX"/>
              </w:rPr>
            </w:pPr>
          </w:p>
        </w:tc>
        <w:tc>
          <w:tcPr>
            <w:tcW w:w="1985" w:type="dxa"/>
            <w:tcBorders>
              <w:top w:val="nil"/>
              <w:left w:val="single" w:sz="4" w:space="0" w:color="auto"/>
              <w:bottom w:val="nil"/>
              <w:right w:val="nil"/>
            </w:tcBorders>
            <w:vAlign w:val="center"/>
            <w:hideMark/>
          </w:tcPr>
          <w:p w14:paraId="2FCF4BF9" w14:textId="77777777" w:rsidR="00AE2CBA" w:rsidRPr="00841139" w:rsidRDefault="00AE2CBA" w:rsidP="009658A7">
            <w:pPr>
              <w:jc w:val="center"/>
              <w:rPr>
                <w:rFonts w:asciiTheme="minorHAnsi" w:hAnsiTheme="minorHAnsi" w:cstheme="minorHAnsi"/>
                <w:sz w:val="16"/>
                <w:szCs w:val="16"/>
                <w:lang w:val="es-MX" w:eastAsia="es-MX"/>
              </w:rPr>
            </w:pP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3EA26999"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77B9D9C3" w14:textId="77777777" w:rsidR="00AE2CBA" w:rsidRPr="00841139" w:rsidRDefault="00AE2CBA" w:rsidP="009658A7">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50</w:t>
            </w:r>
          </w:p>
        </w:tc>
        <w:tc>
          <w:tcPr>
            <w:tcW w:w="3686" w:type="dxa"/>
            <w:tcBorders>
              <w:top w:val="nil"/>
              <w:left w:val="nil"/>
              <w:bottom w:val="nil"/>
              <w:right w:val="nil"/>
            </w:tcBorders>
            <w:noWrap/>
            <w:vAlign w:val="center"/>
            <w:hideMark/>
          </w:tcPr>
          <w:p w14:paraId="2FE3FD1C" w14:textId="77777777" w:rsidR="00AE2CBA" w:rsidRPr="00841139" w:rsidRDefault="00AE2CBA" w:rsidP="009658A7">
            <w:pPr>
              <w:jc w:val="center"/>
              <w:rPr>
                <w:rFonts w:asciiTheme="minorHAnsi" w:hAnsiTheme="minorHAnsi" w:cstheme="minorHAnsi"/>
                <w:b/>
                <w:bCs/>
                <w:sz w:val="16"/>
                <w:szCs w:val="16"/>
                <w:lang w:val="es-MX" w:eastAsia="es-MX"/>
              </w:rPr>
            </w:pPr>
          </w:p>
        </w:tc>
      </w:tr>
    </w:tbl>
    <w:p w14:paraId="25501718" w14:textId="77777777" w:rsidR="00AE2CBA" w:rsidRPr="00841139" w:rsidRDefault="00AE2CBA" w:rsidP="005D7B52">
      <w:pPr>
        <w:autoSpaceDE w:val="0"/>
        <w:autoSpaceDN w:val="0"/>
        <w:adjustRightInd w:val="0"/>
        <w:jc w:val="center"/>
        <w:rPr>
          <w:rFonts w:asciiTheme="minorHAnsi" w:hAnsiTheme="minorHAnsi" w:cs="Arial"/>
          <w:b/>
          <w:sz w:val="16"/>
          <w:szCs w:val="16"/>
        </w:rPr>
      </w:pPr>
    </w:p>
    <w:p w14:paraId="0C92B5E2" w14:textId="77777777" w:rsidR="005D7B52" w:rsidRPr="00E379C2" w:rsidRDefault="005D7B52" w:rsidP="005D7B52">
      <w:pPr>
        <w:autoSpaceDE w:val="0"/>
        <w:autoSpaceDN w:val="0"/>
        <w:adjustRightInd w:val="0"/>
        <w:jc w:val="center"/>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1985"/>
        <w:gridCol w:w="1984"/>
        <w:gridCol w:w="1134"/>
        <w:gridCol w:w="3828"/>
      </w:tblGrid>
      <w:tr w:rsidR="00841139" w:rsidRPr="00873CA4" w14:paraId="02276A9C" w14:textId="77777777" w:rsidTr="00842AD6">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hideMark/>
          </w:tcPr>
          <w:p w14:paraId="7358617C"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20A0CFB4"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544CF765"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BAÑOS</w:t>
            </w:r>
          </w:p>
        </w:tc>
        <w:tc>
          <w:tcPr>
            <w:tcW w:w="113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27BBB0B7"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SERVICIO</w:t>
            </w:r>
          </w:p>
        </w:tc>
        <w:tc>
          <w:tcPr>
            <w:tcW w:w="3828" w:type="dxa"/>
            <w:tcBorders>
              <w:top w:val="single" w:sz="8" w:space="0" w:color="auto"/>
              <w:left w:val="nil"/>
              <w:bottom w:val="single" w:sz="4" w:space="0" w:color="auto"/>
              <w:right w:val="single" w:sz="8" w:space="0" w:color="auto"/>
            </w:tcBorders>
            <w:shd w:val="clear" w:color="auto" w:fill="D9E2F3" w:themeFill="accent1" w:themeFillTint="33"/>
            <w:noWrap/>
            <w:vAlign w:val="center"/>
            <w:hideMark/>
          </w:tcPr>
          <w:p w14:paraId="667719D8"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OBSERVACIONES</w:t>
            </w:r>
          </w:p>
        </w:tc>
      </w:tr>
      <w:tr w:rsidR="00841139" w:rsidRPr="00873CA4" w14:paraId="5FBA6F9A" w14:textId="77777777" w:rsidTr="00842AD6">
        <w:trPr>
          <w:trHeight w:val="218"/>
          <w:jc w:val="center"/>
        </w:trPr>
        <w:tc>
          <w:tcPr>
            <w:tcW w:w="557" w:type="dxa"/>
            <w:vMerge w:val="restart"/>
            <w:tcBorders>
              <w:top w:val="nil"/>
              <w:left w:val="single" w:sz="4" w:space="0" w:color="auto"/>
              <w:right w:val="single" w:sz="4" w:space="0" w:color="auto"/>
            </w:tcBorders>
            <w:noWrap/>
            <w:vAlign w:val="center"/>
          </w:tcPr>
          <w:p w14:paraId="3D318ECE"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4</w:t>
            </w:r>
          </w:p>
        </w:tc>
        <w:tc>
          <w:tcPr>
            <w:tcW w:w="1985" w:type="dxa"/>
            <w:vMerge w:val="restart"/>
            <w:tcBorders>
              <w:top w:val="single" w:sz="4" w:space="0" w:color="auto"/>
              <w:left w:val="single" w:sz="4" w:space="0" w:color="auto"/>
              <w:right w:val="single" w:sz="4" w:space="0" w:color="auto"/>
            </w:tcBorders>
            <w:noWrap/>
            <w:vAlign w:val="center"/>
          </w:tcPr>
          <w:p w14:paraId="31404E27" w14:textId="77777777" w:rsidR="00841139" w:rsidRPr="00ED3D6E" w:rsidRDefault="00841139" w:rsidP="009658A7">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19</w:t>
            </w:r>
          </w:p>
        </w:tc>
        <w:tc>
          <w:tcPr>
            <w:tcW w:w="1984" w:type="dxa"/>
            <w:tcBorders>
              <w:top w:val="nil"/>
              <w:left w:val="nil"/>
              <w:bottom w:val="single" w:sz="4" w:space="0" w:color="auto"/>
              <w:right w:val="single" w:sz="4" w:space="0" w:color="auto"/>
            </w:tcBorders>
            <w:noWrap/>
            <w:vAlign w:val="center"/>
          </w:tcPr>
          <w:p w14:paraId="0B030C6E"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0F009EC6"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25D7B7FF" w14:textId="77777777" w:rsidR="00841139" w:rsidRPr="00ED3D6E" w:rsidRDefault="00841139" w:rsidP="009658A7">
            <w:pPr>
              <w:jc w:val="center"/>
              <w:rPr>
                <w:rFonts w:asciiTheme="minorHAnsi" w:hAnsiTheme="minorHAnsi" w:cstheme="minorHAnsi"/>
                <w:sz w:val="16"/>
                <w:szCs w:val="16"/>
              </w:rPr>
            </w:pPr>
          </w:p>
        </w:tc>
      </w:tr>
      <w:tr w:rsidR="00841139" w:rsidRPr="00873CA4" w14:paraId="6A988DB3" w14:textId="77777777" w:rsidTr="00842AD6">
        <w:trPr>
          <w:trHeight w:val="218"/>
          <w:jc w:val="center"/>
        </w:trPr>
        <w:tc>
          <w:tcPr>
            <w:tcW w:w="557" w:type="dxa"/>
            <w:vMerge/>
            <w:tcBorders>
              <w:left w:val="single" w:sz="4" w:space="0" w:color="auto"/>
              <w:right w:val="single" w:sz="4" w:space="0" w:color="auto"/>
            </w:tcBorders>
            <w:noWrap/>
            <w:vAlign w:val="center"/>
          </w:tcPr>
          <w:p w14:paraId="0E58491B"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6BF94255" w14:textId="77777777" w:rsidR="00841139" w:rsidRPr="00ED3D6E" w:rsidRDefault="00841139"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5472B98E"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50454E08"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0DCF73C2" w14:textId="77777777" w:rsidR="00841139" w:rsidRPr="00ED3D6E" w:rsidRDefault="00841139" w:rsidP="009658A7">
            <w:pPr>
              <w:jc w:val="center"/>
              <w:rPr>
                <w:rFonts w:asciiTheme="minorHAnsi" w:hAnsiTheme="minorHAnsi" w:cstheme="minorHAnsi"/>
                <w:sz w:val="16"/>
                <w:szCs w:val="16"/>
              </w:rPr>
            </w:pPr>
          </w:p>
        </w:tc>
      </w:tr>
      <w:tr w:rsidR="00841139" w:rsidRPr="00873CA4" w14:paraId="041EDDD3" w14:textId="77777777" w:rsidTr="00842AD6">
        <w:trPr>
          <w:trHeight w:val="218"/>
          <w:jc w:val="center"/>
        </w:trPr>
        <w:tc>
          <w:tcPr>
            <w:tcW w:w="557" w:type="dxa"/>
            <w:vMerge/>
            <w:tcBorders>
              <w:left w:val="single" w:sz="4" w:space="0" w:color="auto"/>
              <w:right w:val="single" w:sz="4" w:space="0" w:color="auto"/>
            </w:tcBorders>
            <w:noWrap/>
            <w:vAlign w:val="center"/>
          </w:tcPr>
          <w:p w14:paraId="7980FD04"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64777F5B" w14:textId="77777777" w:rsidR="00841139" w:rsidRPr="00ED3D6E" w:rsidRDefault="00841139" w:rsidP="009658A7">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26</w:t>
            </w:r>
          </w:p>
        </w:tc>
        <w:tc>
          <w:tcPr>
            <w:tcW w:w="1984" w:type="dxa"/>
            <w:tcBorders>
              <w:top w:val="nil"/>
              <w:left w:val="nil"/>
              <w:bottom w:val="single" w:sz="4" w:space="0" w:color="auto"/>
              <w:right w:val="single" w:sz="4" w:space="0" w:color="auto"/>
            </w:tcBorders>
            <w:noWrap/>
            <w:vAlign w:val="center"/>
          </w:tcPr>
          <w:p w14:paraId="575DBE78"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4260D776"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1836A9DA" w14:textId="77777777" w:rsidR="00841139" w:rsidRPr="00ED3D6E" w:rsidRDefault="00841139" w:rsidP="009658A7">
            <w:pPr>
              <w:jc w:val="center"/>
              <w:rPr>
                <w:rFonts w:asciiTheme="minorHAnsi" w:hAnsiTheme="minorHAnsi" w:cstheme="minorHAnsi"/>
                <w:sz w:val="16"/>
                <w:szCs w:val="16"/>
              </w:rPr>
            </w:pPr>
          </w:p>
        </w:tc>
      </w:tr>
      <w:tr w:rsidR="00841139" w:rsidRPr="00873CA4" w14:paraId="03BC43D8" w14:textId="77777777" w:rsidTr="00842AD6">
        <w:trPr>
          <w:trHeight w:val="218"/>
          <w:jc w:val="center"/>
        </w:trPr>
        <w:tc>
          <w:tcPr>
            <w:tcW w:w="557" w:type="dxa"/>
            <w:vMerge/>
            <w:tcBorders>
              <w:left w:val="single" w:sz="4" w:space="0" w:color="auto"/>
              <w:right w:val="single" w:sz="4" w:space="0" w:color="auto"/>
            </w:tcBorders>
            <w:noWrap/>
            <w:vAlign w:val="center"/>
          </w:tcPr>
          <w:p w14:paraId="2F30A206"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77C486C2" w14:textId="77777777" w:rsidR="00841139" w:rsidRPr="00ED3D6E" w:rsidRDefault="00841139"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4972C4BA"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52F1DDF9"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23DD8176" w14:textId="77777777" w:rsidR="00841139" w:rsidRPr="00ED3D6E" w:rsidRDefault="00841139" w:rsidP="009658A7">
            <w:pPr>
              <w:jc w:val="center"/>
              <w:rPr>
                <w:rFonts w:asciiTheme="minorHAnsi" w:hAnsiTheme="minorHAnsi" w:cstheme="minorHAnsi"/>
                <w:sz w:val="16"/>
                <w:szCs w:val="16"/>
              </w:rPr>
            </w:pPr>
          </w:p>
        </w:tc>
      </w:tr>
      <w:tr w:rsidR="00841139" w:rsidRPr="00873CA4" w14:paraId="5E41C11B" w14:textId="77777777" w:rsidTr="00842AD6">
        <w:trPr>
          <w:trHeight w:val="218"/>
          <w:jc w:val="center"/>
        </w:trPr>
        <w:tc>
          <w:tcPr>
            <w:tcW w:w="557" w:type="dxa"/>
            <w:vMerge/>
            <w:tcBorders>
              <w:left w:val="single" w:sz="4" w:space="0" w:color="auto"/>
              <w:right w:val="single" w:sz="4" w:space="0" w:color="auto"/>
            </w:tcBorders>
            <w:noWrap/>
            <w:vAlign w:val="center"/>
          </w:tcPr>
          <w:p w14:paraId="68835CE1"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128F1269" w14:textId="77777777" w:rsidR="00841139" w:rsidRPr="00ED3D6E" w:rsidRDefault="00841139" w:rsidP="009658A7">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35</w:t>
            </w:r>
          </w:p>
        </w:tc>
        <w:tc>
          <w:tcPr>
            <w:tcW w:w="1984" w:type="dxa"/>
            <w:tcBorders>
              <w:top w:val="nil"/>
              <w:left w:val="nil"/>
              <w:bottom w:val="single" w:sz="4" w:space="0" w:color="auto"/>
              <w:right w:val="single" w:sz="4" w:space="0" w:color="auto"/>
            </w:tcBorders>
            <w:noWrap/>
            <w:vAlign w:val="center"/>
          </w:tcPr>
          <w:p w14:paraId="15C2047D"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4F32E7AE"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6EEEE7DB" w14:textId="77777777" w:rsidR="00841139" w:rsidRPr="00ED3D6E" w:rsidRDefault="00841139" w:rsidP="009658A7">
            <w:pPr>
              <w:jc w:val="center"/>
              <w:rPr>
                <w:rFonts w:asciiTheme="minorHAnsi" w:hAnsiTheme="minorHAnsi" w:cstheme="minorHAnsi"/>
                <w:sz w:val="16"/>
                <w:szCs w:val="16"/>
              </w:rPr>
            </w:pPr>
          </w:p>
        </w:tc>
      </w:tr>
      <w:tr w:rsidR="00841139" w:rsidRPr="00873CA4" w14:paraId="6C2D9A52" w14:textId="77777777" w:rsidTr="00842AD6">
        <w:trPr>
          <w:trHeight w:val="218"/>
          <w:jc w:val="center"/>
        </w:trPr>
        <w:tc>
          <w:tcPr>
            <w:tcW w:w="557" w:type="dxa"/>
            <w:vMerge/>
            <w:tcBorders>
              <w:left w:val="single" w:sz="4" w:space="0" w:color="auto"/>
              <w:right w:val="single" w:sz="4" w:space="0" w:color="auto"/>
            </w:tcBorders>
            <w:noWrap/>
            <w:vAlign w:val="center"/>
          </w:tcPr>
          <w:p w14:paraId="1B9A0F17"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00419683" w14:textId="77777777" w:rsidR="00841139" w:rsidRPr="00ED3D6E" w:rsidRDefault="00841139"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6F37D90F"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4C8EFA81"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242CF7DD" w14:textId="77777777" w:rsidR="00841139" w:rsidRPr="00ED3D6E" w:rsidRDefault="00841139" w:rsidP="009658A7">
            <w:pPr>
              <w:jc w:val="center"/>
              <w:rPr>
                <w:rFonts w:asciiTheme="minorHAnsi" w:hAnsiTheme="minorHAnsi" w:cstheme="minorHAnsi"/>
                <w:sz w:val="16"/>
                <w:szCs w:val="16"/>
              </w:rPr>
            </w:pPr>
          </w:p>
        </w:tc>
      </w:tr>
      <w:tr w:rsidR="00841139" w:rsidRPr="00873CA4" w14:paraId="503FEA9D" w14:textId="77777777" w:rsidTr="00842AD6">
        <w:trPr>
          <w:trHeight w:val="218"/>
          <w:jc w:val="center"/>
        </w:trPr>
        <w:tc>
          <w:tcPr>
            <w:tcW w:w="557" w:type="dxa"/>
            <w:vMerge/>
            <w:tcBorders>
              <w:left w:val="single" w:sz="4" w:space="0" w:color="auto"/>
              <w:right w:val="single" w:sz="4" w:space="0" w:color="auto"/>
            </w:tcBorders>
            <w:noWrap/>
            <w:vAlign w:val="center"/>
          </w:tcPr>
          <w:p w14:paraId="2C862F1B"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32C9E744" w14:textId="77777777" w:rsidR="00841139" w:rsidRPr="00ED3D6E" w:rsidRDefault="00841139" w:rsidP="009658A7">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37</w:t>
            </w:r>
          </w:p>
        </w:tc>
        <w:tc>
          <w:tcPr>
            <w:tcW w:w="1984" w:type="dxa"/>
            <w:tcBorders>
              <w:top w:val="nil"/>
              <w:left w:val="nil"/>
              <w:bottom w:val="single" w:sz="4" w:space="0" w:color="auto"/>
              <w:right w:val="single" w:sz="4" w:space="0" w:color="auto"/>
            </w:tcBorders>
            <w:noWrap/>
            <w:vAlign w:val="center"/>
          </w:tcPr>
          <w:p w14:paraId="06B9E7FC"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25055E94"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5A0A17CD" w14:textId="77777777" w:rsidR="00841139" w:rsidRPr="00ED3D6E" w:rsidRDefault="00841139" w:rsidP="009658A7">
            <w:pPr>
              <w:jc w:val="center"/>
              <w:rPr>
                <w:rFonts w:asciiTheme="minorHAnsi" w:hAnsiTheme="minorHAnsi" w:cstheme="minorHAnsi"/>
                <w:sz w:val="16"/>
                <w:szCs w:val="16"/>
              </w:rPr>
            </w:pPr>
          </w:p>
        </w:tc>
      </w:tr>
      <w:tr w:rsidR="00841139" w:rsidRPr="00873CA4" w14:paraId="2E872F80" w14:textId="77777777" w:rsidTr="00842AD6">
        <w:trPr>
          <w:trHeight w:val="218"/>
          <w:jc w:val="center"/>
        </w:trPr>
        <w:tc>
          <w:tcPr>
            <w:tcW w:w="557" w:type="dxa"/>
            <w:vMerge/>
            <w:tcBorders>
              <w:left w:val="single" w:sz="4" w:space="0" w:color="auto"/>
              <w:right w:val="single" w:sz="4" w:space="0" w:color="auto"/>
            </w:tcBorders>
            <w:noWrap/>
            <w:vAlign w:val="center"/>
          </w:tcPr>
          <w:p w14:paraId="3F186C64"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27030CA0" w14:textId="77777777" w:rsidR="00841139" w:rsidRPr="00ED3D6E" w:rsidRDefault="00841139" w:rsidP="009658A7">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3B0816DD"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4061F3BA" w14:textId="77777777" w:rsidR="00841139" w:rsidRPr="00ED3D6E" w:rsidRDefault="00841139" w:rsidP="009658A7">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08CFFF70" w14:textId="77777777" w:rsidR="00841139" w:rsidRPr="00ED3D6E" w:rsidRDefault="00841139" w:rsidP="009658A7">
            <w:pPr>
              <w:jc w:val="center"/>
              <w:rPr>
                <w:rFonts w:asciiTheme="minorHAnsi" w:hAnsiTheme="minorHAnsi" w:cstheme="minorHAnsi"/>
                <w:sz w:val="16"/>
                <w:szCs w:val="16"/>
              </w:rPr>
            </w:pPr>
          </w:p>
        </w:tc>
      </w:tr>
      <w:tr w:rsidR="00841139" w:rsidRPr="00873CA4" w14:paraId="78D4D504" w14:textId="77777777" w:rsidTr="00842AD6">
        <w:trPr>
          <w:trHeight w:val="218"/>
          <w:jc w:val="center"/>
        </w:trPr>
        <w:tc>
          <w:tcPr>
            <w:tcW w:w="557" w:type="dxa"/>
            <w:vMerge/>
            <w:tcBorders>
              <w:left w:val="single" w:sz="4" w:space="0" w:color="auto"/>
              <w:right w:val="single" w:sz="4" w:space="0" w:color="auto"/>
            </w:tcBorders>
            <w:noWrap/>
            <w:vAlign w:val="center"/>
            <w:hideMark/>
          </w:tcPr>
          <w:p w14:paraId="133603BD"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1A3A3305"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50</w:t>
            </w:r>
          </w:p>
        </w:tc>
        <w:tc>
          <w:tcPr>
            <w:tcW w:w="1984" w:type="dxa"/>
            <w:tcBorders>
              <w:top w:val="nil"/>
              <w:left w:val="nil"/>
              <w:bottom w:val="single" w:sz="4" w:space="0" w:color="auto"/>
              <w:right w:val="single" w:sz="4" w:space="0" w:color="auto"/>
            </w:tcBorders>
            <w:noWrap/>
            <w:vAlign w:val="center"/>
            <w:hideMark/>
          </w:tcPr>
          <w:p w14:paraId="45C3F3A0"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09660C6E"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2AF7A07E" w14:textId="77777777" w:rsidR="00841139" w:rsidRPr="00ED3D6E" w:rsidRDefault="00841139" w:rsidP="009658A7">
            <w:pPr>
              <w:jc w:val="center"/>
              <w:rPr>
                <w:rFonts w:asciiTheme="minorHAnsi" w:hAnsiTheme="minorHAnsi" w:cstheme="minorHAnsi"/>
                <w:sz w:val="16"/>
                <w:szCs w:val="16"/>
              </w:rPr>
            </w:pPr>
          </w:p>
        </w:tc>
      </w:tr>
      <w:tr w:rsidR="00841139" w:rsidRPr="00873CA4" w14:paraId="5DBCABB9" w14:textId="77777777" w:rsidTr="00842AD6">
        <w:trPr>
          <w:trHeight w:val="218"/>
          <w:jc w:val="center"/>
        </w:trPr>
        <w:tc>
          <w:tcPr>
            <w:tcW w:w="557" w:type="dxa"/>
            <w:vMerge/>
            <w:tcBorders>
              <w:left w:val="single" w:sz="4" w:space="0" w:color="auto"/>
              <w:right w:val="single" w:sz="4" w:space="0" w:color="auto"/>
            </w:tcBorders>
            <w:vAlign w:val="center"/>
            <w:hideMark/>
          </w:tcPr>
          <w:p w14:paraId="17FCF317"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E067DEA"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3A195B91"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79DA902E"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50DA31FE" w14:textId="77777777" w:rsidR="00841139" w:rsidRPr="00ED3D6E" w:rsidRDefault="00841139" w:rsidP="009658A7">
            <w:pPr>
              <w:jc w:val="center"/>
              <w:rPr>
                <w:rFonts w:asciiTheme="minorHAnsi" w:hAnsiTheme="minorHAnsi" w:cstheme="minorHAnsi"/>
                <w:sz w:val="16"/>
                <w:szCs w:val="16"/>
              </w:rPr>
            </w:pPr>
          </w:p>
        </w:tc>
      </w:tr>
      <w:tr w:rsidR="00841139" w:rsidRPr="00873CA4" w14:paraId="51CA4278" w14:textId="77777777" w:rsidTr="00842AD6">
        <w:trPr>
          <w:trHeight w:val="218"/>
          <w:jc w:val="center"/>
        </w:trPr>
        <w:tc>
          <w:tcPr>
            <w:tcW w:w="557" w:type="dxa"/>
            <w:vMerge/>
            <w:tcBorders>
              <w:left w:val="single" w:sz="4" w:space="0" w:color="auto"/>
              <w:right w:val="single" w:sz="4" w:space="0" w:color="auto"/>
            </w:tcBorders>
            <w:vAlign w:val="center"/>
            <w:hideMark/>
          </w:tcPr>
          <w:p w14:paraId="2A14B8DE"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tcBorders>
              <w:top w:val="nil"/>
              <w:left w:val="nil"/>
              <w:bottom w:val="single" w:sz="4" w:space="0" w:color="auto"/>
              <w:right w:val="single" w:sz="4" w:space="0" w:color="auto"/>
            </w:tcBorders>
            <w:vAlign w:val="center"/>
            <w:hideMark/>
          </w:tcPr>
          <w:p w14:paraId="7804DC42"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52</w:t>
            </w:r>
          </w:p>
        </w:tc>
        <w:tc>
          <w:tcPr>
            <w:tcW w:w="1984" w:type="dxa"/>
            <w:tcBorders>
              <w:top w:val="nil"/>
              <w:left w:val="nil"/>
              <w:bottom w:val="single" w:sz="4" w:space="0" w:color="auto"/>
              <w:right w:val="single" w:sz="4" w:space="0" w:color="auto"/>
            </w:tcBorders>
            <w:noWrap/>
            <w:vAlign w:val="center"/>
            <w:hideMark/>
          </w:tcPr>
          <w:p w14:paraId="6D82D858"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4FB29849"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11890D27" w14:textId="77777777" w:rsidR="00841139" w:rsidRPr="00ED3D6E" w:rsidRDefault="00841139" w:rsidP="009658A7">
            <w:pPr>
              <w:jc w:val="center"/>
              <w:rPr>
                <w:rFonts w:asciiTheme="minorHAnsi" w:hAnsiTheme="minorHAnsi" w:cstheme="minorHAnsi"/>
                <w:sz w:val="16"/>
                <w:szCs w:val="16"/>
              </w:rPr>
            </w:pPr>
          </w:p>
        </w:tc>
      </w:tr>
      <w:tr w:rsidR="00841139" w:rsidRPr="00873CA4" w14:paraId="34B907E1" w14:textId="77777777" w:rsidTr="00842AD6">
        <w:trPr>
          <w:trHeight w:val="218"/>
          <w:jc w:val="center"/>
        </w:trPr>
        <w:tc>
          <w:tcPr>
            <w:tcW w:w="557" w:type="dxa"/>
            <w:vMerge/>
            <w:tcBorders>
              <w:left w:val="single" w:sz="4" w:space="0" w:color="auto"/>
              <w:right w:val="single" w:sz="4" w:space="0" w:color="auto"/>
            </w:tcBorders>
            <w:vAlign w:val="center"/>
          </w:tcPr>
          <w:p w14:paraId="5764E35D"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single" w:sz="4" w:space="0" w:color="auto"/>
              <w:left w:val="nil"/>
              <w:right w:val="single" w:sz="4" w:space="0" w:color="auto"/>
            </w:tcBorders>
            <w:vAlign w:val="center"/>
          </w:tcPr>
          <w:p w14:paraId="54734498"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55 P.B</w:t>
            </w:r>
            <w:r w:rsidR="007C2B28">
              <w:rPr>
                <w:rFonts w:asciiTheme="minorHAnsi" w:hAnsiTheme="minorHAnsi" w:cstheme="minorHAnsi"/>
                <w:b/>
                <w:bCs/>
                <w:color w:val="000000"/>
                <w:sz w:val="16"/>
                <w:szCs w:val="16"/>
                <w:lang w:val="es-MX" w:eastAsia="es-MX"/>
              </w:rPr>
              <w:t>.</w:t>
            </w:r>
          </w:p>
        </w:tc>
        <w:tc>
          <w:tcPr>
            <w:tcW w:w="1984" w:type="dxa"/>
            <w:tcBorders>
              <w:top w:val="nil"/>
              <w:left w:val="nil"/>
              <w:bottom w:val="single" w:sz="4" w:space="0" w:color="auto"/>
              <w:right w:val="single" w:sz="4" w:space="0" w:color="auto"/>
            </w:tcBorders>
            <w:noWrap/>
            <w:vAlign w:val="center"/>
          </w:tcPr>
          <w:p w14:paraId="651B64F1"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66FC56B4"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79971978" w14:textId="77777777" w:rsidR="00841139" w:rsidRPr="00ED3D6E" w:rsidRDefault="00841139" w:rsidP="009658A7">
            <w:pPr>
              <w:jc w:val="center"/>
              <w:rPr>
                <w:rFonts w:asciiTheme="minorHAnsi" w:hAnsiTheme="minorHAnsi" w:cstheme="minorHAnsi"/>
                <w:sz w:val="16"/>
                <w:szCs w:val="16"/>
                <w:lang w:val="es-MX" w:eastAsia="es-MX"/>
              </w:rPr>
            </w:pPr>
          </w:p>
        </w:tc>
      </w:tr>
      <w:tr w:rsidR="00841139" w:rsidRPr="00873CA4" w14:paraId="42E219CA" w14:textId="77777777" w:rsidTr="00842AD6">
        <w:trPr>
          <w:trHeight w:val="218"/>
          <w:jc w:val="center"/>
        </w:trPr>
        <w:tc>
          <w:tcPr>
            <w:tcW w:w="557" w:type="dxa"/>
            <w:vMerge/>
            <w:tcBorders>
              <w:left w:val="single" w:sz="4" w:space="0" w:color="auto"/>
              <w:right w:val="single" w:sz="4" w:space="0" w:color="auto"/>
            </w:tcBorders>
            <w:vAlign w:val="center"/>
          </w:tcPr>
          <w:p w14:paraId="3970232C"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left w:val="nil"/>
              <w:bottom w:val="single" w:sz="4" w:space="0" w:color="auto"/>
              <w:right w:val="single" w:sz="4" w:space="0" w:color="auto"/>
            </w:tcBorders>
            <w:vAlign w:val="center"/>
          </w:tcPr>
          <w:p w14:paraId="1E02200F" w14:textId="77777777" w:rsidR="00841139" w:rsidRPr="00ED3D6E" w:rsidRDefault="00841139" w:rsidP="009658A7">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5294A774"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2BE8FC56"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24253800" w14:textId="77777777" w:rsidR="00841139" w:rsidRPr="00ED3D6E" w:rsidRDefault="00841139" w:rsidP="009658A7">
            <w:pPr>
              <w:jc w:val="center"/>
              <w:rPr>
                <w:rFonts w:asciiTheme="minorHAnsi" w:hAnsiTheme="minorHAnsi" w:cstheme="minorHAnsi"/>
                <w:sz w:val="16"/>
                <w:szCs w:val="16"/>
                <w:lang w:val="es-MX" w:eastAsia="es-MX"/>
              </w:rPr>
            </w:pPr>
          </w:p>
        </w:tc>
      </w:tr>
      <w:tr w:rsidR="00841139" w:rsidRPr="00873CA4" w14:paraId="4E5D0E8D" w14:textId="77777777" w:rsidTr="00842AD6">
        <w:trPr>
          <w:trHeight w:val="218"/>
          <w:jc w:val="center"/>
        </w:trPr>
        <w:tc>
          <w:tcPr>
            <w:tcW w:w="557" w:type="dxa"/>
            <w:vMerge/>
            <w:tcBorders>
              <w:left w:val="single" w:sz="4" w:space="0" w:color="auto"/>
              <w:right w:val="single" w:sz="4" w:space="0" w:color="auto"/>
            </w:tcBorders>
            <w:vAlign w:val="center"/>
            <w:hideMark/>
          </w:tcPr>
          <w:p w14:paraId="7704204A"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7457A2C7"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55 P.A</w:t>
            </w:r>
            <w:r w:rsidR="007C2B28">
              <w:rPr>
                <w:rFonts w:asciiTheme="minorHAnsi" w:hAnsiTheme="minorHAnsi" w:cstheme="minorHAnsi"/>
                <w:b/>
                <w:bCs/>
                <w:color w:val="000000"/>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610C9BB6"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3BBE72DA"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1448F7F4" w14:textId="77777777" w:rsidR="00841139" w:rsidRPr="00ED3D6E" w:rsidRDefault="00841139" w:rsidP="009658A7">
            <w:pPr>
              <w:jc w:val="center"/>
              <w:rPr>
                <w:rFonts w:asciiTheme="minorHAnsi" w:hAnsiTheme="minorHAnsi" w:cstheme="minorHAnsi"/>
                <w:sz w:val="16"/>
                <w:szCs w:val="16"/>
              </w:rPr>
            </w:pPr>
          </w:p>
        </w:tc>
      </w:tr>
      <w:tr w:rsidR="00841139" w:rsidRPr="00873CA4" w14:paraId="5F78F1FE" w14:textId="77777777" w:rsidTr="00842AD6">
        <w:trPr>
          <w:trHeight w:val="218"/>
          <w:jc w:val="center"/>
        </w:trPr>
        <w:tc>
          <w:tcPr>
            <w:tcW w:w="557" w:type="dxa"/>
            <w:vMerge/>
            <w:tcBorders>
              <w:left w:val="single" w:sz="4" w:space="0" w:color="auto"/>
              <w:right w:val="single" w:sz="4" w:space="0" w:color="auto"/>
            </w:tcBorders>
            <w:vAlign w:val="center"/>
            <w:hideMark/>
          </w:tcPr>
          <w:p w14:paraId="630418ED"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2F3D36E8"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A7030F4"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1D12F635"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7B7C0280" w14:textId="77777777" w:rsidR="00841139" w:rsidRPr="00ED3D6E" w:rsidRDefault="00841139" w:rsidP="009658A7">
            <w:pPr>
              <w:jc w:val="center"/>
              <w:rPr>
                <w:rFonts w:asciiTheme="minorHAnsi" w:hAnsiTheme="minorHAnsi" w:cstheme="minorHAnsi"/>
                <w:sz w:val="16"/>
                <w:szCs w:val="16"/>
              </w:rPr>
            </w:pPr>
          </w:p>
        </w:tc>
      </w:tr>
      <w:tr w:rsidR="00841139" w:rsidRPr="00873CA4" w14:paraId="77AB57E1" w14:textId="77777777" w:rsidTr="00842AD6">
        <w:trPr>
          <w:trHeight w:val="218"/>
          <w:jc w:val="center"/>
        </w:trPr>
        <w:tc>
          <w:tcPr>
            <w:tcW w:w="557" w:type="dxa"/>
            <w:vMerge/>
            <w:tcBorders>
              <w:left w:val="single" w:sz="4" w:space="0" w:color="auto"/>
              <w:right w:val="single" w:sz="4" w:space="0" w:color="auto"/>
            </w:tcBorders>
            <w:vAlign w:val="center"/>
          </w:tcPr>
          <w:p w14:paraId="3DE8831A"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1BFA5084"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P.B PTE</w:t>
            </w:r>
          </w:p>
        </w:tc>
        <w:tc>
          <w:tcPr>
            <w:tcW w:w="1984" w:type="dxa"/>
            <w:tcBorders>
              <w:top w:val="nil"/>
              <w:left w:val="nil"/>
              <w:bottom w:val="single" w:sz="4" w:space="0" w:color="auto"/>
              <w:right w:val="single" w:sz="4" w:space="0" w:color="auto"/>
            </w:tcBorders>
            <w:noWrap/>
            <w:vAlign w:val="center"/>
          </w:tcPr>
          <w:p w14:paraId="6CEFAA26"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415F579C"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01B0D36B" w14:textId="77777777" w:rsidR="00841139" w:rsidRPr="00ED3D6E" w:rsidRDefault="00841139" w:rsidP="009658A7">
            <w:pPr>
              <w:jc w:val="center"/>
              <w:rPr>
                <w:rFonts w:asciiTheme="minorHAnsi" w:hAnsiTheme="minorHAnsi" w:cstheme="minorHAnsi"/>
                <w:sz w:val="16"/>
                <w:szCs w:val="16"/>
              </w:rPr>
            </w:pPr>
          </w:p>
        </w:tc>
      </w:tr>
      <w:tr w:rsidR="00841139" w:rsidRPr="00873CA4" w14:paraId="09007A98" w14:textId="77777777" w:rsidTr="00842AD6">
        <w:trPr>
          <w:trHeight w:val="218"/>
          <w:jc w:val="center"/>
        </w:trPr>
        <w:tc>
          <w:tcPr>
            <w:tcW w:w="557" w:type="dxa"/>
            <w:vMerge/>
            <w:tcBorders>
              <w:left w:val="single" w:sz="4" w:space="0" w:color="auto"/>
              <w:right w:val="single" w:sz="4" w:space="0" w:color="auto"/>
            </w:tcBorders>
            <w:vAlign w:val="center"/>
          </w:tcPr>
          <w:p w14:paraId="035752CC"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4810107C"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B553D9D"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00297E57"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52E07BF6" w14:textId="77777777" w:rsidR="00841139" w:rsidRPr="00ED3D6E" w:rsidRDefault="00841139" w:rsidP="009658A7">
            <w:pPr>
              <w:jc w:val="center"/>
              <w:rPr>
                <w:rFonts w:asciiTheme="minorHAnsi" w:hAnsiTheme="minorHAnsi" w:cstheme="minorHAnsi"/>
                <w:sz w:val="16"/>
                <w:szCs w:val="16"/>
              </w:rPr>
            </w:pPr>
          </w:p>
        </w:tc>
      </w:tr>
      <w:tr w:rsidR="00841139" w:rsidRPr="00873CA4" w14:paraId="4B7BBBAD" w14:textId="77777777" w:rsidTr="00842AD6">
        <w:trPr>
          <w:trHeight w:val="218"/>
          <w:jc w:val="center"/>
        </w:trPr>
        <w:tc>
          <w:tcPr>
            <w:tcW w:w="557" w:type="dxa"/>
            <w:vMerge/>
            <w:tcBorders>
              <w:left w:val="single" w:sz="4" w:space="0" w:color="auto"/>
              <w:right w:val="single" w:sz="4" w:space="0" w:color="auto"/>
            </w:tcBorders>
            <w:vAlign w:val="center"/>
            <w:hideMark/>
          </w:tcPr>
          <w:p w14:paraId="726BBC22"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2A1D56EB"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P.A PTE</w:t>
            </w:r>
          </w:p>
        </w:tc>
        <w:tc>
          <w:tcPr>
            <w:tcW w:w="1984" w:type="dxa"/>
            <w:tcBorders>
              <w:top w:val="nil"/>
              <w:left w:val="nil"/>
              <w:bottom w:val="single" w:sz="4" w:space="0" w:color="auto"/>
              <w:right w:val="single" w:sz="4" w:space="0" w:color="auto"/>
            </w:tcBorders>
            <w:noWrap/>
            <w:vAlign w:val="center"/>
            <w:hideMark/>
          </w:tcPr>
          <w:p w14:paraId="429C44DF"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000AEE24"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3E5E875C" w14:textId="77777777" w:rsidR="00841139" w:rsidRPr="00ED3D6E" w:rsidRDefault="00841139" w:rsidP="009658A7">
            <w:pPr>
              <w:jc w:val="center"/>
              <w:rPr>
                <w:rFonts w:asciiTheme="minorHAnsi" w:hAnsiTheme="minorHAnsi" w:cstheme="minorHAnsi"/>
                <w:sz w:val="16"/>
                <w:szCs w:val="16"/>
              </w:rPr>
            </w:pPr>
          </w:p>
        </w:tc>
      </w:tr>
      <w:tr w:rsidR="00841139" w:rsidRPr="00873CA4" w14:paraId="7D826968" w14:textId="77777777" w:rsidTr="00842AD6">
        <w:trPr>
          <w:trHeight w:val="218"/>
          <w:jc w:val="center"/>
        </w:trPr>
        <w:tc>
          <w:tcPr>
            <w:tcW w:w="557" w:type="dxa"/>
            <w:vMerge/>
            <w:tcBorders>
              <w:left w:val="single" w:sz="4" w:space="0" w:color="auto"/>
              <w:right w:val="single" w:sz="4" w:space="0" w:color="auto"/>
            </w:tcBorders>
            <w:vAlign w:val="center"/>
            <w:hideMark/>
          </w:tcPr>
          <w:p w14:paraId="64DBA87F"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59DC095F"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6960574D"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3002245A"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5D396271" w14:textId="77777777" w:rsidR="00841139" w:rsidRPr="00ED3D6E" w:rsidRDefault="00841139" w:rsidP="009658A7">
            <w:pPr>
              <w:jc w:val="center"/>
              <w:rPr>
                <w:rFonts w:asciiTheme="minorHAnsi" w:hAnsiTheme="minorHAnsi" w:cstheme="minorHAnsi"/>
                <w:sz w:val="16"/>
                <w:szCs w:val="16"/>
              </w:rPr>
            </w:pPr>
          </w:p>
        </w:tc>
      </w:tr>
      <w:tr w:rsidR="00841139" w:rsidRPr="00873CA4" w14:paraId="490CF543" w14:textId="77777777" w:rsidTr="00842AD6">
        <w:trPr>
          <w:trHeight w:val="218"/>
          <w:jc w:val="center"/>
        </w:trPr>
        <w:tc>
          <w:tcPr>
            <w:tcW w:w="557" w:type="dxa"/>
            <w:vMerge/>
            <w:tcBorders>
              <w:left w:val="single" w:sz="4" w:space="0" w:color="auto"/>
              <w:right w:val="single" w:sz="4" w:space="0" w:color="auto"/>
            </w:tcBorders>
            <w:vAlign w:val="center"/>
            <w:hideMark/>
          </w:tcPr>
          <w:p w14:paraId="0F12AB40"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5A408273"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P.A</w:t>
            </w:r>
            <w:r w:rsidR="007C2B28">
              <w:rPr>
                <w:rFonts w:asciiTheme="minorHAnsi" w:hAnsiTheme="minorHAnsi" w:cstheme="minorHAnsi"/>
                <w:b/>
                <w:bCs/>
                <w:color w:val="000000"/>
                <w:sz w:val="16"/>
                <w:szCs w:val="16"/>
                <w:lang w:val="es-MX" w:eastAsia="es-MX"/>
              </w:rPr>
              <w:t xml:space="preserve"> </w:t>
            </w:r>
            <w:r w:rsidRPr="00ED3D6E">
              <w:rPr>
                <w:rFonts w:asciiTheme="minorHAnsi" w:hAnsiTheme="minorHAnsi" w:cstheme="minorHAnsi"/>
                <w:b/>
                <w:bCs/>
                <w:color w:val="000000"/>
                <w:sz w:val="16"/>
                <w:szCs w:val="16"/>
                <w:lang w:val="es-MX" w:eastAsia="es-MX"/>
              </w:rPr>
              <w:t>SUR</w:t>
            </w:r>
          </w:p>
        </w:tc>
        <w:tc>
          <w:tcPr>
            <w:tcW w:w="1984" w:type="dxa"/>
            <w:tcBorders>
              <w:top w:val="nil"/>
              <w:left w:val="nil"/>
              <w:bottom w:val="single" w:sz="4" w:space="0" w:color="auto"/>
              <w:right w:val="single" w:sz="4" w:space="0" w:color="auto"/>
            </w:tcBorders>
            <w:noWrap/>
            <w:vAlign w:val="center"/>
            <w:hideMark/>
          </w:tcPr>
          <w:p w14:paraId="77D96B90"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6B0061D4"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08B5FF39" w14:textId="77777777" w:rsidR="00841139" w:rsidRPr="00ED3D6E" w:rsidRDefault="00841139" w:rsidP="009658A7">
            <w:pPr>
              <w:jc w:val="center"/>
              <w:rPr>
                <w:rFonts w:asciiTheme="minorHAnsi" w:hAnsiTheme="minorHAnsi" w:cstheme="minorHAnsi"/>
                <w:sz w:val="16"/>
                <w:szCs w:val="16"/>
              </w:rPr>
            </w:pPr>
          </w:p>
        </w:tc>
      </w:tr>
      <w:tr w:rsidR="00841139" w:rsidRPr="00873CA4" w14:paraId="102F5F3C" w14:textId="77777777" w:rsidTr="00842AD6">
        <w:trPr>
          <w:trHeight w:val="218"/>
          <w:jc w:val="center"/>
        </w:trPr>
        <w:tc>
          <w:tcPr>
            <w:tcW w:w="557" w:type="dxa"/>
            <w:vMerge/>
            <w:tcBorders>
              <w:left w:val="single" w:sz="4" w:space="0" w:color="auto"/>
              <w:right w:val="single" w:sz="4" w:space="0" w:color="auto"/>
            </w:tcBorders>
            <w:vAlign w:val="center"/>
            <w:hideMark/>
          </w:tcPr>
          <w:p w14:paraId="1129F717"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11F8E87A"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4FB4FDD"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083385F7"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3BA6FC71" w14:textId="77777777" w:rsidR="00841139" w:rsidRPr="00ED3D6E" w:rsidRDefault="00841139" w:rsidP="009658A7">
            <w:pPr>
              <w:jc w:val="center"/>
              <w:rPr>
                <w:rFonts w:asciiTheme="minorHAnsi" w:hAnsiTheme="minorHAnsi" w:cstheme="minorHAnsi"/>
                <w:sz w:val="16"/>
                <w:szCs w:val="16"/>
              </w:rPr>
            </w:pPr>
          </w:p>
        </w:tc>
      </w:tr>
      <w:tr w:rsidR="00841139" w:rsidRPr="00873CA4" w14:paraId="590F27D3" w14:textId="77777777" w:rsidTr="00842AD6">
        <w:trPr>
          <w:trHeight w:val="218"/>
          <w:jc w:val="center"/>
        </w:trPr>
        <w:tc>
          <w:tcPr>
            <w:tcW w:w="557" w:type="dxa"/>
            <w:vMerge/>
            <w:tcBorders>
              <w:left w:val="single" w:sz="4" w:space="0" w:color="auto"/>
              <w:right w:val="single" w:sz="4" w:space="0" w:color="auto"/>
            </w:tcBorders>
            <w:vAlign w:val="center"/>
            <w:hideMark/>
          </w:tcPr>
          <w:p w14:paraId="04652EA8"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38BB9CCD"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58</w:t>
            </w:r>
          </w:p>
        </w:tc>
        <w:tc>
          <w:tcPr>
            <w:tcW w:w="1984" w:type="dxa"/>
            <w:tcBorders>
              <w:top w:val="nil"/>
              <w:left w:val="nil"/>
              <w:bottom w:val="single" w:sz="4" w:space="0" w:color="auto"/>
              <w:right w:val="single" w:sz="4" w:space="0" w:color="auto"/>
            </w:tcBorders>
            <w:noWrap/>
            <w:vAlign w:val="center"/>
            <w:hideMark/>
          </w:tcPr>
          <w:p w14:paraId="107B400A"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635471C2"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399D0D2C" w14:textId="77777777" w:rsidR="00841139" w:rsidRPr="00ED3D6E" w:rsidRDefault="00841139" w:rsidP="009658A7">
            <w:pPr>
              <w:jc w:val="center"/>
              <w:rPr>
                <w:rFonts w:asciiTheme="minorHAnsi" w:hAnsiTheme="minorHAnsi" w:cstheme="minorHAnsi"/>
                <w:sz w:val="16"/>
                <w:szCs w:val="16"/>
              </w:rPr>
            </w:pPr>
          </w:p>
        </w:tc>
      </w:tr>
      <w:tr w:rsidR="00841139" w:rsidRPr="00873CA4" w14:paraId="597AA0D2" w14:textId="77777777" w:rsidTr="00842AD6">
        <w:trPr>
          <w:trHeight w:val="218"/>
          <w:jc w:val="center"/>
        </w:trPr>
        <w:tc>
          <w:tcPr>
            <w:tcW w:w="557" w:type="dxa"/>
            <w:vMerge/>
            <w:tcBorders>
              <w:left w:val="single" w:sz="4" w:space="0" w:color="auto"/>
              <w:right w:val="single" w:sz="4" w:space="0" w:color="auto"/>
            </w:tcBorders>
            <w:vAlign w:val="center"/>
            <w:hideMark/>
          </w:tcPr>
          <w:p w14:paraId="3577B780"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CC767EA"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8EA619D"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72AF8332"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52491A16" w14:textId="77777777" w:rsidR="00841139" w:rsidRPr="00ED3D6E" w:rsidRDefault="00841139" w:rsidP="009658A7">
            <w:pPr>
              <w:jc w:val="center"/>
              <w:rPr>
                <w:rFonts w:asciiTheme="minorHAnsi" w:hAnsiTheme="minorHAnsi" w:cstheme="minorHAnsi"/>
                <w:sz w:val="16"/>
                <w:szCs w:val="16"/>
              </w:rPr>
            </w:pPr>
          </w:p>
        </w:tc>
      </w:tr>
      <w:tr w:rsidR="00841139" w:rsidRPr="00873CA4" w14:paraId="538BFEBB" w14:textId="77777777" w:rsidTr="00842AD6">
        <w:trPr>
          <w:trHeight w:val="218"/>
          <w:jc w:val="center"/>
        </w:trPr>
        <w:tc>
          <w:tcPr>
            <w:tcW w:w="557" w:type="dxa"/>
            <w:vMerge/>
            <w:tcBorders>
              <w:left w:val="single" w:sz="4" w:space="0" w:color="auto"/>
              <w:right w:val="single" w:sz="4" w:space="0" w:color="auto"/>
            </w:tcBorders>
            <w:vAlign w:val="center"/>
          </w:tcPr>
          <w:p w14:paraId="50788888"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3B1AA6FE"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60</w:t>
            </w:r>
          </w:p>
        </w:tc>
        <w:tc>
          <w:tcPr>
            <w:tcW w:w="1984" w:type="dxa"/>
            <w:tcBorders>
              <w:top w:val="nil"/>
              <w:left w:val="nil"/>
              <w:bottom w:val="single" w:sz="4" w:space="0" w:color="auto"/>
              <w:right w:val="single" w:sz="4" w:space="0" w:color="auto"/>
            </w:tcBorders>
            <w:noWrap/>
            <w:vAlign w:val="center"/>
          </w:tcPr>
          <w:p w14:paraId="08853319"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7905EADE"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73104DF7" w14:textId="77777777" w:rsidR="00841139" w:rsidRPr="00ED3D6E" w:rsidRDefault="00841139" w:rsidP="009658A7">
            <w:pPr>
              <w:jc w:val="center"/>
              <w:rPr>
                <w:rFonts w:asciiTheme="minorHAnsi" w:hAnsiTheme="minorHAnsi" w:cstheme="minorHAnsi"/>
                <w:sz w:val="16"/>
                <w:szCs w:val="16"/>
              </w:rPr>
            </w:pPr>
          </w:p>
        </w:tc>
      </w:tr>
      <w:tr w:rsidR="00841139" w:rsidRPr="00873CA4" w14:paraId="42AC195E" w14:textId="77777777" w:rsidTr="00842AD6">
        <w:trPr>
          <w:trHeight w:val="218"/>
          <w:jc w:val="center"/>
        </w:trPr>
        <w:tc>
          <w:tcPr>
            <w:tcW w:w="557" w:type="dxa"/>
            <w:vMerge/>
            <w:tcBorders>
              <w:left w:val="single" w:sz="4" w:space="0" w:color="auto"/>
              <w:right w:val="single" w:sz="4" w:space="0" w:color="auto"/>
            </w:tcBorders>
            <w:vAlign w:val="center"/>
          </w:tcPr>
          <w:p w14:paraId="3CB82B78"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006864C7"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3FEED307"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482277E1"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6D5DCDC6" w14:textId="77777777" w:rsidR="00841139" w:rsidRPr="00ED3D6E" w:rsidRDefault="00841139" w:rsidP="009658A7">
            <w:pPr>
              <w:jc w:val="center"/>
              <w:rPr>
                <w:rFonts w:asciiTheme="minorHAnsi" w:hAnsiTheme="minorHAnsi" w:cstheme="minorHAnsi"/>
                <w:sz w:val="16"/>
                <w:szCs w:val="16"/>
              </w:rPr>
            </w:pPr>
          </w:p>
        </w:tc>
      </w:tr>
      <w:tr w:rsidR="00841139" w:rsidRPr="00873CA4" w14:paraId="048AF622" w14:textId="77777777" w:rsidTr="00842AD6">
        <w:trPr>
          <w:trHeight w:val="218"/>
          <w:jc w:val="center"/>
        </w:trPr>
        <w:tc>
          <w:tcPr>
            <w:tcW w:w="557" w:type="dxa"/>
            <w:vMerge/>
            <w:tcBorders>
              <w:left w:val="single" w:sz="4" w:space="0" w:color="auto"/>
              <w:right w:val="single" w:sz="4" w:space="0" w:color="auto"/>
            </w:tcBorders>
            <w:vAlign w:val="center"/>
          </w:tcPr>
          <w:p w14:paraId="5F560F7A"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039C9D7B"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65</w:t>
            </w:r>
          </w:p>
        </w:tc>
        <w:tc>
          <w:tcPr>
            <w:tcW w:w="1984" w:type="dxa"/>
            <w:tcBorders>
              <w:top w:val="nil"/>
              <w:left w:val="nil"/>
              <w:bottom w:val="single" w:sz="4" w:space="0" w:color="auto"/>
              <w:right w:val="single" w:sz="4" w:space="0" w:color="auto"/>
            </w:tcBorders>
            <w:noWrap/>
            <w:vAlign w:val="center"/>
          </w:tcPr>
          <w:p w14:paraId="2A522936"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2D03D8EE"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07A5F3E9" w14:textId="77777777" w:rsidR="00841139" w:rsidRPr="00ED3D6E" w:rsidRDefault="00841139" w:rsidP="009658A7">
            <w:pPr>
              <w:jc w:val="center"/>
              <w:rPr>
                <w:rFonts w:asciiTheme="minorHAnsi" w:hAnsiTheme="minorHAnsi" w:cstheme="minorHAnsi"/>
                <w:sz w:val="16"/>
                <w:szCs w:val="16"/>
              </w:rPr>
            </w:pPr>
          </w:p>
        </w:tc>
      </w:tr>
      <w:tr w:rsidR="00841139" w:rsidRPr="00873CA4" w14:paraId="580DFB55" w14:textId="77777777" w:rsidTr="00842AD6">
        <w:trPr>
          <w:trHeight w:val="218"/>
          <w:jc w:val="center"/>
        </w:trPr>
        <w:tc>
          <w:tcPr>
            <w:tcW w:w="557" w:type="dxa"/>
            <w:vMerge/>
            <w:tcBorders>
              <w:left w:val="single" w:sz="4" w:space="0" w:color="auto"/>
              <w:right w:val="single" w:sz="4" w:space="0" w:color="auto"/>
            </w:tcBorders>
            <w:vAlign w:val="center"/>
          </w:tcPr>
          <w:p w14:paraId="62112A93" w14:textId="77777777" w:rsidR="00841139" w:rsidRPr="00ED3D6E" w:rsidRDefault="00841139" w:rsidP="009658A7">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479B3A65" w14:textId="77777777" w:rsidR="00841139" w:rsidRPr="00ED3D6E" w:rsidRDefault="00841139" w:rsidP="009658A7">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91C0B3C"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33E7CEC5"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5EF42A77" w14:textId="77777777" w:rsidR="00841139" w:rsidRPr="00ED3D6E" w:rsidRDefault="00841139" w:rsidP="009658A7">
            <w:pPr>
              <w:jc w:val="center"/>
              <w:rPr>
                <w:rFonts w:asciiTheme="minorHAnsi" w:hAnsiTheme="minorHAnsi" w:cstheme="minorHAnsi"/>
                <w:sz w:val="16"/>
                <w:szCs w:val="16"/>
              </w:rPr>
            </w:pPr>
          </w:p>
        </w:tc>
      </w:tr>
      <w:tr w:rsidR="00841139" w:rsidRPr="00873CA4" w14:paraId="7BC9720D" w14:textId="77777777" w:rsidTr="00842AD6">
        <w:trPr>
          <w:trHeight w:val="218"/>
          <w:jc w:val="center"/>
        </w:trPr>
        <w:tc>
          <w:tcPr>
            <w:tcW w:w="557" w:type="dxa"/>
            <w:tcBorders>
              <w:top w:val="nil"/>
              <w:left w:val="nil"/>
              <w:bottom w:val="nil"/>
              <w:right w:val="nil"/>
            </w:tcBorders>
            <w:noWrap/>
            <w:vAlign w:val="center"/>
            <w:hideMark/>
          </w:tcPr>
          <w:p w14:paraId="2B6FDF7F" w14:textId="77777777" w:rsidR="00841139" w:rsidRPr="00ED3D6E" w:rsidRDefault="00841139" w:rsidP="009658A7">
            <w:pPr>
              <w:jc w:val="center"/>
              <w:rPr>
                <w:rFonts w:asciiTheme="minorHAnsi" w:hAnsiTheme="minorHAnsi" w:cstheme="minorHAnsi"/>
                <w:color w:val="000000"/>
                <w:sz w:val="16"/>
                <w:szCs w:val="16"/>
                <w:lang w:val="es-MX" w:eastAsia="es-MX"/>
              </w:rPr>
            </w:pPr>
          </w:p>
        </w:tc>
        <w:tc>
          <w:tcPr>
            <w:tcW w:w="1985" w:type="dxa"/>
            <w:tcBorders>
              <w:top w:val="nil"/>
              <w:left w:val="nil"/>
              <w:bottom w:val="nil"/>
              <w:right w:val="single" w:sz="8" w:space="0" w:color="auto"/>
            </w:tcBorders>
            <w:noWrap/>
            <w:vAlign w:val="center"/>
            <w:hideMark/>
          </w:tcPr>
          <w:p w14:paraId="7DDDC906"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 </w:t>
            </w:r>
          </w:p>
        </w:tc>
        <w:tc>
          <w:tcPr>
            <w:tcW w:w="1984" w:type="dxa"/>
            <w:tcBorders>
              <w:top w:val="single" w:sz="8" w:space="0" w:color="auto"/>
              <w:left w:val="nil"/>
              <w:bottom w:val="single" w:sz="8" w:space="0" w:color="auto"/>
              <w:right w:val="single" w:sz="8" w:space="0" w:color="auto"/>
            </w:tcBorders>
            <w:noWrap/>
            <w:vAlign w:val="center"/>
            <w:hideMark/>
          </w:tcPr>
          <w:p w14:paraId="4075ECBB"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07079E06" w14:textId="77777777" w:rsidR="00841139" w:rsidRPr="00ED3D6E" w:rsidRDefault="00841139" w:rsidP="009658A7">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37</w:t>
            </w:r>
          </w:p>
        </w:tc>
        <w:tc>
          <w:tcPr>
            <w:tcW w:w="3828" w:type="dxa"/>
            <w:tcBorders>
              <w:top w:val="nil"/>
              <w:left w:val="nil"/>
              <w:bottom w:val="nil"/>
              <w:right w:val="nil"/>
            </w:tcBorders>
            <w:noWrap/>
            <w:vAlign w:val="center"/>
            <w:hideMark/>
          </w:tcPr>
          <w:p w14:paraId="4A4608B9" w14:textId="77777777" w:rsidR="00841139" w:rsidRPr="00ED3D6E" w:rsidRDefault="00841139" w:rsidP="009658A7">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 </w:t>
            </w:r>
          </w:p>
        </w:tc>
      </w:tr>
    </w:tbl>
    <w:p w14:paraId="7A295C8C" w14:textId="7BAF0A6D" w:rsidR="00E83E9F" w:rsidRDefault="00E83E9F" w:rsidP="009658A7">
      <w:pPr>
        <w:autoSpaceDE w:val="0"/>
        <w:autoSpaceDN w:val="0"/>
        <w:adjustRightInd w:val="0"/>
        <w:rPr>
          <w:rFonts w:asciiTheme="minorHAnsi" w:hAnsiTheme="minorHAnsi" w:cs="Arial"/>
          <w:b/>
          <w:sz w:val="14"/>
          <w:szCs w:val="14"/>
          <w:highlight w:val="yellow"/>
        </w:rPr>
      </w:pPr>
    </w:p>
    <w:p w14:paraId="052FF57B" w14:textId="77777777" w:rsidR="00842AD6" w:rsidRDefault="00842AD6" w:rsidP="009658A7">
      <w:pPr>
        <w:autoSpaceDE w:val="0"/>
        <w:autoSpaceDN w:val="0"/>
        <w:adjustRightInd w:val="0"/>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1985"/>
        <w:gridCol w:w="1984"/>
        <w:gridCol w:w="1134"/>
        <w:gridCol w:w="3828"/>
      </w:tblGrid>
      <w:tr w:rsidR="009658A7" w:rsidRPr="00873CA4" w14:paraId="088447CE" w14:textId="77777777" w:rsidTr="00842AD6">
        <w:trPr>
          <w:trHeight w:val="218"/>
          <w:jc w:val="center"/>
        </w:trPr>
        <w:tc>
          <w:tcPr>
            <w:tcW w:w="557" w:type="dxa"/>
            <w:tcBorders>
              <w:top w:val="single" w:sz="8" w:space="0" w:color="auto"/>
              <w:left w:val="single" w:sz="8" w:space="0" w:color="auto"/>
              <w:bottom w:val="nil"/>
              <w:right w:val="single" w:sz="8" w:space="0" w:color="auto"/>
            </w:tcBorders>
            <w:shd w:val="clear" w:color="auto" w:fill="D9E2F3" w:themeFill="accent1" w:themeFillTint="33"/>
            <w:noWrap/>
            <w:vAlign w:val="center"/>
          </w:tcPr>
          <w:p w14:paraId="1FD06291"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ZONA</w:t>
            </w:r>
          </w:p>
        </w:tc>
        <w:tc>
          <w:tcPr>
            <w:tcW w:w="1985" w:type="dxa"/>
            <w:tcBorders>
              <w:top w:val="single" w:sz="8" w:space="0" w:color="auto"/>
              <w:left w:val="nil"/>
              <w:bottom w:val="single" w:sz="8" w:space="0" w:color="auto"/>
              <w:right w:val="single" w:sz="8" w:space="0" w:color="auto"/>
            </w:tcBorders>
            <w:shd w:val="clear" w:color="auto" w:fill="D9E2F3" w:themeFill="accent1" w:themeFillTint="33"/>
            <w:noWrap/>
            <w:vAlign w:val="center"/>
          </w:tcPr>
          <w:p w14:paraId="18622A52"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EDIFICIO</w:t>
            </w:r>
          </w:p>
        </w:tc>
        <w:tc>
          <w:tcPr>
            <w:tcW w:w="198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08FE56D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b/>
                <w:bCs/>
                <w:color w:val="000000"/>
                <w:sz w:val="14"/>
                <w:szCs w:val="14"/>
                <w:lang w:val="es-MX" w:eastAsia="es-MX"/>
              </w:rPr>
              <w:t>BAÑOS</w:t>
            </w:r>
          </w:p>
        </w:tc>
        <w:tc>
          <w:tcPr>
            <w:tcW w:w="113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20575CA4"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b/>
                <w:bCs/>
                <w:color w:val="000000"/>
                <w:sz w:val="14"/>
                <w:szCs w:val="14"/>
                <w:lang w:val="es-MX" w:eastAsia="es-MX"/>
              </w:rPr>
              <w:t>SERVICIO</w:t>
            </w:r>
          </w:p>
        </w:tc>
        <w:tc>
          <w:tcPr>
            <w:tcW w:w="3828"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5289B8D3" w14:textId="77777777" w:rsidR="009658A7" w:rsidRPr="00873CA4" w:rsidRDefault="009658A7" w:rsidP="009658A7">
            <w:pPr>
              <w:jc w:val="center"/>
              <w:rPr>
                <w:rFonts w:asciiTheme="minorHAnsi" w:hAnsiTheme="minorHAnsi" w:cstheme="minorHAnsi"/>
                <w:sz w:val="14"/>
                <w:szCs w:val="14"/>
                <w:lang w:val="es-MX" w:eastAsia="es-MX"/>
              </w:rPr>
            </w:pPr>
            <w:r w:rsidRPr="00873CA4">
              <w:rPr>
                <w:rFonts w:asciiTheme="minorHAnsi" w:hAnsiTheme="minorHAnsi" w:cstheme="minorHAnsi"/>
                <w:b/>
                <w:bCs/>
                <w:color w:val="000000"/>
                <w:sz w:val="14"/>
                <w:szCs w:val="14"/>
                <w:lang w:val="es-MX" w:eastAsia="es-MX"/>
              </w:rPr>
              <w:t>OBSERVACIONES</w:t>
            </w:r>
          </w:p>
        </w:tc>
      </w:tr>
      <w:tr w:rsidR="009658A7" w:rsidRPr="00873CA4" w14:paraId="763432C8" w14:textId="77777777" w:rsidTr="00842AD6">
        <w:trPr>
          <w:trHeight w:val="218"/>
          <w:jc w:val="center"/>
        </w:trPr>
        <w:tc>
          <w:tcPr>
            <w:tcW w:w="557" w:type="dxa"/>
            <w:vMerge w:val="restart"/>
            <w:tcBorders>
              <w:top w:val="single" w:sz="8" w:space="0" w:color="auto"/>
              <w:left w:val="single" w:sz="4" w:space="0" w:color="auto"/>
              <w:right w:val="single" w:sz="4" w:space="0" w:color="auto"/>
            </w:tcBorders>
            <w:noWrap/>
            <w:vAlign w:val="center"/>
            <w:hideMark/>
          </w:tcPr>
          <w:p w14:paraId="55C35272"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color w:val="000000"/>
                <w:sz w:val="14"/>
                <w:szCs w:val="14"/>
                <w:lang w:val="es-MX" w:eastAsia="es-MX"/>
              </w:rPr>
              <w:t>5</w:t>
            </w:r>
          </w:p>
        </w:tc>
        <w:tc>
          <w:tcPr>
            <w:tcW w:w="1985" w:type="dxa"/>
            <w:vMerge w:val="restart"/>
            <w:tcBorders>
              <w:top w:val="single" w:sz="8" w:space="0" w:color="auto"/>
              <w:left w:val="single" w:sz="4" w:space="0" w:color="auto"/>
              <w:bottom w:val="single" w:sz="4" w:space="0" w:color="000000"/>
              <w:right w:val="single" w:sz="4" w:space="0" w:color="auto"/>
            </w:tcBorders>
            <w:noWrap/>
            <w:vAlign w:val="center"/>
            <w:hideMark/>
          </w:tcPr>
          <w:p w14:paraId="413ECA7D"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202 P.B.</w:t>
            </w:r>
          </w:p>
        </w:tc>
        <w:tc>
          <w:tcPr>
            <w:tcW w:w="1984" w:type="dxa"/>
            <w:tcBorders>
              <w:top w:val="single" w:sz="8" w:space="0" w:color="auto"/>
              <w:left w:val="nil"/>
              <w:bottom w:val="single" w:sz="4" w:space="0" w:color="auto"/>
              <w:right w:val="single" w:sz="4" w:space="0" w:color="auto"/>
            </w:tcBorders>
            <w:noWrap/>
            <w:vAlign w:val="center"/>
            <w:hideMark/>
          </w:tcPr>
          <w:p w14:paraId="20EAE68B"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single" w:sz="8" w:space="0" w:color="auto"/>
              <w:left w:val="nil"/>
              <w:bottom w:val="single" w:sz="4" w:space="0" w:color="auto"/>
              <w:right w:val="nil"/>
            </w:tcBorders>
            <w:noWrap/>
            <w:vAlign w:val="center"/>
            <w:hideMark/>
          </w:tcPr>
          <w:p w14:paraId="6E9B20C2"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single" w:sz="8" w:space="0" w:color="auto"/>
              <w:left w:val="single" w:sz="4" w:space="0" w:color="auto"/>
              <w:bottom w:val="single" w:sz="4" w:space="0" w:color="auto"/>
              <w:right w:val="single" w:sz="4" w:space="0" w:color="auto"/>
            </w:tcBorders>
            <w:noWrap/>
            <w:vAlign w:val="center"/>
          </w:tcPr>
          <w:p w14:paraId="5044B081" w14:textId="77777777" w:rsidR="009658A7" w:rsidRPr="00873CA4" w:rsidRDefault="009658A7" w:rsidP="009658A7">
            <w:pPr>
              <w:jc w:val="center"/>
              <w:rPr>
                <w:rFonts w:asciiTheme="minorHAnsi" w:hAnsiTheme="minorHAnsi" w:cstheme="minorHAnsi"/>
                <w:color w:val="000000"/>
                <w:sz w:val="14"/>
                <w:szCs w:val="14"/>
                <w:lang w:val="es-MX" w:eastAsia="es-MX"/>
              </w:rPr>
            </w:pPr>
          </w:p>
        </w:tc>
      </w:tr>
      <w:tr w:rsidR="009658A7" w:rsidRPr="00873CA4" w14:paraId="36E7F3E3" w14:textId="77777777" w:rsidTr="00842AD6">
        <w:trPr>
          <w:trHeight w:val="218"/>
          <w:jc w:val="center"/>
        </w:trPr>
        <w:tc>
          <w:tcPr>
            <w:tcW w:w="557" w:type="dxa"/>
            <w:vMerge/>
            <w:tcBorders>
              <w:left w:val="single" w:sz="4" w:space="0" w:color="auto"/>
              <w:right w:val="single" w:sz="4" w:space="0" w:color="auto"/>
            </w:tcBorders>
            <w:noWrap/>
            <w:vAlign w:val="center"/>
            <w:hideMark/>
          </w:tcPr>
          <w:p w14:paraId="4B8D0E67" w14:textId="77777777" w:rsidR="009658A7" w:rsidRPr="00873CA4" w:rsidRDefault="009658A7" w:rsidP="009658A7">
            <w:pPr>
              <w:jc w:val="cente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D6E670C"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0F742B34"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76AA1678"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762CFCB7" w14:textId="77777777" w:rsidR="009658A7" w:rsidRPr="00873CA4" w:rsidRDefault="009658A7" w:rsidP="009658A7">
            <w:pPr>
              <w:jc w:val="center"/>
              <w:rPr>
                <w:rFonts w:asciiTheme="minorHAnsi" w:hAnsiTheme="minorHAnsi" w:cstheme="minorHAnsi"/>
                <w:sz w:val="14"/>
                <w:szCs w:val="14"/>
              </w:rPr>
            </w:pPr>
          </w:p>
        </w:tc>
      </w:tr>
      <w:tr w:rsidR="009658A7" w:rsidRPr="00873CA4" w14:paraId="33425AD7" w14:textId="77777777" w:rsidTr="00842AD6">
        <w:trPr>
          <w:trHeight w:val="218"/>
          <w:jc w:val="center"/>
        </w:trPr>
        <w:tc>
          <w:tcPr>
            <w:tcW w:w="557" w:type="dxa"/>
            <w:vMerge/>
            <w:tcBorders>
              <w:left w:val="single" w:sz="4" w:space="0" w:color="auto"/>
              <w:right w:val="single" w:sz="4" w:space="0" w:color="auto"/>
            </w:tcBorders>
            <w:vAlign w:val="center"/>
          </w:tcPr>
          <w:p w14:paraId="7B842B98"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vAlign w:val="center"/>
          </w:tcPr>
          <w:p w14:paraId="18896826"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202 P.A.</w:t>
            </w:r>
          </w:p>
        </w:tc>
        <w:tc>
          <w:tcPr>
            <w:tcW w:w="1984" w:type="dxa"/>
            <w:tcBorders>
              <w:top w:val="nil"/>
              <w:left w:val="nil"/>
              <w:bottom w:val="single" w:sz="4" w:space="0" w:color="auto"/>
              <w:right w:val="single" w:sz="4" w:space="0" w:color="auto"/>
            </w:tcBorders>
            <w:noWrap/>
            <w:vAlign w:val="center"/>
          </w:tcPr>
          <w:p w14:paraId="6A6D2C14"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7940F6E5"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C4CA427" w14:textId="77777777" w:rsidR="009658A7" w:rsidRPr="00873CA4" w:rsidRDefault="009658A7" w:rsidP="009658A7">
            <w:pPr>
              <w:jc w:val="center"/>
              <w:rPr>
                <w:rFonts w:asciiTheme="minorHAnsi" w:hAnsiTheme="minorHAnsi" w:cstheme="minorHAnsi"/>
                <w:sz w:val="14"/>
                <w:szCs w:val="14"/>
              </w:rPr>
            </w:pPr>
          </w:p>
        </w:tc>
      </w:tr>
      <w:tr w:rsidR="009658A7" w:rsidRPr="00873CA4" w14:paraId="25C30941" w14:textId="77777777" w:rsidTr="00842AD6">
        <w:trPr>
          <w:trHeight w:val="218"/>
          <w:jc w:val="center"/>
        </w:trPr>
        <w:tc>
          <w:tcPr>
            <w:tcW w:w="557" w:type="dxa"/>
            <w:vMerge/>
            <w:tcBorders>
              <w:left w:val="single" w:sz="4" w:space="0" w:color="auto"/>
              <w:right w:val="single" w:sz="4" w:space="0" w:color="auto"/>
            </w:tcBorders>
            <w:vAlign w:val="center"/>
          </w:tcPr>
          <w:p w14:paraId="13A3A873"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vAlign w:val="center"/>
          </w:tcPr>
          <w:p w14:paraId="0881FC0D"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7DAF4201"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478424E9"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388E4EC" w14:textId="77777777" w:rsidR="009658A7" w:rsidRPr="00873CA4" w:rsidRDefault="009658A7" w:rsidP="009658A7">
            <w:pPr>
              <w:jc w:val="center"/>
              <w:rPr>
                <w:rFonts w:asciiTheme="minorHAnsi" w:hAnsiTheme="minorHAnsi" w:cstheme="minorHAnsi"/>
                <w:sz w:val="14"/>
                <w:szCs w:val="14"/>
              </w:rPr>
            </w:pPr>
          </w:p>
        </w:tc>
      </w:tr>
      <w:tr w:rsidR="009658A7" w:rsidRPr="00873CA4" w14:paraId="152254D1" w14:textId="77777777" w:rsidTr="00842AD6">
        <w:trPr>
          <w:trHeight w:val="218"/>
          <w:jc w:val="center"/>
        </w:trPr>
        <w:tc>
          <w:tcPr>
            <w:tcW w:w="557" w:type="dxa"/>
            <w:vMerge/>
            <w:tcBorders>
              <w:left w:val="single" w:sz="4" w:space="0" w:color="auto"/>
              <w:right w:val="single" w:sz="4" w:space="0" w:color="auto"/>
            </w:tcBorders>
            <w:vAlign w:val="center"/>
          </w:tcPr>
          <w:p w14:paraId="4646BC15"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vAlign w:val="center"/>
          </w:tcPr>
          <w:p w14:paraId="22AA57AF"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204</w:t>
            </w:r>
          </w:p>
        </w:tc>
        <w:tc>
          <w:tcPr>
            <w:tcW w:w="1984" w:type="dxa"/>
            <w:tcBorders>
              <w:top w:val="nil"/>
              <w:left w:val="nil"/>
              <w:bottom w:val="single" w:sz="4" w:space="0" w:color="auto"/>
              <w:right w:val="single" w:sz="4" w:space="0" w:color="auto"/>
            </w:tcBorders>
            <w:noWrap/>
            <w:vAlign w:val="center"/>
          </w:tcPr>
          <w:p w14:paraId="7BF2972F"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249ED246"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BF585FE" w14:textId="77777777" w:rsidR="009658A7" w:rsidRPr="00873CA4" w:rsidRDefault="009658A7" w:rsidP="009658A7">
            <w:pPr>
              <w:jc w:val="center"/>
              <w:rPr>
                <w:rFonts w:asciiTheme="minorHAnsi" w:hAnsiTheme="minorHAnsi" w:cstheme="minorHAnsi"/>
                <w:sz w:val="14"/>
                <w:szCs w:val="14"/>
              </w:rPr>
            </w:pPr>
          </w:p>
        </w:tc>
      </w:tr>
      <w:tr w:rsidR="009658A7" w:rsidRPr="00873CA4" w14:paraId="57DD58DE" w14:textId="77777777" w:rsidTr="00842AD6">
        <w:trPr>
          <w:trHeight w:val="218"/>
          <w:jc w:val="center"/>
        </w:trPr>
        <w:tc>
          <w:tcPr>
            <w:tcW w:w="557" w:type="dxa"/>
            <w:vMerge/>
            <w:tcBorders>
              <w:left w:val="single" w:sz="4" w:space="0" w:color="auto"/>
              <w:right w:val="single" w:sz="4" w:space="0" w:color="auto"/>
            </w:tcBorders>
            <w:vAlign w:val="center"/>
          </w:tcPr>
          <w:p w14:paraId="611C8CFF"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vAlign w:val="center"/>
          </w:tcPr>
          <w:p w14:paraId="1F59FFE2"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5ABA547F"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39486C58"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A714E80" w14:textId="77777777" w:rsidR="009658A7" w:rsidRPr="00873CA4" w:rsidRDefault="009658A7" w:rsidP="009658A7">
            <w:pPr>
              <w:jc w:val="center"/>
              <w:rPr>
                <w:rFonts w:asciiTheme="minorHAnsi" w:hAnsiTheme="minorHAnsi" w:cstheme="minorHAnsi"/>
                <w:sz w:val="14"/>
                <w:szCs w:val="14"/>
              </w:rPr>
            </w:pPr>
          </w:p>
        </w:tc>
      </w:tr>
      <w:tr w:rsidR="009658A7" w:rsidRPr="00873CA4" w14:paraId="5B602377" w14:textId="77777777" w:rsidTr="00842AD6">
        <w:trPr>
          <w:trHeight w:val="218"/>
          <w:jc w:val="center"/>
        </w:trPr>
        <w:tc>
          <w:tcPr>
            <w:tcW w:w="557" w:type="dxa"/>
            <w:vMerge/>
            <w:tcBorders>
              <w:left w:val="single" w:sz="4" w:space="0" w:color="auto"/>
              <w:right w:val="single" w:sz="4" w:space="0" w:color="auto"/>
            </w:tcBorders>
            <w:vAlign w:val="center"/>
            <w:hideMark/>
          </w:tcPr>
          <w:p w14:paraId="61A72AB7"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nil"/>
              <w:right w:val="single" w:sz="4" w:space="0" w:color="auto"/>
            </w:tcBorders>
            <w:vAlign w:val="center"/>
            <w:hideMark/>
          </w:tcPr>
          <w:p w14:paraId="651EA829"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206</w:t>
            </w:r>
          </w:p>
        </w:tc>
        <w:tc>
          <w:tcPr>
            <w:tcW w:w="1984" w:type="dxa"/>
            <w:tcBorders>
              <w:top w:val="nil"/>
              <w:left w:val="nil"/>
              <w:bottom w:val="single" w:sz="4" w:space="0" w:color="auto"/>
              <w:right w:val="single" w:sz="4" w:space="0" w:color="auto"/>
            </w:tcBorders>
            <w:noWrap/>
            <w:vAlign w:val="center"/>
            <w:hideMark/>
          </w:tcPr>
          <w:p w14:paraId="64262C7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785EACA"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78D1B60" w14:textId="77777777" w:rsidR="009658A7" w:rsidRPr="00873CA4" w:rsidRDefault="009658A7" w:rsidP="009658A7">
            <w:pPr>
              <w:jc w:val="center"/>
              <w:rPr>
                <w:rFonts w:asciiTheme="minorHAnsi" w:hAnsiTheme="minorHAnsi" w:cstheme="minorHAnsi"/>
                <w:sz w:val="14"/>
                <w:szCs w:val="14"/>
              </w:rPr>
            </w:pPr>
          </w:p>
        </w:tc>
      </w:tr>
      <w:tr w:rsidR="009658A7" w:rsidRPr="00873CA4" w14:paraId="747DCE14" w14:textId="77777777" w:rsidTr="00842AD6">
        <w:trPr>
          <w:trHeight w:val="218"/>
          <w:jc w:val="center"/>
        </w:trPr>
        <w:tc>
          <w:tcPr>
            <w:tcW w:w="557" w:type="dxa"/>
            <w:vMerge/>
            <w:tcBorders>
              <w:left w:val="single" w:sz="4" w:space="0" w:color="auto"/>
              <w:right w:val="single" w:sz="4" w:space="0" w:color="auto"/>
            </w:tcBorders>
            <w:vAlign w:val="center"/>
            <w:hideMark/>
          </w:tcPr>
          <w:p w14:paraId="123D7429"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nil"/>
              <w:right w:val="single" w:sz="4" w:space="0" w:color="auto"/>
            </w:tcBorders>
            <w:vAlign w:val="center"/>
            <w:hideMark/>
          </w:tcPr>
          <w:p w14:paraId="5A9DF9E5"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988BE7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0DFF301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11E40AC4" w14:textId="77777777" w:rsidR="009658A7" w:rsidRPr="00873CA4" w:rsidRDefault="009658A7" w:rsidP="009658A7">
            <w:pPr>
              <w:jc w:val="center"/>
              <w:rPr>
                <w:rFonts w:asciiTheme="minorHAnsi" w:hAnsiTheme="minorHAnsi" w:cstheme="minorHAnsi"/>
                <w:sz w:val="14"/>
                <w:szCs w:val="14"/>
              </w:rPr>
            </w:pPr>
          </w:p>
        </w:tc>
      </w:tr>
      <w:tr w:rsidR="009658A7" w:rsidRPr="00873CA4" w14:paraId="386858F8" w14:textId="77777777" w:rsidTr="00842AD6">
        <w:trPr>
          <w:trHeight w:val="218"/>
          <w:jc w:val="center"/>
        </w:trPr>
        <w:tc>
          <w:tcPr>
            <w:tcW w:w="557" w:type="dxa"/>
            <w:vMerge/>
            <w:tcBorders>
              <w:left w:val="single" w:sz="4" w:space="0" w:color="auto"/>
              <w:right w:val="single" w:sz="4" w:space="0" w:color="auto"/>
            </w:tcBorders>
            <w:vAlign w:val="center"/>
            <w:hideMark/>
          </w:tcPr>
          <w:p w14:paraId="1957BD0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55FC1880"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207</w:t>
            </w:r>
          </w:p>
        </w:tc>
        <w:tc>
          <w:tcPr>
            <w:tcW w:w="1984" w:type="dxa"/>
            <w:tcBorders>
              <w:top w:val="nil"/>
              <w:left w:val="nil"/>
              <w:bottom w:val="single" w:sz="4" w:space="0" w:color="auto"/>
              <w:right w:val="single" w:sz="4" w:space="0" w:color="auto"/>
            </w:tcBorders>
            <w:noWrap/>
            <w:vAlign w:val="center"/>
            <w:hideMark/>
          </w:tcPr>
          <w:p w14:paraId="4344C79B"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40AA6EBC"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566EB93" w14:textId="77777777" w:rsidR="009658A7" w:rsidRPr="00873CA4" w:rsidRDefault="009658A7" w:rsidP="009658A7">
            <w:pPr>
              <w:jc w:val="center"/>
              <w:rPr>
                <w:rFonts w:asciiTheme="minorHAnsi" w:hAnsiTheme="minorHAnsi" w:cstheme="minorHAnsi"/>
                <w:sz w:val="14"/>
                <w:szCs w:val="14"/>
              </w:rPr>
            </w:pPr>
          </w:p>
        </w:tc>
      </w:tr>
      <w:tr w:rsidR="009658A7" w:rsidRPr="00873CA4" w14:paraId="532C4124" w14:textId="77777777" w:rsidTr="00842AD6">
        <w:trPr>
          <w:trHeight w:val="218"/>
          <w:jc w:val="center"/>
        </w:trPr>
        <w:tc>
          <w:tcPr>
            <w:tcW w:w="557" w:type="dxa"/>
            <w:vMerge/>
            <w:tcBorders>
              <w:left w:val="single" w:sz="4" w:space="0" w:color="auto"/>
              <w:right w:val="single" w:sz="4" w:space="0" w:color="auto"/>
            </w:tcBorders>
            <w:vAlign w:val="center"/>
            <w:hideMark/>
          </w:tcPr>
          <w:p w14:paraId="1629F185"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62234378"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DE04FB8"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215F5316"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103359A" w14:textId="77777777" w:rsidR="009658A7" w:rsidRPr="00873CA4" w:rsidRDefault="009658A7" w:rsidP="009658A7">
            <w:pPr>
              <w:jc w:val="center"/>
              <w:rPr>
                <w:rFonts w:asciiTheme="minorHAnsi" w:hAnsiTheme="minorHAnsi" w:cstheme="minorHAnsi"/>
                <w:sz w:val="14"/>
                <w:szCs w:val="14"/>
              </w:rPr>
            </w:pPr>
          </w:p>
        </w:tc>
      </w:tr>
      <w:tr w:rsidR="009658A7" w:rsidRPr="00873CA4" w14:paraId="766FCFB7" w14:textId="77777777" w:rsidTr="00842AD6">
        <w:trPr>
          <w:trHeight w:val="218"/>
          <w:jc w:val="center"/>
        </w:trPr>
        <w:tc>
          <w:tcPr>
            <w:tcW w:w="557" w:type="dxa"/>
            <w:vMerge/>
            <w:tcBorders>
              <w:left w:val="single" w:sz="4" w:space="0" w:color="auto"/>
              <w:right w:val="single" w:sz="4" w:space="0" w:color="auto"/>
            </w:tcBorders>
            <w:vAlign w:val="center"/>
            <w:hideMark/>
          </w:tcPr>
          <w:p w14:paraId="63CBE701"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206A04E8"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211 P.B.</w:t>
            </w:r>
          </w:p>
        </w:tc>
        <w:tc>
          <w:tcPr>
            <w:tcW w:w="1984" w:type="dxa"/>
            <w:tcBorders>
              <w:top w:val="nil"/>
              <w:left w:val="nil"/>
              <w:bottom w:val="single" w:sz="4" w:space="0" w:color="auto"/>
              <w:right w:val="single" w:sz="4" w:space="0" w:color="auto"/>
            </w:tcBorders>
            <w:noWrap/>
            <w:vAlign w:val="center"/>
            <w:hideMark/>
          </w:tcPr>
          <w:p w14:paraId="1E4AEF35"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3BC77D3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6F1AE929" w14:textId="77777777" w:rsidR="009658A7" w:rsidRPr="00873CA4" w:rsidRDefault="009658A7" w:rsidP="009658A7">
            <w:pPr>
              <w:jc w:val="center"/>
              <w:rPr>
                <w:rFonts w:asciiTheme="minorHAnsi" w:hAnsiTheme="minorHAnsi" w:cstheme="minorHAnsi"/>
                <w:sz w:val="14"/>
                <w:szCs w:val="14"/>
              </w:rPr>
            </w:pPr>
          </w:p>
        </w:tc>
      </w:tr>
      <w:tr w:rsidR="009658A7" w:rsidRPr="00873CA4" w14:paraId="7EFD913B" w14:textId="77777777" w:rsidTr="00842AD6">
        <w:trPr>
          <w:trHeight w:val="218"/>
          <w:jc w:val="center"/>
        </w:trPr>
        <w:tc>
          <w:tcPr>
            <w:tcW w:w="557" w:type="dxa"/>
            <w:vMerge/>
            <w:tcBorders>
              <w:left w:val="single" w:sz="4" w:space="0" w:color="auto"/>
              <w:right w:val="single" w:sz="4" w:space="0" w:color="auto"/>
            </w:tcBorders>
            <w:vAlign w:val="center"/>
            <w:hideMark/>
          </w:tcPr>
          <w:p w14:paraId="3A808934"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701C751E"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0EC5E8F4"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59867F3A"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17CBC2D1" w14:textId="77777777" w:rsidR="009658A7" w:rsidRPr="00873CA4" w:rsidRDefault="009658A7" w:rsidP="009658A7">
            <w:pPr>
              <w:jc w:val="center"/>
              <w:rPr>
                <w:rFonts w:asciiTheme="minorHAnsi" w:hAnsiTheme="minorHAnsi" w:cstheme="minorHAnsi"/>
                <w:sz w:val="14"/>
                <w:szCs w:val="14"/>
              </w:rPr>
            </w:pPr>
          </w:p>
        </w:tc>
      </w:tr>
      <w:tr w:rsidR="009658A7" w:rsidRPr="00873CA4" w14:paraId="3BE5CE11" w14:textId="77777777" w:rsidTr="00842AD6">
        <w:trPr>
          <w:trHeight w:val="218"/>
          <w:jc w:val="center"/>
        </w:trPr>
        <w:tc>
          <w:tcPr>
            <w:tcW w:w="557" w:type="dxa"/>
            <w:vMerge/>
            <w:tcBorders>
              <w:left w:val="single" w:sz="4" w:space="0" w:color="auto"/>
              <w:right w:val="single" w:sz="4" w:space="0" w:color="auto"/>
            </w:tcBorders>
            <w:vAlign w:val="center"/>
            <w:hideMark/>
          </w:tcPr>
          <w:p w14:paraId="60B9854F"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483C11B9"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211 P.A.</w:t>
            </w:r>
          </w:p>
        </w:tc>
        <w:tc>
          <w:tcPr>
            <w:tcW w:w="1984" w:type="dxa"/>
            <w:tcBorders>
              <w:top w:val="nil"/>
              <w:left w:val="nil"/>
              <w:bottom w:val="single" w:sz="4" w:space="0" w:color="auto"/>
              <w:right w:val="single" w:sz="4" w:space="0" w:color="auto"/>
            </w:tcBorders>
            <w:noWrap/>
            <w:vAlign w:val="center"/>
            <w:hideMark/>
          </w:tcPr>
          <w:p w14:paraId="4380C0D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3D73FC9C"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5AEBF18" w14:textId="77777777" w:rsidR="009658A7" w:rsidRPr="00873CA4" w:rsidRDefault="009658A7" w:rsidP="009658A7">
            <w:pPr>
              <w:jc w:val="center"/>
              <w:rPr>
                <w:rFonts w:asciiTheme="minorHAnsi" w:hAnsiTheme="minorHAnsi" w:cstheme="minorHAnsi"/>
                <w:sz w:val="14"/>
                <w:szCs w:val="14"/>
              </w:rPr>
            </w:pPr>
          </w:p>
        </w:tc>
      </w:tr>
      <w:tr w:rsidR="009658A7" w:rsidRPr="00873CA4" w14:paraId="194553F8" w14:textId="77777777" w:rsidTr="00842AD6">
        <w:trPr>
          <w:trHeight w:val="218"/>
          <w:jc w:val="center"/>
        </w:trPr>
        <w:tc>
          <w:tcPr>
            <w:tcW w:w="557" w:type="dxa"/>
            <w:vMerge/>
            <w:tcBorders>
              <w:left w:val="single" w:sz="4" w:space="0" w:color="auto"/>
              <w:right w:val="single" w:sz="4" w:space="0" w:color="auto"/>
            </w:tcBorders>
            <w:vAlign w:val="center"/>
            <w:hideMark/>
          </w:tcPr>
          <w:p w14:paraId="7A1F2D8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19237016"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F8FCB30"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A72F06A"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67DF5A4" w14:textId="77777777" w:rsidR="009658A7" w:rsidRPr="00873CA4" w:rsidRDefault="009658A7" w:rsidP="009658A7">
            <w:pPr>
              <w:jc w:val="center"/>
              <w:rPr>
                <w:rFonts w:asciiTheme="minorHAnsi" w:hAnsiTheme="minorHAnsi" w:cstheme="minorHAnsi"/>
                <w:sz w:val="14"/>
                <w:szCs w:val="14"/>
              </w:rPr>
            </w:pPr>
          </w:p>
        </w:tc>
      </w:tr>
      <w:tr w:rsidR="009658A7" w:rsidRPr="00873CA4" w14:paraId="774BCA2B" w14:textId="77777777" w:rsidTr="00842AD6">
        <w:trPr>
          <w:trHeight w:val="218"/>
          <w:jc w:val="center"/>
        </w:trPr>
        <w:tc>
          <w:tcPr>
            <w:tcW w:w="557" w:type="dxa"/>
            <w:vMerge/>
            <w:tcBorders>
              <w:left w:val="single" w:sz="4" w:space="0" w:color="auto"/>
              <w:right w:val="single" w:sz="4" w:space="0" w:color="auto"/>
            </w:tcBorders>
            <w:vAlign w:val="center"/>
            <w:hideMark/>
          </w:tcPr>
          <w:p w14:paraId="13B31E33"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599A3A7B"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P.B.</w:t>
            </w:r>
          </w:p>
        </w:tc>
        <w:tc>
          <w:tcPr>
            <w:tcW w:w="1984" w:type="dxa"/>
            <w:tcBorders>
              <w:top w:val="nil"/>
              <w:left w:val="nil"/>
              <w:bottom w:val="single" w:sz="4" w:space="0" w:color="auto"/>
              <w:right w:val="single" w:sz="4" w:space="0" w:color="auto"/>
            </w:tcBorders>
            <w:noWrap/>
            <w:vAlign w:val="center"/>
            <w:hideMark/>
          </w:tcPr>
          <w:p w14:paraId="0CC2641E"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188787CD"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22718017" w14:textId="77777777" w:rsidR="009658A7" w:rsidRPr="00873CA4" w:rsidRDefault="009658A7" w:rsidP="009658A7">
            <w:pPr>
              <w:jc w:val="center"/>
              <w:rPr>
                <w:rFonts w:asciiTheme="minorHAnsi" w:hAnsiTheme="minorHAnsi" w:cstheme="minorHAnsi"/>
                <w:sz w:val="14"/>
                <w:szCs w:val="14"/>
              </w:rPr>
            </w:pPr>
          </w:p>
        </w:tc>
      </w:tr>
      <w:tr w:rsidR="009658A7" w:rsidRPr="00873CA4" w14:paraId="618D2C53" w14:textId="77777777" w:rsidTr="00842AD6">
        <w:trPr>
          <w:trHeight w:val="218"/>
          <w:jc w:val="center"/>
        </w:trPr>
        <w:tc>
          <w:tcPr>
            <w:tcW w:w="557" w:type="dxa"/>
            <w:vMerge/>
            <w:tcBorders>
              <w:left w:val="single" w:sz="4" w:space="0" w:color="auto"/>
              <w:right w:val="single" w:sz="4" w:space="0" w:color="auto"/>
            </w:tcBorders>
            <w:vAlign w:val="center"/>
            <w:hideMark/>
          </w:tcPr>
          <w:p w14:paraId="3197CF54"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27F99F29"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2E5BB2F9"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0EEDD47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4FBF906" w14:textId="77777777" w:rsidR="009658A7" w:rsidRPr="00873CA4" w:rsidRDefault="009658A7" w:rsidP="009658A7">
            <w:pPr>
              <w:jc w:val="center"/>
              <w:rPr>
                <w:rFonts w:asciiTheme="minorHAnsi" w:hAnsiTheme="minorHAnsi" w:cstheme="minorHAnsi"/>
                <w:sz w:val="14"/>
                <w:szCs w:val="14"/>
              </w:rPr>
            </w:pPr>
          </w:p>
        </w:tc>
      </w:tr>
      <w:tr w:rsidR="009658A7" w:rsidRPr="00873CA4" w14:paraId="332F8405" w14:textId="77777777" w:rsidTr="00842AD6">
        <w:trPr>
          <w:trHeight w:val="218"/>
          <w:jc w:val="center"/>
        </w:trPr>
        <w:tc>
          <w:tcPr>
            <w:tcW w:w="557" w:type="dxa"/>
            <w:vMerge/>
            <w:tcBorders>
              <w:left w:val="single" w:sz="4" w:space="0" w:color="auto"/>
              <w:right w:val="single" w:sz="4" w:space="0" w:color="auto"/>
            </w:tcBorders>
            <w:vAlign w:val="center"/>
            <w:hideMark/>
          </w:tcPr>
          <w:p w14:paraId="7FEA617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5DAAE37B"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1er Nivel.</w:t>
            </w:r>
          </w:p>
        </w:tc>
        <w:tc>
          <w:tcPr>
            <w:tcW w:w="1984" w:type="dxa"/>
            <w:tcBorders>
              <w:top w:val="nil"/>
              <w:left w:val="nil"/>
              <w:bottom w:val="single" w:sz="4" w:space="0" w:color="auto"/>
              <w:right w:val="single" w:sz="4" w:space="0" w:color="auto"/>
            </w:tcBorders>
            <w:noWrap/>
            <w:vAlign w:val="center"/>
            <w:hideMark/>
          </w:tcPr>
          <w:p w14:paraId="7FE5D540"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F32E3D9"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4E5BCF60" w14:textId="77777777" w:rsidR="009658A7" w:rsidRPr="00873CA4" w:rsidRDefault="009658A7" w:rsidP="009658A7">
            <w:pPr>
              <w:jc w:val="center"/>
              <w:rPr>
                <w:rFonts w:asciiTheme="minorHAnsi" w:hAnsiTheme="minorHAnsi" w:cstheme="minorHAnsi"/>
                <w:sz w:val="14"/>
                <w:szCs w:val="14"/>
              </w:rPr>
            </w:pPr>
          </w:p>
        </w:tc>
      </w:tr>
      <w:tr w:rsidR="009658A7" w:rsidRPr="00873CA4" w14:paraId="5F440B0C" w14:textId="77777777" w:rsidTr="00842AD6">
        <w:trPr>
          <w:trHeight w:val="218"/>
          <w:jc w:val="center"/>
        </w:trPr>
        <w:tc>
          <w:tcPr>
            <w:tcW w:w="557" w:type="dxa"/>
            <w:vMerge/>
            <w:tcBorders>
              <w:left w:val="single" w:sz="4" w:space="0" w:color="auto"/>
              <w:right w:val="single" w:sz="4" w:space="0" w:color="auto"/>
            </w:tcBorders>
            <w:vAlign w:val="center"/>
            <w:hideMark/>
          </w:tcPr>
          <w:p w14:paraId="40E88E1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34A076EE"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0AFF4921"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7EA52118"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1FF39912" w14:textId="77777777" w:rsidR="009658A7" w:rsidRPr="00873CA4" w:rsidRDefault="009658A7" w:rsidP="009658A7">
            <w:pPr>
              <w:jc w:val="center"/>
              <w:rPr>
                <w:rFonts w:asciiTheme="minorHAnsi" w:hAnsiTheme="minorHAnsi" w:cstheme="minorHAnsi"/>
                <w:sz w:val="14"/>
                <w:szCs w:val="14"/>
              </w:rPr>
            </w:pPr>
          </w:p>
        </w:tc>
      </w:tr>
      <w:tr w:rsidR="009658A7" w:rsidRPr="00873CA4" w14:paraId="31D66CB1" w14:textId="77777777" w:rsidTr="00842AD6">
        <w:trPr>
          <w:trHeight w:val="218"/>
          <w:jc w:val="center"/>
        </w:trPr>
        <w:tc>
          <w:tcPr>
            <w:tcW w:w="557" w:type="dxa"/>
            <w:vMerge/>
            <w:tcBorders>
              <w:left w:val="single" w:sz="4" w:space="0" w:color="auto"/>
              <w:right w:val="single" w:sz="4" w:space="0" w:color="auto"/>
            </w:tcBorders>
            <w:vAlign w:val="center"/>
            <w:hideMark/>
          </w:tcPr>
          <w:p w14:paraId="5068BE73"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5D5F1B9D"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2° Nivel.</w:t>
            </w:r>
          </w:p>
        </w:tc>
        <w:tc>
          <w:tcPr>
            <w:tcW w:w="1984" w:type="dxa"/>
            <w:tcBorders>
              <w:top w:val="nil"/>
              <w:left w:val="nil"/>
              <w:bottom w:val="single" w:sz="4" w:space="0" w:color="auto"/>
              <w:right w:val="single" w:sz="4" w:space="0" w:color="auto"/>
            </w:tcBorders>
            <w:noWrap/>
            <w:vAlign w:val="center"/>
            <w:hideMark/>
          </w:tcPr>
          <w:p w14:paraId="24B34E1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0DC6E1E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21D635B0" w14:textId="77777777" w:rsidR="009658A7" w:rsidRPr="00873CA4" w:rsidRDefault="009658A7" w:rsidP="009658A7">
            <w:pPr>
              <w:jc w:val="center"/>
              <w:rPr>
                <w:rFonts w:asciiTheme="minorHAnsi" w:hAnsiTheme="minorHAnsi" w:cstheme="minorHAnsi"/>
                <w:sz w:val="14"/>
                <w:szCs w:val="14"/>
              </w:rPr>
            </w:pPr>
          </w:p>
        </w:tc>
      </w:tr>
      <w:tr w:rsidR="009658A7" w:rsidRPr="00873CA4" w14:paraId="47AF7883" w14:textId="77777777" w:rsidTr="00842AD6">
        <w:trPr>
          <w:trHeight w:val="218"/>
          <w:jc w:val="center"/>
        </w:trPr>
        <w:tc>
          <w:tcPr>
            <w:tcW w:w="557" w:type="dxa"/>
            <w:vMerge/>
            <w:tcBorders>
              <w:left w:val="single" w:sz="4" w:space="0" w:color="auto"/>
              <w:right w:val="single" w:sz="4" w:space="0" w:color="auto"/>
            </w:tcBorders>
            <w:vAlign w:val="center"/>
            <w:hideMark/>
          </w:tcPr>
          <w:p w14:paraId="0A148E48"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51A31AAD"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943335D"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221672CB"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23EA0E6" w14:textId="77777777" w:rsidR="009658A7" w:rsidRPr="00873CA4" w:rsidRDefault="009658A7" w:rsidP="009658A7">
            <w:pPr>
              <w:jc w:val="center"/>
              <w:rPr>
                <w:rFonts w:asciiTheme="minorHAnsi" w:hAnsiTheme="minorHAnsi" w:cstheme="minorHAnsi"/>
                <w:sz w:val="14"/>
                <w:szCs w:val="14"/>
              </w:rPr>
            </w:pPr>
          </w:p>
        </w:tc>
      </w:tr>
      <w:tr w:rsidR="009658A7" w:rsidRPr="00873CA4" w14:paraId="4A4379C8" w14:textId="77777777" w:rsidTr="00842AD6">
        <w:trPr>
          <w:trHeight w:val="218"/>
          <w:jc w:val="center"/>
        </w:trPr>
        <w:tc>
          <w:tcPr>
            <w:tcW w:w="557" w:type="dxa"/>
            <w:vMerge/>
            <w:tcBorders>
              <w:left w:val="single" w:sz="4" w:space="0" w:color="auto"/>
              <w:right w:val="single" w:sz="4" w:space="0" w:color="auto"/>
            </w:tcBorders>
            <w:vAlign w:val="center"/>
            <w:hideMark/>
          </w:tcPr>
          <w:p w14:paraId="31AF1514"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14:paraId="24C871CA"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P.B.</w:t>
            </w:r>
          </w:p>
        </w:tc>
        <w:tc>
          <w:tcPr>
            <w:tcW w:w="1984" w:type="dxa"/>
            <w:tcBorders>
              <w:top w:val="nil"/>
              <w:left w:val="nil"/>
              <w:bottom w:val="single" w:sz="4" w:space="0" w:color="auto"/>
              <w:right w:val="single" w:sz="4" w:space="0" w:color="auto"/>
            </w:tcBorders>
            <w:noWrap/>
            <w:vAlign w:val="center"/>
            <w:hideMark/>
          </w:tcPr>
          <w:p w14:paraId="38C21DD6"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09FF7137"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27A6EF9F" w14:textId="77777777" w:rsidR="009658A7" w:rsidRPr="00873CA4" w:rsidRDefault="009658A7" w:rsidP="009658A7">
            <w:pPr>
              <w:jc w:val="center"/>
              <w:rPr>
                <w:rFonts w:asciiTheme="minorHAnsi" w:hAnsiTheme="minorHAnsi" w:cstheme="minorHAnsi"/>
                <w:sz w:val="14"/>
                <w:szCs w:val="14"/>
              </w:rPr>
            </w:pPr>
          </w:p>
        </w:tc>
      </w:tr>
      <w:tr w:rsidR="009658A7" w:rsidRPr="00873CA4" w14:paraId="0C89693C" w14:textId="77777777" w:rsidTr="00842AD6">
        <w:trPr>
          <w:trHeight w:val="218"/>
          <w:jc w:val="center"/>
        </w:trPr>
        <w:tc>
          <w:tcPr>
            <w:tcW w:w="557" w:type="dxa"/>
            <w:vMerge/>
            <w:tcBorders>
              <w:left w:val="single" w:sz="4" w:space="0" w:color="auto"/>
              <w:right w:val="single" w:sz="4" w:space="0" w:color="auto"/>
            </w:tcBorders>
            <w:vAlign w:val="center"/>
            <w:hideMark/>
          </w:tcPr>
          <w:p w14:paraId="19A3D163"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CA493BD"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10C48C29"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5F41B3D8"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769D5316" w14:textId="77777777" w:rsidR="009658A7" w:rsidRPr="00873CA4" w:rsidRDefault="009658A7" w:rsidP="009658A7">
            <w:pPr>
              <w:jc w:val="center"/>
              <w:rPr>
                <w:rFonts w:asciiTheme="minorHAnsi" w:hAnsiTheme="minorHAnsi" w:cstheme="minorHAnsi"/>
                <w:sz w:val="14"/>
                <w:szCs w:val="14"/>
              </w:rPr>
            </w:pPr>
          </w:p>
        </w:tc>
      </w:tr>
      <w:tr w:rsidR="009658A7" w:rsidRPr="00873CA4" w14:paraId="62D69979" w14:textId="77777777" w:rsidTr="00842AD6">
        <w:trPr>
          <w:trHeight w:val="218"/>
          <w:jc w:val="center"/>
        </w:trPr>
        <w:tc>
          <w:tcPr>
            <w:tcW w:w="557" w:type="dxa"/>
            <w:vMerge/>
            <w:tcBorders>
              <w:left w:val="single" w:sz="4" w:space="0" w:color="auto"/>
              <w:right w:val="single" w:sz="4" w:space="0" w:color="auto"/>
            </w:tcBorders>
            <w:vAlign w:val="center"/>
            <w:hideMark/>
          </w:tcPr>
          <w:p w14:paraId="0E96C830"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498AA56A"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w:t>
            </w:r>
            <w:r>
              <w:rPr>
                <w:rFonts w:asciiTheme="minorHAnsi" w:hAnsiTheme="minorHAnsi" w:cstheme="minorHAnsi"/>
                <w:b/>
                <w:bCs/>
                <w:color w:val="000000"/>
                <w:sz w:val="14"/>
                <w:szCs w:val="14"/>
                <w:lang w:val="es-MX" w:eastAsia="es-MX"/>
              </w:rPr>
              <w:t>A</w:t>
            </w:r>
            <w:r w:rsidRPr="00873CA4">
              <w:rPr>
                <w:rFonts w:asciiTheme="minorHAnsi" w:hAnsiTheme="minorHAnsi" w:cstheme="minorHAnsi"/>
                <w:b/>
                <w:bCs/>
                <w:color w:val="000000"/>
                <w:sz w:val="14"/>
                <w:szCs w:val="14"/>
                <w:lang w:val="es-MX" w:eastAsia="es-MX"/>
              </w:rPr>
              <w:t>.  Sur</w:t>
            </w:r>
          </w:p>
        </w:tc>
        <w:tc>
          <w:tcPr>
            <w:tcW w:w="1984" w:type="dxa"/>
            <w:tcBorders>
              <w:top w:val="nil"/>
              <w:left w:val="nil"/>
              <w:bottom w:val="single" w:sz="4" w:space="0" w:color="auto"/>
              <w:right w:val="single" w:sz="4" w:space="0" w:color="auto"/>
            </w:tcBorders>
            <w:noWrap/>
            <w:vAlign w:val="center"/>
            <w:hideMark/>
          </w:tcPr>
          <w:p w14:paraId="66F8B46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6E2D34D8"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7513E79" w14:textId="77777777" w:rsidR="009658A7" w:rsidRPr="00873CA4" w:rsidRDefault="009658A7" w:rsidP="009658A7">
            <w:pPr>
              <w:jc w:val="center"/>
              <w:rPr>
                <w:rFonts w:asciiTheme="minorHAnsi" w:hAnsiTheme="minorHAnsi" w:cstheme="minorHAnsi"/>
                <w:sz w:val="14"/>
                <w:szCs w:val="14"/>
              </w:rPr>
            </w:pPr>
          </w:p>
        </w:tc>
      </w:tr>
      <w:tr w:rsidR="009658A7" w:rsidRPr="00873CA4" w14:paraId="08D785DA" w14:textId="77777777" w:rsidTr="00842AD6">
        <w:trPr>
          <w:trHeight w:val="218"/>
          <w:jc w:val="center"/>
        </w:trPr>
        <w:tc>
          <w:tcPr>
            <w:tcW w:w="557" w:type="dxa"/>
            <w:vMerge/>
            <w:tcBorders>
              <w:left w:val="single" w:sz="4" w:space="0" w:color="auto"/>
              <w:right w:val="single" w:sz="4" w:space="0" w:color="auto"/>
            </w:tcBorders>
            <w:vAlign w:val="center"/>
            <w:hideMark/>
          </w:tcPr>
          <w:p w14:paraId="5DCA97EA"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032C77F"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71C24A8"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0DB732DA"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8268560" w14:textId="77777777" w:rsidR="009658A7" w:rsidRPr="00873CA4" w:rsidRDefault="009658A7" w:rsidP="009658A7">
            <w:pPr>
              <w:jc w:val="center"/>
              <w:rPr>
                <w:rFonts w:asciiTheme="minorHAnsi" w:hAnsiTheme="minorHAnsi" w:cstheme="minorHAnsi"/>
                <w:sz w:val="14"/>
                <w:szCs w:val="14"/>
              </w:rPr>
            </w:pPr>
          </w:p>
        </w:tc>
      </w:tr>
      <w:tr w:rsidR="009658A7" w:rsidRPr="00873CA4" w14:paraId="12DE08AA" w14:textId="77777777" w:rsidTr="00842AD6">
        <w:trPr>
          <w:trHeight w:val="218"/>
          <w:jc w:val="center"/>
        </w:trPr>
        <w:tc>
          <w:tcPr>
            <w:tcW w:w="557" w:type="dxa"/>
            <w:vMerge/>
            <w:tcBorders>
              <w:left w:val="single" w:sz="4" w:space="0" w:color="auto"/>
              <w:right w:val="single" w:sz="4" w:space="0" w:color="auto"/>
            </w:tcBorders>
            <w:vAlign w:val="center"/>
            <w:hideMark/>
          </w:tcPr>
          <w:p w14:paraId="4F36A4B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auto"/>
              <w:right w:val="single" w:sz="4" w:space="0" w:color="auto"/>
            </w:tcBorders>
            <w:vAlign w:val="center"/>
            <w:hideMark/>
          </w:tcPr>
          <w:p w14:paraId="7E5A7E09"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 xml:space="preserve">213   </w:t>
            </w:r>
            <w:proofErr w:type="gramStart"/>
            <w:r w:rsidRPr="00873CA4">
              <w:rPr>
                <w:rFonts w:asciiTheme="minorHAnsi" w:hAnsiTheme="minorHAnsi" w:cstheme="minorHAnsi"/>
                <w:b/>
                <w:bCs/>
                <w:color w:val="000000"/>
                <w:sz w:val="14"/>
                <w:szCs w:val="14"/>
                <w:lang w:val="es-MX" w:eastAsia="es-MX"/>
              </w:rPr>
              <w:t>Alberca</w:t>
            </w:r>
            <w:proofErr w:type="gramEnd"/>
            <w:r w:rsidRPr="00873CA4">
              <w:rPr>
                <w:rFonts w:asciiTheme="minorHAnsi" w:hAnsiTheme="minorHAnsi" w:cstheme="minorHAnsi"/>
                <w:b/>
                <w:bCs/>
                <w:color w:val="000000"/>
                <w:sz w:val="14"/>
                <w:szCs w:val="14"/>
                <w:lang w:val="es-MX" w:eastAsia="es-MX"/>
              </w:rPr>
              <w:t xml:space="preserve"> Rehabilitación</w:t>
            </w:r>
          </w:p>
        </w:tc>
        <w:tc>
          <w:tcPr>
            <w:tcW w:w="1984" w:type="dxa"/>
            <w:tcBorders>
              <w:top w:val="nil"/>
              <w:left w:val="nil"/>
              <w:bottom w:val="single" w:sz="4" w:space="0" w:color="auto"/>
              <w:right w:val="single" w:sz="4" w:space="0" w:color="auto"/>
            </w:tcBorders>
            <w:noWrap/>
            <w:vAlign w:val="center"/>
            <w:hideMark/>
          </w:tcPr>
          <w:p w14:paraId="70A212E2"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14BB4C6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06FFA30" w14:textId="77777777" w:rsidR="009658A7" w:rsidRPr="00873CA4" w:rsidRDefault="009658A7" w:rsidP="009658A7">
            <w:pPr>
              <w:jc w:val="center"/>
              <w:rPr>
                <w:rFonts w:asciiTheme="minorHAnsi" w:hAnsiTheme="minorHAnsi" w:cstheme="minorHAnsi"/>
                <w:sz w:val="14"/>
                <w:szCs w:val="14"/>
              </w:rPr>
            </w:pPr>
          </w:p>
        </w:tc>
      </w:tr>
      <w:tr w:rsidR="009658A7" w:rsidRPr="00873CA4" w14:paraId="487E13D4" w14:textId="77777777" w:rsidTr="00842AD6">
        <w:trPr>
          <w:trHeight w:val="218"/>
          <w:jc w:val="center"/>
        </w:trPr>
        <w:tc>
          <w:tcPr>
            <w:tcW w:w="557" w:type="dxa"/>
            <w:vMerge/>
            <w:tcBorders>
              <w:left w:val="single" w:sz="4" w:space="0" w:color="auto"/>
              <w:right w:val="single" w:sz="4" w:space="0" w:color="auto"/>
            </w:tcBorders>
            <w:vAlign w:val="center"/>
            <w:hideMark/>
          </w:tcPr>
          <w:p w14:paraId="6AFF13BC"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auto"/>
              <w:right w:val="single" w:sz="4" w:space="0" w:color="auto"/>
            </w:tcBorders>
            <w:vAlign w:val="center"/>
            <w:hideMark/>
          </w:tcPr>
          <w:p w14:paraId="56A4F30E"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110D3F5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4430175"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99BC915" w14:textId="77777777" w:rsidR="009658A7" w:rsidRPr="00873CA4" w:rsidRDefault="009658A7" w:rsidP="009658A7">
            <w:pPr>
              <w:jc w:val="center"/>
              <w:rPr>
                <w:rFonts w:asciiTheme="minorHAnsi" w:hAnsiTheme="minorHAnsi" w:cstheme="minorHAnsi"/>
                <w:sz w:val="14"/>
                <w:szCs w:val="14"/>
              </w:rPr>
            </w:pPr>
          </w:p>
        </w:tc>
      </w:tr>
      <w:tr w:rsidR="009658A7" w:rsidRPr="00873CA4" w14:paraId="25B8D7A1" w14:textId="77777777" w:rsidTr="00842AD6">
        <w:trPr>
          <w:trHeight w:val="218"/>
          <w:jc w:val="center"/>
        </w:trPr>
        <w:tc>
          <w:tcPr>
            <w:tcW w:w="557" w:type="dxa"/>
            <w:vMerge/>
            <w:tcBorders>
              <w:left w:val="single" w:sz="4" w:space="0" w:color="auto"/>
              <w:right w:val="single" w:sz="4" w:space="0" w:color="auto"/>
            </w:tcBorders>
            <w:vAlign w:val="center"/>
            <w:hideMark/>
          </w:tcPr>
          <w:p w14:paraId="27CB86C1"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45FD72AE"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P.A.</w:t>
            </w:r>
          </w:p>
        </w:tc>
        <w:tc>
          <w:tcPr>
            <w:tcW w:w="1984" w:type="dxa"/>
            <w:tcBorders>
              <w:top w:val="nil"/>
              <w:left w:val="nil"/>
              <w:bottom w:val="single" w:sz="4" w:space="0" w:color="auto"/>
              <w:right w:val="single" w:sz="4" w:space="0" w:color="auto"/>
            </w:tcBorders>
            <w:noWrap/>
            <w:vAlign w:val="center"/>
            <w:hideMark/>
          </w:tcPr>
          <w:p w14:paraId="27254B8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5CCEB34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00C1CBEC" w14:textId="77777777" w:rsidR="009658A7" w:rsidRPr="00873CA4" w:rsidRDefault="009658A7" w:rsidP="009658A7">
            <w:pPr>
              <w:jc w:val="center"/>
              <w:rPr>
                <w:rFonts w:asciiTheme="minorHAnsi" w:hAnsiTheme="minorHAnsi" w:cstheme="minorHAnsi"/>
                <w:sz w:val="14"/>
                <w:szCs w:val="14"/>
              </w:rPr>
            </w:pPr>
          </w:p>
        </w:tc>
      </w:tr>
      <w:tr w:rsidR="009658A7" w:rsidRPr="00873CA4" w14:paraId="65775BA1" w14:textId="77777777" w:rsidTr="00842AD6">
        <w:trPr>
          <w:trHeight w:val="218"/>
          <w:jc w:val="center"/>
        </w:trPr>
        <w:tc>
          <w:tcPr>
            <w:tcW w:w="557" w:type="dxa"/>
            <w:vMerge/>
            <w:tcBorders>
              <w:left w:val="single" w:sz="4" w:space="0" w:color="auto"/>
              <w:right w:val="single" w:sz="4" w:space="0" w:color="auto"/>
            </w:tcBorders>
            <w:vAlign w:val="center"/>
          </w:tcPr>
          <w:p w14:paraId="3F350C7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712CE3F2" w14:textId="77777777" w:rsidR="009658A7" w:rsidRPr="00873CA4" w:rsidRDefault="009658A7" w:rsidP="009658A7">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6231BCD7"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29265CBF"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3FC0E0A8" w14:textId="77777777" w:rsidR="009658A7" w:rsidRPr="00873CA4" w:rsidRDefault="009658A7" w:rsidP="009658A7">
            <w:pPr>
              <w:jc w:val="center"/>
              <w:rPr>
                <w:rFonts w:asciiTheme="minorHAnsi" w:hAnsiTheme="minorHAnsi" w:cstheme="minorHAnsi"/>
                <w:sz w:val="14"/>
                <w:szCs w:val="14"/>
              </w:rPr>
            </w:pPr>
          </w:p>
        </w:tc>
      </w:tr>
      <w:tr w:rsidR="009658A7" w:rsidRPr="00873CA4" w14:paraId="1FC3ACDB" w14:textId="77777777" w:rsidTr="00842AD6">
        <w:trPr>
          <w:trHeight w:val="218"/>
          <w:jc w:val="center"/>
        </w:trPr>
        <w:tc>
          <w:tcPr>
            <w:tcW w:w="557" w:type="dxa"/>
            <w:vMerge/>
            <w:tcBorders>
              <w:left w:val="single" w:sz="4" w:space="0" w:color="auto"/>
              <w:right w:val="single" w:sz="4" w:space="0" w:color="auto"/>
            </w:tcBorders>
            <w:vAlign w:val="center"/>
            <w:hideMark/>
          </w:tcPr>
          <w:p w14:paraId="2F031E15"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25A5E95E"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68F6778A"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 xml:space="preserve">Mecano </w:t>
            </w:r>
            <w:r w:rsidR="00E61A7E">
              <w:rPr>
                <w:rFonts w:asciiTheme="minorHAnsi" w:hAnsiTheme="minorHAnsi" w:cstheme="minorHAnsi"/>
                <w:color w:val="000000"/>
                <w:sz w:val="14"/>
                <w:szCs w:val="14"/>
                <w:lang w:val="es-MX" w:eastAsia="es-MX"/>
              </w:rPr>
              <w:t>terapia</w:t>
            </w:r>
          </w:p>
        </w:tc>
        <w:tc>
          <w:tcPr>
            <w:tcW w:w="1134" w:type="dxa"/>
            <w:tcBorders>
              <w:top w:val="nil"/>
              <w:left w:val="nil"/>
              <w:bottom w:val="single" w:sz="4" w:space="0" w:color="auto"/>
              <w:right w:val="nil"/>
            </w:tcBorders>
            <w:noWrap/>
            <w:vAlign w:val="center"/>
            <w:hideMark/>
          </w:tcPr>
          <w:p w14:paraId="5254D268"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B18C17E" w14:textId="77777777" w:rsidR="009658A7" w:rsidRPr="00873CA4" w:rsidRDefault="009658A7" w:rsidP="009658A7">
            <w:pPr>
              <w:jc w:val="center"/>
              <w:rPr>
                <w:rFonts w:asciiTheme="minorHAnsi" w:hAnsiTheme="minorHAnsi" w:cstheme="minorHAnsi"/>
                <w:sz w:val="14"/>
                <w:szCs w:val="14"/>
              </w:rPr>
            </w:pPr>
          </w:p>
        </w:tc>
      </w:tr>
      <w:tr w:rsidR="009658A7" w:rsidRPr="00873CA4" w14:paraId="442D6560" w14:textId="77777777" w:rsidTr="00842AD6">
        <w:trPr>
          <w:trHeight w:val="218"/>
          <w:jc w:val="center"/>
        </w:trPr>
        <w:tc>
          <w:tcPr>
            <w:tcW w:w="557" w:type="dxa"/>
            <w:vMerge/>
            <w:tcBorders>
              <w:left w:val="single" w:sz="4" w:space="0" w:color="auto"/>
              <w:right w:val="single" w:sz="4" w:space="0" w:color="auto"/>
            </w:tcBorders>
            <w:vAlign w:val="center"/>
            <w:hideMark/>
          </w:tcPr>
          <w:p w14:paraId="30CB1C3C"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auto"/>
              <w:right w:val="single" w:sz="4" w:space="0" w:color="auto"/>
            </w:tcBorders>
            <w:vAlign w:val="center"/>
            <w:hideMark/>
          </w:tcPr>
          <w:p w14:paraId="7B06F8FE"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Caseta Vigilancia   Sur</w:t>
            </w:r>
          </w:p>
        </w:tc>
        <w:tc>
          <w:tcPr>
            <w:tcW w:w="1984" w:type="dxa"/>
            <w:tcBorders>
              <w:top w:val="nil"/>
              <w:left w:val="nil"/>
              <w:bottom w:val="single" w:sz="4" w:space="0" w:color="auto"/>
              <w:right w:val="single" w:sz="4" w:space="0" w:color="auto"/>
            </w:tcBorders>
            <w:noWrap/>
            <w:vAlign w:val="center"/>
            <w:hideMark/>
          </w:tcPr>
          <w:p w14:paraId="558B2840"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56940261"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72C28FF" w14:textId="77777777" w:rsidR="009658A7" w:rsidRPr="00873CA4" w:rsidRDefault="009658A7" w:rsidP="009658A7">
            <w:pPr>
              <w:jc w:val="center"/>
              <w:rPr>
                <w:rFonts w:asciiTheme="minorHAnsi" w:hAnsiTheme="minorHAnsi" w:cstheme="minorHAnsi"/>
                <w:sz w:val="14"/>
                <w:szCs w:val="14"/>
              </w:rPr>
            </w:pPr>
          </w:p>
        </w:tc>
      </w:tr>
      <w:tr w:rsidR="009658A7" w:rsidRPr="00873CA4" w14:paraId="6A4422D1" w14:textId="77777777" w:rsidTr="00842AD6">
        <w:trPr>
          <w:trHeight w:val="218"/>
          <w:jc w:val="center"/>
        </w:trPr>
        <w:tc>
          <w:tcPr>
            <w:tcW w:w="557" w:type="dxa"/>
            <w:vMerge/>
            <w:tcBorders>
              <w:left w:val="single" w:sz="4" w:space="0" w:color="auto"/>
              <w:right w:val="single" w:sz="4" w:space="0" w:color="auto"/>
            </w:tcBorders>
            <w:vAlign w:val="center"/>
            <w:hideMark/>
          </w:tcPr>
          <w:p w14:paraId="1C96EA32"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auto"/>
              <w:right w:val="single" w:sz="4" w:space="0" w:color="auto"/>
            </w:tcBorders>
            <w:vAlign w:val="center"/>
            <w:hideMark/>
          </w:tcPr>
          <w:p w14:paraId="64A33D3B"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6570DBB2"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35A91EA5"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40977C2" w14:textId="77777777" w:rsidR="009658A7" w:rsidRPr="00873CA4" w:rsidRDefault="009658A7" w:rsidP="009658A7">
            <w:pPr>
              <w:jc w:val="center"/>
              <w:rPr>
                <w:rFonts w:asciiTheme="minorHAnsi" w:hAnsiTheme="minorHAnsi" w:cstheme="minorHAnsi"/>
                <w:sz w:val="14"/>
                <w:szCs w:val="14"/>
              </w:rPr>
            </w:pPr>
          </w:p>
        </w:tc>
      </w:tr>
      <w:tr w:rsidR="009658A7" w:rsidRPr="00873CA4" w14:paraId="0CA4A5E4" w14:textId="77777777" w:rsidTr="00842AD6">
        <w:trPr>
          <w:trHeight w:val="218"/>
          <w:jc w:val="center"/>
        </w:trPr>
        <w:tc>
          <w:tcPr>
            <w:tcW w:w="557" w:type="dxa"/>
            <w:vMerge/>
            <w:tcBorders>
              <w:left w:val="single" w:sz="4" w:space="0" w:color="auto"/>
              <w:right w:val="single" w:sz="4" w:space="0" w:color="auto"/>
            </w:tcBorders>
            <w:vAlign w:val="center"/>
            <w:hideMark/>
          </w:tcPr>
          <w:p w14:paraId="52F8A7D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284C6709"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P.B.</w:t>
            </w:r>
          </w:p>
        </w:tc>
        <w:tc>
          <w:tcPr>
            <w:tcW w:w="1984" w:type="dxa"/>
            <w:tcBorders>
              <w:top w:val="nil"/>
              <w:left w:val="nil"/>
              <w:bottom w:val="single" w:sz="4" w:space="0" w:color="auto"/>
              <w:right w:val="single" w:sz="4" w:space="0" w:color="auto"/>
            </w:tcBorders>
            <w:noWrap/>
            <w:vAlign w:val="center"/>
            <w:hideMark/>
          </w:tcPr>
          <w:p w14:paraId="16197C05"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6AB784A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D6A289C" w14:textId="77777777" w:rsidR="009658A7" w:rsidRPr="00873CA4" w:rsidRDefault="009658A7" w:rsidP="009658A7">
            <w:pPr>
              <w:jc w:val="center"/>
              <w:rPr>
                <w:rFonts w:asciiTheme="minorHAnsi" w:hAnsiTheme="minorHAnsi" w:cstheme="minorHAnsi"/>
                <w:sz w:val="14"/>
                <w:szCs w:val="14"/>
              </w:rPr>
            </w:pPr>
          </w:p>
        </w:tc>
      </w:tr>
      <w:tr w:rsidR="009658A7" w:rsidRPr="00873CA4" w14:paraId="0F0CBC0A" w14:textId="77777777" w:rsidTr="00842AD6">
        <w:trPr>
          <w:trHeight w:val="218"/>
          <w:jc w:val="center"/>
        </w:trPr>
        <w:tc>
          <w:tcPr>
            <w:tcW w:w="557" w:type="dxa"/>
            <w:vMerge/>
            <w:tcBorders>
              <w:left w:val="single" w:sz="4" w:space="0" w:color="auto"/>
              <w:right w:val="single" w:sz="4" w:space="0" w:color="auto"/>
            </w:tcBorders>
            <w:vAlign w:val="center"/>
            <w:hideMark/>
          </w:tcPr>
          <w:p w14:paraId="237CDEA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0876FA80"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5774B2B3"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32F871B1"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02E6607" w14:textId="77777777" w:rsidR="009658A7" w:rsidRPr="00873CA4" w:rsidRDefault="009658A7" w:rsidP="009658A7">
            <w:pPr>
              <w:jc w:val="center"/>
              <w:rPr>
                <w:rFonts w:asciiTheme="minorHAnsi" w:hAnsiTheme="minorHAnsi" w:cstheme="minorHAnsi"/>
                <w:sz w:val="14"/>
                <w:szCs w:val="14"/>
              </w:rPr>
            </w:pPr>
          </w:p>
        </w:tc>
      </w:tr>
      <w:tr w:rsidR="009658A7" w:rsidRPr="00873CA4" w14:paraId="046876B9" w14:textId="77777777" w:rsidTr="00842AD6">
        <w:trPr>
          <w:trHeight w:val="218"/>
          <w:jc w:val="center"/>
        </w:trPr>
        <w:tc>
          <w:tcPr>
            <w:tcW w:w="557" w:type="dxa"/>
            <w:vMerge/>
            <w:tcBorders>
              <w:left w:val="single" w:sz="4" w:space="0" w:color="auto"/>
              <w:right w:val="single" w:sz="4" w:space="0" w:color="auto"/>
            </w:tcBorders>
            <w:vAlign w:val="center"/>
            <w:hideMark/>
          </w:tcPr>
          <w:p w14:paraId="76968686"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07B3C869"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- 1er Nivel</w:t>
            </w:r>
          </w:p>
        </w:tc>
        <w:tc>
          <w:tcPr>
            <w:tcW w:w="1984" w:type="dxa"/>
            <w:tcBorders>
              <w:top w:val="nil"/>
              <w:left w:val="nil"/>
              <w:bottom w:val="single" w:sz="4" w:space="0" w:color="auto"/>
              <w:right w:val="single" w:sz="4" w:space="0" w:color="auto"/>
            </w:tcBorders>
            <w:noWrap/>
            <w:vAlign w:val="center"/>
            <w:hideMark/>
          </w:tcPr>
          <w:p w14:paraId="171C2842"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E4123BA"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4044F72" w14:textId="77777777" w:rsidR="009658A7" w:rsidRPr="00873CA4" w:rsidRDefault="009658A7" w:rsidP="009658A7">
            <w:pPr>
              <w:jc w:val="center"/>
              <w:rPr>
                <w:rFonts w:asciiTheme="minorHAnsi" w:hAnsiTheme="minorHAnsi" w:cstheme="minorHAnsi"/>
                <w:sz w:val="14"/>
                <w:szCs w:val="14"/>
              </w:rPr>
            </w:pPr>
          </w:p>
        </w:tc>
      </w:tr>
      <w:tr w:rsidR="009658A7" w:rsidRPr="00873CA4" w14:paraId="5F925698" w14:textId="77777777" w:rsidTr="00842AD6">
        <w:trPr>
          <w:trHeight w:val="218"/>
          <w:jc w:val="center"/>
        </w:trPr>
        <w:tc>
          <w:tcPr>
            <w:tcW w:w="557" w:type="dxa"/>
            <w:vMerge/>
            <w:tcBorders>
              <w:left w:val="single" w:sz="4" w:space="0" w:color="auto"/>
              <w:right w:val="single" w:sz="4" w:space="0" w:color="auto"/>
            </w:tcBorders>
            <w:vAlign w:val="center"/>
            <w:hideMark/>
          </w:tcPr>
          <w:p w14:paraId="369F546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19769C70"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65C290F"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8A02361"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27A0EB0" w14:textId="77777777" w:rsidR="009658A7" w:rsidRPr="00873CA4" w:rsidRDefault="009658A7" w:rsidP="009658A7">
            <w:pPr>
              <w:jc w:val="center"/>
              <w:rPr>
                <w:rFonts w:asciiTheme="minorHAnsi" w:hAnsiTheme="minorHAnsi" w:cstheme="minorHAnsi"/>
                <w:sz w:val="14"/>
                <w:szCs w:val="14"/>
              </w:rPr>
            </w:pPr>
          </w:p>
        </w:tc>
      </w:tr>
      <w:tr w:rsidR="009658A7" w:rsidRPr="00873CA4" w14:paraId="2AD9B7E8" w14:textId="77777777" w:rsidTr="00842AD6">
        <w:trPr>
          <w:trHeight w:val="218"/>
          <w:jc w:val="center"/>
        </w:trPr>
        <w:tc>
          <w:tcPr>
            <w:tcW w:w="557" w:type="dxa"/>
            <w:vMerge/>
            <w:tcBorders>
              <w:left w:val="single" w:sz="4" w:space="0" w:color="auto"/>
              <w:right w:val="single" w:sz="4" w:space="0" w:color="auto"/>
            </w:tcBorders>
            <w:vAlign w:val="center"/>
            <w:hideMark/>
          </w:tcPr>
          <w:p w14:paraId="0C10EB33"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001BBF2D"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- 2do Nivel</w:t>
            </w:r>
          </w:p>
        </w:tc>
        <w:tc>
          <w:tcPr>
            <w:tcW w:w="1984" w:type="dxa"/>
            <w:tcBorders>
              <w:top w:val="nil"/>
              <w:left w:val="nil"/>
              <w:bottom w:val="single" w:sz="4" w:space="0" w:color="auto"/>
              <w:right w:val="single" w:sz="4" w:space="0" w:color="auto"/>
            </w:tcBorders>
            <w:noWrap/>
            <w:vAlign w:val="center"/>
            <w:hideMark/>
          </w:tcPr>
          <w:p w14:paraId="4381C4F0"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646D0FBE"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701CB1B" w14:textId="77777777" w:rsidR="009658A7" w:rsidRPr="00873CA4" w:rsidRDefault="009658A7" w:rsidP="009658A7">
            <w:pPr>
              <w:jc w:val="center"/>
              <w:rPr>
                <w:rFonts w:asciiTheme="minorHAnsi" w:hAnsiTheme="minorHAnsi" w:cstheme="minorHAnsi"/>
                <w:sz w:val="14"/>
                <w:szCs w:val="14"/>
              </w:rPr>
            </w:pPr>
          </w:p>
        </w:tc>
      </w:tr>
      <w:tr w:rsidR="009658A7" w:rsidRPr="00873CA4" w14:paraId="07CCF9EA" w14:textId="77777777" w:rsidTr="00842AD6">
        <w:trPr>
          <w:trHeight w:val="218"/>
          <w:jc w:val="center"/>
        </w:trPr>
        <w:tc>
          <w:tcPr>
            <w:tcW w:w="557" w:type="dxa"/>
            <w:vMerge/>
            <w:tcBorders>
              <w:left w:val="single" w:sz="4" w:space="0" w:color="auto"/>
              <w:right w:val="single" w:sz="4" w:space="0" w:color="auto"/>
            </w:tcBorders>
            <w:vAlign w:val="center"/>
            <w:hideMark/>
          </w:tcPr>
          <w:p w14:paraId="7D7104B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73CFAF1B" w14:textId="77777777" w:rsidR="009658A7" w:rsidRPr="00873CA4" w:rsidRDefault="009658A7" w:rsidP="009658A7">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017DA71B"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C8079DE"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7D0294A" w14:textId="77777777" w:rsidR="009658A7" w:rsidRPr="00873CA4" w:rsidRDefault="009658A7" w:rsidP="009658A7">
            <w:pPr>
              <w:jc w:val="center"/>
              <w:rPr>
                <w:rFonts w:asciiTheme="minorHAnsi" w:hAnsiTheme="minorHAnsi" w:cstheme="minorHAnsi"/>
                <w:sz w:val="14"/>
                <w:szCs w:val="14"/>
              </w:rPr>
            </w:pPr>
          </w:p>
        </w:tc>
      </w:tr>
      <w:tr w:rsidR="009658A7" w:rsidRPr="00873CA4" w14:paraId="1A8A47BB" w14:textId="77777777" w:rsidTr="00842AD6">
        <w:trPr>
          <w:trHeight w:val="218"/>
          <w:jc w:val="center"/>
        </w:trPr>
        <w:tc>
          <w:tcPr>
            <w:tcW w:w="557" w:type="dxa"/>
            <w:vMerge/>
            <w:tcBorders>
              <w:left w:val="single" w:sz="4" w:space="0" w:color="auto"/>
              <w:right w:val="single" w:sz="4" w:space="0" w:color="auto"/>
            </w:tcBorders>
            <w:vAlign w:val="center"/>
          </w:tcPr>
          <w:p w14:paraId="5D9C4D90"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noWrap/>
            <w:vAlign w:val="center"/>
          </w:tcPr>
          <w:p w14:paraId="5058790F"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noProof/>
                <w:color w:val="000000"/>
                <w:sz w:val="14"/>
                <w:szCs w:val="14"/>
                <w:lang w:val="es-MX" w:eastAsia="es-MX"/>
              </w:rPr>
              <mc:AlternateContent>
                <mc:Choice Requires="wps">
                  <w:drawing>
                    <wp:anchor distT="0" distB="0" distL="114300" distR="114300" simplePos="0" relativeHeight="251665408" behindDoc="0" locked="0" layoutInCell="1" allowOverlap="1" wp14:anchorId="7BAC68BD" wp14:editId="203B22F5">
                      <wp:simplePos x="0" y="0"/>
                      <wp:positionH relativeFrom="column">
                        <wp:posOffset>-49530</wp:posOffset>
                      </wp:positionH>
                      <wp:positionV relativeFrom="paragraph">
                        <wp:posOffset>280035</wp:posOffset>
                      </wp:positionV>
                      <wp:extent cx="1265555" cy="4445"/>
                      <wp:effectExtent l="0" t="0" r="29845" b="33655"/>
                      <wp:wrapNone/>
                      <wp:docPr id="3" name="Conector recto 3"/>
                      <wp:cNvGraphicFramePr/>
                      <a:graphic xmlns:a="http://schemas.openxmlformats.org/drawingml/2006/main">
                        <a:graphicData uri="http://schemas.microsoft.com/office/word/2010/wordprocessingShape">
                          <wps:wsp>
                            <wps:cNvCnPr/>
                            <wps:spPr>
                              <a:xfrm>
                                <a:off x="0" y="0"/>
                                <a:ext cx="126555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F2B13"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2.05pt" to="95.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" strokecolor="black [3200]" strokeweight=".5pt">
                      <v:stroke joinstyle="miter"/>
                    </v:line>
                  </w:pict>
                </mc:Fallback>
              </mc:AlternateContent>
            </w:r>
            <w:r>
              <w:rPr>
                <w:rFonts w:asciiTheme="minorHAnsi" w:hAnsiTheme="minorHAnsi" w:cstheme="minorHAnsi"/>
                <w:b/>
                <w:bCs/>
                <w:color w:val="000000"/>
                <w:sz w:val="14"/>
                <w:szCs w:val="14"/>
                <w:lang w:val="es-MX" w:eastAsia="es-MX"/>
              </w:rPr>
              <w:t>1-B – 3er Nivel</w:t>
            </w:r>
          </w:p>
        </w:tc>
        <w:tc>
          <w:tcPr>
            <w:tcW w:w="1984" w:type="dxa"/>
            <w:tcBorders>
              <w:top w:val="nil"/>
              <w:left w:val="nil"/>
              <w:bottom w:val="single" w:sz="4" w:space="0" w:color="auto"/>
              <w:right w:val="single" w:sz="4" w:space="0" w:color="auto"/>
            </w:tcBorders>
            <w:noWrap/>
            <w:vAlign w:val="center"/>
          </w:tcPr>
          <w:p w14:paraId="6D2915EE" w14:textId="77777777" w:rsidR="009658A7" w:rsidRPr="00151811" w:rsidRDefault="009658A7" w:rsidP="009658A7">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H</w:t>
            </w:r>
          </w:p>
        </w:tc>
        <w:tc>
          <w:tcPr>
            <w:tcW w:w="1134" w:type="dxa"/>
            <w:tcBorders>
              <w:top w:val="nil"/>
              <w:left w:val="nil"/>
              <w:bottom w:val="single" w:sz="4" w:space="0" w:color="auto"/>
              <w:right w:val="nil"/>
            </w:tcBorders>
            <w:noWrap/>
            <w:vAlign w:val="center"/>
          </w:tcPr>
          <w:p w14:paraId="5C3B315D" w14:textId="77777777" w:rsidR="009658A7" w:rsidRPr="00151811" w:rsidRDefault="009658A7" w:rsidP="009658A7">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5E197D2" w14:textId="77777777" w:rsidR="009658A7" w:rsidRPr="00873CA4" w:rsidRDefault="009658A7" w:rsidP="009658A7">
            <w:pPr>
              <w:jc w:val="center"/>
              <w:rPr>
                <w:rFonts w:asciiTheme="minorHAnsi" w:hAnsiTheme="minorHAnsi" w:cstheme="minorHAnsi"/>
                <w:sz w:val="14"/>
                <w:szCs w:val="14"/>
              </w:rPr>
            </w:pPr>
          </w:p>
        </w:tc>
      </w:tr>
      <w:tr w:rsidR="009658A7" w:rsidRPr="00873CA4" w14:paraId="622E2130" w14:textId="77777777" w:rsidTr="00842AD6">
        <w:trPr>
          <w:trHeight w:val="218"/>
          <w:jc w:val="center"/>
        </w:trPr>
        <w:tc>
          <w:tcPr>
            <w:tcW w:w="557" w:type="dxa"/>
            <w:vMerge/>
            <w:tcBorders>
              <w:left w:val="single" w:sz="4" w:space="0" w:color="auto"/>
              <w:right w:val="single" w:sz="4" w:space="0" w:color="auto"/>
            </w:tcBorders>
            <w:vAlign w:val="center"/>
          </w:tcPr>
          <w:p w14:paraId="45EE8EC0"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right w:val="single" w:sz="4" w:space="0" w:color="auto"/>
            </w:tcBorders>
            <w:noWrap/>
            <w:vAlign w:val="center"/>
          </w:tcPr>
          <w:p w14:paraId="6BE72FF8" w14:textId="77777777" w:rsidR="009658A7" w:rsidRPr="00873CA4" w:rsidRDefault="009658A7" w:rsidP="009658A7">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1F281D3B" w14:textId="77777777" w:rsidR="009658A7" w:rsidRPr="00151811" w:rsidRDefault="009658A7" w:rsidP="009658A7">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M</w:t>
            </w:r>
          </w:p>
        </w:tc>
        <w:tc>
          <w:tcPr>
            <w:tcW w:w="1134" w:type="dxa"/>
            <w:tcBorders>
              <w:top w:val="nil"/>
              <w:left w:val="nil"/>
              <w:bottom w:val="single" w:sz="4" w:space="0" w:color="auto"/>
              <w:right w:val="nil"/>
            </w:tcBorders>
            <w:noWrap/>
            <w:vAlign w:val="center"/>
          </w:tcPr>
          <w:p w14:paraId="60F615B5" w14:textId="77777777" w:rsidR="009658A7" w:rsidRPr="00151811" w:rsidRDefault="009658A7" w:rsidP="009658A7">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BABA036" w14:textId="77777777" w:rsidR="009658A7" w:rsidRPr="00873CA4" w:rsidRDefault="009658A7" w:rsidP="009658A7">
            <w:pPr>
              <w:jc w:val="center"/>
              <w:rPr>
                <w:rFonts w:asciiTheme="minorHAnsi" w:hAnsiTheme="minorHAnsi" w:cstheme="minorHAnsi"/>
                <w:sz w:val="14"/>
                <w:szCs w:val="14"/>
              </w:rPr>
            </w:pPr>
          </w:p>
        </w:tc>
      </w:tr>
      <w:tr w:rsidR="009658A7" w:rsidRPr="00873CA4" w14:paraId="75506D1B" w14:textId="77777777" w:rsidTr="00842AD6">
        <w:trPr>
          <w:trHeight w:val="218"/>
          <w:jc w:val="center"/>
        </w:trPr>
        <w:tc>
          <w:tcPr>
            <w:tcW w:w="557" w:type="dxa"/>
            <w:vMerge/>
            <w:tcBorders>
              <w:left w:val="single" w:sz="4" w:space="0" w:color="auto"/>
              <w:right w:val="single" w:sz="4" w:space="0" w:color="auto"/>
            </w:tcBorders>
            <w:vAlign w:val="center"/>
          </w:tcPr>
          <w:p w14:paraId="1EBC2C05"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noWrap/>
            <w:vAlign w:val="center"/>
          </w:tcPr>
          <w:p w14:paraId="33F17FC7"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305</w:t>
            </w:r>
          </w:p>
        </w:tc>
        <w:tc>
          <w:tcPr>
            <w:tcW w:w="1984" w:type="dxa"/>
            <w:tcBorders>
              <w:top w:val="nil"/>
              <w:left w:val="nil"/>
              <w:bottom w:val="single" w:sz="4" w:space="0" w:color="auto"/>
              <w:right w:val="single" w:sz="4" w:space="0" w:color="auto"/>
            </w:tcBorders>
            <w:noWrap/>
            <w:vAlign w:val="center"/>
          </w:tcPr>
          <w:p w14:paraId="52BFC577"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22074DB5"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D3CECAD" w14:textId="77777777" w:rsidR="009658A7" w:rsidRPr="00873CA4" w:rsidRDefault="009658A7" w:rsidP="009658A7">
            <w:pPr>
              <w:jc w:val="center"/>
              <w:rPr>
                <w:rFonts w:asciiTheme="minorHAnsi" w:hAnsiTheme="minorHAnsi" w:cstheme="minorHAnsi"/>
                <w:sz w:val="14"/>
                <w:szCs w:val="14"/>
              </w:rPr>
            </w:pPr>
          </w:p>
        </w:tc>
      </w:tr>
      <w:tr w:rsidR="009658A7" w:rsidRPr="00873CA4" w14:paraId="46384DB0" w14:textId="77777777" w:rsidTr="00842AD6">
        <w:trPr>
          <w:trHeight w:val="218"/>
          <w:jc w:val="center"/>
        </w:trPr>
        <w:tc>
          <w:tcPr>
            <w:tcW w:w="557" w:type="dxa"/>
            <w:vMerge/>
            <w:tcBorders>
              <w:left w:val="single" w:sz="4" w:space="0" w:color="auto"/>
              <w:right w:val="single" w:sz="4" w:space="0" w:color="auto"/>
            </w:tcBorders>
            <w:vAlign w:val="center"/>
          </w:tcPr>
          <w:p w14:paraId="297690DB"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449FF8B3" w14:textId="77777777" w:rsidR="009658A7" w:rsidRPr="00873CA4" w:rsidRDefault="009658A7" w:rsidP="009658A7">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4814CE62"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613E59E5" w14:textId="77777777" w:rsidR="009658A7" w:rsidRPr="00873CA4"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00B8D4B" w14:textId="77777777" w:rsidR="009658A7" w:rsidRPr="00873CA4" w:rsidRDefault="009658A7" w:rsidP="009658A7">
            <w:pPr>
              <w:jc w:val="center"/>
              <w:rPr>
                <w:rFonts w:asciiTheme="minorHAnsi" w:hAnsiTheme="minorHAnsi" w:cstheme="minorHAnsi"/>
                <w:sz w:val="14"/>
                <w:szCs w:val="14"/>
              </w:rPr>
            </w:pPr>
          </w:p>
        </w:tc>
      </w:tr>
      <w:tr w:rsidR="009658A7" w:rsidRPr="00873CA4" w14:paraId="7ACD6F8B" w14:textId="77777777" w:rsidTr="00842AD6">
        <w:trPr>
          <w:trHeight w:val="218"/>
          <w:jc w:val="center"/>
        </w:trPr>
        <w:tc>
          <w:tcPr>
            <w:tcW w:w="557" w:type="dxa"/>
            <w:vMerge/>
            <w:tcBorders>
              <w:left w:val="single" w:sz="4" w:space="0" w:color="auto"/>
              <w:right w:val="single" w:sz="4" w:space="0" w:color="auto"/>
            </w:tcBorders>
            <w:vAlign w:val="center"/>
          </w:tcPr>
          <w:p w14:paraId="790931CD"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noWrap/>
            <w:vAlign w:val="center"/>
          </w:tcPr>
          <w:p w14:paraId="70C86FA5"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308</w:t>
            </w:r>
          </w:p>
        </w:tc>
        <w:tc>
          <w:tcPr>
            <w:tcW w:w="1984" w:type="dxa"/>
            <w:tcBorders>
              <w:top w:val="nil"/>
              <w:left w:val="nil"/>
              <w:bottom w:val="single" w:sz="4" w:space="0" w:color="auto"/>
              <w:right w:val="single" w:sz="4" w:space="0" w:color="auto"/>
            </w:tcBorders>
            <w:noWrap/>
            <w:vAlign w:val="center"/>
          </w:tcPr>
          <w:p w14:paraId="546FF59E"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662E7ECB"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0C32E21" w14:textId="77777777" w:rsidR="009658A7" w:rsidRPr="00873CA4" w:rsidRDefault="009658A7" w:rsidP="009658A7">
            <w:pPr>
              <w:jc w:val="center"/>
              <w:rPr>
                <w:rFonts w:asciiTheme="minorHAnsi" w:hAnsiTheme="minorHAnsi" w:cstheme="minorHAnsi"/>
                <w:sz w:val="14"/>
                <w:szCs w:val="14"/>
              </w:rPr>
            </w:pPr>
          </w:p>
        </w:tc>
      </w:tr>
      <w:tr w:rsidR="009658A7" w:rsidRPr="00873CA4" w14:paraId="43FF7F00" w14:textId="77777777" w:rsidTr="00842AD6">
        <w:trPr>
          <w:trHeight w:val="218"/>
          <w:jc w:val="center"/>
        </w:trPr>
        <w:tc>
          <w:tcPr>
            <w:tcW w:w="557" w:type="dxa"/>
            <w:vMerge/>
            <w:tcBorders>
              <w:left w:val="single" w:sz="4" w:space="0" w:color="auto"/>
              <w:right w:val="single" w:sz="4" w:space="0" w:color="auto"/>
            </w:tcBorders>
            <w:vAlign w:val="center"/>
          </w:tcPr>
          <w:p w14:paraId="363D133E"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60181327" w14:textId="77777777" w:rsidR="009658A7" w:rsidRPr="00873CA4" w:rsidRDefault="009658A7" w:rsidP="009658A7">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16A3B303"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21172686"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02DB182" w14:textId="77777777" w:rsidR="009658A7" w:rsidRPr="00873CA4" w:rsidRDefault="009658A7" w:rsidP="009658A7">
            <w:pPr>
              <w:jc w:val="center"/>
              <w:rPr>
                <w:rFonts w:asciiTheme="minorHAnsi" w:hAnsiTheme="minorHAnsi" w:cstheme="minorHAnsi"/>
                <w:sz w:val="14"/>
                <w:szCs w:val="14"/>
              </w:rPr>
            </w:pPr>
          </w:p>
        </w:tc>
      </w:tr>
      <w:tr w:rsidR="009658A7" w:rsidRPr="00873CA4" w14:paraId="405D639F" w14:textId="77777777" w:rsidTr="00842AD6">
        <w:trPr>
          <w:trHeight w:val="218"/>
          <w:jc w:val="center"/>
        </w:trPr>
        <w:tc>
          <w:tcPr>
            <w:tcW w:w="557" w:type="dxa"/>
            <w:vMerge/>
            <w:tcBorders>
              <w:left w:val="single" w:sz="4" w:space="0" w:color="auto"/>
              <w:right w:val="single" w:sz="4" w:space="0" w:color="auto"/>
            </w:tcBorders>
            <w:vAlign w:val="center"/>
          </w:tcPr>
          <w:p w14:paraId="3BB7F45F"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noWrap/>
            <w:vAlign w:val="center"/>
          </w:tcPr>
          <w:p w14:paraId="1B26C465"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309</w:t>
            </w:r>
          </w:p>
        </w:tc>
        <w:tc>
          <w:tcPr>
            <w:tcW w:w="1984" w:type="dxa"/>
            <w:tcBorders>
              <w:top w:val="nil"/>
              <w:left w:val="nil"/>
              <w:bottom w:val="single" w:sz="4" w:space="0" w:color="auto"/>
              <w:right w:val="single" w:sz="4" w:space="0" w:color="auto"/>
            </w:tcBorders>
            <w:noWrap/>
            <w:vAlign w:val="center"/>
          </w:tcPr>
          <w:p w14:paraId="39490F0A"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42D2BCE3"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9A52A88" w14:textId="77777777" w:rsidR="009658A7" w:rsidRPr="00873CA4" w:rsidRDefault="009658A7" w:rsidP="009658A7">
            <w:pPr>
              <w:jc w:val="center"/>
              <w:rPr>
                <w:rFonts w:asciiTheme="minorHAnsi" w:hAnsiTheme="minorHAnsi" w:cstheme="minorHAnsi"/>
                <w:sz w:val="14"/>
                <w:szCs w:val="14"/>
              </w:rPr>
            </w:pPr>
          </w:p>
        </w:tc>
      </w:tr>
      <w:tr w:rsidR="009658A7" w:rsidRPr="00873CA4" w14:paraId="42B9BE93" w14:textId="77777777" w:rsidTr="00842AD6">
        <w:trPr>
          <w:trHeight w:val="218"/>
          <w:jc w:val="center"/>
        </w:trPr>
        <w:tc>
          <w:tcPr>
            <w:tcW w:w="557" w:type="dxa"/>
            <w:vMerge/>
            <w:tcBorders>
              <w:left w:val="single" w:sz="4" w:space="0" w:color="auto"/>
              <w:right w:val="single" w:sz="4" w:space="0" w:color="auto"/>
            </w:tcBorders>
            <w:vAlign w:val="center"/>
          </w:tcPr>
          <w:p w14:paraId="59C397C9" w14:textId="77777777" w:rsidR="009658A7" w:rsidRPr="00873CA4" w:rsidRDefault="009658A7" w:rsidP="009658A7">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3FA2EFBB" w14:textId="77777777" w:rsidR="009658A7" w:rsidRPr="00873CA4" w:rsidRDefault="009658A7" w:rsidP="009658A7">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68D3C07B"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1E8C2FF0" w14:textId="77777777" w:rsidR="009658A7" w:rsidRDefault="009658A7" w:rsidP="009658A7">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317CA55" w14:textId="77777777" w:rsidR="009658A7" w:rsidRPr="00873CA4" w:rsidRDefault="009658A7" w:rsidP="009658A7">
            <w:pPr>
              <w:jc w:val="center"/>
              <w:rPr>
                <w:rFonts w:asciiTheme="minorHAnsi" w:hAnsiTheme="minorHAnsi" w:cstheme="minorHAnsi"/>
                <w:sz w:val="14"/>
                <w:szCs w:val="14"/>
              </w:rPr>
            </w:pPr>
          </w:p>
        </w:tc>
      </w:tr>
      <w:tr w:rsidR="009658A7" w:rsidRPr="00873CA4" w14:paraId="7DA5A0A2" w14:textId="77777777" w:rsidTr="00842AD6">
        <w:trPr>
          <w:trHeight w:val="218"/>
          <w:jc w:val="center"/>
        </w:trPr>
        <w:tc>
          <w:tcPr>
            <w:tcW w:w="557" w:type="dxa"/>
            <w:tcBorders>
              <w:top w:val="nil"/>
              <w:left w:val="nil"/>
              <w:bottom w:val="nil"/>
              <w:right w:val="nil"/>
            </w:tcBorders>
            <w:noWrap/>
            <w:vAlign w:val="center"/>
            <w:hideMark/>
          </w:tcPr>
          <w:p w14:paraId="6AD0E0DF" w14:textId="77777777" w:rsidR="009658A7" w:rsidRPr="00873CA4" w:rsidRDefault="009658A7" w:rsidP="009658A7">
            <w:pPr>
              <w:jc w:val="center"/>
              <w:rPr>
                <w:rFonts w:asciiTheme="minorHAnsi" w:hAnsiTheme="minorHAnsi" w:cstheme="minorHAnsi"/>
                <w:color w:val="000000"/>
                <w:sz w:val="14"/>
                <w:szCs w:val="14"/>
                <w:lang w:val="es-MX" w:eastAsia="es-MX"/>
              </w:rPr>
            </w:pPr>
          </w:p>
        </w:tc>
        <w:tc>
          <w:tcPr>
            <w:tcW w:w="1985" w:type="dxa"/>
            <w:tcBorders>
              <w:top w:val="nil"/>
              <w:left w:val="nil"/>
              <w:bottom w:val="nil"/>
              <w:right w:val="single" w:sz="8" w:space="0" w:color="auto"/>
            </w:tcBorders>
            <w:noWrap/>
            <w:vAlign w:val="center"/>
            <w:hideMark/>
          </w:tcPr>
          <w:p w14:paraId="6A4FC930" w14:textId="77777777" w:rsidR="009658A7" w:rsidRPr="00873CA4" w:rsidRDefault="009658A7" w:rsidP="009658A7">
            <w:pP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 </w:t>
            </w:r>
          </w:p>
        </w:tc>
        <w:tc>
          <w:tcPr>
            <w:tcW w:w="1984" w:type="dxa"/>
            <w:tcBorders>
              <w:top w:val="single" w:sz="8" w:space="0" w:color="auto"/>
              <w:left w:val="nil"/>
              <w:bottom w:val="single" w:sz="8" w:space="0" w:color="auto"/>
              <w:right w:val="single" w:sz="8" w:space="0" w:color="auto"/>
            </w:tcBorders>
            <w:noWrap/>
            <w:vAlign w:val="center"/>
            <w:hideMark/>
          </w:tcPr>
          <w:p w14:paraId="11E63226" w14:textId="77777777" w:rsidR="009658A7" w:rsidRPr="00873CA4" w:rsidRDefault="009658A7" w:rsidP="009658A7">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471E8B02" w14:textId="77777777" w:rsidR="009658A7" w:rsidRPr="00873CA4" w:rsidRDefault="009658A7" w:rsidP="009658A7">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61</w:t>
            </w:r>
          </w:p>
        </w:tc>
        <w:tc>
          <w:tcPr>
            <w:tcW w:w="3828" w:type="dxa"/>
            <w:tcBorders>
              <w:top w:val="nil"/>
              <w:left w:val="nil"/>
              <w:bottom w:val="nil"/>
              <w:right w:val="nil"/>
            </w:tcBorders>
            <w:noWrap/>
            <w:vAlign w:val="center"/>
            <w:hideMark/>
          </w:tcPr>
          <w:p w14:paraId="79C7B632" w14:textId="77777777" w:rsidR="009658A7" w:rsidRPr="00873CA4" w:rsidRDefault="009658A7" w:rsidP="009658A7">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 </w:t>
            </w:r>
          </w:p>
        </w:tc>
      </w:tr>
    </w:tbl>
    <w:p w14:paraId="56106C73" w14:textId="19270F54" w:rsidR="009658A7" w:rsidRDefault="009658A7" w:rsidP="009658A7">
      <w:pPr>
        <w:autoSpaceDE w:val="0"/>
        <w:autoSpaceDN w:val="0"/>
        <w:adjustRightInd w:val="0"/>
        <w:rPr>
          <w:rFonts w:asciiTheme="minorHAnsi" w:hAnsiTheme="minorHAnsi" w:cs="Arial"/>
          <w:b/>
          <w:sz w:val="14"/>
          <w:szCs w:val="14"/>
          <w:highlight w:val="yellow"/>
        </w:rPr>
      </w:pPr>
    </w:p>
    <w:p w14:paraId="0A83D98B" w14:textId="77777777" w:rsidR="00842AD6" w:rsidRDefault="00842AD6" w:rsidP="009658A7">
      <w:pPr>
        <w:autoSpaceDE w:val="0"/>
        <w:autoSpaceDN w:val="0"/>
        <w:adjustRightInd w:val="0"/>
        <w:rPr>
          <w:rFonts w:asciiTheme="minorHAnsi" w:hAnsiTheme="minorHAnsi" w:cs="Arial"/>
          <w:b/>
          <w:sz w:val="14"/>
          <w:szCs w:val="14"/>
          <w:highlight w:val="yellow"/>
        </w:rPr>
      </w:pPr>
    </w:p>
    <w:tbl>
      <w:tblPr>
        <w:tblW w:w="9346" w:type="dxa"/>
        <w:jc w:val="center"/>
        <w:tblCellMar>
          <w:left w:w="70" w:type="dxa"/>
          <w:right w:w="70" w:type="dxa"/>
        </w:tblCellMar>
        <w:tblLook w:val="04A0" w:firstRow="1" w:lastRow="0" w:firstColumn="1" w:lastColumn="0" w:noHBand="0" w:noVBand="1"/>
      </w:tblPr>
      <w:tblGrid>
        <w:gridCol w:w="557"/>
        <w:gridCol w:w="1985"/>
        <w:gridCol w:w="2268"/>
        <w:gridCol w:w="1134"/>
        <w:gridCol w:w="3402"/>
      </w:tblGrid>
      <w:tr w:rsidR="00E30ADF" w:rsidRPr="00873CA4" w14:paraId="7FAAC6A3" w14:textId="77777777" w:rsidTr="00842AD6">
        <w:trPr>
          <w:trHeight w:val="218"/>
          <w:jc w:val="center"/>
        </w:trPr>
        <w:tc>
          <w:tcPr>
            <w:tcW w:w="557" w:type="dxa"/>
            <w:tcBorders>
              <w:top w:val="single" w:sz="8" w:space="0" w:color="auto"/>
              <w:left w:val="single" w:sz="8" w:space="0" w:color="auto"/>
              <w:bottom w:val="nil"/>
              <w:right w:val="single" w:sz="8" w:space="0" w:color="auto"/>
            </w:tcBorders>
            <w:shd w:val="clear" w:color="auto" w:fill="D9E2F3" w:themeFill="accent1" w:themeFillTint="33"/>
            <w:noWrap/>
            <w:vAlign w:val="center"/>
          </w:tcPr>
          <w:p w14:paraId="4F1D4C8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ZONA</w:t>
            </w:r>
          </w:p>
        </w:tc>
        <w:tc>
          <w:tcPr>
            <w:tcW w:w="1985" w:type="dxa"/>
            <w:tcBorders>
              <w:top w:val="single" w:sz="8" w:space="0" w:color="auto"/>
              <w:left w:val="nil"/>
              <w:bottom w:val="single" w:sz="8" w:space="0" w:color="auto"/>
              <w:right w:val="single" w:sz="4" w:space="0" w:color="auto"/>
            </w:tcBorders>
            <w:shd w:val="clear" w:color="auto" w:fill="D9E2F3" w:themeFill="accent1" w:themeFillTint="33"/>
            <w:noWrap/>
            <w:vAlign w:val="center"/>
          </w:tcPr>
          <w:p w14:paraId="320D74DE"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EDIFICIO</w:t>
            </w:r>
          </w:p>
        </w:tc>
        <w:tc>
          <w:tcPr>
            <w:tcW w:w="2268" w:type="dxa"/>
            <w:tcBorders>
              <w:top w:val="single" w:sz="8" w:space="0" w:color="auto"/>
              <w:left w:val="nil"/>
              <w:bottom w:val="single" w:sz="8" w:space="0" w:color="auto"/>
              <w:right w:val="single" w:sz="4" w:space="0" w:color="auto"/>
            </w:tcBorders>
            <w:shd w:val="clear" w:color="auto" w:fill="D9E2F3" w:themeFill="accent1" w:themeFillTint="33"/>
            <w:noWrap/>
            <w:vAlign w:val="center"/>
          </w:tcPr>
          <w:p w14:paraId="4949275D"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BAÑOS</w:t>
            </w:r>
          </w:p>
        </w:tc>
        <w:tc>
          <w:tcPr>
            <w:tcW w:w="1134" w:type="dxa"/>
            <w:tcBorders>
              <w:top w:val="single" w:sz="8" w:space="0" w:color="auto"/>
              <w:left w:val="nil"/>
              <w:bottom w:val="single" w:sz="8" w:space="0" w:color="auto"/>
              <w:right w:val="nil"/>
            </w:tcBorders>
            <w:shd w:val="clear" w:color="auto" w:fill="D9E2F3" w:themeFill="accent1" w:themeFillTint="33"/>
            <w:noWrap/>
            <w:vAlign w:val="center"/>
          </w:tcPr>
          <w:p w14:paraId="1677F5E7"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SERVICIO</w:t>
            </w:r>
          </w:p>
        </w:tc>
        <w:tc>
          <w:tcPr>
            <w:tcW w:w="3402" w:type="dxa"/>
            <w:tcBorders>
              <w:top w:val="single" w:sz="8" w:space="0" w:color="auto"/>
              <w:left w:val="single" w:sz="4" w:space="0" w:color="auto"/>
              <w:bottom w:val="single" w:sz="8" w:space="0" w:color="auto"/>
              <w:right w:val="single" w:sz="8" w:space="0" w:color="auto"/>
            </w:tcBorders>
            <w:shd w:val="clear" w:color="auto" w:fill="D9E2F3" w:themeFill="accent1" w:themeFillTint="33"/>
            <w:noWrap/>
            <w:vAlign w:val="center"/>
          </w:tcPr>
          <w:p w14:paraId="13214D9A"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OBSERVACIONES</w:t>
            </w:r>
          </w:p>
        </w:tc>
      </w:tr>
      <w:tr w:rsidR="00920149" w:rsidRPr="00873CA4" w14:paraId="565196DA" w14:textId="77777777" w:rsidTr="00842AD6">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5593562C"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6</w:t>
            </w:r>
          </w:p>
        </w:tc>
        <w:tc>
          <w:tcPr>
            <w:tcW w:w="1985" w:type="dxa"/>
            <w:vMerge w:val="restart"/>
            <w:tcBorders>
              <w:top w:val="single" w:sz="8" w:space="0" w:color="auto"/>
              <w:left w:val="single" w:sz="4" w:space="0" w:color="auto"/>
              <w:bottom w:val="single" w:sz="4" w:space="0" w:color="000000"/>
              <w:right w:val="single" w:sz="4" w:space="0" w:color="auto"/>
            </w:tcBorders>
            <w:noWrap/>
            <w:vAlign w:val="center"/>
            <w:hideMark/>
          </w:tcPr>
          <w:p w14:paraId="105DB2AD"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109</w:t>
            </w:r>
          </w:p>
        </w:tc>
        <w:tc>
          <w:tcPr>
            <w:tcW w:w="2268" w:type="dxa"/>
            <w:tcBorders>
              <w:top w:val="single" w:sz="8" w:space="0" w:color="auto"/>
              <w:left w:val="nil"/>
              <w:bottom w:val="single" w:sz="4" w:space="0" w:color="auto"/>
              <w:right w:val="single" w:sz="4" w:space="0" w:color="auto"/>
            </w:tcBorders>
            <w:noWrap/>
            <w:vAlign w:val="center"/>
            <w:hideMark/>
          </w:tcPr>
          <w:p w14:paraId="759C3E68"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single" w:sz="8" w:space="0" w:color="auto"/>
              <w:left w:val="nil"/>
              <w:bottom w:val="single" w:sz="4" w:space="0" w:color="auto"/>
              <w:right w:val="nil"/>
            </w:tcBorders>
            <w:noWrap/>
            <w:vAlign w:val="center"/>
            <w:hideMark/>
          </w:tcPr>
          <w:p w14:paraId="0613186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single" w:sz="8" w:space="0" w:color="auto"/>
              <w:left w:val="single" w:sz="4" w:space="0" w:color="auto"/>
              <w:bottom w:val="single" w:sz="4" w:space="0" w:color="auto"/>
              <w:right w:val="single" w:sz="4" w:space="0" w:color="auto"/>
            </w:tcBorders>
            <w:noWrap/>
          </w:tcPr>
          <w:p w14:paraId="259B6A81"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57F25447" w14:textId="77777777" w:rsidTr="00842AD6">
        <w:trPr>
          <w:trHeight w:val="218"/>
          <w:jc w:val="center"/>
        </w:trPr>
        <w:tc>
          <w:tcPr>
            <w:tcW w:w="557" w:type="dxa"/>
            <w:vMerge/>
            <w:tcBorders>
              <w:left w:val="single" w:sz="4" w:space="0" w:color="auto"/>
              <w:right w:val="single" w:sz="4" w:space="0" w:color="auto"/>
            </w:tcBorders>
            <w:noWrap/>
            <w:vAlign w:val="center"/>
            <w:hideMark/>
          </w:tcPr>
          <w:p w14:paraId="131507AF"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8D479ED" w14:textId="77777777" w:rsidR="00E30ADF" w:rsidRPr="00E30ADF" w:rsidRDefault="00E30ADF" w:rsidP="00356A19">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7A563928"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58DBBF59"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1489114"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3CB8A1A0" w14:textId="77777777" w:rsidTr="00842AD6">
        <w:trPr>
          <w:trHeight w:val="218"/>
          <w:jc w:val="center"/>
        </w:trPr>
        <w:tc>
          <w:tcPr>
            <w:tcW w:w="557" w:type="dxa"/>
            <w:vMerge/>
            <w:tcBorders>
              <w:left w:val="single" w:sz="4" w:space="0" w:color="auto"/>
              <w:right w:val="single" w:sz="4" w:space="0" w:color="auto"/>
            </w:tcBorders>
            <w:vAlign w:val="center"/>
            <w:hideMark/>
          </w:tcPr>
          <w:p w14:paraId="0698017D"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07DC140" w14:textId="77777777" w:rsidR="00E30ADF" w:rsidRPr="00E30ADF" w:rsidRDefault="00E30ADF" w:rsidP="00356A19">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436B6780"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PRIVADO</w:t>
            </w:r>
          </w:p>
        </w:tc>
        <w:tc>
          <w:tcPr>
            <w:tcW w:w="1134" w:type="dxa"/>
            <w:tcBorders>
              <w:top w:val="nil"/>
              <w:left w:val="nil"/>
              <w:bottom w:val="single" w:sz="4" w:space="0" w:color="auto"/>
              <w:right w:val="nil"/>
            </w:tcBorders>
            <w:noWrap/>
            <w:vAlign w:val="center"/>
            <w:hideMark/>
          </w:tcPr>
          <w:p w14:paraId="0A6E7CA2"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4BB0123E"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1E110513" w14:textId="77777777" w:rsidTr="00842AD6">
        <w:trPr>
          <w:trHeight w:val="218"/>
          <w:jc w:val="center"/>
        </w:trPr>
        <w:tc>
          <w:tcPr>
            <w:tcW w:w="557" w:type="dxa"/>
            <w:vMerge/>
            <w:tcBorders>
              <w:left w:val="single" w:sz="4" w:space="0" w:color="auto"/>
              <w:right w:val="single" w:sz="4" w:space="0" w:color="auto"/>
            </w:tcBorders>
            <w:vAlign w:val="center"/>
          </w:tcPr>
          <w:p w14:paraId="121D4D72"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0930CB7C"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114</w:t>
            </w:r>
          </w:p>
        </w:tc>
        <w:tc>
          <w:tcPr>
            <w:tcW w:w="2268" w:type="dxa"/>
            <w:tcBorders>
              <w:top w:val="nil"/>
              <w:left w:val="nil"/>
              <w:bottom w:val="single" w:sz="4" w:space="0" w:color="auto"/>
              <w:right w:val="single" w:sz="4" w:space="0" w:color="auto"/>
            </w:tcBorders>
            <w:noWrap/>
            <w:vAlign w:val="center"/>
          </w:tcPr>
          <w:p w14:paraId="2FFB08F3"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4C930EE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40AF3F02"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1EBABE24" w14:textId="77777777" w:rsidTr="00842AD6">
        <w:trPr>
          <w:trHeight w:val="218"/>
          <w:jc w:val="center"/>
        </w:trPr>
        <w:tc>
          <w:tcPr>
            <w:tcW w:w="557" w:type="dxa"/>
            <w:vMerge/>
            <w:tcBorders>
              <w:left w:val="single" w:sz="4" w:space="0" w:color="auto"/>
              <w:right w:val="single" w:sz="4" w:space="0" w:color="auto"/>
            </w:tcBorders>
            <w:vAlign w:val="center"/>
          </w:tcPr>
          <w:p w14:paraId="0DFC591C"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24F34B49"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249BE74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0C03FAF1"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FBE9DDC"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637B2A3B" w14:textId="77777777" w:rsidTr="00842AD6">
        <w:trPr>
          <w:trHeight w:val="218"/>
          <w:jc w:val="center"/>
        </w:trPr>
        <w:tc>
          <w:tcPr>
            <w:tcW w:w="557" w:type="dxa"/>
            <w:vMerge/>
            <w:tcBorders>
              <w:left w:val="single" w:sz="4" w:space="0" w:color="auto"/>
              <w:right w:val="single" w:sz="4" w:space="0" w:color="auto"/>
            </w:tcBorders>
            <w:vAlign w:val="center"/>
          </w:tcPr>
          <w:p w14:paraId="7D1D2DE9"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637744BF"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116</w:t>
            </w:r>
          </w:p>
        </w:tc>
        <w:tc>
          <w:tcPr>
            <w:tcW w:w="2268" w:type="dxa"/>
            <w:tcBorders>
              <w:top w:val="nil"/>
              <w:left w:val="nil"/>
              <w:bottom w:val="single" w:sz="4" w:space="0" w:color="auto"/>
              <w:right w:val="single" w:sz="4" w:space="0" w:color="auto"/>
            </w:tcBorders>
            <w:noWrap/>
            <w:vAlign w:val="center"/>
          </w:tcPr>
          <w:p w14:paraId="71952C06"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02C6DDD1"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2384350"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28D2A884" w14:textId="77777777" w:rsidTr="00842AD6">
        <w:trPr>
          <w:trHeight w:val="218"/>
          <w:jc w:val="center"/>
        </w:trPr>
        <w:tc>
          <w:tcPr>
            <w:tcW w:w="557" w:type="dxa"/>
            <w:vMerge/>
            <w:tcBorders>
              <w:left w:val="single" w:sz="4" w:space="0" w:color="auto"/>
              <w:right w:val="single" w:sz="4" w:space="0" w:color="auto"/>
            </w:tcBorders>
            <w:vAlign w:val="center"/>
          </w:tcPr>
          <w:p w14:paraId="071005EF"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0CC055E7"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49AC3B9C"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6F77AE7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5D6C8FBA"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12D1269F" w14:textId="77777777" w:rsidTr="00842AD6">
        <w:trPr>
          <w:trHeight w:val="218"/>
          <w:jc w:val="center"/>
        </w:trPr>
        <w:tc>
          <w:tcPr>
            <w:tcW w:w="557" w:type="dxa"/>
            <w:vMerge/>
            <w:tcBorders>
              <w:left w:val="single" w:sz="4" w:space="0" w:color="auto"/>
              <w:right w:val="single" w:sz="4" w:space="0" w:color="auto"/>
            </w:tcBorders>
            <w:vAlign w:val="center"/>
            <w:hideMark/>
          </w:tcPr>
          <w:p w14:paraId="3497908B"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3590EE00"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Procesos</w:t>
            </w:r>
            <w:proofErr w:type="gramEnd"/>
          </w:p>
        </w:tc>
        <w:tc>
          <w:tcPr>
            <w:tcW w:w="2268" w:type="dxa"/>
            <w:tcBorders>
              <w:top w:val="nil"/>
              <w:left w:val="nil"/>
              <w:bottom w:val="single" w:sz="4" w:space="0" w:color="auto"/>
              <w:right w:val="single" w:sz="4" w:space="0" w:color="auto"/>
            </w:tcBorders>
            <w:noWrap/>
            <w:vAlign w:val="center"/>
            <w:hideMark/>
          </w:tcPr>
          <w:p w14:paraId="1407571C"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78A5903B"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29B1715"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692FA340" w14:textId="77777777" w:rsidTr="00842AD6">
        <w:trPr>
          <w:trHeight w:val="218"/>
          <w:jc w:val="center"/>
        </w:trPr>
        <w:tc>
          <w:tcPr>
            <w:tcW w:w="557" w:type="dxa"/>
            <w:vMerge/>
            <w:tcBorders>
              <w:left w:val="single" w:sz="4" w:space="0" w:color="auto"/>
              <w:right w:val="single" w:sz="4" w:space="0" w:color="auto"/>
            </w:tcBorders>
            <w:vAlign w:val="center"/>
            <w:hideMark/>
          </w:tcPr>
          <w:p w14:paraId="7CC358C2"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D3107C1" w14:textId="77777777" w:rsidR="00E30ADF" w:rsidRPr="00E30ADF" w:rsidRDefault="00E30ADF" w:rsidP="00356A19">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0D036BEE"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575043D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3D4708F6"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0BC10CA3" w14:textId="77777777" w:rsidTr="00842AD6">
        <w:trPr>
          <w:trHeight w:val="218"/>
          <w:jc w:val="center"/>
        </w:trPr>
        <w:tc>
          <w:tcPr>
            <w:tcW w:w="557" w:type="dxa"/>
            <w:vMerge/>
            <w:tcBorders>
              <w:left w:val="single" w:sz="4" w:space="0" w:color="auto"/>
              <w:right w:val="single" w:sz="4" w:space="0" w:color="auto"/>
            </w:tcBorders>
            <w:vAlign w:val="center"/>
          </w:tcPr>
          <w:p w14:paraId="6396BEF1"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tcBorders>
              <w:top w:val="nil"/>
              <w:left w:val="single" w:sz="4" w:space="0" w:color="auto"/>
              <w:bottom w:val="single" w:sz="4" w:space="0" w:color="000000"/>
              <w:right w:val="single" w:sz="4" w:space="0" w:color="auto"/>
            </w:tcBorders>
            <w:vAlign w:val="center"/>
          </w:tcPr>
          <w:p w14:paraId="29280496" w14:textId="77777777" w:rsidR="00E30ADF" w:rsidRPr="00E30ADF" w:rsidRDefault="00E30ADF" w:rsidP="00356A19">
            <w:pP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                  127 </w:t>
            </w:r>
            <w:proofErr w:type="gramStart"/>
            <w:r w:rsidRPr="00E30ADF">
              <w:rPr>
                <w:rFonts w:asciiTheme="minorHAnsi" w:hAnsiTheme="minorHAnsi" w:cstheme="minorHAnsi"/>
                <w:b/>
                <w:bCs/>
                <w:color w:val="000000" w:themeColor="text1"/>
                <w:sz w:val="16"/>
                <w:szCs w:val="16"/>
                <w:lang w:val="es-MX" w:eastAsia="es-MX"/>
              </w:rPr>
              <w:t>Procesos</w:t>
            </w:r>
            <w:proofErr w:type="gramEnd"/>
            <w:r w:rsidRPr="00E30ADF">
              <w:rPr>
                <w:rFonts w:asciiTheme="minorHAnsi" w:hAnsiTheme="minorHAnsi" w:cstheme="minorHAnsi"/>
                <w:b/>
                <w:bCs/>
                <w:color w:val="000000" w:themeColor="text1"/>
                <w:sz w:val="16"/>
                <w:szCs w:val="16"/>
                <w:lang w:val="es-MX" w:eastAsia="es-MX"/>
              </w:rPr>
              <w:t xml:space="preserve"> </w:t>
            </w:r>
          </w:p>
        </w:tc>
        <w:tc>
          <w:tcPr>
            <w:tcW w:w="2268" w:type="dxa"/>
            <w:tcBorders>
              <w:top w:val="nil"/>
              <w:left w:val="nil"/>
              <w:bottom w:val="single" w:sz="4" w:space="0" w:color="auto"/>
              <w:right w:val="single" w:sz="4" w:space="0" w:color="auto"/>
            </w:tcBorders>
            <w:noWrap/>
            <w:vAlign w:val="center"/>
          </w:tcPr>
          <w:p w14:paraId="7F44AA9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xml:space="preserve">Oficinas </w:t>
            </w:r>
          </w:p>
        </w:tc>
        <w:tc>
          <w:tcPr>
            <w:tcW w:w="1134" w:type="dxa"/>
            <w:tcBorders>
              <w:top w:val="nil"/>
              <w:left w:val="nil"/>
              <w:bottom w:val="single" w:sz="4" w:space="0" w:color="auto"/>
              <w:right w:val="nil"/>
            </w:tcBorders>
            <w:noWrap/>
            <w:vAlign w:val="center"/>
          </w:tcPr>
          <w:p w14:paraId="085109E6"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7F56218"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p>
        </w:tc>
      </w:tr>
      <w:tr w:rsidR="00E30ADF" w:rsidRPr="00873CA4" w14:paraId="2141325E" w14:textId="77777777" w:rsidTr="00842AD6">
        <w:trPr>
          <w:trHeight w:val="218"/>
          <w:jc w:val="center"/>
        </w:trPr>
        <w:tc>
          <w:tcPr>
            <w:tcW w:w="557" w:type="dxa"/>
            <w:vMerge/>
            <w:tcBorders>
              <w:left w:val="single" w:sz="4" w:space="0" w:color="auto"/>
              <w:right w:val="single" w:sz="4" w:space="0" w:color="auto"/>
            </w:tcBorders>
            <w:vAlign w:val="center"/>
            <w:hideMark/>
          </w:tcPr>
          <w:p w14:paraId="080E7B7F"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2EA4660B"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Entrega</w:t>
            </w:r>
            <w:proofErr w:type="gramEnd"/>
            <w:r w:rsidRPr="00E30ADF">
              <w:rPr>
                <w:rFonts w:asciiTheme="minorHAnsi" w:hAnsiTheme="minorHAnsi" w:cstheme="minorHAnsi"/>
                <w:b/>
                <w:bCs/>
                <w:color w:val="000000" w:themeColor="text1"/>
                <w:sz w:val="16"/>
                <w:szCs w:val="16"/>
                <w:lang w:val="es-MX" w:eastAsia="es-MX"/>
              </w:rPr>
              <w:t xml:space="preserve"> Mercancía</w:t>
            </w:r>
          </w:p>
        </w:tc>
        <w:tc>
          <w:tcPr>
            <w:tcW w:w="2268" w:type="dxa"/>
            <w:tcBorders>
              <w:top w:val="nil"/>
              <w:left w:val="nil"/>
              <w:bottom w:val="single" w:sz="4" w:space="0" w:color="auto"/>
              <w:right w:val="single" w:sz="4" w:space="0" w:color="auto"/>
            </w:tcBorders>
            <w:noWrap/>
            <w:vAlign w:val="center"/>
            <w:hideMark/>
          </w:tcPr>
          <w:p w14:paraId="73EB8298"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RECEPCION</w:t>
            </w:r>
          </w:p>
        </w:tc>
        <w:tc>
          <w:tcPr>
            <w:tcW w:w="1134" w:type="dxa"/>
            <w:tcBorders>
              <w:top w:val="nil"/>
              <w:left w:val="nil"/>
              <w:bottom w:val="single" w:sz="4" w:space="0" w:color="auto"/>
              <w:right w:val="nil"/>
            </w:tcBorders>
            <w:noWrap/>
            <w:vAlign w:val="center"/>
            <w:hideMark/>
          </w:tcPr>
          <w:p w14:paraId="2CFDEFD0"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4E5DC4D"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2E8B209F" w14:textId="77777777" w:rsidTr="00842AD6">
        <w:trPr>
          <w:trHeight w:val="218"/>
          <w:jc w:val="center"/>
        </w:trPr>
        <w:tc>
          <w:tcPr>
            <w:tcW w:w="557" w:type="dxa"/>
            <w:vMerge/>
            <w:tcBorders>
              <w:left w:val="single" w:sz="4" w:space="0" w:color="auto"/>
              <w:right w:val="single" w:sz="4" w:space="0" w:color="auto"/>
            </w:tcBorders>
            <w:vAlign w:val="center"/>
            <w:hideMark/>
          </w:tcPr>
          <w:p w14:paraId="5D36030F"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7C203827" w14:textId="77777777" w:rsidR="00E30ADF" w:rsidRPr="00E30ADF" w:rsidRDefault="00E30ADF" w:rsidP="00356A19">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7B172AF9"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PRIVADO</w:t>
            </w:r>
          </w:p>
        </w:tc>
        <w:tc>
          <w:tcPr>
            <w:tcW w:w="1134" w:type="dxa"/>
            <w:tcBorders>
              <w:top w:val="nil"/>
              <w:left w:val="nil"/>
              <w:bottom w:val="single" w:sz="4" w:space="0" w:color="auto"/>
              <w:right w:val="nil"/>
            </w:tcBorders>
            <w:noWrap/>
            <w:vAlign w:val="center"/>
            <w:hideMark/>
          </w:tcPr>
          <w:p w14:paraId="42D88792"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7D5C249"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5D196B8D" w14:textId="77777777" w:rsidTr="00842AD6">
        <w:trPr>
          <w:trHeight w:val="218"/>
          <w:jc w:val="center"/>
        </w:trPr>
        <w:tc>
          <w:tcPr>
            <w:tcW w:w="557" w:type="dxa"/>
            <w:vMerge/>
            <w:tcBorders>
              <w:left w:val="single" w:sz="4" w:space="0" w:color="auto"/>
              <w:right w:val="single" w:sz="4" w:space="0" w:color="auto"/>
            </w:tcBorders>
            <w:vAlign w:val="center"/>
            <w:hideMark/>
          </w:tcPr>
          <w:p w14:paraId="2A6F2CC9"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615D744"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Exterior</w:t>
            </w:r>
            <w:proofErr w:type="gramEnd"/>
          </w:p>
        </w:tc>
        <w:tc>
          <w:tcPr>
            <w:tcW w:w="2268" w:type="dxa"/>
            <w:tcBorders>
              <w:top w:val="nil"/>
              <w:left w:val="nil"/>
              <w:bottom w:val="single" w:sz="4" w:space="0" w:color="auto"/>
              <w:right w:val="single" w:sz="4" w:space="0" w:color="auto"/>
            </w:tcBorders>
            <w:noWrap/>
            <w:vAlign w:val="center"/>
            <w:hideMark/>
          </w:tcPr>
          <w:p w14:paraId="0EF000AE"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2856D6CC"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67B23CE"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5D7737B8" w14:textId="77777777" w:rsidTr="00842AD6">
        <w:trPr>
          <w:trHeight w:val="218"/>
          <w:jc w:val="center"/>
        </w:trPr>
        <w:tc>
          <w:tcPr>
            <w:tcW w:w="557" w:type="dxa"/>
            <w:vMerge/>
            <w:tcBorders>
              <w:left w:val="single" w:sz="4" w:space="0" w:color="auto"/>
              <w:right w:val="single" w:sz="4" w:space="0" w:color="auto"/>
            </w:tcBorders>
            <w:vAlign w:val="center"/>
            <w:hideMark/>
          </w:tcPr>
          <w:p w14:paraId="333FF8A2"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383234B8" w14:textId="77777777" w:rsidR="00E30ADF" w:rsidRPr="00E30ADF" w:rsidRDefault="00E30ADF" w:rsidP="00356A19">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791D56D3"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7598D0A3"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2890451"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157A278C" w14:textId="77777777" w:rsidTr="00842AD6">
        <w:trPr>
          <w:trHeight w:val="218"/>
          <w:jc w:val="center"/>
        </w:trPr>
        <w:tc>
          <w:tcPr>
            <w:tcW w:w="557" w:type="dxa"/>
            <w:vMerge/>
            <w:tcBorders>
              <w:left w:val="single" w:sz="4" w:space="0" w:color="auto"/>
              <w:right w:val="single" w:sz="4" w:space="0" w:color="auto"/>
            </w:tcBorders>
            <w:vAlign w:val="center"/>
          </w:tcPr>
          <w:p w14:paraId="41A172B3"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69BA1A3C"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133-B </w:t>
            </w:r>
            <w:proofErr w:type="spellStart"/>
            <w:r w:rsidRPr="00E30ADF">
              <w:rPr>
                <w:rFonts w:asciiTheme="minorHAnsi" w:hAnsiTheme="minorHAnsi" w:cstheme="minorHAnsi"/>
                <w:b/>
                <w:bCs/>
                <w:color w:val="000000" w:themeColor="text1"/>
                <w:sz w:val="16"/>
                <w:szCs w:val="16"/>
                <w:lang w:val="es-MX" w:eastAsia="es-MX"/>
              </w:rPr>
              <w:t>Gym</w:t>
            </w:r>
            <w:proofErr w:type="spellEnd"/>
          </w:p>
        </w:tc>
        <w:tc>
          <w:tcPr>
            <w:tcW w:w="2268" w:type="dxa"/>
            <w:tcBorders>
              <w:top w:val="nil"/>
              <w:left w:val="nil"/>
              <w:bottom w:val="single" w:sz="4" w:space="0" w:color="auto"/>
              <w:right w:val="single" w:sz="4" w:space="0" w:color="auto"/>
            </w:tcBorders>
            <w:noWrap/>
            <w:vAlign w:val="center"/>
          </w:tcPr>
          <w:p w14:paraId="238D6E81"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03D50443"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1E113710"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p>
        </w:tc>
      </w:tr>
      <w:tr w:rsidR="00E30ADF" w:rsidRPr="00873CA4" w14:paraId="07820B2C" w14:textId="77777777" w:rsidTr="00842AD6">
        <w:trPr>
          <w:trHeight w:val="218"/>
          <w:jc w:val="center"/>
        </w:trPr>
        <w:tc>
          <w:tcPr>
            <w:tcW w:w="557" w:type="dxa"/>
            <w:vMerge/>
            <w:tcBorders>
              <w:left w:val="single" w:sz="4" w:space="0" w:color="auto"/>
              <w:right w:val="single" w:sz="4" w:space="0" w:color="auto"/>
            </w:tcBorders>
            <w:vAlign w:val="center"/>
          </w:tcPr>
          <w:p w14:paraId="0A4BEB52"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1D8F6AE1"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2203F529"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0CE0DAF2"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93C4078"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51817AED" w14:textId="77777777" w:rsidTr="00842AD6">
        <w:trPr>
          <w:trHeight w:val="218"/>
          <w:jc w:val="center"/>
        </w:trPr>
        <w:tc>
          <w:tcPr>
            <w:tcW w:w="557" w:type="dxa"/>
            <w:vMerge/>
            <w:tcBorders>
              <w:left w:val="single" w:sz="4" w:space="0" w:color="auto"/>
              <w:right w:val="single" w:sz="4" w:space="0" w:color="auto"/>
            </w:tcBorders>
            <w:vAlign w:val="center"/>
          </w:tcPr>
          <w:p w14:paraId="22F346B7"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69ECA901"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371C72FD"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PLANTA BAJA APARATOS GYM</w:t>
            </w:r>
          </w:p>
        </w:tc>
        <w:tc>
          <w:tcPr>
            <w:tcW w:w="1134" w:type="dxa"/>
            <w:tcBorders>
              <w:top w:val="nil"/>
              <w:left w:val="nil"/>
              <w:bottom w:val="single" w:sz="4" w:space="0" w:color="auto"/>
              <w:right w:val="nil"/>
            </w:tcBorders>
            <w:noWrap/>
            <w:vAlign w:val="center"/>
          </w:tcPr>
          <w:p w14:paraId="597435C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2</w:t>
            </w:r>
          </w:p>
        </w:tc>
        <w:tc>
          <w:tcPr>
            <w:tcW w:w="3402" w:type="dxa"/>
            <w:tcBorders>
              <w:top w:val="nil"/>
              <w:left w:val="single" w:sz="4" w:space="0" w:color="auto"/>
              <w:bottom w:val="single" w:sz="4" w:space="0" w:color="auto"/>
              <w:right w:val="single" w:sz="4" w:space="0" w:color="auto"/>
            </w:tcBorders>
            <w:noWrap/>
          </w:tcPr>
          <w:p w14:paraId="5A3F8295"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13E236F3" w14:textId="77777777" w:rsidTr="00842AD6">
        <w:trPr>
          <w:trHeight w:val="218"/>
          <w:jc w:val="center"/>
        </w:trPr>
        <w:tc>
          <w:tcPr>
            <w:tcW w:w="557" w:type="dxa"/>
            <w:vMerge/>
            <w:tcBorders>
              <w:left w:val="single" w:sz="4" w:space="0" w:color="auto"/>
              <w:right w:val="single" w:sz="4" w:space="0" w:color="auto"/>
            </w:tcBorders>
            <w:vAlign w:val="center"/>
          </w:tcPr>
          <w:p w14:paraId="6F55A60B"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43CFECEE"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1AC146E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RECEPCIÓN</w:t>
            </w:r>
          </w:p>
        </w:tc>
        <w:tc>
          <w:tcPr>
            <w:tcW w:w="1134" w:type="dxa"/>
            <w:tcBorders>
              <w:top w:val="nil"/>
              <w:left w:val="nil"/>
              <w:bottom w:val="single" w:sz="4" w:space="0" w:color="auto"/>
              <w:right w:val="nil"/>
            </w:tcBorders>
            <w:noWrap/>
            <w:vAlign w:val="center"/>
          </w:tcPr>
          <w:p w14:paraId="03C99045"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66B048B5"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7245BC2F" w14:textId="77777777" w:rsidTr="00842AD6">
        <w:trPr>
          <w:trHeight w:val="218"/>
          <w:jc w:val="center"/>
        </w:trPr>
        <w:tc>
          <w:tcPr>
            <w:tcW w:w="557" w:type="dxa"/>
            <w:vMerge/>
            <w:tcBorders>
              <w:left w:val="single" w:sz="4" w:space="0" w:color="auto"/>
              <w:right w:val="single" w:sz="4" w:space="0" w:color="auto"/>
            </w:tcBorders>
            <w:vAlign w:val="center"/>
          </w:tcPr>
          <w:p w14:paraId="6862D108"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auto"/>
              <w:right w:val="single" w:sz="4" w:space="0" w:color="auto"/>
            </w:tcBorders>
            <w:vAlign w:val="center"/>
          </w:tcPr>
          <w:p w14:paraId="31FA080F"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6013ED5B"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PLANTA ALTA</w:t>
            </w:r>
          </w:p>
        </w:tc>
        <w:tc>
          <w:tcPr>
            <w:tcW w:w="1134" w:type="dxa"/>
            <w:tcBorders>
              <w:top w:val="nil"/>
              <w:left w:val="nil"/>
              <w:bottom w:val="single" w:sz="4" w:space="0" w:color="auto"/>
              <w:right w:val="nil"/>
            </w:tcBorders>
            <w:noWrap/>
            <w:vAlign w:val="center"/>
          </w:tcPr>
          <w:p w14:paraId="7785A7F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2</w:t>
            </w:r>
          </w:p>
        </w:tc>
        <w:tc>
          <w:tcPr>
            <w:tcW w:w="3402" w:type="dxa"/>
            <w:tcBorders>
              <w:top w:val="nil"/>
              <w:left w:val="single" w:sz="4" w:space="0" w:color="auto"/>
              <w:bottom w:val="single" w:sz="4" w:space="0" w:color="auto"/>
              <w:right w:val="single" w:sz="4" w:space="0" w:color="auto"/>
            </w:tcBorders>
            <w:noWrap/>
          </w:tcPr>
          <w:p w14:paraId="5D892B0F"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41952E72" w14:textId="77777777" w:rsidTr="00842AD6">
        <w:trPr>
          <w:trHeight w:val="218"/>
          <w:jc w:val="center"/>
        </w:trPr>
        <w:tc>
          <w:tcPr>
            <w:tcW w:w="557" w:type="dxa"/>
            <w:vMerge/>
            <w:tcBorders>
              <w:left w:val="single" w:sz="4" w:space="0" w:color="auto"/>
              <w:bottom w:val="single" w:sz="4" w:space="0" w:color="auto"/>
              <w:right w:val="single" w:sz="4" w:space="0" w:color="auto"/>
            </w:tcBorders>
            <w:vAlign w:val="center"/>
            <w:hideMark/>
          </w:tcPr>
          <w:p w14:paraId="785139D4" w14:textId="77777777" w:rsidR="00E30ADF" w:rsidRPr="00E30ADF" w:rsidRDefault="00E30ADF" w:rsidP="00356A19">
            <w:pPr>
              <w:rPr>
                <w:rFonts w:asciiTheme="minorHAnsi" w:hAnsiTheme="minorHAnsi" w:cstheme="minorHAnsi"/>
                <w:color w:val="000000" w:themeColor="text1"/>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5F246370"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Estadio lado sur Zonas Verdes</w:t>
            </w:r>
          </w:p>
        </w:tc>
        <w:tc>
          <w:tcPr>
            <w:tcW w:w="2268" w:type="dxa"/>
            <w:tcBorders>
              <w:top w:val="nil"/>
              <w:left w:val="nil"/>
              <w:bottom w:val="single" w:sz="4" w:space="0" w:color="auto"/>
              <w:right w:val="single" w:sz="4" w:space="0" w:color="auto"/>
            </w:tcBorders>
            <w:noWrap/>
            <w:vAlign w:val="center"/>
            <w:hideMark/>
          </w:tcPr>
          <w:p w14:paraId="1207AF69"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4BE0FBF4"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112E8AF2" w14:textId="77777777" w:rsidR="00E30ADF" w:rsidRPr="00E30ADF" w:rsidRDefault="00E30ADF" w:rsidP="00356A19">
            <w:pPr>
              <w:jc w:val="center"/>
              <w:rPr>
                <w:rFonts w:asciiTheme="minorHAnsi" w:hAnsiTheme="minorHAnsi" w:cstheme="minorHAnsi"/>
                <w:color w:val="000000" w:themeColor="text1"/>
                <w:sz w:val="16"/>
                <w:szCs w:val="16"/>
              </w:rPr>
            </w:pPr>
          </w:p>
        </w:tc>
      </w:tr>
      <w:tr w:rsidR="00E30ADF" w:rsidRPr="00873CA4" w14:paraId="32BEAE6A" w14:textId="77777777" w:rsidTr="00842AD6">
        <w:trPr>
          <w:trHeight w:val="267"/>
          <w:jc w:val="center"/>
        </w:trPr>
        <w:tc>
          <w:tcPr>
            <w:tcW w:w="557" w:type="dxa"/>
            <w:tcBorders>
              <w:top w:val="single" w:sz="4" w:space="0" w:color="auto"/>
              <w:left w:val="nil"/>
              <w:bottom w:val="nil"/>
              <w:right w:val="nil"/>
            </w:tcBorders>
            <w:noWrap/>
            <w:vAlign w:val="center"/>
            <w:hideMark/>
          </w:tcPr>
          <w:p w14:paraId="13239EAA"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w:t>
            </w:r>
          </w:p>
        </w:tc>
        <w:tc>
          <w:tcPr>
            <w:tcW w:w="1985" w:type="dxa"/>
            <w:tcBorders>
              <w:top w:val="nil"/>
              <w:left w:val="nil"/>
              <w:bottom w:val="nil"/>
              <w:right w:val="single" w:sz="8" w:space="0" w:color="auto"/>
            </w:tcBorders>
            <w:noWrap/>
            <w:vAlign w:val="center"/>
            <w:hideMark/>
          </w:tcPr>
          <w:p w14:paraId="588A8BAA"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w:t>
            </w:r>
          </w:p>
        </w:tc>
        <w:tc>
          <w:tcPr>
            <w:tcW w:w="2268" w:type="dxa"/>
            <w:tcBorders>
              <w:top w:val="single" w:sz="8" w:space="0" w:color="auto"/>
              <w:left w:val="nil"/>
              <w:bottom w:val="single" w:sz="8" w:space="0" w:color="auto"/>
              <w:right w:val="single" w:sz="8" w:space="0" w:color="auto"/>
            </w:tcBorders>
            <w:noWrap/>
            <w:vAlign w:val="center"/>
            <w:hideMark/>
          </w:tcPr>
          <w:p w14:paraId="561CE388"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SUBTOTAL</w:t>
            </w:r>
          </w:p>
        </w:tc>
        <w:tc>
          <w:tcPr>
            <w:tcW w:w="1134" w:type="dxa"/>
            <w:tcBorders>
              <w:top w:val="single" w:sz="8" w:space="0" w:color="auto"/>
              <w:left w:val="nil"/>
              <w:bottom w:val="single" w:sz="8" w:space="0" w:color="auto"/>
              <w:right w:val="nil"/>
            </w:tcBorders>
            <w:noWrap/>
            <w:vAlign w:val="center"/>
            <w:hideMark/>
          </w:tcPr>
          <w:p w14:paraId="2D51AC07" w14:textId="77777777" w:rsidR="00E30ADF" w:rsidRPr="00E30ADF" w:rsidRDefault="00E30ADF" w:rsidP="00356A19">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22</w:t>
            </w:r>
          </w:p>
        </w:tc>
        <w:tc>
          <w:tcPr>
            <w:tcW w:w="3402" w:type="dxa"/>
            <w:tcBorders>
              <w:top w:val="nil"/>
              <w:left w:val="single" w:sz="8" w:space="0" w:color="auto"/>
              <w:bottom w:val="nil"/>
              <w:right w:val="nil"/>
            </w:tcBorders>
            <w:noWrap/>
            <w:vAlign w:val="center"/>
            <w:hideMark/>
          </w:tcPr>
          <w:p w14:paraId="3141574B" w14:textId="77777777" w:rsidR="00E30ADF" w:rsidRPr="00E30ADF" w:rsidRDefault="00E30ADF" w:rsidP="00356A19">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w:t>
            </w:r>
          </w:p>
        </w:tc>
      </w:tr>
    </w:tbl>
    <w:p w14:paraId="5835EE00" w14:textId="77777777" w:rsidR="00E83E9F" w:rsidRDefault="00E83E9F" w:rsidP="005D7B52">
      <w:pPr>
        <w:autoSpaceDE w:val="0"/>
        <w:autoSpaceDN w:val="0"/>
        <w:adjustRightInd w:val="0"/>
        <w:jc w:val="center"/>
        <w:rPr>
          <w:rFonts w:asciiTheme="minorHAnsi" w:hAnsiTheme="minorHAnsi" w:cs="Arial"/>
          <w:b/>
          <w:sz w:val="14"/>
          <w:szCs w:val="14"/>
          <w:highlight w:val="yellow"/>
        </w:rPr>
      </w:pPr>
    </w:p>
    <w:p w14:paraId="27F85982" w14:textId="77777777" w:rsidR="00E83E9F" w:rsidRDefault="00E83E9F" w:rsidP="00920149">
      <w:pPr>
        <w:autoSpaceDE w:val="0"/>
        <w:autoSpaceDN w:val="0"/>
        <w:adjustRightInd w:val="0"/>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2714"/>
        <w:gridCol w:w="2126"/>
        <w:gridCol w:w="983"/>
        <w:gridCol w:w="3108"/>
      </w:tblGrid>
      <w:tr w:rsidR="00920149" w:rsidRPr="00920149" w14:paraId="2EB1F893" w14:textId="77777777" w:rsidTr="00842AD6">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7D8E8C17"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ZONA</w:t>
            </w:r>
          </w:p>
        </w:tc>
        <w:tc>
          <w:tcPr>
            <w:tcW w:w="2714"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center"/>
          </w:tcPr>
          <w:p w14:paraId="60A15394"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EDIFICIO</w:t>
            </w:r>
          </w:p>
        </w:tc>
        <w:tc>
          <w:tcPr>
            <w:tcW w:w="2126"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28102D1C"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BAÑOS</w:t>
            </w:r>
          </w:p>
        </w:tc>
        <w:tc>
          <w:tcPr>
            <w:tcW w:w="983"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0F9F4492"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SERVICIO</w:t>
            </w:r>
          </w:p>
        </w:tc>
        <w:tc>
          <w:tcPr>
            <w:tcW w:w="3108"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C164DC2"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OBSERVACIONES</w:t>
            </w:r>
          </w:p>
        </w:tc>
      </w:tr>
      <w:tr w:rsidR="00920149" w:rsidRPr="00920149" w14:paraId="0B06C543" w14:textId="77777777" w:rsidTr="00842AD6">
        <w:trPr>
          <w:trHeight w:val="218"/>
          <w:jc w:val="center"/>
        </w:trPr>
        <w:tc>
          <w:tcPr>
            <w:tcW w:w="557" w:type="dxa"/>
            <w:vMerge w:val="restart"/>
            <w:tcBorders>
              <w:left w:val="single" w:sz="4" w:space="0" w:color="auto"/>
              <w:right w:val="single" w:sz="4" w:space="0" w:color="auto"/>
            </w:tcBorders>
            <w:vAlign w:val="center"/>
            <w:hideMark/>
          </w:tcPr>
          <w:p w14:paraId="7C99E4DC" w14:textId="77777777" w:rsidR="00920149" w:rsidRPr="00920149" w:rsidRDefault="00920149" w:rsidP="0092014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9</w:t>
            </w:r>
          </w:p>
        </w:tc>
        <w:tc>
          <w:tcPr>
            <w:tcW w:w="2714" w:type="dxa"/>
            <w:vMerge w:val="restart"/>
            <w:tcBorders>
              <w:top w:val="single" w:sz="8" w:space="0" w:color="auto"/>
              <w:left w:val="single" w:sz="4" w:space="0" w:color="auto"/>
              <w:bottom w:val="single" w:sz="4" w:space="0" w:color="000000"/>
              <w:right w:val="single" w:sz="4" w:space="0" w:color="auto"/>
            </w:tcBorders>
            <w:vAlign w:val="center"/>
            <w:hideMark/>
          </w:tcPr>
          <w:p w14:paraId="36EDB45F"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19 </w:t>
            </w:r>
            <w:proofErr w:type="gramStart"/>
            <w:r w:rsidRPr="00920149">
              <w:rPr>
                <w:rFonts w:asciiTheme="minorHAnsi" w:hAnsiTheme="minorHAnsi" w:cstheme="minorHAnsi"/>
                <w:b/>
                <w:bCs/>
                <w:color w:val="000000"/>
                <w:sz w:val="16"/>
                <w:szCs w:val="16"/>
                <w:lang w:val="es-MX" w:eastAsia="es-MX"/>
              </w:rPr>
              <w:t>Junio</w:t>
            </w:r>
            <w:proofErr w:type="gramEnd"/>
            <w:r w:rsidRPr="00920149">
              <w:rPr>
                <w:rFonts w:asciiTheme="minorHAnsi" w:hAnsiTheme="minorHAnsi" w:cstheme="minorHAnsi"/>
                <w:b/>
                <w:bCs/>
                <w:color w:val="000000"/>
                <w:sz w:val="16"/>
                <w:szCs w:val="16"/>
                <w:lang w:val="es-MX" w:eastAsia="es-MX"/>
              </w:rPr>
              <w:t xml:space="preserve"> 2° P.B. y P.A.</w:t>
            </w:r>
          </w:p>
        </w:tc>
        <w:tc>
          <w:tcPr>
            <w:tcW w:w="2126" w:type="dxa"/>
            <w:tcBorders>
              <w:top w:val="single" w:sz="8" w:space="0" w:color="auto"/>
              <w:left w:val="nil"/>
              <w:bottom w:val="nil"/>
              <w:right w:val="single" w:sz="4" w:space="0" w:color="auto"/>
            </w:tcBorders>
            <w:noWrap/>
            <w:vAlign w:val="center"/>
            <w:hideMark/>
          </w:tcPr>
          <w:p w14:paraId="582D8271"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single" w:sz="8" w:space="0" w:color="auto"/>
              <w:left w:val="nil"/>
              <w:bottom w:val="single" w:sz="4" w:space="0" w:color="auto"/>
              <w:right w:val="single" w:sz="4" w:space="0" w:color="auto"/>
            </w:tcBorders>
            <w:noWrap/>
            <w:vAlign w:val="center"/>
            <w:hideMark/>
          </w:tcPr>
          <w:p w14:paraId="64F21266"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single" w:sz="8" w:space="0" w:color="auto"/>
              <w:left w:val="nil"/>
              <w:bottom w:val="single" w:sz="4" w:space="0" w:color="auto"/>
              <w:right w:val="single" w:sz="4" w:space="0" w:color="auto"/>
            </w:tcBorders>
            <w:noWrap/>
            <w:vAlign w:val="center"/>
          </w:tcPr>
          <w:p w14:paraId="35B8BBBB"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5B5A0FBA" w14:textId="77777777" w:rsidTr="00842AD6">
        <w:trPr>
          <w:trHeight w:val="218"/>
          <w:jc w:val="center"/>
        </w:trPr>
        <w:tc>
          <w:tcPr>
            <w:tcW w:w="557" w:type="dxa"/>
            <w:vMerge/>
            <w:tcBorders>
              <w:left w:val="single" w:sz="4" w:space="0" w:color="auto"/>
              <w:right w:val="single" w:sz="4" w:space="0" w:color="auto"/>
            </w:tcBorders>
            <w:vAlign w:val="center"/>
            <w:hideMark/>
          </w:tcPr>
          <w:p w14:paraId="1DCA4407"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73A08C38"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hideMark/>
          </w:tcPr>
          <w:p w14:paraId="71302BB7"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6009F08F"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vAlign w:val="center"/>
          </w:tcPr>
          <w:p w14:paraId="785E7922"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5507E97B" w14:textId="77777777" w:rsidTr="00842AD6">
        <w:trPr>
          <w:trHeight w:val="235"/>
          <w:jc w:val="center"/>
        </w:trPr>
        <w:tc>
          <w:tcPr>
            <w:tcW w:w="557" w:type="dxa"/>
            <w:vMerge/>
            <w:tcBorders>
              <w:left w:val="single" w:sz="4" w:space="0" w:color="auto"/>
              <w:bottom w:val="nil"/>
              <w:right w:val="single" w:sz="4" w:space="0" w:color="auto"/>
            </w:tcBorders>
            <w:vAlign w:val="center"/>
          </w:tcPr>
          <w:p w14:paraId="291A2E82"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tcPr>
          <w:p w14:paraId="6C770631"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Patronato</w:t>
            </w:r>
          </w:p>
        </w:tc>
        <w:tc>
          <w:tcPr>
            <w:tcW w:w="2126" w:type="dxa"/>
            <w:tcBorders>
              <w:top w:val="nil"/>
              <w:left w:val="single" w:sz="4" w:space="0" w:color="auto"/>
              <w:bottom w:val="single" w:sz="4" w:space="0" w:color="000000"/>
              <w:right w:val="single" w:sz="4" w:space="0" w:color="auto"/>
            </w:tcBorders>
            <w:noWrap/>
            <w:vAlign w:val="center"/>
          </w:tcPr>
          <w:p w14:paraId="2D358541"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tcPr>
          <w:p w14:paraId="7945E766"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09CB3DA0"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36662414" w14:textId="77777777" w:rsidTr="00842AD6">
        <w:trPr>
          <w:trHeight w:val="235"/>
          <w:jc w:val="center"/>
        </w:trPr>
        <w:tc>
          <w:tcPr>
            <w:tcW w:w="557" w:type="dxa"/>
            <w:vMerge/>
            <w:tcBorders>
              <w:left w:val="single" w:sz="4" w:space="0" w:color="auto"/>
              <w:bottom w:val="nil"/>
              <w:right w:val="single" w:sz="4" w:space="0" w:color="auto"/>
            </w:tcBorders>
            <w:vAlign w:val="center"/>
            <w:hideMark/>
          </w:tcPr>
          <w:p w14:paraId="2B950307"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hideMark/>
          </w:tcPr>
          <w:p w14:paraId="0EA1FA3D"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Junta de Gobierno</w:t>
            </w:r>
          </w:p>
        </w:tc>
        <w:tc>
          <w:tcPr>
            <w:tcW w:w="2126" w:type="dxa"/>
            <w:tcBorders>
              <w:top w:val="nil"/>
              <w:left w:val="single" w:sz="4" w:space="0" w:color="auto"/>
              <w:bottom w:val="single" w:sz="4" w:space="0" w:color="000000"/>
              <w:right w:val="single" w:sz="4" w:space="0" w:color="auto"/>
            </w:tcBorders>
            <w:noWrap/>
            <w:vAlign w:val="center"/>
            <w:hideMark/>
          </w:tcPr>
          <w:p w14:paraId="7709AFB4"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hideMark/>
          </w:tcPr>
          <w:p w14:paraId="49A67969"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128C9613"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7D6B50B2" w14:textId="77777777" w:rsidTr="00842AD6">
        <w:trPr>
          <w:trHeight w:val="168"/>
          <w:jc w:val="center"/>
        </w:trPr>
        <w:tc>
          <w:tcPr>
            <w:tcW w:w="557" w:type="dxa"/>
            <w:vMerge/>
            <w:tcBorders>
              <w:left w:val="single" w:sz="4" w:space="0" w:color="auto"/>
              <w:bottom w:val="nil"/>
              <w:right w:val="single" w:sz="4" w:space="0" w:color="auto"/>
            </w:tcBorders>
            <w:vAlign w:val="center"/>
            <w:hideMark/>
          </w:tcPr>
          <w:p w14:paraId="0782F08E"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hideMark/>
          </w:tcPr>
          <w:p w14:paraId="45533088"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Sr. Rector</w:t>
            </w:r>
          </w:p>
        </w:tc>
        <w:tc>
          <w:tcPr>
            <w:tcW w:w="2126" w:type="dxa"/>
            <w:tcBorders>
              <w:top w:val="nil"/>
              <w:left w:val="single" w:sz="4" w:space="0" w:color="auto"/>
              <w:bottom w:val="single" w:sz="4" w:space="0" w:color="000000"/>
              <w:right w:val="single" w:sz="4" w:space="0" w:color="auto"/>
            </w:tcBorders>
            <w:noWrap/>
            <w:vAlign w:val="center"/>
            <w:hideMark/>
          </w:tcPr>
          <w:p w14:paraId="2379AD0C"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hideMark/>
          </w:tcPr>
          <w:p w14:paraId="0DF05E75"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596471B7"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73655D37" w14:textId="77777777" w:rsidTr="00842AD6">
        <w:trPr>
          <w:trHeight w:val="218"/>
          <w:jc w:val="center"/>
        </w:trPr>
        <w:tc>
          <w:tcPr>
            <w:tcW w:w="557" w:type="dxa"/>
            <w:vMerge/>
            <w:tcBorders>
              <w:left w:val="single" w:sz="4" w:space="0" w:color="auto"/>
              <w:right w:val="single" w:sz="4" w:space="0" w:color="auto"/>
            </w:tcBorders>
            <w:vAlign w:val="center"/>
            <w:hideMark/>
          </w:tcPr>
          <w:p w14:paraId="1903A6FD"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3C2A0829"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Consejo</w:t>
            </w:r>
          </w:p>
        </w:tc>
        <w:tc>
          <w:tcPr>
            <w:tcW w:w="2126" w:type="dxa"/>
            <w:tcBorders>
              <w:top w:val="nil"/>
              <w:left w:val="nil"/>
              <w:bottom w:val="single" w:sz="4" w:space="0" w:color="auto"/>
              <w:right w:val="single" w:sz="4" w:space="0" w:color="auto"/>
            </w:tcBorders>
            <w:noWrap/>
            <w:vAlign w:val="center"/>
            <w:hideMark/>
          </w:tcPr>
          <w:p w14:paraId="3387D4FA"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nil"/>
            </w:tcBorders>
            <w:noWrap/>
            <w:vAlign w:val="center"/>
            <w:hideMark/>
          </w:tcPr>
          <w:p w14:paraId="7D024A9E"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5BF57A65"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3653008A" w14:textId="77777777" w:rsidTr="00842AD6">
        <w:trPr>
          <w:trHeight w:val="218"/>
          <w:jc w:val="center"/>
        </w:trPr>
        <w:tc>
          <w:tcPr>
            <w:tcW w:w="557" w:type="dxa"/>
            <w:vMerge/>
            <w:tcBorders>
              <w:left w:val="single" w:sz="4" w:space="0" w:color="auto"/>
              <w:right w:val="single" w:sz="4" w:space="0" w:color="auto"/>
            </w:tcBorders>
            <w:vAlign w:val="center"/>
            <w:hideMark/>
          </w:tcPr>
          <w:p w14:paraId="12B5EFBC"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68BAB05F"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5D0D2BBD"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nil"/>
            </w:tcBorders>
            <w:noWrap/>
            <w:vAlign w:val="center"/>
            <w:hideMark/>
          </w:tcPr>
          <w:p w14:paraId="5D53DBD5"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752562FA"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1A73B2D6" w14:textId="77777777" w:rsidTr="00842AD6">
        <w:trPr>
          <w:trHeight w:val="218"/>
          <w:jc w:val="center"/>
        </w:trPr>
        <w:tc>
          <w:tcPr>
            <w:tcW w:w="557" w:type="dxa"/>
            <w:vMerge/>
            <w:tcBorders>
              <w:left w:val="single" w:sz="4" w:space="0" w:color="auto"/>
              <w:right w:val="single" w:sz="4" w:space="0" w:color="auto"/>
            </w:tcBorders>
            <w:vAlign w:val="center"/>
            <w:hideMark/>
          </w:tcPr>
          <w:p w14:paraId="29488161"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5D983882"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2° Patio P.B.</w:t>
            </w:r>
          </w:p>
        </w:tc>
        <w:tc>
          <w:tcPr>
            <w:tcW w:w="2126" w:type="dxa"/>
            <w:tcBorders>
              <w:top w:val="nil"/>
              <w:left w:val="nil"/>
              <w:bottom w:val="single" w:sz="4" w:space="0" w:color="auto"/>
              <w:right w:val="single" w:sz="4" w:space="0" w:color="auto"/>
            </w:tcBorders>
            <w:noWrap/>
            <w:vAlign w:val="center"/>
            <w:hideMark/>
          </w:tcPr>
          <w:p w14:paraId="33BCBE00"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nil"/>
            </w:tcBorders>
            <w:noWrap/>
            <w:vAlign w:val="center"/>
            <w:hideMark/>
          </w:tcPr>
          <w:p w14:paraId="6AD1D99E"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0F967784"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209B3193" w14:textId="77777777" w:rsidTr="00842AD6">
        <w:trPr>
          <w:trHeight w:val="218"/>
          <w:jc w:val="center"/>
        </w:trPr>
        <w:tc>
          <w:tcPr>
            <w:tcW w:w="557" w:type="dxa"/>
            <w:vMerge/>
            <w:tcBorders>
              <w:left w:val="single" w:sz="4" w:space="0" w:color="auto"/>
              <w:right w:val="single" w:sz="4" w:space="0" w:color="auto"/>
            </w:tcBorders>
            <w:vAlign w:val="center"/>
            <w:hideMark/>
          </w:tcPr>
          <w:p w14:paraId="63A071D7"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1D3C247E"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750B205"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nil"/>
            </w:tcBorders>
            <w:noWrap/>
            <w:vAlign w:val="center"/>
            <w:hideMark/>
          </w:tcPr>
          <w:p w14:paraId="5DCA1ECA"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2E0C1555" w14:textId="77777777" w:rsidR="00920149" w:rsidRPr="00920149" w:rsidRDefault="00920149" w:rsidP="00356A19">
            <w:pPr>
              <w:jc w:val="center"/>
              <w:rPr>
                <w:rFonts w:asciiTheme="minorHAnsi" w:hAnsiTheme="minorHAnsi" w:cstheme="minorHAnsi"/>
                <w:color w:val="000000"/>
                <w:sz w:val="16"/>
                <w:szCs w:val="16"/>
                <w:lang w:val="es-MX" w:eastAsia="es-MX"/>
              </w:rPr>
            </w:pPr>
          </w:p>
        </w:tc>
      </w:tr>
      <w:tr w:rsidR="00920149" w:rsidRPr="00920149" w14:paraId="217FBCC1" w14:textId="77777777" w:rsidTr="00842AD6">
        <w:trPr>
          <w:trHeight w:val="218"/>
          <w:jc w:val="center"/>
        </w:trPr>
        <w:tc>
          <w:tcPr>
            <w:tcW w:w="557" w:type="dxa"/>
            <w:vMerge/>
            <w:tcBorders>
              <w:left w:val="single" w:sz="4" w:space="0" w:color="auto"/>
              <w:right w:val="single" w:sz="4" w:space="0" w:color="auto"/>
            </w:tcBorders>
            <w:vAlign w:val="center"/>
            <w:hideMark/>
          </w:tcPr>
          <w:p w14:paraId="7CC9AA1E"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5F90394E"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P.B.</w:t>
            </w:r>
          </w:p>
        </w:tc>
        <w:tc>
          <w:tcPr>
            <w:tcW w:w="2126" w:type="dxa"/>
            <w:tcBorders>
              <w:top w:val="nil"/>
              <w:left w:val="nil"/>
              <w:bottom w:val="single" w:sz="4" w:space="0" w:color="auto"/>
              <w:right w:val="single" w:sz="4" w:space="0" w:color="auto"/>
            </w:tcBorders>
            <w:noWrap/>
            <w:vAlign w:val="center"/>
            <w:hideMark/>
          </w:tcPr>
          <w:p w14:paraId="3AF361A5"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25F5B788"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5E8EA5E9" w14:textId="77777777" w:rsidR="00920149" w:rsidRPr="00920149" w:rsidRDefault="00920149" w:rsidP="00356A19">
            <w:pPr>
              <w:jc w:val="center"/>
              <w:rPr>
                <w:rFonts w:asciiTheme="minorHAnsi" w:hAnsiTheme="minorHAnsi" w:cstheme="minorHAnsi"/>
                <w:sz w:val="16"/>
                <w:szCs w:val="16"/>
              </w:rPr>
            </w:pPr>
          </w:p>
        </w:tc>
      </w:tr>
      <w:tr w:rsidR="00920149" w:rsidRPr="00920149" w14:paraId="71095069" w14:textId="77777777" w:rsidTr="00842AD6">
        <w:trPr>
          <w:trHeight w:val="218"/>
          <w:jc w:val="center"/>
        </w:trPr>
        <w:tc>
          <w:tcPr>
            <w:tcW w:w="557" w:type="dxa"/>
            <w:vMerge/>
            <w:tcBorders>
              <w:left w:val="single" w:sz="4" w:space="0" w:color="auto"/>
              <w:right w:val="single" w:sz="4" w:space="0" w:color="auto"/>
            </w:tcBorders>
            <w:vAlign w:val="center"/>
            <w:hideMark/>
          </w:tcPr>
          <w:p w14:paraId="3C78FB2D"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0848B6A2"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68930AB0"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6C0DF7B9"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6EE562B9" w14:textId="77777777" w:rsidR="00920149" w:rsidRPr="00920149" w:rsidRDefault="00920149" w:rsidP="00356A19">
            <w:pPr>
              <w:jc w:val="center"/>
              <w:rPr>
                <w:rFonts w:asciiTheme="minorHAnsi" w:hAnsiTheme="minorHAnsi" w:cstheme="minorHAnsi"/>
                <w:sz w:val="16"/>
                <w:szCs w:val="16"/>
              </w:rPr>
            </w:pPr>
          </w:p>
        </w:tc>
      </w:tr>
      <w:tr w:rsidR="00920149" w:rsidRPr="00920149" w14:paraId="5ED79198" w14:textId="77777777" w:rsidTr="00842AD6">
        <w:trPr>
          <w:trHeight w:val="218"/>
          <w:jc w:val="center"/>
        </w:trPr>
        <w:tc>
          <w:tcPr>
            <w:tcW w:w="557" w:type="dxa"/>
            <w:vMerge/>
            <w:tcBorders>
              <w:left w:val="single" w:sz="4" w:space="0" w:color="auto"/>
              <w:right w:val="single" w:sz="4" w:space="0" w:color="auto"/>
            </w:tcBorders>
            <w:vAlign w:val="center"/>
            <w:hideMark/>
          </w:tcPr>
          <w:p w14:paraId="0D5EBA11"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0614E3A3"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1er Nivel</w:t>
            </w:r>
          </w:p>
        </w:tc>
        <w:tc>
          <w:tcPr>
            <w:tcW w:w="2126" w:type="dxa"/>
            <w:tcBorders>
              <w:top w:val="nil"/>
              <w:left w:val="nil"/>
              <w:bottom w:val="single" w:sz="4" w:space="0" w:color="auto"/>
              <w:right w:val="single" w:sz="4" w:space="0" w:color="auto"/>
            </w:tcBorders>
            <w:noWrap/>
            <w:vAlign w:val="center"/>
            <w:hideMark/>
          </w:tcPr>
          <w:p w14:paraId="6A6DA64D"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0B91B9C2"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708FFC86" w14:textId="77777777" w:rsidR="00920149" w:rsidRPr="00920149" w:rsidRDefault="00920149" w:rsidP="00356A19">
            <w:pPr>
              <w:jc w:val="center"/>
              <w:rPr>
                <w:rFonts w:asciiTheme="minorHAnsi" w:hAnsiTheme="minorHAnsi" w:cstheme="minorHAnsi"/>
                <w:sz w:val="16"/>
                <w:szCs w:val="16"/>
              </w:rPr>
            </w:pPr>
          </w:p>
        </w:tc>
      </w:tr>
      <w:tr w:rsidR="00920149" w:rsidRPr="00920149" w14:paraId="02E081B8" w14:textId="77777777" w:rsidTr="00842AD6">
        <w:trPr>
          <w:trHeight w:val="218"/>
          <w:jc w:val="center"/>
        </w:trPr>
        <w:tc>
          <w:tcPr>
            <w:tcW w:w="557" w:type="dxa"/>
            <w:vMerge/>
            <w:tcBorders>
              <w:left w:val="single" w:sz="4" w:space="0" w:color="auto"/>
              <w:right w:val="single" w:sz="4" w:space="0" w:color="auto"/>
            </w:tcBorders>
            <w:vAlign w:val="center"/>
            <w:hideMark/>
          </w:tcPr>
          <w:p w14:paraId="0EF96A3C"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116D367F"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5D0708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487A4622"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5E164B0" w14:textId="77777777" w:rsidR="00920149" w:rsidRPr="00920149" w:rsidRDefault="00920149" w:rsidP="00356A19">
            <w:pPr>
              <w:jc w:val="center"/>
              <w:rPr>
                <w:rFonts w:asciiTheme="minorHAnsi" w:hAnsiTheme="minorHAnsi" w:cstheme="minorHAnsi"/>
                <w:sz w:val="16"/>
                <w:szCs w:val="16"/>
              </w:rPr>
            </w:pPr>
          </w:p>
        </w:tc>
      </w:tr>
      <w:tr w:rsidR="00920149" w:rsidRPr="00920149" w14:paraId="331EF615" w14:textId="77777777" w:rsidTr="00842AD6">
        <w:trPr>
          <w:trHeight w:val="218"/>
          <w:jc w:val="center"/>
        </w:trPr>
        <w:tc>
          <w:tcPr>
            <w:tcW w:w="557" w:type="dxa"/>
            <w:vMerge/>
            <w:tcBorders>
              <w:left w:val="single" w:sz="4" w:space="0" w:color="auto"/>
              <w:right w:val="single" w:sz="4" w:space="0" w:color="auto"/>
            </w:tcBorders>
            <w:vAlign w:val="center"/>
            <w:hideMark/>
          </w:tcPr>
          <w:p w14:paraId="79DD11C8"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310030BA"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2do Nivel</w:t>
            </w:r>
          </w:p>
        </w:tc>
        <w:tc>
          <w:tcPr>
            <w:tcW w:w="2126" w:type="dxa"/>
            <w:tcBorders>
              <w:top w:val="nil"/>
              <w:left w:val="nil"/>
              <w:bottom w:val="single" w:sz="4" w:space="0" w:color="auto"/>
              <w:right w:val="single" w:sz="4" w:space="0" w:color="auto"/>
            </w:tcBorders>
            <w:noWrap/>
            <w:vAlign w:val="center"/>
            <w:hideMark/>
          </w:tcPr>
          <w:p w14:paraId="6F5A1EE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6F6104E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7806ACC5" w14:textId="77777777" w:rsidR="00920149" w:rsidRPr="00920149" w:rsidRDefault="00920149" w:rsidP="00356A19">
            <w:pPr>
              <w:jc w:val="center"/>
              <w:rPr>
                <w:rFonts w:asciiTheme="minorHAnsi" w:hAnsiTheme="minorHAnsi" w:cstheme="minorHAnsi"/>
                <w:sz w:val="16"/>
                <w:szCs w:val="16"/>
              </w:rPr>
            </w:pPr>
          </w:p>
        </w:tc>
      </w:tr>
      <w:tr w:rsidR="00920149" w:rsidRPr="00920149" w14:paraId="0A646F4C" w14:textId="77777777" w:rsidTr="00842AD6">
        <w:trPr>
          <w:trHeight w:val="218"/>
          <w:jc w:val="center"/>
        </w:trPr>
        <w:tc>
          <w:tcPr>
            <w:tcW w:w="557" w:type="dxa"/>
            <w:vMerge/>
            <w:tcBorders>
              <w:left w:val="single" w:sz="4" w:space="0" w:color="auto"/>
              <w:right w:val="single" w:sz="4" w:space="0" w:color="auto"/>
            </w:tcBorders>
            <w:vAlign w:val="center"/>
            <w:hideMark/>
          </w:tcPr>
          <w:p w14:paraId="45D3487D"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5590BA7A"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C4EB6B5"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62C4162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793565A" w14:textId="77777777" w:rsidR="00920149" w:rsidRPr="00920149" w:rsidRDefault="00920149" w:rsidP="00356A19">
            <w:pPr>
              <w:jc w:val="center"/>
              <w:rPr>
                <w:rFonts w:asciiTheme="minorHAnsi" w:hAnsiTheme="minorHAnsi" w:cstheme="minorHAnsi"/>
                <w:sz w:val="16"/>
                <w:szCs w:val="16"/>
              </w:rPr>
            </w:pPr>
          </w:p>
        </w:tc>
      </w:tr>
      <w:tr w:rsidR="00920149" w:rsidRPr="00920149" w14:paraId="4C38CCDC" w14:textId="77777777" w:rsidTr="00842AD6">
        <w:trPr>
          <w:trHeight w:val="218"/>
          <w:jc w:val="center"/>
        </w:trPr>
        <w:tc>
          <w:tcPr>
            <w:tcW w:w="557" w:type="dxa"/>
            <w:vMerge/>
            <w:tcBorders>
              <w:left w:val="single" w:sz="4" w:space="0" w:color="auto"/>
              <w:right w:val="single" w:sz="4" w:space="0" w:color="auto"/>
            </w:tcBorders>
            <w:vAlign w:val="center"/>
            <w:hideMark/>
          </w:tcPr>
          <w:p w14:paraId="4A0E7DB7"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28F9BDC8"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Casa de Educación Para Adultos</w:t>
            </w:r>
          </w:p>
        </w:tc>
        <w:tc>
          <w:tcPr>
            <w:tcW w:w="2126" w:type="dxa"/>
            <w:tcBorders>
              <w:top w:val="nil"/>
              <w:left w:val="nil"/>
              <w:bottom w:val="single" w:sz="4" w:space="0" w:color="auto"/>
              <w:right w:val="single" w:sz="4" w:space="0" w:color="auto"/>
            </w:tcBorders>
            <w:noWrap/>
            <w:vAlign w:val="center"/>
            <w:hideMark/>
          </w:tcPr>
          <w:p w14:paraId="0FF27581"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63929327"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09242F57" w14:textId="77777777" w:rsidR="00920149" w:rsidRPr="00920149" w:rsidRDefault="00920149" w:rsidP="00356A19">
            <w:pPr>
              <w:jc w:val="center"/>
              <w:rPr>
                <w:rFonts w:asciiTheme="minorHAnsi" w:hAnsiTheme="minorHAnsi" w:cstheme="minorHAnsi"/>
                <w:sz w:val="16"/>
                <w:szCs w:val="16"/>
              </w:rPr>
            </w:pPr>
          </w:p>
        </w:tc>
      </w:tr>
      <w:tr w:rsidR="00920149" w:rsidRPr="00920149" w14:paraId="70DD23A7" w14:textId="77777777" w:rsidTr="00842AD6">
        <w:trPr>
          <w:trHeight w:val="218"/>
          <w:jc w:val="center"/>
        </w:trPr>
        <w:tc>
          <w:tcPr>
            <w:tcW w:w="557" w:type="dxa"/>
            <w:vMerge/>
            <w:tcBorders>
              <w:left w:val="single" w:sz="4" w:space="0" w:color="auto"/>
              <w:right w:val="single" w:sz="4" w:space="0" w:color="auto"/>
            </w:tcBorders>
            <w:vAlign w:val="center"/>
            <w:hideMark/>
          </w:tcPr>
          <w:p w14:paraId="3A17ECDD"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42E6A510"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5573B4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1E8A75FA"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0DCC778" w14:textId="77777777" w:rsidR="00920149" w:rsidRPr="00920149" w:rsidRDefault="00920149" w:rsidP="00356A19">
            <w:pPr>
              <w:jc w:val="center"/>
              <w:rPr>
                <w:rFonts w:asciiTheme="minorHAnsi" w:hAnsiTheme="minorHAnsi" w:cstheme="minorHAnsi"/>
                <w:sz w:val="16"/>
                <w:szCs w:val="16"/>
              </w:rPr>
            </w:pPr>
          </w:p>
        </w:tc>
      </w:tr>
      <w:tr w:rsidR="00920149" w:rsidRPr="00920149" w14:paraId="5FD9D15F" w14:textId="77777777" w:rsidTr="00842AD6">
        <w:trPr>
          <w:trHeight w:val="218"/>
          <w:jc w:val="center"/>
        </w:trPr>
        <w:tc>
          <w:tcPr>
            <w:tcW w:w="557" w:type="dxa"/>
            <w:vMerge/>
            <w:tcBorders>
              <w:left w:val="single" w:sz="4" w:space="0" w:color="auto"/>
              <w:right w:val="single" w:sz="4" w:space="0" w:color="auto"/>
            </w:tcBorders>
            <w:vAlign w:val="center"/>
            <w:hideMark/>
          </w:tcPr>
          <w:p w14:paraId="6EADAE6F"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1809C067"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Casa de Cine</w:t>
            </w:r>
          </w:p>
        </w:tc>
        <w:tc>
          <w:tcPr>
            <w:tcW w:w="2126" w:type="dxa"/>
            <w:tcBorders>
              <w:top w:val="nil"/>
              <w:left w:val="nil"/>
              <w:bottom w:val="single" w:sz="4" w:space="0" w:color="auto"/>
              <w:right w:val="single" w:sz="4" w:space="0" w:color="auto"/>
            </w:tcBorders>
            <w:noWrap/>
            <w:vAlign w:val="center"/>
            <w:hideMark/>
          </w:tcPr>
          <w:p w14:paraId="4926EE6F"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7595E8F2"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31676D7" w14:textId="77777777" w:rsidR="00920149" w:rsidRPr="00920149" w:rsidRDefault="00920149" w:rsidP="00356A19">
            <w:pPr>
              <w:jc w:val="center"/>
              <w:rPr>
                <w:rFonts w:asciiTheme="minorHAnsi" w:hAnsiTheme="minorHAnsi" w:cstheme="minorHAnsi"/>
                <w:sz w:val="16"/>
                <w:szCs w:val="16"/>
              </w:rPr>
            </w:pPr>
          </w:p>
        </w:tc>
      </w:tr>
      <w:tr w:rsidR="00920149" w:rsidRPr="00920149" w14:paraId="72B7D7DB" w14:textId="77777777" w:rsidTr="00842AD6">
        <w:trPr>
          <w:trHeight w:val="218"/>
          <w:jc w:val="center"/>
        </w:trPr>
        <w:tc>
          <w:tcPr>
            <w:tcW w:w="557" w:type="dxa"/>
            <w:vMerge/>
            <w:tcBorders>
              <w:left w:val="single" w:sz="4" w:space="0" w:color="auto"/>
              <w:right w:val="single" w:sz="4" w:space="0" w:color="auto"/>
            </w:tcBorders>
            <w:vAlign w:val="center"/>
            <w:hideMark/>
          </w:tcPr>
          <w:p w14:paraId="42421D5A"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7D6CD87D"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53BA2899"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27B452B8"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BD62E37" w14:textId="77777777" w:rsidR="00920149" w:rsidRPr="00920149" w:rsidRDefault="00920149" w:rsidP="00356A19">
            <w:pPr>
              <w:jc w:val="center"/>
              <w:rPr>
                <w:rFonts w:asciiTheme="minorHAnsi" w:hAnsiTheme="minorHAnsi" w:cstheme="minorHAnsi"/>
                <w:sz w:val="16"/>
                <w:szCs w:val="16"/>
              </w:rPr>
            </w:pPr>
          </w:p>
        </w:tc>
      </w:tr>
      <w:tr w:rsidR="00920149" w:rsidRPr="00920149" w14:paraId="46842A3B" w14:textId="77777777" w:rsidTr="00842AD6">
        <w:trPr>
          <w:trHeight w:val="218"/>
          <w:jc w:val="center"/>
        </w:trPr>
        <w:tc>
          <w:tcPr>
            <w:tcW w:w="557" w:type="dxa"/>
            <w:vMerge/>
            <w:tcBorders>
              <w:left w:val="single" w:sz="4" w:space="0" w:color="auto"/>
              <w:right w:val="single" w:sz="4" w:space="0" w:color="auto"/>
            </w:tcBorders>
            <w:vAlign w:val="center"/>
            <w:hideMark/>
          </w:tcPr>
          <w:p w14:paraId="11E0F1A2"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7DA29E1A"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Depto.  </w:t>
            </w:r>
            <w:proofErr w:type="spellStart"/>
            <w:r w:rsidRPr="00920149">
              <w:rPr>
                <w:rFonts w:asciiTheme="minorHAnsi" w:hAnsiTheme="minorHAnsi" w:cstheme="minorHAnsi"/>
                <w:b/>
                <w:bCs/>
                <w:color w:val="000000"/>
                <w:sz w:val="16"/>
                <w:szCs w:val="16"/>
                <w:lang w:val="es-MX" w:eastAsia="es-MX"/>
              </w:rPr>
              <w:t>Activ</w:t>
            </w:r>
            <w:proofErr w:type="spellEnd"/>
            <w:r w:rsidRPr="00920149">
              <w:rPr>
                <w:rFonts w:asciiTheme="minorHAnsi" w:hAnsiTheme="minorHAnsi" w:cstheme="minorHAnsi"/>
                <w:b/>
                <w:bCs/>
                <w:color w:val="000000"/>
                <w:sz w:val="16"/>
                <w:szCs w:val="16"/>
                <w:lang w:val="es-MX" w:eastAsia="es-MX"/>
              </w:rPr>
              <w:t xml:space="preserve">.  Artísticas y </w:t>
            </w:r>
            <w:proofErr w:type="spellStart"/>
            <w:r w:rsidRPr="00920149">
              <w:rPr>
                <w:rFonts w:asciiTheme="minorHAnsi" w:hAnsiTheme="minorHAnsi" w:cstheme="minorHAnsi"/>
                <w:b/>
                <w:bCs/>
                <w:color w:val="000000"/>
                <w:sz w:val="16"/>
                <w:szCs w:val="16"/>
                <w:lang w:val="es-MX" w:eastAsia="es-MX"/>
              </w:rPr>
              <w:t>Cult</w:t>
            </w:r>
            <w:proofErr w:type="spellEnd"/>
            <w:r w:rsidRPr="00920149">
              <w:rPr>
                <w:rFonts w:asciiTheme="minorHAnsi" w:hAnsiTheme="minorHAnsi" w:cstheme="minorHAnsi"/>
                <w:b/>
                <w:bCs/>
                <w:color w:val="000000"/>
                <w:sz w:val="16"/>
                <w:szCs w:val="16"/>
                <w:lang w:val="es-MX" w:eastAsia="es-MX"/>
              </w:rPr>
              <w:t>. (DAAC)</w:t>
            </w:r>
          </w:p>
        </w:tc>
        <w:tc>
          <w:tcPr>
            <w:tcW w:w="2126" w:type="dxa"/>
            <w:tcBorders>
              <w:top w:val="nil"/>
              <w:left w:val="nil"/>
              <w:bottom w:val="single" w:sz="4" w:space="0" w:color="auto"/>
              <w:right w:val="single" w:sz="4" w:space="0" w:color="auto"/>
            </w:tcBorders>
            <w:noWrap/>
            <w:vAlign w:val="center"/>
            <w:hideMark/>
          </w:tcPr>
          <w:p w14:paraId="62984BDF"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07A390BE"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28F47DA0" w14:textId="77777777" w:rsidR="00920149" w:rsidRPr="00920149" w:rsidRDefault="00920149" w:rsidP="00356A19">
            <w:pPr>
              <w:jc w:val="center"/>
              <w:rPr>
                <w:rFonts w:asciiTheme="minorHAnsi" w:hAnsiTheme="minorHAnsi" w:cstheme="minorHAnsi"/>
                <w:sz w:val="16"/>
                <w:szCs w:val="16"/>
              </w:rPr>
            </w:pPr>
          </w:p>
        </w:tc>
      </w:tr>
      <w:tr w:rsidR="00920149" w:rsidRPr="00920149" w14:paraId="2AE1D989" w14:textId="77777777" w:rsidTr="00842AD6">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575501BC" w14:textId="77777777" w:rsidR="00920149" w:rsidRPr="00920149" w:rsidRDefault="00920149" w:rsidP="00356A19">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73305D24" w14:textId="77777777" w:rsidR="00920149" w:rsidRPr="00920149" w:rsidRDefault="00920149" w:rsidP="00356A19">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17211BC"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301F2341"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359832CE" w14:textId="77777777" w:rsidR="00920149" w:rsidRPr="00920149" w:rsidRDefault="00920149" w:rsidP="00356A19">
            <w:pPr>
              <w:jc w:val="center"/>
              <w:rPr>
                <w:rFonts w:asciiTheme="minorHAnsi" w:hAnsiTheme="minorHAnsi" w:cstheme="minorHAnsi"/>
                <w:sz w:val="16"/>
                <w:szCs w:val="16"/>
              </w:rPr>
            </w:pPr>
          </w:p>
        </w:tc>
      </w:tr>
      <w:tr w:rsidR="00920149" w:rsidRPr="00920149" w14:paraId="5C0C284C" w14:textId="77777777" w:rsidTr="00842AD6">
        <w:trPr>
          <w:trHeight w:val="240"/>
          <w:jc w:val="center"/>
        </w:trPr>
        <w:tc>
          <w:tcPr>
            <w:tcW w:w="557" w:type="dxa"/>
            <w:tcBorders>
              <w:top w:val="nil"/>
              <w:left w:val="nil"/>
              <w:bottom w:val="nil"/>
              <w:right w:val="nil"/>
            </w:tcBorders>
            <w:noWrap/>
            <w:vAlign w:val="center"/>
            <w:hideMark/>
          </w:tcPr>
          <w:p w14:paraId="3563284C" w14:textId="77777777" w:rsidR="00920149" w:rsidRPr="00920149" w:rsidRDefault="00920149" w:rsidP="00356A19">
            <w:pPr>
              <w:jc w:val="center"/>
              <w:rPr>
                <w:rFonts w:asciiTheme="minorHAnsi" w:hAnsiTheme="minorHAnsi" w:cstheme="minorHAnsi"/>
                <w:color w:val="000000"/>
                <w:sz w:val="16"/>
                <w:szCs w:val="16"/>
                <w:lang w:val="es-MX" w:eastAsia="es-MX"/>
              </w:rPr>
            </w:pPr>
          </w:p>
        </w:tc>
        <w:tc>
          <w:tcPr>
            <w:tcW w:w="2714" w:type="dxa"/>
            <w:tcBorders>
              <w:top w:val="nil"/>
              <w:left w:val="nil"/>
              <w:bottom w:val="nil"/>
              <w:right w:val="nil"/>
            </w:tcBorders>
            <w:noWrap/>
            <w:vAlign w:val="center"/>
            <w:hideMark/>
          </w:tcPr>
          <w:p w14:paraId="380DC90C" w14:textId="77777777" w:rsidR="00920149" w:rsidRPr="00920149" w:rsidRDefault="00920149" w:rsidP="00356A19">
            <w:pP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03E6983F"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SUBTOTAL</w:t>
            </w:r>
          </w:p>
        </w:tc>
        <w:tc>
          <w:tcPr>
            <w:tcW w:w="983" w:type="dxa"/>
            <w:tcBorders>
              <w:top w:val="single" w:sz="8" w:space="0" w:color="auto"/>
              <w:left w:val="nil"/>
              <w:bottom w:val="single" w:sz="8" w:space="0" w:color="auto"/>
              <w:right w:val="single" w:sz="8" w:space="0" w:color="auto"/>
            </w:tcBorders>
            <w:noWrap/>
            <w:vAlign w:val="center"/>
            <w:hideMark/>
          </w:tcPr>
          <w:p w14:paraId="406B55EB" w14:textId="77777777" w:rsidR="00920149" w:rsidRPr="00920149" w:rsidRDefault="00920149" w:rsidP="00356A19">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21</w:t>
            </w:r>
          </w:p>
        </w:tc>
        <w:tc>
          <w:tcPr>
            <w:tcW w:w="3108" w:type="dxa"/>
            <w:tcBorders>
              <w:top w:val="nil"/>
              <w:left w:val="nil"/>
              <w:bottom w:val="nil"/>
              <w:right w:val="nil"/>
            </w:tcBorders>
            <w:noWrap/>
            <w:vAlign w:val="center"/>
            <w:hideMark/>
          </w:tcPr>
          <w:p w14:paraId="70CBF894" w14:textId="77777777" w:rsidR="00920149" w:rsidRPr="00920149" w:rsidRDefault="00920149" w:rsidP="00356A19">
            <w:pPr>
              <w:jc w:val="center"/>
              <w:rPr>
                <w:rFonts w:asciiTheme="minorHAnsi" w:hAnsiTheme="minorHAnsi" w:cstheme="minorHAnsi"/>
                <w:color w:val="000000"/>
                <w:sz w:val="16"/>
                <w:szCs w:val="16"/>
                <w:lang w:val="es-MX" w:eastAsia="es-MX"/>
              </w:rPr>
            </w:pPr>
          </w:p>
        </w:tc>
      </w:tr>
    </w:tbl>
    <w:p w14:paraId="5972C00D" w14:textId="77777777" w:rsidR="00E83E9F" w:rsidRPr="00920149" w:rsidRDefault="00E83E9F" w:rsidP="00920149">
      <w:pPr>
        <w:autoSpaceDE w:val="0"/>
        <w:autoSpaceDN w:val="0"/>
        <w:adjustRightInd w:val="0"/>
        <w:rPr>
          <w:rFonts w:asciiTheme="minorHAnsi" w:hAnsiTheme="minorHAnsi" w:cs="Arial"/>
          <w:b/>
          <w:sz w:val="16"/>
          <w:szCs w:val="16"/>
          <w:highlight w:val="yellow"/>
        </w:rPr>
      </w:pPr>
    </w:p>
    <w:tbl>
      <w:tblPr>
        <w:tblW w:w="9346" w:type="dxa"/>
        <w:jc w:val="center"/>
        <w:tblCellMar>
          <w:left w:w="70" w:type="dxa"/>
          <w:right w:w="70" w:type="dxa"/>
        </w:tblCellMar>
        <w:tblLook w:val="04A0" w:firstRow="1" w:lastRow="0" w:firstColumn="1" w:lastColumn="0" w:noHBand="0" w:noVBand="1"/>
      </w:tblPr>
      <w:tblGrid>
        <w:gridCol w:w="557"/>
        <w:gridCol w:w="2704"/>
        <w:gridCol w:w="2126"/>
        <w:gridCol w:w="993"/>
        <w:gridCol w:w="2966"/>
      </w:tblGrid>
      <w:tr w:rsidR="00920149" w:rsidRPr="00920149" w14:paraId="4361953A" w14:textId="77777777" w:rsidTr="00842AD6">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hideMark/>
          </w:tcPr>
          <w:p w14:paraId="223EA7C3"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ZONA</w:t>
            </w:r>
          </w:p>
        </w:tc>
        <w:tc>
          <w:tcPr>
            <w:tcW w:w="2704"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58B6B30A"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EDIFICIO</w:t>
            </w:r>
          </w:p>
        </w:tc>
        <w:tc>
          <w:tcPr>
            <w:tcW w:w="2126"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73FF603F"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BAÑOS</w:t>
            </w:r>
          </w:p>
        </w:tc>
        <w:tc>
          <w:tcPr>
            <w:tcW w:w="993"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271C3405"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SERVICIO</w:t>
            </w:r>
          </w:p>
        </w:tc>
        <w:tc>
          <w:tcPr>
            <w:tcW w:w="2966"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00046349" w14:textId="77777777" w:rsidR="00920149" w:rsidRPr="00920149" w:rsidRDefault="00920149" w:rsidP="00356A19">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OBSERVACIONES</w:t>
            </w:r>
          </w:p>
        </w:tc>
      </w:tr>
      <w:tr w:rsidR="00920149" w:rsidRPr="00920149" w14:paraId="0DC33286" w14:textId="77777777" w:rsidTr="00842AD6">
        <w:trPr>
          <w:trHeight w:val="240"/>
          <w:jc w:val="center"/>
        </w:trPr>
        <w:tc>
          <w:tcPr>
            <w:tcW w:w="557" w:type="dxa"/>
            <w:vMerge w:val="restart"/>
            <w:tcBorders>
              <w:top w:val="nil"/>
              <w:left w:val="single" w:sz="4" w:space="0" w:color="auto"/>
              <w:right w:val="single" w:sz="4" w:space="0" w:color="auto"/>
            </w:tcBorders>
            <w:noWrap/>
            <w:vAlign w:val="center"/>
            <w:hideMark/>
          </w:tcPr>
          <w:p w14:paraId="11A6A445"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10</w:t>
            </w:r>
          </w:p>
        </w:tc>
        <w:tc>
          <w:tcPr>
            <w:tcW w:w="2704" w:type="dxa"/>
            <w:vMerge w:val="restart"/>
            <w:tcBorders>
              <w:top w:val="single" w:sz="4" w:space="0" w:color="auto"/>
              <w:left w:val="single" w:sz="4" w:space="0" w:color="auto"/>
              <w:bottom w:val="single" w:sz="4" w:space="0" w:color="000000"/>
              <w:right w:val="single" w:sz="4" w:space="0" w:color="auto"/>
            </w:tcBorders>
            <w:noWrap/>
            <w:vAlign w:val="center"/>
            <w:hideMark/>
          </w:tcPr>
          <w:p w14:paraId="40F8B65F"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2 </w:t>
            </w:r>
          </w:p>
        </w:tc>
        <w:tc>
          <w:tcPr>
            <w:tcW w:w="2126" w:type="dxa"/>
            <w:tcBorders>
              <w:top w:val="nil"/>
              <w:left w:val="nil"/>
              <w:bottom w:val="single" w:sz="4" w:space="0" w:color="auto"/>
              <w:right w:val="single" w:sz="4" w:space="0" w:color="auto"/>
            </w:tcBorders>
            <w:noWrap/>
            <w:vAlign w:val="center"/>
            <w:hideMark/>
          </w:tcPr>
          <w:p w14:paraId="2079230B"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nil"/>
              <w:left w:val="nil"/>
              <w:bottom w:val="single" w:sz="4" w:space="0" w:color="auto"/>
              <w:right w:val="nil"/>
            </w:tcBorders>
            <w:noWrap/>
            <w:vAlign w:val="center"/>
            <w:hideMark/>
          </w:tcPr>
          <w:p w14:paraId="6242303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20418CCC"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326AD2CD" w14:textId="77777777" w:rsidTr="00842AD6">
        <w:trPr>
          <w:trHeight w:val="240"/>
          <w:jc w:val="center"/>
        </w:trPr>
        <w:tc>
          <w:tcPr>
            <w:tcW w:w="557" w:type="dxa"/>
            <w:vMerge/>
            <w:tcBorders>
              <w:left w:val="single" w:sz="4" w:space="0" w:color="auto"/>
              <w:right w:val="single" w:sz="4" w:space="0" w:color="auto"/>
            </w:tcBorders>
            <w:vAlign w:val="center"/>
            <w:hideMark/>
          </w:tcPr>
          <w:p w14:paraId="1475EBF0"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0AE924F1"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2D3AE15B"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single" w:sz="4" w:space="0" w:color="auto"/>
              <w:right w:val="nil"/>
            </w:tcBorders>
            <w:noWrap/>
            <w:vAlign w:val="center"/>
            <w:hideMark/>
          </w:tcPr>
          <w:p w14:paraId="46E4358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3BE745BA"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0A5A0DAD" w14:textId="77777777" w:rsidTr="00842AD6">
        <w:trPr>
          <w:trHeight w:val="240"/>
          <w:jc w:val="center"/>
        </w:trPr>
        <w:tc>
          <w:tcPr>
            <w:tcW w:w="557" w:type="dxa"/>
            <w:vMerge/>
            <w:tcBorders>
              <w:left w:val="single" w:sz="4" w:space="0" w:color="auto"/>
              <w:right w:val="single" w:sz="4" w:space="0" w:color="auto"/>
            </w:tcBorders>
            <w:vAlign w:val="center"/>
            <w:hideMark/>
          </w:tcPr>
          <w:p w14:paraId="4725E155"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bottom w:val="nil"/>
              <w:right w:val="single" w:sz="4" w:space="0" w:color="auto"/>
            </w:tcBorders>
            <w:vAlign w:val="center"/>
            <w:hideMark/>
          </w:tcPr>
          <w:p w14:paraId="13425213"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Biblioteca   P.B. Campus Sur</w:t>
            </w:r>
          </w:p>
        </w:tc>
        <w:tc>
          <w:tcPr>
            <w:tcW w:w="2126" w:type="dxa"/>
            <w:tcBorders>
              <w:top w:val="nil"/>
              <w:left w:val="nil"/>
              <w:bottom w:val="single" w:sz="4" w:space="0" w:color="auto"/>
              <w:right w:val="single" w:sz="4" w:space="0" w:color="auto"/>
            </w:tcBorders>
            <w:noWrap/>
            <w:vAlign w:val="center"/>
            <w:hideMark/>
          </w:tcPr>
          <w:p w14:paraId="72534E5C"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nil"/>
              <w:left w:val="nil"/>
              <w:bottom w:val="single" w:sz="4" w:space="0" w:color="auto"/>
              <w:right w:val="nil"/>
            </w:tcBorders>
            <w:noWrap/>
            <w:vAlign w:val="center"/>
            <w:hideMark/>
          </w:tcPr>
          <w:p w14:paraId="00F206C1"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5FF9B9CE"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290B18FE" w14:textId="77777777" w:rsidTr="00842AD6">
        <w:trPr>
          <w:trHeight w:val="345"/>
          <w:jc w:val="center"/>
        </w:trPr>
        <w:tc>
          <w:tcPr>
            <w:tcW w:w="557" w:type="dxa"/>
            <w:vMerge/>
            <w:tcBorders>
              <w:left w:val="single" w:sz="4" w:space="0" w:color="auto"/>
              <w:right w:val="single" w:sz="4" w:space="0" w:color="auto"/>
            </w:tcBorders>
            <w:vAlign w:val="center"/>
            <w:hideMark/>
          </w:tcPr>
          <w:p w14:paraId="3BCB4BC3"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top w:val="single" w:sz="8" w:space="0" w:color="auto"/>
              <w:left w:val="single" w:sz="4" w:space="0" w:color="auto"/>
              <w:bottom w:val="nil"/>
              <w:right w:val="single" w:sz="4" w:space="0" w:color="auto"/>
            </w:tcBorders>
            <w:vAlign w:val="center"/>
            <w:hideMark/>
          </w:tcPr>
          <w:p w14:paraId="01264E3C"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2126" w:type="dxa"/>
            <w:tcBorders>
              <w:top w:val="nil"/>
              <w:left w:val="nil"/>
              <w:bottom w:val="nil"/>
              <w:right w:val="single" w:sz="4" w:space="0" w:color="auto"/>
            </w:tcBorders>
            <w:noWrap/>
            <w:vAlign w:val="center"/>
            <w:hideMark/>
          </w:tcPr>
          <w:p w14:paraId="359417D5"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nil"/>
              <w:right w:val="nil"/>
            </w:tcBorders>
            <w:noWrap/>
            <w:vAlign w:val="center"/>
            <w:hideMark/>
          </w:tcPr>
          <w:p w14:paraId="0D631D8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2E706623"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675D0FE5" w14:textId="77777777" w:rsidTr="00842AD6">
        <w:trPr>
          <w:trHeight w:val="240"/>
          <w:jc w:val="center"/>
        </w:trPr>
        <w:tc>
          <w:tcPr>
            <w:tcW w:w="557" w:type="dxa"/>
            <w:vMerge/>
            <w:tcBorders>
              <w:left w:val="single" w:sz="4" w:space="0" w:color="auto"/>
              <w:right w:val="single" w:sz="4" w:space="0" w:color="auto"/>
            </w:tcBorders>
            <w:vAlign w:val="center"/>
            <w:hideMark/>
          </w:tcPr>
          <w:p w14:paraId="29CA9EAB"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bottom w:val="single" w:sz="4" w:space="0" w:color="000000"/>
              <w:right w:val="single" w:sz="4" w:space="0" w:color="auto"/>
            </w:tcBorders>
            <w:vAlign w:val="center"/>
            <w:hideMark/>
          </w:tcPr>
          <w:p w14:paraId="5D35CA28"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Biblioteca   P.A. Campus Sur</w:t>
            </w:r>
          </w:p>
        </w:tc>
        <w:tc>
          <w:tcPr>
            <w:tcW w:w="2126" w:type="dxa"/>
            <w:tcBorders>
              <w:top w:val="single" w:sz="4" w:space="0" w:color="auto"/>
              <w:left w:val="nil"/>
              <w:bottom w:val="single" w:sz="4" w:space="0" w:color="auto"/>
              <w:right w:val="single" w:sz="4" w:space="0" w:color="auto"/>
            </w:tcBorders>
            <w:noWrap/>
            <w:vAlign w:val="center"/>
            <w:hideMark/>
          </w:tcPr>
          <w:p w14:paraId="739937AC"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hideMark/>
          </w:tcPr>
          <w:p w14:paraId="57F9A4D7"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1F35A08D"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1623D5CC" w14:textId="77777777" w:rsidTr="00842AD6">
        <w:trPr>
          <w:trHeight w:val="345"/>
          <w:jc w:val="center"/>
        </w:trPr>
        <w:tc>
          <w:tcPr>
            <w:tcW w:w="557" w:type="dxa"/>
            <w:vMerge/>
            <w:tcBorders>
              <w:left w:val="single" w:sz="4" w:space="0" w:color="auto"/>
              <w:right w:val="single" w:sz="4" w:space="0" w:color="auto"/>
            </w:tcBorders>
            <w:vAlign w:val="center"/>
            <w:hideMark/>
          </w:tcPr>
          <w:p w14:paraId="7837B9C0"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000000"/>
              <w:right w:val="single" w:sz="4" w:space="0" w:color="auto"/>
            </w:tcBorders>
            <w:vAlign w:val="center"/>
            <w:hideMark/>
          </w:tcPr>
          <w:p w14:paraId="0CDDFABB"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2126" w:type="dxa"/>
            <w:tcBorders>
              <w:top w:val="nil"/>
              <w:left w:val="nil"/>
              <w:bottom w:val="nil"/>
              <w:right w:val="single" w:sz="4" w:space="0" w:color="auto"/>
            </w:tcBorders>
            <w:noWrap/>
            <w:vAlign w:val="center"/>
            <w:hideMark/>
          </w:tcPr>
          <w:p w14:paraId="3AE894B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nil"/>
              <w:right w:val="nil"/>
            </w:tcBorders>
            <w:noWrap/>
            <w:vAlign w:val="center"/>
            <w:hideMark/>
          </w:tcPr>
          <w:p w14:paraId="079D7CC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3FC8D1C2"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56C36A4D" w14:textId="77777777" w:rsidTr="00842AD6">
        <w:trPr>
          <w:trHeight w:val="240"/>
          <w:jc w:val="center"/>
        </w:trPr>
        <w:tc>
          <w:tcPr>
            <w:tcW w:w="557" w:type="dxa"/>
            <w:vMerge/>
            <w:tcBorders>
              <w:left w:val="single" w:sz="4" w:space="0" w:color="auto"/>
              <w:right w:val="single" w:sz="4" w:space="0" w:color="auto"/>
            </w:tcBorders>
            <w:vAlign w:val="center"/>
            <w:hideMark/>
          </w:tcPr>
          <w:p w14:paraId="77CDB02C"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nil"/>
              <w:left w:val="single" w:sz="4" w:space="0" w:color="auto"/>
              <w:right w:val="single" w:sz="4" w:space="0" w:color="auto"/>
            </w:tcBorders>
            <w:vAlign w:val="center"/>
            <w:hideMark/>
          </w:tcPr>
          <w:p w14:paraId="28EC899D"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7 Sur P.B.</w:t>
            </w:r>
          </w:p>
        </w:tc>
        <w:tc>
          <w:tcPr>
            <w:tcW w:w="2126" w:type="dxa"/>
            <w:tcBorders>
              <w:top w:val="single" w:sz="4" w:space="0" w:color="auto"/>
              <w:left w:val="nil"/>
              <w:bottom w:val="nil"/>
              <w:right w:val="single" w:sz="4" w:space="0" w:color="auto"/>
            </w:tcBorders>
            <w:noWrap/>
            <w:vAlign w:val="center"/>
            <w:hideMark/>
          </w:tcPr>
          <w:p w14:paraId="156808CE"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nil"/>
              <w:right w:val="nil"/>
            </w:tcBorders>
            <w:noWrap/>
            <w:vAlign w:val="center"/>
            <w:hideMark/>
          </w:tcPr>
          <w:p w14:paraId="5326863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07F82C2D"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07F3EA98" w14:textId="77777777" w:rsidTr="00842AD6">
        <w:trPr>
          <w:trHeight w:val="240"/>
          <w:jc w:val="center"/>
        </w:trPr>
        <w:tc>
          <w:tcPr>
            <w:tcW w:w="557" w:type="dxa"/>
            <w:vMerge/>
            <w:tcBorders>
              <w:left w:val="single" w:sz="4" w:space="0" w:color="auto"/>
              <w:right w:val="single" w:sz="4" w:space="0" w:color="auto"/>
            </w:tcBorders>
            <w:vAlign w:val="center"/>
            <w:hideMark/>
          </w:tcPr>
          <w:p w14:paraId="21D1EF68"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left w:val="single" w:sz="4" w:space="0" w:color="auto"/>
              <w:right w:val="single" w:sz="4" w:space="0" w:color="auto"/>
            </w:tcBorders>
            <w:vAlign w:val="center"/>
            <w:hideMark/>
          </w:tcPr>
          <w:p w14:paraId="0DDA1DAF"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nil"/>
              <w:right w:val="single" w:sz="4" w:space="0" w:color="auto"/>
            </w:tcBorders>
            <w:noWrap/>
            <w:vAlign w:val="center"/>
            <w:hideMark/>
          </w:tcPr>
          <w:p w14:paraId="03B17F32"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nil"/>
              <w:right w:val="nil"/>
            </w:tcBorders>
            <w:noWrap/>
            <w:vAlign w:val="center"/>
            <w:hideMark/>
          </w:tcPr>
          <w:p w14:paraId="4B69529E"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22934CBE"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71EB2305" w14:textId="77777777" w:rsidTr="00842AD6">
        <w:trPr>
          <w:trHeight w:val="240"/>
          <w:jc w:val="center"/>
        </w:trPr>
        <w:tc>
          <w:tcPr>
            <w:tcW w:w="557" w:type="dxa"/>
            <w:vMerge/>
            <w:tcBorders>
              <w:left w:val="single" w:sz="4" w:space="0" w:color="auto"/>
              <w:right w:val="single" w:sz="4" w:space="0" w:color="auto"/>
            </w:tcBorders>
            <w:vAlign w:val="center"/>
          </w:tcPr>
          <w:p w14:paraId="337B8D54"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left w:val="single" w:sz="4" w:space="0" w:color="auto"/>
              <w:bottom w:val="single" w:sz="4" w:space="0" w:color="000000"/>
              <w:right w:val="single" w:sz="4" w:space="0" w:color="auto"/>
            </w:tcBorders>
            <w:vAlign w:val="center"/>
          </w:tcPr>
          <w:p w14:paraId="25E9ADA1"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nil"/>
              <w:right w:val="single" w:sz="4" w:space="0" w:color="auto"/>
            </w:tcBorders>
            <w:noWrap/>
            <w:vAlign w:val="center"/>
          </w:tcPr>
          <w:p w14:paraId="10B6B25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PRIVADO</w:t>
            </w:r>
          </w:p>
        </w:tc>
        <w:tc>
          <w:tcPr>
            <w:tcW w:w="993" w:type="dxa"/>
            <w:tcBorders>
              <w:top w:val="single" w:sz="4" w:space="0" w:color="auto"/>
              <w:left w:val="nil"/>
              <w:bottom w:val="nil"/>
              <w:right w:val="nil"/>
            </w:tcBorders>
            <w:noWrap/>
            <w:vAlign w:val="center"/>
          </w:tcPr>
          <w:p w14:paraId="4BE54817"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360B7DF0"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1152CAE2" w14:textId="77777777" w:rsidTr="00842AD6">
        <w:trPr>
          <w:trHeight w:val="240"/>
          <w:jc w:val="center"/>
        </w:trPr>
        <w:tc>
          <w:tcPr>
            <w:tcW w:w="557" w:type="dxa"/>
            <w:vMerge/>
            <w:tcBorders>
              <w:left w:val="single" w:sz="4" w:space="0" w:color="auto"/>
              <w:right w:val="single" w:sz="4" w:space="0" w:color="auto"/>
            </w:tcBorders>
            <w:vAlign w:val="center"/>
          </w:tcPr>
          <w:p w14:paraId="64AB77EA"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tcBorders>
              <w:top w:val="nil"/>
              <w:left w:val="single" w:sz="4" w:space="0" w:color="auto"/>
              <w:bottom w:val="single" w:sz="4" w:space="0" w:color="000000"/>
              <w:right w:val="single" w:sz="4" w:space="0" w:color="auto"/>
            </w:tcBorders>
            <w:vAlign w:val="center"/>
          </w:tcPr>
          <w:p w14:paraId="21244B03"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7 </w:t>
            </w:r>
            <w:proofErr w:type="spellStart"/>
            <w:r w:rsidRPr="00920149">
              <w:rPr>
                <w:rFonts w:asciiTheme="minorHAnsi" w:hAnsiTheme="minorHAnsi" w:cstheme="minorHAnsi"/>
                <w:b/>
                <w:bCs/>
                <w:color w:val="000000" w:themeColor="text1"/>
                <w:sz w:val="16"/>
                <w:szCs w:val="16"/>
                <w:lang w:val="es-MX" w:eastAsia="es-MX"/>
              </w:rPr>
              <w:t>Nte</w:t>
            </w:r>
            <w:proofErr w:type="spellEnd"/>
            <w:r w:rsidRPr="00920149">
              <w:rPr>
                <w:rFonts w:asciiTheme="minorHAnsi" w:hAnsiTheme="minorHAnsi" w:cstheme="minorHAnsi"/>
                <w:b/>
                <w:bCs/>
                <w:color w:val="000000" w:themeColor="text1"/>
                <w:sz w:val="16"/>
                <w:szCs w:val="16"/>
                <w:lang w:val="es-MX" w:eastAsia="es-MX"/>
              </w:rPr>
              <w:t>.</w:t>
            </w:r>
          </w:p>
        </w:tc>
        <w:tc>
          <w:tcPr>
            <w:tcW w:w="2126" w:type="dxa"/>
            <w:tcBorders>
              <w:top w:val="single" w:sz="4" w:space="0" w:color="auto"/>
              <w:left w:val="nil"/>
              <w:bottom w:val="nil"/>
              <w:right w:val="single" w:sz="4" w:space="0" w:color="auto"/>
            </w:tcBorders>
            <w:noWrap/>
            <w:vAlign w:val="center"/>
          </w:tcPr>
          <w:p w14:paraId="085E875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PRIVADO</w:t>
            </w:r>
          </w:p>
        </w:tc>
        <w:tc>
          <w:tcPr>
            <w:tcW w:w="993" w:type="dxa"/>
            <w:tcBorders>
              <w:top w:val="single" w:sz="4" w:space="0" w:color="auto"/>
              <w:left w:val="nil"/>
              <w:bottom w:val="nil"/>
              <w:right w:val="nil"/>
            </w:tcBorders>
            <w:noWrap/>
            <w:vAlign w:val="center"/>
          </w:tcPr>
          <w:p w14:paraId="2D7BA30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7B29E568"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181E81DF" w14:textId="77777777" w:rsidTr="00842AD6">
        <w:trPr>
          <w:trHeight w:val="240"/>
          <w:jc w:val="center"/>
        </w:trPr>
        <w:tc>
          <w:tcPr>
            <w:tcW w:w="557" w:type="dxa"/>
            <w:vMerge/>
            <w:tcBorders>
              <w:left w:val="single" w:sz="4" w:space="0" w:color="auto"/>
              <w:right w:val="single" w:sz="4" w:space="0" w:color="auto"/>
            </w:tcBorders>
            <w:vAlign w:val="center"/>
            <w:hideMark/>
          </w:tcPr>
          <w:p w14:paraId="303DFC92"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tcBorders>
              <w:top w:val="single" w:sz="4" w:space="0" w:color="000000"/>
              <w:left w:val="nil"/>
              <w:bottom w:val="single" w:sz="4" w:space="0" w:color="auto"/>
              <w:right w:val="single" w:sz="4" w:space="0" w:color="auto"/>
            </w:tcBorders>
            <w:vAlign w:val="center"/>
            <w:hideMark/>
          </w:tcPr>
          <w:p w14:paraId="550F36EB"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Vigilancia   Campus Sur</w:t>
            </w:r>
          </w:p>
        </w:tc>
        <w:tc>
          <w:tcPr>
            <w:tcW w:w="2126" w:type="dxa"/>
            <w:tcBorders>
              <w:top w:val="single" w:sz="4" w:space="0" w:color="auto"/>
              <w:left w:val="nil"/>
              <w:bottom w:val="single" w:sz="4" w:space="0" w:color="auto"/>
              <w:right w:val="single" w:sz="4" w:space="0" w:color="auto"/>
            </w:tcBorders>
            <w:noWrap/>
            <w:vAlign w:val="center"/>
            <w:hideMark/>
          </w:tcPr>
          <w:p w14:paraId="43BAB2F5"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hideMark/>
          </w:tcPr>
          <w:p w14:paraId="6C7035D2"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27CDAACF"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0A22A21F" w14:textId="77777777" w:rsidTr="00842AD6">
        <w:trPr>
          <w:trHeight w:val="240"/>
          <w:jc w:val="center"/>
        </w:trPr>
        <w:tc>
          <w:tcPr>
            <w:tcW w:w="557" w:type="dxa"/>
            <w:vMerge/>
            <w:tcBorders>
              <w:left w:val="single" w:sz="4" w:space="0" w:color="auto"/>
              <w:right w:val="single" w:sz="4" w:space="0" w:color="auto"/>
            </w:tcBorders>
            <w:vAlign w:val="center"/>
          </w:tcPr>
          <w:p w14:paraId="6569041A"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000000"/>
              <w:left w:val="nil"/>
              <w:right w:val="single" w:sz="4" w:space="0" w:color="auto"/>
            </w:tcBorders>
            <w:vAlign w:val="center"/>
          </w:tcPr>
          <w:p w14:paraId="08CF4D37"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7 Sur P.A.</w:t>
            </w:r>
          </w:p>
        </w:tc>
        <w:tc>
          <w:tcPr>
            <w:tcW w:w="2126" w:type="dxa"/>
            <w:tcBorders>
              <w:top w:val="single" w:sz="4" w:space="0" w:color="auto"/>
              <w:left w:val="nil"/>
              <w:bottom w:val="single" w:sz="4" w:space="0" w:color="auto"/>
              <w:right w:val="single" w:sz="4" w:space="0" w:color="auto"/>
            </w:tcBorders>
            <w:noWrap/>
            <w:vAlign w:val="center"/>
          </w:tcPr>
          <w:p w14:paraId="13D1DC7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7502D45B"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0899AA30"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3E81BB7D" w14:textId="77777777" w:rsidTr="00842AD6">
        <w:trPr>
          <w:trHeight w:val="240"/>
          <w:jc w:val="center"/>
        </w:trPr>
        <w:tc>
          <w:tcPr>
            <w:tcW w:w="557" w:type="dxa"/>
            <w:vMerge/>
            <w:tcBorders>
              <w:left w:val="single" w:sz="4" w:space="0" w:color="auto"/>
              <w:right w:val="single" w:sz="4" w:space="0" w:color="auto"/>
            </w:tcBorders>
            <w:vAlign w:val="center"/>
          </w:tcPr>
          <w:p w14:paraId="6DB238F4"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693FE399"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tcPr>
          <w:p w14:paraId="530B4144"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4" w:space="0" w:color="auto"/>
              <w:right w:val="nil"/>
            </w:tcBorders>
            <w:noWrap/>
            <w:vAlign w:val="center"/>
          </w:tcPr>
          <w:p w14:paraId="71D3C1F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63C60384"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410509A1" w14:textId="77777777" w:rsidTr="00842AD6">
        <w:trPr>
          <w:trHeight w:val="240"/>
          <w:jc w:val="center"/>
        </w:trPr>
        <w:tc>
          <w:tcPr>
            <w:tcW w:w="557" w:type="dxa"/>
            <w:vMerge/>
            <w:tcBorders>
              <w:left w:val="single" w:sz="4" w:space="0" w:color="auto"/>
              <w:right w:val="single" w:sz="4" w:space="0" w:color="auto"/>
            </w:tcBorders>
            <w:vAlign w:val="center"/>
          </w:tcPr>
          <w:p w14:paraId="120290C4"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nil"/>
              <w:right w:val="single" w:sz="4" w:space="0" w:color="auto"/>
            </w:tcBorders>
            <w:vAlign w:val="center"/>
          </w:tcPr>
          <w:p w14:paraId="07786754"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11</w:t>
            </w:r>
          </w:p>
        </w:tc>
        <w:tc>
          <w:tcPr>
            <w:tcW w:w="2126" w:type="dxa"/>
            <w:tcBorders>
              <w:top w:val="single" w:sz="4" w:space="0" w:color="auto"/>
              <w:left w:val="nil"/>
              <w:bottom w:val="single" w:sz="4" w:space="0" w:color="auto"/>
              <w:right w:val="single" w:sz="4" w:space="0" w:color="auto"/>
            </w:tcBorders>
            <w:noWrap/>
            <w:vAlign w:val="center"/>
          </w:tcPr>
          <w:p w14:paraId="3120B6DE"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4F1422B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52848592" w14:textId="77777777" w:rsidR="00920149" w:rsidRPr="00920149" w:rsidRDefault="00920149" w:rsidP="00356A19">
            <w:pPr>
              <w:jc w:val="center"/>
              <w:rPr>
                <w:color w:val="000000" w:themeColor="text1"/>
                <w:sz w:val="16"/>
                <w:szCs w:val="16"/>
              </w:rPr>
            </w:pPr>
          </w:p>
        </w:tc>
      </w:tr>
      <w:tr w:rsidR="00920149" w:rsidRPr="00920149" w14:paraId="1C014478" w14:textId="77777777" w:rsidTr="00842AD6">
        <w:trPr>
          <w:trHeight w:val="240"/>
          <w:jc w:val="center"/>
        </w:trPr>
        <w:tc>
          <w:tcPr>
            <w:tcW w:w="557" w:type="dxa"/>
            <w:vMerge/>
            <w:tcBorders>
              <w:left w:val="single" w:sz="4" w:space="0" w:color="auto"/>
              <w:right w:val="single" w:sz="4" w:space="0" w:color="auto"/>
            </w:tcBorders>
            <w:vAlign w:val="center"/>
          </w:tcPr>
          <w:p w14:paraId="794F4C49"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722E94D0"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tcPr>
          <w:p w14:paraId="000FD8FE"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4" w:space="0" w:color="auto"/>
              <w:right w:val="nil"/>
            </w:tcBorders>
            <w:noWrap/>
            <w:vAlign w:val="center"/>
          </w:tcPr>
          <w:p w14:paraId="7B042B4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69FCA2DF" w14:textId="77777777" w:rsidR="00920149" w:rsidRPr="00920149" w:rsidRDefault="00920149" w:rsidP="00356A19">
            <w:pPr>
              <w:jc w:val="center"/>
              <w:rPr>
                <w:color w:val="000000" w:themeColor="text1"/>
                <w:sz w:val="16"/>
                <w:szCs w:val="16"/>
              </w:rPr>
            </w:pPr>
          </w:p>
        </w:tc>
      </w:tr>
      <w:tr w:rsidR="00920149" w:rsidRPr="00920149" w14:paraId="6E3F4946" w14:textId="77777777" w:rsidTr="00842AD6">
        <w:trPr>
          <w:trHeight w:val="240"/>
          <w:jc w:val="center"/>
        </w:trPr>
        <w:tc>
          <w:tcPr>
            <w:tcW w:w="557" w:type="dxa"/>
            <w:vMerge/>
            <w:tcBorders>
              <w:left w:val="single" w:sz="4" w:space="0" w:color="auto"/>
              <w:right w:val="single" w:sz="4" w:space="0" w:color="auto"/>
            </w:tcBorders>
            <w:vAlign w:val="center"/>
          </w:tcPr>
          <w:p w14:paraId="77AC61F1"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nil"/>
              <w:bottom w:val="single" w:sz="4" w:space="0" w:color="auto"/>
              <w:right w:val="single" w:sz="4" w:space="0" w:color="auto"/>
            </w:tcBorders>
            <w:vAlign w:val="center"/>
          </w:tcPr>
          <w:p w14:paraId="2B365D27"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15 </w:t>
            </w:r>
          </w:p>
        </w:tc>
        <w:tc>
          <w:tcPr>
            <w:tcW w:w="2126" w:type="dxa"/>
            <w:tcBorders>
              <w:top w:val="single" w:sz="4" w:space="0" w:color="auto"/>
              <w:left w:val="nil"/>
              <w:bottom w:val="single" w:sz="4" w:space="0" w:color="auto"/>
              <w:right w:val="single" w:sz="4" w:space="0" w:color="auto"/>
            </w:tcBorders>
            <w:noWrap/>
            <w:vAlign w:val="center"/>
          </w:tcPr>
          <w:p w14:paraId="5FA06BB8"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285167C8"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560739BF" w14:textId="77777777" w:rsidR="00920149" w:rsidRPr="00920149" w:rsidRDefault="00920149" w:rsidP="00356A19">
            <w:pPr>
              <w:jc w:val="center"/>
              <w:rPr>
                <w:color w:val="000000" w:themeColor="text1"/>
                <w:sz w:val="16"/>
                <w:szCs w:val="16"/>
              </w:rPr>
            </w:pPr>
          </w:p>
        </w:tc>
      </w:tr>
      <w:tr w:rsidR="00920149" w:rsidRPr="00920149" w14:paraId="18937B0A" w14:textId="77777777" w:rsidTr="00842AD6">
        <w:trPr>
          <w:trHeight w:val="240"/>
          <w:jc w:val="center"/>
        </w:trPr>
        <w:tc>
          <w:tcPr>
            <w:tcW w:w="557" w:type="dxa"/>
            <w:vMerge/>
            <w:tcBorders>
              <w:left w:val="single" w:sz="4" w:space="0" w:color="auto"/>
              <w:bottom w:val="single" w:sz="4" w:space="0" w:color="auto"/>
              <w:right w:val="single" w:sz="4" w:space="0" w:color="auto"/>
            </w:tcBorders>
            <w:vAlign w:val="center"/>
          </w:tcPr>
          <w:p w14:paraId="0CEAEA0F" w14:textId="77777777" w:rsidR="00920149" w:rsidRPr="00920149" w:rsidRDefault="00920149" w:rsidP="00356A19">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2B21FD05"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8" w:space="0" w:color="auto"/>
              <w:right w:val="single" w:sz="4" w:space="0" w:color="auto"/>
            </w:tcBorders>
            <w:noWrap/>
            <w:vAlign w:val="center"/>
          </w:tcPr>
          <w:p w14:paraId="51F46BC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8" w:space="0" w:color="auto"/>
              <w:right w:val="nil"/>
            </w:tcBorders>
            <w:noWrap/>
            <w:vAlign w:val="center"/>
          </w:tcPr>
          <w:p w14:paraId="28D8802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14B90221" w14:textId="77777777" w:rsidR="00920149" w:rsidRPr="00920149" w:rsidRDefault="00920149" w:rsidP="00356A19">
            <w:pPr>
              <w:jc w:val="center"/>
              <w:rPr>
                <w:color w:val="000000" w:themeColor="text1"/>
                <w:sz w:val="16"/>
                <w:szCs w:val="16"/>
              </w:rPr>
            </w:pPr>
          </w:p>
        </w:tc>
      </w:tr>
      <w:tr w:rsidR="00920149" w:rsidRPr="00920149" w14:paraId="2F763FFF" w14:textId="77777777" w:rsidTr="00842AD6">
        <w:trPr>
          <w:trHeight w:val="218"/>
          <w:jc w:val="center"/>
        </w:trPr>
        <w:tc>
          <w:tcPr>
            <w:tcW w:w="557" w:type="dxa"/>
            <w:tcBorders>
              <w:top w:val="single" w:sz="4" w:space="0" w:color="auto"/>
              <w:left w:val="nil"/>
              <w:right w:val="nil"/>
            </w:tcBorders>
            <w:noWrap/>
            <w:vAlign w:val="center"/>
            <w:hideMark/>
          </w:tcPr>
          <w:p w14:paraId="6CE3FA4F"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tcBorders>
              <w:top w:val="single" w:sz="4" w:space="0" w:color="auto"/>
              <w:left w:val="nil"/>
              <w:right w:val="nil"/>
            </w:tcBorders>
            <w:noWrap/>
            <w:vAlign w:val="center"/>
            <w:hideMark/>
          </w:tcPr>
          <w:p w14:paraId="0106941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746B5B9D"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SUBTOTAL</w:t>
            </w:r>
          </w:p>
        </w:tc>
        <w:tc>
          <w:tcPr>
            <w:tcW w:w="993" w:type="dxa"/>
            <w:tcBorders>
              <w:top w:val="single" w:sz="8" w:space="0" w:color="auto"/>
              <w:left w:val="nil"/>
              <w:bottom w:val="single" w:sz="8" w:space="0" w:color="auto"/>
              <w:right w:val="single" w:sz="8" w:space="0" w:color="auto"/>
            </w:tcBorders>
            <w:noWrap/>
            <w:vAlign w:val="center"/>
            <w:hideMark/>
          </w:tcPr>
          <w:p w14:paraId="55A6978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23</w:t>
            </w:r>
          </w:p>
        </w:tc>
        <w:tc>
          <w:tcPr>
            <w:tcW w:w="2966" w:type="dxa"/>
            <w:tcBorders>
              <w:top w:val="nil"/>
              <w:left w:val="single" w:sz="8" w:space="0" w:color="auto"/>
              <w:right w:val="nil"/>
            </w:tcBorders>
            <w:noWrap/>
            <w:vAlign w:val="center"/>
            <w:hideMark/>
          </w:tcPr>
          <w:p w14:paraId="730F5D2B"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 </w:t>
            </w:r>
          </w:p>
        </w:tc>
      </w:tr>
      <w:tr w:rsidR="00920149" w:rsidRPr="00920149" w14:paraId="2A83B969" w14:textId="77777777" w:rsidTr="00842AD6">
        <w:trPr>
          <w:trHeight w:val="218"/>
          <w:jc w:val="center"/>
        </w:trPr>
        <w:tc>
          <w:tcPr>
            <w:tcW w:w="557" w:type="dxa"/>
            <w:tcBorders>
              <w:left w:val="nil"/>
              <w:bottom w:val="single" w:sz="8" w:space="0" w:color="auto"/>
              <w:right w:val="nil"/>
            </w:tcBorders>
            <w:noWrap/>
            <w:vAlign w:val="center"/>
          </w:tcPr>
          <w:p w14:paraId="6681D96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tcBorders>
              <w:left w:val="nil"/>
              <w:bottom w:val="single" w:sz="8" w:space="0" w:color="auto"/>
            </w:tcBorders>
            <w:noWrap/>
            <w:vAlign w:val="center"/>
          </w:tcPr>
          <w:p w14:paraId="1E7E0E00"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p w14:paraId="64EBD7B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126" w:type="dxa"/>
            <w:tcBorders>
              <w:top w:val="single" w:sz="8" w:space="0" w:color="auto"/>
              <w:bottom w:val="single" w:sz="8" w:space="0" w:color="auto"/>
            </w:tcBorders>
            <w:noWrap/>
            <w:vAlign w:val="center"/>
          </w:tcPr>
          <w:p w14:paraId="46BF466C" w14:textId="77777777" w:rsidR="00920149" w:rsidRPr="00920149" w:rsidRDefault="00920149" w:rsidP="00356A19">
            <w:pPr>
              <w:rPr>
                <w:rFonts w:asciiTheme="minorHAnsi" w:hAnsiTheme="minorHAnsi" w:cstheme="minorHAnsi"/>
                <w:b/>
                <w:bCs/>
                <w:color w:val="000000" w:themeColor="text1"/>
                <w:sz w:val="16"/>
                <w:szCs w:val="16"/>
                <w:lang w:val="es-MX" w:eastAsia="es-MX"/>
              </w:rPr>
            </w:pPr>
          </w:p>
        </w:tc>
        <w:tc>
          <w:tcPr>
            <w:tcW w:w="993" w:type="dxa"/>
            <w:tcBorders>
              <w:top w:val="single" w:sz="8" w:space="0" w:color="auto"/>
              <w:bottom w:val="single" w:sz="8" w:space="0" w:color="auto"/>
            </w:tcBorders>
            <w:noWrap/>
            <w:vAlign w:val="center"/>
          </w:tcPr>
          <w:p w14:paraId="32FD66E4"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966" w:type="dxa"/>
            <w:tcBorders>
              <w:bottom w:val="single" w:sz="8" w:space="0" w:color="auto"/>
              <w:right w:val="nil"/>
            </w:tcBorders>
            <w:noWrap/>
            <w:vAlign w:val="center"/>
          </w:tcPr>
          <w:p w14:paraId="3E610182"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r>
      <w:tr w:rsidR="00920149" w:rsidRPr="00920149" w14:paraId="0023CB0C" w14:textId="77777777" w:rsidTr="00842AD6">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1A6CBB2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ZONA</w:t>
            </w:r>
          </w:p>
        </w:tc>
        <w:tc>
          <w:tcPr>
            <w:tcW w:w="270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58557281" w14:textId="77777777" w:rsidR="00920149" w:rsidRPr="00920149" w:rsidRDefault="00920149" w:rsidP="00356A19">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EDIFICIO</w:t>
            </w:r>
          </w:p>
        </w:tc>
        <w:tc>
          <w:tcPr>
            <w:tcW w:w="2126"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6116B1CD"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BAÑOS</w:t>
            </w:r>
          </w:p>
        </w:tc>
        <w:tc>
          <w:tcPr>
            <w:tcW w:w="993"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3EAFF7BD"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SERVICIO</w:t>
            </w:r>
          </w:p>
        </w:tc>
        <w:tc>
          <w:tcPr>
            <w:tcW w:w="2966"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tcPr>
          <w:p w14:paraId="7FBFE792"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OBSERVACIONES</w:t>
            </w:r>
          </w:p>
        </w:tc>
      </w:tr>
      <w:tr w:rsidR="00920149" w:rsidRPr="00920149" w14:paraId="59D0C1AA" w14:textId="77777777" w:rsidTr="00842AD6">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78313A5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11</w:t>
            </w:r>
          </w:p>
        </w:tc>
        <w:tc>
          <w:tcPr>
            <w:tcW w:w="2704" w:type="dxa"/>
            <w:vMerge w:val="restart"/>
            <w:tcBorders>
              <w:top w:val="single" w:sz="8" w:space="0" w:color="auto"/>
              <w:left w:val="single" w:sz="4" w:space="0" w:color="auto"/>
              <w:bottom w:val="single" w:sz="4" w:space="0" w:color="auto"/>
              <w:right w:val="single" w:sz="4" w:space="0" w:color="auto"/>
            </w:tcBorders>
            <w:noWrap/>
            <w:vAlign w:val="center"/>
          </w:tcPr>
          <w:p w14:paraId="1397F12E" w14:textId="77777777" w:rsidR="00920149" w:rsidRPr="00920149" w:rsidRDefault="00920149" w:rsidP="00356A19">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color w:val="000000" w:themeColor="text1"/>
                <w:sz w:val="16"/>
                <w:szCs w:val="16"/>
                <w:lang w:val="es-MX" w:eastAsia="es-MX"/>
              </w:rPr>
              <w:t>DECANATO P.A.</w:t>
            </w:r>
          </w:p>
        </w:tc>
        <w:tc>
          <w:tcPr>
            <w:tcW w:w="2126" w:type="dxa"/>
            <w:tcBorders>
              <w:top w:val="single" w:sz="8" w:space="0" w:color="auto"/>
              <w:left w:val="single" w:sz="4" w:space="0" w:color="auto"/>
              <w:bottom w:val="single" w:sz="4" w:space="0" w:color="auto"/>
              <w:right w:val="single" w:sz="4" w:space="0" w:color="auto"/>
            </w:tcBorders>
            <w:noWrap/>
            <w:vAlign w:val="center"/>
          </w:tcPr>
          <w:p w14:paraId="470C1DD8"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H</w:t>
            </w:r>
          </w:p>
        </w:tc>
        <w:tc>
          <w:tcPr>
            <w:tcW w:w="993" w:type="dxa"/>
            <w:tcBorders>
              <w:top w:val="single" w:sz="8" w:space="0" w:color="auto"/>
              <w:left w:val="single" w:sz="4" w:space="0" w:color="auto"/>
              <w:bottom w:val="single" w:sz="4" w:space="0" w:color="auto"/>
              <w:right w:val="single" w:sz="4" w:space="0" w:color="auto"/>
            </w:tcBorders>
            <w:noWrap/>
            <w:vAlign w:val="center"/>
          </w:tcPr>
          <w:p w14:paraId="36E1C0C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8" w:space="0" w:color="auto"/>
              <w:left w:val="single" w:sz="4" w:space="0" w:color="auto"/>
              <w:bottom w:val="single" w:sz="4" w:space="0" w:color="auto"/>
              <w:right w:val="single" w:sz="4" w:space="0" w:color="auto"/>
            </w:tcBorders>
            <w:noWrap/>
          </w:tcPr>
          <w:p w14:paraId="0DADA648"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08127658" w14:textId="77777777" w:rsidTr="00842AD6">
        <w:trPr>
          <w:trHeight w:val="218"/>
          <w:jc w:val="center"/>
        </w:trPr>
        <w:tc>
          <w:tcPr>
            <w:tcW w:w="557" w:type="dxa"/>
            <w:vMerge/>
            <w:tcBorders>
              <w:left w:val="single" w:sz="4" w:space="0" w:color="auto"/>
              <w:right w:val="single" w:sz="4" w:space="0" w:color="auto"/>
            </w:tcBorders>
            <w:noWrap/>
            <w:vAlign w:val="center"/>
          </w:tcPr>
          <w:p w14:paraId="38A288B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auto"/>
              <w:right w:val="single" w:sz="4" w:space="0" w:color="auto"/>
            </w:tcBorders>
            <w:noWrap/>
            <w:vAlign w:val="center"/>
          </w:tcPr>
          <w:p w14:paraId="4E64059C"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E381ACB"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M</w:t>
            </w:r>
          </w:p>
        </w:tc>
        <w:tc>
          <w:tcPr>
            <w:tcW w:w="993" w:type="dxa"/>
            <w:tcBorders>
              <w:top w:val="single" w:sz="4" w:space="0" w:color="auto"/>
              <w:left w:val="single" w:sz="4" w:space="0" w:color="auto"/>
              <w:bottom w:val="single" w:sz="4" w:space="0" w:color="auto"/>
              <w:right w:val="single" w:sz="4" w:space="0" w:color="auto"/>
            </w:tcBorders>
            <w:noWrap/>
            <w:vAlign w:val="center"/>
          </w:tcPr>
          <w:p w14:paraId="7968D7E0"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462EAF93"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3690A67F" w14:textId="77777777" w:rsidTr="00842AD6">
        <w:trPr>
          <w:trHeight w:val="218"/>
          <w:jc w:val="center"/>
        </w:trPr>
        <w:tc>
          <w:tcPr>
            <w:tcW w:w="557" w:type="dxa"/>
            <w:vMerge/>
            <w:tcBorders>
              <w:left w:val="single" w:sz="4" w:space="0" w:color="auto"/>
              <w:right w:val="single" w:sz="4" w:space="0" w:color="auto"/>
            </w:tcBorders>
            <w:noWrap/>
            <w:vAlign w:val="center"/>
          </w:tcPr>
          <w:p w14:paraId="4752BC93"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right w:val="single" w:sz="4" w:space="0" w:color="auto"/>
            </w:tcBorders>
            <w:noWrap/>
            <w:vAlign w:val="center"/>
          </w:tcPr>
          <w:p w14:paraId="4C192C7E" w14:textId="77777777" w:rsidR="00920149" w:rsidRPr="00920149" w:rsidRDefault="00920149" w:rsidP="00356A19">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color w:val="000000" w:themeColor="text1"/>
                <w:sz w:val="16"/>
                <w:szCs w:val="16"/>
                <w:lang w:val="es-MX" w:eastAsia="es-MX"/>
              </w:rPr>
              <w:t>DECANATO P.B.</w:t>
            </w:r>
          </w:p>
        </w:tc>
        <w:tc>
          <w:tcPr>
            <w:tcW w:w="2126" w:type="dxa"/>
            <w:tcBorders>
              <w:top w:val="single" w:sz="4" w:space="0" w:color="auto"/>
              <w:left w:val="single" w:sz="4" w:space="0" w:color="auto"/>
              <w:bottom w:val="single" w:sz="4" w:space="0" w:color="auto"/>
              <w:right w:val="single" w:sz="4" w:space="0" w:color="auto"/>
            </w:tcBorders>
            <w:noWrap/>
            <w:vAlign w:val="center"/>
          </w:tcPr>
          <w:p w14:paraId="7CCCB67C"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H</w:t>
            </w:r>
          </w:p>
        </w:tc>
        <w:tc>
          <w:tcPr>
            <w:tcW w:w="993" w:type="dxa"/>
            <w:tcBorders>
              <w:top w:val="single" w:sz="4" w:space="0" w:color="auto"/>
              <w:left w:val="single" w:sz="4" w:space="0" w:color="auto"/>
              <w:bottom w:val="single" w:sz="4" w:space="0" w:color="auto"/>
              <w:right w:val="single" w:sz="4" w:space="0" w:color="auto"/>
            </w:tcBorders>
            <w:noWrap/>
            <w:vAlign w:val="center"/>
          </w:tcPr>
          <w:p w14:paraId="5481B5A5"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0F226BDD"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6AC6FD21" w14:textId="77777777" w:rsidTr="00842AD6">
        <w:trPr>
          <w:trHeight w:val="218"/>
          <w:jc w:val="center"/>
        </w:trPr>
        <w:tc>
          <w:tcPr>
            <w:tcW w:w="557" w:type="dxa"/>
            <w:vMerge/>
            <w:tcBorders>
              <w:left w:val="single" w:sz="4" w:space="0" w:color="auto"/>
              <w:bottom w:val="single" w:sz="4" w:space="0" w:color="auto"/>
              <w:right w:val="single" w:sz="4" w:space="0" w:color="auto"/>
            </w:tcBorders>
            <w:noWrap/>
            <w:vAlign w:val="center"/>
          </w:tcPr>
          <w:p w14:paraId="66502C3A"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vMerge/>
            <w:tcBorders>
              <w:left w:val="single" w:sz="4" w:space="0" w:color="auto"/>
              <w:bottom w:val="single" w:sz="4" w:space="0" w:color="auto"/>
              <w:right w:val="single" w:sz="4" w:space="0" w:color="auto"/>
            </w:tcBorders>
            <w:noWrap/>
            <w:vAlign w:val="center"/>
          </w:tcPr>
          <w:p w14:paraId="2CBDA1F6"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126" w:type="dxa"/>
            <w:tcBorders>
              <w:top w:val="single" w:sz="4" w:space="0" w:color="auto"/>
              <w:left w:val="single" w:sz="4" w:space="0" w:color="auto"/>
              <w:bottom w:val="single" w:sz="8" w:space="0" w:color="auto"/>
              <w:right w:val="single" w:sz="4" w:space="0" w:color="auto"/>
            </w:tcBorders>
            <w:noWrap/>
            <w:vAlign w:val="center"/>
          </w:tcPr>
          <w:p w14:paraId="01FB1BA2"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M</w:t>
            </w:r>
          </w:p>
        </w:tc>
        <w:tc>
          <w:tcPr>
            <w:tcW w:w="993" w:type="dxa"/>
            <w:tcBorders>
              <w:top w:val="single" w:sz="4" w:space="0" w:color="auto"/>
              <w:left w:val="single" w:sz="4" w:space="0" w:color="auto"/>
              <w:bottom w:val="single" w:sz="8" w:space="0" w:color="auto"/>
              <w:right w:val="single" w:sz="4" w:space="0" w:color="auto"/>
            </w:tcBorders>
            <w:noWrap/>
            <w:vAlign w:val="center"/>
          </w:tcPr>
          <w:p w14:paraId="195FD15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0BEEFF5B" w14:textId="77777777" w:rsidR="00920149" w:rsidRPr="00920149" w:rsidRDefault="00920149" w:rsidP="00356A19">
            <w:pPr>
              <w:jc w:val="center"/>
              <w:rPr>
                <w:rFonts w:asciiTheme="minorHAnsi" w:hAnsiTheme="minorHAnsi" w:cstheme="minorHAnsi"/>
                <w:color w:val="000000" w:themeColor="text1"/>
                <w:sz w:val="16"/>
                <w:szCs w:val="16"/>
              </w:rPr>
            </w:pPr>
          </w:p>
        </w:tc>
      </w:tr>
      <w:tr w:rsidR="00920149" w:rsidRPr="00920149" w14:paraId="389FBCFB" w14:textId="77777777" w:rsidTr="00842AD6">
        <w:trPr>
          <w:trHeight w:val="218"/>
          <w:jc w:val="center"/>
        </w:trPr>
        <w:tc>
          <w:tcPr>
            <w:tcW w:w="557" w:type="dxa"/>
            <w:tcBorders>
              <w:top w:val="single" w:sz="4" w:space="0" w:color="auto"/>
              <w:left w:val="nil"/>
              <w:bottom w:val="nil"/>
              <w:right w:val="nil"/>
            </w:tcBorders>
            <w:noWrap/>
            <w:vAlign w:val="center"/>
          </w:tcPr>
          <w:p w14:paraId="6EE9C83B"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704" w:type="dxa"/>
            <w:tcBorders>
              <w:top w:val="single" w:sz="4" w:space="0" w:color="auto"/>
              <w:left w:val="nil"/>
              <w:bottom w:val="nil"/>
              <w:right w:val="nil"/>
            </w:tcBorders>
            <w:noWrap/>
            <w:vAlign w:val="center"/>
          </w:tcPr>
          <w:p w14:paraId="19B37958"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c>
          <w:tcPr>
            <w:tcW w:w="2126" w:type="dxa"/>
            <w:tcBorders>
              <w:top w:val="single" w:sz="8" w:space="0" w:color="auto"/>
              <w:left w:val="single" w:sz="8" w:space="0" w:color="auto"/>
              <w:bottom w:val="single" w:sz="8" w:space="0" w:color="auto"/>
              <w:right w:val="single" w:sz="8" w:space="0" w:color="auto"/>
            </w:tcBorders>
            <w:noWrap/>
            <w:vAlign w:val="center"/>
          </w:tcPr>
          <w:p w14:paraId="1542ECD4"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SUBTOTAL</w:t>
            </w:r>
          </w:p>
        </w:tc>
        <w:tc>
          <w:tcPr>
            <w:tcW w:w="993" w:type="dxa"/>
            <w:tcBorders>
              <w:top w:val="single" w:sz="8" w:space="0" w:color="auto"/>
              <w:left w:val="nil"/>
              <w:bottom w:val="single" w:sz="8" w:space="0" w:color="auto"/>
              <w:right w:val="single" w:sz="8" w:space="0" w:color="auto"/>
            </w:tcBorders>
            <w:noWrap/>
            <w:vAlign w:val="center"/>
          </w:tcPr>
          <w:p w14:paraId="43843BE9"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4</w:t>
            </w:r>
          </w:p>
        </w:tc>
        <w:tc>
          <w:tcPr>
            <w:tcW w:w="2966" w:type="dxa"/>
            <w:tcBorders>
              <w:top w:val="single" w:sz="4" w:space="0" w:color="auto"/>
              <w:left w:val="single" w:sz="8" w:space="0" w:color="auto"/>
              <w:bottom w:val="nil"/>
              <w:right w:val="nil"/>
            </w:tcBorders>
            <w:noWrap/>
            <w:vAlign w:val="center"/>
          </w:tcPr>
          <w:p w14:paraId="42FB2AA4" w14:textId="77777777" w:rsidR="00920149" w:rsidRPr="00920149" w:rsidRDefault="00920149" w:rsidP="00356A19">
            <w:pPr>
              <w:jc w:val="center"/>
              <w:rPr>
                <w:rFonts w:asciiTheme="minorHAnsi" w:hAnsiTheme="minorHAnsi" w:cstheme="minorHAnsi"/>
                <w:color w:val="000000" w:themeColor="text1"/>
                <w:sz w:val="16"/>
                <w:szCs w:val="16"/>
                <w:lang w:val="es-MX" w:eastAsia="es-MX"/>
              </w:rPr>
            </w:pPr>
          </w:p>
        </w:tc>
      </w:tr>
    </w:tbl>
    <w:p w14:paraId="6321B622" w14:textId="77777777" w:rsidR="00920149" w:rsidRPr="00920149" w:rsidRDefault="00920149" w:rsidP="00920149">
      <w:pPr>
        <w:jc w:val="center"/>
        <w:rPr>
          <w:rFonts w:asciiTheme="minorHAnsi" w:hAnsiTheme="minorHAnsi" w:cstheme="minorHAnsi"/>
          <w:b/>
          <w:color w:val="000000" w:themeColor="text1"/>
          <w:sz w:val="16"/>
          <w:szCs w:val="16"/>
        </w:rPr>
      </w:pPr>
    </w:p>
    <w:tbl>
      <w:tblPr>
        <w:tblW w:w="8637" w:type="dxa"/>
        <w:jc w:val="center"/>
        <w:tblCellMar>
          <w:left w:w="70" w:type="dxa"/>
          <w:right w:w="70" w:type="dxa"/>
        </w:tblCellMar>
        <w:tblLook w:val="04A0" w:firstRow="1" w:lastRow="0" w:firstColumn="1" w:lastColumn="0" w:noHBand="0" w:noVBand="1"/>
      </w:tblPr>
      <w:tblGrid>
        <w:gridCol w:w="6700"/>
        <w:gridCol w:w="1937"/>
      </w:tblGrid>
      <w:tr w:rsidR="00920149" w:rsidRPr="00920149" w14:paraId="74DED7D7" w14:textId="77777777" w:rsidTr="00920149">
        <w:trPr>
          <w:trHeight w:val="315"/>
          <w:jc w:val="center"/>
        </w:trPr>
        <w:tc>
          <w:tcPr>
            <w:tcW w:w="6700" w:type="dxa"/>
            <w:tcBorders>
              <w:top w:val="single" w:sz="8" w:space="0" w:color="auto"/>
              <w:left w:val="single" w:sz="8" w:space="0" w:color="auto"/>
              <w:bottom w:val="single" w:sz="8" w:space="0" w:color="auto"/>
              <w:right w:val="single" w:sz="8" w:space="0" w:color="000000"/>
            </w:tcBorders>
            <w:noWrap/>
            <w:vAlign w:val="center"/>
            <w:hideMark/>
          </w:tcPr>
          <w:p w14:paraId="1F552519"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GRAN TOTAL</w:t>
            </w:r>
          </w:p>
        </w:tc>
        <w:tc>
          <w:tcPr>
            <w:tcW w:w="1937" w:type="dxa"/>
            <w:tcBorders>
              <w:top w:val="single" w:sz="8" w:space="0" w:color="auto"/>
              <w:left w:val="nil"/>
              <w:bottom w:val="single" w:sz="8" w:space="0" w:color="auto"/>
              <w:right w:val="single" w:sz="8" w:space="0" w:color="auto"/>
            </w:tcBorders>
            <w:shd w:val="clear" w:color="auto" w:fill="FFF2CC" w:themeFill="accent4" w:themeFillTint="33"/>
            <w:noWrap/>
            <w:vAlign w:val="center"/>
            <w:hideMark/>
          </w:tcPr>
          <w:p w14:paraId="207CF565" w14:textId="77777777" w:rsidR="00920149" w:rsidRPr="00920149" w:rsidRDefault="00920149" w:rsidP="00356A19">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351</w:t>
            </w:r>
          </w:p>
        </w:tc>
      </w:tr>
    </w:tbl>
    <w:p w14:paraId="30C3B923" w14:textId="77777777" w:rsidR="00A172FA" w:rsidRPr="00920149" w:rsidRDefault="00A172FA" w:rsidP="00920149">
      <w:pPr>
        <w:autoSpaceDE w:val="0"/>
        <w:autoSpaceDN w:val="0"/>
        <w:adjustRightInd w:val="0"/>
        <w:rPr>
          <w:rFonts w:asciiTheme="minorHAnsi" w:hAnsiTheme="minorHAnsi" w:cs="Arial"/>
          <w:b/>
          <w:sz w:val="16"/>
          <w:szCs w:val="16"/>
          <w:highlight w:val="yellow"/>
        </w:rPr>
      </w:pPr>
    </w:p>
    <w:p w14:paraId="5FA24203" w14:textId="77777777" w:rsidR="00490966" w:rsidRPr="00E379C2" w:rsidRDefault="00490966" w:rsidP="005D7B52">
      <w:pPr>
        <w:autoSpaceDE w:val="0"/>
        <w:autoSpaceDN w:val="0"/>
        <w:adjustRightInd w:val="0"/>
        <w:jc w:val="center"/>
        <w:rPr>
          <w:rFonts w:asciiTheme="minorHAnsi" w:hAnsiTheme="minorHAnsi" w:cs="Arial"/>
          <w:b/>
          <w:sz w:val="14"/>
          <w:szCs w:val="14"/>
          <w:highlight w:val="yellow"/>
        </w:rPr>
      </w:pPr>
    </w:p>
    <w:p w14:paraId="6ECB662C" w14:textId="77777777" w:rsidR="00490966" w:rsidRPr="00E379C2" w:rsidRDefault="00490966" w:rsidP="005D7B52">
      <w:pPr>
        <w:autoSpaceDE w:val="0"/>
        <w:autoSpaceDN w:val="0"/>
        <w:adjustRightInd w:val="0"/>
        <w:jc w:val="center"/>
        <w:rPr>
          <w:rFonts w:asciiTheme="minorHAnsi" w:hAnsiTheme="minorHAnsi" w:cs="Arial"/>
          <w:b/>
          <w:sz w:val="14"/>
          <w:szCs w:val="14"/>
          <w:highlight w:val="yellow"/>
        </w:rPr>
      </w:pPr>
    </w:p>
    <w:p w14:paraId="4D0B12AC" w14:textId="77777777" w:rsidR="005D7B52" w:rsidRPr="00356A19" w:rsidRDefault="005D7B52" w:rsidP="005D7B52">
      <w:pPr>
        <w:autoSpaceDE w:val="0"/>
        <w:autoSpaceDN w:val="0"/>
        <w:adjustRightInd w:val="0"/>
        <w:jc w:val="center"/>
        <w:rPr>
          <w:rFonts w:asciiTheme="minorHAnsi" w:hAnsiTheme="minorHAnsi" w:cstheme="minorHAnsi"/>
          <w:b/>
          <w:bCs/>
          <w:color w:val="000000"/>
          <w:sz w:val="16"/>
          <w:szCs w:val="16"/>
        </w:rPr>
      </w:pPr>
      <w:r w:rsidRPr="00356A19">
        <w:rPr>
          <w:rFonts w:ascii="Calibri" w:hAnsi="Calibri" w:cs="Arial"/>
          <w:b/>
          <w:bCs/>
          <w:sz w:val="16"/>
          <w:szCs w:val="16"/>
        </w:rPr>
        <w:t>(Nombre y firma de la persona física o representante legal de la persona física o moral o representante común de la agrupación de personas)</w:t>
      </w:r>
    </w:p>
    <w:p w14:paraId="3CD833C4" w14:textId="6D19E4E5" w:rsidR="005D7B52" w:rsidRDefault="005D7B52" w:rsidP="005D7B52">
      <w:pPr>
        <w:autoSpaceDE w:val="0"/>
        <w:autoSpaceDN w:val="0"/>
        <w:adjustRightInd w:val="0"/>
        <w:jc w:val="center"/>
        <w:rPr>
          <w:rFonts w:asciiTheme="minorHAnsi" w:hAnsiTheme="minorHAnsi" w:cstheme="minorHAnsi"/>
          <w:b/>
          <w:bCs/>
          <w:color w:val="000000"/>
          <w:sz w:val="16"/>
          <w:szCs w:val="16"/>
          <w:highlight w:val="yellow"/>
        </w:rPr>
      </w:pPr>
    </w:p>
    <w:p w14:paraId="156F09D3" w14:textId="5FD89507" w:rsidR="002A5697" w:rsidRDefault="002A5697" w:rsidP="005D7B52">
      <w:pPr>
        <w:autoSpaceDE w:val="0"/>
        <w:autoSpaceDN w:val="0"/>
        <w:adjustRightInd w:val="0"/>
        <w:jc w:val="center"/>
        <w:rPr>
          <w:rFonts w:asciiTheme="minorHAnsi" w:hAnsiTheme="minorHAnsi" w:cstheme="minorHAnsi"/>
          <w:b/>
          <w:bCs/>
          <w:color w:val="000000"/>
          <w:sz w:val="16"/>
          <w:szCs w:val="16"/>
          <w:highlight w:val="yellow"/>
        </w:rPr>
      </w:pPr>
    </w:p>
    <w:p w14:paraId="12DA2249" w14:textId="5561FDD8" w:rsidR="002A5697" w:rsidRDefault="002A5697" w:rsidP="005D7B52">
      <w:pPr>
        <w:autoSpaceDE w:val="0"/>
        <w:autoSpaceDN w:val="0"/>
        <w:adjustRightInd w:val="0"/>
        <w:jc w:val="center"/>
        <w:rPr>
          <w:rFonts w:asciiTheme="minorHAnsi" w:hAnsiTheme="minorHAnsi" w:cstheme="minorHAnsi"/>
          <w:b/>
          <w:bCs/>
          <w:color w:val="000000"/>
          <w:sz w:val="16"/>
          <w:szCs w:val="16"/>
          <w:highlight w:val="yellow"/>
        </w:rPr>
      </w:pPr>
    </w:p>
    <w:p w14:paraId="3391E13D" w14:textId="77777777" w:rsidR="005D7B52" w:rsidRPr="00E379C2" w:rsidRDefault="005D7B52" w:rsidP="002A5697">
      <w:pPr>
        <w:autoSpaceDE w:val="0"/>
        <w:autoSpaceDN w:val="0"/>
        <w:adjustRightInd w:val="0"/>
        <w:rPr>
          <w:rFonts w:asciiTheme="minorHAnsi" w:hAnsiTheme="minorHAnsi" w:cs="Arial"/>
          <w:b/>
          <w:sz w:val="18"/>
          <w:szCs w:val="18"/>
          <w:highlight w:val="yellow"/>
        </w:rPr>
      </w:pPr>
    </w:p>
    <w:p w14:paraId="4CE7DE33" w14:textId="77777777" w:rsidR="002A5697" w:rsidRDefault="002A5697" w:rsidP="005D7B52">
      <w:pPr>
        <w:autoSpaceDE w:val="0"/>
        <w:autoSpaceDN w:val="0"/>
        <w:adjustRightInd w:val="0"/>
        <w:jc w:val="center"/>
        <w:rPr>
          <w:rFonts w:asciiTheme="minorHAnsi" w:hAnsiTheme="minorHAnsi" w:cstheme="minorHAnsi"/>
          <w:b/>
          <w:bCs/>
          <w:color w:val="000000"/>
          <w:sz w:val="16"/>
          <w:szCs w:val="16"/>
        </w:rPr>
      </w:pPr>
    </w:p>
    <w:p w14:paraId="7E7A9FF2" w14:textId="58BC5A7A" w:rsidR="005D7B52" w:rsidRPr="00405233" w:rsidRDefault="005D7B52" w:rsidP="005D7B52">
      <w:pPr>
        <w:autoSpaceDE w:val="0"/>
        <w:autoSpaceDN w:val="0"/>
        <w:adjustRightInd w:val="0"/>
        <w:jc w:val="center"/>
        <w:rPr>
          <w:rFonts w:asciiTheme="minorHAnsi" w:hAnsiTheme="minorHAnsi" w:cstheme="minorHAnsi"/>
          <w:b/>
          <w:bCs/>
          <w:color w:val="000000"/>
          <w:sz w:val="16"/>
          <w:szCs w:val="16"/>
        </w:rPr>
      </w:pPr>
      <w:r w:rsidRPr="00405233">
        <w:rPr>
          <w:rFonts w:asciiTheme="minorHAnsi" w:hAnsiTheme="minorHAnsi" w:cstheme="minorHAnsi"/>
          <w:b/>
          <w:bCs/>
          <w:color w:val="000000"/>
          <w:sz w:val="16"/>
          <w:szCs w:val="16"/>
        </w:rPr>
        <w:lastRenderedPageBreak/>
        <w:t>Anexo “1.</w:t>
      </w:r>
      <w:r w:rsidR="009D6DAD" w:rsidRPr="00405233">
        <w:rPr>
          <w:rFonts w:asciiTheme="minorHAnsi" w:hAnsiTheme="minorHAnsi" w:cstheme="minorHAnsi"/>
          <w:b/>
          <w:bCs/>
          <w:color w:val="000000"/>
          <w:sz w:val="16"/>
          <w:szCs w:val="16"/>
        </w:rPr>
        <w:t>5</w:t>
      </w:r>
      <w:r w:rsidRPr="00405233">
        <w:rPr>
          <w:rFonts w:asciiTheme="minorHAnsi" w:hAnsiTheme="minorHAnsi" w:cstheme="minorHAnsi"/>
          <w:b/>
          <w:bCs/>
          <w:color w:val="000000"/>
          <w:sz w:val="16"/>
          <w:szCs w:val="16"/>
        </w:rPr>
        <w:t>”</w:t>
      </w:r>
    </w:p>
    <w:p w14:paraId="41570F5C" w14:textId="77777777" w:rsidR="005D7B52" w:rsidRPr="00E379C2" w:rsidRDefault="005D7B52" w:rsidP="005D7B52">
      <w:pPr>
        <w:autoSpaceDE w:val="0"/>
        <w:autoSpaceDN w:val="0"/>
        <w:adjustRightInd w:val="0"/>
        <w:jc w:val="center"/>
        <w:rPr>
          <w:rFonts w:asciiTheme="minorHAnsi" w:hAnsiTheme="minorHAnsi" w:cstheme="minorHAnsi"/>
          <w:b/>
          <w:bCs/>
          <w:color w:val="000000"/>
          <w:sz w:val="16"/>
          <w:szCs w:val="16"/>
          <w:highlight w:val="yellow"/>
        </w:rPr>
      </w:pPr>
    </w:p>
    <w:p w14:paraId="43F50D6B" w14:textId="77777777" w:rsidR="005D7B52" w:rsidRPr="00E75413" w:rsidRDefault="005D7B52" w:rsidP="005D7B52">
      <w:pPr>
        <w:autoSpaceDE w:val="0"/>
        <w:autoSpaceDN w:val="0"/>
        <w:adjustRightInd w:val="0"/>
        <w:jc w:val="center"/>
        <w:rPr>
          <w:rFonts w:asciiTheme="minorHAnsi" w:hAnsiTheme="minorHAnsi" w:cstheme="minorHAnsi"/>
          <w:b/>
          <w:bCs/>
          <w:color w:val="000000"/>
          <w:sz w:val="16"/>
          <w:szCs w:val="16"/>
        </w:rPr>
      </w:pPr>
      <w:r w:rsidRPr="00E75413">
        <w:rPr>
          <w:rFonts w:asciiTheme="minorHAnsi" w:hAnsiTheme="minorHAnsi" w:cstheme="minorHAnsi"/>
          <w:b/>
          <w:bCs/>
          <w:color w:val="000000"/>
          <w:sz w:val="16"/>
          <w:szCs w:val="16"/>
          <w:u w:val="single"/>
        </w:rPr>
        <w:t>Partida 4</w:t>
      </w:r>
      <w:r w:rsidR="009D6DAD" w:rsidRPr="00E75413">
        <w:rPr>
          <w:rFonts w:asciiTheme="minorHAnsi" w:hAnsiTheme="minorHAnsi" w:cstheme="minorHAnsi"/>
          <w:b/>
          <w:bCs/>
          <w:color w:val="000000"/>
          <w:sz w:val="16"/>
          <w:szCs w:val="16"/>
          <w:u w:val="single"/>
        </w:rPr>
        <w:t xml:space="preserve"> a 17</w:t>
      </w:r>
      <w:r w:rsidRPr="00E75413">
        <w:rPr>
          <w:rFonts w:asciiTheme="minorHAnsi" w:hAnsiTheme="minorHAnsi" w:cstheme="minorHAnsi"/>
          <w:b/>
          <w:bCs/>
          <w:color w:val="000000"/>
          <w:sz w:val="16"/>
          <w:szCs w:val="16"/>
          <w:u w:val="single"/>
        </w:rPr>
        <w:t>:</w:t>
      </w:r>
      <w:r w:rsidRPr="00E75413">
        <w:rPr>
          <w:rFonts w:asciiTheme="minorHAnsi" w:hAnsiTheme="minorHAnsi" w:cstheme="minorHAnsi"/>
          <w:b/>
          <w:bCs/>
          <w:color w:val="000000"/>
          <w:sz w:val="16"/>
          <w:szCs w:val="16"/>
        </w:rPr>
        <w:t xml:space="preserve"> </w:t>
      </w:r>
      <w:r w:rsidRPr="00E75413">
        <w:rPr>
          <w:rFonts w:asciiTheme="minorHAnsi" w:hAnsiTheme="minorHAnsi" w:cstheme="minorHAnsi"/>
          <w:bCs/>
          <w:color w:val="000000"/>
          <w:sz w:val="16"/>
          <w:szCs w:val="16"/>
        </w:rPr>
        <w:t>“Desglose del detalle de los servicios de mantenimiento preventivo a maquinarias y equipos”</w:t>
      </w:r>
    </w:p>
    <w:p w14:paraId="2B10A946" w14:textId="77777777" w:rsidR="005D7B52" w:rsidRDefault="005D7B52" w:rsidP="00836ADC">
      <w:pPr>
        <w:autoSpaceDE w:val="0"/>
        <w:autoSpaceDN w:val="0"/>
        <w:adjustRightInd w:val="0"/>
        <w:jc w:val="both"/>
        <w:rPr>
          <w:rFonts w:asciiTheme="minorHAnsi" w:hAnsiTheme="minorHAnsi" w:cstheme="minorHAnsi"/>
          <w:b/>
          <w:bCs/>
          <w:color w:val="000000"/>
          <w:sz w:val="16"/>
          <w:szCs w:val="16"/>
          <w:highlight w:val="yellow"/>
        </w:rPr>
      </w:pPr>
    </w:p>
    <w:p w14:paraId="393AAF62"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u w:val="single"/>
          <w:lang w:val="es-MX"/>
        </w:rPr>
      </w:pPr>
      <w:bookmarkStart w:id="12" w:name="_Hlk222253522"/>
      <w:r w:rsidRPr="00836ADC">
        <w:rPr>
          <w:rFonts w:asciiTheme="minorHAnsi" w:hAnsiTheme="minorHAnsi" w:cstheme="minorHAnsi"/>
          <w:b/>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AGRÍCOLA NEW HOLLAND</w:t>
      </w:r>
    </w:p>
    <w:p w14:paraId="1B670AFC" w14:textId="77777777" w:rsidR="00836ADC" w:rsidRPr="002A5697" w:rsidRDefault="00836ADC" w:rsidP="00836ADC">
      <w:pPr>
        <w:autoSpaceDE w:val="0"/>
        <w:autoSpaceDN w:val="0"/>
        <w:adjustRightInd w:val="0"/>
        <w:jc w:val="both"/>
        <w:rPr>
          <w:rFonts w:asciiTheme="minorHAnsi" w:hAnsiTheme="minorHAnsi" w:cstheme="minorHAnsi"/>
          <w:b/>
          <w:bCs/>
          <w:color w:val="000000"/>
          <w:sz w:val="12"/>
          <w:szCs w:val="16"/>
          <w:lang w:val="es-MX"/>
        </w:rPr>
      </w:pPr>
    </w:p>
    <w:p w14:paraId="5B1D2AD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ACEITE HIDRAULICO</w:t>
      </w:r>
    </w:p>
    <w:p w14:paraId="0901EE1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ACEITE DE MOTOR</w:t>
      </w:r>
    </w:p>
    <w:p w14:paraId="2A17129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DIESEL</w:t>
      </w:r>
    </w:p>
    <w:p w14:paraId="522FF8F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AIRE PARA MOTOR GRANDE</w:t>
      </w:r>
    </w:p>
    <w:p w14:paraId="156F606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AIRE PARA MOTOR CHICO</w:t>
      </w:r>
    </w:p>
    <w:p w14:paraId="6CD2BB4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MOTOR</w:t>
      </w:r>
    </w:p>
    <w:p w14:paraId="6B67FE9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PRIMARIO</w:t>
      </w:r>
    </w:p>
    <w:p w14:paraId="0F9ED8AD"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SECUNDARIO</w:t>
      </w:r>
    </w:p>
    <w:p w14:paraId="5BEB150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MANO DE OBRA</w:t>
      </w:r>
    </w:p>
    <w:p w14:paraId="64927F8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bookmarkEnd w:id="12"/>
    <w:p w14:paraId="2C10C44D" w14:textId="77777777" w:rsidR="00836ADC" w:rsidRPr="002A5697" w:rsidRDefault="00836ADC" w:rsidP="00836ADC">
      <w:pPr>
        <w:autoSpaceDE w:val="0"/>
        <w:autoSpaceDN w:val="0"/>
        <w:adjustRightInd w:val="0"/>
        <w:jc w:val="both"/>
        <w:rPr>
          <w:rFonts w:asciiTheme="minorHAnsi" w:hAnsiTheme="minorHAnsi" w:cstheme="minorHAnsi"/>
          <w:b/>
          <w:bCs/>
          <w:color w:val="000000"/>
          <w:sz w:val="12"/>
          <w:szCs w:val="16"/>
        </w:rPr>
      </w:pPr>
    </w:p>
    <w:p w14:paraId="1A478B3A"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AGRÍCOLA KUBOTA</w:t>
      </w:r>
    </w:p>
    <w:p w14:paraId="45B4EDF6" w14:textId="77777777" w:rsidR="00836ADC" w:rsidRPr="002A5697" w:rsidRDefault="00836ADC" w:rsidP="00836ADC">
      <w:pPr>
        <w:autoSpaceDE w:val="0"/>
        <w:autoSpaceDN w:val="0"/>
        <w:adjustRightInd w:val="0"/>
        <w:jc w:val="both"/>
        <w:rPr>
          <w:rFonts w:asciiTheme="minorHAnsi" w:hAnsiTheme="minorHAnsi" w:cstheme="minorHAnsi"/>
          <w:b/>
          <w:bCs/>
          <w:color w:val="000000"/>
          <w:sz w:val="12"/>
          <w:szCs w:val="16"/>
          <w:lang w:val="es-MX"/>
        </w:rPr>
      </w:pPr>
    </w:p>
    <w:p w14:paraId="4919D18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ACEITE DE MOTOR</w:t>
      </w:r>
    </w:p>
    <w:p w14:paraId="7E89109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DIESEL</w:t>
      </w:r>
    </w:p>
    <w:p w14:paraId="6B4E998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SELLO ACEITE PARA TRANSMISION</w:t>
      </w:r>
    </w:p>
    <w:p w14:paraId="4164585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ORINGS</w:t>
      </w:r>
    </w:p>
    <w:p w14:paraId="419EA18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DE ACEITE PARA MOTOR </w:t>
      </w:r>
    </w:p>
    <w:p w14:paraId="7DA8A02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PARA ACEITE HIDRAULICO Y TRANSMISION</w:t>
      </w:r>
    </w:p>
    <w:p w14:paraId="4914AA4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PARA TRANSMISION</w:t>
      </w:r>
    </w:p>
    <w:p w14:paraId="38D5ED0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PARA DIFERENCIAL</w:t>
      </w:r>
    </w:p>
    <w:p w14:paraId="01F2904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EXTERIOR</w:t>
      </w:r>
    </w:p>
    <w:p w14:paraId="5195441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INTERIOR</w:t>
      </w:r>
    </w:p>
    <w:p w14:paraId="6660FEF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MANO DE OBRA</w:t>
      </w:r>
    </w:p>
    <w:p w14:paraId="322242D1"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6B85C0E9"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0546A202"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AGRÍCOLA NEW HOLLAND</w:t>
      </w:r>
    </w:p>
    <w:p w14:paraId="01C1E7D8"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06E7F70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DE MOTOR</w:t>
      </w:r>
    </w:p>
    <w:p w14:paraId="0BFC8BC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MOTOR</w:t>
      </w:r>
    </w:p>
    <w:p w14:paraId="728C3A8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ACEITE DE MOTOR</w:t>
      </w:r>
    </w:p>
    <w:p w14:paraId="08AD98A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DISPERSANTE DE DIESEL</w:t>
      </w:r>
    </w:p>
    <w:p w14:paraId="06C4E76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DELATERO</w:t>
      </w:r>
    </w:p>
    <w:p w14:paraId="4AEE138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HIDRAULICO</w:t>
      </w:r>
    </w:p>
    <w:p w14:paraId="2A6F722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MANO DE OBRA</w:t>
      </w:r>
    </w:p>
    <w:p w14:paraId="107B8C7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6EC8E847"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5A8E9824"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AGRÍCOLA JONH DEERE</w:t>
      </w:r>
    </w:p>
    <w:p w14:paraId="2B6F7EF0" w14:textId="77777777" w:rsidR="00836ADC" w:rsidRPr="002A5697" w:rsidRDefault="00836ADC" w:rsidP="00836ADC">
      <w:pPr>
        <w:autoSpaceDE w:val="0"/>
        <w:autoSpaceDN w:val="0"/>
        <w:adjustRightInd w:val="0"/>
        <w:jc w:val="both"/>
        <w:rPr>
          <w:rFonts w:asciiTheme="minorHAnsi" w:hAnsiTheme="minorHAnsi" w:cstheme="minorHAnsi"/>
          <w:b/>
          <w:bCs/>
          <w:color w:val="000000"/>
          <w:sz w:val="12"/>
          <w:szCs w:val="16"/>
          <w:lang w:val="es-MX"/>
        </w:rPr>
      </w:pPr>
    </w:p>
    <w:p w14:paraId="6F65793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ACEITE HIDRAULICO</w:t>
      </w:r>
    </w:p>
    <w:p w14:paraId="22E7ACB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ACEITE DE MOTOR</w:t>
      </w:r>
    </w:p>
    <w:p w14:paraId="2CD8ABE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DIESEL</w:t>
      </w:r>
    </w:p>
    <w:p w14:paraId="0F46F60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AIRE PARA MOTOR GRANDE</w:t>
      </w:r>
    </w:p>
    <w:p w14:paraId="3059978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DE AIRE PARA MOTOR CHICO</w:t>
      </w:r>
    </w:p>
    <w:p w14:paraId="7817E5B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MOTOR</w:t>
      </w:r>
    </w:p>
    <w:p w14:paraId="47D4BA7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PRIMARIO</w:t>
      </w:r>
    </w:p>
    <w:p w14:paraId="4701E2A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FILTRO SECUNDARIO</w:t>
      </w:r>
    </w:p>
    <w:p w14:paraId="2E61442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MANO DE OBRA</w:t>
      </w:r>
    </w:p>
    <w:p w14:paraId="6480BFC5"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3CF5A776"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37261C8E"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ASPERSORA PARA TRACTOR SWISSMEX 200LTS</w:t>
      </w:r>
    </w:p>
    <w:p w14:paraId="4C224063"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590CF6C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DE ACEITE </w:t>
      </w:r>
    </w:p>
    <w:p w14:paraId="6163D77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DE FILTROS</w:t>
      </w:r>
    </w:p>
    <w:p w14:paraId="4E4E637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LAVADO DE INTERIOR DE LA BOMBA Y SISTEMA DE INYECCIÓN</w:t>
      </w:r>
    </w:p>
    <w:p w14:paraId="3049FD7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DE BOQUILLAS</w:t>
      </w:r>
    </w:p>
    <w:p w14:paraId="218E353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GENERAL DE EQUIPO</w:t>
      </w:r>
    </w:p>
    <w:p w14:paraId="557DA1BA"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4FB23D27"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Cs/>
          <w:color w:val="000000"/>
          <w:sz w:val="16"/>
          <w:szCs w:val="16"/>
          <w:lang w:val="es-MX"/>
        </w:rPr>
        <w:lastRenderedPageBreak/>
        <w:t xml:space="preserve">PROGRAMA DE MANTENIMIENTO PREVENTIVO </w:t>
      </w:r>
      <w:r w:rsidRPr="00836ADC">
        <w:rPr>
          <w:rFonts w:asciiTheme="minorHAnsi" w:hAnsiTheme="minorHAnsi" w:cstheme="minorHAnsi"/>
          <w:b/>
          <w:bCs/>
          <w:i/>
          <w:iCs/>
          <w:color w:val="000000"/>
          <w:sz w:val="16"/>
          <w:szCs w:val="16"/>
          <w:u w:val="single"/>
          <w:lang w:val="es-MX"/>
        </w:rPr>
        <w:t>PODADORA PERUZZO</w:t>
      </w:r>
    </w:p>
    <w:p w14:paraId="03E0E02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6505047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A TOMA DE FUERZA</w:t>
      </w:r>
    </w:p>
    <w:p w14:paraId="0C8985E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LUBRICACIÓN DE EJES</w:t>
      </w:r>
    </w:p>
    <w:p w14:paraId="12E2B0A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LUBRICACIÓN DE POLEAS</w:t>
      </w:r>
    </w:p>
    <w:p w14:paraId="1D9EF5C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LUBRICACIÓN DE BANDAS</w:t>
      </w:r>
    </w:p>
    <w:p w14:paraId="7648366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MARTILLOS</w:t>
      </w:r>
    </w:p>
    <w:p w14:paraId="4B5BD61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09FFE07A"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3853653D" w14:textId="77777777" w:rsidR="00836ADC" w:rsidRDefault="00836ADC" w:rsidP="00836ADC">
      <w:pPr>
        <w:autoSpaceDE w:val="0"/>
        <w:autoSpaceDN w:val="0"/>
        <w:adjustRightInd w:val="0"/>
        <w:jc w:val="both"/>
        <w:rPr>
          <w:rFonts w:asciiTheme="minorHAnsi" w:hAnsiTheme="minorHAnsi" w:cstheme="minorHAnsi"/>
          <w:b/>
          <w:bCs/>
          <w:i/>
          <w:iCs/>
          <w:color w:val="000000"/>
          <w:sz w:val="16"/>
          <w:szCs w:val="16"/>
          <w:u w:val="single"/>
          <w:lang w:val="es-MX"/>
        </w:rPr>
      </w:pPr>
      <w:r w:rsidRPr="00836ADC">
        <w:rPr>
          <w:rFonts w:asciiTheme="minorHAnsi" w:hAnsiTheme="minorHAnsi" w:cstheme="minorHAnsi"/>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PODADOR MURRAY, YARD MACHINES</w:t>
      </w:r>
    </w:p>
    <w:p w14:paraId="725FA27C" w14:textId="77777777" w:rsidR="00836ADC" w:rsidRPr="002A5697" w:rsidRDefault="00836ADC" w:rsidP="00836ADC">
      <w:pPr>
        <w:autoSpaceDE w:val="0"/>
        <w:autoSpaceDN w:val="0"/>
        <w:adjustRightInd w:val="0"/>
        <w:jc w:val="both"/>
        <w:rPr>
          <w:rFonts w:asciiTheme="minorHAnsi" w:hAnsiTheme="minorHAnsi" w:cstheme="minorHAnsi"/>
          <w:b/>
          <w:bCs/>
          <w:color w:val="000000"/>
          <w:sz w:val="12"/>
          <w:szCs w:val="16"/>
          <w:lang w:val="es-MX"/>
        </w:rPr>
      </w:pPr>
    </w:p>
    <w:p w14:paraId="59E95A4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LAVADO DE CARBURADOR REVISIÓN DE DIAFRAGMAS EMPAQUES Y ESPREAS</w:t>
      </w:r>
    </w:p>
    <w:p w14:paraId="6838E03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FILTRO DE AIRE </w:t>
      </w:r>
    </w:p>
    <w:p w14:paraId="68FE349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BUJÍA</w:t>
      </w:r>
    </w:p>
    <w:p w14:paraId="7B3518F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DESCARBONIZACIÓN DE CAMARA DE COMBUSTION VALVULAS BALANCINES Y RESORTES</w:t>
      </w:r>
    </w:p>
    <w:p w14:paraId="3F0BA2D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CALIBRACION DE MODULO DE IGNICION</w:t>
      </w:r>
    </w:p>
    <w:p w14:paraId="3C729CD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w:t>
      </w:r>
    </w:p>
    <w:p w14:paraId="13F6FD2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DE FILTRO DE ACEITE </w:t>
      </w:r>
    </w:p>
    <w:p w14:paraId="055AAB5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ASENTAMIENTO Y CALIBRACIÓN DE VÁLVULAS</w:t>
      </w:r>
    </w:p>
    <w:p w14:paraId="026C113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DE GASOLINA</w:t>
      </w:r>
    </w:p>
    <w:p w14:paraId="06DCE79D"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BANDA DE CUCHILLAS</w:t>
      </w:r>
    </w:p>
    <w:p w14:paraId="63AE1ED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TRACCIÓN</w:t>
      </w:r>
    </w:p>
    <w:p w14:paraId="29E226C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DE TRANSMISIÓN</w:t>
      </w:r>
    </w:p>
    <w:p w14:paraId="63F603B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RETENES DE TRANSMISIÓN</w:t>
      </w:r>
    </w:p>
    <w:p w14:paraId="6FFA885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TRANSMISIÓN</w:t>
      </w:r>
    </w:p>
    <w:p w14:paraId="794E005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CUCHILLAS</w:t>
      </w:r>
    </w:p>
    <w:p w14:paraId="406F2DF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VELOCIDADES</w:t>
      </w:r>
    </w:p>
    <w:p w14:paraId="0443576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BUJES DE RUEDAS DELANTERAS</w:t>
      </w:r>
    </w:p>
    <w:p w14:paraId="267C581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ROTULAS DE DIRECCIÓN</w:t>
      </w:r>
    </w:p>
    <w:p w14:paraId="0B4B5B9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PRESIÓN DE AIRE DE LLANTAS</w:t>
      </w:r>
    </w:p>
    <w:p w14:paraId="6506954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CARGA DE BATERIA</w:t>
      </w:r>
    </w:p>
    <w:p w14:paraId="4899158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CABLEADO DE ENCENDIDO</w:t>
      </w:r>
    </w:p>
    <w:p w14:paraId="33DB2B3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MARCHA</w:t>
      </w:r>
    </w:p>
    <w:p w14:paraId="7A14C02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CARGA DE BATERIA CON GENERADOR</w:t>
      </w:r>
    </w:p>
    <w:p w14:paraId="091C91B5"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4D3241EF" w14:textId="77777777" w:rsidR="00836ADC" w:rsidRPr="002A5697" w:rsidRDefault="00836ADC" w:rsidP="00836ADC">
      <w:pPr>
        <w:autoSpaceDE w:val="0"/>
        <w:autoSpaceDN w:val="0"/>
        <w:adjustRightInd w:val="0"/>
        <w:jc w:val="both"/>
        <w:rPr>
          <w:rFonts w:asciiTheme="minorHAnsi" w:hAnsiTheme="minorHAnsi" w:cstheme="minorHAnsi"/>
          <w:bCs/>
          <w:color w:val="000000"/>
          <w:sz w:val="14"/>
          <w:szCs w:val="16"/>
          <w:lang w:val="es-MX"/>
        </w:rPr>
      </w:pPr>
    </w:p>
    <w:p w14:paraId="1C185F31"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u w:val="single"/>
          <w:lang w:val="es-MX"/>
        </w:rPr>
      </w:pPr>
      <w:r w:rsidRPr="00836ADC">
        <w:rPr>
          <w:rFonts w:asciiTheme="minorHAnsi" w:hAnsiTheme="minorHAnsi" w:cstheme="minorHAnsi"/>
          <w:bCs/>
          <w:color w:val="000000"/>
          <w:sz w:val="16"/>
          <w:szCs w:val="16"/>
          <w:lang w:val="es-MX"/>
        </w:rPr>
        <w:t xml:space="preserve">PROGRAMA DE MANTENIMIENTO PREVENTIVO </w:t>
      </w:r>
      <w:r w:rsidRPr="00836ADC">
        <w:rPr>
          <w:rFonts w:asciiTheme="minorHAnsi" w:hAnsiTheme="minorHAnsi" w:cstheme="minorHAnsi"/>
          <w:b/>
          <w:bCs/>
          <w:i/>
          <w:iCs/>
          <w:color w:val="000000"/>
          <w:sz w:val="16"/>
          <w:szCs w:val="16"/>
          <w:u w:val="single"/>
          <w:lang w:val="es-MX"/>
        </w:rPr>
        <w:t>TRACTOR PODADOR (PODADORA) GIRO ZERO Y HUSQVARNA</w:t>
      </w:r>
    </w:p>
    <w:p w14:paraId="6E08ADD2" w14:textId="77777777" w:rsidR="00836ADC" w:rsidRPr="002A5697" w:rsidRDefault="00836ADC" w:rsidP="00836ADC">
      <w:pPr>
        <w:autoSpaceDE w:val="0"/>
        <w:autoSpaceDN w:val="0"/>
        <w:adjustRightInd w:val="0"/>
        <w:jc w:val="both"/>
        <w:rPr>
          <w:rFonts w:asciiTheme="minorHAnsi" w:hAnsiTheme="minorHAnsi" w:cstheme="minorHAnsi"/>
          <w:bCs/>
          <w:color w:val="000000"/>
          <w:sz w:val="12"/>
          <w:szCs w:val="16"/>
          <w:lang w:val="es-MX"/>
        </w:rPr>
      </w:pPr>
    </w:p>
    <w:p w14:paraId="5E01350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LAVADO DE CARBURADOR REVISIÓN DE DIAFRAGMAS EMPAQUES Y ESPREAS</w:t>
      </w:r>
    </w:p>
    <w:p w14:paraId="6F5BD1A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FILTRO DE AIRE </w:t>
      </w:r>
    </w:p>
    <w:p w14:paraId="3087403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BUJÍAS</w:t>
      </w:r>
    </w:p>
    <w:p w14:paraId="4FB7A00D"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DESCARBONIZACIÓN DE CAMARA DE COMBUSTION VALVULAS BALANCINES Y RESORTES</w:t>
      </w:r>
    </w:p>
    <w:p w14:paraId="5283E84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CALIBRACION DE MODULO DE IGNICION</w:t>
      </w:r>
    </w:p>
    <w:p w14:paraId="2973495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MOTOR</w:t>
      </w:r>
    </w:p>
    <w:p w14:paraId="46D2062B"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DE FILTRO DE ACEITE MOTOR </w:t>
      </w:r>
    </w:p>
    <w:p w14:paraId="02437ED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ASENTAMIENTO Y CALIBRACIÓN DE VÁLVULAS</w:t>
      </w:r>
    </w:p>
    <w:p w14:paraId="72666C3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DE GASOLINA</w:t>
      </w:r>
    </w:p>
    <w:p w14:paraId="5E52D0A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BANDA DE CUCHILLAS</w:t>
      </w:r>
    </w:p>
    <w:p w14:paraId="2A1B708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TRACCIÓN</w:t>
      </w:r>
    </w:p>
    <w:p w14:paraId="79B7FCE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DE TRANSMISIÓN</w:t>
      </w:r>
    </w:p>
    <w:p w14:paraId="226DDCF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FILTROS DE ACEITE DE TRANSMISIÓN</w:t>
      </w:r>
    </w:p>
    <w:p w14:paraId="6BC1FE3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TRANSMISIÓN</w:t>
      </w:r>
    </w:p>
    <w:p w14:paraId="0C4256B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CUCHILLAS</w:t>
      </w:r>
    </w:p>
    <w:p w14:paraId="6804FF3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TRANSMISIÓN DE VELOCIDAD</w:t>
      </w:r>
    </w:p>
    <w:p w14:paraId="22C0F52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BUJES DE RUEDAS DELANTERAS</w:t>
      </w:r>
    </w:p>
    <w:p w14:paraId="5F895D7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ROTULAS DE DIRECCIÓN</w:t>
      </w:r>
    </w:p>
    <w:p w14:paraId="33D2791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PRESIÓN DE AIRE DE LLANTAS</w:t>
      </w:r>
    </w:p>
    <w:p w14:paraId="2C7C344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CARGA DE BATERIA</w:t>
      </w:r>
    </w:p>
    <w:p w14:paraId="33EF831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SWITCH Y CABLEADO DE ENCENDIDO</w:t>
      </w:r>
    </w:p>
    <w:p w14:paraId="068481F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MARCHA</w:t>
      </w:r>
    </w:p>
    <w:p w14:paraId="2479AEB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CARGA DE BATERIA CON GENERADOR</w:t>
      </w:r>
    </w:p>
    <w:p w14:paraId="6B2FF30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298C146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04BD857B" w14:textId="77777777" w:rsidR="00836ADC" w:rsidRDefault="00836ADC" w:rsidP="00836ADC">
      <w:pPr>
        <w:autoSpaceDE w:val="0"/>
        <w:autoSpaceDN w:val="0"/>
        <w:adjustRightInd w:val="0"/>
        <w:jc w:val="both"/>
        <w:rPr>
          <w:rFonts w:asciiTheme="minorHAnsi" w:hAnsiTheme="minorHAnsi" w:cstheme="minorHAnsi"/>
          <w:b/>
          <w:bCs/>
          <w:i/>
          <w:iCs/>
          <w:color w:val="000000"/>
          <w:sz w:val="16"/>
          <w:szCs w:val="16"/>
          <w:u w:val="single"/>
          <w:lang w:val="es-MX"/>
        </w:rPr>
      </w:pPr>
      <w:r w:rsidRPr="00836ADC">
        <w:rPr>
          <w:rFonts w:asciiTheme="minorHAnsi" w:hAnsiTheme="minorHAnsi" w:cstheme="minorHAnsi"/>
          <w:b/>
          <w:bCs/>
          <w:color w:val="000000"/>
          <w:sz w:val="16"/>
          <w:szCs w:val="16"/>
          <w:lang w:val="es-MX"/>
        </w:rPr>
        <w:lastRenderedPageBreak/>
        <w:t xml:space="preserve">PROGRAMA DE MANTENIMIENTO PREVENTIVO </w:t>
      </w:r>
      <w:r w:rsidRPr="00836ADC">
        <w:rPr>
          <w:rFonts w:asciiTheme="minorHAnsi" w:hAnsiTheme="minorHAnsi" w:cstheme="minorHAnsi"/>
          <w:b/>
          <w:bCs/>
          <w:i/>
          <w:iCs/>
          <w:color w:val="000000"/>
          <w:sz w:val="16"/>
          <w:szCs w:val="16"/>
          <w:u w:val="single"/>
          <w:lang w:val="es-MX"/>
        </w:rPr>
        <w:t>TRACTOR PODADOR GIRO ZERO CUB CADET</w:t>
      </w:r>
    </w:p>
    <w:p w14:paraId="75B66392"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p>
    <w:p w14:paraId="7116D87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LAVADO DE CARBURADOR REVISIÓN DE DIAFRAGMAS EMPAQUES Y ESPREAS</w:t>
      </w:r>
    </w:p>
    <w:p w14:paraId="147B33F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FILTRO DE AIRE </w:t>
      </w:r>
    </w:p>
    <w:p w14:paraId="5585190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BUJÍAS</w:t>
      </w:r>
    </w:p>
    <w:p w14:paraId="6E1E891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DESCARBONIZACIÓN DE CAMARA DE COMBUSTION VALVULAS BALANCINES Y RESORTES</w:t>
      </w:r>
    </w:p>
    <w:p w14:paraId="247D5BB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CALIBRACION DE MODULO DE IGNICION</w:t>
      </w:r>
    </w:p>
    <w:p w14:paraId="7834762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ACEITE MOTOR</w:t>
      </w:r>
    </w:p>
    <w:p w14:paraId="0FA503D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CAMBIO DE FILTRO DE ACEITE MOTOR </w:t>
      </w:r>
    </w:p>
    <w:p w14:paraId="4890405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ASENTAMIENTO Y CALIBRACIÓN DE VÁLVULAS</w:t>
      </w:r>
    </w:p>
    <w:p w14:paraId="61022F0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FILTRO DE GASOLINA</w:t>
      </w:r>
    </w:p>
    <w:p w14:paraId="2BD2704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BANDA DE CUCHILLAS</w:t>
      </w:r>
    </w:p>
    <w:p w14:paraId="4329A2F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Y LUBRICACIÓN DE POLEAS DE TRACCIÓN</w:t>
      </w:r>
    </w:p>
    <w:p w14:paraId="2F5CC0E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TRANSMISIÓN</w:t>
      </w:r>
    </w:p>
    <w:p w14:paraId="1461577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BANDA DE CUCHILLAS</w:t>
      </w:r>
    </w:p>
    <w:p w14:paraId="7564C871"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TRANSMISIÓN DE VELOCIDAD</w:t>
      </w:r>
    </w:p>
    <w:p w14:paraId="366A85F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BUJES DE RUEDAS DELANTERAS</w:t>
      </w:r>
    </w:p>
    <w:p w14:paraId="2FA1682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ROTULAS DE DIRECCIÓN</w:t>
      </w:r>
    </w:p>
    <w:p w14:paraId="5E25BF2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PRESIÓN DE AIRE DE LLANTAS</w:t>
      </w:r>
    </w:p>
    <w:p w14:paraId="6923990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CARGA DE BATERIA</w:t>
      </w:r>
    </w:p>
    <w:p w14:paraId="15B29B8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SWITCH Y CABLEADO DE ENCENDIDO</w:t>
      </w:r>
    </w:p>
    <w:p w14:paraId="000558CC"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MARCHA</w:t>
      </w:r>
    </w:p>
    <w:p w14:paraId="682C39E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CARGA DE BATERIA CON GENERADOR</w:t>
      </w:r>
    </w:p>
    <w:p w14:paraId="03B69B82"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1A420DAC" w14:textId="77777777" w:rsidR="00836ADC" w:rsidRPr="00836ADC" w:rsidRDefault="00836ADC" w:rsidP="00836ADC">
      <w:pPr>
        <w:autoSpaceDE w:val="0"/>
        <w:autoSpaceDN w:val="0"/>
        <w:adjustRightInd w:val="0"/>
        <w:jc w:val="both"/>
        <w:rPr>
          <w:rFonts w:asciiTheme="minorHAnsi" w:hAnsiTheme="minorHAnsi" w:cstheme="minorHAnsi"/>
          <w:b/>
          <w:bCs/>
          <w:color w:val="000000"/>
          <w:sz w:val="16"/>
          <w:szCs w:val="16"/>
          <w:lang w:val="es-MX"/>
        </w:rPr>
      </w:pPr>
    </w:p>
    <w:p w14:paraId="73133CD9" w14:textId="77777777" w:rsidR="00836ADC" w:rsidRPr="00836ADC" w:rsidRDefault="00836ADC" w:rsidP="00836ADC">
      <w:pPr>
        <w:autoSpaceDE w:val="0"/>
        <w:autoSpaceDN w:val="0"/>
        <w:adjustRightInd w:val="0"/>
        <w:jc w:val="both"/>
        <w:rPr>
          <w:rFonts w:asciiTheme="minorHAnsi" w:hAnsiTheme="minorHAnsi" w:cstheme="minorHAnsi"/>
          <w:b/>
          <w:bCs/>
          <w:color w:val="000000"/>
          <w:sz w:val="16"/>
          <w:szCs w:val="16"/>
          <w:lang w:val="es-MX"/>
        </w:rPr>
      </w:pPr>
      <w:r w:rsidRPr="00836ADC">
        <w:rPr>
          <w:rFonts w:asciiTheme="minorHAnsi" w:hAnsiTheme="minorHAnsi" w:cstheme="minorHAnsi"/>
          <w:b/>
          <w:bCs/>
          <w:color w:val="000000"/>
          <w:sz w:val="16"/>
          <w:szCs w:val="16"/>
          <w:lang w:val="es-MX"/>
        </w:rPr>
        <w:t>PROGRAMA DE MANTENIMIENTO PREVENTIVO:</w:t>
      </w:r>
      <w:r w:rsidRPr="00836ADC">
        <w:rPr>
          <w:rFonts w:asciiTheme="minorHAnsi" w:hAnsiTheme="minorHAnsi" w:cstheme="minorHAnsi"/>
          <w:bCs/>
          <w:color w:val="000000"/>
          <w:sz w:val="16"/>
          <w:szCs w:val="16"/>
          <w:lang w:val="es-MX"/>
        </w:rPr>
        <w:t xml:space="preserve"> </w:t>
      </w:r>
      <w:r w:rsidRPr="00836ADC">
        <w:rPr>
          <w:rFonts w:asciiTheme="minorHAnsi" w:hAnsiTheme="minorHAnsi" w:cstheme="minorHAnsi"/>
          <w:b/>
          <w:bCs/>
          <w:i/>
          <w:iCs/>
          <w:color w:val="000000"/>
          <w:sz w:val="16"/>
          <w:szCs w:val="16"/>
          <w:u w:val="single"/>
          <w:lang w:val="es-MX"/>
        </w:rPr>
        <w:t>ASPERSORA(FUMIGADORA) MANUAL JACTO</w:t>
      </w:r>
    </w:p>
    <w:p w14:paraId="441247F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0C5FC7B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PISTON</w:t>
      </w:r>
    </w:p>
    <w:p w14:paraId="517E84E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EMPAQUE</w:t>
      </w:r>
    </w:p>
    <w:p w14:paraId="7DBDC405"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MANGUERA</w:t>
      </w:r>
    </w:p>
    <w:p w14:paraId="7415EACD"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BOQUILLA DE ASPERSIÓN</w:t>
      </w:r>
    </w:p>
    <w:p w14:paraId="07DDA56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07B63EA2"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758D7948" w14:textId="77777777" w:rsidR="00836ADC" w:rsidRPr="00836ADC" w:rsidRDefault="00836ADC" w:rsidP="00836ADC">
      <w:pPr>
        <w:autoSpaceDE w:val="0"/>
        <w:autoSpaceDN w:val="0"/>
        <w:adjustRightInd w:val="0"/>
        <w:jc w:val="both"/>
        <w:rPr>
          <w:rFonts w:asciiTheme="minorHAnsi" w:hAnsiTheme="minorHAnsi" w:cstheme="minorHAnsi"/>
          <w:b/>
          <w:bCs/>
          <w:i/>
          <w:iCs/>
          <w:color w:val="000000"/>
          <w:sz w:val="16"/>
          <w:szCs w:val="16"/>
          <w:lang w:val="es-MX"/>
        </w:rPr>
      </w:pPr>
      <w:r w:rsidRPr="00836ADC">
        <w:rPr>
          <w:rFonts w:asciiTheme="minorHAnsi" w:hAnsiTheme="minorHAnsi" w:cstheme="minorHAnsi"/>
          <w:b/>
          <w:bCs/>
          <w:i/>
          <w:color w:val="000000"/>
          <w:sz w:val="16"/>
          <w:szCs w:val="16"/>
          <w:lang w:val="es-MX"/>
        </w:rPr>
        <w:t>PROGRAMA DE MANTENIMIENTO PREVENTIVO:</w:t>
      </w:r>
      <w:r w:rsidRPr="00836ADC">
        <w:rPr>
          <w:rFonts w:asciiTheme="minorHAnsi" w:hAnsiTheme="minorHAnsi" w:cstheme="minorHAnsi"/>
          <w:bCs/>
          <w:color w:val="000000"/>
          <w:sz w:val="16"/>
          <w:szCs w:val="16"/>
          <w:lang w:val="es-MX"/>
        </w:rPr>
        <w:t xml:space="preserve"> </w:t>
      </w:r>
      <w:r w:rsidRPr="00836ADC">
        <w:rPr>
          <w:rFonts w:asciiTheme="minorHAnsi" w:hAnsiTheme="minorHAnsi" w:cstheme="minorHAnsi"/>
          <w:b/>
          <w:bCs/>
          <w:i/>
          <w:iCs/>
          <w:color w:val="000000"/>
          <w:sz w:val="16"/>
          <w:szCs w:val="16"/>
          <w:lang w:val="es-MX"/>
        </w:rPr>
        <w:t xml:space="preserve">ASPERSORA MOTOR </w:t>
      </w:r>
      <w:r w:rsidRPr="00836ADC">
        <w:rPr>
          <w:rFonts w:asciiTheme="minorHAnsi" w:hAnsiTheme="minorHAnsi" w:cstheme="minorHAnsi"/>
          <w:b/>
          <w:bCs/>
          <w:i/>
          <w:iCs/>
          <w:color w:val="000000"/>
          <w:sz w:val="16"/>
          <w:szCs w:val="16"/>
          <w:u w:val="single"/>
          <w:lang w:val="es-MX"/>
        </w:rPr>
        <w:t>ARIMITSU, HONDA, KAWASHIMA</w:t>
      </w:r>
    </w:p>
    <w:p w14:paraId="4F72B458" w14:textId="77777777" w:rsid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7E7D711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LAVADO DE CARBURADOR REVISIÓN DE DIAFRAGMAS EMPAQUES Y ESPREAS</w:t>
      </w:r>
    </w:p>
    <w:p w14:paraId="2D68EA2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 xml:space="preserve">LIMPIEZA O CAMBIO DE FILTRO DE AIRE </w:t>
      </w:r>
    </w:p>
    <w:p w14:paraId="2CECCAB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CAMBIO DE BUJÍA</w:t>
      </w:r>
    </w:p>
    <w:p w14:paraId="132AA14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MANGUERAS Y CAMBIO DE FILTRO DE GASOLINA</w:t>
      </w:r>
    </w:p>
    <w:p w14:paraId="657B15B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CHICOTE DE ACELERACIÓN, SWITCH CABLEADO Y MANDO DE CONTROL</w:t>
      </w:r>
    </w:p>
    <w:p w14:paraId="3DFCC1E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DESCARBONIZACIÓN DE CILINDRO PISTÓN CARTER Y ESCAPE</w:t>
      </w:r>
    </w:p>
    <w:p w14:paraId="24A8A6FF"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CALIBRACION DE MODULO DE IGNICION</w:t>
      </w:r>
    </w:p>
    <w:p w14:paraId="751B4ED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BALEROS DEL CIGÜEÑAL</w:t>
      </w:r>
    </w:p>
    <w:p w14:paraId="33AB7B06"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RETENES DEL CIGÜEÑAL REEMPLAZO DE SER NECESARIO)</w:t>
      </w:r>
    </w:p>
    <w:p w14:paraId="549B5997"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BIELA Y BALERO DE AGUJAS</w:t>
      </w:r>
    </w:p>
    <w:p w14:paraId="66C8C979"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RESORTE DE TRACCIÓN, POLEA DE ARRASTRE Y CORDÓN DE ARRANQUE</w:t>
      </w:r>
    </w:p>
    <w:p w14:paraId="3FE61C12"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CLUTCH, ZAPATAS Y RESORTES</w:t>
      </w:r>
    </w:p>
    <w:p w14:paraId="79CFB4B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TAMBOR DE ARRASTRE DE FLECHA DE TRANSMISIÓN</w:t>
      </w:r>
    </w:p>
    <w:p w14:paraId="30545940"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FLECHA DE TRANSMISIÓN A BOMBA INYECTORA</w:t>
      </w:r>
    </w:p>
    <w:p w14:paraId="2EF0A97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EMPAQUES DE BOMBA</w:t>
      </w:r>
    </w:p>
    <w:p w14:paraId="61A2236E"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Y LUBRICACIÓN DE PISTÓN DE BOMBA INYECTORIA</w:t>
      </w:r>
    </w:p>
    <w:p w14:paraId="24360DB3"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SISTEMA ANTIVIBRACIÓN</w:t>
      </w:r>
    </w:p>
    <w:p w14:paraId="48B86498"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REVISIÓN DE ENSAMBLE BOMBA MOTOR</w:t>
      </w:r>
    </w:p>
    <w:p w14:paraId="64F7E984"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r w:rsidRPr="00836ADC">
        <w:rPr>
          <w:rFonts w:asciiTheme="minorHAnsi" w:hAnsiTheme="minorHAnsi" w:cstheme="minorHAnsi"/>
          <w:bCs/>
          <w:color w:val="000000"/>
          <w:sz w:val="16"/>
          <w:szCs w:val="16"/>
          <w:lang w:val="es-MX"/>
        </w:rPr>
        <w:t>LIMPIEZA GENERAL DE EQUIPO</w:t>
      </w:r>
    </w:p>
    <w:p w14:paraId="15C6660A" w14:textId="77777777" w:rsidR="00836ADC" w:rsidRPr="00836ADC" w:rsidRDefault="00836ADC" w:rsidP="00836ADC">
      <w:pPr>
        <w:autoSpaceDE w:val="0"/>
        <w:autoSpaceDN w:val="0"/>
        <w:adjustRightInd w:val="0"/>
        <w:jc w:val="both"/>
        <w:rPr>
          <w:rFonts w:asciiTheme="minorHAnsi" w:hAnsiTheme="minorHAnsi" w:cstheme="minorHAnsi"/>
          <w:bCs/>
          <w:color w:val="000000"/>
          <w:sz w:val="16"/>
          <w:szCs w:val="16"/>
          <w:lang w:val="es-MX"/>
        </w:rPr>
      </w:pPr>
    </w:p>
    <w:p w14:paraId="39ED7DAB" w14:textId="77777777" w:rsidR="00836ADC" w:rsidRPr="00836ADC" w:rsidRDefault="00836ADC" w:rsidP="00836ADC">
      <w:pPr>
        <w:autoSpaceDE w:val="0"/>
        <w:autoSpaceDN w:val="0"/>
        <w:adjustRightInd w:val="0"/>
        <w:rPr>
          <w:rFonts w:asciiTheme="minorHAnsi" w:hAnsiTheme="minorHAnsi" w:cstheme="minorHAnsi"/>
          <w:b/>
          <w:bCs/>
          <w:i/>
          <w:iCs/>
          <w:sz w:val="16"/>
          <w:szCs w:val="16"/>
          <w:u w:val="single"/>
          <w:lang w:val="es-MX"/>
        </w:rPr>
      </w:pPr>
      <w:r w:rsidRPr="00836ADC">
        <w:rPr>
          <w:rFonts w:asciiTheme="minorHAnsi" w:hAnsiTheme="minorHAnsi" w:cstheme="minorHAnsi"/>
          <w:b/>
          <w:i/>
          <w:sz w:val="16"/>
          <w:szCs w:val="16"/>
          <w:lang w:val="es-MX"/>
        </w:rPr>
        <w:t>PROGRAMA DE MANTENIMIENTO PREVENTIVO:</w:t>
      </w:r>
      <w:r w:rsidRPr="00836ADC">
        <w:rPr>
          <w:rFonts w:asciiTheme="minorHAnsi" w:hAnsiTheme="minorHAnsi" w:cstheme="minorHAnsi"/>
          <w:sz w:val="16"/>
          <w:szCs w:val="16"/>
          <w:lang w:val="es-MX"/>
        </w:rPr>
        <w:t xml:space="preserve"> </w:t>
      </w:r>
      <w:r w:rsidRPr="00836ADC">
        <w:rPr>
          <w:rFonts w:asciiTheme="minorHAnsi" w:hAnsiTheme="minorHAnsi" w:cstheme="minorHAnsi"/>
          <w:b/>
          <w:bCs/>
          <w:i/>
          <w:iCs/>
          <w:sz w:val="16"/>
          <w:szCs w:val="16"/>
          <w:lang w:val="es-MX"/>
        </w:rPr>
        <w:t>DESMALEZADORAS</w:t>
      </w:r>
      <w:r w:rsidRPr="00836ADC">
        <w:rPr>
          <w:rFonts w:asciiTheme="minorHAnsi" w:hAnsiTheme="minorHAnsi" w:cstheme="minorHAnsi"/>
          <w:b/>
          <w:bCs/>
          <w:i/>
          <w:iCs/>
          <w:sz w:val="16"/>
          <w:szCs w:val="16"/>
          <w:u w:val="single"/>
          <w:lang w:val="es-MX"/>
        </w:rPr>
        <w:t xml:space="preserve"> STIHL, SHINDAIWA, PROFESIONAL, MASTER, HUSQVARNA Y MARUYAMA</w:t>
      </w:r>
    </w:p>
    <w:p w14:paraId="66FADA44" w14:textId="77777777" w:rsidR="00836ADC" w:rsidRPr="00836ADC" w:rsidRDefault="00836ADC" w:rsidP="00836ADC">
      <w:pPr>
        <w:autoSpaceDE w:val="0"/>
        <w:autoSpaceDN w:val="0"/>
        <w:adjustRightInd w:val="0"/>
        <w:rPr>
          <w:rFonts w:asciiTheme="minorHAnsi" w:hAnsiTheme="minorHAnsi" w:cstheme="minorHAnsi"/>
          <w:sz w:val="16"/>
          <w:szCs w:val="16"/>
          <w:lang w:val="es-MX"/>
        </w:rPr>
      </w:pPr>
    </w:p>
    <w:p w14:paraId="4094580B"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CARBURADOR REVISIÓN DE DIAFRAGMAS EMPAQUES Y ESPREAS</w:t>
      </w:r>
    </w:p>
    <w:p w14:paraId="160262B5"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 xml:space="preserve">REVISIÓN DE FILTRO DE AIRE </w:t>
      </w:r>
    </w:p>
    <w:p w14:paraId="749182E2"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CAMBIO DE BUJÍA</w:t>
      </w:r>
    </w:p>
    <w:p w14:paraId="0D56FCBC"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MANGUERAS Y CAMBIO DE FILTRO DE GASOLINA</w:t>
      </w:r>
    </w:p>
    <w:p w14:paraId="5D2A69AC"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CHICOTE DE ACELERACIÓN, SWITCH CABLEADO Y MANDO DE CONTROL</w:t>
      </w:r>
    </w:p>
    <w:p w14:paraId="3F24E039"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lastRenderedPageBreak/>
        <w:t>DESCARBONIZACIÓN DE CILINDRO PISTÓN ANILLOS CARTER Y ESCAPE</w:t>
      </w:r>
    </w:p>
    <w:p w14:paraId="04BAC466"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CALIBRACION DE MODULO DE IGNICION</w:t>
      </w:r>
    </w:p>
    <w:p w14:paraId="0C0D40CB"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BALEROS DEL CIGÜEÑAL (reemplazo si es necesario)</w:t>
      </w:r>
    </w:p>
    <w:p w14:paraId="737B6703"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RETENES DEL CIGÜEÑAL (reemplazo si es necesario)</w:t>
      </w:r>
    </w:p>
    <w:p w14:paraId="602BD1ED"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BIELA Y BALERO DE AGUJAS</w:t>
      </w:r>
    </w:p>
    <w:p w14:paraId="0C216A69"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RESORTE DE TRACCIÓN, POLEA DE ARRASTRE CUÑAS Y CORDÓN DE ARRANQUE</w:t>
      </w:r>
    </w:p>
    <w:p w14:paraId="78FBF48A"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CLUTCH, ZAPATAS Y RESORTES Y TAMBOR</w:t>
      </w:r>
    </w:p>
    <w:p w14:paraId="74E14D63"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 xml:space="preserve">REVISIÓN Y LUBRICACIÓN DE FLECHA Y TRANSMISIÓN </w:t>
      </w:r>
    </w:p>
    <w:p w14:paraId="0262C787"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BUJES DE INTERIOR DE TUBO</w:t>
      </w:r>
    </w:p>
    <w:p w14:paraId="228D4390"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ENGRANES DE TRANSMISIÓN Y BALEROS DE TRANSMISIÓN</w:t>
      </w:r>
    </w:p>
    <w:p w14:paraId="2065A3AA"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CABEZAL DE HILO Y CUCHILLA</w:t>
      </w:r>
    </w:p>
    <w:p w14:paraId="76446BA6"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SISTEMA ANTIVIBRACIÓN, SOPORTES DE HULE</w:t>
      </w:r>
    </w:p>
    <w:p w14:paraId="39E2B6AB"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CALIBRACIÓN DE VÁLVULAS (MOTORES 4MIX) STIHL</w:t>
      </w:r>
    </w:p>
    <w:p w14:paraId="49867F3C"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ENGRANE DE TIEMPO VARILLAS BALANCINES Y RESORTES</w:t>
      </w:r>
    </w:p>
    <w:p w14:paraId="7677FB1A" w14:textId="77777777" w:rsidR="005D7B52" w:rsidRDefault="005D7B52" w:rsidP="005D7B52">
      <w:pPr>
        <w:autoSpaceDE w:val="0"/>
        <w:autoSpaceDN w:val="0"/>
        <w:adjustRightInd w:val="0"/>
        <w:rPr>
          <w:rFonts w:asciiTheme="minorHAnsi" w:hAnsiTheme="minorHAnsi" w:cstheme="minorHAnsi"/>
          <w:sz w:val="16"/>
          <w:szCs w:val="16"/>
          <w:highlight w:val="yellow"/>
        </w:rPr>
      </w:pPr>
    </w:p>
    <w:p w14:paraId="73E9007D" w14:textId="77777777" w:rsidR="00836ADC" w:rsidRPr="00836ADC" w:rsidRDefault="00836ADC" w:rsidP="00836ADC">
      <w:pPr>
        <w:autoSpaceDE w:val="0"/>
        <w:autoSpaceDN w:val="0"/>
        <w:adjustRightInd w:val="0"/>
        <w:rPr>
          <w:rFonts w:asciiTheme="minorHAnsi" w:hAnsiTheme="minorHAnsi" w:cstheme="minorHAnsi"/>
          <w:b/>
          <w:bCs/>
          <w:i/>
          <w:iCs/>
          <w:sz w:val="16"/>
          <w:szCs w:val="16"/>
          <w:lang w:val="es-MX"/>
        </w:rPr>
      </w:pPr>
      <w:r w:rsidRPr="00836ADC">
        <w:rPr>
          <w:rFonts w:asciiTheme="minorHAnsi" w:hAnsiTheme="minorHAnsi" w:cstheme="minorHAnsi"/>
          <w:b/>
          <w:i/>
          <w:sz w:val="16"/>
          <w:szCs w:val="16"/>
          <w:lang w:val="es-MX"/>
        </w:rPr>
        <w:t xml:space="preserve">PROGRAMA DE MANTENIMIENTO PREVENTIVO: </w:t>
      </w:r>
      <w:r w:rsidRPr="00836ADC">
        <w:rPr>
          <w:rFonts w:asciiTheme="minorHAnsi" w:hAnsiTheme="minorHAnsi" w:cstheme="minorHAnsi"/>
          <w:b/>
          <w:bCs/>
          <w:i/>
          <w:iCs/>
          <w:sz w:val="16"/>
          <w:szCs w:val="16"/>
          <w:lang w:val="es-MX"/>
        </w:rPr>
        <w:t>SOPLADORAS</w:t>
      </w:r>
      <w:r w:rsidRPr="00836ADC">
        <w:rPr>
          <w:rFonts w:asciiTheme="minorHAnsi" w:hAnsiTheme="minorHAnsi" w:cstheme="minorHAnsi"/>
          <w:b/>
          <w:bCs/>
          <w:i/>
          <w:iCs/>
          <w:sz w:val="16"/>
          <w:szCs w:val="16"/>
          <w:u w:val="single"/>
          <w:lang w:val="es-MX"/>
        </w:rPr>
        <w:t xml:space="preserve"> STIHL, HUSQVARNA, ECHO, MARUYAMA</w:t>
      </w:r>
    </w:p>
    <w:p w14:paraId="4CC4B8EA" w14:textId="77777777" w:rsidR="00836ADC" w:rsidRPr="00836ADC" w:rsidRDefault="00836ADC" w:rsidP="00836ADC">
      <w:pPr>
        <w:autoSpaceDE w:val="0"/>
        <w:autoSpaceDN w:val="0"/>
        <w:adjustRightInd w:val="0"/>
        <w:rPr>
          <w:rFonts w:asciiTheme="minorHAnsi" w:hAnsiTheme="minorHAnsi" w:cstheme="minorHAnsi"/>
          <w:b/>
          <w:bCs/>
          <w:i/>
          <w:iCs/>
          <w:sz w:val="16"/>
          <w:szCs w:val="16"/>
          <w:lang w:val="es-MX"/>
        </w:rPr>
      </w:pPr>
    </w:p>
    <w:p w14:paraId="31F6CC70"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LAVADO DE CARBURADOR REVISIÓN DE DIAFRAGMAS EMPAQUES Y ESPREAS (reemplazo si es necesario)</w:t>
      </w:r>
    </w:p>
    <w:p w14:paraId="640DBFF3"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 xml:space="preserve">CAMBIO DE FILTRO DE AIRE </w:t>
      </w:r>
    </w:p>
    <w:p w14:paraId="7E89B041"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CAMBIO DE BUJÍA</w:t>
      </w:r>
    </w:p>
    <w:p w14:paraId="033BABCC"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DESCARBONIZACIÓN DE CILINDRO PISTÓN ANILLOS CARTER Y ESCAPE</w:t>
      </w:r>
    </w:p>
    <w:p w14:paraId="233A6017"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CALIBRACION DE MODULO DE IGNICION</w:t>
      </w:r>
    </w:p>
    <w:p w14:paraId="118527EE"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BALEROS DEL CIGÜEÑAL (reemplazo si es necesario)</w:t>
      </w:r>
    </w:p>
    <w:p w14:paraId="3C598A36"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RETENES DEL CIGÜEÑAL (reemplazo si es necesario)</w:t>
      </w:r>
    </w:p>
    <w:p w14:paraId="52180EA9"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BIELA Y BALERO DE AGUJAS (REEMPLAZO DE BALERO SI ES NECESARIO)</w:t>
      </w:r>
    </w:p>
    <w:p w14:paraId="7FF74973"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RESORTE DE TRACCIÓN, POLEA DE ARRASTRE CUÑAS Y CORDÓN DE ARRANQUE</w:t>
      </w:r>
    </w:p>
    <w:p w14:paraId="4CC9BBBC"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 xml:space="preserve">REVISIÓN Y LUBRICACIÓN DE CLUTCH, ZAPATAS, RESORTES, TAMBOR, FLECHA DE TRANSMISIÓN </w:t>
      </w:r>
    </w:p>
    <w:p w14:paraId="7233F7FB"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MANGUERAS Y CAMBIO DE FILTRO DE GASOLINA</w:t>
      </w:r>
    </w:p>
    <w:p w14:paraId="4EBD4C79"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CHICOTE ACELERACIÓN SWITCH CABLEADO Y MANDO DE CONTROL</w:t>
      </w:r>
    </w:p>
    <w:p w14:paraId="4F2B9433"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Y LUBRICACIÓN DE SISTEMA ANTIVIBRACIÓN</w:t>
      </w:r>
    </w:p>
    <w:p w14:paraId="55E144FD"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DESCARBONIZACIÓN LUBRICACIÓN Y CALIBRACIÓN DE VÁLVULAS (MOTORES 4MIX) STIHL</w:t>
      </w:r>
    </w:p>
    <w:p w14:paraId="3E207D4B"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REVISIÓN DE VENTILADOR Y TUNEL DE VIENTO</w:t>
      </w:r>
    </w:p>
    <w:p w14:paraId="7F7388D9" w14:textId="77777777" w:rsidR="00836ADC" w:rsidRPr="00836ADC" w:rsidRDefault="00836ADC" w:rsidP="00836ADC">
      <w:pPr>
        <w:autoSpaceDE w:val="0"/>
        <w:autoSpaceDN w:val="0"/>
        <w:adjustRightInd w:val="0"/>
        <w:rPr>
          <w:rFonts w:asciiTheme="minorHAnsi" w:hAnsiTheme="minorHAnsi" w:cstheme="minorHAnsi"/>
          <w:sz w:val="16"/>
          <w:szCs w:val="16"/>
          <w:lang w:val="es-MX"/>
        </w:rPr>
      </w:pPr>
      <w:r w:rsidRPr="00836ADC">
        <w:rPr>
          <w:rFonts w:asciiTheme="minorHAnsi" w:hAnsiTheme="minorHAnsi" w:cstheme="minorHAnsi"/>
          <w:sz w:val="16"/>
          <w:szCs w:val="16"/>
          <w:lang w:val="es-MX"/>
        </w:rPr>
        <w:t>LIMPIEZA GENERAL DE EQUIPO</w:t>
      </w:r>
    </w:p>
    <w:p w14:paraId="11ACC16F" w14:textId="77777777" w:rsidR="00836ADC" w:rsidRDefault="00836ADC" w:rsidP="005D7B52">
      <w:pPr>
        <w:autoSpaceDE w:val="0"/>
        <w:autoSpaceDN w:val="0"/>
        <w:adjustRightInd w:val="0"/>
        <w:rPr>
          <w:rFonts w:asciiTheme="minorHAnsi" w:hAnsiTheme="minorHAnsi" w:cstheme="minorHAnsi"/>
          <w:sz w:val="16"/>
          <w:szCs w:val="16"/>
          <w:highlight w:val="yellow"/>
        </w:rPr>
      </w:pPr>
    </w:p>
    <w:p w14:paraId="2B8573A0" w14:textId="77777777" w:rsidR="00836ADC" w:rsidRPr="002D2F0C" w:rsidRDefault="002D2F0C" w:rsidP="00836AD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00836ADC" w:rsidRPr="002D2F0C">
        <w:rPr>
          <w:rFonts w:asciiTheme="minorHAnsi" w:hAnsiTheme="minorHAnsi" w:cstheme="minorHAnsi"/>
          <w:b/>
          <w:bCs/>
          <w:i/>
          <w:iCs/>
          <w:sz w:val="16"/>
          <w:szCs w:val="16"/>
          <w:u w:val="single"/>
          <w:lang w:val="es-MX"/>
        </w:rPr>
        <w:t>MOTOSIERRAS STIHL Y HUSQVARNA</w:t>
      </w:r>
    </w:p>
    <w:p w14:paraId="39B192B9" w14:textId="77777777" w:rsidR="002D2F0C" w:rsidRPr="002D2F0C" w:rsidRDefault="002D2F0C" w:rsidP="00836ADC">
      <w:pPr>
        <w:autoSpaceDE w:val="0"/>
        <w:autoSpaceDN w:val="0"/>
        <w:adjustRightInd w:val="0"/>
        <w:rPr>
          <w:rFonts w:asciiTheme="minorHAnsi" w:hAnsiTheme="minorHAnsi" w:cstheme="minorHAnsi"/>
          <w:sz w:val="16"/>
          <w:szCs w:val="16"/>
          <w:lang w:val="es-MX"/>
        </w:rPr>
      </w:pPr>
    </w:p>
    <w:p w14:paraId="6C5695A0"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LAVADO DE CARBURADOR REVISIÓN DE DIAFRAGMAS EMPAQUES Y ESPREAS </w:t>
      </w:r>
    </w:p>
    <w:p w14:paraId="50B713D5"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1A80C433"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58F388A1"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11CD79DC"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12C89995"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34B8A67F"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SI ES NECESARIO)</w:t>
      </w:r>
    </w:p>
    <w:p w14:paraId="2AD826E9"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BIELA Y BALERO DE AGUJAS </w:t>
      </w:r>
    </w:p>
    <w:p w14:paraId="41598B24"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RESORTE DE TRACCIÓN, POLEA DE ARRASTRE Y CORDÓN DE ARRANQUE</w:t>
      </w:r>
    </w:p>
    <w:p w14:paraId="233BBD65"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LUBRICACIÓN DE CLUTCH, ZAPATAS Y RESORTES </w:t>
      </w:r>
    </w:p>
    <w:p w14:paraId="45DD92F3"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TAMBOR</w:t>
      </w:r>
    </w:p>
    <w:p w14:paraId="605B4426"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285257C6"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79FE04F8"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CHICOTE DE ACELERACIÓN, SWITCH CABLEADO Y MANDO DE CONTROL</w:t>
      </w:r>
    </w:p>
    <w:p w14:paraId="21118738"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CADENA ESPADA PIÑON</w:t>
      </w:r>
    </w:p>
    <w:p w14:paraId="387D4330"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AFILADO DE CADENA</w:t>
      </w:r>
    </w:p>
    <w:p w14:paraId="38876C18"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FRENO</w:t>
      </w:r>
    </w:p>
    <w:p w14:paraId="3E4A9E86"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REVISIÓNDE FLECHA DE TRANSMISIÓN PARA MOTOSIERRA DE ALTURA</w:t>
      </w:r>
    </w:p>
    <w:p w14:paraId="4FB0514C"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BOMBA DE ACEITE</w:t>
      </w:r>
    </w:p>
    <w:p w14:paraId="3A2BA98D" w14:textId="77777777" w:rsidR="00836ADC" w:rsidRPr="002D2F0C" w:rsidRDefault="00836ADC" w:rsidP="00836AD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7E74517A" w14:textId="77777777" w:rsidR="00836ADC" w:rsidRDefault="00836ADC" w:rsidP="005D7B52">
      <w:pPr>
        <w:autoSpaceDE w:val="0"/>
        <w:autoSpaceDN w:val="0"/>
        <w:adjustRightInd w:val="0"/>
        <w:rPr>
          <w:rFonts w:asciiTheme="minorHAnsi" w:hAnsiTheme="minorHAnsi" w:cstheme="minorHAnsi"/>
          <w:sz w:val="16"/>
          <w:szCs w:val="16"/>
          <w:highlight w:val="yellow"/>
        </w:rPr>
      </w:pPr>
    </w:p>
    <w:p w14:paraId="4F66A56A"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 xml:space="preserve">PROGRAMA DE MANTENIMIENTO PREVENTIVO: </w:t>
      </w:r>
      <w:r w:rsidRPr="002D2F0C">
        <w:rPr>
          <w:rFonts w:asciiTheme="minorHAnsi" w:hAnsiTheme="minorHAnsi" w:cstheme="minorHAnsi"/>
          <w:b/>
          <w:bCs/>
          <w:i/>
          <w:iCs/>
          <w:sz w:val="16"/>
          <w:szCs w:val="16"/>
          <w:u w:val="single"/>
          <w:lang w:val="es-MX"/>
        </w:rPr>
        <w:t>MOTOSIERRAS TELESCÓPICAS STIHL Y SHINDAIWA</w:t>
      </w:r>
    </w:p>
    <w:p w14:paraId="2FE4A32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p>
    <w:p w14:paraId="7154129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415A1B9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38E28AD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65F5190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lastRenderedPageBreak/>
        <w:t>CALIBRACION DE MODULO DE IGNICION</w:t>
      </w:r>
    </w:p>
    <w:p w14:paraId="06CEAB0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4183812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EN CASO DE SER NECESARIO)</w:t>
      </w:r>
    </w:p>
    <w:p w14:paraId="6CFDD68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BIELA Y BALERO DE AGUJAS (REEMPLAZO EN CASO DE SER NECESARIO)</w:t>
      </w:r>
    </w:p>
    <w:p w14:paraId="611C0FC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RESORTE DE TRACCIÓN, POLEA DE ARRASTRE Y CORDÓN DE ARRANQUE</w:t>
      </w:r>
    </w:p>
    <w:p w14:paraId="0C96F0A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p>
    <w:p w14:paraId="159A436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TAMBOR</w:t>
      </w:r>
    </w:p>
    <w:p w14:paraId="5A199ED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23F05E3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575AA32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CHICOTE DE ACELERACIÓN, SWITCH CABLEADO Y MANDO DE CONTROL</w:t>
      </w:r>
    </w:p>
    <w:p w14:paraId="4B327DE4"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AFILADO DE CADENA, LUBRICACIÓN DE ESPADA Y PIÑON</w:t>
      </w:r>
    </w:p>
    <w:p w14:paraId="6B14626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AMORTIGUADRES Y BUJES INTERNOS DE TUBO EXTENCIÓN</w:t>
      </w:r>
    </w:p>
    <w:p w14:paraId="0810DE3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FRENO</w:t>
      </w:r>
    </w:p>
    <w:p w14:paraId="0A28DB8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REVISIÓNDE FLECHA DE TRANSMISIÓN PARA MOTOSIERRA DE ALTURA</w:t>
      </w:r>
    </w:p>
    <w:p w14:paraId="5C7AF98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BOMBA DE ACEITE</w:t>
      </w:r>
    </w:p>
    <w:p w14:paraId="74C372F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091DDC5A" w14:textId="77777777" w:rsidR="002D2F0C" w:rsidRDefault="002D2F0C" w:rsidP="005D7B52">
      <w:pPr>
        <w:autoSpaceDE w:val="0"/>
        <w:autoSpaceDN w:val="0"/>
        <w:adjustRightInd w:val="0"/>
        <w:rPr>
          <w:rFonts w:asciiTheme="minorHAnsi" w:hAnsiTheme="minorHAnsi" w:cstheme="minorHAnsi"/>
          <w:sz w:val="16"/>
          <w:szCs w:val="16"/>
          <w:highlight w:val="yellow"/>
          <w:lang w:val="es-MX"/>
        </w:rPr>
      </w:pPr>
    </w:p>
    <w:p w14:paraId="2DC59EF8"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MOTOSIERRAS USO RUDO HUSQVARNA</w:t>
      </w:r>
    </w:p>
    <w:p w14:paraId="11705F4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p>
    <w:p w14:paraId="1F0499D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LAVADO DE CARBURADOR REVISIÓN DE DIAFRAGMAS EMPAQUES Y ESPREAS </w:t>
      </w:r>
    </w:p>
    <w:p w14:paraId="0E8F700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2FCA887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07E27D6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16F26E8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6D87FAA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14A7B3E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SI ES NECESARIO)</w:t>
      </w:r>
    </w:p>
    <w:p w14:paraId="00AE949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BIELA Y BALERO DE AGUJAS </w:t>
      </w:r>
    </w:p>
    <w:p w14:paraId="44874A9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RESORTE DE TRACCIÓN, POLEA DE ARRASTRE Y CORDÓN DE ARRANQUE</w:t>
      </w:r>
    </w:p>
    <w:p w14:paraId="15460FC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LUBRICACIÓN DE CLUTCH, ZAPATAS Y RESORTES </w:t>
      </w:r>
    </w:p>
    <w:p w14:paraId="3BD800B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TAMBOR</w:t>
      </w:r>
    </w:p>
    <w:p w14:paraId="68A0218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623328F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5FB734F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CHICOTE DE ACELERACIÓN, SWITCH CABLEADO Y MANDO DE CONTROL</w:t>
      </w:r>
    </w:p>
    <w:p w14:paraId="1276D7A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CADENA ESPADA PIÑON</w:t>
      </w:r>
    </w:p>
    <w:p w14:paraId="743BA37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AFILADO DE CADENA</w:t>
      </w:r>
    </w:p>
    <w:p w14:paraId="2EFAF3D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FRENO</w:t>
      </w:r>
    </w:p>
    <w:p w14:paraId="6C69FA7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REVISIÓNDE FLECHA DE TRANSMISIÓN PARA MOTOSIERRA DE ALTURA</w:t>
      </w:r>
    </w:p>
    <w:p w14:paraId="38BB76C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BOMBA DE ACEITE</w:t>
      </w:r>
    </w:p>
    <w:p w14:paraId="0AC7D94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42851FBC" w14:textId="77777777" w:rsidR="002D2F0C" w:rsidRPr="002D2F0C" w:rsidRDefault="002D2F0C" w:rsidP="005D7B52">
      <w:pPr>
        <w:autoSpaceDE w:val="0"/>
        <w:autoSpaceDN w:val="0"/>
        <w:adjustRightInd w:val="0"/>
        <w:rPr>
          <w:rFonts w:asciiTheme="minorHAnsi" w:hAnsiTheme="minorHAnsi" w:cstheme="minorHAnsi"/>
          <w:b/>
          <w:i/>
          <w:sz w:val="16"/>
          <w:szCs w:val="16"/>
          <w:lang w:val="es-MX"/>
        </w:rPr>
      </w:pPr>
    </w:p>
    <w:p w14:paraId="081F53A1" w14:textId="77777777"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FERTILIZADORA/SEMBRADORA (TIPO CARRETILLA) NEGRA, SHINDAIWA ROJA</w:t>
      </w:r>
    </w:p>
    <w:p w14:paraId="34D80348"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5E02B90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ENGRANES</w:t>
      </w:r>
    </w:p>
    <w:p w14:paraId="2981DDA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ENGRANES</w:t>
      </w:r>
    </w:p>
    <w:p w14:paraId="7621E0E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LUBRICACIÓN DE ENGRANES</w:t>
      </w:r>
    </w:p>
    <w:p w14:paraId="0CBEF55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14D5B271" w14:textId="77777777" w:rsidR="002D2F0C" w:rsidRDefault="002D2F0C" w:rsidP="005D7B52">
      <w:pPr>
        <w:autoSpaceDE w:val="0"/>
        <w:autoSpaceDN w:val="0"/>
        <w:adjustRightInd w:val="0"/>
        <w:rPr>
          <w:rFonts w:asciiTheme="minorHAnsi" w:hAnsiTheme="minorHAnsi" w:cstheme="minorHAnsi"/>
          <w:sz w:val="16"/>
          <w:szCs w:val="16"/>
          <w:lang w:val="es-MX"/>
        </w:rPr>
      </w:pPr>
    </w:p>
    <w:p w14:paraId="48F2CAEA"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lang w:val="es-MX"/>
        </w:rPr>
        <w:t xml:space="preserve">FERTILIZADORA/SEMBRADORA </w:t>
      </w:r>
      <w:r w:rsidRPr="002D2F0C">
        <w:rPr>
          <w:rFonts w:asciiTheme="minorHAnsi" w:hAnsiTheme="minorHAnsi" w:cstheme="minorHAnsi"/>
          <w:b/>
          <w:bCs/>
          <w:i/>
          <w:iCs/>
          <w:sz w:val="16"/>
          <w:szCs w:val="16"/>
          <w:u w:val="single"/>
          <w:lang w:val="es-MX"/>
        </w:rPr>
        <w:t>AGRÍCOLA SWISSMEX</w:t>
      </w:r>
    </w:p>
    <w:p w14:paraId="255F45BB"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5302DEC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ENGRANES</w:t>
      </w:r>
    </w:p>
    <w:p w14:paraId="3029CCA4"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ENGRANES</w:t>
      </w:r>
    </w:p>
    <w:p w14:paraId="4E9C809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LUBRICACIÓN DE ENGRANES</w:t>
      </w:r>
    </w:p>
    <w:p w14:paraId="64FD6EC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6C9B8AC3" w14:textId="77777777" w:rsidR="002D2F0C" w:rsidRPr="002D2F0C" w:rsidRDefault="002D2F0C" w:rsidP="005D7B52">
      <w:pPr>
        <w:autoSpaceDE w:val="0"/>
        <w:autoSpaceDN w:val="0"/>
        <w:adjustRightInd w:val="0"/>
        <w:rPr>
          <w:rFonts w:asciiTheme="minorHAnsi" w:hAnsiTheme="minorHAnsi" w:cstheme="minorHAnsi"/>
          <w:sz w:val="16"/>
          <w:szCs w:val="16"/>
        </w:rPr>
      </w:pPr>
    </w:p>
    <w:p w14:paraId="26274684" w14:textId="0C2FBB4C"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DESVARADORA IAMSA</w:t>
      </w:r>
    </w:p>
    <w:p w14:paraId="4BC8EA2E"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75CCB15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ACEITE</w:t>
      </w:r>
    </w:p>
    <w:p w14:paraId="48BC2D2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ENGRANES</w:t>
      </w:r>
    </w:p>
    <w:p w14:paraId="761CDCD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ENGRANES</w:t>
      </w:r>
    </w:p>
    <w:p w14:paraId="4C516D1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LUBRICACIÓN DE ENGRANES</w:t>
      </w:r>
    </w:p>
    <w:p w14:paraId="6AD1DEF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383EB1F6" w14:textId="77777777" w:rsidR="002D2F0C" w:rsidRDefault="002D2F0C" w:rsidP="005D7B52">
      <w:pPr>
        <w:autoSpaceDE w:val="0"/>
        <w:autoSpaceDN w:val="0"/>
        <w:adjustRightInd w:val="0"/>
        <w:rPr>
          <w:rFonts w:asciiTheme="minorHAnsi" w:hAnsiTheme="minorHAnsi" w:cstheme="minorHAnsi"/>
          <w:sz w:val="16"/>
          <w:szCs w:val="16"/>
        </w:rPr>
      </w:pPr>
    </w:p>
    <w:p w14:paraId="583DFFA2" w14:textId="77777777"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lastRenderedPageBreak/>
        <w:t>PROGRAMA DE MANTENIMIENTO PREVENTIVO:</w:t>
      </w:r>
      <w:r w:rsidRPr="002D2F0C">
        <w:rPr>
          <w:rFonts w:asciiTheme="minorHAnsi" w:hAnsiTheme="minorHAnsi" w:cstheme="minorHAnsi"/>
          <w:b/>
          <w:bCs/>
          <w:i/>
          <w:iCs/>
          <w:sz w:val="16"/>
          <w:szCs w:val="16"/>
          <w:u w:val="single"/>
          <w:lang w:val="es-MX"/>
        </w:rPr>
        <w:t xml:space="preserve"> CORTASETOS</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SHINDAIWA, STIHL</w:t>
      </w:r>
    </w:p>
    <w:p w14:paraId="5D84DED0"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4D64C02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LAVADO DE CARBURADOR REVISIÓN DE DIAFRAGMAS EMPAQUES Y ESPREAS</w:t>
      </w:r>
    </w:p>
    <w:p w14:paraId="2D2C9C4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2373BF7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2A84D4C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CARTER Y ESCAPE</w:t>
      </w:r>
    </w:p>
    <w:p w14:paraId="44E3B80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6F16AC7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53E2601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DE SER NECESARIO)</w:t>
      </w:r>
    </w:p>
    <w:p w14:paraId="2E8D21B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BIELA Y CAJA DE AGUJAS</w:t>
      </w:r>
    </w:p>
    <w:p w14:paraId="7752DDF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RESORTE DE TRACCIÓN, POLEA DE ARRASTRE Y CORDÓN DE ARRANQUE</w:t>
      </w:r>
    </w:p>
    <w:p w14:paraId="4119417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Y LUBRICACIÓN DE CLUTCH, ZAPATAS Y RESORTES </w:t>
      </w:r>
    </w:p>
    <w:p w14:paraId="00F04C4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TAMBOR</w:t>
      </w:r>
    </w:p>
    <w:p w14:paraId="1DAA99B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34D86A4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6D723F3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CHICOTE DE ACELERACIÓN, SWITCH CABLEADO Y MANDO DE CONTROL</w:t>
      </w:r>
    </w:p>
    <w:p w14:paraId="52EFBDC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CUCHILLAS</w:t>
      </w:r>
    </w:p>
    <w:p w14:paraId="5250D56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AFILADO DE CUCHILLAS</w:t>
      </w:r>
    </w:p>
    <w:p w14:paraId="0217ED9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FRENO</w:t>
      </w:r>
    </w:p>
    <w:p w14:paraId="6B03A36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GRASERA</w:t>
      </w:r>
    </w:p>
    <w:p w14:paraId="059FD06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3EB0857A" w14:textId="77777777" w:rsidR="002D2F0C" w:rsidRPr="002D2F0C" w:rsidRDefault="002D2F0C" w:rsidP="005D7B52">
      <w:pPr>
        <w:autoSpaceDE w:val="0"/>
        <w:autoSpaceDN w:val="0"/>
        <w:adjustRightInd w:val="0"/>
        <w:rPr>
          <w:rFonts w:asciiTheme="minorHAnsi" w:hAnsiTheme="minorHAnsi" w:cstheme="minorHAnsi"/>
          <w:sz w:val="16"/>
          <w:szCs w:val="16"/>
        </w:rPr>
      </w:pPr>
    </w:p>
    <w:p w14:paraId="14FD6753"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lang w:val="es-MX"/>
        </w:rPr>
        <w:t xml:space="preserve"> </w:t>
      </w:r>
      <w:r w:rsidRPr="002D2F0C">
        <w:rPr>
          <w:rFonts w:asciiTheme="minorHAnsi" w:hAnsiTheme="minorHAnsi" w:cstheme="minorHAnsi"/>
          <w:b/>
          <w:bCs/>
          <w:i/>
          <w:iCs/>
          <w:sz w:val="16"/>
          <w:szCs w:val="16"/>
          <w:u w:val="single"/>
          <w:lang w:val="es-MX"/>
        </w:rPr>
        <w:t>MOTOBOMBA HONDA, PARAZZINI, BRIGGS &amp; STRATTON</w:t>
      </w:r>
    </w:p>
    <w:p w14:paraId="58719200"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17FAE25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0ECA035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76EFE5D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6C5262B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2FA2FED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1B178CF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SI ES NECESARIO)</w:t>
      </w:r>
    </w:p>
    <w:p w14:paraId="7188D50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BIELA Y BALERO DE AGUJAS (REEMPLAZO EN CASO DE SER NECESARIO)</w:t>
      </w:r>
    </w:p>
    <w:p w14:paraId="29611E7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RESORTE DE TRACCIÓN, POLEA DE ARRASTRE Y CORDÓN DE ARRANQUE</w:t>
      </w:r>
    </w:p>
    <w:p w14:paraId="0DDAD2F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LUBRICACIÓN DE CLUTCH, ZAPATAS Y RESORTES </w:t>
      </w:r>
    </w:p>
    <w:p w14:paraId="1EDBFA64"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LUBRICACIÓN DE TAMBOR</w:t>
      </w:r>
    </w:p>
    <w:p w14:paraId="78218BB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39F8FC7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1FF92756"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CHICOTE DE ACELERACIÓN, SWITCH CABLEADO Y MANDO DE CONTROL</w:t>
      </w:r>
    </w:p>
    <w:p w14:paraId="3466CF2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ACEITE</w:t>
      </w:r>
    </w:p>
    <w:p w14:paraId="67250A5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130B88C6" w14:textId="77777777" w:rsidR="002D2F0C" w:rsidRPr="002D2F0C" w:rsidRDefault="002D2F0C" w:rsidP="005D7B52">
      <w:pPr>
        <w:autoSpaceDE w:val="0"/>
        <w:autoSpaceDN w:val="0"/>
        <w:adjustRightInd w:val="0"/>
        <w:rPr>
          <w:rFonts w:asciiTheme="minorHAnsi" w:hAnsiTheme="minorHAnsi" w:cstheme="minorHAnsi"/>
          <w:sz w:val="16"/>
          <w:szCs w:val="16"/>
          <w:lang w:val="es-MX"/>
        </w:rPr>
      </w:pPr>
    </w:p>
    <w:p w14:paraId="35A014F8" w14:textId="77777777"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FUMIGADORA/PULVERIZADORA STIHL</w:t>
      </w:r>
    </w:p>
    <w:p w14:paraId="5951349A"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1B5BCED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LAVADO DE CARBURADOR REVISIÓN DE DIAFRAGMAS EMPAQUES Y ESPREAS (reemplazo si es necesario)</w:t>
      </w:r>
    </w:p>
    <w:p w14:paraId="2C1BC2B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400A86F4"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BUJÍA</w:t>
      </w:r>
    </w:p>
    <w:p w14:paraId="6EE8249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5AD1A36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377696B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BALEROS DEL CIGÜEÑAL (reemplazo si es necesario)</w:t>
      </w:r>
    </w:p>
    <w:p w14:paraId="5B818ED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(reemplazo si es necesario)</w:t>
      </w:r>
    </w:p>
    <w:p w14:paraId="145211E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BIELA Y BALERO DE AGUJAS (REEMPLAZO DE BALERO SI ES NECESARIO)</w:t>
      </w:r>
    </w:p>
    <w:p w14:paraId="2B8549B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RESORTE DE TRACCIÓN, POLEA DE ARRASTRE CUÑAS Y CORDÓN DE ARRANQUE</w:t>
      </w:r>
    </w:p>
    <w:p w14:paraId="3369F54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CLUTCH, ZAPATAS, RESORTES, TAMBOR, FLECHA DE TRANSMISION</w:t>
      </w:r>
    </w:p>
    <w:p w14:paraId="02F3920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55365D0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CHICOTE DE ACELERACIÓN, SWITCH CABLEADO Y MANDO DE CONTROL</w:t>
      </w:r>
    </w:p>
    <w:p w14:paraId="219BB5C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SISTEMA ANTIVIBRACIÓN</w:t>
      </w:r>
    </w:p>
    <w:p w14:paraId="6D98804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DESCARBONIZACIÓN LUBRICACIÓN Y CALIBRACIÓ DE VÁLVULAS (MOTORES 4 MIX) STIHL</w:t>
      </w:r>
    </w:p>
    <w:p w14:paraId="0E7E3BD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VENTILADOR Y TUNEL DE VIENTO</w:t>
      </w:r>
    </w:p>
    <w:p w14:paraId="1BC9D64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292D7C31" w14:textId="77777777" w:rsidR="002D2F0C" w:rsidRPr="002D2F0C" w:rsidRDefault="002D2F0C" w:rsidP="005D7B52">
      <w:pPr>
        <w:autoSpaceDE w:val="0"/>
        <w:autoSpaceDN w:val="0"/>
        <w:adjustRightInd w:val="0"/>
        <w:rPr>
          <w:rFonts w:asciiTheme="minorHAnsi" w:hAnsiTheme="minorHAnsi" w:cstheme="minorHAnsi"/>
          <w:sz w:val="16"/>
          <w:szCs w:val="16"/>
        </w:rPr>
      </w:pPr>
    </w:p>
    <w:p w14:paraId="5C43226C"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HIDROLAVADORA MASISA</w:t>
      </w:r>
    </w:p>
    <w:p w14:paraId="168C7FB3"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270BB02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CAMBIO DE FILTRO DE AIRE </w:t>
      </w:r>
    </w:p>
    <w:p w14:paraId="06726007"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lastRenderedPageBreak/>
        <w:t>CAMBIO DE BUJÍA</w:t>
      </w:r>
    </w:p>
    <w:p w14:paraId="6CDAB06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DESCARBONIZACIÓN DE CILINDRO PISTÓN ANILLOS CARTER Y ESCAPE</w:t>
      </w:r>
    </w:p>
    <w:p w14:paraId="1CAF352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CALIBRACION DE MODULO DE IGNICION</w:t>
      </w:r>
    </w:p>
    <w:p w14:paraId="089777E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DE BALEROS DEL CIGÜEÑAL </w:t>
      </w:r>
    </w:p>
    <w:p w14:paraId="35E0BFF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RETENES DEL CIGÜEÑAL (CAMBIO EN CASO DE SER NECESARIO)</w:t>
      </w:r>
    </w:p>
    <w:p w14:paraId="0A319D7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BIELA Y BALERO DE AGUJAS (REEMPLAZO EN CASO DE SER NECESARIO)</w:t>
      </w:r>
    </w:p>
    <w:p w14:paraId="2C735259"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RESORTE DE TRACCIÓN, POLEA DE ARRASTRE CUÑAS Y CORDÓN DE ARRANQUE</w:t>
      </w:r>
    </w:p>
    <w:p w14:paraId="5F2AF1E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 xml:space="preserve">REVISIÓN Y LUBRICACIÓN DE CLUTCH, ZAPATAS Y RESORTES </w:t>
      </w:r>
    </w:p>
    <w:p w14:paraId="0D9009E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TAMBOR</w:t>
      </w:r>
    </w:p>
    <w:p w14:paraId="69D7F57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SISTEMA ANTIVIBRACIÓN</w:t>
      </w:r>
    </w:p>
    <w:p w14:paraId="1CF0082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DE MANGUERAS Y CAMBIO DE FILTRO DE GASOLINA</w:t>
      </w:r>
    </w:p>
    <w:p w14:paraId="3F75B60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REVISIÓN Y LUBRICACIÓN DE CHICOTE DE ACELERACIÓN, SWITCH CABLEADO Y MANDO DE CONTROL</w:t>
      </w:r>
    </w:p>
    <w:p w14:paraId="21D5200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ACEITE</w:t>
      </w:r>
    </w:p>
    <w:p w14:paraId="083AA58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 EQUIPO</w:t>
      </w:r>
    </w:p>
    <w:p w14:paraId="4CEDF979" w14:textId="77777777" w:rsidR="00836ADC" w:rsidRDefault="00836ADC" w:rsidP="005D7B52">
      <w:pPr>
        <w:autoSpaceDE w:val="0"/>
        <w:autoSpaceDN w:val="0"/>
        <w:adjustRightInd w:val="0"/>
        <w:rPr>
          <w:rFonts w:asciiTheme="minorHAnsi" w:hAnsiTheme="minorHAnsi" w:cstheme="minorHAnsi"/>
          <w:sz w:val="16"/>
          <w:szCs w:val="16"/>
          <w:lang w:val="es-MX"/>
        </w:rPr>
      </w:pPr>
    </w:p>
    <w:p w14:paraId="6F16BFDD"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lang w:val="es-MX"/>
        </w:rPr>
        <w:t xml:space="preserve">REMOLQUE SENCILLO </w:t>
      </w:r>
      <w:r w:rsidRPr="002D2F0C">
        <w:rPr>
          <w:rFonts w:asciiTheme="minorHAnsi" w:hAnsiTheme="minorHAnsi" w:cstheme="minorHAnsi"/>
          <w:b/>
          <w:bCs/>
          <w:i/>
          <w:iCs/>
          <w:sz w:val="16"/>
          <w:szCs w:val="16"/>
          <w:u w:val="single"/>
          <w:lang w:val="es-MX"/>
        </w:rPr>
        <w:t>FORD NEW ROJO, SIN MARCA GRIS, WIEBE</w:t>
      </w:r>
    </w:p>
    <w:p w14:paraId="56CB6C35"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55030EE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EJE MOTRIZ</w:t>
      </w:r>
    </w:p>
    <w:p w14:paraId="715EE7F0"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LUBRICACION DE EJE MOTRIZ</w:t>
      </w:r>
    </w:p>
    <w:p w14:paraId="60F4DB5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EJE MOTRIZ</w:t>
      </w:r>
    </w:p>
    <w:p w14:paraId="2C8FB43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ENSAMBLE GANCHO</w:t>
      </w:r>
    </w:p>
    <w:p w14:paraId="20021F8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LUBRICACION DE ENSAMBLE GANCHO</w:t>
      </w:r>
    </w:p>
    <w:p w14:paraId="0C80BE63"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ENSAMBLE GANCHO</w:t>
      </w:r>
    </w:p>
    <w:p w14:paraId="421499DB" w14:textId="77777777" w:rsid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DEL EQUIPO</w:t>
      </w:r>
    </w:p>
    <w:p w14:paraId="2B5F41BF" w14:textId="77777777" w:rsidR="002D2F0C" w:rsidRDefault="002D2F0C" w:rsidP="002D2F0C">
      <w:pPr>
        <w:autoSpaceDE w:val="0"/>
        <w:autoSpaceDN w:val="0"/>
        <w:adjustRightInd w:val="0"/>
        <w:rPr>
          <w:rFonts w:asciiTheme="minorHAnsi" w:hAnsiTheme="minorHAnsi" w:cstheme="minorHAnsi"/>
          <w:sz w:val="16"/>
          <w:szCs w:val="16"/>
          <w:lang w:val="es-MX"/>
        </w:rPr>
      </w:pPr>
    </w:p>
    <w:p w14:paraId="0136DCFF" w14:textId="77777777"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REMOLQUE DOBLE NORTE-WIEBE VERDE, ROJO Y WIEBE</w:t>
      </w:r>
    </w:p>
    <w:p w14:paraId="30C8D13F"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23101C1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EJE MOTRIZ</w:t>
      </w:r>
    </w:p>
    <w:p w14:paraId="3C1354E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LUBRICACION DE EJE MOTRIZ</w:t>
      </w:r>
    </w:p>
    <w:p w14:paraId="4CACBAE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EJE MOTRIZ</w:t>
      </w:r>
    </w:p>
    <w:p w14:paraId="198B330C"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ENSAMBLE GANCHO</w:t>
      </w:r>
    </w:p>
    <w:p w14:paraId="0C3201E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LUBRICACION DE ENSAMBLE GANCHO</w:t>
      </w:r>
    </w:p>
    <w:p w14:paraId="757F59F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AJUSTE DE ENSAMBLE GANCHO</w:t>
      </w:r>
    </w:p>
    <w:p w14:paraId="31AA9C1D"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DEL EQUIPO</w:t>
      </w:r>
    </w:p>
    <w:p w14:paraId="7933E078" w14:textId="77777777" w:rsidR="002D2F0C" w:rsidRPr="002D2F0C" w:rsidRDefault="002D2F0C" w:rsidP="002D2F0C">
      <w:pPr>
        <w:autoSpaceDE w:val="0"/>
        <w:autoSpaceDN w:val="0"/>
        <w:adjustRightInd w:val="0"/>
        <w:rPr>
          <w:rFonts w:asciiTheme="minorHAnsi" w:hAnsiTheme="minorHAnsi" w:cstheme="minorHAnsi"/>
          <w:sz w:val="16"/>
          <w:szCs w:val="16"/>
          <w:lang w:val="es-MX"/>
        </w:rPr>
      </w:pPr>
    </w:p>
    <w:p w14:paraId="240E9B57" w14:textId="77777777" w:rsidR="002D2F0C" w:rsidRPr="002D2F0C" w:rsidRDefault="002D2F0C" w:rsidP="002D2F0C">
      <w:pPr>
        <w:autoSpaceDE w:val="0"/>
        <w:autoSpaceDN w:val="0"/>
        <w:adjustRightInd w:val="0"/>
        <w:rPr>
          <w:rFonts w:asciiTheme="minorHAnsi" w:hAnsiTheme="minorHAnsi" w:cstheme="minorHAnsi"/>
          <w:b/>
          <w:bCs/>
          <w:i/>
          <w:iCs/>
          <w:sz w:val="16"/>
          <w:szCs w:val="16"/>
          <w:u w:val="single"/>
          <w:lang w:val="es-MX"/>
        </w:rPr>
      </w:pPr>
      <w:r w:rsidRPr="002D2F0C">
        <w:rPr>
          <w:rFonts w:asciiTheme="minorHAnsi" w:hAnsiTheme="minorHAnsi" w:cstheme="minorHAnsi"/>
          <w:b/>
          <w:i/>
          <w:sz w:val="16"/>
          <w:szCs w:val="16"/>
          <w:lang w:val="es-MX"/>
        </w:rPr>
        <w:t>PROGRAMA DE MANTENIMIENTO PREVENTIVO:</w:t>
      </w:r>
      <w:r w:rsidRPr="002D2F0C">
        <w:rPr>
          <w:rFonts w:asciiTheme="minorHAnsi" w:hAnsiTheme="minorHAnsi" w:cstheme="minorHAnsi"/>
          <w:sz w:val="16"/>
          <w:szCs w:val="16"/>
          <w:lang w:val="es-MX"/>
        </w:rPr>
        <w:t xml:space="preserve"> </w:t>
      </w:r>
      <w:r w:rsidRPr="002D2F0C">
        <w:rPr>
          <w:rFonts w:asciiTheme="minorHAnsi" w:hAnsiTheme="minorHAnsi" w:cstheme="minorHAnsi"/>
          <w:b/>
          <w:bCs/>
          <w:i/>
          <w:iCs/>
          <w:sz w:val="16"/>
          <w:szCs w:val="16"/>
          <w:u w:val="single"/>
          <w:lang w:val="es-MX"/>
        </w:rPr>
        <w:t>LAVADORA DE ALFOMBRAS MASISA</w:t>
      </w:r>
    </w:p>
    <w:p w14:paraId="5F6A18E4" w14:textId="77777777" w:rsidR="002D2F0C" w:rsidRPr="002D2F0C" w:rsidRDefault="002D2F0C" w:rsidP="002D2F0C">
      <w:pPr>
        <w:autoSpaceDE w:val="0"/>
        <w:autoSpaceDN w:val="0"/>
        <w:adjustRightInd w:val="0"/>
        <w:rPr>
          <w:rFonts w:asciiTheme="minorHAnsi" w:hAnsiTheme="minorHAnsi" w:cstheme="minorHAnsi"/>
          <w:b/>
          <w:bCs/>
          <w:i/>
          <w:iCs/>
          <w:sz w:val="16"/>
          <w:szCs w:val="16"/>
          <w:lang w:val="es-MX"/>
        </w:rPr>
      </w:pPr>
    </w:p>
    <w:p w14:paraId="0449DD3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BALEROS</w:t>
      </w:r>
    </w:p>
    <w:p w14:paraId="20B745AB"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CAMBIO DE CARBONES</w:t>
      </w:r>
    </w:p>
    <w:p w14:paraId="31F872A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TURBINAS DE SUCCION</w:t>
      </w:r>
    </w:p>
    <w:p w14:paraId="23547AF1"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CAMPOS</w:t>
      </w:r>
    </w:p>
    <w:p w14:paraId="7AFD417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ROTOR</w:t>
      </w:r>
    </w:p>
    <w:p w14:paraId="60C4A0B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FILTRO</w:t>
      </w:r>
    </w:p>
    <w:p w14:paraId="725627FA"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TANQUES</w:t>
      </w:r>
    </w:p>
    <w:p w14:paraId="6E48950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BOMBA INYECTORA</w:t>
      </w:r>
    </w:p>
    <w:p w14:paraId="718B485F"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REVISION DE EMPAQUES DE LA BOMBA</w:t>
      </w:r>
    </w:p>
    <w:p w14:paraId="07646252"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REVISION DE CABLEADO ELECTRICO</w:t>
      </w:r>
    </w:p>
    <w:p w14:paraId="311C965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REVISION DE SWITCH</w:t>
      </w:r>
    </w:p>
    <w:p w14:paraId="30C15EE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INYECTORES</w:t>
      </w:r>
    </w:p>
    <w:p w14:paraId="05638E95"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DE VALVULAS DE PASO</w:t>
      </w:r>
    </w:p>
    <w:p w14:paraId="57618D7E" w14:textId="77777777" w:rsidR="002D2F0C" w:rsidRPr="002D2F0C" w:rsidRDefault="002D2F0C" w:rsidP="002D2F0C">
      <w:pPr>
        <w:autoSpaceDE w:val="0"/>
        <w:autoSpaceDN w:val="0"/>
        <w:adjustRightInd w:val="0"/>
        <w:rPr>
          <w:rFonts w:asciiTheme="minorHAnsi" w:hAnsiTheme="minorHAnsi" w:cstheme="minorHAnsi"/>
          <w:sz w:val="16"/>
          <w:szCs w:val="16"/>
          <w:lang w:val="es-MX"/>
        </w:rPr>
      </w:pPr>
      <w:r w:rsidRPr="002D2F0C">
        <w:rPr>
          <w:rFonts w:asciiTheme="minorHAnsi" w:hAnsiTheme="minorHAnsi" w:cstheme="minorHAnsi"/>
          <w:sz w:val="16"/>
          <w:szCs w:val="16"/>
          <w:lang w:val="es-MX"/>
        </w:rPr>
        <w:t>LIMPIEZA GENERAL DEL EQUIPO</w:t>
      </w:r>
    </w:p>
    <w:p w14:paraId="547E10C9" w14:textId="77777777" w:rsidR="005D7B52" w:rsidRPr="002D2F0C" w:rsidRDefault="005D7B52" w:rsidP="005D7B52">
      <w:pPr>
        <w:autoSpaceDE w:val="0"/>
        <w:autoSpaceDN w:val="0"/>
        <w:adjustRightInd w:val="0"/>
        <w:rPr>
          <w:rFonts w:asciiTheme="minorHAnsi" w:hAnsiTheme="minorHAnsi" w:cstheme="minorHAnsi"/>
          <w:sz w:val="14"/>
          <w:szCs w:val="14"/>
        </w:rPr>
      </w:pPr>
    </w:p>
    <w:p w14:paraId="33E00C09" w14:textId="77777777" w:rsidR="002D2F0C" w:rsidRPr="002D2F0C" w:rsidRDefault="002D2F0C" w:rsidP="002D2F0C">
      <w:pPr>
        <w:autoSpaceDE w:val="0"/>
        <w:autoSpaceDN w:val="0"/>
        <w:adjustRightInd w:val="0"/>
        <w:rPr>
          <w:rFonts w:asciiTheme="minorHAnsi" w:hAnsiTheme="minorHAnsi" w:cstheme="minorHAnsi"/>
          <w:b/>
          <w:bCs/>
          <w:i/>
          <w:iCs/>
          <w:sz w:val="16"/>
          <w:szCs w:val="14"/>
          <w:lang w:val="es-MX"/>
        </w:rPr>
      </w:pPr>
      <w:r w:rsidRPr="002D2F0C">
        <w:rPr>
          <w:rFonts w:asciiTheme="minorHAnsi" w:hAnsiTheme="minorHAnsi" w:cstheme="minorHAnsi"/>
          <w:b/>
          <w:i/>
          <w:sz w:val="16"/>
          <w:szCs w:val="14"/>
          <w:lang w:val="es-MX"/>
        </w:rPr>
        <w:t xml:space="preserve">PROGRAMA DE MANTENIMIENTO PREVENTIVO: </w:t>
      </w:r>
      <w:r w:rsidRPr="002D2F0C">
        <w:rPr>
          <w:rFonts w:asciiTheme="minorHAnsi" w:hAnsiTheme="minorHAnsi" w:cstheme="minorHAnsi"/>
          <w:b/>
          <w:bCs/>
          <w:i/>
          <w:iCs/>
          <w:sz w:val="16"/>
          <w:szCs w:val="14"/>
          <w:u w:val="single"/>
          <w:lang w:val="es-MX"/>
        </w:rPr>
        <w:t>LAVADORA DE ALFOMBRAS MINUTEMAN</w:t>
      </w:r>
    </w:p>
    <w:p w14:paraId="353A76E8" w14:textId="77777777" w:rsidR="002D2F0C" w:rsidRPr="002D2F0C" w:rsidRDefault="002D2F0C" w:rsidP="002D2F0C">
      <w:pPr>
        <w:autoSpaceDE w:val="0"/>
        <w:autoSpaceDN w:val="0"/>
        <w:adjustRightInd w:val="0"/>
        <w:rPr>
          <w:rFonts w:asciiTheme="minorHAnsi" w:hAnsiTheme="minorHAnsi" w:cstheme="minorHAnsi"/>
          <w:b/>
          <w:bCs/>
          <w:i/>
          <w:iCs/>
          <w:sz w:val="14"/>
          <w:szCs w:val="14"/>
          <w:lang w:val="es-MX"/>
        </w:rPr>
      </w:pPr>
    </w:p>
    <w:p w14:paraId="1EF0809E"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CAMBIO DE BALEROS</w:t>
      </w:r>
    </w:p>
    <w:p w14:paraId="0B82FB2D"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CAMBIO DE CARBONES</w:t>
      </w:r>
    </w:p>
    <w:p w14:paraId="3AEAB5A7"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TURBINAS DE SUCCION</w:t>
      </w:r>
    </w:p>
    <w:p w14:paraId="5947AC5F"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CAMPOS</w:t>
      </w:r>
    </w:p>
    <w:p w14:paraId="2DAC9726"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ROTOR</w:t>
      </w:r>
    </w:p>
    <w:p w14:paraId="512F5017"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FILTRO</w:t>
      </w:r>
    </w:p>
    <w:p w14:paraId="1F20608B"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TANQUES</w:t>
      </w:r>
    </w:p>
    <w:p w14:paraId="38247456"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BOMBA INYECTORA</w:t>
      </w:r>
    </w:p>
    <w:p w14:paraId="698FD7CA"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lastRenderedPageBreak/>
        <w:t>REVISION DE EMPAQUES DE LA BOMBA</w:t>
      </w:r>
    </w:p>
    <w:p w14:paraId="4E564456"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REVISION DE CABLEADO ELECTRICO</w:t>
      </w:r>
    </w:p>
    <w:p w14:paraId="5E887CEB"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REVISION DE SWITCH</w:t>
      </w:r>
    </w:p>
    <w:p w14:paraId="352D2FDE"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INYECTORES</w:t>
      </w:r>
    </w:p>
    <w:p w14:paraId="21923217"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VALVULAS DE PASO</w:t>
      </w:r>
    </w:p>
    <w:p w14:paraId="0098590D" w14:textId="77777777" w:rsidR="002D2F0C" w:rsidRPr="002D2F0C" w:rsidRDefault="002D2F0C" w:rsidP="002D2F0C">
      <w:pPr>
        <w:autoSpaceDE w:val="0"/>
        <w:autoSpaceDN w:val="0"/>
        <w:adjustRightInd w:val="0"/>
        <w:rPr>
          <w:rFonts w:asciiTheme="minorHAnsi" w:hAnsiTheme="minorHAnsi" w:cstheme="minorHAnsi"/>
          <w:sz w:val="16"/>
          <w:szCs w:val="14"/>
        </w:rPr>
      </w:pPr>
      <w:r w:rsidRPr="002D2F0C">
        <w:rPr>
          <w:rFonts w:asciiTheme="minorHAnsi" w:hAnsiTheme="minorHAnsi" w:cstheme="minorHAnsi"/>
          <w:sz w:val="16"/>
          <w:szCs w:val="14"/>
          <w:lang w:val="es-MX"/>
        </w:rPr>
        <w:t>LIMPIEZA GENERAL DEL EQUIPO</w:t>
      </w:r>
    </w:p>
    <w:p w14:paraId="6F9D0024" w14:textId="77777777" w:rsidR="002D2F0C" w:rsidRDefault="002D2F0C" w:rsidP="005D7B52">
      <w:pPr>
        <w:autoSpaceDE w:val="0"/>
        <w:autoSpaceDN w:val="0"/>
        <w:adjustRightInd w:val="0"/>
        <w:rPr>
          <w:rFonts w:asciiTheme="minorHAnsi" w:hAnsiTheme="minorHAnsi" w:cstheme="minorHAnsi"/>
          <w:sz w:val="14"/>
          <w:szCs w:val="14"/>
        </w:rPr>
      </w:pPr>
    </w:p>
    <w:p w14:paraId="35BEC73E" w14:textId="77777777" w:rsidR="002D2F0C" w:rsidRPr="002D2F0C" w:rsidRDefault="002D2F0C" w:rsidP="002D2F0C">
      <w:pPr>
        <w:autoSpaceDE w:val="0"/>
        <w:autoSpaceDN w:val="0"/>
        <w:adjustRightInd w:val="0"/>
        <w:rPr>
          <w:rFonts w:asciiTheme="minorHAnsi" w:hAnsiTheme="minorHAnsi" w:cstheme="minorHAnsi"/>
          <w:b/>
          <w:bCs/>
          <w:i/>
          <w:iCs/>
          <w:sz w:val="16"/>
          <w:szCs w:val="14"/>
          <w:lang w:val="es-MX"/>
        </w:rPr>
      </w:pPr>
      <w:r w:rsidRPr="002D2F0C">
        <w:rPr>
          <w:rFonts w:asciiTheme="minorHAnsi" w:hAnsiTheme="minorHAnsi" w:cstheme="minorHAnsi"/>
          <w:b/>
          <w:i/>
          <w:sz w:val="16"/>
          <w:szCs w:val="14"/>
          <w:lang w:val="es-MX"/>
        </w:rPr>
        <w:t>PROGRAMA DE MANTENIMIENTO PREVENTIVO</w:t>
      </w:r>
      <w:r w:rsidRPr="002D2F0C">
        <w:rPr>
          <w:rFonts w:asciiTheme="minorHAnsi" w:hAnsiTheme="minorHAnsi" w:cstheme="minorHAnsi"/>
          <w:sz w:val="16"/>
          <w:szCs w:val="14"/>
          <w:lang w:val="es-MX"/>
        </w:rPr>
        <w:t xml:space="preserve"> </w:t>
      </w:r>
      <w:r w:rsidRPr="002D2F0C">
        <w:rPr>
          <w:rFonts w:asciiTheme="minorHAnsi" w:hAnsiTheme="minorHAnsi" w:cstheme="minorHAnsi"/>
          <w:b/>
          <w:bCs/>
          <w:i/>
          <w:iCs/>
          <w:sz w:val="16"/>
          <w:szCs w:val="14"/>
          <w:u w:val="single"/>
          <w:lang w:val="es-MX"/>
        </w:rPr>
        <w:t>ASPERSORA PARA TRACTOR SWISSMEX 500LTS</w:t>
      </w:r>
    </w:p>
    <w:p w14:paraId="72EE5523" w14:textId="77777777" w:rsidR="002D2F0C" w:rsidRPr="002D2F0C" w:rsidRDefault="002D2F0C" w:rsidP="002D2F0C">
      <w:pPr>
        <w:autoSpaceDE w:val="0"/>
        <w:autoSpaceDN w:val="0"/>
        <w:adjustRightInd w:val="0"/>
        <w:rPr>
          <w:rFonts w:asciiTheme="minorHAnsi" w:hAnsiTheme="minorHAnsi" w:cstheme="minorHAnsi"/>
          <w:sz w:val="16"/>
          <w:szCs w:val="14"/>
          <w:lang w:val="es-MX"/>
        </w:rPr>
      </w:pPr>
    </w:p>
    <w:p w14:paraId="3C4501B9"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 xml:space="preserve">CAMBIO DE ACEITE </w:t>
      </w:r>
    </w:p>
    <w:p w14:paraId="3E5FE029"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FILTROS</w:t>
      </w:r>
    </w:p>
    <w:p w14:paraId="7F276972"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LAVADO DE INTERIOR DE LA BOMBA Y SISTEMA DE INYECCIÓN</w:t>
      </w:r>
    </w:p>
    <w:p w14:paraId="2605317A"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BOQUILLAS</w:t>
      </w:r>
    </w:p>
    <w:p w14:paraId="3047E0ED"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Y LUBRICACIÓN GENERAL DE EQUIPO</w:t>
      </w:r>
    </w:p>
    <w:p w14:paraId="508CA223" w14:textId="77777777" w:rsidR="002D2F0C" w:rsidRDefault="002D2F0C" w:rsidP="005D7B52">
      <w:pPr>
        <w:autoSpaceDE w:val="0"/>
        <w:autoSpaceDN w:val="0"/>
        <w:adjustRightInd w:val="0"/>
        <w:rPr>
          <w:rFonts w:asciiTheme="minorHAnsi" w:hAnsiTheme="minorHAnsi" w:cstheme="minorHAnsi"/>
          <w:sz w:val="16"/>
          <w:szCs w:val="14"/>
          <w:lang w:val="es-MX"/>
        </w:rPr>
      </w:pPr>
    </w:p>
    <w:p w14:paraId="129468E1" w14:textId="77777777" w:rsidR="002D2F0C" w:rsidRPr="002D2F0C" w:rsidRDefault="002D2F0C" w:rsidP="002D2F0C">
      <w:pPr>
        <w:autoSpaceDE w:val="0"/>
        <w:autoSpaceDN w:val="0"/>
        <w:adjustRightInd w:val="0"/>
        <w:rPr>
          <w:rFonts w:asciiTheme="minorHAnsi" w:hAnsiTheme="minorHAnsi" w:cstheme="minorHAnsi"/>
          <w:b/>
          <w:bCs/>
          <w:i/>
          <w:iCs/>
          <w:sz w:val="16"/>
          <w:szCs w:val="14"/>
          <w:lang w:val="es-MX"/>
        </w:rPr>
      </w:pPr>
      <w:r w:rsidRPr="002D2F0C">
        <w:rPr>
          <w:rFonts w:asciiTheme="minorHAnsi" w:hAnsiTheme="minorHAnsi" w:cstheme="minorHAnsi"/>
          <w:b/>
          <w:i/>
          <w:sz w:val="16"/>
          <w:szCs w:val="14"/>
          <w:lang w:val="es-MX"/>
        </w:rPr>
        <w:t>PROGRAMA DE MANTENIMIENTO PREVENTIVO</w:t>
      </w:r>
      <w:r w:rsidRPr="002D2F0C">
        <w:rPr>
          <w:rFonts w:asciiTheme="minorHAnsi" w:hAnsiTheme="minorHAnsi" w:cstheme="minorHAnsi"/>
          <w:sz w:val="16"/>
          <w:szCs w:val="14"/>
          <w:lang w:val="es-MX"/>
        </w:rPr>
        <w:t xml:space="preserve"> </w:t>
      </w:r>
      <w:r w:rsidRPr="002D2F0C">
        <w:rPr>
          <w:rFonts w:asciiTheme="minorHAnsi" w:hAnsiTheme="minorHAnsi" w:cstheme="minorHAnsi"/>
          <w:b/>
          <w:bCs/>
          <w:i/>
          <w:iCs/>
          <w:sz w:val="16"/>
          <w:szCs w:val="14"/>
          <w:u w:val="single"/>
          <w:lang w:val="es-MX"/>
        </w:rPr>
        <w:t>TERMONEBULIADOR KAWASHIMA PRO</w:t>
      </w:r>
    </w:p>
    <w:p w14:paraId="6288360F" w14:textId="77777777" w:rsidR="002D2F0C" w:rsidRPr="002D2F0C" w:rsidRDefault="002D2F0C" w:rsidP="002D2F0C">
      <w:pPr>
        <w:autoSpaceDE w:val="0"/>
        <w:autoSpaceDN w:val="0"/>
        <w:adjustRightInd w:val="0"/>
        <w:rPr>
          <w:rFonts w:asciiTheme="minorHAnsi" w:hAnsiTheme="minorHAnsi" w:cstheme="minorHAnsi"/>
          <w:sz w:val="16"/>
          <w:szCs w:val="14"/>
          <w:lang w:val="es-MX"/>
        </w:rPr>
      </w:pPr>
    </w:p>
    <w:p w14:paraId="1E8ED1BE"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MEMBRANA</w:t>
      </w:r>
    </w:p>
    <w:p w14:paraId="681115E7"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CAMBIO DE BUJIA</w:t>
      </w:r>
    </w:p>
    <w:p w14:paraId="72821B60"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DE TUBERIA</w:t>
      </w:r>
    </w:p>
    <w:p w14:paraId="046137A0" w14:textId="77777777" w:rsidR="002D2F0C" w:rsidRPr="002D2F0C" w:rsidRDefault="002D2F0C" w:rsidP="002D2F0C">
      <w:pPr>
        <w:autoSpaceDE w:val="0"/>
        <w:autoSpaceDN w:val="0"/>
        <w:adjustRightInd w:val="0"/>
        <w:rPr>
          <w:rFonts w:asciiTheme="minorHAnsi" w:hAnsiTheme="minorHAnsi" w:cstheme="minorHAnsi"/>
          <w:sz w:val="16"/>
          <w:szCs w:val="14"/>
          <w:lang w:val="es-MX"/>
        </w:rPr>
      </w:pPr>
      <w:r w:rsidRPr="002D2F0C">
        <w:rPr>
          <w:rFonts w:asciiTheme="minorHAnsi" w:hAnsiTheme="minorHAnsi" w:cstheme="minorHAnsi"/>
          <w:sz w:val="16"/>
          <w:szCs w:val="14"/>
          <w:lang w:val="es-MX"/>
        </w:rPr>
        <w:t>LIMPIEZA Y LUBRICACIÓN GENERAL DE EQUIPO</w:t>
      </w:r>
    </w:p>
    <w:p w14:paraId="209FB172" w14:textId="77777777" w:rsidR="002D2F0C" w:rsidRPr="002D2F0C" w:rsidRDefault="002D2F0C" w:rsidP="005D7B52">
      <w:pPr>
        <w:autoSpaceDE w:val="0"/>
        <w:autoSpaceDN w:val="0"/>
        <w:adjustRightInd w:val="0"/>
        <w:rPr>
          <w:rFonts w:asciiTheme="minorHAnsi" w:hAnsiTheme="minorHAnsi" w:cstheme="minorHAnsi"/>
          <w:sz w:val="16"/>
          <w:szCs w:val="14"/>
          <w:lang w:val="es-MX"/>
        </w:rPr>
      </w:pPr>
    </w:p>
    <w:p w14:paraId="29671E5C" w14:textId="77777777" w:rsidR="002D2F0C" w:rsidRDefault="002D2F0C" w:rsidP="005D7B52">
      <w:pPr>
        <w:autoSpaceDE w:val="0"/>
        <w:autoSpaceDN w:val="0"/>
        <w:adjustRightInd w:val="0"/>
        <w:rPr>
          <w:rFonts w:asciiTheme="minorHAnsi" w:hAnsiTheme="minorHAnsi" w:cstheme="minorHAnsi"/>
          <w:sz w:val="14"/>
          <w:szCs w:val="14"/>
        </w:rPr>
      </w:pPr>
    </w:p>
    <w:p w14:paraId="74046EE2" w14:textId="77777777" w:rsidR="002D2F0C" w:rsidRPr="002D2F0C" w:rsidRDefault="002D2F0C" w:rsidP="005D7B52">
      <w:pPr>
        <w:autoSpaceDE w:val="0"/>
        <w:autoSpaceDN w:val="0"/>
        <w:adjustRightInd w:val="0"/>
        <w:rPr>
          <w:rFonts w:asciiTheme="minorHAnsi" w:hAnsiTheme="minorHAnsi" w:cstheme="minorHAnsi"/>
          <w:sz w:val="14"/>
          <w:szCs w:val="14"/>
        </w:rPr>
      </w:pPr>
    </w:p>
    <w:p w14:paraId="691ECE88" w14:textId="77777777" w:rsidR="005D7B52" w:rsidRPr="009410CE" w:rsidRDefault="005D7B52" w:rsidP="005D7B52">
      <w:pPr>
        <w:autoSpaceDE w:val="0"/>
        <w:autoSpaceDN w:val="0"/>
        <w:adjustRightInd w:val="0"/>
        <w:jc w:val="center"/>
        <w:rPr>
          <w:rFonts w:asciiTheme="minorHAnsi" w:hAnsiTheme="minorHAnsi" w:cstheme="minorHAnsi"/>
          <w:sz w:val="14"/>
          <w:szCs w:val="14"/>
        </w:rPr>
      </w:pPr>
      <w:r w:rsidRPr="002D2F0C">
        <w:rPr>
          <w:rFonts w:ascii="Calibri" w:hAnsi="Calibri" w:cs="Arial"/>
          <w:b/>
          <w:bCs/>
          <w:sz w:val="16"/>
          <w:szCs w:val="16"/>
        </w:rPr>
        <w:t>(Nombre y firma de la persona física o representante legal de la persona física o moral o representante común de la agrupación de personas)</w:t>
      </w:r>
    </w:p>
    <w:p w14:paraId="5DE6301D" w14:textId="77777777" w:rsidR="005D7B52" w:rsidRDefault="005D7B52" w:rsidP="0014460B">
      <w:pPr>
        <w:autoSpaceDE w:val="0"/>
        <w:autoSpaceDN w:val="0"/>
        <w:adjustRightInd w:val="0"/>
        <w:rPr>
          <w:rFonts w:asciiTheme="minorHAnsi" w:hAnsiTheme="minorHAnsi" w:cs="Arial"/>
          <w:b/>
          <w:sz w:val="16"/>
          <w:szCs w:val="16"/>
        </w:rPr>
      </w:pPr>
    </w:p>
    <w:p w14:paraId="62D0BA46" w14:textId="77777777" w:rsidR="005D7B52" w:rsidRDefault="005D7B52" w:rsidP="005D7B52">
      <w:pPr>
        <w:autoSpaceDE w:val="0"/>
        <w:autoSpaceDN w:val="0"/>
        <w:adjustRightInd w:val="0"/>
        <w:jc w:val="center"/>
        <w:rPr>
          <w:rFonts w:asciiTheme="minorHAnsi" w:hAnsiTheme="minorHAnsi" w:cs="Arial"/>
          <w:b/>
          <w:sz w:val="16"/>
          <w:szCs w:val="16"/>
        </w:rPr>
      </w:pPr>
    </w:p>
    <w:p w14:paraId="7C87054A" w14:textId="7391B4F5" w:rsidR="005D7B52" w:rsidRDefault="005D7B52" w:rsidP="005D7B52">
      <w:pPr>
        <w:autoSpaceDE w:val="0"/>
        <w:autoSpaceDN w:val="0"/>
        <w:adjustRightInd w:val="0"/>
        <w:jc w:val="center"/>
        <w:rPr>
          <w:rFonts w:asciiTheme="minorHAnsi" w:hAnsiTheme="minorHAnsi" w:cs="Arial"/>
          <w:b/>
          <w:sz w:val="16"/>
          <w:szCs w:val="16"/>
        </w:rPr>
      </w:pPr>
    </w:p>
    <w:p w14:paraId="37D81882" w14:textId="783116A7" w:rsidR="002A5697" w:rsidRDefault="002A5697" w:rsidP="005D7B52">
      <w:pPr>
        <w:autoSpaceDE w:val="0"/>
        <w:autoSpaceDN w:val="0"/>
        <w:adjustRightInd w:val="0"/>
        <w:jc w:val="center"/>
        <w:rPr>
          <w:rFonts w:asciiTheme="minorHAnsi" w:hAnsiTheme="minorHAnsi" w:cs="Arial"/>
          <w:b/>
          <w:sz w:val="16"/>
          <w:szCs w:val="16"/>
        </w:rPr>
      </w:pPr>
    </w:p>
    <w:p w14:paraId="0E3F064C" w14:textId="22E14E61" w:rsidR="002A5697" w:rsidRDefault="002A5697" w:rsidP="005D7B52">
      <w:pPr>
        <w:autoSpaceDE w:val="0"/>
        <w:autoSpaceDN w:val="0"/>
        <w:adjustRightInd w:val="0"/>
        <w:jc w:val="center"/>
        <w:rPr>
          <w:rFonts w:asciiTheme="minorHAnsi" w:hAnsiTheme="minorHAnsi" w:cs="Arial"/>
          <w:b/>
          <w:sz w:val="16"/>
          <w:szCs w:val="16"/>
        </w:rPr>
      </w:pPr>
    </w:p>
    <w:p w14:paraId="38889EA1" w14:textId="6C3A5396" w:rsidR="002A5697" w:rsidRDefault="002A5697" w:rsidP="005D7B52">
      <w:pPr>
        <w:autoSpaceDE w:val="0"/>
        <w:autoSpaceDN w:val="0"/>
        <w:adjustRightInd w:val="0"/>
        <w:jc w:val="center"/>
        <w:rPr>
          <w:rFonts w:asciiTheme="minorHAnsi" w:hAnsiTheme="minorHAnsi" w:cs="Arial"/>
          <w:b/>
          <w:sz w:val="16"/>
          <w:szCs w:val="16"/>
        </w:rPr>
      </w:pPr>
    </w:p>
    <w:p w14:paraId="14A59E2D" w14:textId="30B1E16A" w:rsidR="002A5697" w:rsidRDefault="002A5697" w:rsidP="005D7B52">
      <w:pPr>
        <w:autoSpaceDE w:val="0"/>
        <w:autoSpaceDN w:val="0"/>
        <w:adjustRightInd w:val="0"/>
        <w:jc w:val="center"/>
        <w:rPr>
          <w:rFonts w:asciiTheme="minorHAnsi" w:hAnsiTheme="minorHAnsi" w:cs="Arial"/>
          <w:b/>
          <w:sz w:val="16"/>
          <w:szCs w:val="16"/>
        </w:rPr>
      </w:pPr>
    </w:p>
    <w:p w14:paraId="33217AC6" w14:textId="266FBA8C" w:rsidR="002A5697" w:rsidRDefault="002A5697" w:rsidP="005D7B52">
      <w:pPr>
        <w:autoSpaceDE w:val="0"/>
        <w:autoSpaceDN w:val="0"/>
        <w:adjustRightInd w:val="0"/>
        <w:jc w:val="center"/>
        <w:rPr>
          <w:rFonts w:asciiTheme="minorHAnsi" w:hAnsiTheme="minorHAnsi" w:cs="Arial"/>
          <w:b/>
          <w:sz w:val="16"/>
          <w:szCs w:val="16"/>
        </w:rPr>
      </w:pPr>
    </w:p>
    <w:p w14:paraId="275464AD" w14:textId="6BA71630" w:rsidR="002A5697" w:rsidRDefault="002A5697" w:rsidP="005D7B52">
      <w:pPr>
        <w:autoSpaceDE w:val="0"/>
        <w:autoSpaceDN w:val="0"/>
        <w:adjustRightInd w:val="0"/>
        <w:jc w:val="center"/>
        <w:rPr>
          <w:rFonts w:asciiTheme="minorHAnsi" w:hAnsiTheme="minorHAnsi" w:cs="Arial"/>
          <w:b/>
          <w:sz w:val="16"/>
          <w:szCs w:val="16"/>
        </w:rPr>
      </w:pPr>
    </w:p>
    <w:p w14:paraId="040B2B5F" w14:textId="3B8B9FC6" w:rsidR="002A5697" w:rsidRDefault="002A5697" w:rsidP="005D7B52">
      <w:pPr>
        <w:autoSpaceDE w:val="0"/>
        <w:autoSpaceDN w:val="0"/>
        <w:adjustRightInd w:val="0"/>
        <w:jc w:val="center"/>
        <w:rPr>
          <w:rFonts w:asciiTheme="minorHAnsi" w:hAnsiTheme="minorHAnsi" w:cs="Arial"/>
          <w:b/>
          <w:sz w:val="16"/>
          <w:szCs w:val="16"/>
        </w:rPr>
      </w:pPr>
    </w:p>
    <w:p w14:paraId="767D349C" w14:textId="3C584207" w:rsidR="002A5697" w:rsidRDefault="002A5697" w:rsidP="005D7B52">
      <w:pPr>
        <w:autoSpaceDE w:val="0"/>
        <w:autoSpaceDN w:val="0"/>
        <w:adjustRightInd w:val="0"/>
        <w:jc w:val="center"/>
        <w:rPr>
          <w:rFonts w:asciiTheme="minorHAnsi" w:hAnsiTheme="minorHAnsi" w:cs="Arial"/>
          <w:b/>
          <w:sz w:val="16"/>
          <w:szCs w:val="16"/>
        </w:rPr>
      </w:pPr>
    </w:p>
    <w:p w14:paraId="20E9DC0A" w14:textId="46AB28C6" w:rsidR="002A5697" w:rsidRDefault="002A5697" w:rsidP="005D7B52">
      <w:pPr>
        <w:autoSpaceDE w:val="0"/>
        <w:autoSpaceDN w:val="0"/>
        <w:adjustRightInd w:val="0"/>
        <w:jc w:val="center"/>
        <w:rPr>
          <w:rFonts w:asciiTheme="minorHAnsi" w:hAnsiTheme="minorHAnsi" w:cs="Arial"/>
          <w:b/>
          <w:sz w:val="16"/>
          <w:szCs w:val="16"/>
        </w:rPr>
      </w:pPr>
    </w:p>
    <w:p w14:paraId="2F481629" w14:textId="7B8701C0" w:rsidR="002A5697" w:rsidRDefault="002A5697" w:rsidP="005D7B52">
      <w:pPr>
        <w:autoSpaceDE w:val="0"/>
        <w:autoSpaceDN w:val="0"/>
        <w:adjustRightInd w:val="0"/>
        <w:jc w:val="center"/>
        <w:rPr>
          <w:rFonts w:asciiTheme="minorHAnsi" w:hAnsiTheme="minorHAnsi" w:cs="Arial"/>
          <w:b/>
          <w:sz w:val="16"/>
          <w:szCs w:val="16"/>
        </w:rPr>
      </w:pPr>
    </w:p>
    <w:p w14:paraId="055B214F" w14:textId="14197F3C" w:rsidR="002A5697" w:rsidRDefault="002A5697" w:rsidP="005D7B52">
      <w:pPr>
        <w:autoSpaceDE w:val="0"/>
        <w:autoSpaceDN w:val="0"/>
        <w:adjustRightInd w:val="0"/>
        <w:jc w:val="center"/>
        <w:rPr>
          <w:rFonts w:asciiTheme="minorHAnsi" w:hAnsiTheme="minorHAnsi" w:cs="Arial"/>
          <w:b/>
          <w:sz w:val="16"/>
          <w:szCs w:val="16"/>
        </w:rPr>
      </w:pPr>
    </w:p>
    <w:p w14:paraId="3132E8BB" w14:textId="09170FCD" w:rsidR="002A5697" w:rsidRDefault="002A5697" w:rsidP="005D7B52">
      <w:pPr>
        <w:autoSpaceDE w:val="0"/>
        <w:autoSpaceDN w:val="0"/>
        <w:adjustRightInd w:val="0"/>
        <w:jc w:val="center"/>
        <w:rPr>
          <w:rFonts w:asciiTheme="minorHAnsi" w:hAnsiTheme="minorHAnsi" w:cs="Arial"/>
          <w:b/>
          <w:sz w:val="16"/>
          <w:szCs w:val="16"/>
        </w:rPr>
      </w:pPr>
    </w:p>
    <w:p w14:paraId="54C5D1FC" w14:textId="44159853" w:rsidR="002A5697" w:rsidRDefault="002A5697" w:rsidP="005D7B52">
      <w:pPr>
        <w:autoSpaceDE w:val="0"/>
        <w:autoSpaceDN w:val="0"/>
        <w:adjustRightInd w:val="0"/>
        <w:jc w:val="center"/>
        <w:rPr>
          <w:rFonts w:asciiTheme="minorHAnsi" w:hAnsiTheme="minorHAnsi" w:cs="Arial"/>
          <w:b/>
          <w:sz w:val="16"/>
          <w:szCs w:val="16"/>
        </w:rPr>
      </w:pPr>
    </w:p>
    <w:p w14:paraId="0B817196" w14:textId="7FEF3B44" w:rsidR="002A5697" w:rsidRDefault="002A5697" w:rsidP="005D7B52">
      <w:pPr>
        <w:autoSpaceDE w:val="0"/>
        <w:autoSpaceDN w:val="0"/>
        <w:adjustRightInd w:val="0"/>
        <w:jc w:val="center"/>
        <w:rPr>
          <w:rFonts w:asciiTheme="minorHAnsi" w:hAnsiTheme="minorHAnsi" w:cs="Arial"/>
          <w:b/>
          <w:sz w:val="16"/>
          <w:szCs w:val="16"/>
        </w:rPr>
      </w:pPr>
    </w:p>
    <w:p w14:paraId="17C18D40" w14:textId="7754994D" w:rsidR="002A5697" w:rsidRDefault="002A5697" w:rsidP="005D7B52">
      <w:pPr>
        <w:autoSpaceDE w:val="0"/>
        <w:autoSpaceDN w:val="0"/>
        <w:adjustRightInd w:val="0"/>
        <w:jc w:val="center"/>
        <w:rPr>
          <w:rFonts w:asciiTheme="minorHAnsi" w:hAnsiTheme="minorHAnsi" w:cs="Arial"/>
          <w:b/>
          <w:sz w:val="16"/>
          <w:szCs w:val="16"/>
        </w:rPr>
      </w:pPr>
    </w:p>
    <w:p w14:paraId="038A2300" w14:textId="656D6C92" w:rsidR="002A5697" w:rsidRDefault="002A5697" w:rsidP="005D7B52">
      <w:pPr>
        <w:autoSpaceDE w:val="0"/>
        <w:autoSpaceDN w:val="0"/>
        <w:adjustRightInd w:val="0"/>
        <w:jc w:val="center"/>
        <w:rPr>
          <w:rFonts w:asciiTheme="minorHAnsi" w:hAnsiTheme="minorHAnsi" w:cs="Arial"/>
          <w:b/>
          <w:sz w:val="16"/>
          <w:szCs w:val="16"/>
        </w:rPr>
      </w:pPr>
    </w:p>
    <w:p w14:paraId="31EB185F" w14:textId="2312CD9B" w:rsidR="002A5697" w:rsidRDefault="002A5697" w:rsidP="005D7B52">
      <w:pPr>
        <w:autoSpaceDE w:val="0"/>
        <w:autoSpaceDN w:val="0"/>
        <w:adjustRightInd w:val="0"/>
        <w:jc w:val="center"/>
        <w:rPr>
          <w:rFonts w:asciiTheme="minorHAnsi" w:hAnsiTheme="minorHAnsi" w:cs="Arial"/>
          <w:b/>
          <w:sz w:val="16"/>
          <w:szCs w:val="16"/>
        </w:rPr>
      </w:pPr>
    </w:p>
    <w:p w14:paraId="236665AA" w14:textId="2A56E0A2" w:rsidR="002A5697" w:rsidRDefault="002A5697" w:rsidP="005D7B52">
      <w:pPr>
        <w:autoSpaceDE w:val="0"/>
        <w:autoSpaceDN w:val="0"/>
        <w:adjustRightInd w:val="0"/>
        <w:jc w:val="center"/>
        <w:rPr>
          <w:rFonts w:asciiTheme="minorHAnsi" w:hAnsiTheme="minorHAnsi" w:cs="Arial"/>
          <w:b/>
          <w:sz w:val="16"/>
          <w:szCs w:val="16"/>
        </w:rPr>
      </w:pPr>
    </w:p>
    <w:p w14:paraId="61F47154" w14:textId="79AC927B" w:rsidR="002A5697" w:rsidRDefault="002A5697" w:rsidP="005D7B52">
      <w:pPr>
        <w:autoSpaceDE w:val="0"/>
        <w:autoSpaceDN w:val="0"/>
        <w:adjustRightInd w:val="0"/>
        <w:jc w:val="center"/>
        <w:rPr>
          <w:rFonts w:asciiTheme="minorHAnsi" w:hAnsiTheme="minorHAnsi" w:cs="Arial"/>
          <w:b/>
          <w:sz w:val="16"/>
          <w:szCs w:val="16"/>
        </w:rPr>
      </w:pPr>
    </w:p>
    <w:p w14:paraId="6C7C7942" w14:textId="7E44CD7D" w:rsidR="002A5697" w:rsidRDefault="002A5697" w:rsidP="005D7B52">
      <w:pPr>
        <w:autoSpaceDE w:val="0"/>
        <w:autoSpaceDN w:val="0"/>
        <w:adjustRightInd w:val="0"/>
        <w:jc w:val="center"/>
        <w:rPr>
          <w:rFonts w:asciiTheme="minorHAnsi" w:hAnsiTheme="minorHAnsi" w:cs="Arial"/>
          <w:b/>
          <w:sz w:val="16"/>
          <w:szCs w:val="16"/>
        </w:rPr>
      </w:pPr>
    </w:p>
    <w:p w14:paraId="308C1FA2" w14:textId="0AA660FF" w:rsidR="002A5697" w:rsidRDefault="002A5697" w:rsidP="005D7B52">
      <w:pPr>
        <w:autoSpaceDE w:val="0"/>
        <w:autoSpaceDN w:val="0"/>
        <w:adjustRightInd w:val="0"/>
        <w:jc w:val="center"/>
        <w:rPr>
          <w:rFonts w:asciiTheme="minorHAnsi" w:hAnsiTheme="minorHAnsi" w:cs="Arial"/>
          <w:b/>
          <w:sz w:val="16"/>
          <w:szCs w:val="16"/>
        </w:rPr>
      </w:pPr>
    </w:p>
    <w:p w14:paraId="2BE3D3A1" w14:textId="2C744F0C" w:rsidR="002A5697" w:rsidRDefault="002A5697" w:rsidP="005D7B52">
      <w:pPr>
        <w:autoSpaceDE w:val="0"/>
        <w:autoSpaceDN w:val="0"/>
        <w:adjustRightInd w:val="0"/>
        <w:jc w:val="center"/>
        <w:rPr>
          <w:rFonts w:asciiTheme="minorHAnsi" w:hAnsiTheme="minorHAnsi" w:cs="Arial"/>
          <w:b/>
          <w:sz w:val="16"/>
          <w:szCs w:val="16"/>
        </w:rPr>
      </w:pPr>
    </w:p>
    <w:p w14:paraId="05094CEA" w14:textId="50D86068" w:rsidR="00842AD6" w:rsidRDefault="00842AD6" w:rsidP="005D7B52">
      <w:pPr>
        <w:autoSpaceDE w:val="0"/>
        <w:autoSpaceDN w:val="0"/>
        <w:adjustRightInd w:val="0"/>
        <w:jc w:val="center"/>
        <w:rPr>
          <w:rFonts w:asciiTheme="minorHAnsi" w:hAnsiTheme="minorHAnsi" w:cs="Arial"/>
          <w:b/>
          <w:sz w:val="16"/>
          <w:szCs w:val="16"/>
        </w:rPr>
      </w:pPr>
    </w:p>
    <w:p w14:paraId="17F766DA" w14:textId="09317059" w:rsidR="00842AD6" w:rsidRDefault="00842AD6" w:rsidP="005D7B52">
      <w:pPr>
        <w:autoSpaceDE w:val="0"/>
        <w:autoSpaceDN w:val="0"/>
        <w:adjustRightInd w:val="0"/>
        <w:jc w:val="center"/>
        <w:rPr>
          <w:rFonts w:asciiTheme="minorHAnsi" w:hAnsiTheme="minorHAnsi" w:cs="Arial"/>
          <w:b/>
          <w:sz w:val="16"/>
          <w:szCs w:val="16"/>
        </w:rPr>
      </w:pPr>
    </w:p>
    <w:p w14:paraId="48AFADD2" w14:textId="16AC2091" w:rsidR="00842AD6" w:rsidRDefault="00842AD6" w:rsidP="005D7B52">
      <w:pPr>
        <w:autoSpaceDE w:val="0"/>
        <w:autoSpaceDN w:val="0"/>
        <w:adjustRightInd w:val="0"/>
        <w:jc w:val="center"/>
        <w:rPr>
          <w:rFonts w:asciiTheme="minorHAnsi" w:hAnsiTheme="minorHAnsi" w:cs="Arial"/>
          <w:b/>
          <w:sz w:val="16"/>
          <w:szCs w:val="16"/>
        </w:rPr>
      </w:pPr>
    </w:p>
    <w:p w14:paraId="646A14E5" w14:textId="54B07433" w:rsidR="00842AD6" w:rsidRDefault="00842AD6" w:rsidP="005D7B52">
      <w:pPr>
        <w:autoSpaceDE w:val="0"/>
        <w:autoSpaceDN w:val="0"/>
        <w:adjustRightInd w:val="0"/>
        <w:jc w:val="center"/>
        <w:rPr>
          <w:rFonts w:asciiTheme="minorHAnsi" w:hAnsiTheme="minorHAnsi" w:cs="Arial"/>
          <w:b/>
          <w:sz w:val="16"/>
          <w:szCs w:val="16"/>
        </w:rPr>
      </w:pPr>
    </w:p>
    <w:p w14:paraId="1066AEA8" w14:textId="4E472C9C" w:rsidR="00842AD6" w:rsidRDefault="00842AD6" w:rsidP="005D7B52">
      <w:pPr>
        <w:autoSpaceDE w:val="0"/>
        <w:autoSpaceDN w:val="0"/>
        <w:adjustRightInd w:val="0"/>
        <w:jc w:val="center"/>
        <w:rPr>
          <w:rFonts w:asciiTheme="minorHAnsi" w:hAnsiTheme="minorHAnsi" w:cs="Arial"/>
          <w:b/>
          <w:sz w:val="16"/>
          <w:szCs w:val="16"/>
        </w:rPr>
      </w:pPr>
    </w:p>
    <w:p w14:paraId="1B8744C0" w14:textId="2F6538B1" w:rsidR="00842AD6" w:rsidRDefault="00842AD6" w:rsidP="005D7B52">
      <w:pPr>
        <w:autoSpaceDE w:val="0"/>
        <w:autoSpaceDN w:val="0"/>
        <w:adjustRightInd w:val="0"/>
        <w:jc w:val="center"/>
        <w:rPr>
          <w:rFonts w:asciiTheme="minorHAnsi" w:hAnsiTheme="minorHAnsi" w:cs="Arial"/>
          <w:b/>
          <w:sz w:val="16"/>
          <w:szCs w:val="16"/>
        </w:rPr>
      </w:pPr>
    </w:p>
    <w:p w14:paraId="593CA7F4" w14:textId="07042AB0" w:rsidR="00842AD6" w:rsidRDefault="00842AD6" w:rsidP="005D7B52">
      <w:pPr>
        <w:autoSpaceDE w:val="0"/>
        <w:autoSpaceDN w:val="0"/>
        <w:adjustRightInd w:val="0"/>
        <w:jc w:val="center"/>
        <w:rPr>
          <w:rFonts w:asciiTheme="minorHAnsi" w:hAnsiTheme="minorHAnsi" w:cs="Arial"/>
          <w:b/>
          <w:sz w:val="16"/>
          <w:szCs w:val="16"/>
        </w:rPr>
      </w:pPr>
    </w:p>
    <w:p w14:paraId="45E65CC2" w14:textId="31814882" w:rsidR="00842AD6" w:rsidRDefault="00842AD6" w:rsidP="005D7B52">
      <w:pPr>
        <w:autoSpaceDE w:val="0"/>
        <w:autoSpaceDN w:val="0"/>
        <w:adjustRightInd w:val="0"/>
        <w:jc w:val="center"/>
        <w:rPr>
          <w:rFonts w:asciiTheme="minorHAnsi" w:hAnsiTheme="minorHAnsi" w:cs="Arial"/>
          <w:b/>
          <w:sz w:val="16"/>
          <w:szCs w:val="16"/>
        </w:rPr>
      </w:pPr>
    </w:p>
    <w:p w14:paraId="47C76863" w14:textId="47FC6A8B" w:rsidR="00842AD6" w:rsidRDefault="00842AD6" w:rsidP="005D7B52">
      <w:pPr>
        <w:autoSpaceDE w:val="0"/>
        <w:autoSpaceDN w:val="0"/>
        <w:adjustRightInd w:val="0"/>
        <w:jc w:val="center"/>
        <w:rPr>
          <w:rFonts w:asciiTheme="minorHAnsi" w:hAnsiTheme="minorHAnsi" w:cs="Arial"/>
          <w:b/>
          <w:sz w:val="16"/>
          <w:szCs w:val="16"/>
        </w:rPr>
      </w:pPr>
    </w:p>
    <w:p w14:paraId="39902266" w14:textId="77777777" w:rsidR="00842AD6" w:rsidRDefault="00842AD6" w:rsidP="005D7B52">
      <w:pPr>
        <w:autoSpaceDE w:val="0"/>
        <w:autoSpaceDN w:val="0"/>
        <w:adjustRightInd w:val="0"/>
        <w:jc w:val="center"/>
        <w:rPr>
          <w:rFonts w:asciiTheme="minorHAnsi" w:hAnsiTheme="minorHAnsi" w:cs="Arial"/>
          <w:b/>
          <w:sz w:val="16"/>
          <w:szCs w:val="16"/>
        </w:rPr>
      </w:pPr>
    </w:p>
    <w:p w14:paraId="62E2DD5E" w14:textId="77777777" w:rsidR="00E379C2" w:rsidRDefault="00E379C2" w:rsidP="005D7B52">
      <w:pPr>
        <w:autoSpaceDE w:val="0"/>
        <w:autoSpaceDN w:val="0"/>
        <w:adjustRightInd w:val="0"/>
        <w:jc w:val="center"/>
        <w:rPr>
          <w:rFonts w:asciiTheme="minorHAnsi" w:hAnsiTheme="minorHAnsi" w:cs="Arial"/>
          <w:b/>
          <w:sz w:val="16"/>
          <w:szCs w:val="16"/>
        </w:rPr>
      </w:pPr>
    </w:p>
    <w:p w14:paraId="34535829" w14:textId="77777777" w:rsidR="005D7B52" w:rsidRPr="00E379C2" w:rsidRDefault="005D7B52" w:rsidP="005D7B52">
      <w:pPr>
        <w:autoSpaceDE w:val="0"/>
        <w:autoSpaceDN w:val="0"/>
        <w:adjustRightInd w:val="0"/>
        <w:jc w:val="center"/>
        <w:rPr>
          <w:rFonts w:asciiTheme="minorHAnsi" w:hAnsiTheme="minorHAnsi" w:cs="Arial"/>
          <w:b/>
          <w:sz w:val="16"/>
          <w:szCs w:val="16"/>
        </w:rPr>
      </w:pPr>
    </w:p>
    <w:p w14:paraId="7C69DDC7" w14:textId="77777777" w:rsidR="005D7B52" w:rsidRPr="00E379C2" w:rsidRDefault="005D7B52" w:rsidP="005D7B52">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lastRenderedPageBreak/>
        <w:t>Anexo “2”</w:t>
      </w:r>
    </w:p>
    <w:p w14:paraId="046E270A" w14:textId="77777777" w:rsidR="005D7B52" w:rsidRPr="00E379C2" w:rsidRDefault="005D7B52" w:rsidP="005D7B52">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t xml:space="preserve"> Lugar de Entrega de Bienes o Servicios</w:t>
      </w:r>
    </w:p>
    <w:p w14:paraId="10DC54F8" w14:textId="77777777" w:rsidR="005D7B52" w:rsidRPr="00E379C2" w:rsidRDefault="005D7B52" w:rsidP="005D7B52">
      <w:pPr>
        <w:autoSpaceDE w:val="0"/>
        <w:autoSpaceDN w:val="0"/>
        <w:adjustRightInd w:val="0"/>
        <w:jc w:val="center"/>
        <w:rPr>
          <w:rFonts w:asciiTheme="minorHAnsi" w:hAnsiTheme="minorHAnsi" w:cs="Arial"/>
          <w:sz w:val="18"/>
          <w:szCs w:val="16"/>
        </w:rPr>
      </w:pPr>
      <w:r w:rsidRPr="00E379C2">
        <w:rPr>
          <w:rFonts w:asciiTheme="minorHAnsi" w:hAnsiTheme="minorHAnsi" w:cs="Arial"/>
          <w:sz w:val="18"/>
          <w:szCs w:val="16"/>
        </w:rPr>
        <w:t xml:space="preserve">24 horas del día </w:t>
      </w:r>
    </w:p>
    <w:p w14:paraId="6FB4799E" w14:textId="77777777" w:rsidR="005D7B52" w:rsidRPr="00E379C2" w:rsidRDefault="005D7B52" w:rsidP="005D7B52">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t>Universidad Autónoma de Aguascalientes</w:t>
      </w:r>
    </w:p>
    <w:p w14:paraId="79AAA632" w14:textId="77777777" w:rsidR="005D7B52" w:rsidRPr="00E379C2" w:rsidRDefault="005D7B52" w:rsidP="005D7B52">
      <w:pPr>
        <w:autoSpaceDE w:val="0"/>
        <w:autoSpaceDN w:val="0"/>
        <w:adjustRightInd w:val="0"/>
        <w:jc w:val="center"/>
        <w:rPr>
          <w:rFonts w:asciiTheme="minorHAnsi" w:hAnsiTheme="minorHAnsi" w:cs="Arial"/>
          <w:b/>
          <w:sz w:val="16"/>
          <w:szCs w:val="16"/>
          <w:highlight w:val="yellow"/>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2126"/>
        <w:gridCol w:w="3402"/>
        <w:gridCol w:w="2977"/>
      </w:tblGrid>
      <w:tr w:rsidR="00E379C2" w:rsidRPr="00E379C2" w14:paraId="0B8348A9" w14:textId="77777777" w:rsidTr="00E379C2">
        <w:trPr>
          <w:jc w:val="center"/>
        </w:trPr>
        <w:tc>
          <w:tcPr>
            <w:tcW w:w="846" w:type="dxa"/>
            <w:shd w:val="clear" w:color="auto" w:fill="F2F2F2"/>
          </w:tcPr>
          <w:p w14:paraId="22B6B97D" w14:textId="77777777" w:rsidR="00E379C2" w:rsidRPr="00E379C2" w:rsidRDefault="00E379C2" w:rsidP="00871C54">
            <w:pPr>
              <w:autoSpaceDE w:val="0"/>
              <w:autoSpaceDN w:val="0"/>
              <w:adjustRightInd w:val="0"/>
              <w:jc w:val="center"/>
              <w:rPr>
                <w:rFonts w:asciiTheme="minorHAnsi" w:hAnsiTheme="minorHAnsi" w:cs="Arial"/>
                <w:b/>
                <w:sz w:val="16"/>
                <w:szCs w:val="16"/>
              </w:rPr>
            </w:pPr>
            <w:r w:rsidRPr="00E379C2">
              <w:rPr>
                <w:rFonts w:asciiTheme="minorHAnsi" w:hAnsiTheme="minorHAnsi" w:cs="Arial"/>
                <w:b/>
                <w:sz w:val="16"/>
                <w:szCs w:val="16"/>
              </w:rPr>
              <w:t>Partida</w:t>
            </w:r>
          </w:p>
        </w:tc>
        <w:tc>
          <w:tcPr>
            <w:tcW w:w="2126" w:type="dxa"/>
            <w:shd w:val="clear" w:color="auto" w:fill="F2F2F2"/>
          </w:tcPr>
          <w:p w14:paraId="56F6A47C" w14:textId="77777777" w:rsidR="00E379C2" w:rsidRPr="00E379C2" w:rsidRDefault="00E379C2" w:rsidP="00871C54">
            <w:pPr>
              <w:jc w:val="center"/>
              <w:rPr>
                <w:rFonts w:asciiTheme="minorHAnsi" w:hAnsiTheme="minorHAnsi" w:cs="Arial"/>
                <w:b/>
                <w:sz w:val="16"/>
                <w:szCs w:val="16"/>
              </w:rPr>
            </w:pPr>
            <w:r w:rsidRPr="00E379C2">
              <w:rPr>
                <w:rFonts w:asciiTheme="minorHAnsi" w:hAnsiTheme="minorHAnsi" w:cs="Arial"/>
                <w:b/>
                <w:sz w:val="16"/>
                <w:szCs w:val="16"/>
              </w:rPr>
              <w:t xml:space="preserve">Lugar de entrega </w:t>
            </w:r>
          </w:p>
        </w:tc>
        <w:tc>
          <w:tcPr>
            <w:tcW w:w="3402" w:type="dxa"/>
            <w:shd w:val="clear" w:color="auto" w:fill="F2F2F2"/>
          </w:tcPr>
          <w:p w14:paraId="4F110C1A" w14:textId="77777777" w:rsidR="00E379C2" w:rsidRPr="00E379C2" w:rsidRDefault="00E379C2" w:rsidP="00871C54">
            <w:pPr>
              <w:jc w:val="center"/>
              <w:rPr>
                <w:rFonts w:asciiTheme="minorHAnsi" w:hAnsiTheme="minorHAnsi" w:cs="Arial"/>
                <w:b/>
                <w:sz w:val="16"/>
                <w:szCs w:val="16"/>
              </w:rPr>
            </w:pPr>
            <w:r w:rsidRPr="00E379C2">
              <w:rPr>
                <w:rFonts w:asciiTheme="minorHAnsi" w:hAnsiTheme="minorHAnsi" w:cs="Arial"/>
                <w:b/>
                <w:sz w:val="16"/>
                <w:szCs w:val="16"/>
              </w:rPr>
              <w:t>Responsable</w:t>
            </w:r>
          </w:p>
        </w:tc>
        <w:tc>
          <w:tcPr>
            <w:tcW w:w="2977" w:type="dxa"/>
            <w:shd w:val="clear" w:color="auto" w:fill="F2F2F2"/>
          </w:tcPr>
          <w:p w14:paraId="5C0A203A" w14:textId="77777777" w:rsidR="00E379C2" w:rsidRPr="00E379C2" w:rsidRDefault="00E379C2" w:rsidP="00871C54">
            <w:pPr>
              <w:jc w:val="center"/>
              <w:rPr>
                <w:rFonts w:asciiTheme="minorHAnsi" w:hAnsiTheme="minorHAnsi" w:cs="Arial"/>
                <w:b/>
                <w:sz w:val="16"/>
                <w:szCs w:val="16"/>
              </w:rPr>
            </w:pPr>
            <w:r w:rsidRPr="00E379C2">
              <w:rPr>
                <w:rFonts w:asciiTheme="minorHAnsi" w:hAnsiTheme="minorHAnsi" w:cs="Arial"/>
                <w:b/>
                <w:sz w:val="16"/>
                <w:szCs w:val="16"/>
              </w:rPr>
              <w:t>Observaciones</w:t>
            </w:r>
          </w:p>
        </w:tc>
      </w:tr>
      <w:tr w:rsidR="002A5697" w:rsidRPr="00E379C2" w14:paraId="61A2EACD" w14:textId="77777777" w:rsidTr="002A5697">
        <w:trPr>
          <w:trHeight w:val="2470"/>
          <w:jc w:val="center"/>
        </w:trPr>
        <w:tc>
          <w:tcPr>
            <w:tcW w:w="846" w:type="dxa"/>
            <w:shd w:val="clear" w:color="auto" w:fill="auto"/>
            <w:vAlign w:val="center"/>
          </w:tcPr>
          <w:p w14:paraId="6DFA7D96" w14:textId="77777777" w:rsidR="002A5697" w:rsidRPr="00E379C2" w:rsidRDefault="002A5697" w:rsidP="00871C54">
            <w:pPr>
              <w:jc w:val="center"/>
              <w:rPr>
                <w:rFonts w:asciiTheme="minorHAnsi" w:hAnsiTheme="minorHAnsi" w:cs="Arial"/>
                <w:b/>
                <w:sz w:val="16"/>
                <w:szCs w:val="16"/>
                <w:lang w:val="es-MX"/>
              </w:rPr>
            </w:pPr>
            <w:r w:rsidRPr="00E379C2">
              <w:rPr>
                <w:rFonts w:asciiTheme="minorHAnsi" w:hAnsiTheme="minorHAnsi" w:cs="Arial"/>
                <w:b/>
                <w:sz w:val="16"/>
                <w:szCs w:val="16"/>
                <w:lang w:val="es-MX"/>
              </w:rPr>
              <w:t xml:space="preserve">1 </w:t>
            </w:r>
          </w:p>
          <w:p w14:paraId="46872AF9" w14:textId="3DB0E14C" w:rsidR="002A5697" w:rsidRPr="00E379C2" w:rsidRDefault="002A5697" w:rsidP="00871C54">
            <w:pPr>
              <w:jc w:val="center"/>
              <w:rPr>
                <w:rFonts w:asciiTheme="minorHAnsi" w:hAnsiTheme="minorHAnsi" w:cs="Arial"/>
                <w:b/>
                <w:sz w:val="16"/>
                <w:szCs w:val="16"/>
                <w:lang w:val="es-MX"/>
              </w:rPr>
            </w:pPr>
            <w:r w:rsidRPr="00E379C2">
              <w:rPr>
                <w:rFonts w:asciiTheme="minorHAnsi" w:hAnsiTheme="minorHAnsi" w:cs="Arial"/>
                <w:b/>
                <w:sz w:val="16"/>
                <w:szCs w:val="16"/>
                <w:lang w:val="es-MX"/>
              </w:rPr>
              <w:t xml:space="preserve"> </w:t>
            </w:r>
          </w:p>
        </w:tc>
        <w:tc>
          <w:tcPr>
            <w:tcW w:w="2126" w:type="dxa"/>
            <w:shd w:val="clear" w:color="auto" w:fill="auto"/>
            <w:vAlign w:val="center"/>
          </w:tcPr>
          <w:p w14:paraId="4A887968" w14:textId="77777777" w:rsidR="002A5697" w:rsidRPr="00E379C2" w:rsidRDefault="002A5697" w:rsidP="00871C54">
            <w:pPr>
              <w:jc w:val="center"/>
              <w:rPr>
                <w:rFonts w:asciiTheme="minorHAnsi" w:eastAsia="Calibri" w:hAnsiTheme="minorHAnsi" w:cs="Arial"/>
                <w:color w:val="000000"/>
                <w:sz w:val="16"/>
                <w:szCs w:val="16"/>
              </w:rPr>
            </w:pPr>
          </w:p>
          <w:p w14:paraId="70A67AA6" w14:textId="77777777" w:rsidR="002A5697" w:rsidRPr="00E379C2" w:rsidRDefault="002A5697" w:rsidP="00871C54">
            <w:pPr>
              <w:jc w:val="center"/>
              <w:rPr>
                <w:rFonts w:asciiTheme="minorHAnsi" w:hAnsiTheme="minorHAnsi" w:cs="Arial"/>
                <w:sz w:val="16"/>
                <w:szCs w:val="16"/>
              </w:rPr>
            </w:pPr>
            <w:r w:rsidRPr="00E379C2">
              <w:rPr>
                <w:rFonts w:asciiTheme="minorHAnsi" w:eastAsia="Calibri" w:hAnsiTheme="minorHAnsi" w:cs="Arial"/>
                <w:color w:val="000000"/>
                <w:sz w:val="16"/>
                <w:szCs w:val="16"/>
              </w:rPr>
              <w:t xml:space="preserve">Diversas áreas de la Universidad Autónoma de Aguascalientes </w:t>
            </w:r>
          </w:p>
          <w:p w14:paraId="6A1ECC27" w14:textId="77777777" w:rsidR="002A5697" w:rsidRPr="00E379C2" w:rsidRDefault="002A5697" w:rsidP="00871C54">
            <w:pPr>
              <w:jc w:val="center"/>
              <w:rPr>
                <w:rFonts w:asciiTheme="minorHAnsi" w:eastAsia="Calibri" w:hAnsiTheme="minorHAnsi" w:cs="Arial"/>
                <w:color w:val="000000"/>
                <w:sz w:val="16"/>
                <w:szCs w:val="16"/>
              </w:rPr>
            </w:pPr>
          </w:p>
          <w:p w14:paraId="3DBC136A" w14:textId="77777777" w:rsidR="002A5697" w:rsidRPr="00E379C2" w:rsidRDefault="002A5697" w:rsidP="002A5697">
            <w:pPr>
              <w:jc w:val="center"/>
              <w:rPr>
                <w:rFonts w:asciiTheme="minorHAnsi" w:eastAsia="Calibri" w:hAnsiTheme="minorHAnsi" w:cs="Arial"/>
                <w:color w:val="000000"/>
                <w:sz w:val="16"/>
                <w:szCs w:val="16"/>
              </w:rPr>
            </w:pPr>
          </w:p>
        </w:tc>
        <w:tc>
          <w:tcPr>
            <w:tcW w:w="3402" w:type="dxa"/>
            <w:vAlign w:val="center"/>
          </w:tcPr>
          <w:p w14:paraId="73418C91" w14:textId="77777777" w:rsidR="002A5697" w:rsidRDefault="002A5697" w:rsidP="00871C54">
            <w:pPr>
              <w:jc w:val="center"/>
              <w:rPr>
                <w:rFonts w:asciiTheme="minorHAnsi" w:hAnsiTheme="minorHAnsi" w:cs="Arial"/>
                <w:b/>
                <w:sz w:val="16"/>
                <w:szCs w:val="16"/>
                <w:highlight w:val="yellow"/>
                <w:lang w:val="es-MX"/>
              </w:rPr>
            </w:pPr>
          </w:p>
          <w:p w14:paraId="34BA8652" w14:textId="77777777" w:rsidR="002A5697" w:rsidRPr="00EA0EAC" w:rsidRDefault="002A5697" w:rsidP="00871C54">
            <w:pPr>
              <w:jc w:val="center"/>
              <w:rPr>
                <w:rFonts w:asciiTheme="minorHAnsi" w:hAnsiTheme="minorHAnsi" w:cs="Arial"/>
                <w:b/>
                <w:sz w:val="16"/>
                <w:szCs w:val="16"/>
                <w:lang w:val="es-MX"/>
              </w:rPr>
            </w:pPr>
            <w:r w:rsidRPr="00EA0EAC">
              <w:rPr>
                <w:rFonts w:asciiTheme="minorHAnsi" w:hAnsiTheme="minorHAnsi" w:cs="Arial"/>
                <w:b/>
                <w:sz w:val="16"/>
                <w:szCs w:val="16"/>
                <w:lang w:val="es-MX"/>
              </w:rPr>
              <w:t>Director General de Infraestructura Universitaria</w:t>
            </w:r>
          </w:p>
          <w:p w14:paraId="72BFC423" w14:textId="77777777" w:rsidR="002A5697" w:rsidRPr="00E379C2" w:rsidRDefault="002A5697" w:rsidP="00871C54">
            <w:pPr>
              <w:jc w:val="center"/>
              <w:rPr>
                <w:rFonts w:asciiTheme="minorHAnsi" w:hAnsiTheme="minorHAnsi" w:cs="Arial"/>
                <w:sz w:val="16"/>
                <w:szCs w:val="16"/>
                <w:highlight w:val="yellow"/>
                <w:lang w:val="es-MX"/>
              </w:rPr>
            </w:pPr>
            <w:r w:rsidRPr="00175704">
              <w:rPr>
                <w:rFonts w:asciiTheme="minorHAnsi" w:hAnsiTheme="minorHAnsi" w:cs="Arial"/>
                <w:sz w:val="16"/>
                <w:szCs w:val="16"/>
                <w:lang w:val="es-MX"/>
              </w:rPr>
              <w:t>Dr. Mario Eduardo Zermeño de León</w:t>
            </w:r>
          </w:p>
          <w:p w14:paraId="41D47670" w14:textId="77777777" w:rsidR="002A5697" w:rsidRPr="00E379C2" w:rsidRDefault="002A5697" w:rsidP="00871C54">
            <w:pPr>
              <w:jc w:val="center"/>
              <w:rPr>
                <w:rFonts w:asciiTheme="minorHAnsi" w:hAnsiTheme="minorHAnsi" w:cs="Arial"/>
                <w:sz w:val="16"/>
                <w:szCs w:val="16"/>
                <w:lang w:val="es-MX"/>
              </w:rPr>
            </w:pPr>
            <w:r w:rsidRPr="00175704">
              <w:rPr>
                <w:rStyle w:val="Hipervnculo"/>
                <w:rFonts w:asciiTheme="minorHAnsi" w:hAnsiTheme="minorHAnsi" w:cs="Arial"/>
                <w:b/>
                <w:sz w:val="16"/>
                <w:szCs w:val="16"/>
              </w:rPr>
              <w:t>mario.zermeno@edu.uaa.mx</w:t>
            </w:r>
          </w:p>
          <w:p w14:paraId="0ED08D1E" w14:textId="77777777" w:rsidR="002A5697" w:rsidRDefault="002A5697" w:rsidP="00871C54">
            <w:pPr>
              <w:jc w:val="center"/>
              <w:rPr>
                <w:rFonts w:asciiTheme="minorHAnsi" w:hAnsiTheme="minorHAnsi" w:cs="Arial"/>
                <w:sz w:val="16"/>
                <w:szCs w:val="16"/>
                <w:lang w:val="es-MX"/>
              </w:rPr>
            </w:pPr>
          </w:p>
          <w:p w14:paraId="7202D860" w14:textId="77777777" w:rsidR="002A5697" w:rsidRPr="00E379C2" w:rsidRDefault="002A5697" w:rsidP="002A5697">
            <w:pPr>
              <w:rPr>
                <w:rFonts w:asciiTheme="minorHAnsi" w:hAnsiTheme="minorHAnsi" w:cs="Arial"/>
                <w:sz w:val="16"/>
                <w:szCs w:val="16"/>
                <w:lang w:val="es-MX"/>
              </w:rPr>
            </w:pPr>
          </w:p>
          <w:p w14:paraId="7233C3C6" w14:textId="77777777" w:rsidR="002A5697" w:rsidRPr="00E379C2" w:rsidRDefault="002A5697" w:rsidP="00871C54">
            <w:pPr>
              <w:jc w:val="center"/>
              <w:rPr>
                <w:rFonts w:asciiTheme="minorHAnsi" w:hAnsiTheme="minorHAnsi" w:cs="Arial"/>
                <w:sz w:val="16"/>
                <w:szCs w:val="16"/>
              </w:rPr>
            </w:pPr>
            <w:r w:rsidRPr="00E379C2">
              <w:rPr>
                <w:rFonts w:asciiTheme="minorHAnsi" w:hAnsiTheme="minorHAnsi" w:cs="Arial"/>
                <w:sz w:val="16"/>
                <w:szCs w:val="16"/>
              </w:rPr>
              <w:t xml:space="preserve">Jefe del Dpto. de Servicios Generales de la DGIU </w:t>
            </w:r>
          </w:p>
          <w:p w14:paraId="46EA6828" w14:textId="77777777" w:rsidR="002A5697" w:rsidRPr="00E379C2" w:rsidRDefault="002A5697" w:rsidP="00871C54">
            <w:pPr>
              <w:jc w:val="center"/>
              <w:rPr>
                <w:rFonts w:asciiTheme="minorHAnsi" w:hAnsiTheme="minorHAnsi" w:cs="Arial"/>
                <w:b/>
                <w:sz w:val="16"/>
                <w:szCs w:val="16"/>
              </w:rPr>
            </w:pPr>
            <w:r w:rsidRPr="00E379C2">
              <w:rPr>
                <w:rFonts w:asciiTheme="minorHAnsi" w:hAnsiTheme="minorHAnsi" w:cs="Arial"/>
                <w:b/>
                <w:sz w:val="16"/>
                <w:szCs w:val="16"/>
              </w:rPr>
              <w:t>Lic. José Samuel García Esparza</w:t>
            </w:r>
          </w:p>
          <w:p w14:paraId="29AAAFA8" w14:textId="77777777" w:rsidR="002A5697" w:rsidRPr="00E379C2" w:rsidRDefault="002A5697" w:rsidP="00871C54">
            <w:pPr>
              <w:jc w:val="center"/>
              <w:rPr>
                <w:rFonts w:asciiTheme="minorHAnsi" w:hAnsiTheme="minorHAnsi" w:cs="Arial"/>
                <w:b/>
                <w:sz w:val="16"/>
                <w:szCs w:val="16"/>
              </w:rPr>
            </w:pPr>
            <w:r w:rsidRPr="00E379C2">
              <w:rPr>
                <w:rStyle w:val="Hipervnculo"/>
                <w:rFonts w:asciiTheme="minorHAnsi" w:hAnsiTheme="minorHAnsi" w:cs="Arial"/>
                <w:b/>
                <w:sz w:val="16"/>
                <w:szCs w:val="16"/>
              </w:rPr>
              <w:t>samuel.garcia@edu.uaa.mx</w:t>
            </w:r>
          </w:p>
          <w:p w14:paraId="36E97ED2" w14:textId="77777777" w:rsidR="002A5697" w:rsidRDefault="002A5697" w:rsidP="002A5697">
            <w:pPr>
              <w:rPr>
                <w:rFonts w:asciiTheme="minorHAnsi" w:hAnsiTheme="minorHAnsi" w:cs="Arial"/>
                <w:sz w:val="16"/>
                <w:szCs w:val="16"/>
                <w:lang w:val="es-MX"/>
              </w:rPr>
            </w:pPr>
          </w:p>
          <w:p w14:paraId="36B31488" w14:textId="77777777" w:rsidR="002A5697" w:rsidRPr="00E379C2" w:rsidRDefault="002A5697" w:rsidP="00871C54">
            <w:pPr>
              <w:jc w:val="center"/>
              <w:rPr>
                <w:rFonts w:asciiTheme="minorHAnsi" w:hAnsiTheme="minorHAnsi" w:cs="Arial"/>
                <w:sz w:val="16"/>
                <w:szCs w:val="16"/>
                <w:lang w:val="es-MX"/>
              </w:rPr>
            </w:pPr>
          </w:p>
          <w:p w14:paraId="0F2781DF" w14:textId="77777777" w:rsidR="002A5697" w:rsidRPr="00E379C2" w:rsidRDefault="002A5697" w:rsidP="00E379C2">
            <w:pPr>
              <w:jc w:val="center"/>
              <w:rPr>
                <w:rFonts w:asciiTheme="minorHAnsi" w:eastAsiaTheme="minorHAnsi" w:hAnsiTheme="minorHAnsi" w:cstheme="minorHAnsi"/>
                <w:b/>
                <w:bCs/>
                <w:sz w:val="16"/>
                <w:szCs w:val="16"/>
                <w:lang w:eastAsia="en-US"/>
              </w:rPr>
            </w:pPr>
            <w:r w:rsidRPr="00E379C2">
              <w:rPr>
                <w:rFonts w:asciiTheme="minorHAnsi" w:eastAsiaTheme="minorHAnsi" w:hAnsiTheme="minorHAnsi" w:cstheme="minorHAnsi"/>
                <w:b/>
                <w:bCs/>
                <w:sz w:val="16"/>
                <w:szCs w:val="16"/>
                <w:lang w:eastAsia="en-US"/>
              </w:rPr>
              <w:t>Jefe de Sección de Servicios del Departamento de Servicios Generales de la DGIU</w:t>
            </w:r>
          </w:p>
          <w:p w14:paraId="79AE0107" w14:textId="77777777" w:rsidR="002A5697" w:rsidRPr="00E379C2" w:rsidRDefault="002A5697" w:rsidP="00E379C2">
            <w:pPr>
              <w:jc w:val="center"/>
              <w:rPr>
                <w:rFonts w:asciiTheme="minorHAnsi" w:hAnsiTheme="minorHAnsi" w:cstheme="minorHAnsi"/>
                <w:sz w:val="16"/>
                <w:szCs w:val="16"/>
              </w:rPr>
            </w:pPr>
            <w:r w:rsidRPr="00E379C2">
              <w:rPr>
                <w:rFonts w:asciiTheme="minorHAnsi" w:hAnsiTheme="minorHAnsi" w:cstheme="minorHAnsi"/>
                <w:sz w:val="16"/>
                <w:szCs w:val="16"/>
              </w:rPr>
              <w:t xml:space="preserve">Lic. Urb. Luis Alberto González </w:t>
            </w:r>
            <w:proofErr w:type="spellStart"/>
            <w:r w:rsidRPr="00E379C2">
              <w:rPr>
                <w:rFonts w:asciiTheme="minorHAnsi" w:hAnsiTheme="minorHAnsi" w:cstheme="minorHAnsi"/>
                <w:sz w:val="16"/>
                <w:szCs w:val="16"/>
              </w:rPr>
              <w:t>González</w:t>
            </w:r>
            <w:proofErr w:type="spellEnd"/>
          </w:p>
          <w:p w14:paraId="0479414C" w14:textId="77777777" w:rsidR="002A5697" w:rsidRDefault="00AE1CBF" w:rsidP="00E379C2">
            <w:pPr>
              <w:jc w:val="center"/>
              <w:rPr>
                <w:rStyle w:val="Hipervnculo"/>
                <w:rFonts w:asciiTheme="minorHAnsi" w:hAnsiTheme="minorHAnsi" w:cs="Arial"/>
                <w:b/>
                <w:sz w:val="16"/>
                <w:szCs w:val="16"/>
              </w:rPr>
            </w:pPr>
            <w:hyperlink r:id="rId24" w:history="1">
              <w:r w:rsidR="002A5697" w:rsidRPr="00E379C2">
                <w:rPr>
                  <w:rStyle w:val="Hipervnculo"/>
                  <w:rFonts w:asciiTheme="minorHAnsi" w:hAnsiTheme="minorHAnsi" w:cs="Arial"/>
                  <w:b/>
                  <w:sz w:val="16"/>
                  <w:szCs w:val="16"/>
                </w:rPr>
                <w:t>alberto.gonzalezg@edu.uaa.mx</w:t>
              </w:r>
            </w:hyperlink>
          </w:p>
          <w:p w14:paraId="236A7284" w14:textId="58E280EF" w:rsidR="002A5697" w:rsidRPr="00E379C2" w:rsidRDefault="002A5697" w:rsidP="00E379C2">
            <w:pPr>
              <w:jc w:val="center"/>
              <w:rPr>
                <w:rFonts w:asciiTheme="minorHAnsi" w:hAnsiTheme="minorHAnsi" w:cs="Arial"/>
                <w:b/>
                <w:color w:val="0000FF"/>
                <w:sz w:val="16"/>
                <w:szCs w:val="16"/>
                <w:u w:val="single"/>
              </w:rPr>
            </w:pPr>
          </w:p>
        </w:tc>
        <w:tc>
          <w:tcPr>
            <w:tcW w:w="2977" w:type="dxa"/>
            <w:vAlign w:val="center"/>
          </w:tcPr>
          <w:p w14:paraId="45B7E6ED" w14:textId="77777777" w:rsidR="002A5697" w:rsidRPr="00E379C2" w:rsidRDefault="002A5697" w:rsidP="00871C54">
            <w:pPr>
              <w:jc w:val="center"/>
              <w:rPr>
                <w:rFonts w:asciiTheme="minorHAnsi" w:hAnsiTheme="minorHAnsi" w:cs="Arial"/>
                <w:sz w:val="16"/>
                <w:szCs w:val="16"/>
                <w:highlight w:val="yellow"/>
                <w:lang w:val="es-MX"/>
              </w:rPr>
            </w:pPr>
          </w:p>
          <w:p w14:paraId="3B22FC0C" w14:textId="353C4E1B" w:rsidR="002A5697" w:rsidRPr="00A17250" w:rsidRDefault="002A5697" w:rsidP="00871C54">
            <w:pPr>
              <w:jc w:val="center"/>
              <w:rPr>
                <w:rFonts w:asciiTheme="minorHAnsi" w:hAnsiTheme="minorHAnsi" w:cs="Arial"/>
                <w:sz w:val="16"/>
                <w:szCs w:val="16"/>
                <w:lang w:val="es-MX"/>
              </w:rPr>
            </w:pPr>
            <w:r w:rsidRPr="00B25F8B">
              <w:rPr>
                <w:rFonts w:asciiTheme="minorHAnsi" w:hAnsiTheme="minorHAnsi" w:cs="Arial"/>
                <w:b/>
                <w:sz w:val="16"/>
                <w:szCs w:val="16"/>
                <w:lang w:val="es-MX"/>
              </w:rPr>
              <w:t>Partida 1:</w:t>
            </w:r>
            <w:r w:rsidRPr="00A17250">
              <w:rPr>
                <w:rFonts w:asciiTheme="minorHAnsi" w:hAnsiTheme="minorHAnsi" w:cs="Arial"/>
                <w:sz w:val="16"/>
                <w:szCs w:val="16"/>
                <w:lang w:val="es-MX"/>
              </w:rPr>
              <w:t xml:space="preserve"> Suministro de aromatizante y cambio de pila cuando se requiera, en áreas </w:t>
            </w:r>
            <w:r w:rsidRPr="003F4B29">
              <w:rPr>
                <w:rFonts w:asciiTheme="minorHAnsi" w:hAnsiTheme="minorHAnsi" w:cs="Arial"/>
                <w:sz w:val="16"/>
                <w:szCs w:val="16"/>
                <w:lang w:val="es-MX"/>
              </w:rPr>
              <w:t>indicadas (abril a</w:t>
            </w:r>
            <w:r w:rsidRPr="00A17250">
              <w:rPr>
                <w:rFonts w:asciiTheme="minorHAnsi" w:hAnsiTheme="minorHAnsi" w:cs="Arial"/>
                <w:sz w:val="16"/>
                <w:szCs w:val="16"/>
                <w:lang w:val="es-MX"/>
              </w:rPr>
              <w:t xml:space="preserve"> diciembre 2026)</w:t>
            </w:r>
          </w:p>
          <w:p w14:paraId="608A44A5" w14:textId="77777777" w:rsidR="002A5697" w:rsidRPr="00E379C2" w:rsidRDefault="002A5697" w:rsidP="00871C54">
            <w:pPr>
              <w:jc w:val="center"/>
              <w:rPr>
                <w:rFonts w:asciiTheme="minorHAnsi" w:hAnsiTheme="minorHAnsi" w:cs="Arial"/>
                <w:sz w:val="16"/>
                <w:szCs w:val="16"/>
                <w:highlight w:val="yellow"/>
                <w:lang w:val="es-MX"/>
              </w:rPr>
            </w:pPr>
          </w:p>
          <w:p w14:paraId="482C2C0E" w14:textId="77777777" w:rsidR="002A5697" w:rsidRPr="00E379C2" w:rsidRDefault="002A5697" w:rsidP="002A5697">
            <w:pPr>
              <w:jc w:val="center"/>
              <w:rPr>
                <w:rFonts w:asciiTheme="minorHAnsi" w:hAnsiTheme="minorHAnsi" w:cs="Arial"/>
                <w:sz w:val="16"/>
                <w:szCs w:val="16"/>
                <w:highlight w:val="yellow"/>
                <w:lang w:val="es-MX"/>
              </w:rPr>
            </w:pPr>
          </w:p>
        </w:tc>
      </w:tr>
      <w:tr w:rsidR="00E379C2" w:rsidRPr="00E379C2" w14:paraId="3285F997" w14:textId="77777777" w:rsidTr="00E379C2">
        <w:trPr>
          <w:trHeight w:val="618"/>
          <w:jc w:val="center"/>
        </w:trPr>
        <w:tc>
          <w:tcPr>
            <w:tcW w:w="846" w:type="dxa"/>
            <w:shd w:val="clear" w:color="auto" w:fill="auto"/>
            <w:vAlign w:val="center"/>
          </w:tcPr>
          <w:p w14:paraId="12C26B86" w14:textId="77777777" w:rsidR="00E379C2" w:rsidRPr="00E379C2" w:rsidRDefault="00E379C2" w:rsidP="00871C54">
            <w:pPr>
              <w:jc w:val="center"/>
              <w:rPr>
                <w:rFonts w:asciiTheme="minorHAnsi" w:hAnsiTheme="minorHAnsi" w:cs="Arial"/>
                <w:b/>
                <w:sz w:val="16"/>
                <w:szCs w:val="16"/>
                <w:lang w:val="es-MX"/>
              </w:rPr>
            </w:pPr>
            <w:r w:rsidRPr="00E379C2">
              <w:rPr>
                <w:rFonts w:asciiTheme="minorHAnsi" w:hAnsiTheme="minorHAnsi" w:cs="Arial"/>
                <w:b/>
                <w:sz w:val="16"/>
                <w:szCs w:val="16"/>
                <w:lang w:val="es-MX"/>
              </w:rPr>
              <w:t>4 a 17</w:t>
            </w:r>
          </w:p>
        </w:tc>
        <w:tc>
          <w:tcPr>
            <w:tcW w:w="2126" w:type="dxa"/>
            <w:shd w:val="clear" w:color="auto" w:fill="auto"/>
            <w:vAlign w:val="center"/>
          </w:tcPr>
          <w:p w14:paraId="47A3BA90" w14:textId="77777777" w:rsidR="00E379C2" w:rsidRPr="00E379C2" w:rsidRDefault="00E379C2" w:rsidP="00871C54">
            <w:pPr>
              <w:jc w:val="center"/>
              <w:rPr>
                <w:rFonts w:asciiTheme="minorHAnsi" w:eastAsia="Calibri" w:hAnsiTheme="minorHAnsi" w:cs="Arial"/>
                <w:color w:val="000000"/>
                <w:sz w:val="16"/>
                <w:szCs w:val="16"/>
              </w:rPr>
            </w:pPr>
            <w:r w:rsidRPr="00E379C2">
              <w:rPr>
                <w:rFonts w:asciiTheme="minorHAnsi" w:eastAsia="Calibri" w:hAnsiTheme="minorHAnsi" w:cs="Arial"/>
                <w:color w:val="000000"/>
                <w:sz w:val="16"/>
                <w:szCs w:val="16"/>
              </w:rPr>
              <w:t>Bodegas Generales de Zonas Verdes y Servicios, C.U.</w:t>
            </w:r>
          </w:p>
        </w:tc>
        <w:tc>
          <w:tcPr>
            <w:tcW w:w="3402" w:type="dxa"/>
            <w:vAlign w:val="center"/>
          </w:tcPr>
          <w:p w14:paraId="6F38F9B5" w14:textId="77777777" w:rsidR="00E379C2" w:rsidRDefault="00E379C2" w:rsidP="00E379C2">
            <w:pPr>
              <w:autoSpaceDE w:val="0"/>
              <w:autoSpaceDN w:val="0"/>
              <w:adjustRightInd w:val="0"/>
              <w:jc w:val="center"/>
              <w:rPr>
                <w:rFonts w:asciiTheme="minorHAnsi" w:hAnsiTheme="minorHAnsi" w:cs="Arial"/>
                <w:b/>
                <w:sz w:val="16"/>
                <w:szCs w:val="16"/>
              </w:rPr>
            </w:pPr>
          </w:p>
          <w:p w14:paraId="77D074F5" w14:textId="77777777" w:rsidR="00E379C2" w:rsidRPr="00E379C2" w:rsidRDefault="00E379C2" w:rsidP="00E379C2">
            <w:pPr>
              <w:autoSpaceDE w:val="0"/>
              <w:autoSpaceDN w:val="0"/>
              <w:adjustRightInd w:val="0"/>
              <w:jc w:val="center"/>
              <w:rPr>
                <w:rFonts w:asciiTheme="minorHAnsi" w:hAnsiTheme="minorHAnsi" w:cs="Arial"/>
                <w:b/>
                <w:sz w:val="16"/>
                <w:szCs w:val="16"/>
              </w:rPr>
            </w:pPr>
            <w:r w:rsidRPr="00E379C2">
              <w:rPr>
                <w:rFonts w:asciiTheme="minorHAnsi" w:hAnsiTheme="minorHAnsi" w:cs="Arial"/>
                <w:b/>
                <w:sz w:val="16"/>
                <w:szCs w:val="16"/>
              </w:rPr>
              <w:t>Jefe de Sección de Zonas Verdes, Departamento Servicios Generales</w:t>
            </w:r>
          </w:p>
          <w:p w14:paraId="1323E3E7" w14:textId="77777777" w:rsidR="00E379C2" w:rsidRPr="00E379C2" w:rsidRDefault="00E379C2" w:rsidP="00E379C2">
            <w:pPr>
              <w:jc w:val="center"/>
              <w:rPr>
                <w:rFonts w:asciiTheme="minorHAnsi" w:hAnsiTheme="minorHAnsi" w:cs="Arial"/>
                <w:sz w:val="16"/>
                <w:szCs w:val="16"/>
              </w:rPr>
            </w:pPr>
            <w:r w:rsidRPr="00E379C2">
              <w:rPr>
                <w:rFonts w:asciiTheme="minorHAnsi" w:hAnsiTheme="minorHAnsi" w:cs="Arial"/>
                <w:sz w:val="16"/>
                <w:szCs w:val="16"/>
              </w:rPr>
              <w:t>Lic. Mario Alberto Murillo Martínez</w:t>
            </w:r>
          </w:p>
          <w:p w14:paraId="62EAC2FF" w14:textId="77777777" w:rsidR="00E379C2" w:rsidRPr="00E379C2" w:rsidRDefault="00AE1CBF" w:rsidP="00E379C2">
            <w:pPr>
              <w:jc w:val="center"/>
              <w:rPr>
                <w:rStyle w:val="Hipervnculo"/>
                <w:rFonts w:asciiTheme="minorHAnsi" w:hAnsiTheme="minorHAnsi" w:cs="Arial"/>
                <w:b/>
                <w:sz w:val="16"/>
                <w:szCs w:val="16"/>
              </w:rPr>
            </w:pPr>
            <w:hyperlink r:id="rId25" w:history="1">
              <w:r w:rsidR="00E379C2" w:rsidRPr="00E379C2">
                <w:rPr>
                  <w:rStyle w:val="Hipervnculo"/>
                  <w:rFonts w:asciiTheme="minorHAnsi" w:hAnsiTheme="minorHAnsi" w:cs="Arial"/>
                  <w:b/>
                  <w:sz w:val="16"/>
                  <w:szCs w:val="16"/>
                </w:rPr>
                <w:t>alberto.murillo@edu.uaa.mx</w:t>
              </w:r>
            </w:hyperlink>
          </w:p>
          <w:p w14:paraId="6347A5AC" w14:textId="77777777" w:rsidR="00E379C2" w:rsidRPr="00E379C2" w:rsidRDefault="00E379C2" w:rsidP="00E379C2">
            <w:pPr>
              <w:jc w:val="center"/>
              <w:rPr>
                <w:rFonts w:asciiTheme="minorHAnsi" w:hAnsiTheme="minorHAnsi" w:cs="Arial"/>
                <w:sz w:val="16"/>
                <w:szCs w:val="16"/>
                <w:lang w:val="es-MX"/>
              </w:rPr>
            </w:pPr>
          </w:p>
        </w:tc>
        <w:tc>
          <w:tcPr>
            <w:tcW w:w="2977" w:type="dxa"/>
            <w:vAlign w:val="center"/>
          </w:tcPr>
          <w:p w14:paraId="4EABAD0C" w14:textId="77777777" w:rsidR="00E379C2" w:rsidRPr="00E379C2" w:rsidRDefault="00E379C2" w:rsidP="00871C54">
            <w:pPr>
              <w:autoSpaceDE w:val="0"/>
              <w:autoSpaceDN w:val="0"/>
              <w:adjustRightInd w:val="0"/>
              <w:jc w:val="center"/>
              <w:rPr>
                <w:rFonts w:asciiTheme="minorHAnsi" w:hAnsiTheme="minorHAnsi" w:cs="Arial"/>
                <w:sz w:val="16"/>
                <w:szCs w:val="16"/>
                <w:lang w:val="es-MX"/>
              </w:rPr>
            </w:pPr>
            <w:r w:rsidRPr="00E379C2">
              <w:rPr>
                <w:rFonts w:asciiTheme="minorHAnsi" w:hAnsiTheme="minorHAnsi" w:cs="Arial"/>
                <w:sz w:val="16"/>
                <w:szCs w:val="16"/>
                <w:lang w:val="es-MX"/>
              </w:rPr>
              <w:t>Servicio de</w:t>
            </w:r>
          </w:p>
          <w:p w14:paraId="2B1A7EFA" w14:textId="6C3A4427" w:rsidR="00E379C2" w:rsidRPr="00E379C2" w:rsidRDefault="00E379C2" w:rsidP="00871C54">
            <w:pPr>
              <w:jc w:val="center"/>
              <w:rPr>
                <w:rFonts w:asciiTheme="minorHAnsi" w:hAnsiTheme="minorHAnsi" w:cs="Arial"/>
                <w:sz w:val="16"/>
                <w:szCs w:val="16"/>
                <w:highlight w:val="yellow"/>
                <w:lang w:val="es-MX"/>
              </w:rPr>
            </w:pPr>
            <w:r w:rsidRPr="00E379C2">
              <w:rPr>
                <w:rFonts w:asciiTheme="minorHAnsi" w:hAnsiTheme="minorHAnsi" w:cs="Arial"/>
                <w:sz w:val="16"/>
                <w:szCs w:val="16"/>
                <w:lang w:val="es-MX"/>
              </w:rPr>
              <w:t xml:space="preserve">Mantenimiento conforme </w:t>
            </w:r>
            <w:r w:rsidR="00A17250" w:rsidRPr="00E379C2">
              <w:rPr>
                <w:rFonts w:asciiTheme="minorHAnsi" w:hAnsiTheme="minorHAnsi" w:cs="Arial"/>
                <w:sz w:val="16"/>
                <w:szCs w:val="16"/>
                <w:lang w:val="es-MX"/>
              </w:rPr>
              <w:t>al</w:t>
            </w:r>
            <w:r w:rsidRPr="00E379C2">
              <w:rPr>
                <w:rFonts w:asciiTheme="minorHAnsi" w:hAnsiTheme="minorHAnsi" w:cs="Arial"/>
                <w:sz w:val="16"/>
                <w:szCs w:val="16"/>
                <w:lang w:val="es-MX"/>
              </w:rPr>
              <w:t xml:space="preserve"> calendario.</w:t>
            </w:r>
            <w:r w:rsidR="00891E46">
              <w:rPr>
                <w:rFonts w:asciiTheme="minorHAnsi" w:hAnsiTheme="minorHAnsi" w:cs="Arial"/>
                <w:sz w:val="16"/>
                <w:szCs w:val="16"/>
                <w:lang w:val="es-MX"/>
              </w:rPr>
              <w:t xml:space="preserve"> </w:t>
            </w:r>
            <w:r w:rsidR="00891E46" w:rsidRPr="00F85DDE">
              <w:rPr>
                <w:rFonts w:asciiTheme="minorHAnsi" w:hAnsiTheme="minorHAnsi" w:cs="Arial"/>
                <w:sz w:val="16"/>
                <w:szCs w:val="16"/>
                <w:lang w:val="es-MX"/>
              </w:rPr>
              <w:t>*Se deberá considerar iniciar los servicios de mantenimiento preventivo a maquinarias y equipos, a partir del 20 de marzo de 2026.</w:t>
            </w:r>
          </w:p>
        </w:tc>
      </w:tr>
      <w:tr w:rsidR="00E379C2" w:rsidRPr="00E379C2" w14:paraId="69702983" w14:textId="77777777" w:rsidTr="00E379C2">
        <w:trPr>
          <w:trHeight w:val="618"/>
          <w:jc w:val="center"/>
        </w:trPr>
        <w:tc>
          <w:tcPr>
            <w:tcW w:w="846" w:type="dxa"/>
            <w:shd w:val="clear" w:color="auto" w:fill="auto"/>
            <w:vAlign w:val="center"/>
          </w:tcPr>
          <w:p w14:paraId="58C4D53E" w14:textId="77777777" w:rsidR="00E379C2" w:rsidRPr="00E379C2" w:rsidRDefault="00E379C2" w:rsidP="00871C54">
            <w:pPr>
              <w:jc w:val="center"/>
              <w:rPr>
                <w:rFonts w:asciiTheme="minorHAnsi" w:hAnsiTheme="minorHAnsi" w:cs="Arial"/>
                <w:b/>
                <w:sz w:val="16"/>
                <w:szCs w:val="16"/>
                <w:lang w:val="es-MX"/>
              </w:rPr>
            </w:pPr>
            <w:r w:rsidRPr="00A17250">
              <w:rPr>
                <w:rFonts w:asciiTheme="minorHAnsi" w:hAnsiTheme="minorHAnsi" w:cs="Arial"/>
                <w:b/>
                <w:sz w:val="16"/>
                <w:szCs w:val="16"/>
                <w:lang w:val="es-MX"/>
              </w:rPr>
              <w:t>18 a 24</w:t>
            </w:r>
          </w:p>
        </w:tc>
        <w:tc>
          <w:tcPr>
            <w:tcW w:w="2126" w:type="dxa"/>
            <w:shd w:val="clear" w:color="auto" w:fill="auto"/>
            <w:vAlign w:val="center"/>
          </w:tcPr>
          <w:p w14:paraId="12359EFE" w14:textId="77777777" w:rsidR="00E379C2" w:rsidRPr="00E379C2" w:rsidRDefault="00E379C2" w:rsidP="00587B3A">
            <w:pPr>
              <w:jc w:val="center"/>
              <w:rPr>
                <w:rFonts w:asciiTheme="minorHAnsi" w:eastAsia="Calibri" w:hAnsiTheme="minorHAnsi" w:cs="Arial"/>
                <w:color w:val="000000"/>
                <w:sz w:val="16"/>
                <w:szCs w:val="16"/>
              </w:rPr>
            </w:pPr>
          </w:p>
          <w:p w14:paraId="2E21263B" w14:textId="77777777" w:rsidR="00E379C2" w:rsidRPr="00E379C2" w:rsidRDefault="00E379C2" w:rsidP="00587B3A">
            <w:pPr>
              <w:jc w:val="center"/>
              <w:rPr>
                <w:rFonts w:asciiTheme="minorHAnsi" w:hAnsiTheme="minorHAnsi" w:cs="Arial"/>
                <w:sz w:val="16"/>
                <w:szCs w:val="16"/>
              </w:rPr>
            </w:pPr>
            <w:r w:rsidRPr="00E379C2">
              <w:rPr>
                <w:rFonts w:asciiTheme="minorHAnsi" w:eastAsia="Calibri" w:hAnsiTheme="minorHAnsi" w:cs="Arial"/>
                <w:color w:val="000000"/>
                <w:sz w:val="16"/>
                <w:szCs w:val="16"/>
              </w:rPr>
              <w:t xml:space="preserve">Diversas áreas de la Universidad Autónoma de Aguascalientes </w:t>
            </w:r>
          </w:p>
          <w:p w14:paraId="48C46280" w14:textId="77777777" w:rsidR="00E379C2" w:rsidRPr="00E379C2" w:rsidRDefault="00E379C2" w:rsidP="00871C54">
            <w:pPr>
              <w:jc w:val="center"/>
              <w:rPr>
                <w:rFonts w:asciiTheme="minorHAnsi" w:eastAsia="Calibri" w:hAnsiTheme="minorHAnsi" w:cs="Arial"/>
                <w:color w:val="000000"/>
                <w:sz w:val="16"/>
                <w:szCs w:val="16"/>
              </w:rPr>
            </w:pPr>
          </w:p>
        </w:tc>
        <w:tc>
          <w:tcPr>
            <w:tcW w:w="3402" w:type="dxa"/>
            <w:vAlign w:val="center"/>
          </w:tcPr>
          <w:p w14:paraId="3103A3C4" w14:textId="77777777" w:rsidR="00E379C2" w:rsidRPr="00E379C2" w:rsidRDefault="00E379C2" w:rsidP="00E379C2">
            <w:pPr>
              <w:jc w:val="center"/>
              <w:rPr>
                <w:rFonts w:asciiTheme="minorHAnsi" w:hAnsiTheme="minorHAnsi" w:cs="Arial"/>
                <w:b/>
                <w:sz w:val="16"/>
                <w:szCs w:val="16"/>
                <w:lang w:val="es-MX"/>
              </w:rPr>
            </w:pPr>
          </w:p>
          <w:p w14:paraId="73AE52D1" w14:textId="77777777" w:rsidR="00E379C2" w:rsidRPr="00E379C2" w:rsidRDefault="00E379C2" w:rsidP="00E379C2">
            <w:pPr>
              <w:jc w:val="center"/>
              <w:rPr>
                <w:rFonts w:ascii="Calibri" w:eastAsia="Calibri" w:hAnsi="Calibri" w:cs="Calibri"/>
                <w:b/>
                <w:bCs/>
                <w:sz w:val="16"/>
                <w:szCs w:val="16"/>
                <w:lang w:eastAsia="en-US"/>
              </w:rPr>
            </w:pPr>
            <w:r w:rsidRPr="00E379C2">
              <w:rPr>
                <w:rFonts w:ascii="Calibri" w:eastAsia="Calibri" w:hAnsi="Calibri" w:cs="Calibri"/>
                <w:b/>
                <w:bCs/>
                <w:sz w:val="16"/>
                <w:szCs w:val="16"/>
                <w:lang w:eastAsia="en-US"/>
              </w:rPr>
              <w:t>Asistente Técnico del Departamento de Servicios Generales</w:t>
            </w:r>
          </w:p>
          <w:p w14:paraId="01AC1A1C" w14:textId="77777777" w:rsidR="00E379C2" w:rsidRPr="00E379C2" w:rsidRDefault="00E379C2" w:rsidP="00E379C2">
            <w:pPr>
              <w:jc w:val="center"/>
              <w:rPr>
                <w:rFonts w:ascii="Calibri" w:hAnsi="Calibri" w:cs="Arial"/>
                <w:sz w:val="16"/>
                <w:szCs w:val="16"/>
                <w:lang w:val="es-MX"/>
              </w:rPr>
            </w:pPr>
            <w:r w:rsidRPr="00E379C2">
              <w:rPr>
                <w:rFonts w:ascii="Calibri" w:eastAsia="Calibri" w:hAnsi="Calibri" w:cs="Calibri"/>
                <w:bCs/>
                <w:sz w:val="16"/>
                <w:szCs w:val="16"/>
                <w:lang w:eastAsia="en-US"/>
              </w:rPr>
              <w:t>L.A.Q.B. Araceli González Gómez</w:t>
            </w:r>
            <w:r w:rsidRPr="00E379C2">
              <w:rPr>
                <w:rFonts w:ascii="Calibri" w:hAnsi="Calibri" w:cs="Arial"/>
                <w:sz w:val="16"/>
                <w:szCs w:val="16"/>
                <w:lang w:val="es-MX"/>
              </w:rPr>
              <w:t xml:space="preserve"> </w:t>
            </w:r>
          </w:p>
          <w:p w14:paraId="42725327" w14:textId="77777777" w:rsidR="00E379C2" w:rsidRPr="00E379C2" w:rsidRDefault="00E379C2" w:rsidP="00E379C2">
            <w:pPr>
              <w:jc w:val="center"/>
              <w:rPr>
                <w:rFonts w:ascii="Calibri" w:hAnsi="Calibri" w:cs="Arial"/>
                <w:sz w:val="16"/>
                <w:szCs w:val="16"/>
                <w:lang w:val="es-MX"/>
              </w:rPr>
            </w:pPr>
            <w:r w:rsidRPr="00E379C2">
              <w:rPr>
                <w:rStyle w:val="Hipervnculo"/>
                <w:rFonts w:asciiTheme="minorHAnsi" w:hAnsiTheme="minorHAnsi" w:cs="Arial"/>
                <w:b/>
                <w:sz w:val="16"/>
                <w:szCs w:val="16"/>
              </w:rPr>
              <w:t>Araceli.gonzalezg@edu.uaa.mx</w:t>
            </w:r>
          </w:p>
          <w:p w14:paraId="36ECD4BD" w14:textId="77777777" w:rsidR="00E379C2" w:rsidRPr="00E379C2" w:rsidRDefault="00E379C2" w:rsidP="00E379C2">
            <w:pPr>
              <w:jc w:val="center"/>
              <w:rPr>
                <w:rFonts w:asciiTheme="minorHAnsi" w:hAnsiTheme="minorHAnsi" w:cs="Arial"/>
                <w:sz w:val="16"/>
                <w:szCs w:val="16"/>
              </w:rPr>
            </w:pPr>
          </w:p>
        </w:tc>
        <w:tc>
          <w:tcPr>
            <w:tcW w:w="2977" w:type="dxa"/>
            <w:vAlign w:val="center"/>
          </w:tcPr>
          <w:p w14:paraId="36AA31C6" w14:textId="77777777" w:rsidR="00E379C2" w:rsidRPr="00E379C2" w:rsidRDefault="00E379C2" w:rsidP="002665CE">
            <w:pPr>
              <w:autoSpaceDE w:val="0"/>
              <w:autoSpaceDN w:val="0"/>
              <w:adjustRightInd w:val="0"/>
              <w:jc w:val="center"/>
              <w:rPr>
                <w:rFonts w:asciiTheme="minorHAnsi" w:hAnsiTheme="minorHAnsi" w:cs="Arial"/>
                <w:sz w:val="16"/>
                <w:szCs w:val="16"/>
                <w:lang w:val="es-MX"/>
              </w:rPr>
            </w:pPr>
            <w:r w:rsidRPr="00E379C2">
              <w:rPr>
                <w:rFonts w:asciiTheme="minorHAnsi" w:hAnsiTheme="minorHAnsi" w:cs="Arial"/>
                <w:sz w:val="16"/>
                <w:szCs w:val="16"/>
                <w:lang w:val="es-MX"/>
              </w:rPr>
              <w:t xml:space="preserve">Suministro </w:t>
            </w:r>
          </w:p>
          <w:p w14:paraId="4DDA81B8" w14:textId="77777777" w:rsidR="00E379C2" w:rsidRDefault="00E379C2" w:rsidP="002665CE">
            <w:pPr>
              <w:autoSpaceDE w:val="0"/>
              <w:autoSpaceDN w:val="0"/>
              <w:adjustRightInd w:val="0"/>
              <w:jc w:val="center"/>
              <w:rPr>
                <w:rFonts w:asciiTheme="minorHAnsi" w:hAnsiTheme="minorHAnsi" w:cs="Arial"/>
                <w:sz w:val="16"/>
                <w:szCs w:val="16"/>
                <w:lang w:val="es-MX"/>
              </w:rPr>
            </w:pPr>
            <w:r w:rsidRPr="00E379C2">
              <w:rPr>
                <w:rFonts w:asciiTheme="minorHAnsi" w:hAnsiTheme="minorHAnsi" w:cs="Arial"/>
                <w:sz w:val="16"/>
                <w:szCs w:val="16"/>
                <w:lang w:val="es-MX"/>
              </w:rPr>
              <w:t>Conforme a lo establecido en el Anexo “1”</w:t>
            </w:r>
          </w:p>
          <w:p w14:paraId="3A444DF9" w14:textId="429FDC9B" w:rsidR="00A72204" w:rsidRPr="00E379C2" w:rsidRDefault="00A72204" w:rsidP="002665CE">
            <w:pPr>
              <w:autoSpaceDE w:val="0"/>
              <w:autoSpaceDN w:val="0"/>
              <w:adjustRightInd w:val="0"/>
              <w:jc w:val="center"/>
              <w:rPr>
                <w:rFonts w:asciiTheme="minorHAnsi" w:hAnsiTheme="minorHAnsi" w:cs="Arial"/>
                <w:sz w:val="16"/>
                <w:szCs w:val="16"/>
                <w:highlight w:val="yellow"/>
                <w:lang w:val="es-MX"/>
              </w:rPr>
            </w:pPr>
            <w:r w:rsidRPr="00F85DDE">
              <w:rPr>
                <w:rFonts w:asciiTheme="minorHAnsi" w:hAnsiTheme="minorHAnsi" w:cs="Arial"/>
                <w:sz w:val="16"/>
                <w:szCs w:val="16"/>
                <w:lang w:val="es-MX"/>
              </w:rPr>
              <w:t xml:space="preserve">*Se deberá considerar iniciar los servicios a partir </w:t>
            </w:r>
            <w:r w:rsidRPr="00710EE2">
              <w:rPr>
                <w:rFonts w:asciiTheme="minorHAnsi" w:hAnsiTheme="minorHAnsi" w:cs="Arial"/>
                <w:sz w:val="16"/>
                <w:szCs w:val="16"/>
                <w:lang w:val="es-MX"/>
              </w:rPr>
              <w:t>del 20 de marzo de 2026.</w:t>
            </w:r>
          </w:p>
        </w:tc>
      </w:tr>
    </w:tbl>
    <w:p w14:paraId="0EF5818D" w14:textId="77777777" w:rsidR="005D7B52" w:rsidRPr="00F30BFF" w:rsidRDefault="005D7B52" w:rsidP="005D7B52">
      <w:pPr>
        <w:jc w:val="both"/>
        <w:rPr>
          <w:rFonts w:asciiTheme="minorHAnsi" w:hAnsiTheme="minorHAnsi" w:cs="Arial"/>
          <w:sz w:val="10"/>
          <w:szCs w:val="10"/>
          <w:highlight w:val="yellow"/>
        </w:rPr>
      </w:pPr>
    </w:p>
    <w:p w14:paraId="7B77B478" w14:textId="6E5C45E6" w:rsidR="005D7B52" w:rsidRPr="004D4DF9" w:rsidRDefault="005D7B52" w:rsidP="005D7B52">
      <w:pPr>
        <w:jc w:val="both"/>
        <w:rPr>
          <w:rFonts w:asciiTheme="minorHAnsi" w:hAnsiTheme="minorHAnsi" w:cs="Arial"/>
          <w:sz w:val="16"/>
          <w:szCs w:val="16"/>
        </w:rPr>
      </w:pPr>
      <w:r w:rsidRPr="004D4DF9">
        <w:rPr>
          <w:rFonts w:asciiTheme="minorHAnsi" w:hAnsiTheme="minorHAnsi" w:cs="Arial"/>
          <w:sz w:val="16"/>
          <w:szCs w:val="16"/>
        </w:rPr>
        <w:t xml:space="preserve">La vigencia del Contrato será conforme a las características, especificaciones y lugares </w:t>
      </w:r>
      <w:r w:rsidRPr="00121CCF">
        <w:rPr>
          <w:rFonts w:asciiTheme="minorHAnsi" w:hAnsiTheme="minorHAnsi" w:cs="Arial"/>
          <w:sz w:val="16"/>
          <w:szCs w:val="16"/>
        </w:rPr>
        <w:t xml:space="preserve">mencionados </w:t>
      </w:r>
      <w:r w:rsidRPr="00F85DDE">
        <w:rPr>
          <w:rFonts w:asciiTheme="minorHAnsi" w:hAnsiTheme="minorHAnsi" w:cs="Arial"/>
          <w:sz w:val="16"/>
          <w:szCs w:val="16"/>
        </w:rPr>
        <w:t xml:space="preserve">en el </w:t>
      </w:r>
      <w:r w:rsidR="00697F2F" w:rsidRPr="00F85DDE">
        <w:rPr>
          <w:rFonts w:asciiTheme="minorHAnsi" w:hAnsiTheme="minorHAnsi" w:cs="Arial"/>
          <w:b/>
          <w:sz w:val="16"/>
          <w:szCs w:val="16"/>
        </w:rPr>
        <w:t>Anexo 1,</w:t>
      </w:r>
      <w:r w:rsidR="00697F2F" w:rsidRPr="00F85DDE">
        <w:rPr>
          <w:rFonts w:asciiTheme="minorHAnsi" w:hAnsiTheme="minorHAnsi" w:cs="Arial"/>
          <w:sz w:val="16"/>
          <w:szCs w:val="16"/>
        </w:rPr>
        <w:t xml:space="preserve"> </w:t>
      </w:r>
      <w:r w:rsidRPr="00F85DDE">
        <w:rPr>
          <w:rFonts w:asciiTheme="minorHAnsi" w:hAnsiTheme="minorHAnsi" w:cs="Arial"/>
          <w:b/>
          <w:sz w:val="16"/>
          <w:szCs w:val="16"/>
        </w:rPr>
        <w:t>Anexo 1.</w:t>
      </w:r>
      <w:r w:rsidR="00360830" w:rsidRPr="00F85DDE">
        <w:rPr>
          <w:rFonts w:asciiTheme="minorHAnsi" w:hAnsiTheme="minorHAnsi" w:cs="Arial"/>
          <w:b/>
          <w:sz w:val="16"/>
          <w:szCs w:val="16"/>
        </w:rPr>
        <w:t>2</w:t>
      </w:r>
      <w:r w:rsidRPr="00F85DDE">
        <w:rPr>
          <w:rFonts w:asciiTheme="minorHAnsi" w:hAnsiTheme="minorHAnsi" w:cs="Arial"/>
          <w:b/>
          <w:sz w:val="16"/>
          <w:szCs w:val="16"/>
        </w:rPr>
        <w:t>, Anexo 1.</w:t>
      </w:r>
      <w:r w:rsidR="00360830" w:rsidRPr="00F85DDE">
        <w:rPr>
          <w:rFonts w:asciiTheme="minorHAnsi" w:hAnsiTheme="minorHAnsi" w:cs="Arial"/>
          <w:b/>
          <w:sz w:val="16"/>
          <w:szCs w:val="16"/>
        </w:rPr>
        <w:t>5</w:t>
      </w:r>
      <w:r w:rsidR="0082179B" w:rsidRPr="00F85DDE">
        <w:rPr>
          <w:rFonts w:asciiTheme="minorHAnsi" w:hAnsiTheme="minorHAnsi" w:cs="Arial"/>
          <w:b/>
          <w:sz w:val="16"/>
          <w:szCs w:val="16"/>
        </w:rPr>
        <w:t>, Anexo 1.6</w:t>
      </w:r>
      <w:r w:rsidR="00697F2F" w:rsidRPr="00F85DDE">
        <w:rPr>
          <w:rFonts w:asciiTheme="minorHAnsi" w:hAnsiTheme="minorHAnsi" w:cs="Arial"/>
          <w:b/>
          <w:sz w:val="16"/>
          <w:szCs w:val="16"/>
        </w:rPr>
        <w:t xml:space="preserve"> </w:t>
      </w:r>
      <w:r w:rsidRPr="00F85DDE">
        <w:rPr>
          <w:rFonts w:asciiTheme="minorHAnsi" w:hAnsiTheme="minorHAnsi" w:cs="Arial"/>
          <w:b/>
          <w:sz w:val="16"/>
          <w:szCs w:val="16"/>
        </w:rPr>
        <w:t xml:space="preserve">y Anexo 2.3. </w:t>
      </w:r>
      <w:r w:rsidRPr="00F85DDE">
        <w:rPr>
          <w:rFonts w:asciiTheme="minorHAnsi" w:hAnsiTheme="minorHAnsi" w:cs="Arial"/>
          <w:sz w:val="16"/>
          <w:szCs w:val="16"/>
        </w:rPr>
        <w:t>Para cubrir las erogaciones derivadas de la presente Convocatoria, la Universidad realizará las previsiones presupuestales necesarias para el ejercicio fiscal 202</w:t>
      </w:r>
      <w:r w:rsidR="006B6FEB" w:rsidRPr="00F85DDE">
        <w:rPr>
          <w:rFonts w:asciiTheme="minorHAnsi" w:hAnsiTheme="minorHAnsi" w:cs="Arial"/>
          <w:sz w:val="16"/>
          <w:szCs w:val="16"/>
        </w:rPr>
        <w:t>6</w:t>
      </w:r>
      <w:r w:rsidR="00B25F8B" w:rsidRPr="00F85DDE">
        <w:rPr>
          <w:rFonts w:asciiTheme="minorHAnsi" w:hAnsiTheme="minorHAnsi" w:cs="Arial"/>
          <w:sz w:val="16"/>
          <w:szCs w:val="16"/>
        </w:rPr>
        <w:t xml:space="preserve"> y 2027</w:t>
      </w:r>
      <w:r w:rsidRPr="00F85DDE">
        <w:rPr>
          <w:rFonts w:asciiTheme="minorHAnsi" w:hAnsiTheme="minorHAnsi" w:cs="Arial"/>
          <w:sz w:val="16"/>
          <w:szCs w:val="16"/>
        </w:rPr>
        <w:t>. Los compromisos de pago que se deriven de la presente licitación pública naci</w:t>
      </w:r>
      <w:r w:rsidRPr="0082179B">
        <w:rPr>
          <w:rFonts w:asciiTheme="minorHAnsi" w:hAnsiTheme="minorHAnsi" w:cs="Arial"/>
          <w:sz w:val="16"/>
          <w:szCs w:val="16"/>
        </w:rPr>
        <w:t xml:space="preserve">onal, serán a cargo del capítulo 3000 del Clasificador del objeto del gasto, quedando sujetos a la disponibilidad presupuestal de cada ejercicio. </w:t>
      </w:r>
      <w:r w:rsidRPr="004D4DF9">
        <w:rPr>
          <w:rFonts w:asciiTheme="minorHAnsi" w:hAnsiTheme="minorHAnsi" w:cs="Arial"/>
          <w:sz w:val="16"/>
          <w:szCs w:val="16"/>
        </w:rPr>
        <w:t>Los compromisos de pago que se deriven de la presente licitación pública nacional, serán a cargo del capítulo 3000 del Clasificador del objeto del gasto (35801 Servicios de limpieza y manejo de desechos), quedando sujetos a la disponibilidad presupuestal de cada ejercicio.</w:t>
      </w:r>
    </w:p>
    <w:p w14:paraId="3A534CEA" w14:textId="77777777" w:rsidR="005D7B52" w:rsidRPr="004D4DF9" w:rsidRDefault="005D7B52" w:rsidP="005D7B52">
      <w:pPr>
        <w:jc w:val="both"/>
        <w:rPr>
          <w:rFonts w:asciiTheme="minorHAnsi" w:hAnsiTheme="minorHAnsi" w:cs="Arial"/>
          <w:sz w:val="16"/>
          <w:szCs w:val="16"/>
          <w:highlight w:val="yellow"/>
        </w:rPr>
      </w:pPr>
    </w:p>
    <w:p w14:paraId="28BA8773" w14:textId="77777777" w:rsidR="00BB25F5" w:rsidRPr="001C70A9" w:rsidRDefault="002343B6" w:rsidP="00517FC7">
      <w:pPr>
        <w:tabs>
          <w:tab w:val="left" w:pos="0"/>
        </w:tabs>
        <w:ind w:right="49"/>
        <w:jc w:val="both"/>
        <w:rPr>
          <w:rFonts w:ascii="Calibri" w:hAnsi="Calibri" w:cs="Calibri"/>
          <w:sz w:val="18"/>
          <w:szCs w:val="18"/>
        </w:rPr>
      </w:pPr>
      <w:r w:rsidRPr="001C70A9">
        <w:rPr>
          <w:rFonts w:asciiTheme="minorHAnsi" w:hAnsiTheme="minorHAnsi" w:cstheme="minorHAnsi"/>
          <w:b/>
          <w:bCs/>
          <w:sz w:val="16"/>
          <w:szCs w:val="16"/>
        </w:rPr>
        <w:t>Para la partida 24,</w:t>
      </w:r>
      <w:r w:rsidR="00517FC7" w:rsidRPr="001C70A9">
        <w:rPr>
          <w:rFonts w:asciiTheme="minorHAnsi" w:hAnsiTheme="minorHAnsi" w:cstheme="minorHAnsi"/>
          <w:b/>
          <w:bCs/>
          <w:sz w:val="16"/>
          <w:szCs w:val="16"/>
        </w:rPr>
        <w:t xml:space="preserve"> Para la partida 24 </w:t>
      </w:r>
      <w:r w:rsidR="00517FC7" w:rsidRPr="001C70A9">
        <w:rPr>
          <w:rFonts w:asciiTheme="minorHAnsi" w:hAnsiTheme="minorHAnsi" w:cstheme="minorHAnsi"/>
          <w:bCs/>
          <w:sz w:val="16"/>
          <w:szCs w:val="16"/>
        </w:rPr>
        <w:t xml:space="preserve">de las bases de la presente licitación, su contratación será en la modalidad </w:t>
      </w:r>
      <w:r w:rsidR="00517FC7" w:rsidRPr="001C70A9">
        <w:rPr>
          <w:rFonts w:asciiTheme="minorHAnsi" w:hAnsiTheme="minorHAnsi" w:cstheme="minorHAnsi"/>
          <w:bCs/>
          <w:sz w:val="16"/>
          <w:szCs w:val="16"/>
          <w:lang w:val="es-MX"/>
        </w:rPr>
        <w:t>con “</w:t>
      </w:r>
      <w:r w:rsidR="00517FC7" w:rsidRPr="001C70A9">
        <w:rPr>
          <w:rFonts w:asciiTheme="minorHAnsi" w:hAnsiTheme="minorHAnsi" w:cstheme="minorHAnsi"/>
          <w:b/>
          <w:bCs/>
          <w:sz w:val="16"/>
          <w:szCs w:val="16"/>
          <w:lang w:val="es-MX"/>
        </w:rPr>
        <w:t>Contrato abierto”</w:t>
      </w:r>
      <w:r w:rsidR="00517FC7" w:rsidRPr="001C70A9">
        <w:rPr>
          <w:rFonts w:asciiTheme="minorHAnsi" w:hAnsiTheme="minorHAnsi" w:cstheme="minorHAnsi"/>
          <w:sz w:val="16"/>
          <w:szCs w:val="16"/>
          <w:lang w:val="es-MX"/>
        </w:rPr>
        <w:t xml:space="preserve"> con fundamento en el artículo 50 </w:t>
      </w:r>
      <w:proofErr w:type="spellStart"/>
      <w:r w:rsidR="00517FC7" w:rsidRPr="001C70A9">
        <w:rPr>
          <w:rFonts w:asciiTheme="minorHAnsi" w:hAnsiTheme="minorHAnsi" w:cstheme="minorHAnsi"/>
          <w:sz w:val="16"/>
          <w:szCs w:val="16"/>
          <w:lang w:val="es-MX"/>
        </w:rPr>
        <w:t>fracc.</w:t>
      </w:r>
      <w:proofErr w:type="spellEnd"/>
      <w:r w:rsidR="00517FC7" w:rsidRPr="001C70A9">
        <w:rPr>
          <w:rFonts w:asciiTheme="minorHAnsi" w:hAnsiTheme="minorHAnsi" w:cstheme="minorHAnsi"/>
          <w:sz w:val="16"/>
          <w:szCs w:val="16"/>
          <w:lang w:val="es-MX"/>
        </w:rPr>
        <w:t xml:space="preserve"> XI y 68 de la Ley de Adquisiciones, Arrendamientos y Servicios del Estado de Aguascalientes y sus Municipios, se suscribirá contrato abierto por los montos establecidos como mínimos y máximos que como compromiso de contratación se especifican en el </w:t>
      </w:r>
      <w:r w:rsidR="00517FC7" w:rsidRPr="001C70A9">
        <w:rPr>
          <w:rFonts w:asciiTheme="minorHAnsi" w:hAnsiTheme="minorHAnsi" w:cstheme="minorHAnsi"/>
          <w:b/>
          <w:bCs/>
          <w:sz w:val="16"/>
          <w:szCs w:val="16"/>
          <w:lang w:val="es-MX"/>
        </w:rPr>
        <w:t>Anexo “1”, conforme lo solicite el área requirente a través de los pedidos generados por la misma.</w:t>
      </w:r>
      <w:r w:rsidR="00B25F8B" w:rsidRPr="001C70A9">
        <w:rPr>
          <w:rFonts w:ascii="Calibri" w:hAnsi="Calibri" w:cs="Calibri"/>
          <w:sz w:val="16"/>
          <w:szCs w:val="18"/>
          <w:lang w:val="es-MX"/>
        </w:rPr>
        <w:t xml:space="preserve"> </w:t>
      </w:r>
      <w:r w:rsidR="00BB25F5" w:rsidRPr="001C70A9">
        <w:rPr>
          <w:rFonts w:ascii="Calibri" w:hAnsi="Calibri" w:cs="Calibri"/>
          <w:sz w:val="16"/>
          <w:szCs w:val="18"/>
          <w:lang w:val="es-MX"/>
        </w:rPr>
        <w:t>Se solicita como mínimo, un servicio a la semana, para el cual y previo a su realización, el proveedor, se deberá poner en contacto con el área requirente, a fin de programar el día y hora del mismo. En periodo vacacional de la Institución, se podrá variar la frecuencia de los servicios.</w:t>
      </w:r>
    </w:p>
    <w:p w14:paraId="16EB0379" w14:textId="37892221" w:rsidR="00B25F8B" w:rsidRPr="00710EE2" w:rsidRDefault="00BB25F5" w:rsidP="00BB25F5">
      <w:pPr>
        <w:autoSpaceDE w:val="0"/>
        <w:autoSpaceDN w:val="0"/>
        <w:adjustRightInd w:val="0"/>
        <w:jc w:val="both"/>
        <w:rPr>
          <w:rFonts w:ascii="Calibri" w:hAnsi="Calibri" w:cs="Calibri"/>
          <w:sz w:val="16"/>
          <w:szCs w:val="18"/>
          <w:lang w:val="es-MX"/>
        </w:rPr>
      </w:pPr>
      <w:r w:rsidRPr="001C70A9">
        <w:rPr>
          <w:rFonts w:ascii="Calibri" w:hAnsi="Calibri" w:cs="Calibri"/>
          <w:sz w:val="16"/>
          <w:szCs w:val="18"/>
          <w:lang w:val="es-MX"/>
        </w:rPr>
        <w:t>I</w:t>
      </w:r>
      <w:r w:rsidRPr="001C70A9">
        <w:rPr>
          <w:rFonts w:ascii="Calibri" w:hAnsi="Calibri" w:cs="Calibri"/>
          <w:b/>
          <w:sz w:val="16"/>
          <w:szCs w:val="18"/>
          <w:lang w:val="es-MX"/>
        </w:rPr>
        <w:t xml:space="preserve">nicio de la </w:t>
      </w:r>
      <w:r w:rsidRPr="00710EE2">
        <w:rPr>
          <w:rFonts w:ascii="Calibri" w:hAnsi="Calibri" w:cs="Calibri"/>
          <w:b/>
          <w:sz w:val="16"/>
          <w:szCs w:val="18"/>
          <w:lang w:val="es-MX"/>
        </w:rPr>
        <w:t xml:space="preserve">vigencia: Del </w:t>
      </w:r>
      <w:r w:rsidR="002A5697" w:rsidRPr="00710EE2">
        <w:rPr>
          <w:rFonts w:ascii="Calibri" w:hAnsi="Calibri" w:cs="Calibri"/>
          <w:b/>
          <w:sz w:val="16"/>
          <w:szCs w:val="18"/>
          <w:lang w:val="es-MX"/>
        </w:rPr>
        <w:t>20</w:t>
      </w:r>
      <w:r w:rsidRPr="00710EE2">
        <w:rPr>
          <w:rFonts w:ascii="Calibri" w:hAnsi="Calibri" w:cs="Calibri"/>
          <w:b/>
          <w:sz w:val="16"/>
          <w:szCs w:val="18"/>
          <w:lang w:val="es-MX"/>
        </w:rPr>
        <w:t xml:space="preserve"> de marzo al 31 de diciembre de 2026, pudiendo ampliarse según suficiencia presupuestal al 28 de febrero de 2027.</w:t>
      </w:r>
    </w:p>
    <w:p w14:paraId="10C23F27" w14:textId="77777777" w:rsidR="005D0BC3" w:rsidRPr="00710EE2" w:rsidRDefault="005D0BC3" w:rsidP="005D7B52">
      <w:pPr>
        <w:autoSpaceDE w:val="0"/>
        <w:autoSpaceDN w:val="0"/>
        <w:adjustRightInd w:val="0"/>
        <w:jc w:val="both"/>
        <w:rPr>
          <w:rFonts w:asciiTheme="minorHAnsi" w:hAnsiTheme="minorHAnsi" w:cstheme="minorHAnsi"/>
          <w:b/>
          <w:sz w:val="16"/>
          <w:szCs w:val="17"/>
        </w:rPr>
      </w:pPr>
    </w:p>
    <w:p w14:paraId="06FD84AD" w14:textId="0179D750" w:rsidR="005D7B52" w:rsidRPr="00A17CB5" w:rsidRDefault="005D7B52" w:rsidP="005D7B52">
      <w:pPr>
        <w:autoSpaceDE w:val="0"/>
        <w:autoSpaceDN w:val="0"/>
        <w:adjustRightInd w:val="0"/>
        <w:jc w:val="both"/>
        <w:rPr>
          <w:rFonts w:asciiTheme="minorHAnsi" w:hAnsiTheme="minorHAnsi" w:cstheme="minorHAnsi"/>
          <w:b/>
          <w:sz w:val="16"/>
          <w:szCs w:val="17"/>
        </w:rPr>
      </w:pPr>
      <w:r w:rsidRPr="00A17CB5">
        <w:rPr>
          <w:rFonts w:asciiTheme="minorHAnsi" w:hAnsiTheme="minorHAnsi" w:cstheme="minorHAnsi"/>
          <w:b/>
          <w:sz w:val="16"/>
          <w:szCs w:val="17"/>
        </w:rPr>
        <w:t>Partida 1</w:t>
      </w:r>
      <w:r w:rsidR="00697F2F">
        <w:rPr>
          <w:rFonts w:asciiTheme="minorHAnsi" w:hAnsiTheme="minorHAnsi" w:cstheme="minorHAnsi"/>
          <w:b/>
          <w:sz w:val="16"/>
          <w:szCs w:val="17"/>
        </w:rPr>
        <w:t>:</w:t>
      </w:r>
      <w:r w:rsidRPr="00A17CB5">
        <w:rPr>
          <w:rFonts w:asciiTheme="minorHAnsi" w:hAnsiTheme="minorHAnsi" w:cstheme="minorHAnsi"/>
          <w:b/>
          <w:sz w:val="16"/>
          <w:szCs w:val="17"/>
        </w:rPr>
        <w:t xml:space="preserve"> </w:t>
      </w:r>
      <w:r w:rsidRPr="00A17CB5">
        <w:rPr>
          <w:rFonts w:asciiTheme="minorHAnsi" w:hAnsiTheme="minorHAnsi" w:cstheme="minorHAnsi"/>
          <w:sz w:val="16"/>
          <w:szCs w:val="17"/>
        </w:rPr>
        <w:t>Calendario 202</w:t>
      </w:r>
      <w:r w:rsidR="00EA0EAC" w:rsidRPr="00A17CB5">
        <w:rPr>
          <w:rFonts w:asciiTheme="minorHAnsi" w:hAnsiTheme="minorHAnsi" w:cstheme="minorHAnsi"/>
          <w:sz w:val="16"/>
          <w:szCs w:val="17"/>
        </w:rPr>
        <w:t>6</w:t>
      </w:r>
      <w:r w:rsidR="00697F2F">
        <w:rPr>
          <w:rFonts w:asciiTheme="minorHAnsi" w:hAnsiTheme="minorHAnsi" w:cstheme="minorHAnsi"/>
          <w:sz w:val="16"/>
          <w:szCs w:val="17"/>
        </w:rPr>
        <w:t>,</w:t>
      </w:r>
      <w:r w:rsidRPr="00A17CB5">
        <w:rPr>
          <w:rFonts w:asciiTheme="minorHAnsi" w:hAnsiTheme="minorHAnsi" w:cstheme="minorHAnsi"/>
          <w:sz w:val="16"/>
          <w:szCs w:val="17"/>
        </w:rPr>
        <w:t xml:space="preserve"> </w:t>
      </w:r>
      <w:r w:rsidRPr="00A17CB5">
        <w:rPr>
          <w:rFonts w:asciiTheme="minorHAnsi" w:hAnsiTheme="minorHAnsi" w:cstheme="minorHAnsi"/>
          <w:b/>
          <w:sz w:val="16"/>
          <w:szCs w:val="17"/>
        </w:rPr>
        <w:t>Anexo “1.</w:t>
      </w:r>
      <w:r w:rsidR="00861E06" w:rsidRPr="00A17CB5">
        <w:rPr>
          <w:rFonts w:asciiTheme="minorHAnsi" w:hAnsiTheme="minorHAnsi" w:cstheme="minorHAnsi"/>
          <w:b/>
          <w:sz w:val="16"/>
          <w:szCs w:val="17"/>
        </w:rPr>
        <w:t>2</w:t>
      </w:r>
      <w:r w:rsidRPr="00A17CB5">
        <w:rPr>
          <w:rFonts w:asciiTheme="minorHAnsi" w:hAnsiTheme="minorHAnsi" w:cstheme="minorHAnsi"/>
          <w:b/>
          <w:sz w:val="16"/>
          <w:szCs w:val="17"/>
        </w:rPr>
        <w:t>“</w:t>
      </w:r>
    </w:p>
    <w:p w14:paraId="46D79B97" w14:textId="77777777" w:rsidR="00056D7D" w:rsidRPr="00A17CB5" w:rsidRDefault="00056D7D" w:rsidP="005D7B52">
      <w:pPr>
        <w:autoSpaceDE w:val="0"/>
        <w:autoSpaceDN w:val="0"/>
        <w:adjustRightInd w:val="0"/>
        <w:jc w:val="both"/>
        <w:rPr>
          <w:rFonts w:asciiTheme="minorHAnsi" w:hAnsiTheme="minorHAnsi" w:cstheme="minorHAnsi"/>
          <w:b/>
          <w:sz w:val="16"/>
          <w:szCs w:val="17"/>
        </w:rPr>
      </w:pPr>
    </w:p>
    <w:tbl>
      <w:tblPr>
        <w:tblStyle w:val="Tablaconcuadrcula"/>
        <w:tblW w:w="0" w:type="auto"/>
        <w:tblLook w:val="04A0" w:firstRow="1" w:lastRow="0" w:firstColumn="1" w:lastColumn="0" w:noHBand="0" w:noVBand="1"/>
      </w:tblPr>
      <w:tblGrid>
        <w:gridCol w:w="2405"/>
      </w:tblGrid>
      <w:tr w:rsidR="002A5697" w:rsidRPr="006B6FEB" w14:paraId="08975CE5" w14:textId="77777777" w:rsidTr="00697F2F">
        <w:trPr>
          <w:trHeight w:val="195"/>
        </w:trPr>
        <w:tc>
          <w:tcPr>
            <w:tcW w:w="2405" w:type="dxa"/>
            <w:shd w:val="clear" w:color="auto" w:fill="E7E6E6" w:themeFill="background2"/>
          </w:tcPr>
          <w:p w14:paraId="5878D947" w14:textId="77777777" w:rsidR="002A5697" w:rsidRPr="00697F2F" w:rsidRDefault="002A5697" w:rsidP="00871C54">
            <w:pPr>
              <w:autoSpaceDE w:val="0"/>
              <w:autoSpaceDN w:val="0"/>
              <w:adjustRightInd w:val="0"/>
              <w:jc w:val="center"/>
              <w:rPr>
                <w:rFonts w:asciiTheme="minorHAnsi" w:hAnsiTheme="minorHAnsi" w:cstheme="minorHAnsi"/>
                <w:b/>
                <w:sz w:val="16"/>
                <w:szCs w:val="12"/>
              </w:rPr>
            </w:pPr>
            <w:r w:rsidRPr="00697F2F">
              <w:rPr>
                <w:rFonts w:asciiTheme="minorHAnsi" w:hAnsiTheme="minorHAnsi" w:cstheme="minorHAnsi"/>
                <w:b/>
                <w:sz w:val="16"/>
                <w:szCs w:val="12"/>
              </w:rPr>
              <w:t>Partida 1</w:t>
            </w:r>
          </w:p>
        </w:tc>
      </w:tr>
      <w:tr w:rsidR="002A5697" w:rsidRPr="006B6FEB" w14:paraId="155FC356" w14:textId="77777777" w:rsidTr="00697F2F">
        <w:trPr>
          <w:trHeight w:val="195"/>
        </w:trPr>
        <w:tc>
          <w:tcPr>
            <w:tcW w:w="2405" w:type="dxa"/>
            <w:shd w:val="clear" w:color="auto" w:fill="E7E6E6" w:themeFill="background2"/>
          </w:tcPr>
          <w:p w14:paraId="31D36641" w14:textId="77777777" w:rsidR="002A5697" w:rsidRPr="00697F2F" w:rsidRDefault="002A5697" w:rsidP="00871C54">
            <w:pPr>
              <w:autoSpaceDE w:val="0"/>
              <w:autoSpaceDN w:val="0"/>
              <w:adjustRightInd w:val="0"/>
              <w:jc w:val="center"/>
              <w:rPr>
                <w:rFonts w:asciiTheme="minorHAnsi" w:hAnsiTheme="minorHAnsi" w:cstheme="minorHAnsi"/>
                <w:b/>
                <w:sz w:val="16"/>
                <w:szCs w:val="12"/>
              </w:rPr>
            </w:pPr>
            <w:r w:rsidRPr="00697F2F">
              <w:rPr>
                <w:rFonts w:asciiTheme="minorHAnsi" w:hAnsiTheme="minorHAnsi" w:cstheme="minorHAnsi"/>
                <w:b/>
                <w:sz w:val="16"/>
                <w:szCs w:val="12"/>
              </w:rPr>
              <w:t>Fecha de suministro o cambio de pila</w:t>
            </w:r>
          </w:p>
        </w:tc>
      </w:tr>
      <w:tr w:rsidR="002A5697" w:rsidRPr="006B6FEB" w14:paraId="511CE1CF" w14:textId="77777777" w:rsidTr="00697F2F">
        <w:tc>
          <w:tcPr>
            <w:tcW w:w="2405" w:type="dxa"/>
          </w:tcPr>
          <w:p w14:paraId="4D96A37A"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F85DDE">
              <w:rPr>
                <w:rFonts w:asciiTheme="minorHAnsi" w:hAnsiTheme="minorHAnsi" w:cstheme="minorHAnsi"/>
                <w:sz w:val="16"/>
                <w:szCs w:val="12"/>
              </w:rPr>
              <w:t>01 de abril</w:t>
            </w:r>
          </w:p>
        </w:tc>
      </w:tr>
      <w:tr w:rsidR="002A5697" w:rsidRPr="006B6FEB" w14:paraId="4735E4B4" w14:textId="77777777" w:rsidTr="00697F2F">
        <w:tc>
          <w:tcPr>
            <w:tcW w:w="2405" w:type="dxa"/>
          </w:tcPr>
          <w:p w14:paraId="5C0FADDF"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04 de mayo</w:t>
            </w:r>
          </w:p>
        </w:tc>
      </w:tr>
      <w:tr w:rsidR="002A5697" w:rsidRPr="006B6FEB" w14:paraId="7644F611" w14:textId="77777777" w:rsidTr="00697F2F">
        <w:tc>
          <w:tcPr>
            <w:tcW w:w="2405" w:type="dxa"/>
          </w:tcPr>
          <w:p w14:paraId="7993A80D"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01 de junio</w:t>
            </w:r>
          </w:p>
        </w:tc>
      </w:tr>
      <w:tr w:rsidR="002A5697" w:rsidRPr="006B6FEB" w14:paraId="1EA84ACD" w14:textId="77777777" w:rsidTr="00697F2F">
        <w:tc>
          <w:tcPr>
            <w:tcW w:w="2405" w:type="dxa"/>
          </w:tcPr>
          <w:p w14:paraId="4EA0E9DA"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01 de julio</w:t>
            </w:r>
          </w:p>
        </w:tc>
      </w:tr>
      <w:tr w:rsidR="002A5697" w:rsidRPr="006B6FEB" w14:paraId="48965876" w14:textId="77777777" w:rsidTr="00697F2F">
        <w:tc>
          <w:tcPr>
            <w:tcW w:w="2405" w:type="dxa"/>
          </w:tcPr>
          <w:p w14:paraId="394A6613"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03 de agosto</w:t>
            </w:r>
          </w:p>
        </w:tc>
      </w:tr>
      <w:tr w:rsidR="002A5697" w:rsidRPr="006B6FEB" w14:paraId="257524BC" w14:textId="77777777" w:rsidTr="00697F2F">
        <w:tc>
          <w:tcPr>
            <w:tcW w:w="2405" w:type="dxa"/>
          </w:tcPr>
          <w:p w14:paraId="4ACC7AB6"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lastRenderedPageBreak/>
              <w:t>01 de septiembre</w:t>
            </w:r>
          </w:p>
        </w:tc>
      </w:tr>
      <w:tr w:rsidR="002A5697" w:rsidRPr="006B6FEB" w14:paraId="1B45200F" w14:textId="77777777" w:rsidTr="00697F2F">
        <w:tc>
          <w:tcPr>
            <w:tcW w:w="2405" w:type="dxa"/>
          </w:tcPr>
          <w:p w14:paraId="1A0F16EB"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01 de octubre</w:t>
            </w:r>
          </w:p>
        </w:tc>
      </w:tr>
      <w:tr w:rsidR="002A5697" w:rsidRPr="006B6FEB" w14:paraId="12259E6F" w14:textId="77777777" w:rsidTr="00697F2F">
        <w:tc>
          <w:tcPr>
            <w:tcW w:w="2405" w:type="dxa"/>
          </w:tcPr>
          <w:p w14:paraId="45EB9D91"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03 de noviembre</w:t>
            </w:r>
          </w:p>
        </w:tc>
      </w:tr>
      <w:tr w:rsidR="002A5697" w:rsidRPr="006B6FEB" w14:paraId="396E8D05" w14:textId="77777777" w:rsidTr="00697F2F">
        <w:tc>
          <w:tcPr>
            <w:tcW w:w="2405" w:type="dxa"/>
          </w:tcPr>
          <w:p w14:paraId="483BBF19" w14:textId="77777777" w:rsidR="002A5697" w:rsidRPr="00697F2F" w:rsidRDefault="002A5697" w:rsidP="00871C54">
            <w:pPr>
              <w:autoSpaceDE w:val="0"/>
              <w:autoSpaceDN w:val="0"/>
              <w:adjustRightInd w:val="0"/>
              <w:jc w:val="center"/>
              <w:rPr>
                <w:rFonts w:asciiTheme="minorHAnsi" w:hAnsiTheme="minorHAnsi" w:cstheme="minorHAnsi"/>
                <w:sz w:val="16"/>
                <w:szCs w:val="12"/>
              </w:rPr>
            </w:pPr>
            <w:r w:rsidRPr="00697F2F">
              <w:rPr>
                <w:rFonts w:asciiTheme="minorHAnsi" w:hAnsiTheme="minorHAnsi" w:cstheme="minorHAnsi"/>
                <w:sz w:val="16"/>
                <w:szCs w:val="12"/>
              </w:rPr>
              <w:t>01 de diciembre</w:t>
            </w:r>
          </w:p>
        </w:tc>
      </w:tr>
    </w:tbl>
    <w:p w14:paraId="75572340" w14:textId="77777777" w:rsidR="005D7B52" w:rsidRPr="00A67DEC" w:rsidRDefault="005D7B52" w:rsidP="005D7B52">
      <w:pPr>
        <w:jc w:val="both"/>
        <w:rPr>
          <w:rFonts w:asciiTheme="minorHAnsi" w:hAnsiTheme="minorHAnsi" w:cstheme="minorHAnsi"/>
          <w:b/>
          <w:sz w:val="17"/>
          <w:szCs w:val="17"/>
        </w:rPr>
      </w:pPr>
    </w:p>
    <w:p w14:paraId="2AF05306" w14:textId="77777777" w:rsidR="005D7B52" w:rsidRPr="00AB7B0C" w:rsidRDefault="005D7B52" w:rsidP="005D7B52">
      <w:pPr>
        <w:jc w:val="both"/>
        <w:rPr>
          <w:rFonts w:asciiTheme="minorHAnsi" w:hAnsiTheme="minorHAnsi" w:cstheme="minorHAnsi"/>
          <w:sz w:val="18"/>
          <w:szCs w:val="18"/>
        </w:rPr>
      </w:pPr>
      <w:r w:rsidRPr="00AB7B0C">
        <w:rPr>
          <w:rFonts w:asciiTheme="minorHAnsi" w:hAnsiTheme="minorHAnsi" w:cstheme="minorHAnsi"/>
          <w:b/>
          <w:sz w:val="18"/>
          <w:szCs w:val="18"/>
        </w:rPr>
        <w:t>Partida 4</w:t>
      </w:r>
      <w:r w:rsidR="005B55A9" w:rsidRPr="00AB7B0C">
        <w:rPr>
          <w:rFonts w:asciiTheme="minorHAnsi" w:hAnsiTheme="minorHAnsi" w:cstheme="minorHAnsi"/>
          <w:b/>
          <w:sz w:val="18"/>
          <w:szCs w:val="18"/>
        </w:rPr>
        <w:t xml:space="preserve"> a 17</w:t>
      </w:r>
      <w:r w:rsidRPr="00AB7B0C">
        <w:rPr>
          <w:rFonts w:asciiTheme="minorHAnsi" w:hAnsiTheme="minorHAnsi" w:cstheme="minorHAnsi"/>
          <w:b/>
          <w:sz w:val="18"/>
          <w:szCs w:val="18"/>
        </w:rPr>
        <w:t xml:space="preserve">: </w:t>
      </w:r>
      <w:r w:rsidRPr="00AB7B0C">
        <w:rPr>
          <w:rFonts w:asciiTheme="minorHAnsi" w:hAnsiTheme="minorHAnsi" w:cstheme="minorHAnsi"/>
          <w:sz w:val="18"/>
          <w:szCs w:val="18"/>
        </w:rPr>
        <w:t xml:space="preserve">conforme a las características, y condiciones señaladas en el </w:t>
      </w:r>
      <w:r w:rsidRPr="00AB7B0C">
        <w:rPr>
          <w:rFonts w:asciiTheme="minorHAnsi" w:hAnsiTheme="minorHAnsi" w:cstheme="minorHAnsi"/>
          <w:b/>
          <w:sz w:val="18"/>
          <w:szCs w:val="18"/>
        </w:rPr>
        <w:t>Anexo “1.</w:t>
      </w:r>
      <w:r w:rsidR="0082179B" w:rsidRPr="00AB7B0C">
        <w:rPr>
          <w:rFonts w:asciiTheme="minorHAnsi" w:hAnsiTheme="minorHAnsi" w:cstheme="minorHAnsi"/>
          <w:b/>
          <w:sz w:val="18"/>
          <w:szCs w:val="18"/>
        </w:rPr>
        <w:t>5</w:t>
      </w:r>
      <w:r w:rsidRPr="00AB7B0C">
        <w:rPr>
          <w:rFonts w:asciiTheme="minorHAnsi" w:hAnsiTheme="minorHAnsi" w:cstheme="minorHAnsi"/>
          <w:b/>
          <w:sz w:val="18"/>
          <w:szCs w:val="18"/>
        </w:rPr>
        <w:t>”</w:t>
      </w:r>
      <w:r w:rsidRPr="00AB7B0C">
        <w:rPr>
          <w:rFonts w:asciiTheme="minorHAnsi" w:hAnsiTheme="minorHAnsi" w:cstheme="minorHAnsi"/>
          <w:sz w:val="18"/>
          <w:szCs w:val="18"/>
        </w:rPr>
        <w:t xml:space="preserve"> y </w:t>
      </w:r>
      <w:r w:rsidRPr="00AB7B0C">
        <w:rPr>
          <w:rFonts w:asciiTheme="minorHAnsi" w:hAnsiTheme="minorHAnsi" w:cstheme="minorHAnsi"/>
          <w:b/>
          <w:sz w:val="18"/>
          <w:szCs w:val="18"/>
        </w:rPr>
        <w:t>Anexo “2.3”</w:t>
      </w:r>
      <w:r w:rsidRPr="00AB7B0C">
        <w:rPr>
          <w:rFonts w:asciiTheme="minorHAnsi" w:hAnsiTheme="minorHAnsi" w:cstheme="minorHAnsi"/>
          <w:sz w:val="18"/>
          <w:szCs w:val="18"/>
        </w:rPr>
        <w:t xml:space="preserve"> los períodos indicados en calendario 202</w:t>
      </w:r>
      <w:r w:rsidR="00EA0EAC" w:rsidRPr="00AB7B0C">
        <w:rPr>
          <w:rFonts w:asciiTheme="minorHAnsi" w:hAnsiTheme="minorHAnsi" w:cstheme="minorHAnsi"/>
          <w:sz w:val="18"/>
          <w:szCs w:val="18"/>
        </w:rPr>
        <w:t>6</w:t>
      </w:r>
      <w:r w:rsidRPr="00AB7B0C">
        <w:rPr>
          <w:rFonts w:asciiTheme="minorHAnsi" w:hAnsiTheme="minorHAnsi" w:cstheme="minorHAnsi"/>
          <w:sz w:val="18"/>
          <w:szCs w:val="18"/>
        </w:rPr>
        <w:t>.</w:t>
      </w:r>
    </w:p>
    <w:p w14:paraId="60ADE1EC" w14:textId="77777777" w:rsidR="005B55A9" w:rsidRPr="00AB7B0C" w:rsidRDefault="005B55A9" w:rsidP="005D7B52">
      <w:pPr>
        <w:jc w:val="both"/>
        <w:rPr>
          <w:rFonts w:asciiTheme="minorHAnsi" w:hAnsiTheme="minorHAnsi" w:cstheme="minorHAnsi"/>
          <w:sz w:val="18"/>
          <w:szCs w:val="18"/>
        </w:rPr>
      </w:pPr>
    </w:p>
    <w:p w14:paraId="09C10549" w14:textId="77777777" w:rsidR="005B55A9" w:rsidRPr="00AB7B0C" w:rsidRDefault="005B55A9" w:rsidP="005D7B52">
      <w:pPr>
        <w:jc w:val="both"/>
        <w:rPr>
          <w:rFonts w:asciiTheme="minorHAnsi" w:hAnsiTheme="minorHAnsi" w:cstheme="minorHAnsi"/>
          <w:sz w:val="18"/>
          <w:szCs w:val="18"/>
        </w:rPr>
      </w:pPr>
      <w:r w:rsidRPr="00AB7B0C">
        <w:rPr>
          <w:rFonts w:asciiTheme="minorHAnsi" w:hAnsiTheme="minorHAnsi" w:cstheme="minorHAnsi"/>
          <w:b/>
          <w:sz w:val="18"/>
          <w:szCs w:val="18"/>
        </w:rPr>
        <w:t>Partida 18 a 23:</w:t>
      </w:r>
      <w:r w:rsidR="0082179B" w:rsidRPr="00AB7B0C">
        <w:rPr>
          <w:rFonts w:asciiTheme="minorHAnsi" w:hAnsiTheme="minorHAnsi" w:cstheme="minorHAnsi"/>
          <w:sz w:val="18"/>
          <w:szCs w:val="18"/>
        </w:rPr>
        <w:t xml:space="preserve"> bajo las condiciones señaladas en el </w:t>
      </w:r>
      <w:r w:rsidR="0082179B" w:rsidRPr="00AB7B0C">
        <w:rPr>
          <w:rFonts w:asciiTheme="minorHAnsi" w:hAnsiTheme="minorHAnsi" w:cstheme="minorHAnsi"/>
          <w:b/>
          <w:sz w:val="18"/>
          <w:szCs w:val="18"/>
        </w:rPr>
        <w:t>Anexo “1”</w:t>
      </w:r>
      <w:r w:rsidR="0082179B" w:rsidRPr="00AB7B0C">
        <w:rPr>
          <w:rFonts w:asciiTheme="minorHAnsi" w:hAnsiTheme="minorHAnsi" w:cstheme="minorHAnsi"/>
          <w:sz w:val="18"/>
          <w:szCs w:val="18"/>
        </w:rPr>
        <w:t xml:space="preserve"> y </w:t>
      </w:r>
      <w:r w:rsidR="0082179B" w:rsidRPr="00AB7B0C">
        <w:rPr>
          <w:rFonts w:asciiTheme="minorHAnsi" w:hAnsiTheme="minorHAnsi" w:cstheme="minorHAnsi"/>
          <w:b/>
          <w:sz w:val="18"/>
          <w:szCs w:val="18"/>
        </w:rPr>
        <w:t>Anexo “1</w:t>
      </w:r>
      <w:r w:rsidR="00422F1F" w:rsidRPr="00AB7B0C">
        <w:rPr>
          <w:rFonts w:asciiTheme="minorHAnsi" w:hAnsiTheme="minorHAnsi" w:cstheme="minorHAnsi"/>
          <w:b/>
          <w:sz w:val="18"/>
          <w:szCs w:val="18"/>
        </w:rPr>
        <w:t>.6</w:t>
      </w:r>
      <w:r w:rsidR="0082179B" w:rsidRPr="00AB7B0C">
        <w:rPr>
          <w:rFonts w:asciiTheme="minorHAnsi" w:hAnsiTheme="minorHAnsi" w:cstheme="minorHAnsi"/>
          <w:b/>
          <w:sz w:val="18"/>
          <w:szCs w:val="18"/>
        </w:rPr>
        <w:t>”</w:t>
      </w:r>
    </w:p>
    <w:p w14:paraId="4CF4803C" w14:textId="77777777" w:rsidR="005D7B52" w:rsidRPr="00AB7B0C" w:rsidRDefault="005D7B52" w:rsidP="005D7B52">
      <w:pPr>
        <w:jc w:val="both"/>
        <w:rPr>
          <w:rFonts w:asciiTheme="minorHAnsi" w:hAnsiTheme="minorHAnsi" w:cstheme="minorHAnsi"/>
          <w:sz w:val="18"/>
          <w:szCs w:val="18"/>
          <w:highlight w:val="yellow"/>
        </w:rPr>
      </w:pPr>
    </w:p>
    <w:p w14:paraId="5AE858E9" w14:textId="77777777" w:rsidR="005D7B52" w:rsidRPr="00AB7B0C" w:rsidRDefault="00E35F6A" w:rsidP="00AB7B0C">
      <w:pPr>
        <w:jc w:val="both"/>
        <w:rPr>
          <w:rFonts w:asciiTheme="minorHAnsi" w:hAnsiTheme="minorHAnsi" w:cs="Arial"/>
          <w:sz w:val="18"/>
          <w:szCs w:val="18"/>
        </w:rPr>
      </w:pPr>
      <w:r w:rsidRPr="00AB7B0C">
        <w:rPr>
          <w:rFonts w:asciiTheme="minorHAnsi" w:hAnsiTheme="minorHAnsi" w:cstheme="minorHAnsi"/>
          <w:sz w:val="18"/>
          <w:szCs w:val="18"/>
        </w:rPr>
        <w:t>Todas las partidas</w:t>
      </w:r>
      <w:r w:rsidR="005D7B52" w:rsidRPr="00AB7B0C">
        <w:rPr>
          <w:rFonts w:asciiTheme="minorHAnsi" w:hAnsiTheme="minorHAnsi" w:cstheme="minorHAnsi"/>
          <w:sz w:val="18"/>
          <w:szCs w:val="18"/>
        </w:rPr>
        <w:t xml:space="preserve"> bajo las condiciones de entrega establecidas en las bases de la presente licitación.</w:t>
      </w:r>
      <w:r w:rsidR="00AB7B0C" w:rsidRPr="00AB7B0C">
        <w:rPr>
          <w:rFonts w:asciiTheme="minorHAnsi" w:hAnsiTheme="minorHAnsi" w:cstheme="minorHAnsi"/>
          <w:sz w:val="18"/>
          <w:szCs w:val="18"/>
        </w:rPr>
        <w:t xml:space="preserve"> </w:t>
      </w:r>
      <w:r w:rsidR="005D7B52" w:rsidRPr="00AB7B0C">
        <w:rPr>
          <w:rFonts w:asciiTheme="minorHAnsi" w:hAnsiTheme="minorHAnsi" w:cs="Arial"/>
          <w:sz w:val="18"/>
          <w:szCs w:val="18"/>
        </w:rPr>
        <w:t xml:space="preserve">Se liberará el pago hasta la entrega y comprobación total de los servicios que se estipulen en el contrato. </w:t>
      </w:r>
    </w:p>
    <w:p w14:paraId="1EA7B7B1" w14:textId="77777777" w:rsidR="005D7B52" w:rsidRPr="00AB7B0C" w:rsidRDefault="005D7B52" w:rsidP="005D7B52">
      <w:pPr>
        <w:autoSpaceDE w:val="0"/>
        <w:autoSpaceDN w:val="0"/>
        <w:adjustRightInd w:val="0"/>
        <w:jc w:val="center"/>
        <w:rPr>
          <w:rFonts w:asciiTheme="minorHAnsi" w:hAnsiTheme="minorHAnsi" w:cs="Arial"/>
          <w:b/>
          <w:sz w:val="18"/>
          <w:szCs w:val="18"/>
          <w:lang w:val="es-MX"/>
        </w:rPr>
      </w:pPr>
      <w:r w:rsidRPr="00AB7B0C">
        <w:rPr>
          <w:rFonts w:asciiTheme="minorHAnsi" w:hAnsiTheme="minorHAnsi" w:cs="Arial"/>
          <w:b/>
          <w:sz w:val="18"/>
          <w:szCs w:val="18"/>
          <w:lang w:val="es-MX"/>
        </w:rPr>
        <w:tab/>
      </w:r>
    </w:p>
    <w:p w14:paraId="233EBAFF" w14:textId="77777777" w:rsidR="005D7B52" w:rsidRPr="00AB7B0C" w:rsidRDefault="005D7B52" w:rsidP="005D7B52">
      <w:pPr>
        <w:autoSpaceDE w:val="0"/>
        <w:autoSpaceDN w:val="0"/>
        <w:adjustRightInd w:val="0"/>
        <w:jc w:val="both"/>
        <w:rPr>
          <w:rFonts w:asciiTheme="minorHAnsi" w:hAnsiTheme="minorHAnsi" w:cs="Arial"/>
          <w:b/>
          <w:sz w:val="18"/>
          <w:szCs w:val="18"/>
        </w:rPr>
      </w:pPr>
      <w:r w:rsidRPr="00AB7B0C">
        <w:rPr>
          <w:rFonts w:asciiTheme="minorHAnsi" w:hAnsiTheme="minorHAnsi" w:cs="Arial"/>
          <w:sz w:val="18"/>
          <w:szCs w:val="18"/>
        </w:rPr>
        <w:t>**</w:t>
      </w:r>
      <w:r w:rsidRPr="00AB7B0C">
        <w:rPr>
          <w:rFonts w:asciiTheme="minorHAnsi" w:hAnsiTheme="minorHAnsi" w:cs="Arial"/>
          <w:b/>
          <w:sz w:val="18"/>
          <w:szCs w:val="18"/>
        </w:rPr>
        <w:t xml:space="preserve">El personal de la Universidad, no tiene autorizado ayudar con las maniobras de carga, descarga y traslado, por lo que se les reitera, </w:t>
      </w:r>
      <w:proofErr w:type="gramStart"/>
      <w:r w:rsidRPr="00AB7B0C">
        <w:rPr>
          <w:rFonts w:asciiTheme="minorHAnsi" w:hAnsiTheme="minorHAnsi" w:cs="Arial"/>
          <w:b/>
          <w:sz w:val="18"/>
          <w:szCs w:val="18"/>
        </w:rPr>
        <w:t>que</w:t>
      </w:r>
      <w:proofErr w:type="gramEnd"/>
      <w:r w:rsidRPr="00AB7B0C">
        <w:rPr>
          <w:rFonts w:asciiTheme="minorHAnsi" w:hAnsiTheme="minorHAnsi" w:cs="Arial"/>
          <w:b/>
          <w:sz w:val="18"/>
          <w:szCs w:val="18"/>
        </w:rPr>
        <w:t xml:space="preserve"> en la entrega de los bienes o la </w:t>
      </w:r>
      <w:r w:rsidR="00E35F6A" w:rsidRPr="00AB7B0C">
        <w:rPr>
          <w:rFonts w:asciiTheme="minorHAnsi" w:hAnsiTheme="minorHAnsi" w:cs="Arial"/>
          <w:b/>
          <w:sz w:val="18"/>
          <w:szCs w:val="18"/>
        </w:rPr>
        <w:t>prestación</w:t>
      </w:r>
      <w:r w:rsidRPr="00AB7B0C">
        <w:rPr>
          <w:rFonts w:asciiTheme="minorHAnsi" w:hAnsiTheme="minorHAnsi" w:cs="Arial"/>
          <w:b/>
          <w:sz w:val="18"/>
          <w:szCs w:val="18"/>
        </w:rPr>
        <w:t xml:space="preserve"> del servicio, se deberán tomar las medidas necesarias para este objeto. </w:t>
      </w:r>
    </w:p>
    <w:p w14:paraId="38989D3B" w14:textId="77777777" w:rsidR="005D7B52" w:rsidRPr="00AB7B0C" w:rsidRDefault="005D7B52" w:rsidP="005D7B52">
      <w:pPr>
        <w:jc w:val="center"/>
        <w:rPr>
          <w:rFonts w:ascii="Arial" w:hAnsi="Arial" w:cs="Arial"/>
          <w:b/>
          <w:sz w:val="16"/>
          <w:szCs w:val="16"/>
        </w:rPr>
      </w:pPr>
    </w:p>
    <w:p w14:paraId="51D4BD0B" w14:textId="77777777" w:rsidR="005D7B52" w:rsidRPr="005B55A9" w:rsidRDefault="005D7B52" w:rsidP="005D7B52">
      <w:pPr>
        <w:jc w:val="center"/>
        <w:rPr>
          <w:rFonts w:ascii="Arial" w:hAnsi="Arial" w:cs="Arial"/>
          <w:b/>
          <w:sz w:val="16"/>
          <w:szCs w:val="16"/>
        </w:rPr>
      </w:pPr>
      <w:r w:rsidRPr="005B55A9">
        <w:rPr>
          <w:rFonts w:ascii="Arial" w:hAnsi="Arial" w:cs="Arial"/>
          <w:b/>
          <w:sz w:val="16"/>
          <w:szCs w:val="16"/>
        </w:rPr>
        <w:t xml:space="preserve"> (Nombre y firma de la persona física o representante legal de la persona física o moral o representante común de la agrupación de personas)</w:t>
      </w:r>
    </w:p>
    <w:p w14:paraId="69653C50" w14:textId="77777777" w:rsidR="005D7B52" w:rsidRDefault="005D7B52" w:rsidP="005D7B52">
      <w:pPr>
        <w:autoSpaceDE w:val="0"/>
        <w:autoSpaceDN w:val="0"/>
        <w:adjustRightInd w:val="0"/>
        <w:jc w:val="center"/>
        <w:rPr>
          <w:rFonts w:asciiTheme="minorHAnsi" w:hAnsiTheme="minorHAnsi" w:cs="Arial"/>
          <w:b/>
          <w:sz w:val="18"/>
          <w:szCs w:val="18"/>
        </w:rPr>
      </w:pPr>
    </w:p>
    <w:p w14:paraId="6BC7C9C9" w14:textId="77777777" w:rsidR="00B70EB5" w:rsidRDefault="00B70EB5" w:rsidP="005D7B52">
      <w:pPr>
        <w:autoSpaceDE w:val="0"/>
        <w:autoSpaceDN w:val="0"/>
        <w:adjustRightInd w:val="0"/>
        <w:jc w:val="center"/>
        <w:rPr>
          <w:rFonts w:asciiTheme="minorHAnsi" w:hAnsiTheme="minorHAnsi" w:cs="Arial"/>
          <w:b/>
          <w:sz w:val="18"/>
          <w:szCs w:val="18"/>
        </w:rPr>
      </w:pPr>
    </w:p>
    <w:p w14:paraId="6A952678" w14:textId="77777777" w:rsidR="00B70EB5" w:rsidRDefault="00B70EB5" w:rsidP="005D7B52">
      <w:pPr>
        <w:autoSpaceDE w:val="0"/>
        <w:autoSpaceDN w:val="0"/>
        <w:adjustRightInd w:val="0"/>
        <w:jc w:val="center"/>
        <w:rPr>
          <w:rFonts w:asciiTheme="minorHAnsi" w:hAnsiTheme="minorHAnsi" w:cs="Arial"/>
          <w:b/>
          <w:sz w:val="18"/>
          <w:szCs w:val="18"/>
        </w:rPr>
      </w:pPr>
    </w:p>
    <w:p w14:paraId="76F1AC92" w14:textId="77777777" w:rsidR="00B70EB5" w:rsidRDefault="00B70EB5" w:rsidP="005D7B52">
      <w:pPr>
        <w:autoSpaceDE w:val="0"/>
        <w:autoSpaceDN w:val="0"/>
        <w:adjustRightInd w:val="0"/>
        <w:jc w:val="center"/>
        <w:rPr>
          <w:rFonts w:asciiTheme="minorHAnsi" w:hAnsiTheme="minorHAnsi" w:cs="Arial"/>
          <w:b/>
          <w:sz w:val="18"/>
          <w:szCs w:val="18"/>
        </w:rPr>
      </w:pPr>
    </w:p>
    <w:p w14:paraId="30765B38" w14:textId="77777777" w:rsidR="00B70EB5" w:rsidRDefault="00B70EB5" w:rsidP="005D7B52">
      <w:pPr>
        <w:autoSpaceDE w:val="0"/>
        <w:autoSpaceDN w:val="0"/>
        <w:adjustRightInd w:val="0"/>
        <w:jc w:val="center"/>
        <w:rPr>
          <w:rFonts w:asciiTheme="minorHAnsi" w:hAnsiTheme="minorHAnsi" w:cs="Arial"/>
          <w:b/>
          <w:sz w:val="18"/>
          <w:szCs w:val="18"/>
        </w:rPr>
      </w:pPr>
    </w:p>
    <w:p w14:paraId="479648B0" w14:textId="77777777" w:rsidR="00B70EB5" w:rsidRDefault="00B70EB5" w:rsidP="005D7B52">
      <w:pPr>
        <w:autoSpaceDE w:val="0"/>
        <w:autoSpaceDN w:val="0"/>
        <w:adjustRightInd w:val="0"/>
        <w:jc w:val="center"/>
        <w:rPr>
          <w:rFonts w:asciiTheme="minorHAnsi" w:hAnsiTheme="minorHAnsi" w:cs="Arial"/>
          <w:b/>
          <w:sz w:val="18"/>
          <w:szCs w:val="18"/>
        </w:rPr>
      </w:pPr>
    </w:p>
    <w:p w14:paraId="6B6F5D81" w14:textId="77777777" w:rsidR="00B70EB5" w:rsidRDefault="00B70EB5" w:rsidP="005D7B52">
      <w:pPr>
        <w:autoSpaceDE w:val="0"/>
        <w:autoSpaceDN w:val="0"/>
        <w:adjustRightInd w:val="0"/>
        <w:jc w:val="center"/>
        <w:rPr>
          <w:rFonts w:asciiTheme="minorHAnsi" w:hAnsiTheme="minorHAnsi" w:cs="Arial"/>
          <w:b/>
          <w:sz w:val="18"/>
          <w:szCs w:val="18"/>
        </w:rPr>
      </w:pPr>
    </w:p>
    <w:p w14:paraId="2A630857" w14:textId="77777777" w:rsidR="00B70EB5" w:rsidRDefault="00B70EB5" w:rsidP="005D7B52">
      <w:pPr>
        <w:autoSpaceDE w:val="0"/>
        <w:autoSpaceDN w:val="0"/>
        <w:adjustRightInd w:val="0"/>
        <w:jc w:val="center"/>
        <w:rPr>
          <w:rFonts w:asciiTheme="minorHAnsi" w:hAnsiTheme="minorHAnsi" w:cs="Arial"/>
          <w:b/>
          <w:sz w:val="18"/>
          <w:szCs w:val="18"/>
        </w:rPr>
      </w:pPr>
    </w:p>
    <w:p w14:paraId="3443A96E" w14:textId="77777777" w:rsidR="00B70EB5" w:rsidRDefault="00B70EB5" w:rsidP="005D7B52">
      <w:pPr>
        <w:autoSpaceDE w:val="0"/>
        <w:autoSpaceDN w:val="0"/>
        <w:adjustRightInd w:val="0"/>
        <w:jc w:val="center"/>
        <w:rPr>
          <w:rFonts w:asciiTheme="minorHAnsi" w:hAnsiTheme="minorHAnsi" w:cs="Arial"/>
          <w:b/>
          <w:sz w:val="18"/>
          <w:szCs w:val="18"/>
        </w:rPr>
      </w:pPr>
    </w:p>
    <w:p w14:paraId="22C7A0CD" w14:textId="77777777" w:rsidR="00B70EB5" w:rsidRDefault="00B70EB5" w:rsidP="005D7B52">
      <w:pPr>
        <w:autoSpaceDE w:val="0"/>
        <w:autoSpaceDN w:val="0"/>
        <w:adjustRightInd w:val="0"/>
        <w:jc w:val="center"/>
        <w:rPr>
          <w:rFonts w:asciiTheme="minorHAnsi" w:hAnsiTheme="minorHAnsi" w:cs="Arial"/>
          <w:b/>
          <w:sz w:val="18"/>
          <w:szCs w:val="18"/>
        </w:rPr>
      </w:pPr>
    </w:p>
    <w:p w14:paraId="5F70A905" w14:textId="77777777" w:rsidR="00B70EB5" w:rsidRDefault="00B70EB5" w:rsidP="005D7B52">
      <w:pPr>
        <w:autoSpaceDE w:val="0"/>
        <w:autoSpaceDN w:val="0"/>
        <w:adjustRightInd w:val="0"/>
        <w:jc w:val="center"/>
        <w:rPr>
          <w:rFonts w:asciiTheme="minorHAnsi" w:hAnsiTheme="minorHAnsi" w:cs="Arial"/>
          <w:b/>
          <w:sz w:val="18"/>
          <w:szCs w:val="18"/>
        </w:rPr>
      </w:pPr>
    </w:p>
    <w:p w14:paraId="001108C6" w14:textId="77777777" w:rsidR="00B70EB5" w:rsidRDefault="00B70EB5" w:rsidP="005D7B52">
      <w:pPr>
        <w:autoSpaceDE w:val="0"/>
        <w:autoSpaceDN w:val="0"/>
        <w:adjustRightInd w:val="0"/>
        <w:jc w:val="center"/>
        <w:rPr>
          <w:rFonts w:asciiTheme="minorHAnsi" w:hAnsiTheme="minorHAnsi" w:cs="Arial"/>
          <w:b/>
          <w:sz w:val="18"/>
          <w:szCs w:val="18"/>
        </w:rPr>
      </w:pPr>
    </w:p>
    <w:p w14:paraId="288A533F" w14:textId="77777777" w:rsidR="00B70EB5" w:rsidRDefault="00B70EB5" w:rsidP="005D7B52">
      <w:pPr>
        <w:autoSpaceDE w:val="0"/>
        <w:autoSpaceDN w:val="0"/>
        <w:adjustRightInd w:val="0"/>
        <w:jc w:val="center"/>
        <w:rPr>
          <w:rFonts w:asciiTheme="minorHAnsi" w:hAnsiTheme="minorHAnsi" w:cs="Arial"/>
          <w:b/>
          <w:sz w:val="18"/>
          <w:szCs w:val="18"/>
        </w:rPr>
      </w:pPr>
    </w:p>
    <w:p w14:paraId="5DA85E05" w14:textId="77777777" w:rsidR="00B70EB5" w:rsidRDefault="00B70EB5" w:rsidP="005D7B52">
      <w:pPr>
        <w:autoSpaceDE w:val="0"/>
        <w:autoSpaceDN w:val="0"/>
        <w:adjustRightInd w:val="0"/>
        <w:jc w:val="center"/>
        <w:rPr>
          <w:rFonts w:asciiTheme="minorHAnsi" w:hAnsiTheme="minorHAnsi" w:cs="Arial"/>
          <w:b/>
          <w:sz w:val="18"/>
          <w:szCs w:val="18"/>
        </w:rPr>
      </w:pPr>
    </w:p>
    <w:p w14:paraId="1F2BCDE5" w14:textId="77777777" w:rsidR="00B70EB5" w:rsidRDefault="00B70EB5" w:rsidP="005D7B52">
      <w:pPr>
        <w:autoSpaceDE w:val="0"/>
        <w:autoSpaceDN w:val="0"/>
        <w:adjustRightInd w:val="0"/>
        <w:jc w:val="center"/>
        <w:rPr>
          <w:rFonts w:asciiTheme="minorHAnsi" w:hAnsiTheme="minorHAnsi" w:cs="Arial"/>
          <w:b/>
          <w:sz w:val="18"/>
          <w:szCs w:val="18"/>
        </w:rPr>
      </w:pPr>
    </w:p>
    <w:p w14:paraId="6E868921" w14:textId="77777777" w:rsidR="00B70EB5" w:rsidRDefault="00B70EB5" w:rsidP="005D7B52">
      <w:pPr>
        <w:autoSpaceDE w:val="0"/>
        <w:autoSpaceDN w:val="0"/>
        <w:adjustRightInd w:val="0"/>
        <w:jc w:val="center"/>
        <w:rPr>
          <w:rFonts w:asciiTheme="minorHAnsi" w:hAnsiTheme="minorHAnsi" w:cs="Arial"/>
          <w:b/>
          <w:sz w:val="18"/>
          <w:szCs w:val="18"/>
        </w:rPr>
      </w:pPr>
    </w:p>
    <w:p w14:paraId="3A47A702" w14:textId="77777777" w:rsidR="00B70EB5" w:rsidRDefault="00B70EB5" w:rsidP="005D7B52">
      <w:pPr>
        <w:autoSpaceDE w:val="0"/>
        <w:autoSpaceDN w:val="0"/>
        <w:adjustRightInd w:val="0"/>
        <w:jc w:val="center"/>
        <w:rPr>
          <w:rFonts w:asciiTheme="minorHAnsi" w:hAnsiTheme="minorHAnsi" w:cs="Arial"/>
          <w:b/>
          <w:sz w:val="18"/>
          <w:szCs w:val="18"/>
        </w:rPr>
      </w:pPr>
    </w:p>
    <w:p w14:paraId="69DEC07B" w14:textId="77777777" w:rsidR="00B70EB5" w:rsidRDefault="00B70EB5" w:rsidP="005D7B52">
      <w:pPr>
        <w:autoSpaceDE w:val="0"/>
        <w:autoSpaceDN w:val="0"/>
        <w:adjustRightInd w:val="0"/>
        <w:jc w:val="center"/>
        <w:rPr>
          <w:rFonts w:asciiTheme="minorHAnsi" w:hAnsiTheme="minorHAnsi" w:cs="Arial"/>
          <w:b/>
          <w:sz w:val="18"/>
          <w:szCs w:val="18"/>
        </w:rPr>
      </w:pPr>
    </w:p>
    <w:p w14:paraId="218B16D6" w14:textId="77777777" w:rsidR="00B70EB5" w:rsidRDefault="00B70EB5" w:rsidP="005D7B52">
      <w:pPr>
        <w:autoSpaceDE w:val="0"/>
        <w:autoSpaceDN w:val="0"/>
        <w:adjustRightInd w:val="0"/>
        <w:jc w:val="center"/>
        <w:rPr>
          <w:rFonts w:asciiTheme="minorHAnsi" w:hAnsiTheme="minorHAnsi" w:cs="Arial"/>
          <w:b/>
          <w:sz w:val="18"/>
          <w:szCs w:val="18"/>
        </w:rPr>
      </w:pPr>
    </w:p>
    <w:p w14:paraId="6FF7D5A6" w14:textId="3A45D2A8" w:rsidR="00B70EB5" w:rsidRDefault="00B70EB5" w:rsidP="005D7B52">
      <w:pPr>
        <w:autoSpaceDE w:val="0"/>
        <w:autoSpaceDN w:val="0"/>
        <w:adjustRightInd w:val="0"/>
        <w:jc w:val="center"/>
        <w:rPr>
          <w:rFonts w:asciiTheme="minorHAnsi" w:hAnsiTheme="minorHAnsi" w:cs="Arial"/>
          <w:b/>
          <w:sz w:val="18"/>
          <w:szCs w:val="18"/>
        </w:rPr>
      </w:pPr>
    </w:p>
    <w:p w14:paraId="23AF5286" w14:textId="17FD954E" w:rsidR="00697F2F" w:rsidRDefault="00697F2F" w:rsidP="005D7B52">
      <w:pPr>
        <w:autoSpaceDE w:val="0"/>
        <w:autoSpaceDN w:val="0"/>
        <w:adjustRightInd w:val="0"/>
        <w:jc w:val="center"/>
        <w:rPr>
          <w:rFonts w:asciiTheme="minorHAnsi" w:hAnsiTheme="minorHAnsi" w:cs="Arial"/>
          <w:b/>
          <w:sz w:val="18"/>
          <w:szCs w:val="18"/>
        </w:rPr>
      </w:pPr>
    </w:p>
    <w:p w14:paraId="765594C5" w14:textId="4C3935B0" w:rsidR="00697F2F" w:rsidRDefault="00697F2F" w:rsidP="005D7B52">
      <w:pPr>
        <w:autoSpaceDE w:val="0"/>
        <w:autoSpaceDN w:val="0"/>
        <w:adjustRightInd w:val="0"/>
        <w:jc w:val="center"/>
        <w:rPr>
          <w:rFonts w:asciiTheme="minorHAnsi" w:hAnsiTheme="minorHAnsi" w:cs="Arial"/>
          <w:b/>
          <w:sz w:val="18"/>
          <w:szCs w:val="18"/>
        </w:rPr>
      </w:pPr>
    </w:p>
    <w:p w14:paraId="49CD7EF9" w14:textId="6B8CEEB8" w:rsidR="00697F2F" w:rsidRDefault="00697F2F" w:rsidP="005D7B52">
      <w:pPr>
        <w:autoSpaceDE w:val="0"/>
        <w:autoSpaceDN w:val="0"/>
        <w:adjustRightInd w:val="0"/>
        <w:jc w:val="center"/>
        <w:rPr>
          <w:rFonts w:asciiTheme="minorHAnsi" w:hAnsiTheme="minorHAnsi" w:cs="Arial"/>
          <w:b/>
          <w:sz w:val="18"/>
          <w:szCs w:val="18"/>
        </w:rPr>
      </w:pPr>
    </w:p>
    <w:p w14:paraId="18AF0800" w14:textId="0DD2A4EC" w:rsidR="00697F2F" w:rsidRDefault="00697F2F" w:rsidP="005D7B52">
      <w:pPr>
        <w:autoSpaceDE w:val="0"/>
        <w:autoSpaceDN w:val="0"/>
        <w:adjustRightInd w:val="0"/>
        <w:jc w:val="center"/>
        <w:rPr>
          <w:rFonts w:asciiTheme="minorHAnsi" w:hAnsiTheme="minorHAnsi" w:cs="Arial"/>
          <w:b/>
          <w:sz w:val="18"/>
          <w:szCs w:val="18"/>
        </w:rPr>
      </w:pPr>
    </w:p>
    <w:p w14:paraId="650D98B2" w14:textId="55A7CFE3" w:rsidR="00697F2F" w:rsidRDefault="00697F2F" w:rsidP="005D7B52">
      <w:pPr>
        <w:autoSpaceDE w:val="0"/>
        <w:autoSpaceDN w:val="0"/>
        <w:adjustRightInd w:val="0"/>
        <w:jc w:val="center"/>
        <w:rPr>
          <w:rFonts w:asciiTheme="minorHAnsi" w:hAnsiTheme="minorHAnsi" w:cs="Arial"/>
          <w:b/>
          <w:sz w:val="18"/>
          <w:szCs w:val="18"/>
        </w:rPr>
      </w:pPr>
    </w:p>
    <w:p w14:paraId="21DF0E89" w14:textId="053D53CC" w:rsidR="00697F2F" w:rsidRDefault="00697F2F" w:rsidP="005D7B52">
      <w:pPr>
        <w:autoSpaceDE w:val="0"/>
        <w:autoSpaceDN w:val="0"/>
        <w:adjustRightInd w:val="0"/>
        <w:jc w:val="center"/>
        <w:rPr>
          <w:rFonts w:asciiTheme="minorHAnsi" w:hAnsiTheme="minorHAnsi" w:cs="Arial"/>
          <w:b/>
          <w:sz w:val="18"/>
          <w:szCs w:val="18"/>
        </w:rPr>
      </w:pPr>
    </w:p>
    <w:p w14:paraId="1CC46B2A" w14:textId="364FEA9F" w:rsidR="00697F2F" w:rsidRDefault="00697F2F" w:rsidP="005D7B52">
      <w:pPr>
        <w:autoSpaceDE w:val="0"/>
        <w:autoSpaceDN w:val="0"/>
        <w:adjustRightInd w:val="0"/>
        <w:jc w:val="center"/>
        <w:rPr>
          <w:rFonts w:asciiTheme="minorHAnsi" w:hAnsiTheme="minorHAnsi" w:cs="Arial"/>
          <w:b/>
          <w:sz w:val="18"/>
          <w:szCs w:val="18"/>
        </w:rPr>
      </w:pPr>
    </w:p>
    <w:p w14:paraId="32E8B0BA" w14:textId="23D096AE" w:rsidR="00697F2F" w:rsidRDefault="00697F2F" w:rsidP="005D7B52">
      <w:pPr>
        <w:autoSpaceDE w:val="0"/>
        <w:autoSpaceDN w:val="0"/>
        <w:adjustRightInd w:val="0"/>
        <w:jc w:val="center"/>
        <w:rPr>
          <w:rFonts w:asciiTheme="minorHAnsi" w:hAnsiTheme="minorHAnsi" w:cs="Arial"/>
          <w:b/>
          <w:sz w:val="18"/>
          <w:szCs w:val="18"/>
        </w:rPr>
      </w:pPr>
    </w:p>
    <w:p w14:paraId="14315327" w14:textId="434FACA6" w:rsidR="00697F2F" w:rsidRDefault="00697F2F" w:rsidP="005D7B52">
      <w:pPr>
        <w:autoSpaceDE w:val="0"/>
        <w:autoSpaceDN w:val="0"/>
        <w:adjustRightInd w:val="0"/>
        <w:jc w:val="center"/>
        <w:rPr>
          <w:rFonts w:asciiTheme="minorHAnsi" w:hAnsiTheme="minorHAnsi" w:cs="Arial"/>
          <w:b/>
          <w:sz w:val="18"/>
          <w:szCs w:val="18"/>
        </w:rPr>
      </w:pPr>
    </w:p>
    <w:p w14:paraId="629F3FF5" w14:textId="12658A2D" w:rsidR="00697F2F" w:rsidRDefault="00697F2F" w:rsidP="005D7B52">
      <w:pPr>
        <w:autoSpaceDE w:val="0"/>
        <w:autoSpaceDN w:val="0"/>
        <w:adjustRightInd w:val="0"/>
        <w:jc w:val="center"/>
        <w:rPr>
          <w:rFonts w:asciiTheme="minorHAnsi" w:hAnsiTheme="minorHAnsi" w:cs="Arial"/>
          <w:b/>
          <w:sz w:val="18"/>
          <w:szCs w:val="18"/>
        </w:rPr>
      </w:pPr>
    </w:p>
    <w:p w14:paraId="5C72909A" w14:textId="32223CE3" w:rsidR="00697F2F" w:rsidRDefault="00697F2F" w:rsidP="005D7B52">
      <w:pPr>
        <w:autoSpaceDE w:val="0"/>
        <w:autoSpaceDN w:val="0"/>
        <w:adjustRightInd w:val="0"/>
        <w:jc w:val="center"/>
        <w:rPr>
          <w:rFonts w:asciiTheme="minorHAnsi" w:hAnsiTheme="minorHAnsi" w:cs="Arial"/>
          <w:b/>
          <w:sz w:val="18"/>
          <w:szCs w:val="18"/>
        </w:rPr>
      </w:pPr>
    </w:p>
    <w:p w14:paraId="66869B3E" w14:textId="54FE7E00" w:rsidR="00697F2F" w:rsidRDefault="00697F2F" w:rsidP="005D7B52">
      <w:pPr>
        <w:autoSpaceDE w:val="0"/>
        <w:autoSpaceDN w:val="0"/>
        <w:adjustRightInd w:val="0"/>
        <w:jc w:val="center"/>
        <w:rPr>
          <w:rFonts w:asciiTheme="minorHAnsi" w:hAnsiTheme="minorHAnsi" w:cs="Arial"/>
          <w:b/>
          <w:sz w:val="18"/>
          <w:szCs w:val="18"/>
        </w:rPr>
      </w:pPr>
    </w:p>
    <w:p w14:paraId="4234B618" w14:textId="7B3A865D" w:rsidR="00697F2F" w:rsidRDefault="00697F2F" w:rsidP="005D7B52">
      <w:pPr>
        <w:autoSpaceDE w:val="0"/>
        <w:autoSpaceDN w:val="0"/>
        <w:adjustRightInd w:val="0"/>
        <w:jc w:val="center"/>
        <w:rPr>
          <w:rFonts w:asciiTheme="minorHAnsi" w:hAnsiTheme="minorHAnsi" w:cs="Arial"/>
          <w:b/>
          <w:sz w:val="18"/>
          <w:szCs w:val="18"/>
        </w:rPr>
      </w:pPr>
    </w:p>
    <w:p w14:paraId="0F41A136" w14:textId="63D25F2B" w:rsidR="00697F2F" w:rsidRDefault="00697F2F" w:rsidP="005D7B52">
      <w:pPr>
        <w:autoSpaceDE w:val="0"/>
        <w:autoSpaceDN w:val="0"/>
        <w:adjustRightInd w:val="0"/>
        <w:jc w:val="center"/>
        <w:rPr>
          <w:rFonts w:asciiTheme="minorHAnsi" w:hAnsiTheme="minorHAnsi" w:cs="Arial"/>
          <w:b/>
          <w:sz w:val="18"/>
          <w:szCs w:val="18"/>
        </w:rPr>
      </w:pPr>
    </w:p>
    <w:p w14:paraId="1899EA90" w14:textId="4102F10E" w:rsidR="00697F2F" w:rsidRDefault="00697F2F" w:rsidP="005D7B52">
      <w:pPr>
        <w:autoSpaceDE w:val="0"/>
        <w:autoSpaceDN w:val="0"/>
        <w:adjustRightInd w:val="0"/>
        <w:jc w:val="center"/>
        <w:rPr>
          <w:rFonts w:asciiTheme="minorHAnsi" w:hAnsiTheme="minorHAnsi" w:cs="Arial"/>
          <w:b/>
          <w:sz w:val="18"/>
          <w:szCs w:val="18"/>
        </w:rPr>
      </w:pPr>
    </w:p>
    <w:p w14:paraId="28E66FAB" w14:textId="2B56B4D6" w:rsidR="00F85DDE" w:rsidRDefault="00F85DDE" w:rsidP="005D7B52">
      <w:pPr>
        <w:autoSpaceDE w:val="0"/>
        <w:autoSpaceDN w:val="0"/>
        <w:adjustRightInd w:val="0"/>
        <w:jc w:val="center"/>
        <w:rPr>
          <w:rFonts w:asciiTheme="minorHAnsi" w:hAnsiTheme="minorHAnsi" w:cs="Arial"/>
          <w:b/>
          <w:sz w:val="18"/>
          <w:szCs w:val="18"/>
        </w:rPr>
      </w:pPr>
    </w:p>
    <w:p w14:paraId="386434AF" w14:textId="7745E73A" w:rsidR="00F85DDE" w:rsidRDefault="00F85DDE" w:rsidP="005D7B52">
      <w:pPr>
        <w:autoSpaceDE w:val="0"/>
        <w:autoSpaceDN w:val="0"/>
        <w:adjustRightInd w:val="0"/>
        <w:jc w:val="center"/>
        <w:rPr>
          <w:rFonts w:asciiTheme="minorHAnsi" w:hAnsiTheme="minorHAnsi" w:cs="Arial"/>
          <w:b/>
          <w:sz w:val="18"/>
          <w:szCs w:val="18"/>
        </w:rPr>
      </w:pPr>
    </w:p>
    <w:p w14:paraId="4FC48B1D" w14:textId="4219B8DE" w:rsidR="00F85DDE" w:rsidRDefault="00F85DDE" w:rsidP="005D7B52">
      <w:pPr>
        <w:autoSpaceDE w:val="0"/>
        <w:autoSpaceDN w:val="0"/>
        <w:adjustRightInd w:val="0"/>
        <w:jc w:val="center"/>
        <w:rPr>
          <w:rFonts w:asciiTheme="minorHAnsi" w:hAnsiTheme="minorHAnsi" w:cs="Arial"/>
          <w:b/>
          <w:sz w:val="18"/>
          <w:szCs w:val="18"/>
        </w:rPr>
      </w:pPr>
    </w:p>
    <w:p w14:paraId="4904DD93" w14:textId="77777777" w:rsidR="005D7B52" w:rsidRPr="003C3D14" w:rsidRDefault="005D7B52" w:rsidP="005D7B52">
      <w:pPr>
        <w:autoSpaceDE w:val="0"/>
        <w:autoSpaceDN w:val="0"/>
        <w:adjustRightInd w:val="0"/>
        <w:jc w:val="center"/>
        <w:rPr>
          <w:rFonts w:asciiTheme="minorHAnsi" w:hAnsiTheme="minorHAnsi" w:cs="Arial"/>
          <w:b/>
          <w:sz w:val="18"/>
          <w:szCs w:val="18"/>
        </w:rPr>
      </w:pPr>
      <w:bookmarkStart w:id="13" w:name="_Hlk222247780"/>
      <w:r w:rsidRPr="003C3D14">
        <w:rPr>
          <w:rFonts w:asciiTheme="minorHAnsi" w:hAnsiTheme="minorHAnsi" w:cs="Arial"/>
          <w:b/>
          <w:sz w:val="18"/>
          <w:szCs w:val="18"/>
        </w:rPr>
        <w:lastRenderedPageBreak/>
        <w:t>Anexo “2.1</w:t>
      </w:r>
      <w:r w:rsidR="00520477" w:rsidRPr="003C3D14">
        <w:rPr>
          <w:rFonts w:asciiTheme="minorHAnsi" w:hAnsiTheme="minorHAnsi" w:cs="Arial"/>
          <w:b/>
          <w:sz w:val="18"/>
          <w:szCs w:val="18"/>
        </w:rPr>
        <w:t>” Partida</w:t>
      </w:r>
      <w:r w:rsidR="003C3D14" w:rsidRPr="003C3D14">
        <w:rPr>
          <w:rFonts w:asciiTheme="minorHAnsi" w:hAnsiTheme="minorHAnsi" w:cs="Arial"/>
          <w:b/>
          <w:sz w:val="18"/>
          <w:szCs w:val="18"/>
        </w:rPr>
        <w:t xml:space="preserve"> </w:t>
      </w:r>
      <w:r w:rsidRPr="003C3D14">
        <w:rPr>
          <w:rFonts w:asciiTheme="minorHAnsi" w:hAnsiTheme="minorHAnsi" w:cs="Arial"/>
          <w:b/>
          <w:sz w:val="18"/>
          <w:szCs w:val="18"/>
        </w:rPr>
        <w:t>1</w:t>
      </w:r>
      <w:r w:rsidR="003C3D14" w:rsidRPr="003C3D14">
        <w:rPr>
          <w:rFonts w:asciiTheme="minorHAnsi" w:hAnsiTheme="minorHAnsi" w:cs="Arial"/>
          <w:b/>
          <w:sz w:val="18"/>
          <w:szCs w:val="18"/>
        </w:rPr>
        <w:t xml:space="preserve"> </w:t>
      </w:r>
    </w:p>
    <w:p w14:paraId="5AB52C30" w14:textId="77777777" w:rsidR="005D7B52" w:rsidRPr="00744910" w:rsidRDefault="005D7B52" w:rsidP="005D7B52">
      <w:pPr>
        <w:autoSpaceDE w:val="0"/>
        <w:autoSpaceDN w:val="0"/>
        <w:adjustRightInd w:val="0"/>
        <w:jc w:val="center"/>
        <w:rPr>
          <w:rFonts w:asciiTheme="minorHAnsi" w:hAnsiTheme="minorHAnsi" w:cs="Arial"/>
          <w:b/>
          <w:sz w:val="18"/>
          <w:szCs w:val="18"/>
        </w:rPr>
      </w:pPr>
      <w:r w:rsidRPr="00744910">
        <w:rPr>
          <w:rFonts w:asciiTheme="minorHAnsi" w:hAnsiTheme="minorHAnsi" w:cs="Arial"/>
          <w:b/>
          <w:sz w:val="18"/>
          <w:szCs w:val="18"/>
        </w:rPr>
        <w:t>“Calendario de programación y cambio de pila de aromatización”</w:t>
      </w:r>
    </w:p>
    <w:bookmarkEnd w:id="13"/>
    <w:p w14:paraId="736D1AD4" w14:textId="77777777" w:rsidR="00FA6EC2" w:rsidRDefault="00FA6EC2" w:rsidP="005D7B52">
      <w:pPr>
        <w:autoSpaceDE w:val="0"/>
        <w:autoSpaceDN w:val="0"/>
        <w:adjustRightInd w:val="0"/>
        <w:jc w:val="center"/>
        <w:rPr>
          <w:rFonts w:asciiTheme="minorHAnsi" w:hAnsiTheme="minorHAnsi" w:cs="Arial"/>
          <w:b/>
          <w:sz w:val="18"/>
          <w:szCs w:val="18"/>
          <w:highlight w:val="yellow"/>
        </w:rPr>
      </w:pPr>
    </w:p>
    <w:p w14:paraId="3BAB3EB6" w14:textId="0285EFF2" w:rsidR="00744910" w:rsidRPr="006B6FEB" w:rsidRDefault="00744910" w:rsidP="005D7B52">
      <w:pPr>
        <w:autoSpaceDE w:val="0"/>
        <w:autoSpaceDN w:val="0"/>
        <w:adjustRightInd w:val="0"/>
        <w:jc w:val="center"/>
        <w:rPr>
          <w:rFonts w:asciiTheme="minorHAnsi" w:hAnsiTheme="minorHAnsi" w:cs="Arial"/>
          <w:b/>
          <w:sz w:val="18"/>
          <w:szCs w:val="18"/>
          <w:highlight w:val="yellow"/>
        </w:rPr>
      </w:pPr>
      <w:r w:rsidRPr="00744910">
        <w:rPr>
          <w:noProof/>
        </w:rPr>
        <mc:AlternateContent>
          <mc:Choice Requires="wps">
            <w:drawing>
              <wp:anchor distT="0" distB="0" distL="114300" distR="114300" simplePos="0" relativeHeight="251685888" behindDoc="0" locked="0" layoutInCell="1" allowOverlap="1" wp14:anchorId="50BD6038" wp14:editId="0C2121DC">
                <wp:simplePos x="0" y="0"/>
                <wp:positionH relativeFrom="column">
                  <wp:posOffset>3966589</wp:posOffset>
                </wp:positionH>
                <wp:positionV relativeFrom="paragraph">
                  <wp:posOffset>5010406</wp:posOffset>
                </wp:positionV>
                <wp:extent cx="159026" cy="139148"/>
                <wp:effectExtent l="0" t="0" r="12700" b="13335"/>
                <wp:wrapNone/>
                <wp:docPr id="12" name="Rectángulo 12"/>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4BCC" id="Rectángulo 12" o:spid="_x0000_s1026" style="position:absolute;margin-left:312.35pt;margin-top:394.5pt;width:12.5pt;height:1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EZgwIAABU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" fillcolor="#5b9bd5" strokecolor="#41719c" strokeweight="1pt"/>
            </w:pict>
          </mc:Fallback>
        </mc:AlternateContent>
      </w:r>
      <w:r w:rsidRPr="00744910">
        <w:rPr>
          <w:noProof/>
        </w:rPr>
        <mc:AlternateContent>
          <mc:Choice Requires="wps">
            <w:drawing>
              <wp:anchor distT="0" distB="0" distL="114300" distR="114300" simplePos="0" relativeHeight="251683840" behindDoc="0" locked="0" layoutInCell="1" allowOverlap="1" wp14:anchorId="6E1C9C68" wp14:editId="5AA9376B">
                <wp:simplePos x="0" y="0"/>
                <wp:positionH relativeFrom="column">
                  <wp:posOffset>2486594</wp:posOffset>
                </wp:positionH>
                <wp:positionV relativeFrom="paragraph">
                  <wp:posOffset>5180751</wp:posOffset>
                </wp:positionV>
                <wp:extent cx="159026" cy="139148"/>
                <wp:effectExtent l="0" t="0" r="12700" b="13335"/>
                <wp:wrapNone/>
                <wp:docPr id="11" name="Rectángulo 11"/>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5BEF2" id="Rectángulo 11" o:spid="_x0000_s1026" style="position:absolute;margin-left:195.8pt;margin-top:407.95pt;width:12.5pt;height:1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yggwIAABU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" fillcolor="#5b9bd5" strokecolor="#41719c" strokeweight="1pt"/>
            </w:pict>
          </mc:Fallback>
        </mc:AlternateContent>
      </w:r>
      <w:r w:rsidRPr="00744910">
        <w:rPr>
          <w:noProof/>
        </w:rPr>
        <mc:AlternateContent>
          <mc:Choice Requires="wps">
            <w:drawing>
              <wp:anchor distT="0" distB="0" distL="114300" distR="114300" simplePos="0" relativeHeight="251681792" behindDoc="0" locked="0" layoutInCell="1" allowOverlap="1" wp14:anchorId="28BFE49B" wp14:editId="64B1D4E4">
                <wp:simplePos x="0" y="0"/>
                <wp:positionH relativeFrom="column">
                  <wp:posOffset>1369827</wp:posOffset>
                </wp:positionH>
                <wp:positionV relativeFrom="paragraph">
                  <wp:posOffset>5011568</wp:posOffset>
                </wp:positionV>
                <wp:extent cx="159026" cy="139148"/>
                <wp:effectExtent l="0" t="0" r="12700" b="13335"/>
                <wp:wrapNone/>
                <wp:docPr id="10" name="Rectángulo 10"/>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9854A" id="Rectángulo 10" o:spid="_x0000_s1026" style="position:absolute;margin-left:107.85pt;margin-top:394.6pt;width:12.5pt;height:1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" fillcolor="#5b9bd5" strokecolor="#41719c" strokeweight="1pt"/>
            </w:pict>
          </mc:Fallback>
        </mc:AlternateContent>
      </w:r>
      <w:r w:rsidRPr="00744910">
        <w:rPr>
          <w:noProof/>
        </w:rPr>
        <mc:AlternateContent>
          <mc:Choice Requires="wps">
            <w:drawing>
              <wp:anchor distT="0" distB="0" distL="114300" distR="114300" simplePos="0" relativeHeight="251679744" behindDoc="0" locked="0" layoutInCell="1" allowOverlap="1" wp14:anchorId="15410CB7" wp14:editId="7B9192CE">
                <wp:simplePos x="0" y="0"/>
                <wp:positionH relativeFrom="column">
                  <wp:posOffset>3967076</wp:posOffset>
                </wp:positionH>
                <wp:positionV relativeFrom="paragraph">
                  <wp:posOffset>3653435</wp:posOffset>
                </wp:positionV>
                <wp:extent cx="159026" cy="139148"/>
                <wp:effectExtent l="0" t="0" r="12700" b="13335"/>
                <wp:wrapNone/>
                <wp:docPr id="9" name="Rectángulo 9"/>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A776" id="Rectángulo 9" o:spid="_x0000_s1026" style="position:absolute;margin-left:312.35pt;margin-top:287.65pt;width:12.5pt;height:1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" fillcolor="#5b9bd5" strokecolor="#41719c" strokeweight="1pt"/>
            </w:pict>
          </mc:Fallback>
        </mc:AlternateContent>
      </w:r>
      <w:r w:rsidRPr="00744910">
        <w:rPr>
          <w:noProof/>
        </w:rPr>
        <mc:AlternateContent>
          <mc:Choice Requires="wps">
            <w:drawing>
              <wp:anchor distT="0" distB="0" distL="114300" distR="114300" simplePos="0" relativeHeight="251677696" behindDoc="0" locked="0" layoutInCell="1" allowOverlap="1" wp14:anchorId="1AB9F03C" wp14:editId="6A41E9F6">
                <wp:simplePos x="0" y="0"/>
                <wp:positionH relativeFrom="column">
                  <wp:posOffset>2276516</wp:posOffset>
                </wp:positionH>
                <wp:positionV relativeFrom="paragraph">
                  <wp:posOffset>3827376</wp:posOffset>
                </wp:positionV>
                <wp:extent cx="159026" cy="139148"/>
                <wp:effectExtent l="0" t="0" r="12700" b="13335"/>
                <wp:wrapNone/>
                <wp:docPr id="8" name="Rectángulo 8"/>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CBA8" id="Rectángulo 8" o:spid="_x0000_s1026" style="position:absolute;margin-left:179.25pt;margin-top:301.35pt;width:12.5pt;height:1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75648" behindDoc="0" locked="0" layoutInCell="1" allowOverlap="1" wp14:anchorId="7DB97D19" wp14:editId="50011627">
                <wp:simplePos x="0" y="0"/>
                <wp:positionH relativeFrom="column">
                  <wp:posOffset>1179855</wp:posOffset>
                </wp:positionH>
                <wp:positionV relativeFrom="paragraph">
                  <wp:posOffset>3653361</wp:posOffset>
                </wp:positionV>
                <wp:extent cx="159026" cy="139148"/>
                <wp:effectExtent l="0" t="0" r="12700" b="13335"/>
                <wp:wrapNone/>
                <wp:docPr id="6" name="Rectángulo 6"/>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C65B9" id="Rectángulo 6" o:spid="_x0000_s1026" style="position:absolute;margin-left:92.9pt;margin-top:287.65pt;width:12.5pt;height:1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73600" behindDoc="0" locked="0" layoutInCell="1" allowOverlap="1" wp14:anchorId="54BBA990" wp14:editId="3E64D985">
                <wp:simplePos x="0" y="0"/>
                <wp:positionH relativeFrom="column">
                  <wp:posOffset>3781145</wp:posOffset>
                </wp:positionH>
                <wp:positionV relativeFrom="paragraph">
                  <wp:posOffset>2295896</wp:posOffset>
                </wp:positionV>
                <wp:extent cx="159026" cy="139148"/>
                <wp:effectExtent l="0" t="0" r="12700" b="13335"/>
                <wp:wrapNone/>
                <wp:docPr id="5" name="Rectángulo 5"/>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10AB" id="Rectángulo 5" o:spid="_x0000_s1026" style="position:absolute;margin-left:297.75pt;margin-top:180.8pt;width:12.5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g8gwIAABM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" fillcolor="#5b9bd5" strokecolor="#41719c" strokeweight="1pt"/>
            </w:pict>
          </mc:Fallback>
        </mc:AlternateContent>
      </w:r>
      <w:r w:rsidRPr="00744910">
        <w:rPr>
          <w:noProof/>
        </w:rPr>
        <mc:AlternateContent>
          <mc:Choice Requires="wps">
            <w:drawing>
              <wp:anchor distT="0" distB="0" distL="114300" distR="114300" simplePos="0" relativeHeight="251671552" behindDoc="0" locked="0" layoutInCell="1" allowOverlap="1" wp14:anchorId="3DF9A5D9" wp14:editId="2D5C4A34">
                <wp:simplePos x="0" y="0"/>
                <wp:positionH relativeFrom="column">
                  <wp:posOffset>2276937</wp:posOffset>
                </wp:positionH>
                <wp:positionV relativeFrom="paragraph">
                  <wp:posOffset>2462151</wp:posOffset>
                </wp:positionV>
                <wp:extent cx="159026" cy="139148"/>
                <wp:effectExtent l="0" t="0" r="12700" b="13335"/>
                <wp:wrapNone/>
                <wp:docPr id="4" name="Rectángulo 4"/>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6FB29" id="Rectángulo 4" o:spid="_x0000_s1026" style="position:absolute;margin-left:179.3pt;margin-top:193.85pt;width:12.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" fillcolor="#5b9bd5" strokecolor="#41719c" strokeweight="1pt"/>
            </w:pict>
          </mc:Fallback>
        </mc:AlternateContent>
      </w:r>
      <w:r w:rsidRPr="00744910">
        <w:rPr>
          <w:noProof/>
        </w:rPr>
        <mc:AlternateContent>
          <mc:Choice Requires="wps">
            <w:drawing>
              <wp:anchor distT="0" distB="0" distL="114300" distR="114300" simplePos="0" relativeHeight="251669504" behindDoc="0" locked="0" layoutInCell="1" allowOverlap="1" wp14:anchorId="48977499" wp14:editId="7560E4E6">
                <wp:simplePos x="0" y="0"/>
                <wp:positionH relativeFrom="column">
                  <wp:posOffset>1179929</wp:posOffset>
                </wp:positionH>
                <wp:positionV relativeFrom="paragraph">
                  <wp:posOffset>2295582</wp:posOffset>
                </wp:positionV>
                <wp:extent cx="159026" cy="139148"/>
                <wp:effectExtent l="0" t="0" r="12700" b="13335"/>
                <wp:wrapNone/>
                <wp:docPr id="2" name="Rectángulo 2"/>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F7AC" id="Rectángulo 2" o:spid="_x0000_s1026" style="position:absolute;margin-left:92.9pt;margin-top:180.75pt;width:12.5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" fillcolor="#5b9bd5" strokecolor="#41719c" strokeweight="1pt"/>
            </w:pict>
          </mc:Fallback>
        </mc:AlternateContent>
      </w:r>
      <w:r>
        <w:rPr>
          <w:noProof/>
        </w:rPr>
        <w:drawing>
          <wp:inline distT="0" distB="0" distL="0" distR="0" wp14:anchorId="5415D2F0" wp14:editId="6752D268">
            <wp:extent cx="4869180" cy="6337465"/>
            <wp:effectExtent l="0" t="0" r="7620" b="6350"/>
            <wp:docPr id="14" name="Imagen 14" descr="C:\Users\JESUAREZ\Desktop\Calendario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UAREZ\Desktop\Calendario 202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9476" cy="6363882"/>
                    </a:xfrm>
                    <a:prstGeom prst="rect">
                      <a:avLst/>
                    </a:prstGeom>
                    <a:noFill/>
                    <a:ln>
                      <a:noFill/>
                    </a:ln>
                  </pic:spPr>
                </pic:pic>
              </a:graphicData>
            </a:graphic>
          </wp:inline>
        </w:drawing>
      </w:r>
    </w:p>
    <w:p w14:paraId="3391A429" w14:textId="77777777" w:rsidR="005D7B52" w:rsidRDefault="00FC78C9" w:rsidP="00744910">
      <w:pPr>
        <w:autoSpaceDE w:val="0"/>
        <w:autoSpaceDN w:val="0"/>
        <w:adjustRightInd w:val="0"/>
        <w:rPr>
          <w:rFonts w:asciiTheme="minorHAnsi" w:hAnsiTheme="minorHAnsi" w:cs="Arial"/>
          <w:b/>
          <w:sz w:val="18"/>
          <w:szCs w:val="18"/>
          <w:highlight w:val="yellow"/>
        </w:rPr>
      </w:pPr>
      <w:r w:rsidRPr="00744910">
        <w:rPr>
          <w:noProof/>
        </w:rPr>
        <mc:AlternateContent>
          <mc:Choice Requires="wps">
            <w:drawing>
              <wp:anchor distT="0" distB="0" distL="114300" distR="114300" simplePos="0" relativeHeight="251700224" behindDoc="0" locked="0" layoutInCell="1" allowOverlap="1" wp14:anchorId="0CECCB56" wp14:editId="73414FB9">
                <wp:simplePos x="0" y="0"/>
                <wp:positionH relativeFrom="column">
                  <wp:posOffset>1587789</wp:posOffset>
                </wp:positionH>
                <wp:positionV relativeFrom="paragraph">
                  <wp:posOffset>137160</wp:posOffset>
                </wp:positionV>
                <wp:extent cx="158750" cy="139065"/>
                <wp:effectExtent l="0" t="0" r="12700" b="13335"/>
                <wp:wrapNone/>
                <wp:docPr id="26" name="Rectángulo 26"/>
                <wp:cNvGraphicFramePr/>
                <a:graphic xmlns:a="http://schemas.openxmlformats.org/drawingml/2006/main">
                  <a:graphicData uri="http://schemas.microsoft.com/office/word/2010/wordprocessingShape">
                    <wps:wsp>
                      <wps:cNvSpPr/>
                      <wps:spPr>
                        <a:xfrm>
                          <a:off x="0" y="0"/>
                          <a:ext cx="158750" cy="13906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6C634" id="Rectángulo 26" o:spid="_x0000_s1026" style="position:absolute;margin-left:125pt;margin-top:10.8pt;width:12.5pt;height:10.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" fillcolor="#5b9bd5" strokecolor="#41719c" strokeweight="1pt"/>
            </w:pict>
          </mc:Fallback>
        </mc:AlternateContent>
      </w:r>
      <w:r w:rsidR="00744910">
        <w:rPr>
          <w:rFonts w:asciiTheme="minorHAnsi" w:hAnsiTheme="minorHAnsi" w:cs="Arial"/>
          <w:b/>
          <w:sz w:val="18"/>
          <w:szCs w:val="18"/>
          <w:highlight w:val="yellow"/>
        </w:rPr>
        <w:t xml:space="preserve">                                  </w:t>
      </w:r>
    </w:p>
    <w:p w14:paraId="75537CC7" w14:textId="77777777" w:rsidR="005D7B52" w:rsidRPr="003C3D14" w:rsidRDefault="00FC78C9" w:rsidP="005D7B52">
      <w:pPr>
        <w:autoSpaceDE w:val="0"/>
        <w:autoSpaceDN w:val="0"/>
        <w:adjustRightInd w:val="0"/>
        <w:jc w:val="center"/>
        <w:rPr>
          <w:rFonts w:ascii="Calibri" w:hAnsi="Calibri" w:cs="Arial"/>
          <w:b/>
          <w:bCs/>
          <w:sz w:val="16"/>
          <w:szCs w:val="16"/>
        </w:rPr>
      </w:pPr>
      <w:r w:rsidRPr="003C3D14">
        <w:rPr>
          <w:rFonts w:asciiTheme="minorHAnsi" w:hAnsiTheme="minorHAnsi" w:cs="Arial"/>
          <w:b/>
          <w:sz w:val="18"/>
          <w:szCs w:val="18"/>
        </w:rPr>
        <w:t>Calendario de aromatización, servicio mensual</w:t>
      </w:r>
    </w:p>
    <w:p w14:paraId="1EE6CDDD" w14:textId="77777777" w:rsidR="005D7B52" w:rsidRDefault="005D7B52" w:rsidP="005D7B52">
      <w:pPr>
        <w:autoSpaceDE w:val="0"/>
        <w:autoSpaceDN w:val="0"/>
        <w:adjustRightInd w:val="0"/>
        <w:jc w:val="center"/>
        <w:rPr>
          <w:rFonts w:ascii="Calibri" w:hAnsi="Calibri" w:cs="Arial"/>
          <w:b/>
          <w:bCs/>
          <w:sz w:val="16"/>
          <w:szCs w:val="16"/>
        </w:rPr>
      </w:pPr>
    </w:p>
    <w:p w14:paraId="17745C99" w14:textId="77777777" w:rsidR="005D7B52" w:rsidRDefault="005D7B52" w:rsidP="005D7B52">
      <w:pPr>
        <w:autoSpaceDE w:val="0"/>
        <w:autoSpaceDN w:val="0"/>
        <w:adjustRightInd w:val="0"/>
        <w:jc w:val="center"/>
        <w:rPr>
          <w:rFonts w:ascii="Calibri" w:hAnsi="Calibri" w:cs="Arial"/>
          <w:b/>
          <w:bCs/>
          <w:sz w:val="16"/>
          <w:szCs w:val="16"/>
        </w:rPr>
      </w:pPr>
      <w:r w:rsidRPr="00744910">
        <w:rPr>
          <w:rFonts w:ascii="Calibri" w:hAnsi="Calibri" w:cs="Arial"/>
          <w:b/>
          <w:bCs/>
          <w:sz w:val="16"/>
          <w:szCs w:val="16"/>
        </w:rPr>
        <w:t>(Nombre y firma de la persona física o representante legal de la persona física o moral o representante común de la agrupación de personas)</w:t>
      </w:r>
    </w:p>
    <w:p w14:paraId="66110DBB" w14:textId="6F5EC229" w:rsidR="00FC78C9" w:rsidRDefault="00FC78C9" w:rsidP="005D7B52">
      <w:pPr>
        <w:autoSpaceDE w:val="0"/>
        <w:autoSpaceDN w:val="0"/>
        <w:adjustRightInd w:val="0"/>
        <w:jc w:val="center"/>
        <w:rPr>
          <w:rFonts w:asciiTheme="minorHAnsi" w:hAnsiTheme="minorHAnsi" w:cs="Arial"/>
          <w:b/>
          <w:sz w:val="18"/>
          <w:szCs w:val="18"/>
        </w:rPr>
      </w:pPr>
    </w:p>
    <w:p w14:paraId="214BA2B2" w14:textId="6B2352DC" w:rsidR="00697F2F" w:rsidRDefault="00697F2F" w:rsidP="005D7B52">
      <w:pPr>
        <w:autoSpaceDE w:val="0"/>
        <w:autoSpaceDN w:val="0"/>
        <w:adjustRightInd w:val="0"/>
        <w:jc w:val="center"/>
        <w:rPr>
          <w:rFonts w:asciiTheme="minorHAnsi" w:hAnsiTheme="minorHAnsi" w:cs="Arial"/>
          <w:b/>
          <w:sz w:val="18"/>
          <w:szCs w:val="18"/>
        </w:rPr>
      </w:pPr>
    </w:p>
    <w:p w14:paraId="671F54EA" w14:textId="77777777" w:rsidR="00B947BC" w:rsidRDefault="00B947BC" w:rsidP="005D7B52">
      <w:pPr>
        <w:autoSpaceDE w:val="0"/>
        <w:autoSpaceDN w:val="0"/>
        <w:adjustRightInd w:val="0"/>
        <w:jc w:val="center"/>
        <w:rPr>
          <w:rFonts w:asciiTheme="minorHAnsi" w:hAnsiTheme="minorHAnsi" w:cs="Arial"/>
          <w:b/>
          <w:sz w:val="18"/>
          <w:szCs w:val="18"/>
        </w:rPr>
      </w:pPr>
    </w:p>
    <w:p w14:paraId="380985DA" w14:textId="77777777" w:rsidR="005D7B52" w:rsidRPr="000644BA" w:rsidRDefault="005D7B52" w:rsidP="005D7B52">
      <w:pPr>
        <w:autoSpaceDE w:val="0"/>
        <w:autoSpaceDN w:val="0"/>
        <w:adjustRightInd w:val="0"/>
        <w:jc w:val="center"/>
        <w:rPr>
          <w:rFonts w:asciiTheme="minorHAnsi" w:hAnsiTheme="minorHAnsi" w:cs="Arial"/>
          <w:b/>
          <w:sz w:val="18"/>
          <w:szCs w:val="18"/>
        </w:rPr>
      </w:pPr>
      <w:r w:rsidRPr="000644BA">
        <w:rPr>
          <w:rFonts w:asciiTheme="minorHAnsi" w:hAnsiTheme="minorHAnsi" w:cs="Arial"/>
          <w:b/>
          <w:sz w:val="18"/>
          <w:szCs w:val="18"/>
        </w:rPr>
        <w:lastRenderedPageBreak/>
        <w:t xml:space="preserve">Anexo “2.3” </w:t>
      </w:r>
      <w:r w:rsidRPr="000644BA">
        <w:rPr>
          <w:rFonts w:asciiTheme="minorHAnsi" w:hAnsiTheme="minorHAnsi" w:cs="Arial"/>
          <w:sz w:val="18"/>
          <w:szCs w:val="18"/>
          <w:u w:val="single"/>
        </w:rPr>
        <w:t>Partida 4</w:t>
      </w:r>
    </w:p>
    <w:p w14:paraId="6060C4CD" w14:textId="4AEA11A2" w:rsidR="005D7B52" w:rsidRDefault="005D7B52" w:rsidP="005D7B52">
      <w:pPr>
        <w:autoSpaceDE w:val="0"/>
        <w:autoSpaceDN w:val="0"/>
        <w:adjustRightInd w:val="0"/>
        <w:jc w:val="center"/>
        <w:rPr>
          <w:rFonts w:asciiTheme="minorHAnsi" w:hAnsiTheme="minorHAnsi" w:cs="Arial"/>
          <w:b/>
          <w:sz w:val="18"/>
          <w:szCs w:val="18"/>
        </w:rPr>
      </w:pPr>
      <w:r w:rsidRPr="000644BA">
        <w:rPr>
          <w:rFonts w:asciiTheme="minorHAnsi" w:hAnsiTheme="minorHAnsi" w:cs="Arial"/>
          <w:b/>
          <w:sz w:val="18"/>
          <w:szCs w:val="18"/>
        </w:rPr>
        <w:t>Calendario de programación del mantenimiento preventivo</w:t>
      </w:r>
      <w:r w:rsidRPr="002D4F3F">
        <w:rPr>
          <w:rFonts w:asciiTheme="minorHAnsi" w:hAnsiTheme="minorHAnsi" w:cs="Arial"/>
          <w:b/>
          <w:sz w:val="18"/>
          <w:szCs w:val="18"/>
        </w:rPr>
        <w:t xml:space="preserve"> a maquinarias y equipos</w:t>
      </w:r>
      <w:r w:rsidR="00697F2F">
        <w:rPr>
          <w:rFonts w:asciiTheme="minorHAnsi" w:hAnsiTheme="minorHAnsi" w:cs="Arial"/>
          <w:b/>
          <w:sz w:val="18"/>
          <w:szCs w:val="18"/>
        </w:rPr>
        <w:t>*</w:t>
      </w:r>
    </w:p>
    <w:p w14:paraId="6589EF67" w14:textId="3EB472F8" w:rsidR="00697F2F" w:rsidRPr="00F85DDE" w:rsidRDefault="00697F2F" w:rsidP="00697F2F">
      <w:pPr>
        <w:pStyle w:val="Textoindependiente"/>
        <w:ind w:right="567"/>
        <w:jc w:val="center"/>
        <w:rPr>
          <w:rFonts w:asciiTheme="minorHAnsi" w:hAnsiTheme="minorHAnsi" w:cstheme="minorHAnsi"/>
          <w:sz w:val="18"/>
          <w:szCs w:val="18"/>
          <w:lang w:val="es-MX"/>
        </w:rPr>
      </w:pPr>
      <w:r w:rsidRPr="00F85DDE">
        <w:rPr>
          <w:rFonts w:asciiTheme="minorHAnsi" w:hAnsiTheme="minorHAnsi" w:cstheme="minorHAnsi"/>
          <w:sz w:val="18"/>
          <w:szCs w:val="18"/>
          <w:lang w:val="es-MX"/>
        </w:rPr>
        <w:t xml:space="preserve">*Se </w:t>
      </w:r>
      <w:r w:rsidRPr="00842AD6">
        <w:rPr>
          <w:rFonts w:asciiTheme="minorHAnsi" w:hAnsiTheme="minorHAnsi" w:cstheme="minorHAnsi"/>
          <w:sz w:val="18"/>
          <w:szCs w:val="18"/>
          <w:lang w:val="es-MX"/>
        </w:rPr>
        <w:t>deberá considerar iniciar los servicios de mantenimiento preventivo a maquinarias y equipos</w:t>
      </w:r>
      <w:r w:rsidR="00891E46" w:rsidRPr="00842AD6">
        <w:rPr>
          <w:rFonts w:asciiTheme="minorHAnsi" w:hAnsiTheme="minorHAnsi" w:cstheme="minorHAnsi"/>
          <w:sz w:val="18"/>
          <w:szCs w:val="18"/>
          <w:lang w:val="es-MX"/>
        </w:rPr>
        <w:t>,</w:t>
      </w:r>
      <w:r w:rsidRPr="00842AD6">
        <w:rPr>
          <w:rFonts w:asciiTheme="minorHAnsi" w:hAnsiTheme="minorHAnsi" w:cstheme="minorHAnsi"/>
          <w:sz w:val="18"/>
          <w:szCs w:val="18"/>
          <w:lang w:val="es-MX"/>
        </w:rPr>
        <w:t xml:space="preserve"> a partir del 20 de marzo de 2026</w:t>
      </w:r>
      <w:r w:rsidR="00F85DDE" w:rsidRPr="00842AD6">
        <w:rPr>
          <w:rFonts w:asciiTheme="minorHAnsi" w:hAnsiTheme="minorHAnsi" w:cstheme="minorHAnsi"/>
          <w:sz w:val="18"/>
          <w:szCs w:val="18"/>
          <w:lang w:val="es-MX"/>
        </w:rPr>
        <w:t>, debiendo realizar los ajustes necesarios a los presentes calendarios de acuerdo con el inicio de vigencia derivado de esta segunda convocatoria.</w:t>
      </w:r>
    </w:p>
    <w:p w14:paraId="4A551C16" w14:textId="77777777" w:rsidR="002D4F3F" w:rsidRPr="00F30BFF" w:rsidRDefault="002D4F3F" w:rsidP="004255D6">
      <w:pPr>
        <w:pStyle w:val="Textoindependiente"/>
        <w:ind w:right="567" w:hanging="284"/>
        <w:jc w:val="center"/>
        <w:rPr>
          <w:rFonts w:asciiTheme="minorHAnsi" w:hAnsiTheme="minorHAnsi" w:cstheme="minorHAnsi"/>
          <w:sz w:val="18"/>
          <w:szCs w:val="18"/>
          <w:highlight w:val="yellow"/>
        </w:rPr>
      </w:pPr>
    </w:p>
    <w:p w14:paraId="3E236337" w14:textId="77777777" w:rsidR="005D7B52" w:rsidRDefault="002D4F3F" w:rsidP="005D7B52">
      <w:pPr>
        <w:pStyle w:val="Textoindependiente"/>
        <w:ind w:right="567"/>
        <w:jc w:val="center"/>
      </w:pPr>
      <w:r w:rsidRPr="002D4F3F">
        <w:rPr>
          <w:noProof/>
        </w:rPr>
        <w:drawing>
          <wp:inline distT="0" distB="0" distL="0" distR="0" wp14:anchorId="4E9C337C" wp14:editId="596FECD1">
            <wp:extent cx="6176010" cy="6515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76010" cy="6515100"/>
                    </a:xfrm>
                    <a:prstGeom prst="rect">
                      <a:avLst/>
                    </a:prstGeom>
                    <a:noFill/>
                    <a:ln>
                      <a:noFill/>
                    </a:ln>
                  </pic:spPr>
                </pic:pic>
              </a:graphicData>
            </a:graphic>
          </wp:inline>
        </w:drawing>
      </w:r>
    </w:p>
    <w:p w14:paraId="59B504BF"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D868A1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D6C2C68" w14:textId="77777777" w:rsidR="002D4F3F" w:rsidRDefault="002D4F3F" w:rsidP="005D7B52">
      <w:pPr>
        <w:pStyle w:val="Textoindependiente"/>
        <w:ind w:right="567"/>
        <w:jc w:val="center"/>
        <w:rPr>
          <w:rFonts w:asciiTheme="minorHAnsi" w:hAnsiTheme="minorHAnsi" w:cstheme="minorHAnsi"/>
          <w:sz w:val="18"/>
          <w:szCs w:val="18"/>
          <w:highlight w:val="yellow"/>
        </w:rPr>
      </w:pPr>
      <w:r w:rsidRPr="002D4F3F">
        <w:rPr>
          <w:noProof/>
        </w:rPr>
        <w:lastRenderedPageBreak/>
        <w:drawing>
          <wp:inline distT="0" distB="0" distL="0" distR="0" wp14:anchorId="35DD06C9" wp14:editId="7B5A2655">
            <wp:extent cx="6121155" cy="5926667"/>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7620" cy="5932927"/>
                    </a:xfrm>
                    <a:prstGeom prst="rect">
                      <a:avLst/>
                    </a:prstGeom>
                    <a:noFill/>
                    <a:ln>
                      <a:noFill/>
                    </a:ln>
                  </pic:spPr>
                </pic:pic>
              </a:graphicData>
            </a:graphic>
          </wp:inline>
        </w:drawing>
      </w:r>
    </w:p>
    <w:p w14:paraId="69F07762"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920D021"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ADD608D"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9CDBD8A"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4ED3971"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BC16383"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7513930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AFC1F88"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5524980" w14:textId="77777777" w:rsidR="002E7041" w:rsidRDefault="002E7041" w:rsidP="002E7041">
      <w:pPr>
        <w:pStyle w:val="Textoindependiente"/>
        <w:ind w:right="567"/>
        <w:rPr>
          <w:rFonts w:asciiTheme="minorHAnsi" w:hAnsiTheme="minorHAnsi" w:cstheme="minorHAnsi"/>
          <w:sz w:val="18"/>
          <w:szCs w:val="18"/>
          <w:highlight w:val="yellow"/>
        </w:rPr>
      </w:pPr>
    </w:p>
    <w:p w14:paraId="40DA639B"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152BFC51"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537B5C1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E88755C" w14:textId="77777777" w:rsidR="002D4F3F"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4C7D7880" wp14:editId="04849674">
            <wp:extent cx="5882005" cy="4938381"/>
            <wp:effectExtent l="0" t="0" r="444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82005" cy="4938381"/>
                    </a:xfrm>
                    <a:prstGeom prst="rect">
                      <a:avLst/>
                    </a:prstGeom>
                    <a:noFill/>
                    <a:ln>
                      <a:noFill/>
                    </a:ln>
                  </pic:spPr>
                </pic:pic>
              </a:graphicData>
            </a:graphic>
          </wp:inline>
        </w:drawing>
      </w:r>
    </w:p>
    <w:p w14:paraId="140B1B33"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91F1FAA"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A0E6FB6"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6E0605F"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8DE12C0"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A821B5B"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C60301A"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122183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4077D07"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E542BDE"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E23B194"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A602AA6"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650D868"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68AC6CE"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4F9891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40C9F9A"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353C0E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F1BE4E3"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5C28AE2E"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1FAF131F" w14:textId="77777777" w:rsidR="002D4F3F"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6D8C8C59" wp14:editId="43F1129D">
            <wp:extent cx="6277114" cy="5583767"/>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2787" cy="5588813"/>
                    </a:xfrm>
                    <a:prstGeom prst="rect">
                      <a:avLst/>
                    </a:prstGeom>
                    <a:noFill/>
                    <a:ln>
                      <a:noFill/>
                    </a:ln>
                  </pic:spPr>
                </pic:pic>
              </a:graphicData>
            </a:graphic>
          </wp:inline>
        </w:drawing>
      </w:r>
    </w:p>
    <w:p w14:paraId="1A7D6222"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72A6BF8"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17CFD16"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305EF5E"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5BC895F"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7CEEB908"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D3D6F99"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8EF3EFC"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D5033DF"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8E2C22F"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E406C8D"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8913124"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5171CB4"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2B4EB12"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1AB0EE5" w14:textId="77777777" w:rsidR="002E7041"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1263FA9D" wp14:editId="209209E4">
            <wp:extent cx="6116955" cy="6206067"/>
            <wp:effectExtent l="0" t="0" r="0"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19992" cy="6209148"/>
                    </a:xfrm>
                    <a:prstGeom prst="rect">
                      <a:avLst/>
                    </a:prstGeom>
                    <a:noFill/>
                    <a:ln>
                      <a:noFill/>
                    </a:ln>
                  </pic:spPr>
                </pic:pic>
              </a:graphicData>
            </a:graphic>
          </wp:inline>
        </w:drawing>
      </w:r>
    </w:p>
    <w:p w14:paraId="2A673C9C"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58D093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EA71C9C"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C0144CC"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7B8FB76"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7E939DED"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01E98EB"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0DD20C0"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E3E3421"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36297B4"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18629355" w14:textId="77777777" w:rsidR="002E7041"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1D9233CA" wp14:editId="0CD99C8F">
            <wp:extent cx="6079066" cy="6887210"/>
            <wp:effectExtent l="0" t="0" r="0" b="889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83014" cy="6891683"/>
                    </a:xfrm>
                    <a:prstGeom prst="rect">
                      <a:avLst/>
                    </a:prstGeom>
                    <a:noFill/>
                    <a:ln>
                      <a:noFill/>
                    </a:ln>
                  </pic:spPr>
                </pic:pic>
              </a:graphicData>
            </a:graphic>
          </wp:inline>
        </w:drawing>
      </w:r>
    </w:p>
    <w:p w14:paraId="18BAED89" w14:textId="77777777" w:rsidR="002E7041" w:rsidRDefault="002E7041" w:rsidP="005D7B52">
      <w:pPr>
        <w:pStyle w:val="Textoindependiente"/>
        <w:ind w:right="567"/>
        <w:jc w:val="center"/>
        <w:rPr>
          <w:rFonts w:asciiTheme="minorHAnsi" w:hAnsiTheme="minorHAnsi" w:cstheme="minorHAnsi"/>
          <w:sz w:val="18"/>
          <w:szCs w:val="18"/>
          <w:highlight w:val="yellow"/>
        </w:rPr>
      </w:pPr>
    </w:p>
    <w:p w14:paraId="56376973"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6D541F6"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E50446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485CC237"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993848F" w14:textId="77777777" w:rsidR="002D4F3F"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1357DB11" wp14:editId="2C7BC8BC">
            <wp:extent cx="6193155" cy="6379633"/>
            <wp:effectExtent l="0" t="0" r="0"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96012" cy="6382576"/>
                    </a:xfrm>
                    <a:prstGeom prst="rect">
                      <a:avLst/>
                    </a:prstGeom>
                    <a:noFill/>
                    <a:ln>
                      <a:noFill/>
                    </a:ln>
                  </pic:spPr>
                </pic:pic>
              </a:graphicData>
            </a:graphic>
          </wp:inline>
        </w:drawing>
      </w:r>
    </w:p>
    <w:p w14:paraId="1B512DDB"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458DE1D"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04DB0D0" w14:textId="77777777" w:rsidR="002D4F3F" w:rsidRDefault="002D4F3F" w:rsidP="002E7041">
      <w:pPr>
        <w:pStyle w:val="Textoindependiente"/>
        <w:ind w:right="567"/>
        <w:rPr>
          <w:rFonts w:asciiTheme="minorHAnsi" w:hAnsiTheme="minorHAnsi" w:cstheme="minorHAnsi"/>
          <w:sz w:val="18"/>
          <w:szCs w:val="18"/>
          <w:highlight w:val="yellow"/>
        </w:rPr>
      </w:pPr>
    </w:p>
    <w:p w14:paraId="2F84F0D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A17E9FB"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22780A6B"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7234623E"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EA9C747"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324ED838"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5C9A5A0" w14:textId="77777777" w:rsidR="002D4F3F" w:rsidRDefault="002E7041" w:rsidP="005D7B52">
      <w:pPr>
        <w:pStyle w:val="Textoindependiente"/>
        <w:ind w:right="567"/>
        <w:jc w:val="center"/>
        <w:rPr>
          <w:rFonts w:asciiTheme="minorHAnsi" w:hAnsiTheme="minorHAnsi" w:cstheme="minorHAnsi"/>
          <w:sz w:val="18"/>
          <w:szCs w:val="18"/>
          <w:highlight w:val="yellow"/>
        </w:rPr>
      </w:pPr>
      <w:r w:rsidRPr="002E7041">
        <w:rPr>
          <w:noProof/>
        </w:rPr>
        <w:lastRenderedPageBreak/>
        <w:drawing>
          <wp:inline distT="0" distB="0" distL="0" distR="0" wp14:anchorId="23D0988F" wp14:editId="14796BA3">
            <wp:extent cx="6057900" cy="3293533"/>
            <wp:effectExtent l="0" t="0" r="0" b="254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61616" cy="3295554"/>
                    </a:xfrm>
                    <a:prstGeom prst="rect">
                      <a:avLst/>
                    </a:prstGeom>
                    <a:noFill/>
                    <a:ln>
                      <a:noFill/>
                    </a:ln>
                  </pic:spPr>
                </pic:pic>
              </a:graphicData>
            </a:graphic>
          </wp:inline>
        </w:drawing>
      </w:r>
    </w:p>
    <w:p w14:paraId="73E3B753"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01FCE0F2"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5D4E45B5"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1ED50787" w14:textId="77777777" w:rsidR="002D4F3F" w:rsidRDefault="002D4F3F" w:rsidP="005D7B52">
      <w:pPr>
        <w:pStyle w:val="Textoindependiente"/>
        <w:ind w:right="567"/>
        <w:jc w:val="center"/>
        <w:rPr>
          <w:rFonts w:asciiTheme="minorHAnsi" w:hAnsiTheme="minorHAnsi" w:cstheme="minorHAnsi"/>
          <w:sz w:val="18"/>
          <w:szCs w:val="18"/>
          <w:highlight w:val="yellow"/>
        </w:rPr>
      </w:pPr>
    </w:p>
    <w:p w14:paraId="6D8E7732" w14:textId="77777777" w:rsidR="002D4F3F" w:rsidRDefault="009F6F6E" w:rsidP="005D7B52">
      <w:pPr>
        <w:pStyle w:val="Textoindependiente"/>
        <w:ind w:right="567"/>
        <w:jc w:val="center"/>
        <w:rPr>
          <w:rFonts w:asciiTheme="minorHAnsi" w:hAnsiTheme="minorHAnsi" w:cstheme="minorHAnsi"/>
          <w:sz w:val="18"/>
          <w:szCs w:val="18"/>
          <w:highlight w:val="yellow"/>
        </w:rPr>
      </w:pPr>
      <w:r w:rsidRPr="009F6F6E">
        <w:rPr>
          <w:noProof/>
        </w:rPr>
        <w:drawing>
          <wp:inline distT="0" distB="0" distL="0" distR="0" wp14:anchorId="1122FCD9" wp14:editId="064ABFE4">
            <wp:extent cx="6104255" cy="3208867"/>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11511" cy="3212681"/>
                    </a:xfrm>
                    <a:prstGeom prst="rect">
                      <a:avLst/>
                    </a:prstGeom>
                    <a:noFill/>
                    <a:ln>
                      <a:noFill/>
                    </a:ln>
                  </pic:spPr>
                </pic:pic>
              </a:graphicData>
            </a:graphic>
          </wp:inline>
        </w:drawing>
      </w:r>
    </w:p>
    <w:p w14:paraId="0D7F9900" w14:textId="77777777" w:rsidR="002D4F3F" w:rsidRPr="00F30BFF" w:rsidRDefault="002D4F3F" w:rsidP="005D7B52">
      <w:pPr>
        <w:pStyle w:val="Textoindependiente"/>
        <w:ind w:right="567"/>
        <w:jc w:val="center"/>
        <w:rPr>
          <w:rFonts w:asciiTheme="minorHAnsi" w:hAnsiTheme="minorHAnsi" w:cstheme="minorHAnsi"/>
          <w:sz w:val="18"/>
          <w:szCs w:val="18"/>
          <w:highlight w:val="yellow"/>
        </w:rPr>
      </w:pPr>
    </w:p>
    <w:p w14:paraId="731D54C3"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4749ACC8"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70765CE1" w14:textId="77777777" w:rsidR="009F6F6E" w:rsidRDefault="009F6F6E" w:rsidP="005D7B52">
      <w:pPr>
        <w:pStyle w:val="Textoindependiente"/>
        <w:ind w:right="567"/>
        <w:jc w:val="center"/>
        <w:rPr>
          <w:rFonts w:asciiTheme="minorHAnsi" w:hAnsiTheme="minorHAnsi" w:cstheme="minorHAnsi"/>
          <w:sz w:val="18"/>
          <w:szCs w:val="18"/>
          <w:highlight w:val="yellow"/>
        </w:rPr>
      </w:pPr>
    </w:p>
    <w:p w14:paraId="07D616FB" w14:textId="77777777" w:rsidR="009F6F6E" w:rsidRDefault="009F6F6E" w:rsidP="005D7B52">
      <w:pPr>
        <w:pStyle w:val="Textoindependiente"/>
        <w:ind w:right="567"/>
        <w:jc w:val="center"/>
        <w:rPr>
          <w:rFonts w:asciiTheme="minorHAnsi" w:hAnsiTheme="minorHAnsi" w:cstheme="minorHAnsi"/>
          <w:sz w:val="18"/>
          <w:szCs w:val="18"/>
          <w:highlight w:val="yellow"/>
        </w:rPr>
      </w:pPr>
    </w:p>
    <w:p w14:paraId="3B3C5CBF" w14:textId="77777777" w:rsidR="009F6F6E" w:rsidRPr="00F30BFF" w:rsidRDefault="009F6F6E" w:rsidP="005D7B52">
      <w:pPr>
        <w:pStyle w:val="Textoindependiente"/>
        <w:ind w:right="567"/>
        <w:jc w:val="center"/>
        <w:rPr>
          <w:rFonts w:asciiTheme="minorHAnsi" w:hAnsiTheme="minorHAnsi" w:cstheme="minorHAnsi"/>
          <w:sz w:val="18"/>
          <w:szCs w:val="18"/>
          <w:highlight w:val="yellow"/>
        </w:rPr>
      </w:pPr>
    </w:p>
    <w:p w14:paraId="15BEE2C2" w14:textId="77777777" w:rsidR="005D7B52" w:rsidRPr="00F30BFF" w:rsidRDefault="009F6F6E" w:rsidP="005D7B52">
      <w:pPr>
        <w:pStyle w:val="Textoindependiente"/>
        <w:ind w:right="567"/>
        <w:jc w:val="center"/>
        <w:rPr>
          <w:rFonts w:asciiTheme="minorHAnsi" w:hAnsiTheme="minorHAnsi" w:cstheme="minorHAnsi"/>
          <w:sz w:val="18"/>
          <w:szCs w:val="18"/>
          <w:highlight w:val="yellow"/>
        </w:rPr>
      </w:pPr>
      <w:r w:rsidRPr="009F6F6E">
        <w:rPr>
          <w:noProof/>
        </w:rPr>
        <w:drawing>
          <wp:inline distT="0" distB="0" distL="0" distR="0" wp14:anchorId="7CB043FF" wp14:editId="112D9A5B">
            <wp:extent cx="6091555" cy="5334000"/>
            <wp:effectExtent l="0" t="0" r="444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93644" cy="5335829"/>
                    </a:xfrm>
                    <a:prstGeom prst="rect">
                      <a:avLst/>
                    </a:prstGeom>
                    <a:noFill/>
                    <a:ln>
                      <a:noFill/>
                    </a:ln>
                  </pic:spPr>
                </pic:pic>
              </a:graphicData>
            </a:graphic>
          </wp:inline>
        </w:drawing>
      </w:r>
    </w:p>
    <w:p w14:paraId="570DD802"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4924B305"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1FF4AF0B"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08EC05E0"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61AA23C9"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572BC5D0"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455096B4"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3FB23E93"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3417564F"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7E56E46B"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6685E743" w14:textId="3B241BC4" w:rsidR="005D7B52" w:rsidRDefault="005D7B52" w:rsidP="005D7B52">
      <w:pPr>
        <w:pStyle w:val="Textoindependiente"/>
        <w:ind w:right="567"/>
        <w:jc w:val="center"/>
        <w:rPr>
          <w:rFonts w:asciiTheme="minorHAnsi" w:hAnsiTheme="minorHAnsi" w:cstheme="minorHAnsi"/>
          <w:sz w:val="18"/>
          <w:szCs w:val="18"/>
          <w:highlight w:val="yellow"/>
        </w:rPr>
      </w:pPr>
    </w:p>
    <w:p w14:paraId="7349FA2D" w14:textId="780F9797" w:rsidR="00A72204" w:rsidRDefault="00A72204" w:rsidP="005D7B52">
      <w:pPr>
        <w:pStyle w:val="Textoindependiente"/>
        <w:ind w:right="567"/>
        <w:jc w:val="center"/>
        <w:rPr>
          <w:rFonts w:asciiTheme="minorHAnsi" w:hAnsiTheme="minorHAnsi" w:cstheme="minorHAnsi"/>
          <w:sz w:val="18"/>
          <w:szCs w:val="18"/>
          <w:highlight w:val="yellow"/>
        </w:rPr>
      </w:pPr>
    </w:p>
    <w:p w14:paraId="093776D1" w14:textId="77777777" w:rsidR="00A72204" w:rsidRPr="00F30BFF" w:rsidRDefault="00A72204" w:rsidP="005D7B52">
      <w:pPr>
        <w:pStyle w:val="Textoindependiente"/>
        <w:ind w:right="567"/>
        <w:jc w:val="center"/>
        <w:rPr>
          <w:rFonts w:asciiTheme="minorHAnsi" w:hAnsiTheme="minorHAnsi" w:cstheme="minorHAnsi"/>
          <w:sz w:val="18"/>
          <w:szCs w:val="18"/>
          <w:highlight w:val="yellow"/>
        </w:rPr>
      </w:pPr>
    </w:p>
    <w:p w14:paraId="3A05E210"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0EBE48CC"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2C2F2A99" w14:textId="77777777" w:rsidR="00BB67A5" w:rsidRPr="000644BA" w:rsidRDefault="00BB67A5" w:rsidP="00BB67A5">
      <w:pPr>
        <w:autoSpaceDE w:val="0"/>
        <w:autoSpaceDN w:val="0"/>
        <w:adjustRightInd w:val="0"/>
        <w:jc w:val="center"/>
        <w:rPr>
          <w:rFonts w:asciiTheme="minorHAnsi" w:hAnsiTheme="minorHAnsi" w:cs="Arial"/>
          <w:b/>
          <w:sz w:val="18"/>
          <w:szCs w:val="18"/>
        </w:rPr>
      </w:pPr>
      <w:r w:rsidRPr="000644BA">
        <w:rPr>
          <w:rFonts w:asciiTheme="minorHAnsi" w:hAnsiTheme="minorHAnsi" w:cs="Arial"/>
          <w:b/>
          <w:sz w:val="18"/>
          <w:szCs w:val="18"/>
        </w:rPr>
        <w:lastRenderedPageBreak/>
        <w:t xml:space="preserve">Anexo “1.6” </w:t>
      </w:r>
      <w:r w:rsidR="00CF6BA5" w:rsidRPr="000644BA">
        <w:rPr>
          <w:rFonts w:asciiTheme="minorHAnsi" w:hAnsiTheme="minorHAnsi" w:cs="Arial"/>
          <w:b/>
          <w:sz w:val="18"/>
          <w:szCs w:val="18"/>
        </w:rPr>
        <w:t xml:space="preserve">Calendario de Servicios </w:t>
      </w:r>
      <w:r w:rsidRPr="000644BA">
        <w:rPr>
          <w:rFonts w:asciiTheme="minorHAnsi" w:hAnsiTheme="minorHAnsi" w:cs="Arial"/>
          <w:b/>
          <w:sz w:val="18"/>
          <w:szCs w:val="18"/>
        </w:rPr>
        <w:t>Partidas de la 18 a la 23</w:t>
      </w:r>
    </w:p>
    <w:p w14:paraId="2881F63E" w14:textId="77777777" w:rsidR="00BB67A5" w:rsidRPr="00FC13E1" w:rsidRDefault="00BB67A5" w:rsidP="00BB67A5">
      <w:pPr>
        <w:autoSpaceDE w:val="0"/>
        <w:autoSpaceDN w:val="0"/>
        <w:adjustRightInd w:val="0"/>
        <w:jc w:val="center"/>
        <w:rPr>
          <w:rFonts w:asciiTheme="minorHAnsi" w:hAnsiTheme="minorHAnsi" w:cs="Arial"/>
          <w:b/>
          <w:sz w:val="18"/>
          <w:szCs w:val="18"/>
        </w:rPr>
      </w:pPr>
      <w:r w:rsidRPr="000644BA">
        <w:rPr>
          <w:rFonts w:asciiTheme="minorHAnsi" w:hAnsiTheme="minorHAnsi" w:cs="Arial"/>
          <w:b/>
          <w:sz w:val="18"/>
          <w:szCs w:val="18"/>
        </w:rPr>
        <w:t>“Contratación de Servicio de análisis de la calidad del agua, Plantas tratadoras de diversos Campus</w:t>
      </w:r>
      <w:r w:rsidRPr="00FC13E1">
        <w:rPr>
          <w:rFonts w:asciiTheme="minorHAnsi" w:hAnsiTheme="minorHAnsi" w:cs="Arial"/>
          <w:b/>
          <w:sz w:val="18"/>
          <w:szCs w:val="18"/>
        </w:rPr>
        <w:t xml:space="preserve"> de la Universidad Autónoma de Aguascalientes” </w:t>
      </w:r>
    </w:p>
    <w:p w14:paraId="1CD06704" w14:textId="77777777" w:rsidR="00F179FD" w:rsidRPr="00FC13E1" w:rsidRDefault="00F179FD" w:rsidP="005D7B52">
      <w:pPr>
        <w:pStyle w:val="Textoindependiente"/>
        <w:ind w:right="567"/>
        <w:jc w:val="center"/>
        <w:rPr>
          <w:rFonts w:ascii="Calibri" w:hAnsi="Calibri" w:cs="Arial"/>
          <w:bCs/>
          <w:sz w:val="16"/>
          <w:szCs w:val="16"/>
          <w:lang w:val="es-ES"/>
        </w:rPr>
      </w:pPr>
    </w:p>
    <w:p w14:paraId="020CCAAA" w14:textId="77777777" w:rsidR="000434DB" w:rsidRPr="00F179FD" w:rsidRDefault="000434DB" w:rsidP="005D7B52">
      <w:pPr>
        <w:pStyle w:val="Textoindependiente"/>
        <w:ind w:right="567"/>
        <w:jc w:val="center"/>
        <w:rPr>
          <w:rFonts w:ascii="Calibri" w:hAnsi="Calibri" w:cs="Arial"/>
          <w:bCs/>
          <w:sz w:val="16"/>
          <w:szCs w:val="16"/>
          <w:u w:val="single"/>
          <w:lang w:val="es-ES"/>
        </w:rPr>
      </w:pPr>
      <w:r w:rsidRPr="00FC13E1">
        <w:rPr>
          <w:rFonts w:ascii="Calibri" w:hAnsi="Calibri" w:cs="Arial"/>
          <w:bCs/>
          <w:sz w:val="16"/>
          <w:szCs w:val="16"/>
          <w:u w:val="single"/>
          <w:lang w:val="es-ES"/>
        </w:rPr>
        <w:t>CIUDAD UNIVERSITARIA</w:t>
      </w:r>
    </w:p>
    <w:p w14:paraId="3FC796CD" w14:textId="77777777" w:rsidR="00BB67A5" w:rsidRDefault="00BB67A5" w:rsidP="005D7B52">
      <w:pPr>
        <w:pStyle w:val="Textoindependiente"/>
        <w:ind w:right="567"/>
        <w:jc w:val="center"/>
        <w:rPr>
          <w:rFonts w:ascii="Calibri" w:hAnsi="Calibri" w:cs="Arial"/>
          <w:bCs/>
          <w:sz w:val="16"/>
          <w:szCs w:val="16"/>
          <w:lang w:val="es-ES"/>
        </w:rPr>
      </w:pPr>
    </w:p>
    <w:p w14:paraId="66F11568" w14:textId="77777777" w:rsidR="003524D5" w:rsidRDefault="00FC13E1" w:rsidP="005D7B52">
      <w:pPr>
        <w:pStyle w:val="Textoindependiente"/>
        <w:ind w:right="567"/>
        <w:jc w:val="center"/>
        <w:rPr>
          <w:rFonts w:ascii="Calibri" w:hAnsi="Calibri" w:cs="Arial"/>
          <w:bCs/>
          <w:sz w:val="16"/>
          <w:szCs w:val="16"/>
          <w:lang w:val="es-ES"/>
        </w:rPr>
      </w:pPr>
      <w:r w:rsidRPr="00FC13E1">
        <w:rPr>
          <w:noProof/>
        </w:rPr>
        <w:drawing>
          <wp:inline distT="0" distB="0" distL="0" distR="0" wp14:anchorId="1D874D55" wp14:editId="6AAE792A">
            <wp:extent cx="5882005" cy="3043872"/>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2005" cy="3043872"/>
                    </a:xfrm>
                    <a:prstGeom prst="rect">
                      <a:avLst/>
                    </a:prstGeom>
                    <a:noFill/>
                    <a:ln>
                      <a:noFill/>
                    </a:ln>
                  </pic:spPr>
                </pic:pic>
              </a:graphicData>
            </a:graphic>
          </wp:inline>
        </w:drawing>
      </w:r>
    </w:p>
    <w:p w14:paraId="49CF2CF1" w14:textId="77777777" w:rsidR="00FC13E1" w:rsidRDefault="00FC13E1" w:rsidP="005D7B52">
      <w:pPr>
        <w:pStyle w:val="Textoindependiente"/>
        <w:ind w:right="567"/>
        <w:jc w:val="center"/>
        <w:rPr>
          <w:rFonts w:ascii="Calibri" w:hAnsi="Calibri" w:cs="Arial"/>
          <w:bCs/>
          <w:sz w:val="16"/>
          <w:szCs w:val="16"/>
          <w:lang w:val="es-ES"/>
        </w:rPr>
      </w:pPr>
    </w:p>
    <w:p w14:paraId="55019B79" w14:textId="1ADC1C24" w:rsidR="00A72204" w:rsidRDefault="00A72204" w:rsidP="00A72204">
      <w:pPr>
        <w:pStyle w:val="Textoindependiente"/>
        <w:ind w:right="567"/>
        <w:jc w:val="center"/>
        <w:rPr>
          <w:rFonts w:ascii="Calibri" w:hAnsi="Calibri" w:cs="Arial"/>
          <w:bCs/>
          <w:sz w:val="16"/>
          <w:szCs w:val="16"/>
          <w:lang w:val="es-ES"/>
        </w:rPr>
      </w:pPr>
      <w:r w:rsidRPr="00842AD6">
        <w:rPr>
          <w:rFonts w:ascii="Calibri" w:hAnsi="Calibri" w:cs="Arial"/>
          <w:bCs/>
          <w:sz w:val="16"/>
          <w:szCs w:val="16"/>
          <w:lang w:val="es-ES"/>
        </w:rPr>
        <w:t>*Se deberá considerar iniciar los servicios de análisis de la calidad del agua, a partir del 20 de marzo de 2026</w:t>
      </w:r>
      <w:r w:rsidR="004B0F8A" w:rsidRPr="00842AD6">
        <w:rPr>
          <w:rFonts w:ascii="Calibri" w:hAnsi="Calibri" w:cs="Arial"/>
          <w:bCs/>
          <w:sz w:val="16"/>
          <w:szCs w:val="16"/>
          <w:lang w:val="es-ES"/>
        </w:rPr>
        <w:t>. Debiendo realizar los ajustes necesarios a los presentes calendarios de acuerdo con el inicio de vigencia derivado de esta segunda convocatoria.</w:t>
      </w:r>
    </w:p>
    <w:p w14:paraId="7E475762" w14:textId="77777777" w:rsidR="00FC13E1" w:rsidRDefault="00FC13E1" w:rsidP="00FC13E1">
      <w:pPr>
        <w:pStyle w:val="Textoindependiente"/>
        <w:ind w:right="567"/>
        <w:rPr>
          <w:rFonts w:ascii="Calibri" w:hAnsi="Calibri" w:cs="Arial"/>
          <w:bCs/>
          <w:sz w:val="16"/>
          <w:szCs w:val="16"/>
          <w:lang w:val="es-ES"/>
        </w:rPr>
      </w:pPr>
      <w:r w:rsidRPr="00FC13E1">
        <w:rPr>
          <w:noProof/>
        </w:rPr>
        <w:drawing>
          <wp:inline distT="0" distB="0" distL="0" distR="0" wp14:anchorId="426B1E71" wp14:editId="227BBB41">
            <wp:extent cx="5882005" cy="2770093"/>
            <wp:effectExtent l="0" t="0" r="444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82005" cy="2770093"/>
                    </a:xfrm>
                    <a:prstGeom prst="rect">
                      <a:avLst/>
                    </a:prstGeom>
                    <a:noFill/>
                    <a:ln>
                      <a:noFill/>
                    </a:ln>
                  </pic:spPr>
                </pic:pic>
              </a:graphicData>
            </a:graphic>
          </wp:inline>
        </w:drawing>
      </w:r>
    </w:p>
    <w:p w14:paraId="11F0335B" w14:textId="77777777" w:rsidR="00FC13E1" w:rsidRDefault="00FC13E1" w:rsidP="005D7B52">
      <w:pPr>
        <w:pStyle w:val="Textoindependiente"/>
        <w:ind w:right="567"/>
        <w:jc w:val="center"/>
        <w:rPr>
          <w:rFonts w:ascii="Calibri" w:hAnsi="Calibri" w:cs="Arial"/>
          <w:bCs/>
          <w:sz w:val="16"/>
          <w:szCs w:val="16"/>
          <w:lang w:val="es-ES"/>
        </w:rPr>
      </w:pPr>
    </w:p>
    <w:p w14:paraId="46EEDB23" w14:textId="77777777" w:rsidR="00FC13E1" w:rsidRDefault="00FC13E1" w:rsidP="005D7B52">
      <w:pPr>
        <w:pStyle w:val="Textoindependiente"/>
        <w:ind w:right="567"/>
        <w:jc w:val="center"/>
        <w:rPr>
          <w:rFonts w:ascii="Calibri" w:hAnsi="Calibri" w:cs="Arial"/>
          <w:bCs/>
          <w:sz w:val="16"/>
          <w:szCs w:val="16"/>
          <w:lang w:val="es-ES"/>
        </w:rPr>
      </w:pPr>
    </w:p>
    <w:p w14:paraId="0E5865F1" w14:textId="77777777" w:rsidR="00FC13E1" w:rsidRDefault="00FC13E1" w:rsidP="005D7B52">
      <w:pPr>
        <w:pStyle w:val="Textoindependiente"/>
        <w:ind w:right="567"/>
        <w:jc w:val="center"/>
        <w:rPr>
          <w:rFonts w:ascii="Calibri" w:hAnsi="Calibri" w:cs="Arial"/>
          <w:bCs/>
          <w:sz w:val="16"/>
          <w:szCs w:val="16"/>
          <w:lang w:val="es-ES"/>
        </w:rPr>
      </w:pPr>
    </w:p>
    <w:p w14:paraId="704B90C9" w14:textId="77777777" w:rsidR="00FC13E1" w:rsidRDefault="00FC13E1" w:rsidP="005D7B52">
      <w:pPr>
        <w:pStyle w:val="Textoindependiente"/>
        <w:ind w:right="567"/>
        <w:jc w:val="center"/>
        <w:rPr>
          <w:rFonts w:ascii="Calibri" w:hAnsi="Calibri" w:cs="Arial"/>
          <w:bCs/>
          <w:sz w:val="16"/>
          <w:szCs w:val="16"/>
          <w:lang w:val="es-ES"/>
        </w:rPr>
      </w:pPr>
    </w:p>
    <w:p w14:paraId="1DFE5EBD" w14:textId="77777777" w:rsidR="00FC13E1" w:rsidRDefault="00FC13E1" w:rsidP="005D7B52">
      <w:pPr>
        <w:pStyle w:val="Textoindependiente"/>
        <w:ind w:right="567"/>
        <w:jc w:val="center"/>
        <w:rPr>
          <w:rFonts w:ascii="Calibri" w:hAnsi="Calibri" w:cs="Arial"/>
          <w:bCs/>
          <w:sz w:val="16"/>
          <w:szCs w:val="16"/>
          <w:lang w:val="es-ES"/>
        </w:rPr>
      </w:pPr>
    </w:p>
    <w:p w14:paraId="42854BE8" w14:textId="77777777" w:rsidR="00FC13E1" w:rsidRDefault="00FC13E1" w:rsidP="005D7B52">
      <w:pPr>
        <w:pStyle w:val="Textoindependiente"/>
        <w:ind w:right="567"/>
        <w:jc w:val="center"/>
        <w:rPr>
          <w:rFonts w:ascii="Calibri" w:hAnsi="Calibri" w:cs="Arial"/>
          <w:bCs/>
          <w:sz w:val="16"/>
          <w:szCs w:val="16"/>
          <w:lang w:val="es-ES"/>
        </w:rPr>
      </w:pPr>
      <w:r w:rsidRPr="00FC13E1">
        <w:rPr>
          <w:noProof/>
        </w:rPr>
        <w:lastRenderedPageBreak/>
        <w:drawing>
          <wp:inline distT="0" distB="0" distL="0" distR="0" wp14:anchorId="7FCB7D28" wp14:editId="3C8D71D9">
            <wp:extent cx="5881576" cy="3390089"/>
            <wp:effectExtent l="0" t="0" r="5080" b="127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91565" cy="3395847"/>
                    </a:xfrm>
                    <a:prstGeom prst="rect">
                      <a:avLst/>
                    </a:prstGeom>
                    <a:noFill/>
                    <a:ln>
                      <a:noFill/>
                    </a:ln>
                  </pic:spPr>
                </pic:pic>
              </a:graphicData>
            </a:graphic>
          </wp:inline>
        </w:drawing>
      </w:r>
    </w:p>
    <w:p w14:paraId="0EBDD58E" w14:textId="77777777" w:rsidR="00FC13E1" w:rsidRDefault="00FC13E1" w:rsidP="005D7B52">
      <w:pPr>
        <w:pStyle w:val="Textoindependiente"/>
        <w:ind w:right="567"/>
        <w:jc w:val="center"/>
        <w:rPr>
          <w:rFonts w:ascii="Calibri" w:hAnsi="Calibri" w:cs="Arial"/>
          <w:bCs/>
          <w:sz w:val="16"/>
          <w:szCs w:val="16"/>
          <w:lang w:val="es-ES"/>
        </w:rPr>
      </w:pPr>
    </w:p>
    <w:p w14:paraId="23B66CFF" w14:textId="77777777" w:rsidR="00FC13E1" w:rsidRDefault="00FC13E1" w:rsidP="005D7B52">
      <w:pPr>
        <w:pStyle w:val="Textoindependiente"/>
        <w:ind w:right="567"/>
        <w:jc w:val="center"/>
        <w:rPr>
          <w:rFonts w:ascii="Calibri" w:hAnsi="Calibri" w:cs="Arial"/>
          <w:bCs/>
          <w:sz w:val="16"/>
          <w:szCs w:val="16"/>
          <w:lang w:val="es-ES"/>
        </w:rPr>
      </w:pPr>
      <w:r w:rsidRPr="00FC13E1">
        <w:rPr>
          <w:noProof/>
        </w:rPr>
        <w:drawing>
          <wp:inline distT="0" distB="0" distL="0" distR="0" wp14:anchorId="195577AA" wp14:editId="7EDC6276">
            <wp:extent cx="5881041" cy="3458183"/>
            <wp:effectExtent l="0" t="0" r="571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88755" cy="3462719"/>
                    </a:xfrm>
                    <a:prstGeom prst="rect">
                      <a:avLst/>
                    </a:prstGeom>
                    <a:noFill/>
                    <a:ln>
                      <a:noFill/>
                    </a:ln>
                  </pic:spPr>
                </pic:pic>
              </a:graphicData>
            </a:graphic>
          </wp:inline>
        </w:drawing>
      </w:r>
    </w:p>
    <w:p w14:paraId="28804642" w14:textId="77777777" w:rsidR="00BB67A5" w:rsidRDefault="00BB67A5" w:rsidP="00FC13E1">
      <w:pPr>
        <w:pStyle w:val="Textoindependiente"/>
        <w:ind w:right="567"/>
        <w:rPr>
          <w:rFonts w:ascii="Calibri" w:hAnsi="Calibri" w:cs="Arial"/>
          <w:bCs/>
          <w:sz w:val="16"/>
          <w:szCs w:val="16"/>
          <w:lang w:val="es-ES"/>
        </w:rPr>
      </w:pPr>
    </w:p>
    <w:p w14:paraId="5C1420BA" w14:textId="77777777" w:rsidR="00BB67A5" w:rsidRDefault="00BB67A5" w:rsidP="005D7B52">
      <w:pPr>
        <w:pStyle w:val="Textoindependiente"/>
        <w:ind w:right="567"/>
        <w:jc w:val="center"/>
        <w:rPr>
          <w:rFonts w:ascii="Calibri" w:hAnsi="Calibri" w:cs="Arial"/>
          <w:bCs/>
          <w:sz w:val="16"/>
          <w:szCs w:val="16"/>
          <w:lang w:val="es-ES"/>
        </w:rPr>
      </w:pPr>
    </w:p>
    <w:p w14:paraId="0B3855BE" w14:textId="77777777" w:rsidR="00BB67A5" w:rsidRDefault="00BB67A5" w:rsidP="005D7B52">
      <w:pPr>
        <w:pStyle w:val="Textoindependiente"/>
        <w:ind w:right="567"/>
        <w:jc w:val="center"/>
        <w:rPr>
          <w:rFonts w:ascii="Calibri" w:hAnsi="Calibri" w:cs="Arial"/>
          <w:bCs/>
          <w:sz w:val="16"/>
          <w:szCs w:val="16"/>
          <w:lang w:val="es-ES"/>
        </w:rPr>
      </w:pPr>
    </w:p>
    <w:p w14:paraId="0B3E0928" w14:textId="77777777" w:rsidR="00BB67A5" w:rsidRDefault="00BB67A5" w:rsidP="005D7B52">
      <w:pPr>
        <w:pStyle w:val="Textoindependiente"/>
        <w:ind w:right="567"/>
        <w:jc w:val="center"/>
        <w:rPr>
          <w:rFonts w:ascii="Calibri" w:hAnsi="Calibri" w:cs="Arial"/>
          <w:bCs/>
          <w:sz w:val="16"/>
          <w:szCs w:val="16"/>
          <w:lang w:val="es-ES"/>
        </w:rPr>
      </w:pPr>
    </w:p>
    <w:p w14:paraId="65F200AC" w14:textId="77777777" w:rsidR="00BB67A5" w:rsidRDefault="00BB67A5" w:rsidP="005D7B52">
      <w:pPr>
        <w:pStyle w:val="Textoindependiente"/>
        <w:ind w:right="567"/>
        <w:jc w:val="center"/>
        <w:rPr>
          <w:rFonts w:ascii="Calibri" w:hAnsi="Calibri" w:cs="Arial"/>
          <w:bCs/>
          <w:sz w:val="16"/>
          <w:szCs w:val="16"/>
          <w:lang w:val="es-ES"/>
        </w:rPr>
      </w:pPr>
    </w:p>
    <w:p w14:paraId="1010A8B8" w14:textId="77777777" w:rsidR="00FC13E1" w:rsidRDefault="00FC13E1" w:rsidP="005D7B52">
      <w:pPr>
        <w:pStyle w:val="Textoindependiente"/>
        <w:ind w:right="567"/>
        <w:jc w:val="center"/>
        <w:rPr>
          <w:rFonts w:ascii="Calibri" w:hAnsi="Calibri" w:cs="Arial"/>
          <w:bCs/>
          <w:sz w:val="16"/>
          <w:szCs w:val="16"/>
        </w:rPr>
      </w:pPr>
      <w:r w:rsidRPr="00FC13E1">
        <w:rPr>
          <w:noProof/>
        </w:rPr>
        <w:lastRenderedPageBreak/>
        <w:drawing>
          <wp:inline distT="0" distB="0" distL="0" distR="0" wp14:anchorId="67BA416D" wp14:editId="6F6CD679">
            <wp:extent cx="6084651" cy="3388995"/>
            <wp:effectExtent l="0" t="0" r="0" b="190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2337" cy="3398846"/>
                    </a:xfrm>
                    <a:prstGeom prst="rect">
                      <a:avLst/>
                    </a:prstGeom>
                    <a:noFill/>
                    <a:ln>
                      <a:noFill/>
                    </a:ln>
                  </pic:spPr>
                </pic:pic>
              </a:graphicData>
            </a:graphic>
          </wp:inline>
        </w:drawing>
      </w:r>
    </w:p>
    <w:p w14:paraId="6A255356" w14:textId="77777777" w:rsidR="00FC13E1" w:rsidRDefault="00FC13E1" w:rsidP="005D7B52">
      <w:pPr>
        <w:pStyle w:val="Textoindependiente"/>
        <w:ind w:right="567"/>
        <w:jc w:val="center"/>
        <w:rPr>
          <w:rFonts w:ascii="Calibri" w:hAnsi="Calibri" w:cs="Arial"/>
          <w:bCs/>
          <w:sz w:val="16"/>
          <w:szCs w:val="16"/>
        </w:rPr>
      </w:pPr>
    </w:p>
    <w:p w14:paraId="34FB08CC" w14:textId="77777777" w:rsidR="00FC13E1" w:rsidRDefault="00FC13E1" w:rsidP="005D7B52">
      <w:pPr>
        <w:pStyle w:val="Textoindependiente"/>
        <w:ind w:right="567"/>
        <w:jc w:val="center"/>
        <w:rPr>
          <w:rFonts w:ascii="Calibri" w:hAnsi="Calibri" w:cs="Arial"/>
          <w:bCs/>
          <w:sz w:val="16"/>
          <w:szCs w:val="16"/>
        </w:rPr>
      </w:pPr>
    </w:p>
    <w:p w14:paraId="1D8D4BEF" w14:textId="77777777" w:rsidR="00FC13E1" w:rsidRDefault="00FC13E1" w:rsidP="005D7B52">
      <w:pPr>
        <w:pStyle w:val="Textoindependiente"/>
        <w:ind w:right="567"/>
        <w:jc w:val="center"/>
        <w:rPr>
          <w:rFonts w:ascii="Calibri" w:hAnsi="Calibri" w:cs="Arial"/>
          <w:bCs/>
          <w:sz w:val="16"/>
          <w:szCs w:val="16"/>
        </w:rPr>
      </w:pPr>
    </w:p>
    <w:p w14:paraId="50A6D0C9" w14:textId="77777777" w:rsidR="00FC13E1" w:rsidRDefault="00FC13E1" w:rsidP="005D7B52">
      <w:pPr>
        <w:pStyle w:val="Textoindependiente"/>
        <w:ind w:right="567"/>
        <w:jc w:val="center"/>
        <w:rPr>
          <w:rFonts w:ascii="Calibri" w:hAnsi="Calibri" w:cs="Arial"/>
          <w:bCs/>
          <w:sz w:val="16"/>
          <w:szCs w:val="16"/>
        </w:rPr>
      </w:pPr>
    </w:p>
    <w:p w14:paraId="2AA49B5E" w14:textId="77777777" w:rsidR="005D7B52" w:rsidRPr="00AD3AB0" w:rsidRDefault="005D7B52" w:rsidP="005D7B52">
      <w:pPr>
        <w:pStyle w:val="Textoindependiente"/>
        <w:ind w:right="567"/>
        <w:jc w:val="center"/>
        <w:rPr>
          <w:rFonts w:asciiTheme="minorHAnsi" w:hAnsiTheme="minorHAnsi" w:cstheme="minorHAnsi"/>
          <w:sz w:val="18"/>
          <w:szCs w:val="18"/>
        </w:rPr>
      </w:pPr>
      <w:r w:rsidRPr="00AD3AB0">
        <w:rPr>
          <w:rFonts w:ascii="Calibri" w:hAnsi="Calibri" w:cs="Arial"/>
          <w:bCs/>
          <w:sz w:val="16"/>
          <w:szCs w:val="16"/>
        </w:rPr>
        <w:t>Nombre y firma de la persona física o representante legal de la persona física o moral o representante común de la agrupación de personas)</w:t>
      </w:r>
    </w:p>
    <w:p w14:paraId="07E931A7"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1822989B"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024529FC"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32685A73"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6862C691"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3068A2E3"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393D9BC2"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0B8D2B49" w14:textId="77777777" w:rsidR="00173EAC" w:rsidRDefault="00173EAC" w:rsidP="005D7B52">
      <w:pPr>
        <w:pStyle w:val="Textoindependiente"/>
        <w:ind w:right="567"/>
        <w:jc w:val="center"/>
        <w:rPr>
          <w:rFonts w:asciiTheme="minorHAnsi" w:hAnsiTheme="minorHAnsi" w:cstheme="minorHAnsi"/>
          <w:sz w:val="18"/>
          <w:szCs w:val="18"/>
          <w:highlight w:val="yellow"/>
        </w:rPr>
      </w:pPr>
    </w:p>
    <w:p w14:paraId="41C23FC6" w14:textId="77777777" w:rsidR="00173EAC" w:rsidRDefault="00173EAC" w:rsidP="005D7B52">
      <w:pPr>
        <w:pStyle w:val="Textoindependiente"/>
        <w:ind w:right="567"/>
        <w:jc w:val="center"/>
        <w:rPr>
          <w:rFonts w:asciiTheme="minorHAnsi" w:hAnsiTheme="minorHAnsi" w:cstheme="minorHAnsi"/>
          <w:sz w:val="18"/>
          <w:szCs w:val="18"/>
          <w:highlight w:val="yellow"/>
        </w:rPr>
      </w:pPr>
    </w:p>
    <w:p w14:paraId="541567DE" w14:textId="77777777" w:rsidR="00173EAC" w:rsidRDefault="00173EAC" w:rsidP="005D7B52">
      <w:pPr>
        <w:pStyle w:val="Textoindependiente"/>
        <w:ind w:right="567"/>
        <w:jc w:val="center"/>
        <w:rPr>
          <w:rFonts w:asciiTheme="minorHAnsi" w:hAnsiTheme="minorHAnsi" w:cstheme="minorHAnsi"/>
          <w:sz w:val="18"/>
          <w:szCs w:val="18"/>
          <w:highlight w:val="yellow"/>
        </w:rPr>
      </w:pPr>
    </w:p>
    <w:p w14:paraId="543EA0CA" w14:textId="77777777" w:rsidR="00173EAC" w:rsidRDefault="00173EAC" w:rsidP="005D7B52">
      <w:pPr>
        <w:pStyle w:val="Textoindependiente"/>
        <w:ind w:right="567"/>
        <w:jc w:val="center"/>
        <w:rPr>
          <w:rFonts w:asciiTheme="minorHAnsi" w:hAnsiTheme="minorHAnsi" w:cstheme="minorHAnsi"/>
          <w:sz w:val="18"/>
          <w:szCs w:val="18"/>
          <w:highlight w:val="yellow"/>
        </w:rPr>
      </w:pPr>
    </w:p>
    <w:p w14:paraId="01AB49DE"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233D6D04"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068C021C"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44399382"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6FDCC9ED"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043B71ED"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778E4911" w14:textId="77777777" w:rsidR="00B10A87" w:rsidRDefault="00B10A87" w:rsidP="005D7B52">
      <w:pPr>
        <w:pStyle w:val="Textoindependiente"/>
        <w:ind w:right="567"/>
        <w:jc w:val="center"/>
        <w:rPr>
          <w:rFonts w:asciiTheme="minorHAnsi" w:hAnsiTheme="minorHAnsi" w:cstheme="minorHAnsi"/>
          <w:sz w:val="18"/>
          <w:szCs w:val="18"/>
          <w:highlight w:val="yellow"/>
        </w:rPr>
      </w:pPr>
    </w:p>
    <w:p w14:paraId="28960551" w14:textId="77777777" w:rsidR="00B10A87" w:rsidRDefault="00B10A87" w:rsidP="005D7B52">
      <w:pPr>
        <w:pStyle w:val="Textoindependiente"/>
        <w:ind w:right="567"/>
        <w:jc w:val="center"/>
        <w:rPr>
          <w:rFonts w:asciiTheme="minorHAnsi" w:hAnsiTheme="minorHAnsi" w:cstheme="minorHAnsi"/>
          <w:sz w:val="18"/>
          <w:szCs w:val="18"/>
          <w:highlight w:val="yellow"/>
        </w:rPr>
      </w:pPr>
    </w:p>
    <w:p w14:paraId="1E56BCE2" w14:textId="77777777" w:rsidR="00B10A87" w:rsidRDefault="00B10A87" w:rsidP="005D7B52">
      <w:pPr>
        <w:pStyle w:val="Textoindependiente"/>
        <w:ind w:right="567"/>
        <w:jc w:val="center"/>
        <w:rPr>
          <w:rFonts w:asciiTheme="minorHAnsi" w:hAnsiTheme="minorHAnsi" w:cstheme="minorHAnsi"/>
          <w:sz w:val="18"/>
          <w:szCs w:val="18"/>
          <w:highlight w:val="yellow"/>
        </w:rPr>
      </w:pPr>
    </w:p>
    <w:p w14:paraId="0098F662" w14:textId="77777777" w:rsidR="000644BA" w:rsidRDefault="000644BA" w:rsidP="005D7B52">
      <w:pPr>
        <w:pStyle w:val="Textoindependiente"/>
        <w:ind w:right="567"/>
        <w:jc w:val="center"/>
        <w:rPr>
          <w:rFonts w:asciiTheme="minorHAnsi" w:hAnsiTheme="minorHAnsi" w:cstheme="minorHAnsi"/>
          <w:sz w:val="18"/>
          <w:szCs w:val="18"/>
          <w:highlight w:val="yellow"/>
        </w:rPr>
      </w:pPr>
    </w:p>
    <w:p w14:paraId="0730BDA2" w14:textId="77777777" w:rsidR="00B10A87" w:rsidRDefault="00B10A87" w:rsidP="005D7B52">
      <w:pPr>
        <w:pStyle w:val="Textoindependiente"/>
        <w:ind w:right="567"/>
        <w:jc w:val="center"/>
        <w:rPr>
          <w:rFonts w:asciiTheme="minorHAnsi" w:hAnsiTheme="minorHAnsi" w:cstheme="minorHAnsi"/>
          <w:sz w:val="18"/>
          <w:szCs w:val="18"/>
          <w:highlight w:val="yellow"/>
        </w:rPr>
      </w:pPr>
    </w:p>
    <w:p w14:paraId="73E7B3E3" w14:textId="77777777" w:rsidR="005D7B52" w:rsidRDefault="005D7B52" w:rsidP="005D7B52">
      <w:pPr>
        <w:pStyle w:val="Textoindependiente"/>
        <w:ind w:right="567"/>
        <w:jc w:val="center"/>
        <w:rPr>
          <w:rFonts w:asciiTheme="minorHAnsi" w:hAnsiTheme="minorHAnsi" w:cstheme="minorHAnsi"/>
          <w:sz w:val="18"/>
          <w:szCs w:val="18"/>
          <w:highlight w:val="yellow"/>
        </w:rPr>
      </w:pPr>
    </w:p>
    <w:p w14:paraId="1AECEE1C" w14:textId="77777777" w:rsidR="005D7B52" w:rsidRDefault="005D7B52" w:rsidP="009A6B6B">
      <w:pPr>
        <w:pStyle w:val="Textoindependiente"/>
        <w:ind w:right="567"/>
        <w:rPr>
          <w:rFonts w:asciiTheme="minorHAnsi" w:hAnsiTheme="minorHAnsi" w:cstheme="minorHAnsi"/>
          <w:sz w:val="18"/>
          <w:szCs w:val="18"/>
          <w:highlight w:val="yellow"/>
        </w:rPr>
      </w:pPr>
    </w:p>
    <w:p w14:paraId="0E7773ED" w14:textId="77777777" w:rsidR="005D7B52" w:rsidRPr="00F30BFF" w:rsidRDefault="005D7B52" w:rsidP="005D7B52">
      <w:pPr>
        <w:pStyle w:val="Textoindependiente"/>
        <w:ind w:right="567"/>
        <w:jc w:val="center"/>
        <w:rPr>
          <w:rFonts w:asciiTheme="minorHAnsi" w:hAnsiTheme="minorHAnsi" w:cstheme="minorHAnsi"/>
          <w:sz w:val="18"/>
          <w:szCs w:val="18"/>
          <w:highlight w:val="yellow"/>
        </w:rPr>
      </w:pPr>
    </w:p>
    <w:p w14:paraId="17A71714" w14:textId="77777777" w:rsidR="005D7B52" w:rsidRPr="003568A1" w:rsidRDefault="005D7B52" w:rsidP="005D7B52">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lastRenderedPageBreak/>
        <w:t xml:space="preserve">Anexo “3” </w:t>
      </w:r>
    </w:p>
    <w:p w14:paraId="002D14CA" w14:textId="77777777" w:rsidR="005D7B52" w:rsidRPr="003568A1" w:rsidRDefault="005D7B52" w:rsidP="005D7B52">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14:paraId="5C83378A" w14:textId="77777777" w:rsidR="005D7B52" w:rsidRPr="003568A1" w:rsidRDefault="005D7B52" w:rsidP="005D7B52">
      <w:pPr>
        <w:rPr>
          <w:rFonts w:asciiTheme="minorHAnsi" w:hAnsiTheme="minorHAnsi" w:cstheme="minorHAnsi"/>
          <w:lang w:val="es-MX"/>
        </w:rPr>
      </w:pPr>
    </w:p>
    <w:p w14:paraId="30F67EC7" w14:textId="77777777" w:rsidR="005D7B52" w:rsidRPr="003568A1" w:rsidRDefault="005D7B52" w:rsidP="005D7B52">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7B6A71C1" w14:textId="77777777" w:rsidR="005D7B52" w:rsidRPr="003568A1" w:rsidRDefault="005D7B52" w:rsidP="005D7B52">
      <w:pPr>
        <w:jc w:val="center"/>
        <w:rPr>
          <w:rFonts w:asciiTheme="minorHAnsi" w:hAnsiTheme="minorHAnsi" w:cstheme="minorHAnsi"/>
          <w:b/>
          <w:color w:val="000000"/>
          <w:sz w:val="18"/>
          <w:szCs w:val="18"/>
        </w:rPr>
      </w:pPr>
    </w:p>
    <w:p w14:paraId="3D9AF4AC" w14:textId="77777777" w:rsidR="00BB3914" w:rsidRPr="00D50FD6" w:rsidRDefault="00BB3914" w:rsidP="00BB3914">
      <w:pPr>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CA93230" w14:textId="77777777" w:rsidR="00BB3914" w:rsidRPr="00D50FD6" w:rsidRDefault="00BB3914" w:rsidP="00BB3914">
      <w:pPr>
        <w:rPr>
          <w:rFonts w:asciiTheme="minorHAnsi" w:hAnsiTheme="minorHAnsi" w:cstheme="minorHAnsi"/>
          <w:sz w:val="18"/>
          <w:szCs w:val="18"/>
        </w:rPr>
      </w:pPr>
    </w:p>
    <w:tbl>
      <w:tblPr>
        <w:tblW w:w="9356" w:type="dxa"/>
        <w:tblInd w:w="-147" w:type="dxa"/>
        <w:tblLayout w:type="fixed"/>
        <w:tblCellMar>
          <w:left w:w="70" w:type="dxa"/>
          <w:right w:w="70" w:type="dxa"/>
        </w:tblCellMar>
        <w:tblLook w:val="0000" w:firstRow="0" w:lastRow="0" w:firstColumn="0" w:lastColumn="0" w:noHBand="0" w:noVBand="0"/>
      </w:tblPr>
      <w:tblGrid>
        <w:gridCol w:w="9356"/>
      </w:tblGrid>
      <w:tr w:rsidR="00BB3914" w:rsidRPr="00CF27FB" w14:paraId="5A722708" w14:textId="77777777" w:rsidTr="0078025E">
        <w:tc>
          <w:tcPr>
            <w:tcW w:w="9356" w:type="dxa"/>
            <w:tcBorders>
              <w:top w:val="single" w:sz="4" w:space="0" w:color="000000"/>
              <w:left w:val="single" w:sz="4" w:space="0" w:color="000000"/>
              <w:bottom w:val="single" w:sz="4" w:space="0" w:color="000000"/>
              <w:right w:val="single" w:sz="4" w:space="0" w:color="000000"/>
            </w:tcBorders>
          </w:tcPr>
          <w:p w14:paraId="01F75520"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 xml:space="preserve">Clave del Registro Federal de Contribuyentes: </w:t>
            </w:r>
          </w:p>
          <w:p w14:paraId="08895F81"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Clave patronal del licitante:</w:t>
            </w:r>
          </w:p>
          <w:p w14:paraId="19219828"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Domicilio:</w:t>
            </w:r>
          </w:p>
          <w:p w14:paraId="38D6FB28"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Calle y número:</w:t>
            </w:r>
          </w:p>
          <w:p w14:paraId="2A6E06CF"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Colonia:</w:t>
            </w:r>
            <w:r w:rsidRPr="00CF27FB">
              <w:rPr>
                <w:rFonts w:asciiTheme="minorHAnsi" w:hAnsiTheme="minorHAnsi" w:cstheme="minorHAnsi"/>
                <w:sz w:val="18"/>
                <w:szCs w:val="18"/>
              </w:rPr>
              <w:tab/>
              <w:t xml:space="preserve">                                                                                       Demarcación territorial o municipio:</w:t>
            </w:r>
          </w:p>
          <w:p w14:paraId="5A080A1D"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Código postal:</w:t>
            </w:r>
            <w:r w:rsidRPr="00CF27FB">
              <w:rPr>
                <w:rFonts w:asciiTheme="minorHAnsi" w:hAnsiTheme="minorHAnsi" w:cstheme="minorHAnsi"/>
                <w:sz w:val="18"/>
                <w:szCs w:val="18"/>
              </w:rPr>
              <w:tab/>
              <w:t xml:space="preserve">                                                                      Entidad federativa:</w:t>
            </w:r>
          </w:p>
          <w:p w14:paraId="0178EF5A"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Teléfonos:</w:t>
            </w:r>
            <w:r w:rsidRPr="00CF27FB">
              <w:rPr>
                <w:rFonts w:asciiTheme="minorHAnsi" w:hAnsiTheme="minorHAnsi" w:cstheme="minorHAnsi"/>
                <w:sz w:val="18"/>
                <w:szCs w:val="18"/>
              </w:rPr>
              <w:tab/>
              <w:t xml:space="preserve">                                                                      Fax:</w:t>
            </w:r>
          </w:p>
          <w:p w14:paraId="178309FE"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Correo electrónico:</w:t>
            </w:r>
          </w:p>
          <w:p w14:paraId="192314E4"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No. de la escritura pública en la que consta su Acta Constitutiva:</w:t>
            </w:r>
            <w:r w:rsidRPr="00CF27FB">
              <w:rPr>
                <w:rFonts w:asciiTheme="minorHAnsi" w:hAnsiTheme="minorHAnsi" w:cstheme="minorHAnsi"/>
                <w:sz w:val="18"/>
                <w:szCs w:val="18"/>
              </w:rPr>
              <w:tab/>
              <w:t xml:space="preserve">                                                             Fecha:</w:t>
            </w:r>
          </w:p>
          <w:p w14:paraId="71E535F8" w14:textId="77777777" w:rsidR="00BB3914" w:rsidRPr="00CF27FB" w:rsidRDefault="00BB3914" w:rsidP="00841F53">
            <w:pPr>
              <w:snapToGrid w:val="0"/>
              <w:jc w:val="both"/>
              <w:rPr>
                <w:rFonts w:asciiTheme="minorHAnsi" w:hAnsiTheme="minorHAnsi" w:cstheme="minorHAnsi"/>
                <w:sz w:val="18"/>
                <w:szCs w:val="18"/>
              </w:rPr>
            </w:pPr>
            <w:r w:rsidRPr="00CF27FB">
              <w:rPr>
                <w:rFonts w:asciiTheme="minorHAnsi" w:hAnsiTheme="minorHAnsi" w:cstheme="minorHAnsi"/>
                <w:sz w:val="18"/>
                <w:szCs w:val="18"/>
              </w:rPr>
              <w:t>Nombre, número y lugar del notario público ante el cual se dio fe de la misma:</w:t>
            </w:r>
          </w:p>
          <w:p w14:paraId="01546A10"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Fecha y datos de su inscripción en el registro público de comercio (folio mercantil, fecha y lugar):</w:t>
            </w:r>
          </w:p>
          <w:p w14:paraId="1E75A688"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Descripción del objeto social:</w:t>
            </w:r>
          </w:p>
          <w:p w14:paraId="22826429"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Relación de accionistas. -</w:t>
            </w:r>
          </w:p>
          <w:p w14:paraId="7F493313"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Apellido paterno:</w:t>
            </w:r>
            <w:r w:rsidRPr="00CF27FB">
              <w:rPr>
                <w:rFonts w:asciiTheme="minorHAnsi" w:hAnsiTheme="minorHAnsi" w:cstheme="minorHAnsi"/>
                <w:sz w:val="18"/>
                <w:szCs w:val="18"/>
              </w:rPr>
              <w:tab/>
              <w:t xml:space="preserve">               Apellido materno:</w:t>
            </w:r>
            <w:r w:rsidRPr="00CF27FB">
              <w:rPr>
                <w:rFonts w:asciiTheme="minorHAnsi" w:hAnsiTheme="minorHAnsi" w:cstheme="minorHAnsi"/>
                <w:sz w:val="18"/>
                <w:szCs w:val="18"/>
              </w:rPr>
              <w:tab/>
              <w:t xml:space="preserve">           Nombre(s):</w:t>
            </w:r>
            <w:r w:rsidRPr="00CF27FB">
              <w:rPr>
                <w:rFonts w:asciiTheme="minorHAnsi" w:hAnsiTheme="minorHAnsi" w:cstheme="minorHAnsi"/>
                <w:sz w:val="18"/>
                <w:szCs w:val="18"/>
              </w:rPr>
              <w:tab/>
              <w:t xml:space="preserve">                           RFC:</w:t>
            </w:r>
            <w:r w:rsidRPr="00CF27FB">
              <w:rPr>
                <w:rFonts w:asciiTheme="minorHAnsi" w:hAnsiTheme="minorHAnsi" w:cstheme="minorHAnsi"/>
                <w:sz w:val="18"/>
                <w:szCs w:val="18"/>
              </w:rPr>
              <w:tab/>
              <w:t xml:space="preserve">              % de Participación</w:t>
            </w:r>
          </w:p>
          <w:p w14:paraId="36394E9C"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1.</w:t>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p>
          <w:p w14:paraId="4F898BB7" w14:textId="77777777" w:rsidR="00BB3914" w:rsidRPr="00CF27FB" w:rsidRDefault="00BB3914" w:rsidP="00841F53">
            <w:pPr>
              <w:snapToGrid w:val="0"/>
              <w:rPr>
                <w:rFonts w:asciiTheme="minorHAnsi" w:hAnsiTheme="minorHAnsi" w:cstheme="minorHAnsi"/>
                <w:sz w:val="18"/>
                <w:szCs w:val="18"/>
              </w:rPr>
            </w:pPr>
            <w:r w:rsidRPr="00CF27FB">
              <w:rPr>
                <w:rFonts w:asciiTheme="minorHAnsi" w:hAnsiTheme="minorHAnsi" w:cstheme="minorHAnsi"/>
                <w:sz w:val="18"/>
                <w:szCs w:val="18"/>
              </w:rPr>
              <w:t>2.</w:t>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p>
          <w:p w14:paraId="6AC1CB89" w14:textId="77777777" w:rsidR="00BB3914" w:rsidRPr="00CF27FB" w:rsidRDefault="00BB3914" w:rsidP="00841F53">
            <w:pPr>
              <w:snapToGrid w:val="0"/>
              <w:jc w:val="both"/>
              <w:rPr>
                <w:rFonts w:asciiTheme="minorHAnsi" w:hAnsiTheme="minorHAnsi" w:cstheme="minorHAnsi"/>
                <w:sz w:val="18"/>
                <w:szCs w:val="18"/>
              </w:rPr>
            </w:pPr>
            <w:r w:rsidRPr="00CF27FB">
              <w:rPr>
                <w:rFonts w:asciiTheme="minorHAnsi" w:hAnsiTheme="minorHAnsi" w:cstheme="minorHAnsi"/>
                <w:sz w:val="18"/>
                <w:szCs w:val="18"/>
              </w:rPr>
              <w:t>3.</w:t>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r w:rsidRPr="00CF27FB">
              <w:rPr>
                <w:rFonts w:asciiTheme="minorHAnsi" w:hAnsiTheme="minorHAnsi" w:cstheme="minorHAnsi"/>
                <w:sz w:val="18"/>
                <w:szCs w:val="18"/>
              </w:rPr>
              <w:tab/>
            </w:r>
          </w:p>
          <w:p w14:paraId="27AA41BB" w14:textId="77777777" w:rsidR="00BB3914" w:rsidRPr="00CF27FB" w:rsidRDefault="00BB3914" w:rsidP="00841F53">
            <w:pPr>
              <w:tabs>
                <w:tab w:val="center" w:pos="4419"/>
                <w:tab w:val="left" w:pos="4536"/>
                <w:tab w:val="right" w:pos="8838"/>
              </w:tabs>
              <w:jc w:val="both"/>
              <w:rPr>
                <w:rFonts w:asciiTheme="minorHAnsi" w:hAnsiTheme="minorHAnsi" w:cstheme="minorHAnsi"/>
                <w:sz w:val="18"/>
                <w:szCs w:val="18"/>
                <w:lang w:val="es-ES_tradnl"/>
              </w:rPr>
            </w:pPr>
            <w:r w:rsidRPr="00CF27F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9A8592E" w14:textId="77777777" w:rsidR="00BB3914" w:rsidRPr="00CF27FB" w:rsidRDefault="00BB3914" w:rsidP="00841F53">
            <w:pPr>
              <w:rPr>
                <w:rFonts w:asciiTheme="minorHAnsi" w:hAnsiTheme="minorHAnsi" w:cstheme="minorHAnsi"/>
                <w:sz w:val="18"/>
                <w:szCs w:val="18"/>
                <w:lang w:val="es-ES_tradnl"/>
              </w:rPr>
            </w:pPr>
          </w:p>
        </w:tc>
      </w:tr>
    </w:tbl>
    <w:p w14:paraId="68503845" w14:textId="77777777" w:rsidR="00BB3914" w:rsidRPr="00D50FD6" w:rsidRDefault="00BB3914" w:rsidP="00BB3914">
      <w:pPr>
        <w:rPr>
          <w:rFonts w:asciiTheme="minorHAnsi" w:hAnsiTheme="minorHAnsi" w:cstheme="minorHAnsi"/>
          <w:b/>
          <w:sz w:val="18"/>
          <w:szCs w:val="18"/>
        </w:rPr>
      </w:pPr>
    </w:p>
    <w:p w14:paraId="688B8B27" w14:textId="77777777" w:rsidR="00BB3914" w:rsidRPr="00D50FD6" w:rsidRDefault="00BB3914" w:rsidP="00BB3914">
      <w:pPr>
        <w:rPr>
          <w:rFonts w:asciiTheme="minorHAnsi" w:hAnsiTheme="minorHAnsi" w:cstheme="minorHAnsi"/>
          <w:b/>
          <w:sz w:val="18"/>
          <w:szCs w:val="18"/>
        </w:rPr>
      </w:pPr>
    </w:p>
    <w:p w14:paraId="4C663A13" w14:textId="77777777" w:rsidR="00BB3914" w:rsidRPr="00D50FD6" w:rsidRDefault="00BB3914" w:rsidP="00BB3914">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08CEBBC1" w14:textId="77777777" w:rsidR="00BB3914" w:rsidRPr="00D50FD6" w:rsidRDefault="00BB3914" w:rsidP="00BB3914">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3914" w:rsidRPr="00D50FD6" w14:paraId="362DA92D" w14:textId="77777777" w:rsidTr="00841F53">
        <w:trPr>
          <w:trHeight w:val="359"/>
          <w:jc w:val="center"/>
        </w:trPr>
        <w:tc>
          <w:tcPr>
            <w:tcW w:w="9209" w:type="dxa"/>
            <w:gridSpan w:val="2"/>
          </w:tcPr>
          <w:p w14:paraId="7E058E36"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BB3914" w:rsidRPr="00D50FD6" w14:paraId="2DA94B68" w14:textId="77777777" w:rsidTr="00841F53">
        <w:trPr>
          <w:trHeight w:val="80"/>
          <w:jc w:val="center"/>
        </w:trPr>
        <w:tc>
          <w:tcPr>
            <w:tcW w:w="9209" w:type="dxa"/>
            <w:gridSpan w:val="2"/>
          </w:tcPr>
          <w:p w14:paraId="10BFEB0F" w14:textId="77777777" w:rsidR="00BB3914" w:rsidRPr="00D50FD6" w:rsidRDefault="00BB3914" w:rsidP="00841F53">
            <w:pPr>
              <w:rPr>
                <w:rFonts w:asciiTheme="minorHAnsi" w:hAnsiTheme="minorHAnsi" w:cstheme="minorHAnsi"/>
                <w:sz w:val="18"/>
                <w:szCs w:val="18"/>
              </w:rPr>
            </w:pPr>
          </w:p>
        </w:tc>
      </w:tr>
      <w:tr w:rsidR="00BB3914" w:rsidRPr="00D50FD6" w14:paraId="05E4BB98" w14:textId="77777777" w:rsidTr="00841F53">
        <w:trPr>
          <w:trHeight w:val="363"/>
          <w:jc w:val="center"/>
        </w:trPr>
        <w:tc>
          <w:tcPr>
            <w:tcW w:w="5054" w:type="dxa"/>
          </w:tcPr>
          <w:p w14:paraId="52BEAE05"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7826DC77" w14:textId="77777777" w:rsidR="00BB3914" w:rsidRPr="00D50FD6" w:rsidRDefault="00BB3914" w:rsidP="00841F53">
            <w:pPr>
              <w:rPr>
                <w:rFonts w:asciiTheme="minorHAnsi" w:hAnsiTheme="minorHAnsi" w:cstheme="minorHAnsi"/>
                <w:sz w:val="18"/>
                <w:szCs w:val="18"/>
              </w:rPr>
            </w:pPr>
          </w:p>
        </w:tc>
      </w:tr>
      <w:tr w:rsidR="00BB3914" w:rsidRPr="00D50FD6" w14:paraId="3C9EFC6D" w14:textId="77777777" w:rsidTr="00841F53">
        <w:trPr>
          <w:trHeight w:val="99"/>
          <w:jc w:val="center"/>
        </w:trPr>
        <w:tc>
          <w:tcPr>
            <w:tcW w:w="9209" w:type="dxa"/>
            <w:gridSpan w:val="2"/>
          </w:tcPr>
          <w:p w14:paraId="32FD5B29"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BB3914" w:rsidRPr="00D50FD6" w14:paraId="701B016E" w14:textId="77777777" w:rsidTr="00841F53">
        <w:trPr>
          <w:trHeight w:val="363"/>
          <w:jc w:val="center"/>
        </w:trPr>
        <w:tc>
          <w:tcPr>
            <w:tcW w:w="5054" w:type="dxa"/>
          </w:tcPr>
          <w:p w14:paraId="3A46B4D8"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459494BD"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Fecha:</w:t>
            </w:r>
          </w:p>
        </w:tc>
      </w:tr>
      <w:tr w:rsidR="00BB3914" w:rsidRPr="00D50FD6" w14:paraId="08335CAB" w14:textId="77777777" w:rsidTr="00841F53">
        <w:trPr>
          <w:trHeight w:val="202"/>
          <w:jc w:val="center"/>
        </w:trPr>
        <w:tc>
          <w:tcPr>
            <w:tcW w:w="9209" w:type="dxa"/>
            <w:gridSpan w:val="2"/>
          </w:tcPr>
          <w:p w14:paraId="5712D2F1" w14:textId="77777777" w:rsidR="00BB3914" w:rsidRPr="00D50FD6" w:rsidRDefault="00BB3914" w:rsidP="00841F53">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3576BBED" w14:textId="77777777" w:rsidR="00BB3914" w:rsidRPr="00D50FD6" w:rsidRDefault="00BB3914" w:rsidP="00BB3914">
      <w:pPr>
        <w:ind w:right="618"/>
        <w:jc w:val="both"/>
        <w:rPr>
          <w:rFonts w:asciiTheme="minorHAnsi" w:hAnsiTheme="minorHAnsi" w:cstheme="minorHAnsi"/>
          <w:sz w:val="18"/>
          <w:szCs w:val="18"/>
          <w:highlight w:val="yellow"/>
          <w:lang w:val="es-MX" w:eastAsia="es-MX"/>
        </w:rPr>
      </w:pPr>
    </w:p>
    <w:p w14:paraId="27144898" w14:textId="77777777" w:rsidR="00BB3914" w:rsidRPr="00D50FD6" w:rsidRDefault="00BB3914" w:rsidP="00BB3914">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5031AC5C" w14:textId="77777777" w:rsidR="00BB3914" w:rsidRPr="00D50FD6" w:rsidRDefault="00BB3914" w:rsidP="00BB3914">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1CAE27A8" w14:textId="77777777" w:rsidR="00BB3914" w:rsidRPr="00D50FD6" w:rsidRDefault="00BB3914" w:rsidP="00BB3914">
      <w:pPr>
        <w:ind w:right="617"/>
        <w:jc w:val="center"/>
        <w:rPr>
          <w:rFonts w:asciiTheme="minorHAnsi" w:hAnsiTheme="minorHAnsi" w:cstheme="minorHAnsi"/>
          <w:iCs/>
          <w:sz w:val="18"/>
          <w:szCs w:val="18"/>
        </w:rPr>
      </w:pPr>
    </w:p>
    <w:p w14:paraId="60341087" w14:textId="77777777" w:rsidR="00BB3914" w:rsidRPr="00D50FD6" w:rsidRDefault="00BB3914" w:rsidP="00BB3914">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486AE33C" w14:textId="77777777" w:rsidR="005D7B52" w:rsidRPr="003568A1" w:rsidRDefault="005D7B52" w:rsidP="005D7B52">
      <w:pPr>
        <w:tabs>
          <w:tab w:val="left" w:pos="141"/>
        </w:tabs>
        <w:ind w:right="335"/>
        <w:jc w:val="center"/>
        <w:rPr>
          <w:rFonts w:asciiTheme="minorHAnsi" w:hAnsiTheme="minorHAnsi" w:cstheme="minorHAnsi"/>
          <w:b/>
          <w:color w:val="000000"/>
          <w:sz w:val="16"/>
          <w:szCs w:val="16"/>
        </w:rPr>
      </w:pPr>
    </w:p>
    <w:p w14:paraId="479C469E" w14:textId="77777777" w:rsidR="005D7B52" w:rsidRPr="003568A1" w:rsidRDefault="005D7B52" w:rsidP="005D7B52">
      <w:pPr>
        <w:jc w:val="center"/>
        <w:rPr>
          <w:rFonts w:asciiTheme="minorHAnsi" w:hAnsiTheme="minorHAnsi" w:cstheme="minorHAnsi"/>
          <w:sz w:val="18"/>
          <w:szCs w:val="18"/>
        </w:rPr>
      </w:pPr>
    </w:p>
    <w:p w14:paraId="514E02B9" w14:textId="77777777" w:rsidR="005D7B52" w:rsidRPr="003568A1" w:rsidRDefault="005D7B52" w:rsidP="005D7B52">
      <w:pPr>
        <w:jc w:val="center"/>
        <w:rPr>
          <w:rFonts w:asciiTheme="minorHAnsi" w:hAnsiTheme="minorHAnsi" w:cstheme="minorHAnsi"/>
          <w:sz w:val="18"/>
          <w:szCs w:val="18"/>
        </w:rPr>
      </w:pPr>
    </w:p>
    <w:p w14:paraId="38CB5F8E" w14:textId="77777777" w:rsidR="005D7B52" w:rsidRPr="003568A1" w:rsidRDefault="005D7B52" w:rsidP="005D7B52">
      <w:pPr>
        <w:jc w:val="center"/>
        <w:rPr>
          <w:rFonts w:asciiTheme="minorHAnsi" w:hAnsiTheme="minorHAnsi" w:cstheme="minorHAnsi"/>
          <w:sz w:val="18"/>
          <w:szCs w:val="18"/>
        </w:rPr>
      </w:pPr>
    </w:p>
    <w:p w14:paraId="6D1D9716" w14:textId="77777777" w:rsidR="005D7B52" w:rsidRPr="003568A1" w:rsidRDefault="005D7B52" w:rsidP="005D7B52">
      <w:pPr>
        <w:jc w:val="center"/>
        <w:rPr>
          <w:rFonts w:asciiTheme="minorHAnsi" w:hAnsiTheme="minorHAnsi" w:cstheme="minorHAnsi"/>
          <w:sz w:val="18"/>
          <w:szCs w:val="18"/>
        </w:rPr>
      </w:pPr>
    </w:p>
    <w:p w14:paraId="233A124B" w14:textId="69847CF7" w:rsidR="005D7B52" w:rsidRDefault="005D7B52" w:rsidP="005D7B52">
      <w:pPr>
        <w:jc w:val="center"/>
        <w:rPr>
          <w:rFonts w:asciiTheme="minorHAnsi" w:hAnsiTheme="minorHAnsi" w:cstheme="minorHAnsi"/>
          <w:sz w:val="18"/>
          <w:szCs w:val="18"/>
          <w:highlight w:val="yellow"/>
        </w:rPr>
      </w:pPr>
    </w:p>
    <w:p w14:paraId="1ABB0EBD" w14:textId="15311791" w:rsidR="00842AD6" w:rsidRDefault="00842AD6" w:rsidP="005D7B52">
      <w:pPr>
        <w:jc w:val="center"/>
        <w:rPr>
          <w:rFonts w:asciiTheme="minorHAnsi" w:hAnsiTheme="minorHAnsi" w:cstheme="minorHAnsi"/>
          <w:sz w:val="18"/>
          <w:szCs w:val="18"/>
          <w:highlight w:val="yellow"/>
        </w:rPr>
      </w:pPr>
    </w:p>
    <w:p w14:paraId="29C803EB" w14:textId="77777777" w:rsidR="00842AD6" w:rsidRPr="00F30BFF" w:rsidRDefault="00842AD6" w:rsidP="005D7B52">
      <w:pPr>
        <w:jc w:val="center"/>
        <w:rPr>
          <w:rFonts w:asciiTheme="minorHAnsi" w:hAnsiTheme="minorHAnsi" w:cstheme="minorHAnsi"/>
          <w:sz w:val="18"/>
          <w:szCs w:val="18"/>
          <w:highlight w:val="yellow"/>
        </w:rPr>
      </w:pPr>
    </w:p>
    <w:p w14:paraId="05DC7EEC" w14:textId="77777777" w:rsidR="005D7B52" w:rsidRPr="00F30BFF" w:rsidRDefault="005D7B52" w:rsidP="005D7B52">
      <w:pPr>
        <w:pStyle w:val="Piedepgina"/>
        <w:ind w:left="6372"/>
        <w:jc w:val="right"/>
        <w:rPr>
          <w:rFonts w:asciiTheme="minorHAnsi" w:hAnsiTheme="minorHAnsi" w:cstheme="minorHAnsi"/>
          <w:sz w:val="16"/>
          <w:szCs w:val="16"/>
          <w:highlight w:val="yellow"/>
        </w:rPr>
      </w:pPr>
    </w:p>
    <w:p w14:paraId="76FDD5A2" w14:textId="77777777" w:rsidR="005D7B52" w:rsidRPr="007724DA" w:rsidRDefault="005D7B52" w:rsidP="005D7B52">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14:paraId="02F9A702" w14:textId="77777777" w:rsidR="005D7B52" w:rsidRPr="007724DA" w:rsidRDefault="005D7B52" w:rsidP="005D7B52">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3E88B4A5" w14:textId="77777777" w:rsidR="005D7B52" w:rsidRPr="007724DA" w:rsidRDefault="005D7B52" w:rsidP="005D7B52">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1D86EB46" w14:textId="77777777" w:rsidR="005D7B52" w:rsidRPr="00844F0A" w:rsidRDefault="005D7B52" w:rsidP="005D7B52">
      <w:pPr>
        <w:pStyle w:val="Textodebloque"/>
        <w:ind w:left="0" w:right="0"/>
        <w:jc w:val="center"/>
        <w:rPr>
          <w:rFonts w:asciiTheme="minorHAnsi" w:hAnsiTheme="minorHAnsi" w:cstheme="minorHAnsi"/>
          <w:sz w:val="10"/>
          <w:szCs w:val="16"/>
        </w:rPr>
      </w:pPr>
    </w:p>
    <w:p w14:paraId="5BFC91ED" w14:textId="77777777" w:rsidR="005D7B52" w:rsidRPr="007724DA" w:rsidRDefault="005D7B52" w:rsidP="005D7B52">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03772577" w14:textId="77777777" w:rsidR="005D7B52" w:rsidRPr="007724DA" w:rsidRDefault="005D7B52" w:rsidP="005D7B52">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0CE4FD15" w14:textId="77777777" w:rsidR="005D7B52" w:rsidRPr="007724DA" w:rsidRDefault="005D7B52" w:rsidP="005D7B52">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w:t>
      </w:r>
      <w:r w:rsidR="001A4E23">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______________________________________________________</w:t>
      </w:r>
    </w:p>
    <w:p w14:paraId="47CDC09B" w14:textId="77777777" w:rsidR="005D7B52" w:rsidRPr="007724DA" w:rsidRDefault="005D7B52" w:rsidP="005D7B52">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w:t>
      </w:r>
      <w:r w:rsidR="001A4E23">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____________________________________________________________</w:t>
      </w:r>
    </w:p>
    <w:p w14:paraId="3B62DA11" w14:textId="77777777" w:rsidR="005D7B52" w:rsidRPr="007724DA" w:rsidRDefault="005D7B52" w:rsidP="005D7B52">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A549D42" w14:textId="77777777" w:rsidR="005D7B52" w:rsidRPr="00844F0A" w:rsidRDefault="005D7B52" w:rsidP="005D7B52">
      <w:pPr>
        <w:ind w:left="1134" w:right="617" w:hanging="1134"/>
        <w:jc w:val="both"/>
        <w:rPr>
          <w:rFonts w:asciiTheme="minorHAnsi" w:hAnsiTheme="minorHAnsi" w:cstheme="minorHAnsi"/>
          <w:sz w:val="10"/>
          <w:szCs w:val="16"/>
        </w:rPr>
      </w:pPr>
    </w:p>
    <w:p w14:paraId="7B21DA12" w14:textId="77777777" w:rsidR="005D7B52" w:rsidRPr="00AD3AB0" w:rsidRDefault="005D7B52" w:rsidP="005D7B52">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5CB7D05C" w14:textId="77777777" w:rsidR="005D7B52" w:rsidRPr="00AD3AB0" w:rsidRDefault="005D7B52" w:rsidP="005D7B52">
      <w:pPr>
        <w:tabs>
          <w:tab w:val="left" w:pos="6804"/>
        </w:tabs>
        <w:ind w:left="1134" w:right="617" w:hanging="1134"/>
        <w:jc w:val="both"/>
        <w:rPr>
          <w:rFonts w:asciiTheme="minorHAnsi" w:hAnsiTheme="minorHAnsi" w:cstheme="minorHAnsi"/>
          <w:b/>
          <w:sz w:val="4"/>
          <w:szCs w:val="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50"/>
        <w:gridCol w:w="3994"/>
        <w:gridCol w:w="817"/>
        <w:gridCol w:w="1204"/>
        <w:gridCol w:w="1503"/>
        <w:gridCol w:w="1503"/>
      </w:tblGrid>
      <w:tr w:rsidR="005D7B52" w:rsidRPr="00AD3AB0" w14:paraId="571B73D4" w14:textId="77777777" w:rsidTr="00A11F1E">
        <w:trPr>
          <w:trHeight w:hRule="exact" w:val="434"/>
          <w:jc w:val="center"/>
        </w:trPr>
        <w:tc>
          <w:tcPr>
            <w:tcW w:w="384" w:type="pct"/>
            <w:shd w:val="clear" w:color="auto" w:fill="C0C0C0"/>
            <w:vAlign w:val="center"/>
          </w:tcPr>
          <w:p w14:paraId="12C141F3"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Partida</w:t>
            </w:r>
          </w:p>
        </w:tc>
        <w:tc>
          <w:tcPr>
            <w:tcW w:w="2044" w:type="pct"/>
            <w:shd w:val="clear" w:color="auto" w:fill="C0C0C0"/>
            <w:vAlign w:val="center"/>
          </w:tcPr>
          <w:p w14:paraId="1B0BC9AB"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Descripción</w:t>
            </w:r>
          </w:p>
        </w:tc>
        <w:tc>
          <w:tcPr>
            <w:tcW w:w="418" w:type="pct"/>
            <w:shd w:val="clear" w:color="auto" w:fill="C0C0C0"/>
            <w:vAlign w:val="center"/>
          </w:tcPr>
          <w:p w14:paraId="2E44560D"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Cantidad</w:t>
            </w:r>
          </w:p>
        </w:tc>
        <w:tc>
          <w:tcPr>
            <w:tcW w:w="616" w:type="pct"/>
            <w:shd w:val="clear" w:color="auto" w:fill="C0C0C0"/>
            <w:vAlign w:val="center"/>
          </w:tcPr>
          <w:p w14:paraId="0EA5FBA7"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Unidad de medida</w:t>
            </w:r>
          </w:p>
        </w:tc>
        <w:tc>
          <w:tcPr>
            <w:tcW w:w="769" w:type="pct"/>
            <w:shd w:val="clear" w:color="auto" w:fill="C0C0C0"/>
            <w:vAlign w:val="center"/>
          </w:tcPr>
          <w:p w14:paraId="10B401B9"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 xml:space="preserve">Importe mensual </w:t>
            </w:r>
          </w:p>
          <w:p w14:paraId="64B2D7B1"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antes de IVA</w:t>
            </w:r>
          </w:p>
        </w:tc>
        <w:tc>
          <w:tcPr>
            <w:tcW w:w="769" w:type="pct"/>
            <w:shd w:val="clear" w:color="auto" w:fill="C0C0C0"/>
            <w:vAlign w:val="center"/>
          </w:tcPr>
          <w:p w14:paraId="3C099810"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antes de IVA</w:t>
            </w:r>
          </w:p>
        </w:tc>
      </w:tr>
      <w:tr w:rsidR="00A11F1E" w:rsidRPr="008B6BDC" w14:paraId="08C47890" w14:textId="77777777" w:rsidTr="00A11F1E">
        <w:trPr>
          <w:trHeight w:hRule="exact" w:val="426"/>
          <w:jc w:val="center"/>
        </w:trPr>
        <w:tc>
          <w:tcPr>
            <w:tcW w:w="384" w:type="pct"/>
          </w:tcPr>
          <w:p w14:paraId="533779EF" w14:textId="77777777" w:rsidR="00A11F1E" w:rsidRPr="00A11F1E" w:rsidRDefault="00A11F1E" w:rsidP="00A11F1E">
            <w:pPr>
              <w:jc w:val="center"/>
              <w:rPr>
                <w:rFonts w:asciiTheme="minorHAnsi" w:hAnsiTheme="minorHAnsi" w:cs="Arial"/>
                <w:color w:val="000000"/>
                <w:sz w:val="16"/>
                <w:szCs w:val="14"/>
              </w:rPr>
            </w:pPr>
            <w:r w:rsidRPr="00A11F1E">
              <w:rPr>
                <w:rFonts w:asciiTheme="minorHAnsi" w:hAnsiTheme="minorHAnsi" w:cs="Arial"/>
                <w:color w:val="000000"/>
                <w:sz w:val="16"/>
                <w:szCs w:val="14"/>
              </w:rPr>
              <w:t xml:space="preserve">1 </w:t>
            </w:r>
          </w:p>
        </w:tc>
        <w:tc>
          <w:tcPr>
            <w:tcW w:w="2044" w:type="pct"/>
          </w:tcPr>
          <w:p w14:paraId="124DB193" w14:textId="77777777" w:rsidR="00A11F1E" w:rsidRPr="00A11F1E" w:rsidRDefault="00A11F1E" w:rsidP="00A11F1E">
            <w:pPr>
              <w:autoSpaceDE w:val="0"/>
              <w:autoSpaceDN w:val="0"/>
              <w:adjustRightInd w:val="0"/>
              <w:jc w:val="both"/>
              <w:rPr>
                <w:rFonts w:asciiTheme="minorHAnsi" w:hAnsiTheme="minorHAnsi" w:cstheme="minorHAnsi"/>
                <w:b/>
                <w:sz w:val="16"/>
                <w:szCs w:val="16"/>
              </w:rPr>
            </w:pPr>
            <w:r w:rsidRPr="00A11F1E">
              <w:rPr>
                <w:rFonts w:asciiTheme="minorHAnsi" w:hAnsiTheme="minorHAnsi" w:cstheme="minorHAnsi"/>
                <w:b/>
                <w:sz w:val="16"/>
                <w:szCs w:val="16"/>
              </w:rPr>
              <w:t xml:space="preserve">AROMATIZACIÓN: </w:t>
            </w:r>
          </w:p>
          <w:p w14:paraId="49A20F85" w14:textId="77777777" w:rsidR="00A11F1E" w:rsidRPr="00A11F1E" w:rsidRDefault="00A11F1E" w:rsidP="00A11F1E">
            <w:pPr>
              <w:autoSpaceDE w:val="0"/>
              <w:autoSpaceDN w:val="0"/>
              <w:adjustRightInd w:val="0"/>
              <w:jc w:val="both"/>
              <w:rPr>
                <w:rFonts w:asciiTheme="minorHAnsi" w:hAnsiTheme="minorHAnsi" w:cstheme="minorHAnsi"/>
                <w:b/>
                <w:sz w:val="16"/>
                <w:szCs w:val="16"/>
              </w:rPr>
            </w:pPr>
          </w:p>
          <w:p w14:paraId="693A4737"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Servicio de difusión de aroma programable. Incluye cambio de pila cuando se requiera y cambio de aromatizante de ambiente de alta concentración, aroma con tiempo de duración no menor a 30 días comprobados, compuestos que preferentemente sean amigables con el ambiente. Servicio mensual.</w:t>
            </w:r>
          </w:p>
          <w:p w14:paraId="7BCB0A61"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375A1FAD"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Instalación y revisión de equipos por personal calificado en su limpieza y mantenimiento, por parte del personal del licitante adjudicado.</w:t>
            </w:r>
          </w:p>
          <w:p w14:paraId="177E142E"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5AD8E481"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Aromatizante: se considerará 1 (un) servicio por mes con 351 unidades.</w:t>
            </w:r>
          </w:p>
          <w:p w14:paraId="4DC300C1"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Fragancias según catálogo del proveedor.</w:t>
            </w:r>
          </w:p>
          <w:p w14:paraId="4D00C86D"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3215CF0C"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 xml:space="preserve">Las 351 unidades aromatizantes serán propiedad de la Empresa. </w:t>
            </w:r>
          </w:p>
          <w:p w14:paraId="09B4C3D9"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76CA100E"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Características técnicas:</w:t>
            </w:r>
          </w:p>
          <w:p w14:paraId="40D6DA14"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0D7907D0"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i/>
                <w:sz w:val="16"/>
                <w:szCs w:val="16"/>
              </w:rPr>
              <w:t xml:space="preserve">*AROMATIZANTE: </w:t>
            </w:r>
            <w:r w:rsidRPr="00A11F1E">
              <w:rPr>
                <w:rFonts w:asciiTheme="minorHAnsi" w:hAnsiTheme="minorHAnsi" w:cstheme="minorHAnsi"/>
                <w:sz w:val="16"/>
                <w:szCs w:val="16"/>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772D622B"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231C00E3"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 xml:space="preserve">Las fragancias serán seleccionadas por el área usuaria según anexo. </w:t>
            </w:r>
          </w:p>
          <w:p w14:paraId="045AC249"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28DC1861"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Difusión Programable al tiempo de duración del producto no menor de 30 días comprobados.</w:t>
            </w:r>
          </w:p>
          <w:p w14:paraId="1E9FFB03"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7A6D5749" w14:textId="77777777" w:rsidR="00A11F1E" w:rsidRPr="00A11F1E" w:rsidRDefault="00A11F1E" w:rsidP="00A11F1E">
            <w:pPr>
              <w:autoSpaceDE w:val="0"/>
              <w:autoSpaceDN w:val="0"/>
              <w:adjustRightInd w:val="0"/>
              <w:jc w:val="both"/>
              <w:rPr>
                <w:rFonts w:asciiTheme="minorHAnsi" w:hAnsiTheme="minorHAnsi" w:cstheme="minorHAnsi"/>
                <w:i/>
                <w:sz w:val="16"/>
                <w:szCs w:val="16"/>
              </w:rPr>
            </w:pPr>
            <w:r w:rsidRPr="00A11F1E">
              <w:rPr>
                <w:rFonts w:asciiTheme="minorHAnsi" w:hAnsiTheme="minorHAnsi" w:cstheme="minorHAnsi"/>
                <w:sz w:val="16"/>
                <w:szCs w:val="16"/>
              </w:rPr>
              <w:t xml:space="preserve"> </w:t>
            </w:r>
            <w:r w:rsidRPr="00A11F1E">
              <w:rPr>
                <w:rFonts w:asciiTheme="minorHAnsi" w:hAnsiTheme="minorHAnsi" w:cstheme="minorHAnsi"/>
                <w:i/>
                <w:sz w:val="16"/>
                <w:szCs w:val="16"/>
              </w:rPr>
              <w:t>*AROMA:</w:t>
            </w:r>
            <w:r w:rsidRPr="00A11F1E">
              <w:rPr>
                <w:rFonts w:asciiTheme="minorHAnsi" w:hAnsiTheme="minorHAnsi" w:cstheme="minorHAnsi"/>
                <w:sz w:val="16"/>
                <w:szCs w:val="16"/>
              </w:rPr>
              <w:t xml:space="preserve"> Tiempo de duración del producto no menor de 30 días comprobados, compuestos que preferentemente sean amigables con el medio ambiente.</w:t>
            </w:r>
          </w:p>
          <w:p w14:paraId="4FBA8A5F" w14:textId="77777777" w:rsidR="00A11F1E" w:rsidRPr="00A11F1E" w:rsidRDefault="00A11F1E" w:rsidP="00A11F1E">
            <w:pPr>
              <w:autoSpaceDE w:val="0"/>
              <w:autoSpaceDN w:val="0"/>
              <w:adjustRightInd w:val="0"/>
              <w:jc w:val="both"/>
              <w:rPr>
                <w:rFonts w:asciiTheme="minorHAnsi" w:hAnsiTheme="minorHAnsi" w:cstheme="minorHAnsi"/>
                <w:i/>
                <w:sz w:val="16"/>
                <w:szCs w:val="16"/>
              </w:rPr>
            </w:pPr>
          </w:p>
          <w:p w14:paraId="425B4C48" w14:textId="77777777" w:rsidR="00A11F1E" w:rsidRPr="00A11F1E" w:rsidRDefault="00A11F1E" w:rsidP="00A11F1E">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i/>
                <w:sz w:val="16"/>
                <w:szCs w:val="16"/>
              </w:rPr>
              <w:t xml:space="preserve">*AROMATIZANTE: Las FRAGANCIAS seleccionadas por el área usuaria serán según catálogo del proveedor, de los aromas ya indicados.    </w:t>
            </w:r>
            <w:r w:rsidRPr="00A11F1E">
              <w:rPr>
                <w:rFonts w:asciiTheme="minorHAnsi" w:hAnsiTheme="minorHAnsi" w:cstheme="minorHAnsi"/>
                <w:sz w:val="16"/>
                <w:szCs w:val="16"/>
              </w:rPr>
              <w:t xml:space="preserve">                                                                                               </w:t>
            </w:r>
          </w:p>
          <w:p w14:paraId="438A43F7" w14:textId="77777777" w:rsidR="00A11F1E" w:rsidRPr="00A11F1E" w:rsidRDefault="00A11F1E" w:rsidP="00A11F1E">
            <w:pPr>
              <w:autoSpaceDE w:val="0"/>
              <w:autoSpaceDN w:val="0"/>
              <w:adjustRightInd w:val="0"/>
              <w:jc w:val="both"/>
              <w:rPr>
                <w:rFonts w:asciiTheme="minorHAnsi" w:hAnsiTheme="minorHAnsi" w:cstheme="minorHAnsi"/>
                <w:sz w:val="16"/>
                <w:szCs w:val="16"/>
              </w:rPr>
            </w:pPr>
          </w:p>
          <w:p w14:paraId="2A5E4475" w14:textId="77777777" w:rsidR="00A11F1E" w:rsidRPr="00A11F1E" w:rsidRDefault="00A11F1E" w:rsidP="00A11F1E">
            <w:pPr>
              <w:spacing w:line="238" w:lineRule="auto"/>
              <w:ind w:left="5" w:right="42"/>
              <w:jc w:val="both"/>
              <w:rPr>
                <w:rFonts w:asciiTheme="minorHAnsi" w:hAnsiTheme="minorHAnsi" w:cstheme="minorHAnsi"/>
                <w:sz w:val="16"/>
                <w:szCs w:val="16"/>
              </w:rPr>
            </w:pPr>
            <w:r w:rsidRPr="00A11F1E">
              <w:rPr>
                <w:rFonts w:asciiTheme="minorHAnsi" w:hAnsiTheme="minorHAnsi" w:cstheme="minorHAnsi"/>
                <w:sz w:val="16"/>
                <w:szCs w:val="16"/>
              </w:rPr>
              <w:t xml:space="preserve">Se entregará dentro de las instalaciones de Ciudad Universitaria, en los días indicados en el calendario; y según lo indicado en la relación de áreas a considerar. </w:t>
            </w:r>
          </w:p>
          <w:p w14:paraId="7D74FB4A" w14:textId="77777777" w:rsidR="00A11F1E" w:rsidRPr="00A11F1E" w:rsidRDefault="00A11F1E" w:rsidP="00A11F1E">
            <w:pPr>
              <w:spacing w:line="238" w:lineRule="auto"/>
              <w:ind w:left="5" w:right="42"/>
              <w:jc w:val="both"/>
              <w:rPr>
                <w:rFonts w:asciiTheme="minorHAnsi" w:hAnsiTheme="minorHAnsi" w:cstheme="minorHAnsi"/>
                <w:sz w:val="16"/>
                <w:szCs w:val="16"/>
              </w:rPr>
            </w:pPr>
          </w:p>
          <w:p w14:paraId="0BD94E55" w14:textId="77777777" w:rsidR="00A11F1E" w:rsidRPr="00A11F1E" w:rsidRDefault="00A11F1E" w:rsidP="00A11F1E">
            <w:pPr>
              <w:spacing w:line="238" w:lineRule="auto"/>
              <w:ind w:left="5" w:right="42"/>
              <w:jc w:val="both"/>
              <w:rPr>
                <w:rFonts w:asciiTheme="minorHAnsi" w:hAnsiTheme="minorHAnsi" w:cstheme="minorHAnsi"/>
                <w:sz w:val="16"/>
                <w:szCs w:val="16"/>
              </w:rPr>
            </w:pPr>
            <w:r w:rsidRPr="00A11F1E">
              <w:rPr>
                <w:rFonts w:asciiTheme="minorHAnsi" w:hAnsiTheme="minorHAnsi" w:cstheme="minorHAnsi"/>
                <w:sz w:val="16"/>
                <w:szCs w:val="16"/>
              </w:rPr>
              <w:t xml:space="preserve">Nota: El proveedor adjudicado, se apegará al programa y/o relación de áreas de entrega que se indican en el </w:t>
            </w:r>
            <w:r w:rsidRPr="00A11F1E">
              <w:rPr>
                <w:rFonts w:asciiTheme="minorHAnsi" w:hAnsiTheme="minorHAnsi" w:cstheme="minorHAnsi"/>
                <w:b/>
                <w:sz w:val="16"/>
                <w:szCs w:val="16"/>
              </w:rPr>
              <w:t>Anexo “1.2”</w:t>
            </w:r>
            <w:r w:rsidRPr="00A11F1E">
              <w:rPr>
                <w:rFonts w:asciiTheme="minorHAnsi" w:hAnsiTheme="minorHAnsi" w:cstheme="minorHAnsi"/>
                <w:sz w:val="16"/>
                <w:szCs w:val="16"/>
              </w:rPr>
              <w:t xml:space="preserve">, </w:t>
            </w:r>
            <w:r w:rsidRPr="00A11F1E">
              <w:rPr>
                <w:rFonts w:asciiTheme="minorHAnsi" w:hAnsiTheme="minorHAnsi" w:cstheme="minorHAnsi"/>
                <w:b/>
                <w:sz w:val="16"/>
                <w:szCs w:val="16"/>
              </w:rPr>
              <w:t xml:space="preserve">Anexo “1.3” </w:t>
            </w:r>
            <w:r w:rsidRPr="00A11F1E">
              <w:rPr>
                <w:rFonts w:asciiTheme="minorHAnsi" w:hAnsiTheme="minorHAnsi" w:cstheme="minorHAnsi"/>
                <w:sz w:val="16"/>
                <w:szCs w:val="16"/>
              </w:rPr>
              <w:t xml:space="preserve">y conforme al calendario </w:t>
            </w:r>
            <w:r w:rsidRPr="00A11F1E">
              <w:rPr>
                <w:rFonts w:asciiTheme="minorHAnsi" w:hAnsiTheme="minorHAnsi" w:cstheme="minorHAnsi"/>
                <w:b/>
                <w:sz w:val="16"/>
                <w:szCs w:val="16"/>
              </w:rPr>
              <w:t>Anexo “2.1</w:t>
            </w:r>
            <w:r w:rsidRPr="00A11F1E">
              <w:rPr>
                <w:rFonts w:asciiTheme="minorHAnsi" w:hAnsiTheme="minorHAnsi" w:cstheme="minorHAnsi"/>
                <w:sz w:val="16"/>
                <w:szCs w:val="16"/>
              </w:rPr>
              <w:t>”</w:t>
            </w:r>
          </w:p>
          <w:p w14:paraId="2A9EBD84" w14:textId="77777777" w:rsidR="00A11F1E" w:rsidRPr="00A11F1E" w:rsidRDefault="00A11F1E" w:rsidP="00A11F1E">
            <w:pPr>
              <w:autoSpaceDE w:val="0"/>
              <w:autoSpaceDN w:val="0"/>
              <w:adjustRightInd w:val="0"/>
              <w:jc w:val="both"/>
              <w:rPr>
                <w:rFonts w:asciiTheme="minorHAnsi" w:eastAsia="Arial" w:hAnsiTheme="minorHAnsi" w:cstheme="minorHAnsi"/>
                <w:b/>
                <w:sz w:val="16"/>
                <w:szCs w:val="16"/>
              </w:rPr>
            </w:pPr>
          </w:p>
        </w:tc>
        <w:tc>
          <w:tcPr>
            <w:tcW w:w="418" w:type="pct"/>
          </w:tcPr>
          <w:p w14:paraId="26D931FE" w14:textId="7EF525F9" w:rsidR="00A11F1E" w:rsidRPr="00A11F1E" w:rsidRDefault="004B0F8A" w:rsidP="00A11F1E">
            <w:pPr>
              <w:jc w:val="center"/>
              <w:rPr>
                <w:rFonts w:asciiTheme="minorHAnsi" w:hAnsiTheme="minorHAnsi" w:cs="Arial"/>
                <w:color w:val="000000"/>
                <w:sz w:val="16"/>
                <w:szCs w:val="12"/>
              </w:rPr>
            </w:pPr>
            <w:r>
              <w:rPr>
                <w:rFonts w:asciiTheme="minorHAnsi" w:hAnsiTheme="minorHAnsi" w:cs="Arial"/>
                <w:color w:val="000000"/>
                <w:sz w:val="16"/>
                <w:szCs w:val="12"/>
              </w:rPr>
              <w:t>9</w:t>
            </w:r>
          </w:p>
        </w:tc>
        <w:tc>
          <w:tcPr>
            <w:tcW w:w="616" w:type="pct"/>
          </w:tcPr>
          <w:p w14:paraId="755FAA39" w14:textId="77777777" w:rsidR="00A11F1E" w:rsidRPr="00A11F1E" w:rsidRDefault="00A11F1E" w:rsidP="00A11F1E">
            <w:pPr>
              <w:jc w:val="center"/>
              <w:rPr>
                <w:rFonts w:asciiTheme="minorHAnsi" w:hAnsiTheme="minorHAnsi" w:cs="Arial"/>
                <w:color w:val="000000"/>
                <w:sz w:val="16"/>
                <w:szCs w:val="12"/>
              </w:rPr>
            </w:pPr>
            <w:r w:rsidRPr="00A11F1E">
              <w:rPr>
                <w:rFonts w:asciiTheme="minorHAnsi" w:hAnsiTheme="minorHAnsi" w:cs="Arial"/>
                <w:color w:val="000000"/>
                <w:sz w:val="16"/>
                <w:szCs w:val="12"/>
              </w:rPr>
              <w:t xml:space="preserve">Servicio </w:t>
            </w:r>
          </w:p>
          <w:p w14:paraId="72123B73" w14:textId="77777777" w:rsidR="00A11F1E" w:rsidRPr="00A11F1E" w:rsidRDefault="00A11F1E" w:rsidP="00A11F1E">
            <w:pPr>
              <w:jc w:val="center"/>
              <w:rPr>
                <w:rFonts w:asciiTheme="minorHAnsi" w:hAnsiTheme="minorHAnsi" w:cs="Arial"/>
                <w:color w:val="000000"/>
                <w:sz w:val="16"/>
                <w:szCs w:val="12"/>
              </w:rPr>
            </w:pPr>
            <w:r w:rsidRPr="00A11F1E">
              <w:rPr>
                <w:rFonts w:asciiTheme="minorHAnsi" w:hAnsiTheme="minorHAnsi" w:cs="Arial"/>
                <w:color w:val="000000"/>
                <w:sz w:val="16"/>
                <w:szCs w:val="12"/>
              </w:rPr>
              <w:t>(mensual)</w:t>
            </w:r>
          </w:p>
        </w:tc>
        <w:tc>
          <w:tcPr>
            <w:tcW w:w="769" w:type="pct"/>
          </w:tcPr>
          <w:p w14:paraId="407F9699" w14:textId="77777777" w:rsidR="00A11F1E" w:rsidRPr="00A11F1E" w:rsidRDefault="00A11F1E" w:rsidP="00A11F1E">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c>
          <w:tcPr>
            <w:tcW w:w="769" w:type="pct"/>
          </w:tcPr>
          <w:p w14:paraId="79C1541B" w14:textId="77777777" w:rsidR="00A11F1E" w:rsidRPr="00A11F1E" w:rsidRDefault="00A11F1E" w:rsidP="00A11F1E">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8B6BDC" w14:paraId="149623CD" w14:textId="77777777" w:rsidTr="00A11F1E">
        <w:trPr>
          <w:trHeight w:hRule="exact" w:val="227"/>
          <w:jc w:val="center"/>
        </w:trPr>
        <w:tc>
          <w:tcPr>
            <w:tcW w:w="3462" w:type="pct"/>
            <w:gridSpan w:val="4"/>
            <w:vMerge w:val="restart"/>
            <w:tcBorders>
              <w:left w:val="nil"/>
              <w:bottom w:val="nil"/>
            </w:tcBorders>
          </w:tcPr>
          <w:p w14:paraId="7451DD63" w14:textId="77777777" w:rsidR="005D7B52" w:rsidRPr="00A11F1E" w:rsidRDefault="005D7B52" w:rsidP="00871C54">
            <w:pPr>
              <w:jc w:val="center"/>
              <w:rPr>
                <w:rFonts w:asciiTheme="minorHAnsi" w:hAnsiTheme="minorHAnsi" w:cs="Arial"/>
                <w:color w:val="000000"/>
                <w:sz w:val="16"/>
                <w:szCs w:val="12"/>
              </w:rPr>
            </w:pPr>
          </w:p>
        </w:tc>
        <w:tc>
          <w:tcPr>
            <w:tcW w:w="769" w:type="pct"/>
          </w:tcPr>
          <w:p w14:paraId="03A71E32"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 xml:space="preserve">Importe </w:t>
            </w:r>
          </w:p>
        </w:tc>
        <w:tc>
          <w:tcPr>
            <w:tcW w:w="769" w:type="pct"/>
          </w:tcPr>
          <w:p w14:paraId="3D3E2820"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8B6BDC" w14:paraId="168DC741" w14:textId="77777777" w:rsidTr="00A11F1E">
        <w:trPr>
          <w:trHeight w:hRule="exact" w:val="227"/>
          <w:jc w:val="center"/>
        </w:trPr>
        <w:tc>
          <w:tcPr>
            <w:tcW w:w="3462" w:type="pct"/>
            <w:gridSpan w:val="4"/>
            <w:vMerge/>
            <w:tcBorders>
              <w:left w:val="nil"/>
              <w:bottom w:val="nil"/>
            </w:tcBorders>
          </w:tcPr>
          <w:p w14:paraId="5EE83095" w14:textId="77777777" w:rsidR="005D7B52" w:rsidRPr="00A11F1E" w:rsidRDefault="005D7B52" w:rsidP="00871C54">
            <w:pPr>
              <w:jc w:val="center"/>
              <w:rPr>
                <w:rFonts w:asciiTheme="minorHAnsi" w:hAnsiTheme="minorHAnsi" w:cs="Arial"/>
                <w:color w:val="000000"/>
                <w:sz w:val="16"/>
                <w:szCs w:val="12"/>
              </w:rPr>
            </w:pPr>
          </w:p>
        </w:tc>
        <w:tc>
          <w:tcPr>
            <w:tcW w:w="769" w:type="pct"/>
          </w:tcPr>
          <w:p w14:paraId="0C9CBE6A"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IVA</w:t>
            </w:r>
          </w:p>
        </w:tc>
        <w:tc>
          <w:tcPr>
            <w:tcW w:w="769" w:type="pct"/>
          </w:tcPr>
          <w:p w14:paraId="7441ACC4"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8B6BDC" w14:paraId="0E0198C1" w14:textId="77777777" w:rsidTr="00A11F1E">
        <w:trPr>
          <w:trHeight w:hRule="exact" w:val="227"/>
          <w:jc w:val="center"/>
        </w:trPr>
        <w:tc>
          <w:tcPr>
            <w:tcW w:w="3462" w:type="pct"/>
            <w:gridSpan w:val="4"/>
            <w:vMerge/>
            <w:tcBorders>
              <w:left w:val="nil"/>
              <w:bottom w:val="nil"/>
            </w:tcBorders>
          </w:tcPr>
          <w:p w14:paraId="5821B964" w14:textId="77777777" w:rsidR="005D7B52" w:rsidRPr="00A11F1E" w:rsidRDefault="005D7B52" w:rsidP="00871C54">
            <w:pPr>
              <w:jc w:val="center"/>
              <w:rPr>
                <w:rFonts w:asciiTheme="minorHAnsi" w:hAnsiTheme="minorHAnsi" w:cs="Arial"/>
                <w:color w:val="000000"/>
                <w:sz w:val="16"/>
                <w:szCs w:val="12"/>
              </w:rPr>
            </w:pPr>
          </w:p>
        </w:tc>
        <w:tc>
          <w:tcPr>
            <w:tcW w:w="769" w:type="pct"/>
          </w:tcPr>
          <w:p w14:paraId="20D214AF"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Importe Total</w:t>
            </w:r>
          </w:p>
        </w:tc>
        <w:tc>
          <w:tcPr>
            <w:tcW w:w="769" w:type="pct"/>
          </w:tcPr>
          <w:p w14:paraId="367051DF"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bl>
    <w:p w14:paraId="6E4DD530" w14:textId="77777777" w:rsidR="005D7B52" w:rsidRPr="00844F0A" w:rsidRDefault="005D7B52" w:rsidP="005D7B52">
      <w:pPr>
        <w:autoSpaceDE w:val="0"/>
        <w:autoSpaceDN w:val="0"/>
        <w:adjustRightInd w:val="0"/>
        <w:jc w:val="right"/>
        <w:rPr>
          <w:rFonts w:asciiTheme="minorHAnsi" w:hAnsiTheme="minorHAnsi" w:cstheme="minorHAnsi"/>
          <w:b/>
          <w:sz w:val="8"/>
          <w:szCs w:val="12"/>
        </w:rPr>
      </w:pPr>
    </w:p>
    <w:p w14:paraId="3AF891AB" w14:textId="77777777" w:rsidR="005D7B52" w:rsidRPr="008B6BDC" w:rsidRDefault="005D7B52" w:rsidP="005D7B52">
      <w:pPr>
        <w:autoSpaceDE w:val="0"/>
        <w:autoSpaceDN w:val="0"/>
        <w:adjustRightInd w:val="0"/>
        <w:jc w:val="right"/>
        <w:rPr>
          <w:rFonts w:ascii="Arial" w:hAnsi="Arial" w:cs="Arial"/>
          <w:i/>
          <w:color w:val="632423"/>
          <w:sz w:val="16"/>
          <w:szCs w:val="16"/>
          <w:lang w:val="es-MX" w:eastAsia="es-MX"/>
        </w:rPr>
      </w:pPr>
      <w:r w:rsidRPr="008B6BDC">
        <w:rPr>
          <w:rFonts w:asciiTheme="minorHAnsi" w:hAnsiTheme="minorHAnsi" w:cstheme="minorHAnsi"/>
          <w:b/>
          <w:sz w:val="12"/>
          <w:szCs w:val="12"/>
        </w:rPr>
        <w:t>(cantidad con letra 00/100 M.N.)</w:t>
      </w:r>
    </w:p>
    <w:p w14:paraId="6CF91114" w14:textId="77777777" w:rsidR="005D7B52" w:rsidRPr="00844F0A" w:rsidRDefault="005D7B52" w:rsidP="005D7B52">
      <w:pPr>
        <w:autoSpaceDE w:val="0"/>
        <w:autoSpaceDN w:val="0"/>
        <w:adjustRightInd w:val="0"/>
        <w:jc w:val="center"/>
        <w:rPr>
          <w:rFonts w:asciiTheme="minorHAnsi" w:hAnsiTheme="minorHAnsi" w:cs="Arial"/>
          <w:i/>
          <w:color w:val="632423"/>
          <w:sz w:val="10"/>
          <w:szCs w:val="14"/>
          <w:highlight w:val="yellow"/>
          <w:lang w:val="es-MX" w:eastAsia="es-MX"/>
        </w:rPr>
      </w:pPr>
    </w:p>
    <w:tbl>
      <w:tblPr>
        <w:tblW w:w="49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44"/>
        <w:gridCol w:w="3960"/>
        <w:gridCol w:w="810"/>
        <w:gridCol w:w="1197"/>
        <w:gridCol w:w="1490"/>
        <w:gridCol w:w="1486"/>
      </w:tblGrid>
      <w:tr w:rsidR="005D7B52" w:rsidRPr="0090774D" w14:paraId="7BC6851A" w14:textId="77777777" w:rsidTr="00A72204">
        <w:trPr>
          <w:trHeight w:val="200"/>
          <w:jc w:val="center"/>
        </w:trPr>
        <w:tc>
          <w:tcPr>
            <w:tcW w:w="384" w:type="pct"/>
            <w:shd w:val="clear" w:color="auto" w:fill="C0C0C0"/>
            <w:vAlign w:val="center"/>
          </w:tcPr>
          <w:p w14:paraId="691AD676"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Partida</w:t>
            </w:r>
          </w:p>
        </w:tc>
        <w:tc>
          <w:tcPr>
            <w:tcW w:w="2044" w:type="pct"/>
            <w:shd w:val="clear" w:color="auto" w:fill="C0C0C0"/>
            <w:vAlign w:val="center"/>
          </w:tcPr>
          <w:p w14:paraId="45A269FF"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Descripción</w:t>
            </w:r>
          </w:p>
        </w:tc>
        <w:tc>
          <w:tcPr>
            <w:tcW w:w="418" w:type="pct"/>
            <w:shd w:val="clear" w:color="auto" w:fill="C0C0C0"/>
            <w:vAlign w:val="center"/>
          </w:tcPr>
          <w:p w14:paraId="02C94284"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Cantidad</w:t>
            </w:r>
          </w:p>
        </w:tc>
        <w:tc>
          <w:tcPr>
            <w:tcW w:w="618" w:type="pct"/>
            <w:shd w:val="clear" w:color="auto" w:fill="C0C0C0"/>
            <w:vAlign w:val="center"/>
          </w:tcPr>
          <w:p w14:paraId="7E09847C"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Unidad de medida</w:t>
            </w:r>
          </w:p>
        </w:tc>
        <w:tc>
          <w:tcPr>
            <w:tcW w:w="769" w:type="pct"/>
            <w:shd w:val="clear" w:color="auto" w:fill="C0C0C0"/>
            <w:vAlign w:val="center"/>
          </w:tcPr>
          <w:p w14:paraId="4E2C94A4"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del servicio</w:t>
            </w:r>
          </w:p>
          <w:p w14:paraId="1F4F3145"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antes de IVA</w:t>
            </w:r>
          </w:p>
        </w:tc>
        <w:tc>
          <w:tcPr>
            <w:tcW w:w="767" w:type="pct"/>
            <w:shd w:val="clear" w:color="auto" w:fill="C0C0C0"/>
            <w:vAlign w:val="center"/>
          </w:tcPr>
          <w:p w14:paraId="3C21E7CD" w14:textId="77777777" w:rsidR="005D7B52" w:rsidRPr="00844F0A" w:rsidRDefault="005D7B52"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antes de IVA</w:t>
            </w:r>
          </w:p>
        </w:tc>
      </w:tr>
      <w:tr w:rsidR="005D7B52" w:rsidRPr="0090774D" w14:paraId="490EEAC9" w14:textId="77777777" w:rsidTr="00A72204">
        <w:trPr>
          <w:trHeight w:val="418"/>
          <w:jc w:val="center"/>
        </w:trPr>
        <w:tc>
          <w:tcPr>
            <w:tcW w:w="384" w:type="pct"/>
            <w:tcBorders>
              <w:bottom w:val="dotted" w:sz="4" w:space="0" w:color="auto"/>
            </w:tcBorders>
          </w:tcPr>
          <w:p w14:paraId="09ED2A4A" w14:textId="77777777" w:rsidR="005D7B52" w:rsidRPr="00A11F1E" w:rsidRDefault="005D7B52" w:rsidP="00871C54">
            <w:pPr>
              <w:jc w:val="center"/>
              <w:rPr>
                <w:rFonts w:asciiTheme="minorHAnsi" w:hAnsiTheme="minorHAnsi" w:cs="Arial"/>
                <w:color w:val="000000"/>
                <w:sz w:val="16"/>
                <w:szCs w:val="14"/>
              </w:rPr>
            </w:pPr>
            <w:r w:rsidRPr="00A11F1E">
              <w:rPr>
                <w:rFonts w:asciiTheme="minorHAnsi" w:hAnsiTheme="minorHAnsi" w:cs="Arial"/>
                <w:color w:val="000000"/>
                <w:sz w:val="16"/>
                <w:szCs w:val="14"/>
              </w:rPr>
              <w:t>4</w:t>
            </w:r>
          </w:p>
        </w:tc>
        <w:tc>
          <w:tcPr>
            <w:tcW w:w="2044" w:type="pct"/>
            <w:tcBorders>
              <w:bottom w:val="dotted" w:sz="4" w:space="0" w:color="auto"/>
            </w:tcBorders>
          </w:tcPr>
          <w:p w14:paraId="6A7C0576" w14:textId="77777777" w:rsidR="005D7B52" w:rsidRPr="00A11F1E" w:rsidRDefault="00A11F1E" w:rsidP="00871C54">
            <w:pPr>
              <w:rPr>
                <w:rFonts w:asciiTheme="minorHAnsi" w:hAnsiTheme="minorHAnsi" w:cs="Arial"/>
                <w:color w:val="000000"/>
                <w:sz w:val="16"/>
                <w:szCs w:val="14"/>
              </w:rPr>
            </w:pPr>
            <w:r w:rsidRPr="00A11F1E">
              <w:rPr>
                <w:rFonts w:asciiTheme="minorHAnsi" w:hAnsiTheme="minorHAnsi" w:cs="Arial"/>
                <w:color w:val="000000"/>
                <w:sz w:val="16"/>
                <w:szCs w:val="14"/>
              </w:rPr>
              <w:t xml:space="preserve">Servicio de Mantenimiento Preventivo que deberá incluir todos los bienes enunciados a continuación </w:t>
            </w:r>
            <w:r w:rsidRPr="00A11F1E">
              <w:rPr>
                <w:rFonts w:asciiTheme="minorHAnsi" w:hAnsiTheme="minorHAnsi" w:cs="Arial"/>
                <w:b/>
                <w:color w:val="000000"/>
                <w:sz w:val="16"/>
                <w:szCs w:val="14"/>
              </w:rPr>
              <w:t>(19 subpartidas)</w:t>
            </w:r>
          </w:p>
        </w:tc>
        <w:tc>
          <w:tcPr>
            <w:tcW w:w="418" w:type="pct"/>
            <w:tcBorders>
              <w:bottom w:val="dotted" w:sz="4" w:space="0" w:color="auto"/>
            </w:tcBorders>
          </w:tcPr>
          <w:p w14:paraId="32EA82FE" w14:textId="77777777" w:rsidR="005D7B52" w:rsidRPr="00A11F1E" w:rsidRDefault="00A17E24"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19</w:t>
            </w:r>
          </w:p>
        </w:tc>
        <w:tc>
          <w:tcPr>
            <w:tcW w:w="618" w:type="pct"/>
            <w:tcBorders>
              <w:bottom w:val="dotted" w:sz="4" w:space="0" w:color="auto"/>
            </w:tcBorders>
          </w:tcPr>
          <w:p w14:paraId="69B01F2A"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Servicio</w:t>
            </w:r>
          </w:p>
        </w:tc>
        <w:tc>
          <w:tcPr>
            <w:tcW w:w="769" w:type="pct"/>
          </w:tcPr>
          <w:p w14:paraId="24A886BF"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c>
          <w:tcPr>
            <w:tcW w:w="767" w:type="pct"/>
          </w:tcPr>
          <w:p w14:paraId="704603DB"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90774D" w14:paraId="5AAD62BE" w14:textId="77777777" w:rsidTr="00A72204">
        <w:trPr>
          <w:trHeight w:val="144"/>
          <w:jc w:val="center"/>
        </w:trPr>
        <w:tc>
          <w:tcPr>
            <w:tcW w:w="3464" w:type="pct"/>
            <w:gridSpan w:val="4"/>
            <w:vMerge w:val="restart"/>
            <w:tcBorders>
              <w:left w:val="nil"/>
              <w:bottom w:val="nil"/>
            </w:tcBorders>
          </w:tcPr>
          <w:p w14:paraId="5C51EF2B" w14:textId="77777777" w:rsidR="005D7B52" w:rsidRPr="00A11F1E" w:rsidRDefault="005D7B52" w:rsidP="00871C54">
            <w:pPr>
              <w:jc w:val="center"/>
              <w:rPr>
                <w:rFonts w:asciiTheme="minorHAnsi" w:hAnsiTheme="minorHAnsi" w:cs="Arial"/>
                <w:color w:val="000000"/>
                <w:sz w:val="16"/>
                <w:szCs w:val="12"/>
              </w:rPr>
            </w:pPr>
          </w:p>
          <w:p w14:paraId="4E512FC5" w14:textId="77777777" w:rsidR="000B362E" w:rsidRPr="00A11F1E" w:rsidRDefault="000B362E" w:rsidP="00871C54">
            <w:pPr>
              <w:jc w:val="center"/>
              <w:rPr>
                <w:rFonts w:asciiTheme="minorHAnsi" w:hAnsiTheme="minorHAnsi" w:cs="Arial"/>
                <w:color w:val="000000"/>
                <w:sz w:val="16"/>
                <w:szCs w:val="12"/>
              </w:rPr>
            </w:pPr>
          </w:p>
        </w:tc>
        <w:tc>
          <w:tcPr>
            <w:tcW w:w="769" w:type="pct"/>
          </w:tcPr>
          <w:p w14:paraId="1BA268AB"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 xml:space="preserve">Importe </w:t>
            </w:r>
          </w:p>
        </w:tc>
        <w:tc>
          <w:tcPr>
            <w:tcW w:w="767" w:type="pct"/>
          </w:tcPr>
          <w:p w14:paraId="40962244"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90774D" w14:paraId="2B232053" w14:textId="77777777" w:rsidTr="00A72204">
        <w:trPr>
          <w:trHeight w:val="83"/>
          <w:jc w:val="center"/>
        </w:trPr>
        <w:tc>
          <w:tcPr>
            <w:tcW w:w="3464" w:type="pct"/>
            <w:gridSpan w:val="4"/>
            <w:vMerge/>
            <w:tcBorders>
              <w:left w:val="nil"/>
              <w:bottom w:val="nil"/>
            </w:tcBorders>
          </w:tcPr>
          <w:p w14:paraId="48B1FD46" w14:textId="77777777" w:rsidR="005D7B52" w:rsidRPr="00A11F1E" w:rsidRDefault="005D7B52" w:rsidP="00871C54">
            <w:pPr>
              <w:jc w:val="center"/>
              <w:rPr>
                <w:rFonts w:asciiTheme="minorHAnsi" w:hAnsiTheme="minorHAnsi" w:cs="Arial"/>
                <w:color w:val="000000"/>
                <w:sz w:val="16"/>
                <w:szCs w:val="12"/>
              </w:rPr>
            </w:pPr>
          </w:p>
        </w:tc>
        <w:tc>
          <w:tcPr>
            <w:tcW w:w="769" w:type="pct"/>
          </w:tcPr>
          <w:p w14:paraId="6F4E2FA2"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IVA</w:t>
            </w:r>
          </w:p>
        </w:tc>
        <w:tc>
          <w:tcPr>
            <w:tcW w:w="767" w:type="pct"/>
          </w:tcPr>
          <w:p w14:paraId="25864573"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5D7B52" w:rsidRPr="0090774D" w14:paraId="428C9C91" w14:textId="77777777" w:rsidTr="00A72204">
        <w:trPr>
          <w:trHeight w:val="154"/>
          <w:jc w:val="center"/>
        </w:trPr>
        <w:tc>
          <w:tcPr>
            <w:tcW w:w="3464" w:type="pct"/>
            <w:gridSpan w:val="4"/>
            <w:vMerge/>
            <w:tcBorders>
              <w:left w:val="nil"/>
              <w:bottom w:val="nil"/>
            </w:tcBorders>
          </w:tcPr>
          <w:p w14:paraId="7D9BD7EE" w14:textId="77777777" w:rsidR="005D7B52" w:rsidRPr="00A11F1E" w:rsidRDefault="005D7B52" w:rsidP="00871C54">
            <w:pPr>
              <w:jc w:val="center"/>
              <w:rPr>
                <w:rFonts w:asciiTheme="minorHAnsi" w:hAnsiTheme="minorHAnsi" w:cs="Arial"/>
                <w:color w:val="000000"/>
                <w:sz w:val="16"/>
                <w:szCs w:val="12"/>
              </w:rPr>
            </w:pPr>
          </w:p>
        </w:tc>
        <w:tc>
          <w:tcPr>
            <w:tcW w:w="769" w:type="pct"/>
          </w:tcPr>
          <w:p w14:paraId="5EB7C61C" w14:textId="77777777" w:rsidR="005D7B52" w:rsidRPr="00A11F1E" w:rsidRDefault="005D7B52" w:rsidP="00871C54">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Importe Total</w:t>
            </w:r>
          </w:p>
        </w:tc>
        <w:tc>
          <w:tcPr>
            <w:tcW w:w="767" w:type="pct"/>
          </w:tcPr>
          <w:p w14:paraId="4B381BBA" w14:textId="77777777" w:rsidR="005D7B52" w:rsidRPr="00A11F1E" w:rsidRDefault="005D7B52" w:rsidP="00871C54">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bl>
    <w:p w14:paraId="275F3308" w14:textId="77777777" w:rsidR="002E760A" w:rsidRPr="00844F0A" w:rsidRDefault="002E760A" w:rsidP="000B362E">
      <w:pPr>
        <w:autoSpaceDE w:val="0"/>
        <w:autoSpaceDN w:val="0"/>
        <w:adjustRightInd w:val="0"/>
        <w:jc w:val="right"/>
        <w:rPr>
          <w:rFonts w:asciiTheme="minorHAnsi" w:hAnsiTheme="minorHAnsi" w:cstheme="minorHAnsi"/>
          <w:b/>
          <w:sz w:val="8"/>
          <w:szCs w:val="12"/>
        </w:rPr>
      </w:pPr>
    </w:p>
    <w:p w14:paraId="0A3570E8" w14:textId="77777777" w:rsidR="000B362E" w:rsidRPr="000B362E" w:rsidRDefault="000B362E" w:rsidP="000B362E">
      <w:pPr>
        <w:autoSpaceDE w:val="0"/>
        <w:autoSpaceDN w:val="0"/>
        <w:adjustRightInd w:val="0"/>
        <w:jc w:val="right"/>
        <w:rPr>
          <w:rFonts w:asciiTheme="minorHAnsi" w:hAnsiTheme="minorHAnsi" w:cs="Arial"/>
          <w:i/>
          <w:color w:val="632423"/>
          <w:sz w:val="14"/>
          <w:szCs w:val="14"/>
          <w:lang w:val="es-MX" w:eastAsia="es-MX"/>
        </w:rPr>
      </w:pPr>
      <w:r w:rsidRPr="0090774D">
        <w:rPr>
          <w:rFonts w:asciiTheme="minorHAnsi" w:hAnsiTheme="minorHAnsi" w:cstheme="minorHAnsi"/>
          <w:b/>
          <w:sz w:val="12"/>
          <w:szCs w:val="12"/>
        </w:rPr>
        <w:t>(cantidad con letra 00/100 M.N.)</w:t>
      </w:r>
    </w:p>
    <w:p w14:paraId="3F393432" w14:textId="77777777" w:rsidR="005D7B52" w:rsidRPr="00844F0A" w:rsidRDefault="005D7B52" w:rsidP="005D7B52">
      <w:pPr>
        <w:autoSpaceDE w:val="0"/>
        <w:autoSpaceDN w:val="0"/>
        <w:adjustRightInd w:val="0"/>
        <w:rPr>
          <w:rFonts w:asciiTheme="minorHAnsi" w:hAnsiTheme="minorHAnsi" w:cstheme="minorHAnsi"/>
          <w:b/>
          <w:sz w:val="14"/>
          <w:szCs w:val="16"/>
        </w:rPr>
      </w:pPr>
      <w:r w:rsidRPr="0090774D">
        <w:rPr>
          <w:rFonts w:asciiTheme="minorHAnsi" w:hAnsiTheme="minorHAnsi" w:cstheme="minorHAnsi"/>
          <w:b/>
          <w:sz w:val="16"/>
          <w:szCs w:val="16"/>
        </w:rPr>
        <w:t xml:space="preserve">Desglose de la partida 4, por artículo </w:t>
      </w:r>
    </w:p>
    <w:p w14:paraId="109439AF" w14:textId="77777777" w:rsidR="005D7B52" w:rsidRPr="00844F0A" w:rsidRDefault="005D7B52" w:rsidP="005D7B52">
      <w:pPr>
        <w:autoSpaceDE w:val="0"/>
        <w:autoSpaceDN w:val="0"/>
        <w:adjustRightInd w:val="0"/>
        <w:rPr>
          <w:rFonts w:asciiTheme="minorHAnsi" w:hAnsiTheme="minorHAnsi" w:cstheme="minorHAnsi"/>
          <w:b/>
          <w:sz w:val="10"/>
          <w:szCs w:val="12"/>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61"/>
        <w:gridCol w:w="882"/>
        <w:gridCol w:w="4794"/>
        <w:gridCol w:w="661"/>
        <w:gridCol w:w="808"/>
        <w:gridCol w:w="1035"/>
        <w:gridCol w:w="1030"/>
      </w:tblGrid>
      <w:tr w:rsidR="0090774D" w:rsidRPr="0090774D" w14:paraId="404D766D" w14:textId="77777777" w:rsidTr="002E760A">
        <w:trPr>
          <w:trHeight w:val="198"/>
          <w:jc w:val="center"/>
        </w:trPr>
        <w:tc>
          <w:tcPr>
            <w:tcW w:w="271" w:type="pct"/>
            <w:shd w:val="clear" w:color="auto" w:fill="C0C0C0"/>
            <w:vAlign w:val="center"/>
          </w:tcPr>
          <w:p w14:paraId="2175A80C"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Partida</w:t>
            </w:r>
          </w:p>
        </w:tc>
        <w:tc>
          <w:tcPr>
            <w:tcW w:w="459" w:type="pct"/>
            <w:shd w:val="clear" w:color="auto" w:fill="C0C0C0"/>
          </w:tcPr>
          <w:p w14:paraId="39BC940D" w14:textId="77777777" w:rsidR="0090774D" w:rsidRPr="00844F0A" w:rsidRDefault="0090774D" w:rsidP="00871C54">
            <w:pPr>
              <w:jc w:val="center"/>
              <w:rPr>
                <w:rFonts w:asciiTheme="minorHAnsi" w:hAnsiTheme="minorHAnsi" w:cs="Arial"/>
                <w:b/>
                <w:color w:val="000000"/>
                <w:sz w:val="14"/>
                <w:szCs w:val="12"/>
              </w:rPr>
            </w:pPr>
          </w:p>
        </w:tc>
        <w:tc>
          <w:tcPr>
            <w:tcW w:w="2461" w:type="pct"/>
            <w:shd w:val="clear" w:color="auto" w:fill="C0C0C0"/>
            <w:vAlign w:val="center"/>
          </w:tcPr>
          <w:p w14:paraId="12887956"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Descripción</w:t>
            </w:r>
          </w:p>
        </w:tc>
        <w:tc>
          <w:tcPr>
            <w:tcW w:w="317" w:type="pct"/>
            <w:shd w:val="clear" w:color="auto" w:fill="C0C0C0"/>
            <w:vAlign w:val="center"/>
          </w:tcPr>
          <w:p w14:paraId="18A39E14"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Cantidad</w:t>
            </w:r>
          </w:p>
        </w:tc>
        <w:tc>
          <w:tcPr>
            <w:tcW w:w="421" w:type="pct"/>
            <w:shd w:val="clear" w:color="auto" w:fill="C0C0C0"/>
            <w:vAlign w:val="center"/>
          </w:tcPr>
          <w:p w14:paraId="57F423D4"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Unidad de medida</w:t>
            </w:r>
          </w:p>
        </w:tc>
        <w:tc>
          <w:tcPr>
            <w:tcW w:w="537" w:type="pct"/>
            <w:shd w:val="clear" w:color="auto" w:fill="C0C0C0"/>
            <w:vAlign w:val="center"/>
          </w:tcPr>
          <w:p w14:paraId="4C0F6F8E"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unitario por equipo</w:t>
            </w:r>
          </w:p>
          <w:p w14:paraId="073777E0"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antes de IVA</w:t>
            </w:r>
          </w:p>
        </w:tc>
        <w:tc>
          <w:tcPr>
            <w:tcW w:w="534" w:type="pct"/>
            <w:shd w:val="clear" w:color="auto" w:fill="C0C0C0"/>
            <w:vAlign w:val="center"/>
          </w:tcPr>
          <w:p w14:paraId="75FE8551" w14:textId="77777777" w:rsidR="0090774D" w:rsidRPr="00844F0A" w:rsidRDefault="0090774D" w:rsidP="00871C54">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antes de IVA</w:t>
            </w:r>
          </w:p>
        </w:tc>
      </w:tr>
      <w:tr w:rsidR="002E760A" w:rsidRPr="006B6FEB" w14:paraId="5D3706C3" w14:textId="77777777" w:rsidTr="002E760A">
        <w:trPr>
          <w:trHeight w:val="73"/>
          <w:jc w:val="center"/>
        </w:trPr>
        <w:tc>
          <w:tcPr>
            <w:tcW w:w="271" w:type="pct"/>
            <w:vMerge w:val="restart"/>
          </w:tcPr>
          <w:p w14:paraId="76C51321" w14:textId="77777777" w:rsidR="002E760A" w:rsidRPr="002E760A" w:rsidRDefault="002E760A" w:rsidP="002E760A">
            <w:pPr>
              <w:jc w:val="center"/>
              <w:rPr>
                <w:rFonts w:asciiTheme="minorHAnsi" w:hAnsiTheme="minorHAnsi" w:cs="Arial"/>
                <w:color w:val="000000"/>
                <w:sz w:val="16"/>
                <w:szCs w:val="14"/>
              </w:rPr>
            </w:pPr>
            <w:r w:rsidRPr="002E760A">
              <w:rPr>
                <w:rFonts w:asciiTheme="minorHAnsi" w:hAnsiTheme="minorHAnsi" w:cs="Arial"/>
                <w:color w:val="000000"/>
                <w:sz w:val="16"/>
                <w:szCs w:val="14"/>
              </w:rPr>
              <w:t>4</w:t>
            </w:r>
          </w:p>
        </w:tc>
        <w:tc>
          <w:tcPr>
            <w:tcW w:w="459" w:type="pct"/>
          </w:tcPr>
          <w:p w14:paraId="017BC989" w14:textId="77777777" w:rsidR="002E760A" w:rsidRPr="002E760A" w:rsidRDefault="002E760A" w:rsidP="002E760A">
            <w:pPr>
              <w:rPr>
                <w:rFonts w:ascii="Calibri" w:hAnsi="Calibri" w:cs="Calibri"/>
                <w:sz w:val="16"/>
                <w:szCs w:val="14"/>
              </w:rPr>
            </w:pPr>
            <w:r w:rsidRPr="002E760A">
              <w:rPr>
                <w:rFonts w:ascii="Calibri" w:hAnsi="Calibri" w:cs="Calibri"/>
                <w:sz w:val="16"/>
                <w:szCs w:val="14"/>
              </w:rPr>
              <w:t>Subpartida</w:t>
            </w:r>
          </w:p>
        </w:tc>
        <w:tc>
          <w:tcPr>
            <w:tcW w:w="2461" w:type="pct"/>
            <w:vAlign w:val="center"/>
          </w:tcPr>
          <w:p w14:paraId="04EF39A8" w14:textId="77777777" w:rsidR="002E760A" w:rsidRPr="002E760A" w:rsidRDefault="002E760A" w:rsidP="002E760A">
            <w:pPr>
              <w:widowControl w:val="0"/>
              <w:jc w:val="both"/>
              <w:rPr>
                <w:rFonts w:ascii="Calibri" w:hAnsi="Calibri" w:cs="Calibri"/>
                <w:sz w:val="16"/>
                <w:szCs w:val="16"/>
              </w:rPr>
            </w:pPr>
            <w:r>
              <w:rPr>
                <w:rFonts w:ascii="Calibri" w:hAnsi="Calibri" w:cs="Calibri"/>
                <w:sz w:val="16"/>
                <w:szCs w:val="16"/>
              </w:rPr>
              <w:t xml:space="preserve">1. </w:t>
            </w:r>
            <w:r w:rsidRPr="002E760A">
              <w:rPr>
                <w:rFonts w:ascii="Calibri" w:hAnsi="Calibri" w:cs="Calibri"/>
                <w:sz w:val="16"/>
                <w:szCs w:val="16"/>
              </w:rPr>
              <w:t xml:space="preserve">Aspersora de mochila motorizada Honda, NUM. INV. 67765           </w:t>
            </w:r>
          </w:p>
        </w:tc>
        <w:tc>
          <w:tcPr>
            <w:tcW w:w="317" w:type="pct"/>
            <w:shd w:val="clear" w:color="auto" w:fill="auto"/>
          </w:tcPr>
          <w:p w14:paraId="68838DF0" w14:textId="77777777" w:rsidR="002E760A" w:rsidRPr="002E760A" w:rsidRDefault="002E760A" w:rsidP="002E760A">
            <w:pPr>
              <w:jc w:val="center"/>
              <w:rPr>
                <w:rFonts w:ascii="Calibri" w:hAnsi="Calibri" w:cs="Calibri"/>
                <w:sz w:val="16"/>
              </w:rPr>
            </w:pPr>
            <w:r w:rsidRPr="002E760A">
              <w:rPr>
                <w:rFonts w:ascii="Calibri" w:hAnsi="Calibri" w:cs="Calibri"/>
                <w:sz w:val="16"/>
              </w:rPr>
              <w:t>2</w:t>
            </w:r>
          </w:p>
        </w:tc>
        <w:tc>
          <w:tcPr>
            <w:tcW w:w="421" w:type="pct"/>
          </w:tcPr>
          <w:p w14:paraId="19E92676" w14:textId="77777777" w:rsidR="002E760A" w:rsidRPr="002E760A" w:rsidRDefault="002E760A" w:rsidP="002E760A">
            <w:pPr>
              <w:jc w:val="center"/>
              <w:rPr>
                <w:rFonts w:asciiTheme="minorHAnsi" w:hAnsiTheme="minorHAnsi" w:cs="Arial"/>
                <w:color w:val="000000"/>
                <w:sz w:val="16"/>
                <w:szCs w:val="14"/>
                <w:lang w:val="en-US"/>
              </w:rPr>
            </w:pPr>
            <w:r w:rsidRPr="002E760A">
              <w:rPr>
                <w:rFonts w:asciiTheme="minorHAnsi" w:hAnsiTheme="minorHAnsi" w:cs="Arial"/>
                <w:color w:val="000000"/>
                <w:sz w:val="16"/>
                <w:szCs w:val="12"/>
              </w:rPr>
              <w:t>Servicio</w:t>
            </w:r>
          </w:p>
        </w:tc>
        <w:tc>
          <w:tcPr>
            <w:tcW w:w="537" w:type="pct"/>
          </w:tcPr>
          <w:p w14:paraId="2075312B"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c>
          <w:tcPr>
            <w:tcW w:w="534" w:type="pct"/>
          </w:tcPr>
          <w:p w14:paraId="4AEC1038"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r>
      <w:tr w:rsidR="002E760A" w:rsidRPr="006B6FEB" w14:paraId="350C7A00" w14:textId="77777777" w:rsidTr="002E760A">
        <w:trPr>
          <w:trHeight w:val="73"/>
          <w:jc w:val="center"/>
        </w:trPr>
        <w:tc>
          <w:tcPr>
            <w:tcW w:w="271" w:type="pct"/>
            <w:vMerge/>
          </w:tcPr>
          <w:p w14:paraId="230B5F8D" w14:textId="77777777" w:rsidR="002E760A" w:rsidRPr="002E760A" w:rsidRDefault="002E760A" w:rsidP="002E760A">
            <w:pPr>
              <w:jc w:val="center"/>
              <w:rPr>
                <w:rFonts w:asciiTheme="minorHAnsi" w:hAnsiTheme="minorHAnsi" w:cs="Arial"/>
                <w:color w:val="000000"/>
                <w:sz w:val="16"/>
                <w:szCs w:val="14"/>
              </w:rPr>
            </w:pPr>
          </w:p>
        </w:tc>
        <w:tc>
          <w:tcPr>
            <w:tcW w:w="459" w:type="pct"/>
          </w:tcPr>
          <w:p w14:paraId="065D6F9B" w14:textId="77777777" w:rsidR="002E760A" w:rsidRPr="002E760A" w:rsidRDefault="002E760A" w:rsidP="002E760A">
            <w:pPr>
              <w:rPr>
                <w:sz w:val="16"/>
              </w:rPr>
            </w:pPr>
            <w:r w:rsidRPr="002E760A">
              <w:rPr>
                <w:rFonts w:ascii="Calibri" w:hAnsi="Calibri" w:cs="Calibri"/>
                <w:sz w:val="16"/>
                <w:szCs w:val="14"/>
              </w:rPr>
              <w:t>Subpartida</w:t>
            </w:r>
          </w:p>
        </w:tc>
        <w:tc>
          <w:tcPr>
            <w:tcW w:w="2461" w:type="pct"/>
            <w:vAlign w:val="center"/>
          </w:tcPr>
          <w:p w14:paraId="498F3672" w14:textId="77777777" w:rsidR="002E760A" w:rsidRPr="002E760A" w:rsidRDefault="002E760A" w:rsidP="002E760A">
            <w:pPr>
              <w:widowControl w:val="0"/>
              <w:jc w:val="both"/>
              <w:rPr>
                <w:rFonts w:ascii="Calibri" w:hAnsi="Calibri" w:cs="Calibri"/>
                <w:sz w:val="16"/>
                <w:szCs w:val="16"/>
              </w:rPr>
            </w:pPr>
            <w:r>
              <w:rPr>
                <w:rFonts w:ascii="Calibri" w:hAnsi="Calibri" w:cs="Calibri"/>
                <w:sz w:val="16"/>
                <w:szCs w:val="16"/>
              </w:rPr>
              <w:t xml:space="preserve">2. </w:t>
            </w:r>
            <w:r w:rsidRPr="002E760A">
              <w:rPr>
                <w:rFonts w:ascii="Calibri" w:hAnsi="Calibri" w:cs="Calibri"/>
                <w:sz w:val="16"/>
                <w:szCs w:val="16"/>
              </w:rPr>
              <w:t xml:space="preserve">Aspersora de mochila motorizada Honda, NUM. INV. 67766           </w:t>
            </w:r>
          </w:p>
        </w:tc>
        <w:tc>
          <w:tcPr>
            <w:tcW w:w="317" w:type="pct"/>
            <w:shd w:val="clear" w:color="auto" w:fill="auto"/>
          </w:tcPr>
          <w:p w14:paraId="1628828B" w14:textId="77777777" w:rsidR="002E760A" w:rsidRPr="002E760A" w:rsidRDefault="002E760A" w:rsidP="002E760A">
            <w:pPr>
              <w:jc w:val="center"/>
              <w:rPr>
                <w:rFonts w:ascii="Calibri" w:hAnsi="Calibri" w:cs="Calibri"/>
                <w:sz w:val="16"/>
              </w:rPr>
            </w:pPr>
            <w:r w:rsidRPr="002E760A">
              <w:rPr>
                <w:rFonts w:ascii="Calibri" w:hAnsi="Calibri" w:cs="Calibri"/>
                <w:sz w:val="16"/>
              </w:rPr>
              <w:t>2</w:t>
            </w:r>
          </w:p>
        </w:tc>
        <w:tc>
          <w:tcPr>
            <w:tcW w:w="421" w:type="pct"/>
          </w:tcPr>
          <w:p w14:paraId="2B24BAC8" w14:textId="77777777" w:rsidR="002E760A" w:rsidRPr="002E760A" w:rsidRDefault="002E760A" w:rsidP="002E760A">
            <w:pPr>
              <w:jc w:val="center"/>
              <w:rPr>
                <w:rFonts w:asciiTheme="minorHAnsi" w:hAnsiTheme="minorHAnsi" w:cstheme="minorHAnsi"/>
                <w:color w:val="000000"/>
                <w:sz w:val="16"/>
                <w:szCs w:val="14"/>
                <w:lang w:val="en-US"/>
              </w:rPr>
            </w:pPr>
            <w:r w:rsidRPr="002E760A">
              <w:rPr>
                <w:rFonts w:asciiTheme="minorHAnsi" w:hAnsiTheme="minorHAnsi" w:cs="Arial"/>
                <w:color w:val="000000"/>
                <w:sz w:val="16"/>
                <w:szCs w:val="12"/>
              </w:rPr>
              <w:t>Servicio</w:t>
            </w:r>
          </w:p>
        </w:tc>
        <w:tc>
          <w:tcPr>
            <w:tcW w:w="537" w:type="pct"/>
          </w:tcPr>
          <w:p w14:paraId="3B1E4B8B"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c>
          <w:tcPr>
            <w:tcW w:w="534" w:type="pct"/>
          </w:tcPr>
          <w:p w14:paraId="1444F8E1"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r>
      <w:tr w:rsidR="002E760A" w:rsidRPr="006B6FEB" w14:paraId="5A62B2C5" w14:textId="77777777" w:rsidTr="002E760A">
        <w:trPr>
          <w:trHeight w:val="73"/>
          <w:jc w:val="center"/>
        </w:trPr>
        <w:tc>
          <w:tcPr>
            <w:tcW w:w="271" w:type="pct"/>
            <w:vMerge/>
          </w:tcPr>
          <w:p w14:paraId="3AB1168F" w14:textId="77777777" w:rsidR="002E760A" w:rsidRPr="002E760A" w:rsidRDefault="002E760A" w:rsidP="002E760A">
            <w:pPr>
              <w:jc w:val="center"/>
              <w:rPr>
                <w:rFonts w:asciiTheme="minorHAnsi" w:hAnsiTheme="minorHAnsi" w:cs="Arial"/>
                <w:color w:val="000000"/>
                <w:sz w:val="16"/>
                <w:szCs w:val="14"/>
              </w:rPr>
            </w:pPr>
          </w:p>
        </w:tc>
        <w:tc>
          <w:tcPr>
            <w:tcW w:w="459" w:type="pct"/>
          </w:tcPr>
          <w:p w14:paraId="36BB4D82" w14:textId="77777777" w:rsidR="002E760A" w:rsidRPr="002E760A" w:rsidRDefault="002E760A" w:rsidP="002E760A">
            <w:pPr>
              <w:rPr>
                <w:sz w:val="16"/>
              </w:rPr>
            </w:pPr>
            <w:r w:rsidRPr="002E760A">
              <w:rPr>
                <w:rFonts w:ascii="Calibri" w:hAnsi="Calibri" w:cs="Calibri"/>
                <w:sz w:val="16"/>
                <w:szCs w:val="14"/>
              </w:rPr>
              <w:t>Subpartida</w:t>
            </w:r>
          </w:p>
        </w:tc>
        <w:tc>
          <w:tcPr>
            <w:tcW w:w="2461" w:type="pct"/>
            <w:vAlign w:val="center"/>
          </w:tcPr>
          <w:p w14:paraId="4A993ABC" w14:textId="77777777" w:rsidR="002E760A" w:rsidRPr="002E760A" w:rsidRDefault="002E760A" w:rsidP="002E760A">
            <w:pPr>
              <w:jc w:val="both"/>
              <w:rPr>
                <w:rFonts w:ascii="Calibri" w:hAnsi="Calibri" w:cs="Calibri"/>
                <w:sz w:val="16"/>
                <w:szCs w:val="16"/>
                <w:lang w:val="es-MX" w:eastAsia="es-MX"/>
              </w:rPr>
            </w:pPr>
            <w:r>
              <w:rPr>
                <w:rFonts w:ascii="Calibri" w:hAnsi="Calibri" w:cs="Calibri"/>
                <w:sz w:val="16"/>
                <w:szCs w:val="16"/>
              </w:rPr>
              <w:t xml:space="preserve">3. </w:t>
            </w:r>
            <w:r w:rsidRPr="002E760A">
              <w:rPr>
                <w:rFonts w:ascii="Calibri" w:hAnsi="Calibri" w:cs="Calibri"/>
                <w:sz w:val="16"/>
                <w:szCs w:val="16"/>
              </w:rPr>
              <w:t xml:space="preserve">Aspersora motorizada </w:t>
            </w:r>
            <w:proofErr w:type="spellStart"/>
            <w:r w:rsidRPr="002E760A">
              <w:rPr>
                <w:rFonts w:ascii="Calibri" w:hAnsi="Calibri" w:cs="Calibri"/>
                <w:sz w:val="16"/>
                <w:szCs w:val="16"/>
              </w:rPr>
              <w:t>Arimitsu</w:t>
            </w:r>
            <w:proofErr w:type="spellEnd"/>
            <w:r w:rsidRPr="002E760A">
              <w:rPr>
                <w:rFonts w:ascii="Calibri" w:hAnsi="Calibri" w:cs="Calibri"/>
                <w:sz w:val="16"/>
                <w:szCs w:val="16"/>
              </w:rPr>
              <w:t xml:space="preserve">, NUM. INV. 88315         </w:t>
            </w:r>
          </w:p>
        </w:tc>
        <w:tc>
          <w:tcPr>
            <w:tcW w:w="317" w:type="pct"/>
            <w:shd w:val="clear" w:color="auto" w:fill="auto"/>
          </w:tcPr>
          <w:p w14:paraId="736F1536" w14:textId="77777777" w:rsidR="002E760A" w:rsidRPr="002E760A" w:rsidRDefault="002E760A" w:rsidP="002E760A">
            <w:pPr>
              <w:jc w:val="center"/>
              <w:rPr>
                <w:rFonts w:ascii="Calibri" w:hAnsi="Calibri" w:cs="Calibri"/>
                <w:sz w:val="16"/>
              </w:rPr>
            </w:pPr>
            <w:r w:rsidRPr="002E760A">
              <w:rPr>
                <w:rFonts w:ascii="Calibri" w:hAnsi="Calibri" w:cs="Calibri"/>
                <w:sz w:val="16"/>
              </w:rPr>
              <w:t>2</w:t>
            </w:r>
          </w:p>
        </w:tc>
        <w:tc>
          <w:tcPr>
            <w:tcW w:w="421" w:type="pct"/>
          </w:tcPr>
          <w:p w14:paraId="078DAD6F"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Servicio</w:t>
            </w:r>
          </w:p>
        </w:tc>
        <w:tc>
          <w:tcPr>
            <w:tcW w:w="537" w:type="pct"/>
          </w:tcPr>
          <w:p w14:paraId="614335B1"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c>
          <w:tcPr>
            <w:tcW w:w="534" w:type="pct"/>
          </w:tcPr>
          <w:p w14:paraId="6A6FB43F" w14:textId="77777777" w:rsidR="002E760A" w:rsidRPr="002E760A" w:rsidRDefault="002E760A" w:rsidP="002E760A">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r>
      <w:tr w:rsidR="006C1A69" w:rsidRPr="006B6FEB" w14:paraId="71CA107B" w14:textId="77777777" w:rsidTr="002E760A">
        <w:trPr>
          <w:trHeight w:val="73"/>
          <w:jc w:val="center"/>
        </w:trPr>
        <w:tc>
          <w:tcPr>
            <w:tcW w:w="271" w:type="pct"/>
            <w:vMerge/>
            <w:tcBorders>
              <w:bottom w:val="dotted" w:sz="4" w:space="0" w:color="auto"/>
            </w:tcBorders>
          </w:tcPr>
          <w:p w14:paraId="17712043" w14:textId="77777777" w:rsidR="006C1A69" w:rsidRPr="002E760A" w:rsidRDefault="006C1A69" w:rsidP="006C1A69">
            <w:pPr>
              <w:jc w:val="center"/>
              <w:rPr>
                <w:rFonts w:asciiTheme="minorHAnsi" w:hAnsiTheme="minorHAnsi" w:cs="Arial"/>
                <w:color w:val="000000"/>
                <w:sz w:val="16"/>
                <w:szCs w:val="14"/>
              </w:rPr>
            </w:pPr>
          </w:p>
        </w:tc>
        <w:tc>
          <w:tcPr>
            <w:tcW w:w="459" w:type="pct"/>
            <w:tcBorders>
              <w:bottom w:val="dotted" w:sz="4" w:space="0" w:color="auto"/>
            </w:tcBorders>
          </w:tcPr>
          <w:p w14:paraId="69EF6502" w14:textId="77777777" w:rsidR="006C1A69" w:rsidRPr="002E760A" w:rsidRDefault="006C1A69" w:rsidP="006C1A69">
            <w:pPr>
              <w:rPr>
                <w:sz w:val="16"/>
              </w:rPr>
            </w:pPr>
            <w:r w:rsidRPr="002E760A">
              <w:rPr>
                <w:rFonts w:ascii="Calibri" w:hAnsi="Calibri" w:cs="Calibri"/>
                <w:sz w:val="16"/>
                <w:szCs w:val="14"/>
              </w:rPr>
              <w:t>Subpartida</w:t>
            </w:r>
          </w:p>
        </w:tc>
        <w:tc>
          <w:tcPr>
            <w:tcW w:w="2461" w:type="pct"/>
            <w:tcBorders>
              <w:bottom w:val="dotted" w:sz="4" w:space="0" w:color="auto"/>
            </w:tcBorders>
          </w:tcPr>
          <w:p w14:paraId="2002E02F" w14:textId="77777777" w:rsidR="006C1A69" w:rsidRPr="002E760A" w:rsidRDefault="006C1A69" w:rsidP="006C1A69">
            <w:pPr>
              <w:rPr>
                <w:rFonts w:asciiTheme="minorHAnsi" w:hAnsiTheme="minorHAnsi" w:cstheme="minorHAnsi"/>
                <w:color w:val="000000"/>
                <w:sz w:val="16"/>
                <w:szCs w:val="14"/>
                <w:lang w:val="en-US"/>
              </w:rPr>
            </w:pPr>
            <w:r w:rsidRPr="002E760A">
              <w:rPr>
                <w:rFonts w:asciiTheme="minorHAnsi" w:hAnsiTheme="minorHAnsi" w:cstheme="minorHAnsi"/>
                <w:color w:val="000000"/>
                <w:sz w:val="16"/>
                <w:szCs w:val="14"/>
                <w:lang w:val="en-US"/>
              </w:rPr>
              <w:t>19…</w:t>
            </w:r>
          </w:p>
        </w:tc>
        <w:tc>
          <w:tcPr>
            <w:tcW w:w="317" w:type="pct"/>
            <w:tcBorders>
              <w:bottom w:val="dotted" w:sz="4" w:space="0" w:color="auto"/>
            </w:tcBorders>
          </w:tcPr>
          <w:p w14:paraId="295F387A" w14:textId="77777777" w:rsidR="006C1A69" w:rsidRPr="002E760A" w:rsidRDefault="00A17E24" w:rsidP="006C1A69">
            <w:pPr>
              <w:jc w:val="center"/>
              <w:rPr>
                <w:rFonts w:asciiTheme="minorHAnsi" w:hAnsiTheme="minorHAnsi" w:cstheme="minorHAnsi"/>
                <w:color w:val="000000"/>
                <w:sz w:val="16"/>
                <w:szCs w:val="14"/>
                <w:lang w:val="en-US"/>
              </w:rPr>
            </w:pPr>
            <w:r w:rsidRPr="002E760A">
              <w:rPr>
                <w:rFonts w:asciiTheme="minorHAnsi" w:hAnsiTheme="minorHAnsi" w:cstheme="minorHAnsi"/>
                <w:color w:val="000000"/>
                <w:sz w:val="16"/>
                <w:szCs w:val="14"/>
                <w:lang w:val="en-US"/>
              </w:rPr>
              <w:t>2</w:t>
            </w:r>
          </w:p>
        </w:tc>
        <w:tc>
          <w:tcPr>
            <w:tcW w:w="421" w:type="pct"/>
            <w:tcBorders>
              <w:bottom w:val="dotted" w:sz="4" w:space="0" w:color="auto"/>
            </w:tcBorders>
          </w:tcPr>
          <w:p w14:paraId="45066C26" w14:textId="77777777" w:rsidR="006C1A69" w:rsidRPr="002E760A" w:rsidRDefault="006C1A69" w:rsidP="006C1A69">
            <w:pPr>
              <w:jc w:val="center"/>
              <w:rPr>
                <w:rFonts w:asciiTheme="minorHAnsi" w:hAnsiTheme="minorHAnsi" w:cstheme="minorHAnsi"/>
                <w:color w:val="000000"/>
                <w:sz w:val="16"/>
                <w:szCs w:val="14"/>
                <w:lang w:val="en-US"/>
              </w:rPr>
            </w:pPr>
            <w:r w:rsidRPr="002E760A">
              <w:rPr>
                <w:rFonts w:asciiTheme="minorHAnsi" w:hAnsiTheme="minorHAnsi" w:cs="Arial"/>
                <w:color w:val="000000"/>
                <w:sz w:val="16"/>
                <w:szCs w:val="12"/>
              </w:rPr>
              <w:t>Servicio</w:t>
            </w:r>
          </w:p>
        </w:tc>
        <w:tc>
          <w:tcPr>
            <w:tcW w:w="537" w:type="pct"/>
          </w:tcPr>
          <w:p w14:paraId="226FC0C1" w14:textId="77777777" w:rsidR="006C1A69" w:rsidRPr="002E760A" w:rsidRDefault="006C1A69" w:rsidP="006C1A69">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c>
          <w:tcPr>
            <w:tcW w:w="534" w:type="pct"/>
          </w:tcPr>
          <w:p w14:paraId="34426283" w14:textId="77777777" w:rsidR="006C1A69" w:rsidRPr="002E760A" w:rsidRDefault="006C1A69" w:rsidP="006C1A69">
            <w:pPr>
              <w:jc w:val="center"/>
              <w:rPr>
                <w:rFonts w:asciiTheme="minorHAnsi" w:hAnsiTheme="minorHAnsi" w:cs="Arial"/>
                <w:color w:val="000000"/>
                <w:sz w:val="16"/>
                <w:szCs w:val="12"/>
              </w:rPr>
            </w:pPr>
            <w:r w:rsidRPr="002E760A">
              <w:rPr>
                <w:rFonts w:asciiTheme="minorHAnsi" w:hAnsiTheme="minorHAnsi" w:cs="Arial"/>
                <w:color w:val="000000"/>
                <w:sz w:val="16"/>
                <w:szCs w:val="12"/>
              </w:rPr>
              <w:t>$</w:t>
            </w:r>
          </w:p>
        </w:tc>
      </w:tr>
    </w:tbl>
    <w:p w14:paraId="6FE7372A" w14:textId="77777777" w:rsidR="002E760A" w:rsidRDefault="002E760A" w:rsidP="00DA0FFD">
      <w:pPr>
        <w:autoSpaceDE w:val="0"/>
        <w:autoSpaceDN w:val="0"/>
        <w:adjustRightInd w:val="0"/>
        <w:jc w:val="right"/>
        <w:rPr>
          <w:rFonts w:asciiTheme="minorHAnsi" w:hAnsiTheme="minorHAnsi" w:cstheme="minorHAnsi"/>
          <w:b/>
          <w:sz w:val="12"/>
          <w:szCs w:val="12"/>
        </w:rPr>
      </w:pPr>
    </w:p>
    <w:p w14:paraId="143C4976" w14:textId="77777777" w:rsidR="00CE29A6" w:rsidRPr="002E760A" w:rsidRDefault="005D7B52" w:rsidP="00DA0FFD">
      <w:pPr>
        <w:autoSpaceDE w:val="0"/>
        <w:autoSpaceDN w:val="0"/>
        <w:adjustRightInd w:val="0"/>
        <w:jc w:val="right"/>
        <w:rPr>
          <w:rFonts w:asciiTheme="minorHAnsi" w:hAnsiTheme="minorHAnsi" w:cs="Arial"/>
          <w:i/>
          <w:color w:val="632423"/>
          <w:sz w:val="14"/>
          <w:szCs w:val="14"/>
          <w:lang w:val="es-MX" w:eastAsia="es-MX"/>
        </w:rPr>
      </w:pPr>
      <w:r w:rsidRPr="002E760A">
        <w:rPr>
          <w:rFonts w:asciiTheme="minorHAnsi" w:hAnsiTheme="minorHAnsi" w:cstheme="minorHAnsi"/>
          <w:b/>
          <w:sz w:val="12"/>
          <w:szCs w:val="12"/>
        </w:rPr>
        <w:t>(cantidad con letra 00/100 M.N.)</w:t>
      </w:r>
    </w:p>
    <w:p w14:paraId="5FDBBDE8" w14:textId="77777777" w:rsidR="00FA6EC2" w:rsidRPr="006B6FEB" w:rsidRDefault="00FA6EC2" w:rsidP="00CE29A6">
      <w:pPr>
        <w:autoSpaceDE w:val="0"/>
        <w:autoSpaceDN w:val="0"/>
        <w:adjustRightInd w:val="0"/>
        <w:rPr>
          <w:rFonts w:ascii="Calibri" w:hAnsi="Calibri" w:cs="Arial"/>
          <w:b/>
          <w:bCs/>
          <w:sz w:val="14"/>
          <w:szCs w:val="14"/>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74"/>
        <w:gridCol w:w="3807"/>
        <w:gridCol w:w="778"/>
        <w:gridCol w:w="1151"/>
        <w:gridCol w:w="1432"/>
        <w:gridCol w:w="1429"/>
      </w:tblGrid>
      <w:tr w:rsidR="000B362E" w:rsidRPr="002E760A" w14:paraId="4CE2721A" w14:textId="77777777" w:rsidTr="00A72204">
        <w:trPr>
          <w:trHeight w:val="198"/>
          <w:jc w:val="center"/>
        </w:trPr>
        <w:tc>
          <w:tcPr>
            <w:tcW w:w="600" w:type="pct"/>
            <w:shd w:val="clear" w:color="auto" w:fill="C0C0C0"/>
            <w:vAlign w:val="center"/>
          </w:tcPr>
          <w:p w14:paraId="0C114600"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Partida</w:t>
            </w:r>
          </w:p>
        </w:tc>
        <w:tc>
          <w:tcPr>
            <w:tcW w:w="1948" w:type="pct"/>
            <w:shd w:val="clear" w:color="auto" w:fill="C0C0C0"/>
            <w:vAlign w:val="center"/>
          </w:tcPr>
          <w:p w14:paraId="0DB723E0"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Descripción</w:t>
            </w:r>
          </w:p>
        </w:tc>
        <w:tc>
          <w:tcPr>
            <w:tcW w:w="398" w:type="pct"/>
            <w:shd w:val="clear" w:color="auto" w:fill="C0C0C0"/>
            <w:vAlign w:val="center"/>
          </w:tcPr>
          <w:p w14:paraId="45E812DB"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Cantidad</w:t>
            </w:r>
          </w:p>
        </w:tc>
        <w:tc>
          <w:tcPr>
            <w:tcW w:w="589" w:type="pct"/>
            <w:shd w:val="clear" w:color="auto" w:fill="C0C0C0"/>
            <w:vAlign w:val="center"/>
          </w:tcPr>
          <w:p w14:paraId="73282429"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Unidad de medida</w:t>
            </w:r>
          </w:p>
        </w:tc>
        <w:tc>
          <w:tcPr>
            <w:tcW w:w="733" w:type="pct"/>
            <w:shd w:val="clear" w:color="auto" w:fill="C0C0C0"/>
            <w:vAlign w:val="center"/>
          </w:tcPr>
          <w:p w14:paraId="66003978"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Importe total del servicio</w:t>
            </w:r>
          </w:p>
          <w:p w14:paraId="31A9A51C"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antes de IVA</w:t>
            </w:r>
          </w:p>
        </w:tc>
        <w:tc>
          <w:tcPr>
            <w:tcW w:w="731" w:type="pct"/>
            <w:shd w:val="clear" w:color="auto" w:fill="C0C0C0"/>
            <w:vAlign w:val="center"/>
          </w:tcPr>
          <w:p w14:paraId="542FE7F5"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Importe total antes de IVA</w:t>
            </w:r>
          </w:p>
        </w:tc>
      </w:tr>
      <w:tr w:rsidR="000B362E" w:rsidRPr="002E760A" w14:paraId="72C62E1E" w14:textId="77777777" w:rsidTr="00A72204">
        <w:trPr>
          <w:trHeight w:val="412"/>
          <w:jc w:val="center"/>
        </w:trPr>
        <w:tc>
          <w:tcPr>
            <w:tcW w:w="600" w:type="pct"/>
            <w:tcBorders>
              <w:bottom w:val="dotted" w:sz="4" w:space="0" w:color="auto"/>
            </w:tcBorders>
          </w:tcPr>
          <w:p w14:paraId="26402FF4"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5</w:t>
            </w:r>
          </w:p>
        </w:tc>
        <w:tc>
          <w:tcPr>
            <w:tcW w:w="1948" w:type="pct"/>
            <w:tcBorders>
              <w:bottom w:val="dotted" w:sz="4" w:space="0" w:color="auto"/>
            </w:tcBorders>
          </w:tcPr>
          <w:p w14:paraId="077C7BAF" w14:textId="77777777" w:rsidR="000B362E" w:rsidRPr="00844F0A" w:rsidRDefault="002E760A" w:rsidP="00BF76CB">
            <w:pPr>
              <w:rPr>
                <w:rFonts w:asciiTheme="minorHAnsi" w:hAnsiTheme="minorHAnsi" w:cs="Arial"/>
                <w:color w:val="000000"/>
                <w:sz w:val="16"/>
                <w:szCs w:val="16"/>
              </w:rPr>
            </w:pPr>
            <w:r w:rsidRPr="00844F0A">
              <w:rPr>
                <w:rFonts w:asciiTheme="minorHAnsi" w:hAnsiTheme="minorHAnsi" w:cstheme="minorHAnsi"/>
                <w:bCs/>
                <w:sz w:val="16"/>
                <w:szCs w:val="16"/>
              </w:rPr>
              <w:t>Servicio de Mantenimiento Preventivo que deberá incluir todos los bienes enunciados a continuación</w:t>
            </w:r>
            <w:r w:rsidRPr="00844F0A">
              <w:rPr>
                <w:rFonts w:asciiTheme="minorHAnsi" w:hAnsiTheme="minorHAnsi" w:cstheme="minorHAnsi"/>
                <w:b/>
                <w:bCs/>
                <w:sz w:val="16"/>
                <w:szCs w:val="16"/>
              </w:rPr>
              <w:t xml:space="preserve"> (5 subpartidas)</w:t>
            </w:r>
          </w:p>
        </w:tc>
        <w:tc>
          <w:tcPr>
            <w:tcW w:w="398" w:type="pct"/>
            <w:tcBorders>
              <w:bottom w:val="dotted" w:sz="4" w:space="0" w:color="auto"/>
            </w:tcBorders>
          </w:tcPr>
          <w:p w14:paraId="4DA1AC75" w14:textId="77777777" w:rsidR="000B362E" w:rsidRPr="00844F0A" w:rsidRDefault="00066EA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5</w:t>
            </w:r>
          </w:p>
        </w:tc>
        <w:tc>
          <w:tcPr>
            <w:tcW w:w="589" w:type="pct"/>
            <w:tcBorders>
              <w:bottom w:val="dotted" w:sz="4" w:space="0" w:color="auto"/>
            </w:tcBorders>
          </w:tcPr>
          <w:p w14:paraId="4E61F412"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Servicio</w:t>
            </w:r>
          </w:p>
        </w:tc>
        <w:tc>
          <w:tcPr>
            <w:tcW w:w="733" w:type="pct"/>
          </w:tcPr>
          <w:p w14:paraId="1EDD4223"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c>
          <w:tcPr>
            <w:tcW w:w="731" w:type="pct"/>
          </w:tcPr>
          <w:p w14:paraId="293F0C43"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0B362E" w:rsidRPr="002E760A" w14:paraId="5E527B57" w14:textId="77777777" w:rsidTr="00A72204">
        <w:trPr>
          <w:jc w:val="center"/>
        </w:trPr>
        <w:tc>
          <w:tcPr>
            <w:tcW w:w="3535" w:type="pct"/>
            <w:gridSpan w:val="4"/>
            <w:vMerge w:val="restart"/>
            <w:tcBorders>
              <w:left w:val="nil"/>
              <w:bottom w:val="nil"/>
            </w:tcBorders>
          </w:tcPr>
          <w:p w14:paraId="37E4358D" w14:textId="77777777" w:rsidR="000B362E" w:rsidRPr="00844F0A" w:rsidRDefault="000B362E" w:rsidP="00BF76CB">
            <w:pPr>
              <w:jc w:val="center"/>
              <w:rPr>
                <w:rFonts w:asciiTheme="minorHAnsi" w:hAnsiTheme="minorHAnsi" w:cs="Arial"/>
                <w:color w:val="000000"/>
                <w:sz w:val="16"/>
                <w:szCs w:val="16"/>
              </w:rPr>
            </w:pPr>
          </w:p>
          <w:p w14:paraId="48E7376A" w14:textId="77777777" w:rsidR="000B362E" w:rsidRPr="00844F0A" w:rsidRDefault="000B362E" w:rsidP="00BF76CB">
            <w:pPr>
              <w:jc w:val="center"/>
              <w:rPr>
                <w:rFonts w:asciiTheme="minorHAnsi" w:hAnsiTheme="minorHAnsi" w:cs="Arial"/>
                <w:color w:val="000000"/>
                <w:sz w:val="16"/>
                <w:szCs w:val="16"/>
              </w:rPr>
            </w:pPr>
          </w:p>
        </w:tc>
        <w:tc>
          <w:tcPr>
            <w:tcW w:w="733" w:type="pct"/>
          </w:tcPr>
          <w:p w14:paraId="6945CB80" w14:textId="77777777" w:rsidR="000B362E" w:rsidRPr="00844F0A" w:rsidRDefault="000B362E" w:rsidP="00BF76CB">
            <w:pPr>
              <w:jc w:val="center"/>
              <w:rPr>
                <w:rFonts w:asciiTheme="minorHAnsi" w:hAnsiTheme="minorHAnsi" w:cs="Arial"/>
                <w:b/>
                <w:color w:val="000000"/>
                <w:sz w:val="16"/>
                <w:szCs w:val="16"/>
              </w:rPr>
            </w:pPr>
            <w:r w:rsidRPr="00844F0A">
              <w:rPr>
                <w:rFonts w:asciiTheme="minorHAnsi" w:hAnsiTheme="minorHAnsi" w:cs="Arial"/>
                <w:b/>
                <w:color w:val="000000"/>
                <w:sz w:val="16"/>
                <w:szCs w:val="16"/>
              </w:rPr>
              <w:t xml:space="preserve">Importe </w:t>
            </w:r>
          </w:p>
        </w:tc>
        <w:tc>
          <w:tcPr>
            <w:tcW w:w="731" w:type="pct"/>
          </w:tcPr>
          <w:p w14:paraId="359CE037"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0B362E" w:rsidRPr="002E760A" w14:paraId="1AA5297D" w14:textId="77777777" w:rsidTr="00A72204">
        <w:trPr>
          <w:trHeight w:val="82"/>
          <w:jc w:val="center"/>
        </w:trPr>
        <w:tc>
          <w:tcPr>
            <w:tcW w:w="3535" w:type="pct"/>
            <w:gridSpan w:val="4"/>
            <w:vMerge/>
            <w:tcBorders>
              <w:left w:val="nil"/>
              <w:bottom w:val="nil"/>
            </w:tcBorders>
          </w:tcPr>
          <w:p w14:paraId="1D529EE3" w14:textId="77777777" w:rsidR="000B362E" w:rsidRPr="00844F0A" w:rsidRDefault="000B362E" w:rsidP="00BF76CB">
            <w:pPr>
              <w:jc w:val="center"/>
              <w:rPr>
                <w:rFonts w:asciiTheme="minorHAnsi" w:hAnsiTheme="minorHAnsi" w:cs="Arial"/>
                <w:color w:val="000000"/>
                <w:sz w:val="16"/>
                <w:szCs w:val="16"/>
              </w:rPr>
            </w:pPr>
          </w:p>
        </w:tc>
        <w:tc>
          <w:tcPr>
            <w:tcW w:w="733" w:type="pct"/>
          </w:tcPr>
          <w:p w14:paraId="05A61B9F" w14:textId="77777777" w:rsidR="000B362E" w:rsidRPr="00844F0A" w:rsidRDefault="000B362E" w:rsidP="00BF76CB">
            <w:pPr>
              <w:jc w:val="center"/>
              <w:rPr>
                <w:rFonts w:asciiTheme="minorHAnsi" w:hAnsiTheme="minorHAnsi" w:cs="Arial"/>
                <w:b/>
                <w:color w:val="000000"/>
                <w:sz w:val="16"/>
                <w:szCs w:val="16"/>
              </w:rPr>
            </w:pPr>
            <w:r w:rsidRPr="00844F0A">
              <w:rPr>
                <w:rFonts w:asciiTheme="minorHAnsi" w:hAnsiTheme="minorHAnsi" w:cs="Arial"/>
                <w:b/>
                <w:color w:val="000000"/>
                <w:sz w:val="16"/>
                <w:szCs w:val="16"/>
              </w:rPr>
              <w:t>IVA</w:t>
            </w:r>
          </w:p>
        </w:tc>
        <w:tc>
          <w:tcPr>
            <w:tcW w:w="731" w:type="pct"/>
          </w:tcPr>
          <w:p w14:paraId="507E5C3B" w14:textId="77777777" w:rsidR="000B362E" w:rsidRPr="00844F0A" w:rsidRDefault="000B362E"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0B362E" w:rsidRPr="002E760A" w14:paraId="64117FFE" w14:textId="77777777" w:rsidTr="00A72204">
        <w:trPr>
          <w:jc w:val="center"/>
        </w:trPr>
        <w:tc>
          <w:tcPr>
            <w:tcW w:w="3535" w:type="pct"/>
            <w:gridSpan w:val="4"/>
            <w:vMerge/>
            <w:tcBorders>
              <w:left w:val="nil"/>
              <w:bottom w:val="nil"/>
            </w:tcBorders>
          </w:tcPr>
          <w:p w14:paraId="4D356305" w14:textId="77777777" w:rsidR="000B362E" w:rsidRPr="002E760A" w:rsidRDefault="000B362E" w:rsidP="00BF76CB">
            <w:pPr>
              <w:jc w:val="center"/>
              <w:rPr>
                <w:rFonts w:asciiTheme="minorHAnsi" w:hAnsiTheme="minorHAnsi" w:cs="Arial"/>
                <w:color w:val="000000"/>
                <w:sz w:val="14"/>
                <w:szCs w:val="12"/>
              </w:rPr>
            </w:pPr>
          </w:p>
        </w:tc>
        <w:tc>
          <w:tcPr>
            <w:tcW w:w="733" w:type="pct"/>
          </w:tcPr>
          <w:p w14:paraId="1424A304" w14:textId="77777777" w:rsidR="000B362E" w:rsidRPr="002E760A" w:rsidRDefault="000B362E" w:rsidP="00BF76CB">
            <w:pPr>
              <w:jc w:val="center"/>
              <w:rPr>
                <w:rFonts w:asciiTheme="minorHAnsi" w:hAnsiTheme="minorHAnsi" w:cs="Arial"/>
                <w:b/>
                <w:color w:val="000000"/>
                <w:sz w:val="14"/>
                <w:szCs w:val="12"/>
              </w:rPr>
            </w:pPr>
            <w:r w:rsidRPr="002E760A">
              <w:rPr>
                <w:rFonts w:asciiTheme="minorHAnsi" w:hAnsiTheme="minorHAnsi" w:cs="Arial"/>
                <w:b/>
                <w:color w:val="000000"/>
                <w:sz w:val="14"/>
                <w:szCs w:val="12"/>
              </w:rPr>
              <w:t>Importe Total</w:t>
            </w:r>
          </w:p>
        </w:tc>
        <w:tc>
          <w:tcPr>
            <w:tcW w:w="731" w:type="pct"/>
          </w:tcPr>
          <w:p w14:paraId="5C8E8F04" w14:textId="77777777" w:rsidR="000B362E" w:rsidRPr="002E760A" w:rsidRDefault="000B362E" w:rsidP="00BF76CB">
            <w:pPr>
              <w:jc w:val="center"/>
              <w:rPr>
                <w:rFonts w:asciiTheme="minorHAnsi" w:hAnsiTheme="minorHAnsi" w:cs="Arial"/>
                <w:color w:val="000000"/>
                <w:sz w:val="14"/>
                <w:szCs w:val="12"/>
              </w:rPr>
            </w:pPr>
            <w:r w:rsidRPr="002E760A">
              <w:rPr>
                <w:rFonts w:asciiTheme="minorHAnsi" w:hAnsiTheme="minorHAnsi" w:cs="Arial"/>
                <w:color w:val="000000"/>
                <w:sz w:val="14"/>
                <w:szCs w:val="12"/>
              </w:rPr>
              <w:t>$</w:t>
            </w:r>
          </w:p>
        </w:tc>
      </w:tr>
    </w:tbl>
    <w:p w14:paraId="0E681090" w14:textId="77777777" w:rsidR="000B362E" w:rsidRPr="002E760A" w:rsidRDefault="000B362E" w:rsidP="005D7B52">
      <w:pPr>
        <w:autoSpaceDE w:val="0"/>
        <w:autoSpaceDN w:val="0"/>
        <w:adjustRightInd w:val="0"/>
        <w:jc w:val="center"/>
        <w:rPr>
          <w:rFonts w:ascii="Calibri" w:hAnsi="Calibri" w:cs="Arial"/>
          <w:b/>
          <w:bCs/>
          <w:sz w:val="14"/>
          <w:szCs w:val="14"/>
        </w:rPr>
      </w:pPr>
    </w:p>
    <w:p w14:paraId="49501D42" w14:textId="77777777" w:rsidR="000B362E" w:rsidRPr="00302E2E" w:rsidRDefault="000B362E" w:rsidP="000B362E">
      <w:pPr>
        <w:autoSpaceDE w:val="0"/>
        <w:autoSpaceDN w:val="0"/>
        <w:adjustRightInd w:val="0"/>
        <w:jc w:val="right"/>
        <w:rPr>
          <w:rFonts w:asciiTheme="minorHAnsi" w:hAnsiTheme="minorHAnsi" w:cs="Arial"/>
          <w:i/>
          <w:color w:val="632423"/>
          <w:sz w:val="14"/>
          <w:szCs w:val="14"/>
          <w:lang w:val="es-MX" w:eastAsia="es-MX"/>
        </w:rPr>
      </w:pPr>
      <w:r w:rsidRPr="00302E2E">
        <w:rPr>
          <w:rFonts w:asciiTheme="minorHAnsi" w:hAnsiTheme="minorHAnsi" w:cstheme="minorHAnsi"/>
          <w:b/>
          <w:sz w:val="12"/>
          <w:szCs w:val="12"/>
        </w:rPr>
        <w:t>(cantidad con letra 00/100 M.N.)</w:t>
      </w:r>
    </w:p>
    <w:p w14:paraId="217F489E" w14:textId="77777777" w:rsidR="00CE29A6" w:rsidRPr="00302E2E" w:rsidRDefault="00CE29A6" w:rsidP="00CE29A6">
      <w:pPr>
        <w:autoSpaceDE w:val="0"/>
        <w:autoSpaceDN w:val="0"/>
        <w:adjustRightInd w:val="0"/>
        <w:rPr>
          <w:rFonts w:asciiTheme="minorHAnsi" w:hAnsiTheme="minorHAnsi" w:cstheme="minorHAnsi"/>
          <w:b/>
          <w:sz w:val="16"/>
          <w:szCs w:val="16"/>
        </w:rPr>
      </w:pPr>
      <w:r w:rsidRPr="00302E2E">
        <w:rPr>
          <w:rFonts w:asciiTheme="minorHAnsi" w:hAnsiTheme="minorHAnsi" w:cstheme="minorHAnsi"/>
          <w:b/>
          <w:sz w:val="16"/>
          <w:szCs w:val="16"/>
        </w:rPr>
        <w:t xml:space="preserve">Desglose de la partida 5, por artículo </w:t>
      </w:r>
    </w:p>
    <w:p w14:paraId="2B118E7F" w14:textId="77777777" w:rsidR="000B362E" w:rsidRPr="00302E2E" w:rsidRDefault="000B362E" w:rsidP="00CE29A6">
      <w:pPr>
        <w:autoSpaceDE w:val="0"/>
        <w:autoSpaceDN w:val="0"/>
        <w:adjustRightInd w:val="0"/>
        <w:rPr>
          <w:rFonts w:ascii="Calibri" w:hAnsi="Calibri" w:cs="Arial"/>
          <w:b/>
          <w:bCs/>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93"/>
        <w:gridCol w:w="897"/>
        <w:gridCol w:w="4762"/>
        <w:gridCol w:w="698"/>
        <w:gridCol w:w="807"/>
        <w:gridCol w:w="1010"/>
        <w:gridCol w:w="1004"/>
      </w:tblGrid>
      <w:tr w:rsidR="00CE29A6" w:rsidRPr="00302E2E" w14:paraId="09F811B6" w14:textId="77777777" w:rsidTr="00844F0A">
        <w:trPr>
          <w:trHeight w:val="198"/>
          <w:jc w:val="center"/>
        </w:trPr>
        <w:tc>
          <w:tcPr>
            <w:tcW w:w="303" w:type="pct"/>
            <w:shd w:val="clear" w:color="auto" w:fill="C0C0C0"/>
            <w:vAlign w:val="center"/>
          </w:tcPr>
          <w:p w14:paraId="5B946159"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Partida</w:t>
            </w:r>
          </w:p>
        </w:tc>
        <w:tc>
          <w:tcPr>
            <w:tcW w:w="459" w:type="pct"/>
            <w:shd w:val="clear" w:color="auto" w:fill="C0C0C0"/>
          </w:tcPr>
          <w:p w14:paraId="66676A8C" w14:textId="77777777" w:rsidR="00CE29A6" w:rsidRPr="00302E2E" w:rsidRDefault="00CE29A6" w:rsidP="00BF76CB">
            <w:pPr>
              <w:jc w:val="center"/>
              <w:rPr>
                <w:rFonts w:asciiTheme="minorHAnsi" w:hAnsiTheme="minorHAnsi" w:cs="Arial"/>
                <w:b/>
                <w:color w:val="000000"/>
                <w:sz w:val="14"/>
                <w:szCs w:val="16"/>
              </w:rPr>
            </w:pPr>
          </w:p>
        </w:tc>
        <w:tc>
          <w:tcPr>
            <w:tcW w:w="2437" w:type="pct"/>
            <w:shd w:val="clear" w:color="auto" w:fill="C0C0C0"/>
            <w:vAlign w:val="center"/>
          </w:tcPr>
          <w:p w14:paraId="286F672F"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Descripción</w:t>
            </w:r>
          </w:p>
        </w:tc>
        <w:tc>
          <w:tcPr>
            <w:tcW w:w="357" w:type="pct"/>
            <w:shd w:val="clear" w:color="auto" w:fill="C0C0C0"/>
            <w:vAlign w:val="center"/>
          </w:tcPr>
          <w:p w14:paraId="54D6463F"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Cantidad</w:t>
            </w:r>
          </w:p>
        </w:tc>
        <w:tc>
          <w:tcPr>
            <w:tcW w:w="413" w:type="pct"/>
            <w:shd w:val="clear" w:color="auto" w:fill="C0C0C0"/>
            <w:vAlign w:val="center"/>
          </w:tcPr>
          <w:p w14:paraId="3B51C65D"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Unidad de medida</w:t>
            </w:r>
          </w:p>
        </w:tc>
        <w:tc>
          <w:tcPr>
            <w:tcW w:w="517" w:type="pct"/>
            <w:shd w:val="clear" w:color="auto" w:fill="C0C0C0"/>
            <w:vAlign w:val="center"/>
          </w:tcPr>
          <w:p w14:paraId="4B33B1B4"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Importe unitario por equipo</w:t>
            </w:r>
          </w:p>
          <w:p w14:paraId="19353104"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antes de IVA</w:t>
            </w:r>
          </w:p>
        </w:tc>
        <w:tc>
          <w:tcPr>
            <w:tcW w:w="514" w:type="pct"/>
            <w:shd w:val="clear" w:color="auto" w:fill="C0C0C0"/>
            <w:vAlign w:val="center"/>
          </w:tcPr>
          <w:p w14:paraId="28A62C23" w14:textId="77777777" w:rsidR="00CE29A6" w:rsidRPr="00302E2E" w:rsidRDefault="00CE29A6" w:rsidP="00BF76CB">
            <w:pPr>
              <w:jc w:val="center"/>
              <w:rPr>
                <w:rFonts w:asciiTheme="minorHAnsi" w:hAnsiTheme="minorHAnsi" w:cs="Arial"/>
                <w:b/>
                <w:color w:val="000000"/>
                <w:sz w:val="14"/>
                <w:szCs w:val="16"/>
              </w:rPr>
            </w:pPr>
            <w:r w:rsidRPr="00302E2E">
              <w:rPr>
                <w:rFonts w:asciiTheme="minorHAnsi" w:hAnsiTheme="minorHAnsi" w:cs="Arial"/>
                <w:b/>
                <w:color w:val="000000"/>
                <w:sz w:val="14"/>
                <w:szCs w:val="16"/>
              </w:rPr>
              <w:t>Importe total antes de IVA</w:t>
            </w:r>
          </w:p>
        </w:tc>
      </w:tr>
      <w:tr w:rsidR="002E760A" w:rsidRPr="00302E2E" w14:paraId="4147B59D" w14:textId="77777777" w:rsidTr="00844F0A">
        <w:trPr>
          <w:trHeight w:val="73"/>
          <w:jc w:val="center"/>
        </w:trPr>
        <w:tc>
          <w:tcPr>
            <w:tcW w:w="303" w:type="pct"/>
            <w:vMerge w:val="restart"/>
          </w:tcPr>
          <w:p w14:paraId="0CCC222D"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5</w:t>
            </w:r>
          </w:p>
        </w:tc>
        <w:tc>
          <w:tcPr>
            <w:tcW w:w="459" w:type="pct"/>
          </w:tcPr>
          <w:p w14:paraId="0E47CE86" w14:textId="77777777" w:rsidR="002E760A" w:rsidRPr="00302E2E" w:rsidRDefault="002E760A" w:rsidP="002E760A">
            <w:pPr>
              <w:rPr>
                <w:rFonts w:ascii="Calibri" w:hAnsi="Calibri" w:cs="Calibri"/>
                <w:sz w:val="16"/>
                <w:szCs w:val="16"/>
              </w:rPr>
            </w:pPr>
            <w:r w:rsidRPr="00302E2E">
              <w:rPr>
                <w:rFonts w:ascii="Calibri" w:hAnsi="Calibri" w:cs="Calibri"/>
                <w:sz w:val="16"/>
                <w:szCs w:val="16"/>
              </w:rPr>
              <w:t>Subpartida</w:t>
            </w:r>
          </w:p>
        </w:tc>
        <w:tc>
          <w:tcPr>
            <w:tcW w:w="2437" w:type="pct"/>
            <w:vAlign w:val="center"/>
          </w:tcPr>
          <w:p w14:paraId="73CAAAAA" w14:textId="77777777" w:rsidR="002E760A" w:rsidRPr="00302E2E" w:rsidRDefault="002E760A" w:rsidP="002E760A">
            <w:pPr>
              <w:widowControl w:val="0"/>
              <w:jc w:val="both"/>
              <w:rPr>
                <w:rFonts w:asciiTheme="minorHAnsi" w:hAnsiTheme="minorHAnsi" w:cstheme="minorHAnsi"/>
                <w:sz w:val="16"/>
                <w:szCs w:val="16"/>
              </w:rPr>
            </w:pPr>
            <w:r w:rsidRPr="00302E2E">
              <w:rPr>
                <w:rFonts w:asciiTheme="minorHAnsi" w:hAnsiTheme="minorHAnsi" w:cstheme="minorHAnsi"/>
                <w:sz w:val="16"/>
                <w:szCs w:val="16"/>
              </w:rPr>
              <w:t xml:space="preserve">1. </w:t>
            </w:r>
            <w:proofErr w:type="spellStart"/>
            <w:r w:rsidRPr="00302E2E">
              <w:rPr>
                <w:rFonts w:asciiTheme="minorHAnsi" w:hAnsiTheme="minorHAnsi" w:cstheme="minorHAnsi"/>
                <w:sz w:val="16"/>
                <w:szCs w:val="16"/>
              </w:rPr>
              <w:t>Cortacetos</w:t>
            </w:r>
            <w:proofErr w:type="spellEnd"/>
            <w:r w:rsidRPr="00302E2E">
              <w:rPr>
                <w:rFonts w:asciiTheme="minorHAnsi" w:hAnsiTheme="minorHAnsi" w:cstheme="minorHAnsi"/>
                <w:sz w:val="16"/>
                <w:szCs w:val="16"/>
              </w:rPr>
              <w:t xml:space="preserve"> marca </w:t>
            </w:r>
            <w:proofErr w:type="spellStart"/>
            <w:r w:rsidRPr="00302E2E">
              <w:rPr>
                <w:rFonts w:asciiTheme="minorHAnsi" w:hAnsiTheme="minorHAnsi" w:cstheme="minorHAnsi"/>
                <w:sz w:val="16"/>
                <w:szCs w:val="16"/>
              </w:rPr>
              <w:t>Shindaiwa</w:t>
            </w:r>
            <w:proofErr w:type="spellEnd"/>
            <w:r w:rsidRPr="00302E2E">
              <w:rPr>
                <w:rFonts w:asciiTheme="minorHAnsi" w:hAnsiTheme="minorHAnsi" w:cstheme="minorHAnsi"/>
                <w:sz w:val="16"/>
                <w:szCs w:val="16"/>
              </w:rPr>
              <w:t xml:space="preserve">, modelo AT230, NUM. INV. 11016            </w:t>
            </w:r>
          </w:p>
        </w:tc>
        <w:tc>
          <w:tcPr>
            <w:tcW w:w="357" w:type="pct"/>
            <w:shd w:val="clear" w:color="auto" w:fill="auto"/>
            <w:vAlign w:val="center"/>
          </w:tcPr>
          <w:p w14:paraId="4102409B" w14:textId="77777777" w:rsidR="002E760A" w:rsidRPr="00302E2E" w:rsidRDefault="002E760A" w:rsidP="002E760A">
            <w:pPr>
              <w:jc w:val="center"/>
              <w:rPr>
                <w:rFonts w:asciiTheme="minorHAnsi" w:hAnsiTheme="minorHAnsi" w:cstheme="minorHAnsi"/>
                <w:sz w:val="16"/>
                <w:szCs w:val="16"/>
                <w:lang w:val="es-MX" w:eastAsia="es-MX"/>
              </w:rPr>
            </w:pPr>
            <w:r w:rsidRPr="00302E2E">
              <w:rPr>
                <w:rFonts w:asciiTheme="minorHAnsi" w:hAnsiTheme="minorHAnsi" w:cstheme="minorHAnsi"/>
                <w:sz w:val="16"/>
                <w:szCs w:val="16"/>
                <w:lang w:val="es-MX" w:eastAsia="es-MX"/>
              </w:rPr>
              <w:t>2</w:t>
            </w:r>
          </w:p>
        </w:tc>
        <w:tc>
          <w:tcPr>
            <w:tcW w:w="413" w:type="pct"/>
          </w:tcPr>
          <w:p w14:paraId="0E755619" w14:textId="77777777" w:rsidR="002E760A" w:rsidRPr="00302E2E" w:rsidRDefault="002E760A" w:rsidP="002E760A">
            <w:pPr>
              <w:jc w:val="center"/>
              <w:rPr>
                <w:rFonts w:asciiTheme="minorHAnsi" w:hAnsiTheme="minorHAnsi" w:cs="Arial"/>
                <w:color w:val="000000"/>
                <w:sz w:val="16"/>
                <w:szCs w:val="16"/>
                <w:lang w:val="en-US"/>
              </w:rPr>
            </w:pPr>
            <w:r w:rsidRPr="00302E2E">
              <w:rPr>
                <w:rFonts w:asciiTheme="minorHAnsi" w:hAnsiTheme="minorHAnsi" w:cs="Arial"/>
                <w:color w:val="000000"/>
                <w:sz w:val="16"/>
                <w:szCs w:val="16"/>
              </w:rPr>
              <w:t>Servicio</w:t>
            </w:r>
          </w:p>
        </w:tc>
        <w:tc>
          <w:tcPr>
            <w:tcW w:w="517" w:type="pct"/>
          </w:tcPr>
          <w:p w14:paraId="4674C41D"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c>
          <w:tcPr>
            <w:tcW w:w="514" w:type="pct"/>
          </w:tcPr>
          <w:p w14:paraId="08946DDF"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r>
      <w:tr w:rsidR="002E760A" w:rsidRPr="00302E2E" w14:paraId="0B593118" w14:textId="77777777" w:rsidTr="00844F0A">
        <w:trPr>
          <w:trHeight w:val="73"/>
          <w:jc w:val="center"/>
        </w:trPr>
        <w:tc>
          <w:tcPr>
            <w:tcW w:w="303" w:type="pct"/>
            <w:vMerge/>
          </w:tcPr>
          <w:p w14:paraId="770F2B50" w14:textId="77777777" w:rsidR="002E760A" w:rsidRPr="00302E2E" w:rsidRDefault="002E760A" w:rsidP="002E760A">
            <w:pPr>
              <w:jc w:val="center"/>
              <w:rPr>
                <w:rFonts w:asciiTheme="minorHAnsi" w:hAnsiTheme="minorHAnsi" w:cs="Arial"/>
                <w:color w:val="000000"/>
                <w:sz w:val="16"/>
                <w:szCs w:val="16"/>
              </w:rPr>
            </w:pPr>
          </w:p>
        </w:tc>
        <w:tc>
          <w:tcPr>
            <w:tcW w:w="459" w:type="pct"/>
          </w:tcPr>
          <w:p w14:paraId="1BFD8FC1" w14:textId="77777777" w:rsidR="002E760A" w:rsidRPr="00302E2E" w:rsidRDefault="002E760A" w:rsidP="002E760A">
            <w:pPr>
              <w:rPr>
                <w:sz w:val="16"/>
                <w:szCs w:val="16"/>
              </w:rPr>
            </w:pPr>
            <w:r w:rsidRPr="00302E2E">
              <w:rPr>
                <w:rFonts w:ascii="Calibri" w:hAnsi="Calibri" w:cs="Calibri"/>
                <w:sz w:val="16"/>
                <w:szCs w:val="16"/>
              </w:rPr>
              <w:t>Subpartida</w:t>
            </w:r>
          </w:p>
        </w:tc>
        <w:tc>
          <w:tcPr>
            <w:tcW w:w="2437" w:type="pct"/>
            <w:vAlign w:val="center"/>
          </w:tcPr>
          <w:p w14:paraId="6980A3F8" w14:textId="77777777" w:rsidR="002E760A" w:rsidRPr="00302E2E" w:rsidRDefault="002E760A" w:rsidP="002E760A">
            <w:pPr>
              <w:widowControl w:val="0"/>
              <w:jc w:val="both"/>
              <w:rPr>
                <w:rFonts w:asciiTheme="minorHAnsi" w:hAnsiTheme="minorHAnsi" w:cstheme="minorHAnsi"/>
                <w:sz w:val="16"/>
                <w:szCs w:val="16"/>
              </w:rPr>
            </w:pPr>
            <w:r w:rsidRPr="00302E2E">
              <w:rPr>
                <w:rFonts w:asciiTheme="minorHAnsi" w:hAnsiTheme="minorHAnsi" w:cstheme="minorHAnsi"/>
                <w:sz w:val="16"/>
                <w:szCs w:val="16"/>
              </w:rPr>
              <w:t xml:space="preserve">2. </w:t>
            </w:r>
            <w:proofErr w:type="spellStart"/>
            <w:r w:rsidRPr="00302E2E">
              <w:rPr>
                <w:rFonts w:asciiTheme="minorHAnsi" w:hAnsiTheme="minorHAnsi" w:cstheme="minorHAnsi"/>
                <w:sz w:val="16"/>
                <w:szCs w:val="16"/>
              </w:rPr>
              <w:t>Cortacetos</w:t>
            </w:r>
            <w:proofErr w:type="spellEnd"/>
            <w:r w:rsidRPr="00302E2E">
              <w:rPr>
                <w:rFonts w:asciiTheme="minorHAnsi" w:hAnsiTheme="minorHAnsi" w:cstheme="minorHAnsi"/>
                <w:sz w:val="16"/>
                <w:szCs w:val="16"/>
              </w:rPr>
              <w:t xml:space="preserve"> marca </w:t>
            </w:r>
            <w:proofErr w:type="spellStart"/>
            <w:r w:rsidRPr="00302E2E">
              <w:rPr>
                <w:rFonts w:asciiTheme="minorHAnsi" w:hAnsiTheme="minorHAnsi" w:cstheme="minorHAnsi"/>
                <w:sz w:val="16"/>
                <w:szCs w:val="16"/>
              </w:rPr>
              <w:t>Stihl</w:t>
            </w:r>
            <w:proofErr w:type="spellEnd"/>
            <w:r w:rsidRPr="00302E2E">
              <w:rPr>
                <w:rFonts w:asciiTheme="minorHAnsi" w:hAnsiTheme="minorHAnsi" w:cstheme="minorHAnsi"/>
                <w:sz w:val="16"/>
                <w:szCs w:val="16"/>
              </w:rPr>
              <w:t>, modelo HS-45, NUM. INV.  139526</w:t>
            </w:r>
          </w:p>
        </w:tc>
        <w:tc>
          <w:tcPr>
            <w:tcW w:w="357" w:type="pct"/>
            <w:shd w:val="clear" w:color="auto" w:fill="auto"/>
            <w:vAlign w:val="center"/>
          </w:tcPr>
          <w:p w14:paraId="071F5E87" w14:textId="77777777" w:rsidR="002E760A" w:rsidRPr="00302E2E" w:rsidRDefault="002E760A" w:rsidP="002E760A">
            <w:pPr>
              <w:jc w:val="center"/>
              <w:rPr>
                <w:rFonts w:asciiTheme="minorHAnsi" w:hAnsiTheme="minorHAnsi" w:cstheme="minorHAnsi"/>
                <w:sz w:val="16"/>
                <w:szCs w:val="16"/>
                <w:lang w:val="es-MX" w:eastAsia="es-MX"/>
              </w:rPr>
            </w:pPr>
            <w:r w:rsidRPr="00302E2E">
              <w:rPr>
                <w:rFonts w:asciiTheme="minorHAnsi" w:hAnsiTheme="minorHAnsi" w:cstheme="minorHAnsi"/>
                <w:sz w:val="16"/>
                <w:szCs w:val="16"/>
                <w:lang w:val="es-MX" w:eastAsia="es-MX"/>
              </w:rPr>
              <w:t>2</w:t>
            </w:r>
          </w:p>
        </w:tc>
        <w:tc>
          <w:tcPr>
            <w:tcW w:w="413" w:type="pct"/>
          </w:tcPr>
          <w:p w14:paraId="597A1711" w14:textId="77777777" w:rsidR="002E760A" w:rsidRPr="00302E2E" w:rsidRDefault="002E760A" w:rsidP="002E760A">
            <w:pPr>
              <w:jc w:val="center"/>
              <w:rPr>
                <w:rFonts w:asciiTheme="minorHAnsi" w:hAnsiTheme="minorHAnsi" w:cstheme="minorHAnsi"/>
                <w:color w:val="000000"/>
                <w:sz w:val="16"/>
                <w:szCs w:val="16"/>
                <w:lang w:val="en-US"/>
              </w:rPr>
            </w:pPr>
            <w:r w:rsidRPr="00302E2E">
              <w:rPr>
                <w:rFonts w:asciiTheme="minorHAnsi" w:hAnsiTheme="minorHAnsi" w:cs="Arial"/>
                <w:color w:val="000000"/>
                <w:sz w:val="16"/>
                <w:szCs w:val="16"/>
              </w:rPr>
              <w:t>Servicio</w:t>
            </w:r>
          </w:p>
        </w:tc>
        <w:tc>
          <w:tcPr>
            <w:tcW w:w="517" w:type="pct"/>
          </w:tcPr>
          <w:p w14:paraId="3BD3BF97"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c>
          <w:tcPr>
            <w:tcW w:w="514" w:type="pct"/>
          </w:tcPr>
          <w:p w14:paraId="4569EA95"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r>
      <w:tr w:rsidR="002E760A" w:rsidRPr="00302E2E" w14:paraId="7444A65C" w14:textId="77777777" w:rsidTr="00844F0A">
        <w:trPr>
          <w:trHeight w:val="73"/>
          <w:jc w:val="center"/>
        </w:trPr>
        <w:tc>
          <w:tcPr>
            <w:tcW w:w="303" w:type="pct"/>
            <w:vMerge/>
          </w:tcPr>
          <w:p w14:paraId="77BD2CD3" w14:textId="77777777" w:rsidR="002E760A" w:rsidRPr="00302E2E" w:rsidRDefault="002E760A" w:rsidP="002E760A">
            <w:pPr>
              <w:jc w:val="center"/>
              <w:rPr>
                <w:rFonts w:asciiTheme="minorHAnsi" w:hAnsiTheme="minorHAnsi" w:cs="Arial"/>
                <w:color w:val="000000"/>
                <w:sz w:val="16"/>
                <w:szCs w:val="16"/>
              </w:rPr>
            </w:pPr>
          </w:p>
        </w:tc>
        <w:tc>
          <w:tcPr>
            <w:tcW w:w="459" w:type="pct"/>
          </w:tcPr>
          <w:p w14:paraId="2F6D82F4" w14:textId="77777777" w:rsidR="002E760A" w:rsidRPr="00302E2E" w:rsidRDefault="002E760A" w:rsidP="002E760A">
            <w:pPr>
              <w:rPr>
                <w:sz w:val="16"/>
                <w:szCs w:val="16"/>
              </w:rPr>
            </w:pPr>
            <w:r w:rsidRPr="00302E2E">
              <w:rPr>
                <w:rFonts w:ascii="Calibri" w:hAnsi="Calibri" w:cs="Calibri"/>
                <w:sz w:val="16"/>
                <w:szCs w:val="16"/>
              </w:rPr>
              <w:t>Subpartida</w:t>
            </w:r>
          </w:p>
        </w:tc>
        <w:tc>
          <w:tcPr>
            <w:tcW w:w="2437" w:type="pct"/>
            <w:vAlign w:val="center"/>
          </w:tcPr>
          <w:p w14:paraId="17459E7D" w14:textId="77777777" w:rsidR="002E760A" w:rsidRPr="00302E2E" w:rsidRDefault="002E760A" w:rsidP="002E760A">
            <w:pPr>
              <w:widowControl w:val="0"/>
              <w:jc w:val="both"/>
              <w:rPr>
                <w:rFonts w:asciiTheme="minorHAnsi" w:hAnsiTheme="minorHAnsi" w:cstheme="minorHAnsi"/>
                <w:sz w:val="16"/>
                <w:szCs w:val="16"/>
              </w:rPr>
            </w:pPr>
            <w:r w:rsidRPr="00302E2E">
              <w:rPr>
                <w:rFonts w:asciiTheme="minorHAnsi" w:hAnsiTheme="minorHAnsi" w:cstheme="minorHAnsi"/>
                <w:sz w:val="16"/>
                <w:szCs w:val="16"/>
              </w:rPr>
              <w:t xml:space="preserve">3. </w:t>
            </w:r>
            <w:proofErr w:type="spellStart"/>
            <w:r w:rsidRPr="00302E2E">
              <w:rPr>
                <w:rFonts w:asciiTheme="minorHAnsi" w:hAnsiTheme="minorHAnsi" w:cstheme="minorHAnsi"/>
                <w:sz w:val="16"/>
                <w:szCs w:val="16"/>
              </w:rPr>
              <w:t>Cortacetos</w:t>
            </w:r>
            <w:proofErr w:type="spellEnd"/>
            <w:r w:rsidRPr="00302E2E">
              <w:rPr>
                <w:rFonts w:asciiTheme="minorHAnsi" w:hAnsiTheme="minorHAnsi" w:cstheme="minorHAnsi"/>
                <w:sz w:val="16"/>
                <w:szCs w:val="16"/>
              </w:rPr>
              <w:t xml:space="preserve"> Marca </w:t>
            </w:r>
            <w:proofErr w:type="spellStart"/>
            <w:r w:rsidRPr="00302E2E">
              <w:rPr>
                <w:rFonts w:asciiTheme="minorHAnsi" w:hAnsiTheme="minorHAnsi" w:cstheme="minorHAnsi"/>
                <w:sz w:val="16"/>
                <w:szCs w:val="16"/>
              </w:rPr>
              <w:t>Stihl</w:t>
            </w:r>
            <w:proofErr w:type="spellEnd"/>
            <w:r w:rsidRPr="00302E2E">
              <w:rPr>
                <w:rFonts w:asciiTheme="minorHAnsi" w:hAnsiTheme="minorHAnsi" w:cstheme="minorHAnsi"/>
                <w:sz w:val="16"/>
                <w:szCs w:val="16"/>
              </w:rPr>
              <w:t>, Modelo HS-45, motor a dos tiempos, 27.2cm3, NUM. INV. 161003</w:t>
            </w:r>
          </w:p>
        </w:tc>
        <w:tc>
          <w:tcPr>
            <w:tcW w:w="357" w:type="pct"/>
            <w:shd w:val="clear" w:color="auto" w:fill="auto"/>
            <w:vAlign w:val="center"/>
          </w:tcPr>
          <w:p w14:paraId="64DDDEB3" w14:textId="77777777" w:rsidR="002E760A" w:rsidRPr="00302E2E" w:rsidRDefault="002E760A" w:rsidP="002E760A">
            <w:pPr>
              <w:jc w:val="center"/>
              <w:rPr>
                <w:rFonts w:asciiTheme="minorHAnsi" w:hAnsiTheme="minorHAnsi" w:cstheme="minorHAnsi"/>
                <w:sz w:val="16"/>
                <w:szCs w:val="16"/>
                <w:lang w:val="es-MX" w:eastAsia="es-MX"/>
              </w:rPr>
            </w:pPr>
            <w:r w:rsidRPr="00302E2E">
              <w:rPr>
                <w:rFonts w:asciiTheme="minorHAnsi" w:hAnsiTheme="minorHAnsi" w:cstheme="minorHAnsi"/>
                <w:sz w:val="16"/>
                <w:szCs w:val="16"/>
                <w:lang w:val="es-MX" w:eastAsia="es-MX"/>
              </w:rPr>
              <w:t>2</w:t>
            </w:r>
          </w:p>
        </w:tc>
        <w:tc>
          <w:tcPr>
            <w:tcW w:w="413" w:type="pct"/>
          </w:tcPr>
          <w:p w14:paraId="2EB56932"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Servicio</w:t>
            </w:r>
          </w:p>
        </w:tc>
        <w:tc>
          <w:tcPr>
            <w:tcW w:w="517" w:type="pct"/>
          </w:tcPr>
          <w:p w14:paraId="009179C9"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c>
          <w:tcPr>
            <w:tcW w:w="514" w:type="pct"/>
          </w:tcPr>
          <w:p w14:paraId="67F9C698" w14:textId="77777777" w:rsidR="002E760A" w:rsidRPr="00302E2E" w:rsidRDefault="002E760A" w:rsidP="002E760A">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r>
      <w:tr w:rsidR="00CE29A6" w:rsidRPr="00302E2E" w14:paraId="5E776986" w14:textId="77777777" w:rsidTr="00844F0A">
        <w:trPr>
          <w:trHeight w:val="73"/>
          <w:jc w:val="center"/>
        </w:trPr>
        <w:tc>
          <w:tcPr>
            <w:tcW w:w="303" w:type="pct"/>
            <w:vMerge/>
            <w:tcBorders>
              <w:bottom w:val="dotted" w:sz="4" w:space="0" w:color="auto"/>
            </w:tcBorders>
          </w:tcPr>
          <w:p w14:paraId="08AF075E" w14:textId="77777777" w:rsidR="00CE29A6" w:rsidRPr="00302E2E" w:rsidRDefault="00CE29A6" w:rsidP="00BF76CB">
            <w:pPr>
              <w:jc w:val="center"/>
              <w:rPr>
                <w:rFonts w:asciiTheme="minorHAnsi" w:hAnsiTheme="minorHAnsi" w:cs="Arial"/>
                <w:color w:val="000000"/>
                <w:sz w:val="16"/>
                <w:szCs w:val="16"/>
              </w:rPr>
            </w:pPr>
          </w:p>
        </w:tc>
        <w:tc>
          <w:tcPr>
            <w:tcW w:w="459" w:type="pct"/>
            <w:tcBorders>
              <w:bottom w:val="dotted" w:sz="4" w:space="0" w:color="auto"/>
            </w:tcBorders>
          </w:tcPr>
          <w:p w14:paraId="3DBA6303" w14:textId="77777777" w:rsidR="00CE29A6" w:rsidRPr="00302E2E" w:rsidRDefault="00CE29A6" w:rsidP="00BF76CB">
            <w:pPr>
              <w:rPr>
                <w:sz w:val="16"/>
                <w:szCs w:val="16"/>
              </w:rPr>
            </w:pPr>
            <w:r w:rsidRPr="00302E2E">
              <w:rPr>
                <w:rFonts w:ascii="Calibri" w:hAnsi="Calibri" w:cs="Calibri"/>
                <w:sz w:val="16"/>
                <w:szCs w:val="16"/>
              </w:rPr>
              <w:t>Subpartida</w:t>
            </w:r>
          </w:p>
        </w:tc>
        <w:tc>
          <w:tcPr>
            <w:tcW w:w="2437" w:type="pct"/>
            <w:tcBorders>
              <w:bottom w:val="dotted" w:sz="4" w:space="0" w:color="auto"/>
            </w:tcBorders>
          </w:tcPr>
          <w:p w14:paraId="327536F8" w14:textId="77777777" w:rsidR="00CE29A6" w:rsidRPr="00302E2E" w:rsidRDefault="002E760A" w:rsidP="00BF76CB">
            <w:pPr>
              <w:rPr>
                <w:rFonts w:asciiTheme="minorHAnsi" w:hAnsiTheme="minorHAnsi" w:cstheme="minorHAnsi"/>
                <w:color w:val="000000"/>
                <w:sz w:val="16"/>
                <w:szCs w:val="16"/>
                <w:lang w:val="en-US"/>
              </w:rPr>
            </w:pPr>
            <w:r w:rsidRPr="00302E2E">
              <w:rPr>
                <w:rFonts w:asciiTheme="minorHAnsi" w:hAnsiTheme="minorHAnsi" w:cstheme="minorHAnsi"/>
                <w:color w:val="000000"/>
                <w:sz w:val="16"/>
                <w:szCs w:val="16"/>
                <w:lang w:val="en-US"/>
              </w:rPr>
              <w:t>5</w:t>
            </w:r>
            <w:r w:rsidR="00CE29A6" w:rsidRPr="00302E2E">
              <w:rPr>
                <w:rFonts w:asciiTheme="minorHAnsi" w:hAnsiTheme="minorHAnsi" w:cstheme="minorHAnsi"/>
                <w:color w:val="000000"/>
                <w:sz w:val="16"/>
                <w:szCs w:val="16"/>
                <w:lang w:val="en-US"/>
              </w:rPr>
              <w:t xml:space="preserve"> …</w:t>
            </w:r>
          </w:p>
        </w:tc>
        <w:tc>
          <w:tcPr>
            <w:tcW w:w="357" w:type="pct"/>
            <w:tcBorders>
              <w:bottom w:val="dotted" w:sz="4" w:space="0" w:color="auto"/>
            </w:tcBorders>
          </w:tcPr>
          <w:p w14:paraId="55CA8981" w14:textId="77777777" w:rsidR="00CE29A6" w:rsidRPr="00302E2E" w:rsidRDefault="00A369FA" w:rsidP="00BF76CB">
            <w:pPr>
              <w:jc w:val="center"/>
              <w:rPr>
                <w:rFonts w:asciiTheme="minorHAnsi" w:hAnsiTheme="minorHAnsi" w:cstheme="minorHAnsi"/>
                <w:color w:val="000000"/>
                <w:sz w:val="16"/>
                <w:szCs w:val="16"/>
                <w:lang w:val="en-US"/>
              </w:rPr>
            </w:pPr>
            <w:r w:rsidRPr="00302E2E">
              <w:rPr>
                <w:rFonts w:asciiTheme="minorHAnsi" w:hAnsiTheme="minorHAnsi" w:cstheme="minorHAnsi"/>
                <w:color w:val="000000"/>
                <w:sz w:val="16"/>
                <w:szCs w:val="16"/>
                <w:lang w:val="en-US"/>
              </w:rPr>
              <w:t>2</w:t>
            </w:r>
          </w:p>
        </w:tc>
        <w:tc>
          <w:tcPr>
            <w:tcW w:w="413" w:type="pct"/>
            <w:tcBorders>
              <w:bottom w:val="dotted" w:sz="4" w:space="0" w:color="auto"/>
            </w:tcBorders>
          </w:tcPr>
          <w:p w14:paraId="560A09A8" w14:textId="77777777" w:rsidR="00CE29A6" w:rsidRPr="00302E2E" w:rsidRDefault="00CE29A6" w:rsidP="00BF76CB">
            <w:pPr>
              <w:jc w:val="center"/>
              <w:rPr>
                <w:rFonts w:asciiTheme="minorHAnsi" w:hAnsiTheme="minorHAnsi" w:cstheme="minorHAnsi"/>
                <w:color w:val="000000"/>
                <w:sz w:val="16"/>
                <w:szCs w:val="16"/>
                <w:lang w:val="en-US"/>
              </w:rPr>
            </w:pPr>
            <w:r w:rsidRPr="00302E2E">
              <w:rPr>
                <w:rFonts w:asciiTheme="minorHAnsi" w:hAnsiTheme="minorHAnsi" w:cs="Arial"/>
                <w:color w:val="000000"/>
                <w:sz w:val="16"/>
                <w:szCs w:val="16"/>
              </w:rPr>
              <w:t>Servicio</w:t>
            </w:r>
          </w:p>
        </w:tc>
        <w:tc>
          <w:tcPr>
            <w:tcW w:w="517" w:type="pct"/>
          </w:tcPr>
          <w:p w14:paraId="5A214C2B" w14:textId="77777777" w:rsidR="00CE29A6" w:rsidRPr="00302E2E" w:rsidRDefault="00CE29A6" w:rsidP="00BF76CB">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c>
          <w:tcPr>
            <w:tcW w:w="514" w:type="pct"/>
          </w:tcPr>
          <w:p w14:paraId="4A73FB2A" w14:textId="77777777" w:rsidR="00CE29A6" w:rsidRPr="00302E2E" w:rsidRDefault="00CE29A6" w:rsidP="00BF76CB">
            <w:pPr>
              <w:jc w:val="center"/>
              <w:rPr>
                <w:rFonts w:asciiTheme="minorHAnsi" w:hAnsiTheme="minorHAnsi" w:cs="Arial"/>
                <w:color w:val="000000"/>
                <w:sz w:val="16"/>
                <w:szCs w:val="16"/>
              </w:rPr>
            </w:pPr>
            <w:r w:rsidRPr="00302E2E">
              <w:rPr>
                <w:rFonts w:asciiTheme="minorHAnsi" w:hAnsiTheme="minorHAnsi" w:cs="Arial"/>
                <w:color w:val="000000"/>
                <w:sz w:val="16"/>
                <w:szCs w:val="16"/>
              </w:rPr>
              <w:t>$</w:t>
            </w:r>
          </w:p>
        </w:tc>
      </w:tr>
    </w:tbl>
    <w:p w14:paraId="26182FC5" w14:textId="77777777" w:rsidR="00CE29A6" w:rsidRPr="00302E2E" w:rsidRDefault="00CE29A6" w:rsidP="00CE29A6">
      <w:pPr>
        <w:autoSpaceDE w:val="0"/>
        <w:autoSpaceDN w:val="0"/>
        <w:adjustRightInd w:val="0"/>
        <w:jc w:val="right"/>
        <w:rPr>
          <w:rFonts w:asciiTheme="minorHAnsi" w:hAnsiTheme="minorHAnsi" w:cstheme="minorHAnsi"/>
          <w:b/>
          <w:sz w:val="12"/>
          <w:szCs w:val="12"/>
        </w:rPr>
      </w:pPr>
    </w:p>
    <w:p w14:paraId="08ED563C" w14:textId="77777777" w:rsidR="00CE29A6" w:rsidRPr="00302E2E" w:rsidRDefault="00CE29A6" w:rsidP="00CE29A6">
      <w:pPr>
        <w:autoSpaceDE w:val="0"/>
        <w:autoSpaceDN w:val="0"/>
        <w:adjustRightInd w:val="0"/>
        <w:jc w:val="right"/>
        <w:rPr>
          <w:rFonts w:asciiTheme="minorHAnsi" w:hAnsiTheme="minorHAnsi" w:cs="Arial"/>
          <w:i/>
          <w:color w:val="632423"/>
          <w:sz w:val="14"/>
          <w:szCs w:val="14"/>
          <w:lang w:val="es-MX" w:eastAsia="es-MX"/>
        </w:rPr>
      </w:pPr>
      <w:r w:rsidRPr="00302E2E">
        <w:rPr>
          <w:rFonts w:asciiTheme="minorHAnsi" w:hAnsiTheme="minorHAnsi" w:cstheme="minorHAnsi"/>
          <w:b/>
          <w:sz w:val="12"/>
          <w:szCs w:val="12"/>
        </w:rPr>
        <w:t>(cantidad con letra 00/100 M.N.)</w:t>
      </w:r>
    </w:p>
    <w:p w14:paraId="11E6A1A5" w14:textId="77777777" w:rsidR="0080250A" w:rsidRPr="00844F0A" w:rsidRDefault="00CE29A6" w:rsidP="0080250A">
      <w:pPr>
        <w:autoSpaceDE w:val="0"/>
        <w:autoSpaceDN w:val="0"/>
        <w:adjustRightInd w:val="0"/>
        <w:rPr>
          <w:rFonts w:ascii="Calibri" w:hAnsi="Calibri" w:cs="Arial"/>
          <w:b/>
          <w:bCs/>
          <w:i/>
          <w:sz w:val="18"/>
          <w:szCs w:val="14"/>
        </w:rPr>
      </w:pPr>
      <w:r w:rsidRPr="00844F0A">
        <w:rPr>
          <w:rFonts w:ascii="Calibri" w:hAnsi="Calibri" w:cs="Arial"/>
          <w:b/>
          <w:bCs/>
          <w:i/>
          <w:sz w:val="18"/>
          <w:szCs w:val="14"/>
        </w:rPr>
        <w:t>…</w:t>
      </w:r>
      <w:r w:rsidR="0080250A" w:rsidRPr="00844F0A">
        <w:rPr>
          <w:rFonts w:ascii="Calibri" w:hAnsi="Calibri" w:cs="Arial"/>
          <w:b/>
          <w:bCs/>
          <w:i/>
          <w:sz w:val="18"/>
          <w:szCs w:val="14"/>
        </w:rPr>
        <w:t>…</w:t>
      </w:r>
    </w:p>
    <w:p w14:paraId="57D3EB64" w14:textId="77777777" w:rsidR="00844F0A" w:rsidRPr="00844F0A" w:rsidRDefault="00844F0A" w:rsidP="0080250A">
      <w:pPr>
        <w:autoSpaceDE w:val="0"/>
        <w:autoSpaceDN w:val="0"/>
        <w:adjustRightInd w:val="0"/>
        <w:rPr>
          <w:rFonts w:ascii="Calibri" w:hAnsi="Calibri" w:cs="Arial"/>
          <w:b/>
          <w:bCs/>
          <w:i/>
          <w:sz w:val="18"/>
          <w:szCs w:val="14"/>
        </w:rPr>
      </w:pPr>
      <w:r w:rsidRPr="00844F0A">
        <w:rPr>
          <w:rFonts w:ascii="Calibri" w:hAnsi="Calibri" w:cs="Arial"/>
          <w:b/>
          <w:bCs/>
          <w:i/>
          <w:sz w:val="18"/>
          <w:szCs w:val="14"/>
        </w:rPr>
        <w:t>…...</w:t>
      </w:r>
    </w:p>
    <w:p w14:paraId="77FA3ADC" w14:textId="77777777" w:rsidR="00844F0A" w:rsidRPr="00844F0A" w:rsidRDefault="00844F0A" w:rsidP="0080250A">
      <w:pPr>
        <w:autoSpaceDE w:val="0"/>
        <w:autoSpaceDN w:val="0"/>
        <w:adjustRightInd w:val="0"/>
        <w:rPr>
          <w:rFonts w:ascii="Calibri" w:hAnsi="Calibri" w:cs="Arial"/>
          <w:b/>
          <w:bCs/>
          <w:i/>
          <w:sz w:val="18"/>
          <w:szCs w:val="14"/>
        </w:rPr>
      </w:pPr>
      <w:r w:rsidRPr="00844F0A">
        <w:rPr>
          <w:rFonts w:ascii="Calibri" w:hAnsi="Calibri" w:cs="Arial"/>
          <w:b/>
          <w:bCs/>
          <w:i/>
          <w:sz w:val="18"/>
          <w:szCs w:val="14"/>
        </w:rPr>
        <w:t>……</w:t>
      </w:r>
    </w:p>
    <w:p w14:paraId="55B0FA77" w14:textId="77777777" w:rsidR="0080250A" w:rsidRPr="00844F0A" w:rsidRDefault="0080250A" w:rsidP="000B362E">
      <w:pPr>
        <w:autoSpaceDE w:val="0"/>
        <w:autoSpaceDN w:val="0"/>
        <w:adjustRightInd w:val="0"/>
        <w:jc w:val="center"/>
        <w:rPr>
          <w:rFonts w:ascii="Calibri" w:hAnsi="Calibri" w:cs="Arial"/>
          <w:b/>
          <w:bCs/>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50"/>
        <w:gridCol w:w="3994"/>
        <w:gridCol w:w="817"/>
        <w:gridCol w:w="1208"/>
        <w:gridCol w:w="1503"/>
        <w:gridCol w:w="1499"/>
      </w:tblGrid>
      <w:tr w:rsidR="0080250A" w:rsidRPr="00844F0A" w14:paraId="0B25A50A" w14:textId="77777777" w:rsidTr="00A72204">
        <w:trPr>
          <w:trHeight w:val="562"/>
          <w:jc w:val="center"/>
        </w:trPr>
        <w:tc>
          <w:tcPr>
            <w:tcW w:w="384" w:type="pct"/>
            <w:shd w:val="clear" w:color="auto" w:fill="C0C0C0"/>
            <w:vAlign w:val="center"/>
          </w:tcPr>
          <w:p w14:paraId="78B86C97"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Partida</w:t>
            </w:r>
          </w:p>
        </w:tc>
        <w:tc>
          <w:tcPr>
            <w:tcW w:w="2044" w:type="pct"/>
            <w:shd w:val="clear" w:color="auto" w:fill="C0C0C0"/>
            <w:vAlign w:val="center"/>
          </w:tcPr>
          <w:p w14:paraId="562AC7A1"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Descripción</w:t>
            </w:r>
          </w:p>
        </w:tc>
        <w:tc>
          <w:tcPr>
            <w:tcW w:w="418" w:type="pct"/>
            <w:shd w:val="clear" w:color="auto" w:fill="C0C0C0"/>
            <w:vAlign w:val="center"/>
          </w:tcPr>
          <w:p w14:paraId="42394AB9"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Cantidad</w:t>
            </w:r>
          </w:p>
        </w:tc>
        <w:tc>
          <w:tcPr>
            <w:tcW w:w="618" w:type="pct"/>
            <w:shd w:val="clear" w:color="auto" w:fill="C0C0C0"/>
            <w:vAlign w:val="center"/>
          </w:tcPr>
          <w:p w14:paraId="2AF46FE1"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Unidad de medida</w:t>
            </w:r>
          </w:p>
        </w:tc>
        <w:tc>
          <w:tcPr>
            <w:tcW w:w="769" w:type="pct"/>
            <w:shd w:val="clear" w:color="auto" w:fill="C0C0C0"/>
            <w:vAlign w:val="center"/>
          </w:tcPr>
          <w:p w14:paraId="7E74C7F4"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del servicio</w:t>
            </w:r>
          </w:p>
          <w:p w14:paraId="6127C4D7"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antes de IVA</w:t>
            </w:r>
          </w:p>
        </w:tc>
        <w:tc>
          <w:tcPr>
            <w:tcW w:w="767" w:type="pct"/>
            <w:shd w:val="clear" w:color="auto" w:fill="C0C0C0"/>
            <w:vAlign w:val="center"/>
          </w:tcPr>
          <w:p w14:paraId="4DB746D8" w14:textId="77777777" w:rsidR="0080250A" w:rsidRPr="00844F0A" w:rsidRDefault="0080250A" w:rsidP="00BF76CB">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antes de IVA</w:t>
            </w:r>
          </w:p>
        </w:tc>
      </w:tr>
      <w:tr w:rsidR="0080250A" w:rsidRPr="00844F0A" w14:paraId="34CEB732" w14:textId="77777777" w:rsidTr="00A72204">
        <w:trPr>
          <w:trHeight w:val="536"/>
          <w:jc w:val="center"/>
        </w:trPr>
        <w:tc>
          <w:tcPr>
            <w:tcW w:w="384" w:type="pct"/>
            <w:tcBorders>
              <w:bottom w:val="dotted" w:sz="4" w:space="0" w:color="auto"/>
            </w:tcBorders>
          </w:tcPr>
          <w:p w14:paraId="3E391892" w14:textId="77777777" w:rsidR="0080250A" w:rsidRPr="00844F0A" w:rsidRDefault="0080250A" w:rsidP="00BF76CB">
            <w:pPr>
              <w:jc w:val="center"/>
              <w:rPr>
                <w:rFonts w:asciiTheme="minorHAnsi" w:hAnsiTheme="minorHAnsi" w:cs="Arial"/>
                <w:color w:val="000000"/>
                <w:sz w:val="14"/>
                <w:szCs w:val="14"/>
              </w:rPr>
            </w:pPr>
            <w:r w:rsidRPr="00844F0A">
              <w:rPr>
                <w:rFonts w:asciiTheme="minorHAnsi" w:hAnsiTheme="minorHAnsi" w:cs="Arial"/>
                <w:color w:val="000000"/>
                <w:sz w:val="14"/>
                <w:szCs w:val="14"/>
              </w:rPr>
              <w:t>17</w:t>
            </w:r>
          </w:p>
        </w:tc>
        <w:tc>
          <w:tcPr>
            <w:tcW w:w="2044" w:type="pct"/>
            <w:tcBorders>
              <w:bottom w:val="dotted" w:sz="4" w:space="0" w:color="auto"/>
            </w:tcBorders>
          </w:tcPr>
          <w:p w14:paraId="2F706BC3" w14:textId="77777777" w:rsidR="0080250A" w:rsidRPr="00844F0A" w:rsidRDefault="00844F0A" w:rsidP="00BF76CB">
            <w:pPr>
              <w:rPr>
                <w:rFonts w:asciiTheme="minorHAnsi" w:hAnsiTheme="minorHAnsi" w:cs="Arial"/>
                <w:color w:val="000000"/>
                <w:sz w:val="14"/>
                <w:szCs w:val="14"/>
              </w:rPr>
            </w:pPr>
            <w:r w:rsidRPr="00844F0A">
              <w:rPr>
                <w:rFonts w:asciiTheme="minorHAnsi" w:hAnsiTheme="minorHAnsi" w:cstheme="minorHAnsi"/>
                <w:bCs/>
                <w:sz w:val="14"/>
                <w:szCs w:val="14"/>
              </w:rPr>
              <w:t xml:space="preserve">Servicio de Mantenimiento Preventivo que deberá incluir todos los bienes enunciados a continuación </w:t>
            </w:r>
            <w:r w:rsidRPr="00844F0A">
              <w:rPr>
                <w:rFonts w:asciiTheme="minorHAnsi" w:hAnsiTheme="minorHAnsi" w:cstheme="minorHAnsi"/>
                <w:b/>
                <w:bCs/>
                <w:sz w:val="14"/>
                <w:szCs w:val="14"/>
              </w:rPr>
              <w:t>(7 subpartidas)</w:t>
            </w:r>
          </w:p>
        </w:tc>
        <w:tc>
          <w:tcPr>
            <w:tcW w:w="418" w:type="pct"/>
            <w:tcBorders>
              <w:bottom w:val="dotted" w:sz="4" w:space="0" w:color="auto"/>
            </w:tcBorders>
          </w:tcPr>
          <w:p w14:paraId="06E2DFB3" w14:textId="77777777" w:rsidR="0080250A" w:rsidRPr="005D0BC3" w:rsidRDefault="00A369FA" w:rsidP="00BF76CB">
            <w:pPr>
              <w:jc w:val="center"/>
              <w:rPr>
                <w:rFonts w:asciiTheme="minorHAnsi" w:hAnsiTheme="minorHAnsi" w:cs="Arial"/>
                <w:color w:val="000000"/>
                <w:sz w:val="16"/>
                <w:szCs w:val="12"/>
              </w:rPr>
            </w:pPr>
            <w:r w:rsidRPr="005D0BC3">
              <w:rPr>
                <w:rFonts w:asciiTheme="minorHAnsi" w:hAnsiTheme="minorHAnsi" w:cs="Arial"/>
                <w:color w:val="000000"/>
                <w:sz w:val="16"/>
                <w:szCs w:val="12"/>
              </w:rPr>
              <w:t>7</w:t>
            </w:r>
          </w:p>
        </w:tc>
        <w:tc>
          <w:tcPr>
            <w:tcW w:w="618" w:type="pct"/>
            <w:tcBorders>
              <w:bottom w:val="dotted" w:sz="4" w:space="0" w:color="auto"/>
            </w:tcBorders>
          </w:tcPr>
          <w:p w14:paraId="48AC90EC" w14:textId="77777777" w:rsidR="0080250A" w:rsidRPr="005D0BC3" w:rsidRDefault="0080250A" w:rsidP="00BF76CB">
            <w:pPr>
              <w:jc w:val="center"/>
              <w:rPr>
                <w:rFonts w:asciiTheme="minorHAnsi" w:hAnsiTheme="minorHAnsi" w:cs="Arial"/>
                <w:color w:val="000000"/>
                <w:sz w:val="16"/>
                <w:szCs w:val="12"/>
              </w:rPr>
            </w:pPr>
            <w:r w:rsidRPr="005D0BC3">
              <w:rPr>
                <w:rFonts w:asciiTheme="minorHAnsi" w:hAnsiTheme="minorHAnsi" w:cs="Arial"/>
                <w:color w:val="000000"/>
                <w:sz w:val="16"/>
                <w:szCs w:val="12"/>
              </w:rPr>
              <w:t>Servicio</w:t>
            </w:r>
          </w:p>
        </w:tc>
        <w:tc>
          <w:tcPr>
            <w:tcW w:w="769" w:type="pct"/>
          </w:tcPr>
          <w:p w14:paraId="1F407EBC" w14:textId="77777777" w:rsidR="0080250A" w:rsidRPr="005D0BC3" w:rsidRDefault="0080250A" w:rsidP="00BF76CB">
            <w:pPr>
              <w:jc w:val="center"/>
              <w:rPr>
                <w:rFonts w:asciiTheme="minorHAnsi" w:hAnsiTheme="minorHAnsi" w:cs="Arial"/>
                <w:color w:val="000000"/>
                <w:sz w:val="16"/>
                <w:szCs w:val="16"/>
              </w:rPr>
            </w:pPr>
            <w:r w:rsidRPr="005D0BC3">
              <w:rPr>
                <w:rFonts w:asciiTheme="minorHAnsi" w:hAnsiTheme="minorHAnsi" w:cs="Arial"/>
                <w:color w:val="000000"/>
                <w:sz w:val="16"/>
                <w:szCs w:val="16"/>
              </w:rPr>
              <w:t>$</w:t>
            </w:r>
          </w:p>
        </w:tc>
        <w:tc>
          <w:tcPr>
            <w:tcW w:w="767" w:type="pct"/>
          </w:tcPr>
          <w:p w14:paraId="084AB357" w14:textId="77777777" w:rsidR="0080250A" w:rsidRPr="005D0BC3" w:rsidRDefault="0080250A" w:rsidP="00BF76CB">
            <w:pPr>
              <w:jc w:val="center"/>
              <w:rPr>
                <w:rFonts w:asciiTheme="minorHAnsi" w:hAnsiTheme="minorHAnsi" w:cs="Arial"/>
                <w:color w:val="000000"/>
                <w:sz w:val="16"/>
                <w:szCs w:val="16"/>
              </w:rPr>
            </w:pPr>
            <w:r w:rsidRPr="005D0BC3">
              <w:rPr>
                <w:rFonts w:asciiTheme="minorHAnsi" w:hAnsiTheme="minorHAnsi" w:cs="Arial"/>
                <w:color w:val="000000"/>
                <w:sz w:val="16"/>
                <w:szCs w:val="16"/>
              </w:rPr>
              <w:t>$</w:t>
            </w:r>
          </w:p>
        </w:tc>
      </w:tr>
      <w:tr w:rsidR="0080250A" w:rsidRPr="00844F0A" w14:paraId="7D9E5E6D" w14:textId="77777777" w:rsidTr="00844F0A">
        <w:trPr>
          <w:trHeight w:val="184"/>
          <w:jc w:val="center"/>
        </w:trPr>
        <w:tc>
          <w:tcPr>
            <w:tcW w:w="3464" w:type="pct"/>
            <w:gridSpan w:val="4"/>
            <w:vMerge w:val="restart"/>
            <w:tcBorders>
              <w:left w:val="nil"/>
              <w:bottom w:val="nil"/>
            </w:tcBorders>
          </w:tcPr>
          <w:p w14:paraId="7956C18B" w14:textId="77777777" w:rsidR="0080250A" w:rsidRPr="00844F0A" w:rsidRDefault="0080250A" w:rsidP="00BF76CB">
            <w:pPr>
              <w:jc w:val="center"/>
              <w:rPr>
                <w:rFonts w:asciiTheme="minorHAnsi" w:hAnsiTheme="minorHAnsi" w:cs="Arial"/>
                <w:color w:val="000000"/>
                <w:sz w:val="14"/>
                <w:szCs w:val="12"/>
              </w:rPr>
            </w:pPr>
          </w:p>
          <w:p w14:paraId="104BDD2C" w14:textId="77777777" w:rsidR="0080250A" w:rsidRPr="00844F0A" w:rsidRDefault="0080250A" w:rsidP="00BF76CB">
            <w:pPr>
              <w:jc w:val="center"/>
              <w:rPr>
                <w:rFonts w:asciiTheme="minorHAnsi" w:hAnsiTheme="minorHAnsi" w:cs="Arial"/>
                <w:color w:val="000000"/>
                <w:sz w:val="14"/>
                <w:szCs w:val="12"/>
              </w:rPr>
            </w:pPr>
          </w:p>
        </w:tc>
        <w:tc>
          <w:tcPr>
            <w:tcW w:w="769" w:type="pct"/>
          </w:tcPr>
          <w:p w14:paraId="49709536" w14:textId="77777777" w:rsidR="0080250A" w:rsidRPr="005D0BC3" w:rsidRDefault="0080250A" w:rsidP="00BF76CB">
            <w:pPr>
              <w:jc w:val="center"/>
              <w:rPr>
                <w:rFonts w:asciiTheme="minorHAnsi" w:hAnsiTheme="minorHAnsi" w:cs="Arial"/>
                <w:b/>
                <w:color w:val="000000"/>
                <w:sz w:val="16"/>
                <w:szCs w:val="16"/>
              </w:rPr>
            </w:pPr>
            <w:r w:rsidRPr="005D0BC3">
              <w:rPr>
                <w:rFonts w:asciiTheme="minorHAnsi" w:hAnsiTheme="minorHAnsi" w:cs="Arial"/>
                <w:b/>
                <w:color w:val="000000"/>
                <w:sz w:val="16"/>
                <w:szCs w:val="16"/>
              </w:rPr>
              <w:t xml:space="preserve">Importe </w:t>
            </w:r>
          </w:p>
        </w:tc>
        <w:tc>
          <w:tcPr>
            <w:tcW w:w="767" w:type="pct"/>
          </w:tcPr>
          <w:p w14:paraId="7F19033E" w14:textId="77777777" w:rsidR="0080250A" w:rsidRPr="005D0BC3" w:rsidRDefault="0080250A" w:rsidP="00BF76CB">
            <w:pPr>
              <w:jc w:val="center"/>
              <w:rPr>
                <w:rFonts w:asciiTheme="minorHAnsi" w:hAnsiTheme="minorHAnsi" w:cs="Arial"/>
                <w:color w:val="000000"/>
                <w:sz w:val="16"/>
                <w:szCs w:val="16"/>
              </w:rPr>
            </w:pPr>
            <w:r w:rsidRPr="005D0BC3">
              <w:rPr>
                <w:rFonts w:asciiTheme="minorHAnsi" w:hAnsiTheme="minorHAnsi" w:cs="Arial"/>
                <w:color w:val="000000"/>
                <w:sz w:val="16"/>
                <w:szCs w:val="16"/>
              </w:rPr>
              <w:t>$</w:t>
            </w:r>
          </w:p>
        </w:tc>
      </w:tr>
      <w:tr w:rsidR="0080250A" w:rsidRPr="00844F0A" w14:paraId="3A21A38F" w14:textId="77777777" w:rsidTr="00844F0A">
        <w:trPr>
          <w:trHeight w:val="106"/>
          <w:jc w:val="center"/>
        </w:trPr>
        <w:tc>
          <w:tcPr>
            <w:tcW w:w="3464" w:type="pct"/>
            <w:gridSpan w:val="4"/>
            <w:vMerge/>
            <w:tcBorders>
              <w:left w:val="nil"/>
              <w:bottom w:val="nil"/>
            </w:tcBorders>
          </w:tcPr>
          <w:p w14:paraId="3F997402" w14:textId="77777777" w:rsidR="0080250A" w:rsidRPr="00844F0A" w:rsidRDefault="0080250A" w:rsidP="00BF76CB">
            <w:pPr>
              <w:jc w:val="center"/>
              <w:rPr>
                <w:rFonts w:asciiTheme="minorHAnsi" w:hAnsiTheme="minorHAnsi" w:cs="Arial"/>
                <w:color w:val="000000"/>
                <w:sz w:val="14"/>
                <w:szCs w:val="12"/>
              </w:rPr>
            </w:pPr>
          </w:p>
        </w:tc>
        <w:tc>
          <w:tcPr>
            <w:tcW w:w="769" w:type="pct"/>
          </w:tcPr>
          <w:p w14:paraId="7D0446AA" w14:textId="77777777" w:rsidR="0080250A" w:rsidRPr="005D0BC3" w:rsidRDefault="0080250A" w:rsidP="00BF76CB">
            <w:pPr>
              <w:jc w:val="center"/>
              <w:rPr>
                <w:rFonts w:asciiTheme="minorHAnsi" w:hAnsiTheme="minorHAnsi" w:cs="Arial"/>
                <w:b/>
                <w:color w:val="000000"/>
                <w:sz w:val="16"/>
                <w:szCs w:val="16"/>
              </w:rPr>
            </w:pPr>
            <w:r w:rsidRPr="005D0BC3">
              <w:rPr>
                <w:rFonts w:asciiTheme="minorHAnsi" w:hAnsiTheme="minorHAnsi" w:cs="Arial"/>
                <w:b/>
                <w:color w:val="000000"/>
                <w:sz w:val="16"/>
                <w:szCs w:val="16"/>
              </w:rPr>
              <w:t>IVA</w:t>
            </w:r>
          </w:p>
        </w:tc>
        <w:tc>
          <w:tcPr>
            <w:tcW w:w="767" w:type="pct"/>
          </w:tcPr>
          <w:p w14:paraId="2817F513" w14:textId="77777777" w:rsidR="0080250A" w:rsidRPr="005D0BC3" w:rsidRDefault="0080250A" w:rsidP="00BF76CB">
            <w:pPr>
              <w:jc w:val="center"/>
              <w:rPr>
                <w:rFonts w:asciiTheme="minorHAnsi" w:hAnsiTheme="minorHAnsi" w:cs="Arial"/>
                <w:color w:val="000000"/>
                <w:sz w:val="16"/>
                <w:szCs w:val="16"/>
              </w:rPr>
            </w:pPr>
            <w:r w:rsidRPr="005D0BC3">
              <w:rPr>
                <w:rFonts w:asciiTheme="minorHAnsi" w:hAnsiTheme="minorHAnsi" w:cs="Arial"/>
                <w:color w:val="000000"/>
                <w:sz w:val="16"/>
                <w:szCs w:val="16"/>
              </w:rPr>
              <w:t>$</w:t>
            </w:r>
          </w:p>
        </w:tc>
      </w:tr>
      <w:tr w:rsidR="0080250A" w:rsidRPr="00844F0A" w14:paraId="3433C71D" w14:textId="77777777" w:rsidTr="00844F0A">
        <w:trPr>
          <w:trHeight w:val="197"/>
          <w:jc w:val="center"/>
        </w:trPr>
        <w:tc>
          <w:tcPr>
            <w:tcW w:w="3464" w:type="pct"/>
            <w:gridSpan w:val="4"/>
            <w:vMerge/>
            <w:tcBorders>
              <w:left w:val="nil"/>
              <w:bottom w:val="nil"/>
            </w:tcBorders>
          </w:tcPr>
          <w:p w14:paraId="378C6DA1" w14:textId="77777777" w:rsidR="0080250A" w:rsidRPr="00844F0A" w:rsidRDefault="0080250A" w:rsidP="00BF76CB">
            <w:pPr>
              <w:jc w:val="center"/>
              <w:rPr>
                <w:rFonts w:asciiTheme="minorHAnsi" w:hAnsiTheme="minorHAnsi" w:cs="Arial"/>
                <w:color w:val="000000"/>
                <w:sz w:val="14"/>
                <w:szCs w:val="12"/>
              </w:rPr>
            </w:pPr>
          </w:p>
        </w:tc>
        <w:tc>
          <w:tcPr>
            <w:tcW w:w="769" w:type="pct"/>
          </w:tcPr>
          <w:p w14:paraId="21569AAC" w14:textId="77777777" w:rsidR="0080250A" w:rsidRPr="005D0BC3" w:rsidRDefault="0080250A" w:rsidP="00BF76CB">
            <w:pPr>
              <w:jc w:val="center"/>
              <w:rPr>
                <w:rFonts w:asciiTheme="minorHAnsi" w:hAnsiTheme="minorHAnsi" w:cs="Arial"/>
                <w:b/>
                <w:color w:val="000000"/>
                <w:sz w:val="16"/>
                <w:szCs w:val="16"/>
              </w:rPr>
            </w:pPr>
            <w:r w:rsidRPr="005D0BC3">
              <w:rPr>
                <w:rFonts w:asciiTheme="minorHAnsi" w:hAnsiTheme="minorHAnsi" w:cs="Arial"/>
                <w:b/>
                <w:color w:val="000000"/>
                <w:sz w:val="16"/>
                <w:szCs w:val="16"/>
              </w:rPr>
              <w:t>Importe Total</w:t>
            </w:r>
          </w:p>
        </w:tc>
        <w:tc>
          <w:tcPr>
            <w:tcW w:w="767" w:type="pct"/>
          </w:tcPr>
          <w:p w14:paraId="12788284" w14:textId="77777777" w:rsidR="0080250A" w:rsidRPr="005D0BC3" w:rsidRDefault="0080250A" w:rsidP="00BF76CB">
            <w:pPr>
              <w:jc w:val="center"/>
              <w:rPr>
                <w:rFonts w:asciiTheme="minorHAnsi" w:hAnsiTheme="minorHAnsi" w:cs="Arial"/>
                <w:color w:val="000000"/>
                <w:sz w:val="16"/>
                <w:szCs w:val="16"/>
              </w:rPr>
            </w:pPr>
            <w:r w:rsidRPr="005D0BC3">
              <w:rPr>
                <w:rFonts w:asciiTheme="minorHAnsi" w:hAnsiTheme="minorHAnsi" w:cs="Arial"/>
                <w:color w:val="000000"/>
                <w:sz w:val="16"/>
                <w:szCs w:val="16"/>
              </w:rPr>
              <w:t>$</w:t>
            </w:r>
          </w:p>
        </w:tc>
      </w:tr>
    </w:tbl>
    <w:p w14:paraId="416A701D" w14:textId="77777777" w:rsidR="0080250A" w:rsidRPr="00844F0A" w:rsidRDefault="0080250A" w:rsidP="0080250A">
      <w:pPr>
        <w:autoSpaceDE w:val="0"/>
        <w:autoSpaceDN w:val="0"/>
        <w:adjustRightInd w:val="0"/>
        <w:jc w:val="center"/>
        <w:rPr>
          <w:rFonts w:ascii="Calibri" w:hAnsi="Calibri" w:cs="Arial"/>
          <w:b/>
          <w:bCs/>
          <w:sz w:val="14"/>
          <w:szCs w:val="14"/>
        </w:rPr>
      </w:pPr>
    </w:p>
    <w:p w14:paraId="2B5BD470" w14:textId="77777777" w:rsidR="0080250A" w:rsidRPr="00844F0A" w:rsidRDefault="0080250A" w:rsidP="0080250A">
      <w:pPr>
        <w:autoSpaceDE w:val="0"/>
        <w:autoSpaceDN w:val="0"/>
        <w:adjustRightInd w:val="0"/>
        <w:jc w:val="right"/>
        <w:rPr>
          <w:rFonts w:asciiTheme="minorHAnsi" w:hAnsiTheme="minorHAnsi" w:cs="Arial"/>
          <w:i/>
          <w:color w:val="632423"/>
          <w:sz w:val="14"/>
          <w:szCs w:val="14"/>
          <w:lang w:val="es-MX" w:eastAsia="es-MX"/>
        </w:rPr>
      </w:pPr>
      <w:r w:rsidRPr="00844F0A">
        <w:rPr>
          <w:rFonts w:asciiTheme="minorHAnsi" w:hAnsiTheme="minorHAnsi" w:cstheme="minorHAnsi"/>
          <w:b/>
          <w:sz w:val="12"/>
          <w:szCs w:val="12"/>
        </w:rPr>
        <w:t>(cantidad con letra 00/100 M.N.)</w:t>
      </w:r>
    </w:p>
    <w:p w14:paraId="7CF1A699" w14:textId="77777777" w:rsidR="00FA6EC2" w:rsidRPr="00844F0A" w:rsidRDefault="00FA6EC2" w:rsidP="00FA6EC2">
      <w:pPr>
        <w:autoSpaceDE w:val="0"/>
        <w:autoSpaceDN w:val="0"/>
        <w:adjustRightInd w:val="0"/>
        <w:rPr>
          <w:rFonts w:asciiTheme="minorHAnsi" w:hAnsiTheme="minorHAnsi" w:cstheme="minorHAnsi"/>
          <w:b/>
          <w:sz w:val="16"/>
          <w:szCs w:val="16"/>
        </w:rPr>
      </w:pPr>
      <w:r w:rsidRPr="00844F0A">
        <w:rPr>
          <w:rFonts w:asciiTheme="minorHAnsi" w:hAnsiTheme="minorHAnsi" w:cstheme="minorHAnsi"/>
          <w:b/>
          <w:sz w:val="16"/>
          <w:szCs w:val="16"/>
        </w:rPr>
        <w:t>Desglose de la partida 17</w:t>
      </w:r>
    </w:p>
    <w:p w14:paraId="5D913A96" w14:textId="77777777" w:rsidR="00FA6EC2" w:rsidRPr="00844F0A" w:rsidRDefault="00FA6EC2" w:rsidP="00FA6EC2">
      <w:pPr>
        <w:autoSpaceDE w:val="0"/>
        <w:autoSpaceDN w:val="0"/>
        <w:adjustRightInd w:val="0"/>
        <w:rPr>
          <w:rFonts w:ascii="Calibri" w:hAnsi="Calibri" w:cs="Arial"/>
          <w:b/>
          <w:bCs/>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61"/>
        <w:gridCol w:w="850"/>
        <w:gridCol w:w="4807"/>
        <w:gridCol w:w="661"/>
        <w:gridCol w:w="828"/>
        <w:gridCol w:w="1034"/>
        <w:gridCol w:w="1030"/>
      </w:tblGrid>
      <w:tr w:rsidR="008C7D43" w:rsidRPr="00844F0A" w14:paraId="1D8AFC04" w14:textId="77777777" w:rsidTr="008C7D43">
        <w:trPr>
          <w:trHeight w:val="198"/>
          <w:jc w:val="center"/>
        </w:trPr>
        <w:tc>
          <w:tcPr>
            <w:tcW w:w="271" w:type="pct"/>
            <w:shd w:val="clear" w:color="auto" w:fill="C0C0C0"/>
            <w:vAlign w:val="center"/>
          </w:tcPr>
          <w:p w14:paraId="278161D6"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Partida</w:t>
            </w:r>
          </w:p>
        </w:tc>
        <w:tc>
          <w:tcPr>
            <w:tcW w:w="416" w:type="pct"/>
            <w:shd w:val="clear" w:color="auto" w:fill="C0C0C0"/>
          </w:tcPr>
          <w:p w14:paraId="29932450" w14:textId="77777777" w:rsidR="008C7D43" w:rsidRPr="00844F0A" w:rsidRDefault="008C7D43" w:rsidP="00BF76CB">
            <w:pPr>
              <w:jc w:val="center"/>
              <w:rPr>
                <w:rFonts w:asciiTheme="minorHAnsi" w:hAnsiTheme="minorHAnsi" w:cs="Arial"/>
                <w:b/>
                <w:color w:val="000000"/>
                <w:sz w:val="14"/>
                <w:szCs w:val="16"/>
              </w:rPr>
            </w:pPr>
          </w:p>
        </w:tc>
        <w:tc>
          <w:tcPr>
            <w:tcW w:w="2474" w:type="pct"/>
            <w:shd w:val="clear" w:color="auto" w:fill="C0C0C0"/>
            <w:vAlign w:val="center"/>
          </w:tcPr>
          <w:p w14:paraId="0CE4D52D"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Descripción</w:t>
            </w:r>
          </w:p>
        </w:tc>
        <w:tc>
          <w:tcPr>
            <w:tcW w:w="317" w:type="pct"/>
            <w:shd w:val="clear" w:color="auto" w:fill="C0C0C0"/>
            <w:vAlign w:val="center"/>
          </w:tcPr>
          <w:p w14:paraId="41D2D718"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Cantidad</w:t>
            </w:r>
          </w:p>
        </w:tc>
        <w:tc>
          <w:tcPr>
            <w:tcW w:w="438" w:type="pct"/>
            <w:shd w:val="clear" w:color="auto" w:fill="C0C0C0"/>
            <w:vAlign w:val="center"/>
          </w:tcPr>
          <w:p w14:paraId="509292F4"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Unidad de medida</w:t>
            </w:r>
          </w:p>
        </w:tc>
        <w:tc>
          <w:tcPr>
            <w:tcW w:w="543" w:type="pct"/>
            <w:shd w:val="clear" w:color="auto" w:fill="C0C0C0"/>
            <w:vAlign w:val="center"/>
          </w:tcPr>
          <w:p w14:paraId="221C6F50"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Importe unitario por equipo</w:t>
            </w:r>
          </w:p>
          <w:p w14:paraId="37E70D48"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antes de IVA</w:t>
            </w:r>
          </w:p>
        </w:tc>
        <w:tc>
          <w:tcPr>
            <w:tcW w:w="541" w:type="pct"/>
            <w:shd w:val="clear" w:color="auto" w:fill="C0C0C0"/>
            <w:vAlign w:val="center"/>
          </w:tcPr>
          <w:p w14:paraId="35F545FE" w14:textId="77777777" w:rsidR="008C7D43" w:rsidRPr="00844F0A" w:rsidRDefault="008C7D43" w:rsidP="00BF76CB">
            <w:pPr>
              <w:jc w:val="center"/>
              <w:rPr>
                <w:rFonts w:asciiTheme="minorHAnsi" w:hAnsiTheme="minorHAnsi" w:cs="Arial"/>
                <w:b/>
                <w:color w:val="000000"/>
                <w:sz w:val="14"/>
                <w:szCs w:val="16"/>
              </w:rPr>
            </w:pPr>
            <w:r w:rsidRPr="00844F0A">
              <w:rPr>
                <w:rFonts w:asciiTheme="minorHAnsi" w:hAnsiTheme="minorHAnsi" w:cs="Arial"/>
                <w:b/>
                <w:color w:val="000000"/>
                <w:sz w:val="14"/>
                <w:szCs w:val="16"/>
              </w:rPr>
              <w:t>Importe total antes de IVA</w:t>
            </w:r>
          </w:p>
        </w:tc>
      </w:tr>
      <w:tr w:rsidR="00844F0A" w:rsidRPr="00844F0A" w14:paraId="03293226" w14:textId="77777777" w:rsidTr="0078121E">
        <w:trPr>
          <w:trHeight w:val="73"/>
          <w:jc w:val="center"/>
        </w:trPr>
        <w:tc>
          <w:tcPr>
            <w:tcW w:w="271" w:type="pct"/>
            <w:vMerge w:val="restart"/>
          </w:tcPr>
          <w:p w14:paraId="77F2D7A7"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17</w:t>
            </w:r>
          </w:p>
        </w:tc>
        <w:tc>
          <w:tcPr>
            <w:tcW w:w="416" w:type="pct"/>
          </w:tcPr>
          <w:p w14:paraId="3A481655" w14:textId="77777777" w:rsidR="00844F0A" w:rsidRPr="00844F0A" w:rsidRDefault="00844F0A" w:rsidP="00844F0A">
            <w:pPr>
              <w:rPr>
                <w:rFonts w:ascii="Calibri" w:hAnsi="Calibri" w:cs="Calibri"/>
                <w:sz w:val="16"/>
                <w:szCs w:val="16"/>
              </w:rPr>
            </w:pPr>
            <w:r w:rsidRPr="00844F0A">
              <w:rPr>
                <w:rFonts w:ascii="Calibri" w:hAnsi="Calibri" w:cs="Calibri"/>
                <w:sz w:val="16"/>
                <w:szCs w:val="16"/>
              </w:rPr>
              <w:t>Subpartida</w:t>
            </w:r>
          </w:p>
        </w:tc>
        <w:tc>
          <w:tcPr>
            <w:tcW w:w="2474" w:type="pct"/>
            <w:vAlign w:val="center"/>
          </w:tcPr>
          <w:p w14:paraId="7A8D8DAC" w14:textId="77777777" w:rsidR="00844F0A" w:rsidRPr="00844F0A" w:rsidRDefault="00844F0A" w:rsidP="00844F0A">
            <w:pPr>
              <w:widowControl w:val="0"/>
              <w:jc w:val="both"/>
              <w:rPr>
                <w:rFonts w:asciiTheme="minorHAnsi" w:hAnsiTheme="minorHAnsi" w:cstheme="minorHAnsi"/>
                <w:sz w:val="16"/>
                <w:szCs w:val="16"/>
              </w:rPr>
            </w:pPr>
            <w:r w:rsidRPr="00844F0A">
              <w:rPr>
                <w:rFonts w:asciiTheme="minorHAnsi" w:hAnsiTheme="minorHAnsi" w:cstheme="minorHAnsi"/>
                <w:sz w:val="16"/>
                <w:szCs w:val="16"/>
              </w:rPr>
              <w:t xml:space="preserve">1. Hidrolavadora a gasolina, marca </w:t>
            </w:r>
            <w:proofErr w:type="spellStart"/>
            <w:r w:rsidRPr="00844F0A">
              <w:rPr>
                <w:rFonts w:asciiTheme="minorHAnsi" w:hAnsiTheme="minorHAnsi" w:cstheme="minorHAnsi"/>
                <w:sz w:val="16"/>
                <w:szCs w:val="16"/>
              </w:rPr>
              <w:t>Masisa</w:t>
            </w:r>
            <w:proofErr w:type="spellEnd"/>
            <w:r w:rsidRPr="00844F0A">
              <w:rPr>
                <w:rFonts w:asciiTheme="minorHAnsi" w:hAnsiTheme="minorHAnsi" w:cstheme="minorHAnsi"/>
                <w:sz w:val="16"/>
                <w:szCs w:val="16"/>
              </w:rPr>
              <w:t xml:space="preserve">, modelo </w:t>
            </w:r>
            <w:proofErr w:type="spellStart"/>
            <w:r w:rsidRPr="00844F0A">
              <w:rPr>
                <w:rFonts w:asciiTheme="minorHAnsi" w:hAnsiTheme="minorHAnsi" w:cstheme="minorHAnsi"/>
                <w:sz w:val="16"/>
                <w:szCs w:val="16"/>
              </w:rPr>
              <w:t>Power</w:t>
            </w:r>
            <w:proofErr w:type="spellEnd"/>
            <w:r w:rsidRPr="00844F0A">
              <w:rPr>
                <w:rFonts w:asciiTheme="minorHAnsi" w:hAnsiTheme="minorHAnsi" w:cstheme="minorHAnsi"/>
                <w:sz w:val="16"/>
                <w:szCs w:val="16"/>
              </w:rPr>
              <w:t xml:space="preserve"> Pro 2100, NUM. INV. 155105</w:t>
            </w:r>
          </w:p>
        </w:tc>
        <w:tc>
          <w:tcPr>
            <w:tcW w:w="317" w:type="pct"/>
            <w:shd w:val="clear" w:color="auto" w:fill="auto"/>
            <w:vAlign w:val="center"/>
          </w:tcPr>
          <w:p w14:paraId="2380F4AD" w14:textId="77777777" w:rsidR="00844F0A" w:rsidRPr="00844F0A" w:rsidRDefault="00844F0A" w:rsidP="00844F0A">
            <w:pPr>
              <w:jc w:val="center"/>
              <w:rPr>
                <w:rFonts w:asciiTheme="minorHAnsi" w:hAnsiTheme="minorHAnsi" w:cstheme="minorHAnsi"/>
                <w:sz w:val="16"/>
                <w:szCs w:val="16"/>
                <w:lang w:val="es-MX" w:eastAsia="es-MX"/>
              </w:rPr>
            </w:pPr>
            <w:r w:rsidRPr="00844F0A">
              <w:rPr>
                <w:rFonts w:asciiTheme="minorHAnsi" w:hAnsiTheme="minorHAnsi" w:cstheme="minorHAnsi"/>
                <w:sz w:val="16"/>
                <w:szCs w:val="16"/>
                <w:lang w:val="es-MX" w:eastAsia="es-MX"/>
              </w:rPr>
              <w:t>2</w:t>
            </w:r>
          </w:p>
        </w:tc>
        <w:tc>
          <w:tcPr>
            <w:tcW w:w="438" w:type="pct"/>
          </w:tcPr>
          <w:p w14:paraId="2537479F" w14:textId="77777777" w:rsidR="00844F0A" w:rsidRPr="00844F0A" w:rsidRDefault="00844F0A" w:rsidP="00844F0A">
            <w:pPr>
              <w:jc w:val="center"/>
              <w:rPr>
                <w:rFonts w:asciiTheme="minorHAnsi" w:hAnsiTheme="minorHAnsi" w:cs="Arial"/>
                <w:color w:val="000000"/>
                <w:sz w:val="16"/>
                <w:szCs w:val="16"/>
                <w:lang w:val="en-US"/>
              </w:rPr>
            </w:pPr>
            <w:r w:rsidRPr="00844F0A">
              <w:rPr>
                <w:rFonts w:asciiTheme="minorHAnsi" w:hAnsiTheme="minorHAnsi" w:cs="Arial"/>
                <w:color w:val="000000"/>
                <w:sz w:val="16"/>
                <w:szCs w:val="16"/>
              </w:rPr>
              <w:t>Servicio</w:t>
            </w:r>
          </w:p>
        </w:tc>
        <w:tc>
          <w:tcPr>
            <w:tcW w:w="543" w:type="pct"/>
          </w:tcPr>
          <w:p w14:paraId="54C37022"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c>
          <w:tcPr>
            <w:tcW w:w="541" w:type="pct"/>
          </w:tcPr>
          <w:p w14:paraId="68B1AC3B"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844F0A" w:rsidRPr="00844F0A" w14:paraId="4AC72BEE" w14:textId="77777777" w:rsidTr="0078121E">
        <w:trPr>
          <w:trHeight w:val="73"/>
          <w:jc w:val="center"/>
        </w:trPr>
        <w:tc>
          <w:tcPr>
            <w:tcW w:w="271" w:type="pct"/>
            <w:vMerge/>
          </w:tcPr>
          <w:p w14:paraId="5E757FB2" w14:textId="77777777" w:rsidR="00844F0A" w:rsidRPr="00844F0A" w:rsidRDefault="00844F0A" w:rsidP="00844F0A">
            <w:pPr>
              <w:jc w:val="center"/>
              <w:rPr>
                <w:rFonts w:asciiTheme="minorHAnsi" w:hAnsiTheme="minorHAnsi" w:cs="Arial"/>
                <w:color w:val="000000"/>
                <w:sz w:val="16"/>
                <w:szCs w:val="16"/>
              </w:rPr>
            </w:pPr>
          </w:p>
        </w:tc>
        <w:tc>
          <w:tcPr>
            <w:tcW w:w="416" w:type="pct"/>
          </w:tcPr>
          <w:p w14:paraId="5CB0A9BB" w14:textId="77777777" w:rsidR="00844F0A" w:rsidRPr="00844F0A" w:rsidRDefault="00844F0A" w:rsidP="00844F0A">
            <w:pPr>
              <w:rPr>
                <w:sz w:val="16"/>
                <w:szCs w:val="16"/>
              </w:rPr>
            </w:pPr>
            <w:r w:rsidRPr="00844F0A">
              <w:rPr>
                <w:rFonts w:ascii="Calibri" w:hAnsi="Calibri" w:cs="Calibri"/>
                <w:sz w:val="16"/>
                <w:szCs w:val="16"/>
              </w:rPr>
              <w:t>Subpartida</w:t>
            </w:r>
          </w:p>
        </w:tc>
        <w:tc>
          <w:tcPr>
            <w:tcW w:w="2474" w:type="pct"/>
            <w:vAlign w:val="center"/>
          </w:tcPr>
          <w:p w14:paraId="006C4228" w14:textId="77777777" w:rsidR="00844F0A" w:rsidRPr="00844F0A" w:rsidRDefault="00844F0A" w:rsidP="00844F0A">
            <w:pPr>
              <w:widowControl w:val="0"/>
              <w:jc w:val="both"/>
              <w:rPr>
                <w:rFonts w:asciiTheme="minorHAnsi" w:hAnsiTheme="minorHAnsi" w:cstheme="minorHAnsi"/>
                <w:sz w:val="16"/>
                <w:szCs w:val="16"/>
              </w:rPr>
            </w:pPr>
            <w:r w:rsidRPr="00844F0A">
              <w:rPr>
                <w:rFonts w:asciiTheme="minorHAnsi" w:hAnsiTheme="minorHAnsi" w:cstheme="minorHAnsi"/>
                <w:sz w:val="16"/>
                <w:szCs w:val="16"/>
              </w:rPr>
              <w:t xml:space="preserve">2. Hidrolavadora a gasolina, marca </w:t>
            </w:r>
            <w:proofErr w:type="spellStart"/>
            <w:r w:rsidRPr="00844F0A">
              <w:rPr>
                <w:rFonts w:asciiTheme="minorHAnsi" w:hAnsiTheme="minorHAnsi" w:cstheme="minorHAnsi"/>
                <w:sz w:val="16"/>
                <w:szCs w:val="16"/>
              </w:rPr>
              <w:t>Masisa</w:t>
            </w:r>
            <w:proofErr w:type="spellEnd"/>
            <w:r w:rsidRPr="00844F0A">
              <w:rPr>
                <w:rFonts w:asciiTheme="minorHAnsi" w:hAnsiTheme="minorHAnsi" w:cstheme="minorHAnsi"/>
                <w:sz w:val="16"/>
                <w:szCs w:val="16"/>
              </w:rPr>
              <w:t xml:space="preserve">, modelo </w:t>
            </w:r>
            <w:proofErr w:type="spellStart"/>
            <w:r w:rsidRPr="00844F0A">
              <w:rPr>
                <w:rFonts w:asciiTheme="minorHAnsi" w:hAnsiTheme="minorHAnsi" w:cstheme="minorHAnsi"/>
                <w:sz w:val="16"/>
                <w:szCs w:val="16"/>
              </w:rPr>
              <w:t>Power</w:t>
            </w:r>
            <w:proofErr w:type="spellEnd"/>
            <w:r w:rsidRPr="00844F0A">
              <w:rPr>
                <w:rFonts w:asciiTheme="minorHAnsi" w:hAnsiTheme="minorHAnsi" w:cstheme="minorHAnsi"/>
                <w:sz w:val="16"/>
                <w:szCs w:val="16"/>
              </w:rPr>
              <w:t xml:space="preserve"> Pro 2100, NUM. INV. 155106</w:t>
            </w:r>
          </w:p>
        </w:tc>
        <w:tc>
          <w:tcPr>
            <w:tcW w:w="317" w:type="pct"/>
            <w:shd w:val="clear" w:color="auto" w:fill="auto"/>
            <w:vAlign w:val="center"/>
          </w:tcPr>
          <w:p w14:paraId="54329621" w14:textId="77777777" w:rsidR="00844F0A" w:rsidRPr="00844F0A" w:rsidRDefault="00844F0A" w:rsidP="00844F0A">
            <w:pPr>
              <w:jc w:val="center"/>
              <w:rPr>
                <w:rFonts w:asciiTheme="minorHAnsi" w:hAnsiTheme="minorHAnsi" w:cstheme="minorHAnsi"/>
                <w:sz w:val="16"/>
                <w:szCs w:val="16"/>
                <w:lang w:val="es-MX" w:eastAsia="es-MX"/>
              </w:rPr>
            </w:pPr>
            <w:r w:rsidRPr="00844F0A">
              <w:rPr>
                <w:rFonts w:asciiTheme="minorHAnsi" w:hAnsiTheme="minorHAnsi" w:cstheme="minorHAnsi"/>
                <w:sz w:val="16"/>
                <w:szCs w:val="16"/>
                <w:lang w:val="es-MX" w:eastAsia="es-MX"/>
              </w:rPr>
              <w:t>2</w:t>
            </w:r>
          </w:p>
        </w:tc>
        <w:tc>
          <w:tcPr>
            <w:tcW w:w="438" w:type="pct"/>
          </w:tcPr>
          <w:p w14:paraId="33B6402A" w14:textId="77777777" w:rsidR="00844F0A" w:rsidRPr="00844F0A" w:rsidRDefault="00844F0A" w:rsidP="00844F0A">
            <w:pPr>
              <w:jc w:val="center"/>
              <w:rPr>
                <w:rFonts w:asciiTheme="minorHAnsi" w:hAnsiTheme="minorHAnsi" w:cstheme="minorHAnsi"/>
                <w:color w:val="000000"/>
                <w:sz w:val="16"/>
                <w:szCs w:val="16"/>
                <w:lang w:val="en-US"/>
              </w:rPr>
            </w:pPr>
            <w:r w:rsidRPr="00844F0A">
              <w:rPr>
                <w:rFonts w:asciiTheme="minorHAnsi" w:hAnsiTheme="minorHAnsi" w:cs="Arial"/>
                <w:color w:val="000000"/>
                <w:sz w:val="16"/>
                <w:szCs w:val="16"/>
              </w:rPr>
              <w:t>Servicio</w:t>
            </w:r>
          </w:p>
        </w:tc>
        <w:tc>
          <w:tcPr>
            <w:tcW w:w="543" w:type="pct"/>
          </w:tcPr>
          <w:p w14:paraId="71C857D5"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c>
          <w:tcPr>
            <w:tcW w:w="541" w:type="pct"/>
          </w:tcPr>
          <w:p w14:paraId="2DDE78A5"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844F0A" w:rsidRPr="00844F0A" w14:paraId="2382B8AD" w14:textId="77777777" w:rsidTr="0078121E">
        <w:trPr>
          <w:trHeight w:val="73"/>
          <w:jc w:val="center"/>
        </w:trPr>
        <w:tc>
          <w:tcPr>
            <w:tcW w:w="271" w:type="pct"/>
            <w:vMerge/>
          </w:tcPr>
          <w:p w14:paraId="55ED2912" w14:textId="77777777" w:rsidR="00844F0A" w:rsidRPr="00844F0A" w:rsidRDefault="00844F0A" w:rsidP="00844F0A">
            <w:pPr>
              <w:jc w:val="center"/>
              <w:rPr>
                <w:rFonts w:asciiTheme="minorHAnsi" w:hAnsiTheme="minorHAnsi" w:cs="Arial"/>
                <w:color w:val="000000"/>
                <w:sz w:val="16"/>
                <w:szCs w:val="16"/>
              </w:rPr>
            </w:pPr>
          </w:p>
        </w:tc>
        <w:tc>
          <w:tcPr>
            <w:tcW w:w="416" w:type="pct"/>
          </w:tcPr>
          <w:p w14:paraId="064D68B1" w14:textId="77777777" w:rsidR="00844F0A" w:rsidRPr="00844F0A" w:rsidRDefault="00844F0A" w:rsidP="00844F0A">
            <w:pPr>
              <w:rPr>
                <w:sz w:val="16"/>
                <w:szCs w:val="16"/>
              </w:rPr>
            </w:pPr>
            <w:r w:rsidRPr="00844F0A">
              <w:rPr>
                <w:rFonts w:ascii="Calibri" w:hAnsi="Calibri" w:cs="Calibri"/>
                <w:sz w:val="16"/>
                <w:szCs w:val="16"/>
              </w:rPr>
              <w:t>Subpartida</w:t>
            </w:r>
          </w:p>
        </w:tc>
        <w:tc>
          <w:tcPr>
            <w:tcW w:w="2474" w:type="pct"/>
            <w:vAlign w:val="center"/>
          </w:tcPr>
          <w:p w14:paraId="62B5F6E9" w14:textId="77777777" w:rsidR="00844F0A" w:rsidRPr="00844F0A" w:rsidRDefault="00844F0A" w:rsidP="00844F0A">
            <w:pPr>
              <w:widowControl w:val="0"/>
              <w:jc w:val="both"/>
              <w:rPr>
                <w:rFonts w:asciiTheme="minorHAnsi" w:hAnsiTheme="minorHAnsi" w:cstheme="minorHAnsi"/>
                <w:sz w:val="16"/>
                <w:szCs w:val="16"/>
              </w:rPr>
            </w:pPr>
            <w:r w:rsidRPr="00844F0A">
              <w:rPr>
                <w:rFonts w:asciiTheme="minorHAnsi" w:hAnsiTheme="minorHAnsi" w:cstheme="minorHAnsi"/>
                <w:sz w:val="16"/>
                <w:szCs w:val="16"/>
              </w:rPr>
              <w:t xml:space="preserve">3. Hidrolavadora eléctrica, marca </w:t>
            </w:r>
            <w:proofErr w:type="spellStart"/>
            <w:r w:rsidRPr="00844F0A">
              <w:rPr>
                <w:rFonts w:asciiTheme="minorHAnsi" w:hAnsiTheme="minorHAnsi" w:cstheme="minorHAnsi"/>
                <w:sz w:val="16"/>
                <w:szCs w:val="16"/>
              </w:rPr>
              <w:t>Masisa</w:t>
            </w:r>
            <w:proofErr w:type="spellEnd"/>
            <w:r w:rsidRPr="00844F0A">
              <w:rPr>
                <w:rFonts w:asciiTheme="minorHAnsi" w:hAnsiTheme="minorHAnsi" w:cstheme="minorHAnsi"/>
                <w:sz w:val="16"/>
                <w:szCs w:val="16"/>
              </w:rPr>
              <w:t xml:space="preserve">, modelo </w:t>
            </w:r>
            <w:proofErr w:type="spellStart"/>
            <w:r w:rsidRPr="00844F0A">
              <w:rPr>
                <w:rFonts w:asciiTheme="minorHAnsi" w:hAnsiTheme="minorHAnsi" w:cstheme="minorHAnsi"/>
                <w:sz w:val="16"/>
                <w:szCs w:val="16"/>
              </w:rPr>
              <w:t>Power</w:t>
            </w:r>
            <w:proofErr w:type="spellEnd"/>
            <w:r w:rsidRPr="00844F0A">
              <w:rPr>
                <w:rFonts w:asciiTheme="minorHAnsi" w:hAnsiTheme="minorHAnsi" w:cstheme="minorHAnsi"/>
                <w:sz w:val="16"/>
                <w:szCs w:val="16"/>
              </w:rPr>
              <w:t xml:space="preserve"> Pro 1100, NUM. INV. 155107</w:t>
            </w:r>
          </w:p>
        </w:tc>
        <w:tc>
          <w:tcPr>
            <w:tcW w:w="317" w:type="pct"/>
            <w:shd w:val="clear" w:color="auto" w:fill="auto"/>
            <w:vAlign w:val="center"/>
          </w:tcPr>
          <w:p w14:paraId="79CE33B7" w14:textId="77777777" w:rsidR="00844F0A" w:rsidRPr="00844F0A" w:rsidRDefault="00844F0A" w:rsidP="00844F0A">
            <w:pPr>
              <w:jc w:val="center"/>
              <w:rPr>
                <w:rFonts w:asciiTheme="minorHAnsi" w:hAnsiTheme="minorHAnsi" w:cstheme="minorHAnsi"/>
                <w:sz w:val="16"/>
                <w:szCs w:val="16"/>
                <w:lang w:val="es-MX" w:eastAsia="es-MX"/>
              </w:rPr>
            </w:pPr>
            <w:r w:rsidRPr="00844F0A">
              <w:rPr>
                <w:rFonts w:asciiTheme="minorHAnsi" w:hAnsiTheme="minorHAnsi" w:cstheme="minorHAnsi"/>
                <w:sz w:val="16"/>
                <w:szCs w:val="16"/>
                <w:lang w:val="es-MX" w:eastAsia="es-MX"/>
              </w:rPr>
              <w:t>2</w:t>
            </w:r>
          </w:p>
        </w:tc>
        <w:tc>
          <w:tcPr>
            <w:tcW w:w="438" w:type="pct"/>
          </w:tcPr>
          <w:p w14:paraId="76A2E2F9"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Servicio</w:t>
            </w:r>
          </w:p>
        </w:tc>
        <w:tc>
          <w:tcPr>
            <w:tcW w:w="543" w:type="pct"/>
          </w:tcPr>
          <w:p w14:paraId="61EA4F16"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c>
          <w:tcPr>
            <w:tcW w:w="541" w:type="pct"/>
          </w:tcPr>
          <w:p w14:paraId="74E8D6BB" w14:textId="77777777" w:rsidR="00844F0A" w:rsidRPr="00844F0A" w:rsidRDefault="00844F0A" w:rsidP="00844F0A">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r w:rsidR="008C7D43" w:rsidRPr="00844F0A" w14:paraId="0C8AA938" w14:textId="77777777" w:rsidTr="008C7D43">
        <w:trPr>
          <w:trHeight w:val="73"/>
          <w:jc w:val="center"/>
        </w:trPr>
        <w:tc>
          <w:tcPr>
            <w:tcW w:w="271" w:type="pct"/>
            <w:vMerge/>
            <w:tcBorders>
              <w:bottom w:val="dotted" w:sz="4" w:space="0" w:color="auto"/>
            </w:tcBorders>
          </w:tcPr>
          <w:p w14:paraId="68F37852" w14:textId="77777777" w:rsidR="008C7D43" w:rsidRPr="00844F0A" w:rsidRDefault="008C7D43" w:rsidP="00BF76CB">
            <w:pPr>
              <w:jc w:val="center"/>
              <w:rPr>
                <w:rFonts w:asciiTheme="minorHAnsi" w:hAnsiTheme="minorHAnsi" w:cs="Arial"/>
                <w:color w:val="000000"/>
                <w:sz w:val="16"/>
                <w:szCs w:val="16"/>
              </w:rPr>
            </w:pPr>
          </w:p>
        </w:tc>
        <w:tc>
          <w:tcPr>
            <w:tcW w:w="416" w:type="pct"/>
            <w:tcBorders>
              <w:bottom w:val="dotted" w:sz="4" w:space="0" w:color="auto"/>
            </w:tcBorders>
          </w:tcPr>
          <w:p w14:paraId="5F5BD9D3" w14:textId="77777777" w:rsidR="008C7D43" w:rsidRPr="00844F0A" w:rsidRDefault="008C7D43" w:rsidP="00BF76CB">
            <w:pPr>
              <w:rPr>
                <w:rFonts w:asciiTheme="minorHAnsi" w:hAnsiTheme="minorHAnsi" w:cstheme="minorHAnsi"/>
                <w:color w:val="000000"/>
                <w:sz w:val="16"/>
                <w:szCs w:val="16"/>
                <w:lang w:val="en-US"/>
              </w:rPr>
            </w:pPr>
            <w:r w:rsidRPr="00844F0A">
              <w:rPr>
                <w:rFonts w:ascii="Calibri" w:hAnsi="Calibri" w:cs="Calibri"/>
                <w:sz w:val="16"/>
                <w:szCs w:val="16"/>
              </w:rPr>
              <w:t>Subpartida</w:t>
            </w:r>
          </w:p>
        </w:tc>
        <w:tc>
          <w:tcPr>
            <w:tcW w:w="2474" w:type="pct"/>
            <w:tcBorders>
              <w:bottom w:val="dotted" w:sz="4" w:space="0" w:color="auto"/>
            </w:tcBorders>
          </w:tcPr>
          <w:p w14:paraId="61C04D0A" w14:textId="77777777" w:rsidR="008C7D43" w:rsidRPr="00844F0A" w:rsidRDefault="008C7D43" w:rsidP="00BF76CB">
            <w:pPr>
              <w:rPr>
                <w:rFonts w:asciiTheme="minorHAnsi" w:hAnsiTheme="minorHAnsi" w:cstheme="minorHAnsi"/>
                <w:color w:val="000000"/>
                <w:sz w:val="16"/>
                <w:szCs w:val="16"/>
                <w:lang w:val="en-US"/>
              </w:rPr>
            </w:pPr>
            <w:r w:rsidRPr="00844F0A">
              <w:rPr>
                <w:rFonts w:asciiTheme="minorHAnsi" w:hAnsiTheme="minorHAnsi" w:cstheme="minorHAnsi"/>
                <w:color w:val="000000"/>
                <w:sz w:val="16"/>
                <w:szCs w:val="16"/>
                <w:lang w:val="en-US"/>
              </w:rPr>
              <w:t>7 …</w:t>
            </w:r>
          </w:p>
        </w:tc>
        <w:tc>
          <w:tcPr>
            <w:tcW w:w="317" w:type="pct"/>
            <w:tcBorders>
              <w:bottom w:val="dotted" w:sz="4" w:space="0" w:color="auto"/>
            </w:tcBorders>
          </w:tcPr>
          <w:p w14:paraId="29586D39" w14:textId="77777777" w:rsidR="008C7D43" w:rsidRPr="00844F0A" w:rsidRDefault="00844F0A" w:rsidP="00844F0A">
            <w:pPr>
              <w:jc w:val="center"/>
              <w:rPr>
                <w:rFonts w:asciiTheme="minorHAnsi" w:hAnsiTheme="minorHAnsi" w:cstheme="minorHAnsi"/>
                <w:color w:val="000000"/>
                <w:sz w:val="16"/>
                <w:szCs w:val="16"/>
                <w:lang w:val="en-US"/>
              </w:rPr>
            </w:pPr>
            <w:r w:rsidRPr="00844F0A">
              <w:rPr>
                <w:rFonts w:asciiTheme="minorHAnsi" w:hAnsiTheme="minorHAnsi" w:cstheme="minorHAnsi"/>
                <w:color w:val="000000"/>
                <w:sz w:val="16"/>
                <w:szCs w:val="16"/>
                <w:lang w:val="en-US"/>
              </w:rPr>
              <w:t>2</w:t>
            </w:r>
          </w:p>
        </w:tc>
        <w:tc>
          <w:tcPr>
            <w:tcW w:w="438" w:type="pct"/>
            <w:tcBorders>
              <w:bottom w:val="dotted" w:sz="4" w:space="0" w:color="auto"/>
            </w:tcBorders>
          </w:tcPr>
          <w:p w14:paraId="4062EF76" w14:textId="77777777" w:rsidR="008C7D43" w:rsidRPr="00844F0A" w:rsidRDefault="008C7D43" w:rsidP="00BF76CB">
            <w:pPr>
              <w:jc w:val="center"/>
              <w:rPr>
                <w:rFonts w:asciiTheme="minorHAnsi" w:hAnsiTheme="minorHAnsi" w:cstheme="minorHAnsi"/>
                <w:color w:val="000000"/>
                <w:sz w:val="16"/>
                <w:szCs w:val="16"/>
                <w:lang w:val="en-US"/>
              </w:rPr>
            </w:pPr>
            <w:r w:rsidRPr="00844F0A">
              <w:rPr>
                <w:rFonts w:asciiTheme="minorHAnsi" w:hAnsiTheme="minorHAnsi" w:cs="Arial"/>
                <w:color w:val="000000"/>
                <w:sz w:val="16"/>
                <w:szCs w:val="16"/>
              </w:rPr>
              <w:t>Servicio</w:t>
            </w:r>
          </w:p>
        </w:tc>
        <w:tc>
          <w:tcPr>
            <w:tcW w:w="543" w:type="pct"/>
          </w:tcPr>
          <w:p w14:paraId="2E894DD9" w14:textId="77777777" w:rsidR="008C7D43" w:rsidRPr="00844F0A" w:rsidRDefault="008C7D43"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c>
          <w:tcPr>
            <w:tcW w:w="541" w:type="pct"/>
          </w:tcPr>
          <w:p w14:paraId="647C3859" w14:textId="77777777" w:rsidR="008C7D43" w:rsidRPr="00844F0A" w:rsidRDefault="008C7D43" w:rsidP="00BF76CB">
            <w:pPr>
              <w:jc w:val="center"/>
              <w:rPr>
                <w:rFonts w:asciiTheme="minorHAnsi" w:hAnsiTheme="minorHAnsi" w:cs="Arial"/>
                <w:color w:val="000000"/>
                <w:sz w:val="16"/>
                <w:szCs w:val="16"/>
              </w:rPr>
            </w:pPr>
            <w:r w:rsidRPr="00844F0A">
              <w:rPr>
                <w:rFonts w:asciiTheme="minorHAnsi" w:hAnsiTheme="minorHAnsi" w:cs="Arial"/>
                <w:color w:val="000000"/>
                <w:sz w:val="16"/>
                <w:szCs w:val="16"/>
              </w:rPr>
              <w:t>$</w:t>
            </w:r>
          </w:p>
        </w:tc>
      </w:tr>
    </w:tbl>
    <w:p w14:paraId="3E8A78A0" w14:textId="77777777" w:rsidR="0080250A" w:rsidRPr="00844F0A" w:rsidRDefault="0080250A" w:rsidP="0080250A">
      <w:pPr>
        <w:autoSpaceDE w:val="0"/>
        <w:autoSpaceDN w:val="0"/>
        <w:adjustRightInd w:val="0"/>
        <w:jc w:val="center"/>
        <w:rPr>
          <w:rFonts w:ascii="Calibri" w:hAnsi="Calibri" w:cs="Arial"/>
          <w:b/>
          <w:bCs/>
          <w:sz w:val="16"/>
          <w:szCs w:val="16"/>
        </w:rPr>
      </w:pPr>
    </w:p>
    <w:p w14:paraId="61425D34" w14:textId="77777777" w:rsidR="0080250A" w:rsidRDefault="0080250A" w:rsidP="0080250A">
      <w:pPr>
        <w:autoSpaceDE w:val="0"/>
        <w:autoSpaceDN w:val="0"/>
        <w:adjustRightInd w:val="0"/>
        <w:jc w:val="right"/>
        <w:rPr>
          <w:rFonts w:asciiTheme="minorHAnsi" w:hAnsiTheme="minorHAnsi" w:cstheme="minorHAnsi"/>
          <w:b/>
          <w:sz w:val="12"/>
          <w:szCs w:val="12"/>
        </w:rPr>
      </w:pPr>
      <w:r w:rsidRPr="00844F0A">
        <w:rPr>
          <w:rFonts w:asciiTheme="minorHAnsi" w:hAnsiTheme="minorHAnsi" w:cstheme="minorHAnsi"/>
          <w:b/>
          <w:sz w:val="12"/>
          <w:szCs w:val="12"/>
        </w:rPr>
        <w:t>(cantidad con letra 00/100 M.N.)</w:t>
      </w:r>
    </w:p>
    <w:p w14:paraId="1B242FD2" w14:textId="77777777" w:rsidR="002668C1" w:rsidRPr="00AD55DB" w:rsidRDefault="00FA6EC2" w:rsidP="00FA6EC2">
      <w:pPr>
        <w:autoSpaceDE w:val="0"/>
        <w:autoSpaceDN w:val="0"/>
        <w:adjustRightInd w:val="0"/>
        <w:rPr>
          <w:rFonts w:ascii="Calibri" w:hAnsi="Calibri" w:cs="Arial"/>
          <w:b/>
          <w:bCs/>
          <w:sz w:val="16"/>
          <w:szCs w:val="16"/>
        </w:rPr>
      </w:pPr>
      <w:r w:rsidRPr="00AD55DB">
        <w:rPr>
          <w:rFonts w:ascii="Calibri" w:hAnsi="Calibri" w:cs="Arial"/>
          <w:b/>
          <w:bCs/>
          <w:sz w:val="16"/>
          <w:szCs w:val="16"/>
        </w:rPr>
        <w:t>Partidas 18 a 23 (en conjunto)</w:t>
      </w:r>
    </w:p>
    <w:p w14:paraId="564B3C97" w14:textId="77777777" w:rsidR="002668C1" w:rsidRPr="00AD55DB" w:rsidRDefault="002668C1" w:rsidP="000B362E">
      <w:pPr>
        <w:autoSpaceDE w:val="0"/>
        <w:autoSpaceDN w:val="0"/>
        <w:adjustRightInd w:val="0"/>
        <w:jc w:val="center"/>
        <w:rPr>
          <w:rFonts w:ascii="Calibri" w:hAnsi="Calibri" w:cs="Arial"/>
          <w:b/>
          <w:bCs/>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74"/>
        <w:gridCol w:w="3808"/>
        <w:gridCol w:w="778"/>
        <w:gridCol w:w="1149"/>
        <w:gridCol w:w="1432"/>
        <w:gridCol w:w="1430"/>
      </w:tblGrid>
      <w:tr w:rsidR="000B362E" w:rsidRPr="00AD55DB" w14:paraId="7BF0958D" w14:textId="77777777" w:rsidTr="00A72204">
        <w:trPr>
          <w:trHeight w:hRule="exact" w:val="538"/>
          <w:jc w:val="center"/>
        </w:trPr>
        <w:tc>
          <w:tcPr>
            <w:tcW w:w="600" w:type="pct"/>
            <w:shd w:val="clear" w:color="auto" w:fill="C0C0C0"/>
            <w:vAlign w:val="center"/>
          </w:tcPr>
          <w:p w14:paraId="1F605AA1"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Partida</w:t>
            </w:r>
          </w:p>
        </w:tc>
        <w:tc>
          <w:tcPr>
            <w:tcW w:w="1948" w:type="pct"/>
            <w:shd w:val="clear" w:color="auto" w:fill="C0C0C0"/>
            <w:vAlign w:val="center"/>
          </w:tcPr>
          <w:p w14:paraId="4E8189EF"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Descripción</w:t>
            </w:r>
          </w:p>
        </w:tc>
        <w:tc>
          <w:tcPr>
            <w:tcW w:w="398" w:type="pct"/>
            <w:shd w:val="clear" w:color="auto" w:fill="C0C0C0"/>
            <w:vAlign w:val="center"/>
          </w:tcPr>
          <w:p w14:paraId="5A957F8C"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Cantidad</w:t>
            </w:r>
          </w:p>
        </w:tc>
        <w:tc>
          <w:tcPr>
            <w:tcW w:w="588" w:type="pct"/>
            <w:shd w:val="clear" w:color="auto" w:fill="C0C0C0"/>
            <w:vAlign w:val="center"/>
          </w:tcPr>
          <w:p w14:paraId="344B0303"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Unidad de medida</w:t>
            </w:r>
          </w:p>
        </w:tc>
        <w:tc>
          <w:tcPr>
            <w:tcW w:w="733" w:type="pct"/>
            <w:shd w:val="clear" w:color="auto" w:fill="C0C0C0"/>
            <w:vAlign w:val="center"/>
          </w:tcPr>
          <w:p w14:paraId="3CBF6C2C"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 xml:space="preserve">Importe unitario </w:t>
            </w:r>
          </w:p>
          <w:p w14:paraId="16A5A4E9"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antes de IVA</w:t>
            </w:r>
          </w:p>
        </w:tc>
        <w:tc>
          <w:tcPr>
            <w:tcW w:w="732" w:type="pct"/>
            <w:shd w:val="clear" w:color="auto" w:fill="C0C0C0"/>
            <w:vAlign w:val="center"/>
          </w:tcPr>
          <w:p w14:paraId="6BB438B6"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Importe total antes de IVA</w:t>
            </w:r>
          </w:p>
        </w:tc>
      </w:tr>
      <w:tr w:rsidR="001E1196" w:rsidRPr="00AD55DB" w14:paraId="17B32362" w14:textId="77777777" w:rsidTr="00A72204">
        <w:trPr>
          <w:trHeight w:hRule="exact" w:val="227"/>
          <w:jc w:val="center"/>
        </w:trPr>
        <w:tc>
          <w:tcPr>
            <w:tcW w:w="600" w:type="pct"/>
            <w:tcBorders>
              <w:bottom w:val="dotted" w:sz="4" w:space="0" w:color="auto"/>
            </w:tcBorders>
          </w:tcPr>
          <w:p w14:paraId="57A630BE"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18</w:t>
            </w:r>
          </w:p>
        </w:tc>
        <w:tc>
          <w:tcPr>
            <w:tcW w:w="1948" w:type="pct"/>
            <w:tcBorders>
              <w:top w:val="dotted" w:sz="4" w:space="0" w:color="auto"/>
              <w:left w:val="dotted" w:sz="4" w:space="0" w:color="auto"/>
              <w:bottom w:val="dotted" w:sz="4" w:space="0" w:color="auto"/>
              <w:right w:val="dotted" w:sz="4" w:space="0" w:color="auto"/>
            </w:tcBorders>
          </w:tcPr>
          <w:p w14:paraId="1DA8BFDE" w14:textId="77777777" w:rsidR="001E1196" w:rsidRPr="00784FEF" w:rsidRDefault="001E1196" w:rsidP="001E1196">
            <w:pPr>
              <w:autoSpaceDE w:val="0"/>
              <w:autoSpaceDN w:val="0"/>
              <w:adjustRightInd w:val="0"/>
              <w:jc w:val="both"/>
              <w:rPr>
                <w:rFonts w:ascii="Calibri" w:hAnsi="Calibri" w:cs="Calibri"/>
                <w:sz w:val="16"/>
                <w:szCs w:val="16"/>
              </w:rPr>
            </w:pPr>
            <w:r w:rsidRPr="00784FEF">
              <w:rPr>
                <w:rFonts w:ascii="Calibri" w:hAnsi="Calibri" w:cs="Calibri"/>
                <w:b/>
                <w:sz w:val="16"/>
                <w:szCs w:val="16"/>
              </w:rPr>
              <w:t>Análisis de agua residual tratada,</w:t>
            </w:r>
            <w:r w:rsidRPr="00784FEF">
              <w:rPr>
                <w:rFonts w:ascii="Calibri" w:hAnsi="Calibri" w:cs="Calibri"/>
                <w:sz w:val="16"/>
                <w:szCs w:val="16"/>
              </w:rPr>
              <w:t xml:space="preserve"> compuesta de seis puntuales de la descarga de la planta de tratamiento en Ciudad Universitaria, de acuerdo con la NOM-001-SEMARNAT-2021 y condiciones particulares. Incluye toxicidad y color ya que esta entra en vigor a partir de marzo. Fechas para realizar: mayo, agosto y octubre, Se anexa detalle de los servicios a realizar (parámetros obligatorios en base a la Norma Oficial Mexicana NOM-001-SEMARNAT-2021.</w:t>
            </w:r>
          </w:p>
          <w:p w14:paraId="6DD56F21" w14:textId="77777777" w:rsidR="001E1196" w:rsidRPr="00784FEF" w:rsidRDefault="001E1196" w:rsidP="001E1196">
            <w:pPr>
              <w:autoSpaceDE w:val="0"/>
              <w:autoSpaceDN w:val="0"/>
              <w:adjustRightInd w:val="0"/>
              <w:jc w:val="both"/>
              <w:rPr>
                <w:rFonts w:ascii="Calibri" w:hAnsi="Calibri" w:cs="Calibri"/>
                <w:sz w:val="16"/>
                <w:szCs w:val="16"/>
              </w:rPr>
            </w:pPr>
          </w:p>
          <w:p w14:paraId="301529C5" w14:textId="77777777" w:rsidR="001E1196" w:rsidRPr="00784FEF" w:rsidRDefault="001E1196" w:rsidP="001E1196">
            <w:pPr>
              <w:autoSpaceDE w:val="0"/>
              <w:autoSpaceDN w:val="0"/>
              <w:adjustRightInd w:val="0"/>
              <w:jc w:val="both"/>
              <w:rPr>
                <w:rFonts w:ascii="Calibri" w:hAnsi="Calibri" w:cs="Calibri"/>
                <w:b/>
                <w:sz w:val="16"/>
                <w:szCs w:val="16"/>
              </w:rPr>
            </w:pPr>
            <w:r w:rsidRPr="00784FEF">
              <w:rPr>
                <w:rFonts w:ascii="Calibri" w:hAnsi="Calibri" w:cs="Calibri"/>
                <w:b/>
                <w:sz w:val="16"/>
                <w:szCs w:val="16"/>
              </w:rPr>
              <w:t>Observaciones:</w:t>
            </w:r>
          </w:p>
          <w:p w14:paraId="36F029E2" w14:textId="77777777" w:rsidR="001E1196" w:rsidRPr="00784FEF" w:rsidRDefault="001E1196" w:rsidP="001E1196">
            <w:pPr>
              <w:autoSpaceDE w:val="0"/>
              <w:autoSpaceDN w:val="0"/>
              <w:adjustRightInd w:val="0"/>
              <w:jc w:val="both"/>
              <w:rPr>
                <w:rFonts w:ascii="Calibri" w:hAnsi="Calibri" w:cs="Calibri"/>
                <w:sz w:val="16"/>
                <w:szCs w:val="16"/>
              </w:rPr>
            </w:pPr>
            <w:r w:rsidRPr="00784FEF">
              <w:rPr>
                <w:rFonts w:ascii="Calibri" w:hAnsi="Calibri" w:cs="Calibri"/>
                <w:sz w:val="16"/>
                <w:szCs w:val="16"/>
              </w:rPr>
              <w:t xml:space="preserve">Las muestras compuestas se deberán tomar de acuerdo a la frecuencia de muestreo que se indica en el Artículo 278-B de la Ley Federal de Derechos en Materia de Aguas Nacionales (08:00, 12:00, 16:00, 20:00, 24:00 y 04:00 </w:t>
            </w:r>
            <w:proofErr w:type="spellStart"/>
            <w:r w:rsidRPr="00784FEF">
              <w:rPr>
                <w:rFonts w:ascii="Calibri" w:hAnsi="Calibri" w:cs="Calibri"/>
                <w:sz w:val="16"/>
                <w:szCs w:val="16"/>
              </w:rPr>
              <w:t>hr</w:t>
            </w:r>
            <w:proofErr w:type="spellEnd"/>
            <w:r w:rsidRPr="00784FEF">
              <w:rPr>
                <w:rFonts w:ascii="Calibri" w:hAnsi="Calibri" w:cs="Calibri"/>
                <w:sz w:val="16"/>
                <w:szCs w:val="16"/>
              </w:rPr>
              <w:t>) en los días y meses programados.</w:t>
            </w:r>
          </w:p>
          <w:p w14:paraId="3683893C" w14:textId="77777777" w:rsidR="001E1196" w:rsidRPr="00784FEF" w:rsidRDefault="001E1196" w:rsidP="001E1196">
            <w:pPr>
              <w:autoSpaceDE w:val="0"/>
              <w:autoSpaceDN w:val="0"/>
              <w:adjustRightInd w:val="0"/>
              <w:jc w:val="both"/>
              <w:rPr>
                <w:rFonts w:ascii="Calibri" w:hAnsi="Calibri" w:cs="Calibri"/>
                <w:sz w:val="16"/>
                <w:szCs w:val="16"/>
              </w:rPr>
            </w:pPr>
          </w:p>
          <w:p w14:paraId="6F349D3C" w14:textId="77777777" w:rsidR="001E1196" w:rsidRPr="00784FEF" w:rsidRDefault="001E1196" w:rsidP="001E1196">
            <w:pPr>
              <w:autoSpaceDE w:val="0"/>
              <w:autoSpaceDN w:val="0"/>
              <w:adjustRightInd w:val="0"/>
              <w:jc w:val="both"/>
              <w:rPr>
                <w:rFonts w:ascii="Calibri" w:hAnsi="Calibri" w:cs="Calibri"/>
                <w:sz w:val="16"/>
                <w:szCs w:val="16"/>
              </w:rPr>
            </w:pPr>
            <w:r w:rsidRPr="00784FEF">
              <w:rPr>
                <w:rFonts w:ascii="Calibri" w:hAnsi="Calibri" w:cs="Calibri"/>
                <w:sz w:val="16"/>
                <w:szCs w:val="16"/>
              </w:rPr>
              <w:t xml:space="preserve">La frecuencia de monitoreo de las aguas residuales tratadas y los parámetros evaluados están incluidos en las Condiciones Particulares de Descarga y para dar cumplimiento a la </w:t>
            </w:r>
            <w:r w:rsidRPr="00784FEF">
              <w:rPr>
                <w:rFonts w:ascii="Calibri" w:hAnsi="Calibri" w:cs="Calibri"/>
                <w:b/>
                <w:sz w:val="16"/>
                <w:szCs w:val="16"/>
              </w:rPr>
              <w:t>NOM-001- SEMARNAT-2021 y a la NOM-003-SEMARNAT-1997</w:t>
            </w:r>
            <w:r w:rsidRPr="00784FEF">
              <w:rPr>
                <w:rFonts w:ascii="Calibri" w:hAnsi="Calibri" w:cs="Calibri"/>
                <w:sz w:val="16"/>
                <w:szCs w:val="16"/>
              </w:rPr>
              <w:t xml:space="preserve"> para aguas tratadas que se reúsen en servicios al público con contacto indirecto u ocasional, indicados en el Título de Concesión para Descargas asignado a la Universidad.</w:t>
            </w:r>
          </w:p>
        </w:tc>
        <w:tc>
          <w:tcPr>
            <w:tcW w:w="398" w:type="pct"/>
            <w:tcBorders>
              <w:top w:val="dotted" w:sz="4" w:space="0" w:color="auto"/>
              <w:left w:val="dotted" w:sz="4" w:space="0" w:color="auto"/>
              <w:bottom w:val="dotted" w:sz="4" w:space="0" w:color="auto"/>
              <w:right w:val="dotted" w:sz="4" w:space="0" w:color="auto"/>
            </w:tcBorders>
          </w:tcPr>
          <w:p w14:paraId="5080E9DA" w14:textId="77777777" w:rsidR="001E1196" w:rsidRPr="00784FEF" w:rsidRDefault="001E1196" w:rsidP="001E1196">
            <w:pPr>
              <w:jc w:val="center"/>
              <w:rPr>
                <w:rFonts w:asciiTheme="minorHAnsi" w:hAnsiTheme="minorHAnsi" w:cstheme="minorHAnsi"/>
                <w:sz w:val="16"/>
                <w:szCs w:val="16"/>
              </w:rPr>
            </w:pPr>
            <w:r w:rsidRPr="00784FEF">
              <w:rPr>
                <w:rFonts w:asciiTheme="minorHAnsi" w:hAnsiTheme="minorHAnsi" w:cstheme="minorHAnsi"/>
                <w:sz w:val="16"/>
                <w:szCs w:val="16"/>
              </w:rPr>
              <w:t>6</w:t>
            </w:r>
          </w:p>
        </w:tc>
        <w:tc>
          <w:tcPr>
            <w:tcW w:w="588" w:type="pct"/>
            <w:tcBorders>
              <w:top w:val="dotted" w:sz="4" w:space="0" w:color="auto"/>
              <w:left w:val="dotted" w:sz="4" w:space="0" w:color="auto"/>
              <w:bottom w:val="dotted" w:sz="4" w:space="0" w:color="auto"/>
              <w:right w:val="dotted" w:sz="4" w:space="0" w:color="auto"/>
            </w:tcBorders>
          </w:tcPr>
          <w:p w14:paraId="7C982F20" w14:textId="77777777" w:rsidR="001E1196" w:rsidRPr="00AD55DB" w:rsidRDefault="001E1196" w:rsidP="001E1196">
            <w:pPr>
              <w:jc w:val="center"/>
              <w:rPr>
                <w:rFonts w:asciiTheme="minorHAnsi" w:hAnsiTheme="minorHAnsi" w:cstheme="minorHAnsi"/>
                <w:sz w:val="16"/>
                <w:szCs w:val="16"/>
              </w:rPr>
            </w:pPr>
            <w:r w:rsidRPr="00AD55DB">
              <w:rPr>
                <w:rFonts w:asciiTheme="minorHAnsi" w:hAnsiTheme="minorHAnsi" w:cstheme="minorHAnsi"/>
                <w:sz w:val="16"/>
                <w:szCs w:val="16"/>
              </w:rPr>
              <w:t>Servicio</w:t>
            </w:r>
          </w:p>
        </w:tc>
        <w:tc>
          <w:tcPr>
            <w:tcW w:w="733" w:type="pct"/>
          </w:tcPr>
          <w:p w14:paraId="7554E425"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54C153A7"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1E1196" w:rsidRPr="00AD55DB" w14:paraId="75108436" w14:textId="77777777" w:rsidTr="00A72204">
        <w:trPr>
          <w:trHeight w:hRule="exact" w:val="227"/>
          <w:jc w:val="center"/>
        </w:trPr>
        <w:tc>
          <w:tcPr>
            <w:tcW w:w="600" w:type="pct"/>
            <w:tcBorders>
              <w:bottom w:val="dotted" w:sz="4" w:space="0" w:color="auto"/>
            </w:tcBorders>
          </w:tcPr>
          <w:p w14:paraId="4E6127CA" w14:textId="77777777" w:rsidR="001E1196" w:rsidRPr="00AD55DB" w:rsidRDefault="001E1196" w:rsidP="001E1196">
            <w:pPr>
              <w:jc w:val="center"/>
              <w:rPr>
                <w:rFonts w:asciiTheme="minorHAnsi" w:hAnsiTheme="minorHAnsi" w:cs="Arial"/>
                <w:color w:val="000000"/>
                <w:sz w:val="16"/>
                <w:szCs w:val="16"/>
              </w:rPr>
            </w:pPr>
            <w:r w:rsidRPr="00AD55DB">
              <w:rPr>
                <w:rFonts w:asciiTheme="minorHAnsi" w:hAnsiTheme="minorHAnsi" w:cs="Arial"/>
                <w:color w:val="000000"/>
                <w:sz w:val="16"/>
                <w:szCs w:val="16"/>
              </w:rPr>
              <w:t>19</w:t>
            </w:r>
          </w:p>
        </w:tc>
        <w:tc>
          <w:tcPr>
            <w:tcW w:w="1948" w:type="pct"/>
            <w:tcBorders>
              <w:top w:val="dotted" w:sz="4" w:space="0" w:color="auto"/>
              <w:left w:val="dotted" w:sz="4" w:space="0" w:color="auto"/>
              <w:bottom w:val="dotted" w:sz="4" w:space="0" w:color="auto"/>
              <w:right w:val="dotted" w:sz="4" w:space="0" w:color="auto"/>
            </w:tcBorders>
            <w:vAlign w:val="center"/>
          </w:tcPr>
          <w:p w14:paraId="00404B46"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Análisis de agua residual tratada, compuesta de cuatro puntuales de la descarga de la planta de tratamiento en Campus Sur, de acuerdo con la NOM-001-SEMARNAT-2021 y condiciones particulares. Incluye toxicidad y color ya que esta entra en vigor a partir de marzo. Fechas para realizar: marzo, junio, agosto y octubre. Se anexa detalle de los servicios a realizar (parámetros obligatorios en base a la Norma Oficial Mexicana NOM-001-SEMARNAT-2021).</w:t>
            </w:r>
          </w:p>
          <w:p w14:paraId="3D947C92" w14:textId="77777777" w:rsidR="001E1196" w:rsidRPr="00AD55DB" w:rsidRDefault="001E1196" w:rsidP="001E1196">
            <w:pPr>
              <w:autoSpaceDE w:val="0"/>
              <w:autoSpaceDN w:val="0"/>
              <w:adjustRightInd w:val="0"/>
              <w:jc w:val="both"/>
              <w:rPr>
                <w:rFonts w:ascii="Calibri" w:hAnsi="Calibri" w:cs="Calibri"/>
                <w:sz w:val="16"/>
                <w:szCs w:val="16"/>
              </w:rPr>
            </w:pPr>
          </w:p>
          <w:p w14:paraId="047BB31A" w14:textId="77777777" w:rsidR="001E1196" w:rsidRPr="00AD55DB" w:rsidRDefault="001E1196" w:rsidP="001E1196">
            <w:pPr>
              <w:autoSpaceDE w:val="0"/>
              <w:autoSpaceDN w:val="0"/>
              <w:adjustRightInd w:val="0"/>
              <w:jc w:val="both"/>
              <w:rPr>
                <w:rFonts w:ascii="Calibri" w:hAnsi="Calibri" w:cs="Calibri"/>
                <w:b/>
                <w:sz w:val="16"/>
                <w:szCs w:val="16"/>
              </w:rPr>
            </w:pPr>
            <w:r w:rsidRPr="00AD55DB">
              <w:rPr>
                <w:rFonts w:ascii="Calibri" w:hAnsi="Calibri" w:cs="Calibri"/>
                <w:b/>
                <w:sz w:val="16"/>
                <w:szCs w:val="16"/>
              </w:rPr>
              <w:t>Observaciones:</w:t>
            </w:r>
          </w:p>
          <w:p w14:paraId="1892A7F1"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 xml:space="preserve">Las muestras compuestas se deberán tomar de acuerdo a la frecuencia de muestreo que se indica en el Artículo 278-B de la Ley Federal de Derechos en Materia de Aguas Nacionales (09:00, 11:00, 13:00, 15:00 </w:t>
            </w:r>
            <w:proofErr w:type="spellStart"/>
            <w:r w:rsidRPr="00AD55DB">
              <w:rPr>
                <w:rFonts w:ascii="Calibri" w:hAnsi="Calibri" w:cs="Calibri"/>
                <w:sz w:val="16"/>
                <w:szCs w:val="16"/>
              </w:rPr>
              <w:t>hr</w:t>
            </w:r>
            <w:proofErr w:type="spellEnd"/>
            <w:r w:rsidRPr="00AD55DB">
              <w:rPr>
                <w:rFonts w:ascii="Calibri" w:hAnsi="Calibri" w:cs="Calibri"/>
                <w:sz w:val="16"/>
                <w:szCs w:val="16"/>
              </w:rPr>
              <w:t>) en los días y meses programados.</w:t>
            </w:r>
          </w:p>
          <w:p w14:paraId="4D418491" w14:textId="77777777" w:rsidR="001E1196" w:rsidRPr="00AD55DB" w:rsidRDefault="001E1196" w:rsidP="001E1196">
            <w:pPr>
              <w:autoSpaceDE w:val="0"/>
              <w:autoSpaceDN w:val="0"/>
              <w:adjustRightInd w:val="0"/>
              <w:jc w:val="both"/>
              <w:rPr>
                <w:rFonts w:ascii="Calibri" w:hAnsi="Calibri" w:cs="Calibri"/>
                <w:sz w:val="16"/>
                <w:szCs w:val="16"/>
              </w:rPr>
            </w:pPr>
          </w:p>
          <w:p w14:paraId="65879B78"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 xml:space="preserve">La frecuencia de monitoreo de las aguas residuales tratadas y los parámetros evaluados están incluidos en las Condiciones Particulares de Descarga y para dar cumplimiento a la </w:t>
            </w:r>
            <w:r w:rsidRPr="00AD55DB">
              <w:rPr>
                <w:rFonts w:ascii="Calibri" w:hAnsi="Calibri" w:cs="Calibri"/>
                <w:b/>
                <w:sz w:val="16"/>
                <w:szCs w:val="16"/>
              </w:rPr>
              <w:t>NOM-001- SEMARNAT-2021 y a la NOM-003-SEMARNAT-1997</w:t>
            </w:r>
            <w:r w:rsidRPr="00AD55DB">
              <w:rPr>
                <w:rFonts w:ascii="Calibri" w:hAnsi="Calibri" w:cs="Calibri"/>
                <w:sz w:val="16"/>
                <w:szCs w:val="16"/>
              </w:rPr>
              <w:t xml:space="preserve"> para aguas tratadas que se reúsen en servicios al público con contacto indirecto u ocasional, indicados en el Título de Concesión para Descargas asignado a la Universidad.</w:t>
            </w:r>
          </w:p>
        </w:tc>
        <w:tc>
          <w:tcPr>
            <w:tcW w:w="398" w:type="pct"/>
            <w:tcBorders>
              <w:top w:val="dotted" w:sz="4" w:space="0" w:color="auto"/>
              <w:left w:val="dotted" w:sz="4" w:space="0" w:color="auto"/>
              <w:bottom w:val="dotted" w:sz="4" w:space="0" w:color="auto"/>
              <w:right w:val="dotted" w:sz="4" w:space="0" w:color="auto"/>
            </w:tcBorders>
          </w:tcPr>
          <w:p w14:paraId="1E6440E8" w14:textId="77777777" w:rsidR="001E1196" w:rsidRPr="00AD55DB" w:rsidRDefault="001E1196" w:rsidP="001E1196">
            <w:pPr>
              <w:jc w:val="center"/>
              <w:rPr>
                <w:rFonts w:asciiTheme="minorHAnsi" w:hAnsiTheme="minorHAnsi" w:cstheme="minorHAnsi"/>
                <w:sz w:val="16"/>
                <w:szCs w:val="16"/>
              </w:rPr>
            </w:pPr>
            <w:r w:rsidRPr="00AD55DB">
              <w:rPr>
                <w:rFonts w:asciiTheme="minorHAnsi" w:hAnsiTheme="minorHAnsi" w:cstheme="minorHAnsi"/>
                <w:sz w:val="16"/>
                <w:szCs w:val="16"/>
              </w:rPr>
              <w:t>8</w:t>
            </w:r>
          </w:p>
          <w:p w14:paraId="071AD6DB" w14:textId="77777777" w:rsidR="001E1196" w:rsidRPr="00AD55DB" w:rsidRDefault="001E1196" w:rsidP="001E1196">
            <w:pPr>
              <w:jc w:val="center"/>
              <w:rPr>
                <w:rFonts w:asciiTheme="minorHAnsi" w:hAnsiTheme="minorHAnsi" w:cstheme="minorHAnsi"/>
                <w:sz w:val="16"/>
                <w:szCs w:val="16"/>
              </w:rPr>
            </w:pPr>
          </w:p>
        </w:tc>
        <w:tc>
          <w:tcPr>
            <w:tcW w:w="588" w:type="pct"/>
            <w:tcBorders>
              <w:top w:val="dotted" w:sz="4" w:space="0" w:color="auto"/>
              <w:left w:val="dotted" w:sz="4" w:space="0" w:color="auto"/>
              <w:bottom w:val="dotted" w:sz="4" w:space="0" w:color="auto"/>
              <w:right w:val="dotted" w:sz="4" w:space="0" w:color="auto"/>
            </w:tcBorders>
          </w:tcPr>
          <w:p w14:paraId="2BB1497B" w14:textId="77777777" w:rsidR="001E1196" w:rsidRPr="00AD55DB" w:rsidRDefault="001E1196" w:rsidP="001E1196">
            <w:pPr>
              <w:jc w:val="center"/>
              <w:rPr>
                <w:rFonts w:asciiTheme="minorHAnsi" w:hAnsiTheme="minorHAnsi" w:cstheme="minorHAnsi"/>
                <w:sz w:val="16"/>
                <w:szCs w:val="16"/>
              </w:rPr>
            </w:pPr>
            <w:r w:rsidRPr="00AD55DB">
              <w:rPr>
                <w:rFonts w:asciiTheme="minorHAnsi" w:hAnsiTheme="minorHAnsi" w:cstheme="minorHAnsi"/>
                <w:sz w:val="16"/>
                <w:szCs w:val="16"/>
              </w:rPr>
              <w:t>Servicio</w:t>
            </w:r>
          </w:p>
        </w:tc>
        <w:tc>
          <w:tcPr>
            <w:tcW w:w="733" w:type="pct"/>
          </w:tcPr>
          <w:p w14:paraId="4B5CB6D2"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3EDE668A"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1E1196" w:rsidRPr="00AD55DB" w14:paraId="17DE4732" w14:textId="77777777" w:rsidTr="00A72204">
        <w:trPr>
          <w:trHeight w:hRule="exact" w:val="227"/>
          <w:jc w:val="center"/>
        </w:trPr>
        <w:tc>
          <w:tcPr>
            <w:tcW w:w="600" w:type="pct"/>
            <w:tcBorders>
              <w:bottom w:val="dotted" w:sz="4" w:space="0" w:color="auto"/>
            </w:tcBorders>
          </w:tcPr>
          <w:p w14:paraId="15AD01C8" w14:textId="77777777" w:rsidR="001E1196" w:rsidRPr="00AD55DB" w:rsidRDefault="001E1196" w:rsidP="001E1196">
            <w:pPr>
              <w:jc w:val="center"/>
              <w:rPr>
                <w:rFonts w:asciiTheme="minorHAnsi" w:hAnsiTheme="minorHAnsi" w:cs="Arial"/>
                <w:color w:val="000000"/>
                <w:sz w:val="16"/>
                <w:szCs w:val="16"/>
              </w:rPr>
            </w:pPr>
            <w:r w:rsidRPr="00AD55DB">
              <w:rPr>
                <w:rFonts w:asciiTheme="minorHAnsi" w:hAnsiTheme="minorHAnsi" w:cs="Arial"/>
                <w:color w:val="000000"/>
                <w:sz w:val="16"/>
                <w:szCs w:val="16"/>
              </w:rPr>
              <w:t>20</w:t>
            </w:r>
          </w:p>
        </w:tc>
        <w:tc>
          <w:tcPr>
            <w:tcW w:w="1948" w:type="pct"/>
            <w:tcBorders>
              <w:top w:val="dotted" w:sz="4" w:space="0" w:color="auto"/>
              <w:left w:val="dotted" w:sz="4" w:space="0" w:color="auto"/>
              <w:bottom w:val="dotted" w:sz="4" w:space="0" w:color="auto"/>
              <w:right w:val="dotted" w:sz="4" w:space="0" w:color="auto"/>
            </w:tcBorders>
            <w:vAlign w:val="center"/>
          </w:tcPr>
          <w:p w14:paraId="292A1A5E"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Análisis de agua residual tratada, compuesta de cuatro puntuales de la descarga de la planta de tratamiento en el Centro de Ciencias Agropecuarias (Posta Zootécnica) de acuerdo con la NOM-001-SEMARNAT-2021 y condiciones particulares, incluye toxicidad y color ya que esta entra en vigor a partir de marzo. Fechas para realizar: marzo, junio, agosto y octubre. Se anexa detalle de los servicios a realizar (parámetros obligatorios en base a la Norma Oficial Mexicana NOM-001-SEMARNAT-2021).</w:t>
            </w:r>
          </w:p>
          <w:p w14:paraId="4F425147" w14:textId="77777777" w:rsidR="001E1196" w:rsidRPr="00AD55DB" w:rsidRDefault="001E1196" w:rsidP="001E1196">
            <w:pPr>
              <w:autoSpaceDE w:val="0"/>
              <w:autoSpaceDN w:val="0"/>
              <w:adjustRightInd w:val="0"/>
              <w:jc w:val="both"/>
              <w:rPr>
                <w:rFonts w:ascii="Calibri" w:hAnsi="Calibri" w:cs="Calibri"/>
                <w:sz w:val="16"/>
                <w:szCs w:val="16"/>
              </w:rPr>
            </w:pPr>
          </w:p>
          <w:p w14:paraId="3E34F56C" w14:textId="77777777" w:rsidR="001E1196" w:rsidRPr="00AD55DB" w:rsidRDefault="001E1196" w:rsidP="001E1196">
            <w:pPr>
              <w:autoSpaceDE w:val="0"/>
              <w:autoSpaceDN w:val="0"/>
              <w:adjustRightInd w:val="0"/>
              <w:jc w:val="both"/>
              <w:rPr>
                <w:rFonts w:ascii="Calibri" w:hAnsi="Calibri" w:cs="Calibri"/>
                <w:b/>
                <w:sz w:val="16"/>
                <w:szCs w:val="16"/>
              </w:rPr>
            </w:pPr>
            <w:r w:rsidRPr="00AD55DB">
              <w:rPr>
                <w:rFonts w:ascii="Calibri" w:hAnsi="Calibri" w:cs="Calibri"/>
                <w:b/>
                <w:sz w:val="16"/>
                <w:szCs w:val="16"/>
              </w:rPr>
              <w:t>Observaciones:</w:t>
            </w:r>
          </w:p>
          <w:p w14:paraId="10B807E7"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 xml:space="preserve">Las muestras compuestas se deberán tomar de acuerdo a la frecuencia de muestreo que se indica en el Artículo 278-B de la Ley Federal de Derechos en Materia de Aguas Nacionales (09:00, 11:00, 13:00, 15:00 </w:t>
            </w:r>
            <w:proofErr w:type="spellStart"/>
            <w:r w:rsidRPr="00AD55DB">
              <w:rPr>
                <w:rFonts w:ascii="Calibri" w:hAnsi="Calibri" w:cs="Calibri"/>
                <w:sz w:val="16"/>
                <w:szCs w:val="16"/>
              </w:rPr>
              <w:t>hr</w:t>
            </w:r>
            <w:proofErr w:type="spellEnd"/>
            <w:r w:rsidRPr="00AD55DB">
              <w:rPr>
                <w:rFonts w:ascii="Calibri" w:hAnsi="Calibri" w:cs="Calibri"/>
                <w:sz w:val="16"/>
                <w:szCs w:val="16"/>
              </w:rPr>
              <w:t>) en los días y meses programados.</w:t>
            </w:r>
          </w:p>
          <w:p w14:paraId="7F13F052" w14:textId="77777777" w:rsidR="001E1196" w:rsidRPr="00AD55DB" w:rsidRDefault="001E1196" w:rsidP="001E1196">
            <w:pPr>
              <w:autoSpaceDE w:val="0"/>
              <w:autoSpaceDN w:val="0"/>
              <w:adjustRightInd w:val="0"/>
              <w:jc w:val="both"/>
              <w:rPr>
                <w:rFonts w:ascii="Calibri" w:hAnsi="Calibri" w:cs="Calibri"/>
                <w:sz w:val="16"/>
                <w:szCs w:val="16"/>
              </w:rPr>
            </w:pPr>
          </w:p>
          <w:p w14:paraId="3AF77DF7" w14:textId="77777777" w:rsidR="001E1196" w:rsidRPr="00AD55DB" w:rsidRDefault="001E1196" w:rsidP="001E1196">
            <w:pPr>
              <w:autoSpaceDE w:val="0"/>
              <w:autoSpaceDN w:val="0"/>
              <w:adjustRightInd w:val="0"/>
              <w:jc w:val="both"/>
              <w:rPr>
                <w:rFonts w:ascii="Calibri" w:hAnsi="Calibri" w:cs="Calibri"/>
                <w:sz w:val="16"/>
                <w:szCs w:val="16"/>
              </w:rPr>
            </w:pPr>
            <w:r w:rsidRPr="00AD55DB">
              <w:rPr>
                <w:rFonts w:ascii="Calibri" w:hAnsi="Calibri" w:cs="Calibri"/>
                <w:sz w:val="16"/>
                <w:szCs w:val="16"/>
              </w:rPr>
              <w:t xml:space="preserve">La frecuencia de monitoreo de las aguas residuales tratadas y los parámetros evaluados están incluidos en las Condiciones Particulares de Descarga y para dar cumplimiento a la </w:t>
            </w:r>
            <w:r w:rsidRPr="00AD55DB">
              <w:rPr>
                <w:rFonts w:ascii="Calibri" w:hAnsi="Calibri" w:cs="Calibri"/>
                <w:b/>
                <w:sz w:val="16"/>
                <w:szCs w:val="16"/>
              </w:rPr>
              <w:t>NOM-001- SEMARNAT-2021 y a la NOM-003-SEMARNAT-1997</w:t>
            </w:r>
            <w:r w:rsidRPr="00AD55DB">
              <w:rPr>
                <w:rFonts w:ascii="Calibri" w:hAnsi="Calibri" w:cs="Calibri"/>
                <w:sz w:val="16"/>
                <w:szCs w:val="16"/>
              </w:rPr>
              <w:t xml:space="preserve"> para aguas tratadas que se reúsen en servicios al público con contacto indirecto u ocasional, indicados en el Título de Concesión para Descargas asignado a la Universidad.</w:t>
            </w:r>
          </w:p>
        </w:tc>
        <w:tc>
          <w:tcPr>
            <w:tcW w:w="398" w:type="pct"/>
            <w:tcBorders>
              <w:top w:val="dotted" w:sz="4" w:space="0" w:color="auto"/>
              <w:left w:val="dotted" w:sz="4" w:space="0" w:color="auto"/>
              <w:bottom w:val="dotted" w:sz="4" w:space="0" w:color="auto"/>
              <w:right w:val="dotted" w:sz="4" w:space="0" w:color="auto"/>
            </w:tcBorders>
          </w:tcPr>
          <w:p w14:paraId="43A83017" w14:textId="77777777" w:rsidR="001E1196" w:rsidRPr="00AD55DB" w:rsidRDefault="00861512" w:rsidP="001E1196">
            <w:pPr>
              <w:jc w:val="center"/>
              <w:rPr>
                <w:rFonts w:ascii="Calibri" w:hAnsi="Calibri" w:cs="Calibri"/>
                <w:sz w:val="16"/>
                <w:szCs w:val="16"/>
              </w:rPr>
            </w:pPr>
            <w:r>
              <w:rPr>
                <w:rFonts w:ascii="Calibri" w:hAnsi="Calibri" w:cs="Calibri"/>
                <w:sz w:val="16"/>
                <w:szCs w:val="16"/>
              </w:rPr>
              <w:t>8</w:t>
            </w:r>
          </w:p>
        </w:tc>
        <w:tc>
          <w:tcPr>
            <w:tcW w:w="588" w:type="pct"/>
            <w:tcBorders>
              <w:top w:val="dotted" w:sz="4" w:space="0" w:color="auto"/>
              <w:left w:val="dotted" w:sz="4" w:space="0" w:color="auto"/>
              <w:bottom w:val="dotted" w:sz="4" w:space="0" w:color="auto"/>
              <w:right w:val="dotted" w:sz="4" w:space="0" w:color="auto"/>
            </w:tcBorders>
          </w:tcPr>
          <w:p w14:paraId="2649C783" w14:textId="77777777" w:rsidR="001E1196" w:rsidRPr="00AD55DB" w:rsidRDefault="001E1196" w:rsidP="001E1196">
            <w:pPr>
              <w:jc w:val="center"/>
              <w:rPr>
                <w:rFonts w:ascii="Calibri" w:hAnsi="Calibri" w:cs="Calibri"/>
                <w:sz w:val="16"/>
                <w:szCs w:val="16"/>
              </w:rPr>
            </w:pPr>
            <w:r w:rsidRPr="00AD55DB">
              <w:rPr>
                <w:rFonts w:ascii="Calibri" w:hAnsi="Calibri" w:cs="Calibri"/>
                <w:sz w:val="16"/>
                <w:szCs w:val="16"/>
              </w:rPr>
              <w:t>Servicio</w:t>
            </w:r>
          </w:p>
        </w:tc>
        <w:tc>
          <w:tcPr>
            <w:tcW w:w="733" w:type="pct"/>
          </w:tcPr>
          <w:p w14:paraId="7777A84E"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4480AF9F" w14:textId="77777777" w:rsidR="001E1196" w:rsidRPr="00AD55DB" w:rsidRDefault="001E1196" w:rsidP="001E1196">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8C7D43" w:rsidRPr="00AD55DB" w14:paraId="297E7146" w14:textId="77777777" w:rsidTr="00A72204">
        <w:trPr>
          <w:trHeight w:hRule="exact" w:val="227"/>
          <w:jc w:val="center"/>
        </w:trPr>
        <w:tc>
          <w:tcPr>
            <w:tcW w:w="600" w:type="pct"/>
            <w:tcBorders>
              <w:bottom w:val="dotted" w:sz="4" w:space="0" w:color="auto"/>
            </w:tcBorders>
          </w:tcPr>
          <w:p w14:paraId="455E1A3D" w14:textId="77777777" w:rsidR="008C7D43" w:rsidRPr="00AD55DB" w:rsidRDefault="008C7D43" w:rsidP="008C7D43">
            <w:pPr>
              <w:jc w:val="center"/>
              <w:rPr>
                <w:rFonts w:asciiTheme="minorHAnsi" w:hAnsiTheme="minorHAnsi" w:cs="Arial"/>
                <w:color w:val="000000"/>
                <w:sz w:val="16"/>
                <w:szCs w:val="16"/>
              </w:rPr>
            </w:pPr>
            <w:r w:rsidRPr="00AD55DB">
              <w:rPr>
                <w:rFonts w:asciiTheme="minorHAnsi" w:hAnsiTheme="minorHAnsi" w:cs="Arial"/>
                <w:color w:val="000000"/>
                <w:sz w:val="16"/>
                <w:szCs w:val="16"/>
              </w:rPr>
              <w:t>21</w:t>
            </w:r>
          </w:p>
        </w:tc>
        <w:tc>
          <w:tcPr>
            <w:tcW w:w="1948" w:type="pct"/>
            <w:tcBorders>
              <w:bottom w:val="dotted" w:sz="4" w:space="0" w:color="auto"/>
            </w:tcBorders>
          </w:tcPr>
          <w:p w14:paraId="46215E2B" w14:textId="77777777" w:rsidR="008C7D43" w:rsidRPr="00AD55DB" w:rsidRDefault="008C7D43" w:rsidP="008C7D43">
            <w:pPr>
              <w:rPr>
                <w:rFonts w:asciiTheme="minorHAnsi" w:hAnsiTheme="minorHAnsi" w:cs="Arial"/>
                <w:color w:val="000000"/>
                <w:sz w:val="16"/>
                <w:szCs w:val="16"/>
              </w:rPr>
            </w:pPr>
            <w:r w:rsidRPr="00AD55DB">
              <w:rPr>
                <w:rFonts w:asciiTheme="minorHAnsi" w:hAnsiTheme="minorHAnsi" w:cs="Arial"/>
                <w:color w:val="000000"/>
                <w:sz w:val="16"/>
                <w:szCs w:val="16"/>
              </w:rPr>
              <w:t>….</w:t>
            </w:r>
          </w:p>
        </w:tc>
        <w:tc>
          <w:tcPr>
            <w:tcW w:w="398" w:type="pct"/>
            <w:tcBorders>
              <w:bottom w:val="dotted" w:sz="4" w:space="0" w:color="auto"/>
            </w:tcBorders>
          </w:tcPr>
          <w:p w14:paraId="09266074" w14:textId="77777777" w:rsidR="008C7D43" w:rsidRPr="00AD55DB" w:rsidRDefault="008C7D43" w:rsidP="008C7D43">
            <w:pPr>
              <w:jc w:val="center"/>
              <w:rPr>
                <w:rFonts w:asciiTheme="minorHAnsi" w:hAnsiTheme="minorHAnsi" w:cs="Arial"/>
                <w:color w:val="000000"/>
                <w:sz w:val="16"/>
                <w:szCs w:val="16"/>
              </w:rPr>
            </w:pPr>
          </w:p>
        </w:tc>
        <w:tc>
          <w:tcPr>
            <w:tcW w:w="588" w:type="pct"/>
            <w:tcBorders>
              <w:bottom w:val="dotted" w:sz="4" w:space="0" w:color="auto"/>
            </w:tcBorders>
          </w:tcPr>
          <w:p w14:paraId="204F0AE6" w14:textId="77777777" w:rsidR="008C7D43" w:rsidRPr="00AD55DB" w:rsidRDefault="008C7D43" w:rsidP="008C7D43">
            <w:pPr>
              <w:jc w:val="center"/>
              <w:rPr>
                <w:rFonts w:asciiTheme="minorHAnsi" w:hAnsiTheme="minorHAnsi" w:cs="Arial"/>
                <w:color w:val="000000"/>
                <w:sz w:val="16"/>
                <w:szCs w:val="16"/>
              </w:rPr>
            </w:pPr>
          </w:p>
        </w:tc>
        <w:tc>
          <w:tcPr>
            <w:tcW w:w="733" w:type="pct"/>
          </w:tcPr>
          <w:p w14:paraId="1361DB58"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2C2884E1"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8C7D43" w:rsidRPr="00AD55DB" w14:paraId="62336F1F" w14:textId="77777777" w:rsidTr="00A72204">
        <w:trPr>
          <w:trHeight w:hRule="exact" w:val="227"/>
          <w:jc w:val="center"/>
        </w:trPr>
        <w:tc>
          <w:tcPr>
            <w:tcW w:w="600" w:type="pct"/>
            <w:tcBorders>
              <w:bottom w:val="dotted" w:sz="4" w:space="0" w:color="auto"/>
            </w:tcBorders>
          </w:tcPr>
          <w:p w14:paraId="72CC537B" w14:textId="77777777" w:rsidR="008C7D43" w:rsidRPr="00AD55DB" w:rsidRDefault="008C7D43" w:rsidP="008C7D43">
            <w:pPr>
              <w:jc w:val="center"/>
              <w:rPr>
                <w:rFonts w:asciiTheme="minorHAnsi" w:hAnsiTheme="minorHAnsi" w:cs="Arial"/>
                <w:color w:val="000000"/>
                <w:sz w:val="16"/>
                <w:szCs w:val="16"/>
              </w:rPr>
            </w:pPr>
            <w:r w:rsidRPr="00AD55DB">
              <w:rPr>
                <w:rFonts w:asciiTheme="minorHAnsi" w:hAnsiTheme="minorHAnsi" w:cs="Arial"/>
                <w:color w:val="000000"/>
                <w:sz w:val="16"/>
                <w:szCs w:val="16"/>
              </w:rPr>
              <w:t>22</w:t>
            </w:r>
          </w:p>
        </w:tc>
        <w:tc>
          <w:tcPr>
            <w:tcW w:w="1948" w:type="pct"/>
            <w:tcBorders>
              <w:bottom w:val="dotted" w:sz="4" w:space="0" w:color="auto"/>
            </w:tcBorders>
          </w:tcPr>
          <w:p w14:paraId="23AB99B6" w14:textId="77777777" w:rsidR="008C7D43" w:rsidRPr="00AD55DB" w:rsidRDefault="008C7D43" w:rsidP="008C7D43">
            <w:pPr>
              <w:rPr>
                <w:rFonts w:asciiTheme="minorHAnsi" w:hAnsiTheme="minorHAnsi" w:cs="Arial"/>
                <w:color w:val="000000"/>
                <w:sz w:val="16"/>
                <w:szCs w:val="16"/>
              </w:rPr>
            </w:pPr>
          </w:p>
        </w:tc>
        <w:tc>
          <w:tcPr>
            <w:tcW w:w="398" w:type="pct"/>
            <w:tcBorders>
              <w:bottom w:val="dotted" w:sz="4" w:space="0" w:color="auto"/>
            </w:tcBorders>
          </w:tcPr>
          <w:p w14:paraId="093490B2" w14:textId="77777777" w:rsidR="008C7D43" w:rsidRPr="00AD55DB" w:rsidRDefault="008C7D43" w:rsidP="008C7D43">
            <w:pPr>
              <w:jc w:val="center"/>
              <w:rPr>
                <w:rFonts w:asciiTheme="minorHAnsi" w:hAnsiTheme="minorHAnsi" w:cs="Arial"/>
                <w:color w:val="000000"/>
                <w:sz w:val="16"/>
                <w:szCs w:val="16"/>
              </w:rPr>
            </w:pPr>
          </w:p>
        </w:tc>
        <w:tc>
          <w:tcPr>
            <w:tcW w:w="588" w:type="pct"/>
            <w:tcBorders>
              <w:bottom w:val="dotted" w:sz="4" w:space="0" w:color="auto"/>
            </w:tcBorders>
          </w:tcPr>
          <w:p w14:paraId="409FAB45" w14:textId="77777777" w:rsidR="008C7D43" w:rsidRPr="00AD55DB" w:rsidRDefault="008C7D43" w:rsidP="008C7D43">
            <w:pPr>
              <w:jc w:val="center"/>
              <w:rPr>
                <w:rFonts w:asciiTheme="minorHAnsi" w:hAnsiTheme="minorHAnsi" w:cs="Arial"/>
                <w:color w:val="000000"/>
                <w:sz w:val="16"/>
                <w:szCs w:val="16"/>
              </w:rPr>
            </w:pPr>
          </w:p>
        </w:tc>
        <w:tc>
          <w:tcPr>
            <w:tcW w:w="733" w:type="pct"/>
          </w:tcPr>
          <w:p w14:paraId="487A4F28"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173B8A40"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8C7D43" w:rsidRPr="00AD55DB" w14:paraId="4FAB1C34" w14:textId="77777777" w:rsidTr="00A72204">
        <w:trPr>
          <w:trHeight w:hRule="exact" w:val="227"/>
          <w:jc w:val="center"/>
        </w:trPr>
        <w:tc>
          <w:tcPr>
            <w:tcW w:w="600" w:type="pct"/>
            <w:tcBorders>
              <w:bottom w:val="dotted" w:sz="4" w:space="0" w:color="auto"/>
            </w:tcBorders>
          </w:tcPr>
          <w:p w14:paraId="6A3AE91A" w14:textId="77777777" w:rsidR="008C7D43" w:rsidRPr="00AD55DB" w:rsidRDefault="008C7D43" w:rsidP="008C7D43">
            <w:pPr>
              <w:jc w:val="center"/>
              <w:rPr>
                <w:rFonts w:asciiTheme="minorHAnsi" w:hAnsiTheme="minorHAnsi" w:cs="Arial"/>
                <w:color w:val="000000"/>
                <w:sz w:val="16"/>
                <w:szCs w:val="16"/>
              </w:rPr>
            </w:pPr>
            <w:r w:rsidRPr="00AD55DB">
              <w:rPr>
                <w:rFonts w:asciiTheme="minorHAnsi" w:hAnsiTheme="minorHAnsi" w:cs="Arial"/>
                <w:color w:val="000000"/>
                <w:sz w:val="16"/>
                <w:szCs w:val="16"/>
              </w:rPr>
              <w:t>23</w:t>
            </w:r>
          </w:p>
        </w:tc>
        <w:tc>
          <w:tcPr>
            <w:tcW w:w="1948" w:type="pct"/>
            <w:tcBorders>
              <w:bottom w:val="dotted" w:sz="4" w:space="0" w:color="auto"/>
            </w:tcBorders>
          </w:tcPr>
          <w:p w14:paraId="710D7969" w14:textId="77777777" w:rsidR="008C7D43" w:rsidRPr="00AD55DB" w:rsidRDefault="008C7D43" w:rsidP="008C7D43">
            <w:pPr>
              <w:rPr>
                <w:rFonts w:asciiTheme="minorHAnsi" w:hAnsiTheme="minorHAnsi" w:cs="Arial"/>
                <w:color w:val="000000"/>
                <w:sz w:val="16"/>
                <w:szCs w:val="16"/>
              </w:rPr>
            </w:pPr>
          </w:p>
        </w:tc>
        <w:tc>
          <w:tcPr>
            <w:tcW w:w="398" w:type="pct"/>
            <w:tcBorders>
              <w:bottom w:val="dotted" w:sz="4" w:space="0" w:color="auto"/>
            </w:tcBorders>
          </w:tcPr>
          <w:p w14:paraId="2CF7B1B9" w14:textId="77777777" w:rsidR="008C7D43" w:rsidRPr="00AD55DB" w:rsidRDefault="008C7D43" w:rsidP="008C7D43">
            <w:pPr>
              <w:jc w:val="center"/>
              <w:rPr>
                <w:rFonts w:asciiTheme="minorHAnsi" w:hAnsiTheme="minorHAnsi" w:cs="Arial"/>
                <w:color w:val="000000"/>
                <w:sz w:val="16"/>
                <w:szCs w:val="16"/>
              </w:rPr>
            </w:pPr>
          </w:p>
        </w:tc>
        <w:tc>
          <w:tcPr>
            <w:tcW w:w="588" w:type="pct"/>
            <w:tcBorders>
              <w:bottom w:val="dotted" w:sz="4" w:space="0" w:color="auto"/>
            </w:tcBorders>
          </w:tcPr>
          <w:p w14:paraId="3569D45C" w14:textId="77777777" w:rsidR="008C7D43" w:rsidRPr="00AD55DB" w:rsidRDefault="008C7D43" w:rsidP="008C7D43">
            <w:pPr>
              <w:jc w:val="center"/>
              <w:rPr>
                <w:rFonts w:asciiTheme="minorHAnsi" w:hAnsiTheme="minorHAnsi" w:cs="Arial"/>
                <w:color w:val="000000"/>
                <w:sz w:val="16"/>
                <w:szCs w:val="16"/>
              </w:rPr>
            </w:pPr>
          </w:p>
        </w:tc>
        <w:tc>
          <w:tcPr>
            <w:tcW w:w="733" w:type="pct"/>
          </w:tcPr>
          <w:p w14:paraId="38049235"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c>
          <w:tcPr>
            <w:tcW w:w="732" w:type="pct"/>
          </w:tcPr>
          <w:p w14:paraId="2269CB5B" w14:textId="77777777" w:rsidR="008C7D43" w:rsidRPr="00AD55DB" w:rsidRDefault="008C7D43" w:rsidP="008C7D43">
            <w:pPr>
              <w:jc w:val="center"/>
              <w:rPr>
                <w:rFonts w:asciiTheme="minorHAnsi" w:hAnsiTheme="minorHAnsi" w:cstheme="minorHAnsi"/>
                <w:color w:val="000000"/>
                <w:sz w:val="16"/>
                <w:szCs w:val="16"/>
              </w:rPr>
            </w:pPr>
            <w:r w:rsidRPr="00AD55DB">
              <w:rPr>
                <w:rFonts w:asciiTheme="minorHAnsi" w:hAnsiTheme="minorHAnsi" w:cstheme="minorHAnsi"/>
                <w:color w:val="000000"/>
                <w:sz w:val="16"/>
                <w:szCs w:val="16"/>
              </w:rPr>
              <w:t>$</w:t>
            </w:r>
          </w:p>
        </w:tc>
      </w:tr>
      <w:tr w:rsidR="000B362E" w:rsidRPr="00AD55DB" w14:paraId="1C3BA221" w14:textId="77777777" w:rsidTr="00A72204">
        <w:trPr>
          <w:trHeight w:hRule="exact" w:val="227"/>
          <w:jc w:val="center"/>
        </w:trPr>
        <w:tc>
          <w:tcPr>
            <w:tcW w:w="3534" w:type="pct"/>
            <w:gridSpan w:val="4"/>
            <w:vMerge w:val="restart"/>
            <w:tcBorders>
              <w:left w:val="nil"/>
              <w:bottom w:val="nil"/>
            </w:tcBorders>
          </w:tcPr>
          <w:p w14:paraId="7265CEEE" w14:textId="77777777" w:rsidR="000B362E" w:rsidRPr="00AD55DB" w:rsidRDefault="000B362E" w:rsidP="00BF76CB">
            <w:pPr>
              <w:jc w:val="center"/>
              <w:rPr>
                <w:rFonts w:asciiTheme="minorHAnsi" w:hAnsiTheme="minorHAnsi" w:cs="Arial"/>
                <w:color w:val="000000"/>
                <w:sz w:val="16"/>
                <w:szCs w:val="16"/>
              </w:rPr>
            </w:pPr>
          </w:p>
        </w:tc>
        <w:tc>
          <w:tcPr>
            <w:tcW w:w="733" w:type="pct"/>
          </w:tcPr>
          <w:p w14:paraId="46C06AB6"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 xml:space="preserve">Importe </w:t>
            </w:r>
          </w:p>
        </w:tc>
        <w:tc>
          <w:tcPr>
            <w:tcW w:w="732" w:type="pct"/>
          </w:tcPr>
          <w:p w14:paraId="5ECA9178" w14:textId="77777777" w:rsidR="000B362E" w:rsidRPr="00AD55DB" w:rsidRDefault="000B362E" w:rsidP="00BF76CB">
            <w:pPr>
              <w:jc w:val="center"/>
              <w:rPr>
                <w:rFonts w:asciiTheme="minorHAnsi" w:hAnsiTheme="minorHAnsi" w:cs="Arial"/>
                <w:color w:val="000000"/>
                <w:sz w:val="16"/>
                <w:szCs w:val="16"/>
              </w:rPr>
            </w:pPr>
            <w:r w:rsidRPr="00AD55DB">
              <w:rPr>
                <w:rFonts w:asciiTheme="minorHAnsi" w:hAnsiTheme="minorHAnsi" w:cs="Arial"/>
                <w:color w:val="000000"/>
                <w:sz w:val="16"/>
                <w:szCs w:val="16"/>
              </w:rPr>
              <w:t>$</w:t>
            </w:r>
          </w:p>
        </w:tc>
      </w:tr>
      <w:tr w:rsidR="000B362E" w:rsidRPr="00AD55DB" w14:paraId="7F885167" w14:textId="77777777" w:rsidTr="00A72204">
        <w:trPr>
          <w:trHeight w:hRule="exact" w:val="227"/>
          <w:jc w:val="center"/>
        </w:trPr>
        <w:tc>
          <w:tcPr>
            <w:tcW w:w="3534" w:type="pct"/>
            <w:gridSpan w:val="4"/>
            <w:vMerge/>
            <w:tcBorders>
              <w:left w:val="nil"/>
              <w:bottom w:val="nil"/>
            </w:tcBorders>
          </w:tcPr>
          <w:p w14:paraId="36C7974B" w14:textId="77777777" w:rsidR="000B362E" w:rsidRPr="00AD55DB" w:rsidRDefault="000B362E" w:rsidP="00BF76CB">
            <w:pPr>
              <w:jc w:val="center"/>
              <w:rPr>
                <w:rFonts w:asciiTheme="minorHAnsi" w:hAnsiTheme="minorHAnsi" w:cs="Arial"/>
                <w:color w:val="000000"/>
                <w:sz w:val="16"/>
                <w:szCs w:val="16"/>
              </w:rPr>
            </w:pPr>
          </w:p>
        </w:tc>
        <w:tc>
          <w:tcPr>
            <w:tcW w:w="733" w:type="pct"/>
          </w:tcPr>
          <w:p w14:paraId="2203E0C7"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IVA</w:t>
            </w:r>
          </w:p>
        </w:tc>
        <w:tc>
          <w:tcPr>
            <w:tcW w:w="732" w:type="pct"/>
          </w:tcPr>
          <w:p w14:paraId="09D3058B" w14:textId="77777777" w:rsidR="000B362E" w:rsidRPr="00AD55DB" w:rsidRDefault="000B362E" w:rsidP="00BF76CB">
            <w:pPr>
              <w:jc w:val="center"/>
              <w:rPr>
                <w:rFonts w:asciiTheme="minorHAnsi" w:hAnsiTheme="minorHAnsi" w:cs="Arial"/>
                <w:color w:val="000000"/>
                <w:sz w:val="16"/>
                <w:szCs w:val="16"/>
              </w:rPr>
            </w:pPr>
            <w:r w:rsidRPr="00AD55DB">
              <w:rPr>
                <w:rFonts w:asciiTheme="minorHAnsi" w:hAnsiTheme="minorHAnsi" w:cs="Arial"/>
                <w:color w:val="000000"/>
                <w:sz w:val="16"/>
                <w:szCs w:val="16"/>
              </w:rPr>
              <w:t>$</w:t>
            </w:r>
          </w:p>
        </w:tc>
      </w:tr>
      <w:tr w:rsidR="000B362E" w:rsidRPr="00AD55DB" w14:paraId="5EE2929A" w14:textId="77777777" w:rsidTr="00A72204">
        <w:trPr>
          <w:trHeight w:hRule="exact" w:val="227"/>
          <w:jc w:val="center"/>
        </w:trPr>
        <w:tc>
          <w:tcPr>
            <w:tcW w:w="3534" w:type="pct"/>
            <w:gridSpan w:val="4"/>
            <w:vMerge/>
            <w:tcBorders>
              <w:left w:val="nil"/>
              <w:bottom w:val="nil"/>
            </w:tcBorders>
          </w:tcPr>
          <w:p w14:paraId="2BA7C731" w14:textId="77777777" w:rsidR="000B362E" w:rsidRPr="00AD55DB" w:rsidRDefault="000B362E" w:rsidP="00BF76CB">
            <w:pPr>
              <w:jc w:val="center"/>
              <w:rPr>
                <w:rFonts w:asciiTheme="minorHAnsi" w:hAnsiTheme="minorHAnsi" w:cs="Arial"/>
                <w:color w:val="000000"/>
                <w:sz w:val="16"/>
                <w:szCs w:val="16"/>
              </w:rPr>
            </w:pPr>
          </w:p>
        </w:tc>
        <w:tc>
          <w:tcPr>
            <w:tcW w:w="733" w:type="pct"/>
          </w:tcPr>
          <w:p w14:paraId="5E91767F" w14:textId="77777777" w:rsidR="000B362E" w:rsidRPr="00AD55DB" w:rsidRDefault="000B362E" w:rsidP="00BF76CB">
            <w:pPr>
              <w:jc w:val="center"/>
              <w:rPr>
                <w:rFonts w:asciiTheme="minorHAnsi" w:hAnsiTheme="minorHAnsi" w:cs="Arial"/>
                <w:b/>
                <w:color w:val="000000"/>
                <w:sz w:val="16"/>
                <w:szCs w:val="16"/>
              </w:rPr>
            </w:pPr>
            <w:r w:rsidRPr="00AD55DB">
              <w:rPr>
                <w:rFonts w:asciiTheme="minorHAnsi" w:hAnsiTheme="minorHAnsi" w:cs="Arial"/>
                <w:b/>
                <w:color w:val="000000"/>
                <w:sz w:val="16"/>
                <w:szCs w:val="16"/>
              </w:rPr>
              <w:t>Importe Total</w:t>
            </w:r>
          </w:p>
        </w:tc>
        <w:tc>
          <w:tcPr>
            <w:tcW w:w="732" w:type="pct"/>
          </w:tcPr>
          <w:p w14:paraId="0D7BBBDC" w14:textId="77777777" w:rsidR="000B362E" w:rsidRPr="00AD55DB" w:rsidRDefault="000B362E" w:rsidP="00BF76CB">
            <w:pPr>
              <w:jc w:val="center"/>
              <w:rPr>
                <w:rFonts w:asciiTheme="minorHAnsi" w:hAnsiTheme="minorHAnsi" w:cs="Arial"/>
                <w:color w:val="000000"/>
                <w:sz w:val="16"/>
                <w:szCs w:val="16"/>
              </w:rPr>
            </w:pPr>
            <w:r w:rsidRPr="00AD55DB">
              <w:rPr>
                <w:rFonts w:asciiTheme="minorHAnsi" w:hAnsiTheme="minorHAnsi" w:cs="Arial"/>
                <w:color w:val="000000"/>
                <w:sz w:val="16"/>
                <w:szCs w:val="16"/>
              </w:rPr>
              <w:t>$</w:t>
            </w:r>
          </w:p>
        </w:tc>
      </w:tr>
    </w:tbl>
    <w:p w14:paraId="351F1A2D" w14:textId="77777777" w:rsidR="001E1196" w:rsidRPr="00AD55DB" w:rsidRDefault="001E1196" w:rsidP="0080250A">
      <w:pPr>
        <w:autoSpaceDE w:val="0"/>
        <w:autoSpaceDN w:val="0"/>
        <w:adjustRightInd w:val="0"/>
        <w:jc w:val="right"/>
        <w:rPr>
          <w:rFonts w:asciiTheme="minorHAnsi" w:hAnsiTheme="minorHAnsi" w:cstheme="minorHAnsi"/>
          <w:b/>
          <w:sz w:val="12"/>
          <w:szCs w:val="12"/>
        </w:rPr>
      </w:pPr>
    </w:p>
    <w:p w14:paraId="053C1056" w14:textId="77777777" w:rsidR="0080250A" w:rsidRPr="008948C7" w:rsidRDefault="0080250A" w:rsidP="0080250A">
      <w:pPr>
        <w:autoSpaceDE w:val="0"/>
        <w:autoSpaceDN w:val="0"/>
        <w:adjustRightInd w:val="0"/>
        <w:jc w:val="right"/>
        <w:rPr>
          <w:rFonts w:asciiTheme="minorHAnsi" w:hAnsiTheme="minorHAnsi" w:cs="Arial"/>
          <w:i/>
          <w:color w:val="632423"/>
          <w:sz w:val="14"/>
          <w:szCs w:val="14"/>
          <w:lang w:val="es-MX" w:eastAsia="es-MX"/>
        </w:rPr>
      </w:pPr>
      <w:r w:rsidRPr="00AD55DB">
        <w:rPr>
          <w:rFonts w:asciiTheme="minorHAnsi" w:hAnsiTheme="minorHAnsi" w:cstheme="minorHAnsi"/>
          <w:b/>
          <w:sz w:val="12"/>
          <w:szCs w:val="12"/>
        </w:rPr>
        <w:t>(cantidad con letra 00/100 M.N.)</w:t>
      </w:r>
    </w:p>
    <w:p w14:paraId="0C509F3E" w14:textId="77777777" w:rsidR="000B362E" w:rsidRDefault="00A369B5" w:rsidP="00A369B5">
      <w:pPr>
        <w:autoSpaceDE w:val="0"/>
        <w:autoSpaceDN w:val="0"/>
        <w:adjustRightInd w:val="0"/>
        <w:rPr>
          <w:rFonts w:ascii="Calibri" w:hAnsi="Calibri" w:cs="Arial"/>
          <w:b/>
          <w:bCs/>
          <w:sz w:val="14"/>
          <w:szCs w:val="14"/>
        </w:rPr>
      </w:pPr>
      <w:r>
        <w:rPr>
          <w:rFonts w:ascii="Calibri" w:hAnsi="Calibri" w:cs="Arial"/>
          <w:b/>
          <w:bCs/>
          <w:sz w:val="14"/>
          <w:szCs w:val="14"/>
        </w:rPr>
        <w:t>P</w:t>
      </w:r>
      <w:r w:rsidRPr="00A369B5">
        <w:rPr>
          <w:rFonts w:ascii="Calibri" w:hAnsi="Calibri" w:cs="Arial"/>
          <w:b/>
          <w:bCs/>
          <w:sz w:val="14"/>
          <w:szCs w:val="14"/>
        </w:rPr>
        <w:t xml:space="preserve">artida </w:t>
      </w:r>
      <w:r>
        <w:rPr>
          <w:rFonts w:ascii="Calibri" w:hAnsi="Calibri" w:cs="Arial"/>
          <w:b/>
          <w:bCs/>
          <w:sz w:val="14"/>
          <w:szCs w:val="14"/>
        </w:rPr>
        <w:t>24</w:t>
      </w:r>
      <w:r w:rsidRPr="00A369B5">
        <w:rPr>
          <w:rFonts w:ascii="Calibri" w:hAnsi="Calibri" w:cs="Arial"/>
          <w:b/>
          <w:bCs/>
          <w:sz w:val="14"/>
          <w:szCs w:val="14"/>
        </w:rPr>
        <w:t>, p</w:t>
      </w:r>
      <w:r>
        <w:rPr>
          <w:rFonts w:ascii="Calibri" w:hAnsi="Calibri" w:cs="Arial"/>
          <w:b/>
          <w:bCs/>
          <w:sz w:val="14"/>
          <w:szCs w:val="14"/>
        </w:rPr>
        <w:t>recio por servicio</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08"/>
        <w:gridCol w:w="3977"/>
        <w:gridCol w:w="899"/>
        <w:gridCol w:w="905"/>
        <w:gridCol w:w="1442"/>
        <w:gridCol w:w="1440"/>
      </w:tblGrid>
      <w:tr w:rsidR="009B20ED" w:rsidRPr="0065585C" w14:paraId="05489E4F" w14:textId="77777777" w:rsidTr="0065585C">
        <w:trPr>
          <w:trHeight w:hRule="exact" w:val="614"/>
          <w:jc w:val="center"/>
        </w:trPr>
        <w:tc>
          <w:tcPr>
            <w:tcW w:w="567" w:type="pct"/>
            <w:shd w:val="clear" w:color="auto" w:fill="C0C0C0"/>
            <w:vAlign w:val="center"/>
          </w:tcPr>
          <w:p w14:paraId="0BF9CC04"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Partida</w:t>
            </w:r>
          </w:p>
        </w:tc>
        <w:tc>
          <w:tcPr>
            <w:tcW w:w="2035" w:type="pct"/>
            <w:shd w:val="clear" w:color="auto" w:fill="C0C0C0"/>
            <w:vAlign w:val="center"/>
          </w:tcPr>
          <w:p w14:paraId="09147BAA"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Descripción</w:t>
            </w:r>
          </w:p>
        </w:tc>
        <w:tc>
          <w:tcPr>
            <w:tcW w:w="460" w:type="pct"/>
            <w:shd w:val="clear" w:color="auto" w:fill="C0C0C0"/>
            <w:vAlign w:val="center"/>
          </w:tcPr>
          <w:p w14:paraId="71D8E3CC"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Cantidad</w:t>
            </w:r>
          </w:p>
        </w:tc>
        <w:tc>
          <w:tcPr>
            <w:tcW w:w="463" w:type="pct"/>
            <w:shd w:val="clear" w:color="auto" w:fill="C0C0C0"/>
            <w:vAlign w:val="center"/>
          </w:tcPr>
          <w:p w14:paraId="28A80E69"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Unidad de medida</w:t>
            </w:r>
          </w:p>
        </w:tc>
        <w:tc>
          <w:tcPr>
            <w:tcW w:w="738" w:type="pct"/>
            <w:shd w:val="clear" w:color="auto" w:fill="C0C0C0"/>
            <w:vAlign w:val="center"/>
          </w:tcPr>
          <w:p w14:paraId="523D8B04"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 xml:space="preserve">Importe unitario </w:t>
            </w:r>
          </w:p>
          <w:p w14:paraId="1E0AED20"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antes de IVA</w:t>
            </w:r>
          </w:p>
        </w:tc>
        <w:tc>
          <w:tcPr>
            <w:tcW w:w="737" w:type="pct"/>
            <w:shd w:val="clear" w:color="auto" w:fill="C0C0C0"/>
            <w:vAlign w:val="center"/>
          </w:tcPr>
          <w:p w14:paraId="2437A1D8" w14:textId="77777777" w:rsidR="009B20ED" w:rsidRPr="0065585C" w:rsidRDefault="009B20ED" w:rsidP="009B20ED">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Importe total antes de IVA</w:t>
            </w:r>
          </w:p>
        </w:tc>
      </w:tr>
      <w:tr w:rsidR="009B20ED" w:rsidRPr="0065585C" w14:paraId="7E07E1D7" w14:textId="77777777" w:rsidTr="0065585C">
        <w:trPr>
          <w:trHeight w:hRule="exact" w:val="238"/>
          <w:jc w:val="center"/>
        </w:trPr>
        <w:tc>
          <w:tcPr>
            <w:tcW w:w="567" w:type="pct"/>
          </w:tcPr>
          <w:p w14:paraId="4DEDF113" w14:textId="77777777" w:rsidR="009B20ED" w:rsidRPr="0065585C" w:rsidRDefault="009B20ED" w:rsidP="00F36EAF">
            <w:pPr>
              <w:jc w:val="center"/>
              <w:rPr>
                <w:rFonts w:asciiTheme="minorHAnsi" w:hAnsiTheme="minorHAnsi" w:cs="Arial"/>
                <w:color w:val="000000"/>
                <w:sz w:val="16"/>
                <w:szCs w:val="16"/>
              </w:rPr>
            </w:pPr>
            <w:r w:rsidRPr="0065585C">
              <w:rPr>
                <w:rFonts w:asciiTheme="minorHAnsi" w:hAnsiTheme="minorHAnsi" w:cs="Arial"/>
                <w:color w:val="000000"/>
                <w:sz w:val="16"/>
                <w:szCs w:val="16"/>
              </w:rPr>
              <w:t>24</w:t>
            </w:r>
          </w:p>
        </w:tc>
        <w:tc>
          <w:tcPr>
            <w:tcW w:w="2035" w:type="pct"/>
            <w:vAlign w:val="center"/>
          </w:tcPr>
          <w:p w14:paraId="3C463E78" w14:textId="77777777" w:rsidR="009B20ED" w:rsidRPr="0065585C" w:rsidRDefault="009B20ED" w:rsidP="00F36EAF">
            <w:pPr>
              <w:autoSpaceDE w:val="0"/>
              <w:autoSpaceDN w:val="0"/>
              <w:adjustRightInd w:val="0"/>
              <w:jc w:val="both"/>
              <w:rPr>
                <w:rFonts w:asciiTheme="minorHAnsi" w:hAnsiTheme="minorHAnsi" w:cstheme="minorHAnsi"/>
                <w:b/>
                <w:sz w:val="16"/>
                <w:szCs w:val="16"/>
              </w:rPr>
            </w:pPr>
            <w:r w:rsidRPr="0065585C">
              <w:rPr>
                <w:rFonts w:asciiTheme="minorHAnsi" w:hAnsiTheme="minorHAnsi" w:cstheme="minorHAnsi"/>
                <w:b/>
                <w:sz w:val="16"/>
                <w:szCs w:val="16"/>
              </w:rPr>
              <w:t>SERVICIO DE DESAZOLVE DE FOSA SÉPTICA UBICADA EN EL BACHILLERATO NORTE (MUNICIPIO DE RINCÓN DE ROMOS), INCLUYE ARRASTRE DE LA UNIDAD FUERA DEL MUNICIPIO DE AGUASCALIENTES, MATERIAL, HERRAMIENTAS, EQUIPOS, ACARREOS, ILUMINACIÓN, EQUIPO DE SEGURIDAD, MANO DE OBRA Y MANIOBRAS NECESARIAS PARA LA APLICACIÓN CORRECTA DEL SERVICIO.</w:t>
            </w:r>
          </w:p>
          <w:p w14:paraId="6DD74FE4" w14:textId="77777777" w:rsidR="009B20ED" w:rsidRPr="0065585C" w:rsidRDefault="009B20ED" w:rsidP="00F36EAF">
            <w:pPr>
              <w:autoSpaceDE w:val="0"/>
              <w:autoSpaceDN w:val="0"/>
              <w:adjustRightInd w:val="0"/>
              <w:jc w:val="both"/>
              <w:rPr>
                <w:rFonts w:asciiTheme="minorHAnsi" w:hAnsiTheme="minorHAnsi" w:cstheme="minorHAnsi"/>
                <w:sz w:val="16"/>
                <w:szCs w:val="16"/>
              </w:rPr>
            </w:pPr>
          </w:p>
          <w:p w14:paraId="7820D6E9" w14:textId="77777777" w:rsidR="009B20ED" w:rsidRPr="0065585C" w:rsidRDefault="009B20ED" w:rsidP="00F36EAF">
            <w:p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b/>
                <w:bCs/>
                <w:sz w:val="16"/>
                <w:szCs w:val="16"/>
              </w:rPr>
              <w:t>Nota:</w:t>
            </w:r>
            <w:r w:rsidRPr="0065585C">
              <w:rPr>
                <w:rFonts w:asciiTheme="minorHAnsi" w:hAnsiTheme="minorHAnsi" w:cstheme="minorHAnsi"/>
                <w:sz w:val="16"/>
                <w:szCs w:val="16"/>
              </w:rPr>
              <w:t xml:space="preserve"> El proveedor debe cumplir con la siguiente documentación:</w:t>
            </w:r>
          </w:p>
          <w:p w14:paraId="1EE196DE"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Alta ante el SAT, con permisos vigentes por parte de la Secretaría del Medio Ambiente y por MIAA, ORGOA para realizar descargas de aguas en planta tratadora.</w:t>
            </w:r>
          </w:p>
          <w:p w14:paraId="4F657D9E"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REPSE vigente para la actividad de Manejo de Desechos No Peligrosos, Manejo Especial y Servicios de Remediación a Zonas Dañadas por Desechos No Peligrosos.</w:t>
            </w:r>
          </w:p>
          <w:p w14:paraId="0390EE5E"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Unidades con seguro automotriz con cobertura de daños a terceros.</w:t>
            </w:r>
          </w:p>
          <w:p w14:paraId="6A154910"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Seguro de responsabilidad civil.</w:t>
            </w:r>
          </w:p>
          <w:p w14:paraId="4DA0DE80"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Manifiesto de impacto ambiental sellado debidamente por el destino final.</w:t>
            </w:r>
          </w:p>
          <w:p w14:paraId="2F84BFB9" w14:textId="77777777" w:rsidR="009B20ED" w:rsidRPr="0065585C" w:rsidRDefault="009B20ED" w:rsidP="009B20ED">
            <w:pPr>
              <w:widowControl w:val="0"/>
              <w:numPr>
                <w:ilvl w:val="0"/>
                <w:numId w:val="39"/>
              </w:numPr>
              <w:autoSpaceDE w:val="0"/>
              <w:autoSpaceDN w:val="0"/>
              <w:adjustRightInd w:val="0"/>
              <w:jc w:val="both"/>
              <w:rPr>
                <w:rFonts w:asciiTheme="minorHAnsi" w:hAnsiTheme="minorHAnsi" w:cstheme="minorHAnsi"/>
                <w:sz w:val="16"/>
                <w:szCs w:val="16"/>
              </w:rPr>
            </w:pPr>
            <w:r w:rsidRPr="0065585C">
              <w:rPr>
                <w:rFonts w:asciiTheme="minorHAnsi" w:hAnsiTheme="minorHAnsi" w:cstheme="minorHAnsi"/>
                <w:sz w:val="16"/>
                <w:szCs w:val="16"/>
              </w:rPr>
              <w:t>Personal debidamente capacitado con DC-3 de espacios confinados, alturas y manejo de máquinas, además cuenta con equipo de seguridad.</w:t>
            </w:r>
          </w:p>
        </w:tc>
        <w:tc>
          <w:tcPr>
            <w:tcW w:w="460" w:type="pct"/>
            <w:tcBorders>
              <w:top w:val="dotted" w:sz="4" w:space="0" w:color="auto"/>
              <w:left w:val="dotted" w:sz="4" w:space="0" w:color="auto"/>
              <w:bottom w:val="dotted" w:sz="4" w:space="0" w:color="auto"/>
              <w:right w:val="dotted" w:sz="4" w:space="0" w:color="auto"/>
            </w:tcBorders>
          </w:tcPr>
          <w:p w14:paraId="12BBF347" w14:textId="77777777" w:rsidR="009B20ED" w:rsidRPr="0065585C" w:rsidRDefault="009B20ED" w:rsidP="00F36EAF">
            <w:pPr>
              <w:jc w:val="center"/>
              <w:rPr>
                <w:rFonts w:ascii="Calibri" w:hAnsi="Calibri" w:cs="Calibri"/>
                <w:sz w:val="16"/>
                <w:szCs w:val="16"/>
              </w:rPr>
            </w:pPr>
            <w:r w:rsidRPr="0065585C">
              <w:rPr>
                <w:rFonts w:ascii="Calibri" w:hAnsi="Calibri" w:cs="Calibri"/>
                <w:sz w:val="16"/>
                <w:szCs w:val="16"/>
              </w:rPr>
              <w:t>1</w:t>
            </w:r>
          </w:p>
        </w:tc>
        <w:tc>
          <w:tcPr>
            <w:tcW w:w="463" w:type="pct"/>
            <w:tcBorders>
              <w:top w:val="dotted" w:sz="4" w:space="0" w:color="auto"/>
              <w:left w:val="dotted" w:sz="4" w:space="0" w:color="auto"/>
              <w:bottom w:val="dotted" w:sz="4" w:space="0" w:color="auto"/>
              <w:right w:val="dotted" w:sz="4" w:space="0" w:color="auto"/>
            </w:tcBorders>
          </w:tcPr>
          <w:p w14:paraId="4F70A0D1" w14:textId="77777777" w:rsidR="009B20ED" w:rsidRPr="0065585C" w:rsidRDefault="009B20ED" w:rsidP="00F36EAF">
            <w:pPr>
              <w:jc w:val="center"/>
              <w:rPr>
                <w:rFonts w:ascii="Calibri" w:hAnsi="Calibri" w:cs="Calibri"/>
                <w:sz w:val="16"/>
                <w:szCs w:val="16"/>
              </w:rPr>
            </w:pPr>
            <w:r w:rsidRPr="0065585C">
              <w:rPr>
                <w:rFonts w:ascii="Calibri" w:hAnsi="Calibri" w:cs="Calibri"/>
                <w:sz w:val="16"/>
                <w:szCs w:val="16"/>
              </w:rPr>
              <w:t>Servicio</w:t>
            </w:r>
          </w:p>
        </w:tc>
        <w:tc>
          <w:tcPr>
            <w:tcW w:w="738" w:type="pct"/>
            <w:tcBorders>
              <w:top w:val="dotted" w:sz="4" w:space="0" w:color="auto"/>
              <w:left w:val="dotted" w:sz="4" w:space="0" w:color="auto"/>
              <w:bottom w:val="dotted" w:sz="4" w:space="0" w:color="auto"/>
              <w:right w:val="dotted" w:sz="4" w:space="0" w:color="auto"/>
            </w:tcBorders>
          </w:tcPr>
          <w:p w14:paraId="2ED64A58" w14:textId="77777777" w:rsidR="009B20ED" w:rsidRPr="0065585C" w:rsidRDefault="009B20ED" w:rsidP="00F36EAF">
            <w:pPr>
              <w:jc w:val="center"/>
              <w:rPr>
                <w:rFonts w:ascii="Calibri" w:hAnsi="Calibri" w:cs="Calibri"/>
                <w:sz w:val="16"/>
                <w:szCs w:val="16"/>
              </w:rPr>
            </w:pPr>
            <w:r w:rsidRPr="0065585C">
              <w:rPr>
                <w:rFonts w:ascii="Calibri" w:hAnsi="Calibri" w:cs="Calibri"/>
                <w:sz w:val="16"/>
                <w:szCs w:val="16"/>
              </w:rPr>
              <w:t>$</w:t>
            </w:r>
          </w:p>
        </w:tc>
        <w:tc>
          <w:tcPr>
            <w:tcW w:w="737" w:type="pct"/>
            <w:tcBorders>
              <w:top w:val="dotted" w:sz="4" w:space="0" w:color="auto"/>
              <w:left w:val="dotted" w:sz="4" w:space="0" w:color="auto"/>
              <w:bottom w:val="dotted" w:sz="4" w:space="0" w:color="auto"/>
              <w:right w:val="dotted" w:sz="4" w:space="0" w:color="auto"/>
            </w:tcBorders>
          </w:tcPr>
          <w:p w14:paraId="6DEED254" w14:textId="77777777" w:rsidR="009B20ED" w:rsidRPr="0065585C" w:rsidRDefault="009B20ED" w:rsidP="00F36EAF">
            <w:pPr>
              <w:jc w:val="center"/>
              <w:rPr>
                <w:rFonts w:ascii="Calibri" w:hAnsi="Calibri" w:cs="Calibri"/>
                <w:sz w:val="16"/>
                <w:szCs w:val="16"/>
              </w:rPr>
            </w:pPr>
            <w:r w:rsidRPr="0065585C">
              <w:rPr>
                <w:rFonts w:ascii="Calibri" w:hAnsi="Calibri" w:cs="Calibri"/>
                <w:sz w:val="16"/>
                <w:szCs w:val="16"/>
              </w:rPr>
              <w:t>$</w:t>
            </w:r>
          </w:p>
        </w:tc>
      </w:tr>
      <w:tr w:rsidR="0065585C" w:rsidRPr="0065585C" w14:paraId="17694990" w14:textId="77777777" w:rsidTr="0065585C">
        <w:trPr>
          <w:trHeight w:hRule="exact" w:val="238"/>
          <w:jc w:val="center"/>
        </w:trPr>
        <w:tc>
          <w:tcPr>
            <w:tcW w:w="567" w:type="pct"/>
          </w:tcPr>
          <w:p w14:paraId="0F6FE2BB" w14:textId="77777777" w:rsidR="0065585C" w:rsidRPr="0065585C" w:rsidRDefault="0065585C" w:rsidP="0065585C">
            <w:pPr>
              <w:jc w:val="center"/>
              <w:rPr>
                <w:rFonts w:asciiTheme="minorHAnsi" w:hAnsiTheme="minorHAnsi" w:cs="Arial"/>
                <w:color w:val="000000"/>
                <w:sz w:val="16"/>
                <w:szCs w:val="16"/>
              </w:rPr>
            </w:pPr>
          </w:p>
        </w:tc>
        <w:tc>
          <w:tcPr>
            <w:tcW w:w="2035" w:type="pct"/>
            <w:vAlign w:val="center"/>
          </w:tcPr>
          <w:p w14:paraId="5259C985" w14:textId="77777777" w:rsidR="0065585C" w:rsidRPr="0065585C" w:rsidRDefault="0065585C" w:rsidP="0065585C">
            <w:pPr>
              <w:autoSpaceDE w:val="0"/>
              <w:autoSpaceDN w:val="0"/>
              <w:adjustRightInd w:val="0"/>
              <w:jc w:val="both"/>
              <w:rPr>
                <w:rFonts w:asciiTheme="minorHAnsi" w:hAnsiTheme="minorHAnsi" w:cstheme="minorHAnsi"/>
                <w:b/>
                <w:sz w:val="16"/>
                <w:szCs w:val="16"/>
              </w:rPr>
            </w:pPr>
          </w:p>
        </w:tc>
        <w:tc>
          <w:tcPr>
            <w:tcW w:w="460" w:type="pct"/>
            <w:tcBorders>
              <w:top w:val="dotted" w:sz="4" w:space="0" w:color="auto"/>
              <w:left w:val="dotted" w:sz="4" w:space="0" w:color="auto"/>
              <w:bottom w:val="dotted" w:sz="4" w:space="0" w:color="auto"/>
              <w:right w:val="dotted" w:sz="4" w:space="0" w:color="auto"/>
            </w:tcBorders>
          </w:tcPr>
          <w:p w14:paraId="5994C5E3" w14:textId="77777777" w:rsidR="0065585C" w:rsidRPr="0065585C" w:rsidRDefault="0065585C" w:rsidP="0065585C">
            <w:pPr>
              <w:jc w:val="center"/>
              <w:rPr>
                <w:rFonts w:ascii="Calibri" w:hAnsi="Calibri" w:cs="Calibri"/>
                <w:sz w:val="16"/>
                <w:szCs w:val="16"/>
              </w:rPr>
            </w:pPr>
          </w:p>
        </w:tc>
        <w:tc>
          <w:tcPr>
            <w:tcW w:w="463" w:type="pct"/>
            <w:tcBorders>
              <w:top w:val="dotted" w:sz="4" w:space="0" w:color="auto"/>
              <w:left w:val="dotted" w:sz="4" w:space="0" w:color="auto"/>
              <w:bottom w:val="dotted" w:sz="4" w:space="0" w:color="auto"/>
              <w:right w:val="dotted" w:sz="4" w:space="0" w:color="auto"/>
            </w:tcBorders>
          </w:tcPr>
          <w:p w14:paraId="3B7875C0" w14:textId="77777777" w:rsidR="0065585C" w:rsidRPr="0065585C" w:rsidRDefault="0065585C" w:rsidP="0065585C">
            <w:pPr>
              <w:jc w:val="center"/>
              <w:rPr>
                <w:rFonts w:ascii="Calibri" w:hAnsi="Calibri" w:cs="Calibri"/>
                <w:sz w:val="16"/>
                <w:szCs w:val="16"/>
              </w:rPr>
            </w:pPr>
          </w:p>
        </w:tc>
        <w:tc>
          <w:tcPr>
            <w:tcW w:w="738" w:type="pct"/>
            <w:tcBorders>
              <w:top w:val="dotted" w:sz="4" w:space="0" w:color="auto"/>
              <w:left w:val="dotted" w:sz="4" w:space="0" w:color="auto"/>
              <w:bottom w:val="dotted" w:sz="4" w:space="0" w:color="auto"/>
              <w:right w:val="dotted" w:sz="4" w:space="0" w:color="auto"/>
            </w:tcBorders>
          </w:tcPr>
          <w:p w14:paraId="174A09E3" w14:textId="77777777" w:rsidR="0065585C" w:rsidRPr="0065585C" w:rsidRDefault="0065585C" w:rsidP="0065585C">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 xml:space="preserve">Importe </w:t>
            </w:r>
          </w:p>
        </w:tc>
        <w:tc>
          <w:tcPr>
            <w:tcW w:w="737" w:type="pct"/>
            <w:tcBorders>
              <w:top w:val="dotted" w:sz="4" w:space="0" w:color="auto"/>
              <w:left w:val="dotted" w:sz="4" w:space="0" w:color="auto"/>
              <w:bottom w:val="dotted" w:sz="4" w:space="0" w:color="auto"/>
              <w:right w:val="dotted" w:sz="4" w:space="0" w:color="auto"/>
            </w:tcBorders>
          </w:tcPr>
          <w:p w14:paraId="0E6A19B7" w14:textId="77777777" w:rsidR="0065585C" w:rsidRPr="0065585C" w:rsidRDefault="0065585C" w:rsidP="0065585C">
            <w:pPr>
              <w:jc w:val="center"/>
              <w:rPr>
                <w:rFonts w:asciiTheme="minorHAnsi" w:hAnsiTheme="minorHAnsi" w:cs="Arial"/>
                <w:color w:val="000000"/>
                <w:sz w:val="16"/>
                <w:szCs w:val="16"/>
              </w:rPr>
            </w:pPr>
            <w:r w:rsidRPr="0065585C">
              <w:rPr>
                <w:rFonts w:asciiTheme="minorHAnsi" w:hAnsiTheme="minorHAnsi" w:cs="Arial"/>
                <w:color w:val="000000"/>
                <w:sz w:val="16"/>
                <w:szCs w:val="16"/>
              </w:rPr>
              <w:t>$</w:t>
            </w:r>
          </w:p>
        </w:tc>
      </w:tr>
      <w:tr w:rsidR="0065585C" w:rsidRPr="0065585C" w14:paraId="163FE25C" w14:textId="77777777" w:rsidTr="0065585C">
        <w:trPr>
          <w:trHeight w:hRule="exact" w:val="238"/>
          <w:jc w:val="center"/>
        </w:trPr>
        <w:tc>
          <w:tcPr>
            <w:tcW w:w="567" w:type="pct"/>
          </w:tcPr>
          <w:p w14:paraId="3D37E91D" w14:textId="77777777" w:rsidR="0065585C" w:rsidRPr="0065585C" w:rsidRDefault="0065585C" w:rsidP="0065585C">
            <w:pPr>
              <w:jc w:val="center"/>
              <w:rPr>
                <w:rFonts w:asciiTheme="minorHAnsi" w:hAnsiTheme="minorHAnsi" w:cs="Arial"/>
                <w:color w:val="000000"/>
                <w:sz w:val="16"/>
                <w:szCs w:val="16"/>
              </w:rPr>
            </w:pPr>
          </w:p>
        </w:tc>
        <w:tc>
          <w:tcPr>
            <w:tcW w:w="2035" w:type="pct"/>
            <w:vAlign w:val="center"/>
          </w:tcPr>
          <w:p w14:paraId="24F6C22C" w14:textId="77777777" w:rsidR="0065585C" w:rsidRPr="0065585C" w:rsidRDefault="0065585C" w:rsidP="0065585C">
            <w:pPr>
              <w:autoSpaceDE w:val="0"/>
              <w:autoSpaceDN w:val="0"/>
              <w:adjustRightInd w:val="0"/>
              <w:jc w:val="both"/>
              <w:rPr>
                <w:rFonts w:asciiTheme="minorHAnsi" w:hAnsiTheme="minorHAnsi" w:cstheme="minorHAnsi"/>
                <w:b/>
                <w:sz w:val="16"/>
                <w:szCs w:val="16"/>
              </w:rPr>
            </w:pPr>
          </w:p>
        </w:tc>
        <w:tc>
          <w:tcPr>
            <w:tcW w:w="460" w:type="pct"/>
            <w:tcBorders>
              <w:top w:val="dotted" w:sz="4" w:space="0" w:color="auto"/>
              <w:left w:val="dotted" w:sz="4" w:space="0" w:color="auto"/>
              <w:bottom w:val="dotted" w:sz="4" w:space="0" w:color="auto"/>
              <w:right w:val="dotted" w:sz="4" w:space="0" w:color="auto"/>
            </w:tcBorders>
          </w:tcPr>
          <w:p w14:paraId="2983D426" w14:textId="77777777" w:rsidR="0065585C" w:rsidRPr="0065585C" w:rsidRDefault="0065585C" w:rsidP="0065585C">
            <w:pPr>
              <w:jc w:val="center"/>
              <w:rPr>
                <w:rFonts w:ascii="Calibri" w:hAnsi="Calibri" w:cs="Calibri"/>
                <w:sz w:val="16"/>
                <w:szCs w:val="16"/>
              </w:rPr>
            </w:pPr>
          </w:p>
        </w:tc>
        <w:tc>
          <w:tcPr>
            <w:tcW w:w="463" w:type="pct"/>
            <w:tcBorders>
              <w:top w:val="dotted" w:sz="4" w:space="0" w:color="auto"/>
              <w:left w:val="dotted" w:sz="4" w:space="0" w:color="auto"/>
              <w:bottom w:val="dotted" w:sz="4" w:space="0" w:color="auto"/>
              <w:right w:val="dotted" w:sz="4" w:space="0" w:color="auto"/>
            </w:tcBorders>
          </w:tcPr>
          <w:p w14:paraId="416E7831" w14:textId="77777777" w:rsidR="0065585C" w:rsidRPr="0065585C" w:rsidRDefault="0065585C" w:rsidP="0065585C">
            <w:pPr>
              <w:jc w:val="center"/>
              <w:rPr>
                <w:rFonts w:ascii="Calibri" w:hAnsi="Calibri" w:cs="Calibri"/>
                <w:sz w:val="16"/>
                <w:szCs w:val="16"/>
              </w:rPr>
            </w:pPr>
          </w:p>
        </w:tc>
        <w:tc>
          <w:tcPr>
            <w:tcW w:w="738" w:type="pct"/>
            <w:tcBorders>
              <w:top w:val="dotted" w:sz="4" w:space="0" w:color="auto"/>
              <w:left w:val="dotted" w:sz="4" w:space="0" w:color="auto"/>
              <w:bottom w:val="dotted" w:sz="4" w:space="0" w:color="auto"/>
              <w:right w:val="dotted" w:sz="4" w:space="0" w:color="auto"/>
            </w:tcBorders>
          </w:tcPr>
          <w:p w14:paraId="4605C718" w14:textId="77777777" w:rsidR="0065585C" w:rsidRPr="0065585C" w:rsidRDefault="0065585C" w:rsidP="0065585C">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IVA</w:t>
            </w:r>
          </w:p>
        </w:tc>
        <w:tc>
          <w:tcPr>
            <w:tcW w:w="737" w:type="pct"/>
            <w:tcBorders>
              <w:top w:val="dotted" w:sz="4" w:space="0" w:color="auto"/>
              <w:left w:val="dotted" w:sz="4" w:space="0" w:color="auto"/>
              <w:bottom w:val="dotted" w:sz="4" w:space="0" w:color="auto"/>
              <w:right w:val="dotted" w:sz="4" w:space="0" w:color="auto"/>
            </w:tcBorders>
          </w:tcPr>
          <w:p w14:paraId="66B3AEA5" w14:textId="77777777" w:rsidR="0065585C" w:rsidRPr="0065585C" w:rsidRDefault="0065585C" w:rsidP="0065585C">
            <w:pPr>
              <w:jc w:val="center"/>
              <w:rPr>
                <w:rFonts w:asciiTheme="minorHAnsi" w:hAnsiTheme="minorHAnsi" w:cs="Arial"/>
                <w:color w:val="000000"/>
                <w:sz w:val="16"/>
                <w:szCs w:val="16"/>
              </w:rPr>
            </w:pPr>
            <w:r w:rsidRPr="0065585C">
              <w:rPr>
                <w:rFonts w:asciiTheme="minorHAnsi" w:hAnsiTheme="minorHAnsi" w:cs="Arial"/>
                <w:color w:val="000000"/>
                <w:sz w:val="16"/>
                <w:szCs w:val="16"/>
              </w:rPr>
              <w:t>$</w:t>
            </w:r>
          </w:p>
        </w:tc>
      </w:tr>
      <w:tr w:rsidR="0065585C" w:rsidRPr="0065585C" w14:paraId="748601A9" w14:textId="77777777" w:rsidTr="0065585C">
        <w:trPr>
          <w:trHeight w:hRule="exact" w:val="238"/>
          <w:jc w:val="center"/>
        </w:trPr>
        <w:tc>
          <w:tcPr>
            <w:tcW w:w="567" w:type="pct"/>
            <w:tcBorders>
              <w:bottom w:val="dotted" w:sz="4" w:space="0" w:color="auto"/>
            </w:tcBorders>
          </w:tcPr>
          <w:p w14:paraId="2BDBA4E9" w14:textId="77777777" w:rsidR="0065585C" w:rsidRPr="0065585C" w:rsidRDefault="0065585C" w:rsidP="0065585C">
            <w:pPr>
              <w:jc w:val="center"/>
              <w:rPr>
                <w:rFonts w:asciiTheme="minorHAnsi" w:hAnsiTheme="minorHAnsi" w:cs="Arial"/>
                <w:color w:val="000000"/>
                <w:sz w:val="16"/>
                <w:szCs w:val="16"/>
              </w:rPr>
            </w:pPr>
          </w:p>
        </w:tc>
        <w:tc>
          <w:tcPr>
            <w:tcW w:w="2035" w:type="pct"/>
            <w:vAlign w:val="center"/>
          </w:tcPr>
          <w:p w14:paraId="24524F0B" w14:textId="77777777" w:rsidR="0065585C" w:rsidRPr="0065585C" w:rsidRDefault="0065585C" w:rsidP="0065585C">
            <w:pPr>
              <w:autoSpaceDE w:val="0"/>
              <w:autoSpaceDN w:val="0"/>
              <w:adjustRightInd w:val="0"/>
              <w:jc w:val="both"/>
              <w:rPr>
                <w:rFonts w:asciiTheme="minorHAnsi" w:hAnsiTheme="minorHAnsi" w:cstheme="minorHAnsi"/>
                <w:b/>
                <w:sz w:val="16"/>
                <w:szCs w:val="16"/>
              </w:rPr>
            </w:pPr>
          </w:p>
        </w:tc>
        <w:tc>
          <w:tcPr>
            <w:tcW w:w="460" w:type="pct"/>
            <w:tcBorders>
              <w:top w:val="dotted" w:sz="4" w:space="0" w:color="auto"/>
              <w:left w:val="dotted" w:sz="4" w:space="0" w:color="auto"/>
              <w:bottom w:val="dotted" w:sz="4" w:space="0" w:color="auto"/>
              <w:right w:val="dotted" w:sz="4" w:space="0" w:color="auto"/>
            </w:tcBorders>
          </w:tcPr>
          <w:p w14:paraId="04AF2F05" w14:textId="77777777" w:rsidR="0065585C" w:rsidRPr="0065585C" w:rsidRDefault="0065585C" w:rsidP="0065585C">
            <w:pPr>
              <w:jc w:val="center"/>
              <w:rPr>
                <w:rFonts w:ascii="Calibri" w:hAnsi="Calibri" w:cs="Calibri"/>
                <w:sz w:val="16"/>
                <w:szCs w:val="16"/>
              </w:rPr>
            </w:pPr>
          </w:p>
        </w:tc>
        <w:tc>
          <w:tcPr>
            <w:tcW w:w="463" w:type="pct"/>
            <w:tcBorders>
              <w:top w:val="dotted" w:sz="4" w:space="0" w:color="auto"/>
              <w:left w:val="dotted" w:sz="4" w:space="0" w:color="auto"/>
              <w:bottom w:val="dotted" w:sz="4" w:space="0" w:color="auto"/>
              <w:right w:val="dotted" w:sz="4" w:space="0" w:color="auto"/>
            </w:tcBorders>
          </w:tcPr>
          <w:p w14:paraId="4FAB7402" w14:textId="77777777" w:rsidR="0065585C" w:rsidRPr="0065585C" w:rsidRDefault="0065585C" w:rsidP="0065585C">
            <w:pPr>
              <w:jc w:val="center"/>
              <w:rPr>
                <w:rFonts w:ascii="Calibri" w:hAnsi="Calibri" w:cs="Calibri"/>
                <w:sz w:val="16"/>
                <w:szCs w:val="16"/>
              </w:rPr>
            </w:pPr>
          </w:p>
        </w:tc>
        <w:tc>
          <w:tcPr>
            <w:tcW w:w="738" w:type="pct"/>
            <w:tcBorders>
              <w:top w:val="dotted" w:sz="4" w:space="0" w:color="auto"/>
              <w:left w:val="dotted" w:sz="4" w:space="0" w:color="auto"/>
              <w:bottom w:val="dotted" w:sz="4" w:space="0" w:color="auto"/>
              <w:right w:val="dotted" w:sz="4" w:space="0" w:color="auto"/>
            </w:tcBorders>
          </w:tcPr>
          <w:p w14:paraId="7F8E5C78" w14:textId="77777777" w:rsidR="0065585C" w:rsidRPr="0065585C" w:rsidRDefault="0065585C" w:rsidP="0065585C">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Importe Total</w:t>
            </w:r>
          </w:p>
        </w:tc>
        <w:tc>
          <w:tcPr>
            <w:tcW w:w="737" w:type="pct"/>
            <w:tcBorders>
              <w:top w:val="dotted" w:sz="4" w:space="0" w:color="auto"/>
              <w:left w:val="dotted" w:sz="4" w:space="0" w:color="auto"/>
              <w:bottom w:val="dotted" w:sz="4" w:space="0" w:color="auto"/>
              <w:right w:val="dotted" w:sz="4" w:space="0" w:color="auto"/>
            </w:tcBorders>
          </w:tcPr>
          <w:p w14:paraId="137E6F71" w14:textId="77777777" w:rsidR="0065585C" w:rsidRPr="0065585C" w:rsidRDefault="0065585C" w:rsidP="0065585C">
            <w:pPr>
              <w:jc w:val="center"/>
              <w:rPr>
                <w:rFonts w:asciiTheme="minorHAnsi" w:hAnsiTheme="minorHAnsi" w:cs="Arial"/>
                <w:color w:val="000000"/>
                <w:sz w:val="16"/>
                <w:szCs w:val="16"/>
              </w:rPr>
            </w:pPr>
            <w:r w:rsidRPr="0065585C">
              <w:rPr>
                <w:rFonts w:asciiTheme="minorHAnsi" w:hAnsiTheme="minorHAnsi" w:cs="Arial"/>
                <w:color w:val="000000"/>
                <w:sz w:val="16"/>
                <w:szCs w:val="16"/>
              </w:rPr>
              <w:t>$</w:t>
            </w:r>
          </w:p>
        </w:tc>
      </w:tr>
    </w:tbl>
    <w:p w14:paraId="0524AF6A" w14:textId="77777777" w:rsidR="00A72204" w:rsidRDefault="00A72204" w:rsidP="00C16052">
      <w:pPr>
        <w:autoSpaceDE w:val="0"/>
        <w:autoSpaceDN w:val="0"/>
        <w:adjustRightInd w:val="0"/>
        <w:jc w:val="right"/>
        <w:rPr>
          <w:rFonts w:asciiTheme="minorHAnsi" w:hAnsiTheme="minorHAnsi" w:cstheme="minorHAnsi"/>
          <w:b/>
          <w:sz w:val="12"/>
          <w:szCs w:val="12"/>
        </w:rPr>
      </w:pPr>
    </w:p>
    <w:p w14:paraId="548F0128" w14:textId="65839CD6" w:rsidR="00C16052" w:rsidRPr="008948C7" w:rsidRDefault="00C16052" w:rsidP="00C16052">
      <w:pPr>
        <w:autoSpaceDE w:val="0"/>
        <w:autoSpaceDN w:val="0"/>
        <w:adjustRightInd w:val="0"/>
        <w:jc w:val="right"/>
        <w:rPr>
          <w:rFonts w:asciiTheme="minorHAnsi" w:hAnsiTheme="minorHAnsi" w:cs="Arial"/>
          <w:i/>
          <w:color w:val="632423"/>
          <w:sz w:val="14"/>
          <w:szCs w:val="14"/>
          <w:lang w:val="es-MX" w:eastAsia="es-MX"/>
        </w:rPr>
      </w:pPr>
      <w:r w:rsidRPr="00AD55DB">
        <w:rPr>
          <w:rFonts w:asciiTheme="minorHAnsi" w:hAnsiTheme="minorHAnsi" w:cstheme="minorHAnsi"/>
          <w:b/>
          <w:sz w:val="12"/>
          <w:szCs w:val="12"/>
        </w:rPr>
        <w:t>(cantidad con letra 00/100 M.N.)</w:t>
      </w:r>
    </w:p>
    <w:p w14:paraId="0D2C4017" w14:textId="77777777" w:rsidR="00C16052" w:rsidRDefault="00C16052" w:rsidP="00C16052">
      <w:pPr>
        <w:autoSpaceDE w:val="0"/>
        <w:autoSpaceDN w:val="0"/>
        <w:adjustRightInd w:val="0"/>
        <w:jc w:val="center"/>
        <w:rPr>
          <w:rFonts w:ascii="Calibri" w:hAnsi="Calibri" w:cs="Arial"/>
          <w:b/>
          <w:bCs/>
          <w:sz w:val="14"/>
          <w:szCs w:val="14"/>
        </w:rPr>
      </w:pPr>
    </w:p>
    <w:p w14:paraId="75A35CB0" w14:textId="77777777" w:rsidR="009B20ED" w:rsidRPr="0065585C" w:rsidRDefault="009B20ED" w:rsidP="005D7B52">
      <w:pPr>
        <w:autoSpaceDE w:val="0"/>
        <w:autoSpaceDN w:val="0"/>
        <w:adjustRightInd w:val="0"/>
        <w:jc w:val="center"/>
        <w:rPr>
          <w:rFonts w:ascii="Calibri" w:hAnsi="Calibri" w:cs="Arial"/>
          <w:b/>
          <w:bCs/>
          <w:sz w:val="14"/>
          <w:szCs w:val="14"/>
        </w:rPr>
      </w:pPr>
    </w:p>
    <w:tbl>
      <w:tblPr>
        <w:tblW w:w="497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23"/>
        <w:gridCol w:w="3825"/>
        <w:gridCol w:w="2141"/>
        <w:gridCol w:w="2235"/>
      </w:tblGrid>
      <w:tr w:rsidR="006B6FEB" w:rsidRPr="006B6FEB" w14:paraId="0F73C49D" w14:textId="77777777" w:rsidTr="0065585C">
        <w:trPr>
          <w:trHeight w:hRule="exact" w:val="614"/>
          <w:jc w:val="center"/>
        </w:trPr>
        <w:tc>
          <w:tcPr>
            <w:tcW w:w="783" w:type="pct"/>
            <w:shd w:val="clear" w:color="auto" w:fill="C0C0C0"/>
            <w:vAlign w:val="center"/>
          </w:tcPr>
          <w:p w14:paraId="1727BDD5" w14:textId="77777777" w:rsidR="006B6FEB" w:rsidRPr="0065585C" w:rsidRDefault="006B6FEB" w:rsidP="004160C3">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Partida</w:t>
            </w:r>
          </w:p>
        </w:tc>
        <w:tc>
          <w:tcPr>
            <w:tcW w:w="1967" w:type="pct"/>
            <w:shd w:val="clear" w:color="auto" w:fill="C0C0C0"/>
            <w:vAlign w:val="center"/>
          </w:tcPr>
          <w:p w14:paraId="6AAA4B73" w14:textId="77777777" w:rsidR="006B6FEB" w:rsidRPr="0065585C" w:rsidRDefault="006B6FEB" w:rsidP="004160C3">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Descripción</w:t>
            </w:r>
          </w:p>
        </w:tc>
        <w:tc>
          <w:tcPr>
            <w:tcW w:w="1101" w:type="pct"/>
            <w:shd w:val="clear" w:color="auto" w:fill="C0C0C0"/>
            <w:vAlign w:val="center"/>
          </w:tcPr>
          <w:p w14:paraId="221D6806" w14:textId="77777777" w:rsidR="006B6FEB" w:rsidRPr="0065585C" w:rsidRDefault="006B6FEB" w:rsidP="004160C3">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Cantidad mínima, incluye impuestos</w:t>
            </w:r>
          </w:p>
        </w:tc>
        <w:tc>
          <w:tcPr>
            <w:tcW w:w="1149" w:type="pct"/>
            <w:shd w:val="clear" w:color="auto" w:fill="C0C0C0"/>
            <w:vAlign w:val="center"/>
          </w:tcPr>
          <w:p w14:paraId="5D2C8193" w14:textId="77777777" w:rsidR="006B6FEB" w:rsidRPr="0065585C" w:rsidRDefault="006B6FEB" w:rsidP="004160C3">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Cantidad Máxima, incluye impuestos</w:t>
            </w:r>
          </w:p>
        </w:tc>
      </w:tr>
      <w:tr w:rsidR="006B6FEB" w:rsidRPr="006B6FEB" w14:paraId="3D68EA38" w14:textId="77777777" w:rsidTr="0065585C">
        <w:trPr>
          <w:trHeight w:hRule="exact" w:val="238"/>
          <w:jc w:val="center"/>
        </w:trPr>
        <w:tc>
          <w:tcPr>
            <w:tcW w:w="783" w:type="pct"/>
            <w:tcBorders>
              <w:bottom w:val="dotted" w:sz="4" w:space="0" w:color="auto"/>
            </w:tcBorders>
          </w:tcPr>
          <w:p w14:paraId="674A7733" w14:textId="77777777" w:rsidR="006B6FEB" w:rsidRPr="006B6FEB" w:rsidRDefault="006B6FEB" w:rsidP="006B6FEB">
            <w:pPr>
              <w:jc w:val="center"/>
              <w:rPr>
                <w:rFonts w:asciiTheme="minorHAnsi" w:hAnsiTheme="minorHAnsi" w:cs="Arial"/>
                <w:color w:val="000000"/>
                <w:sz w:val="16"/>
                <w:szCs w:val="16"/>
                <w:highlight w:val="yellow"/>
              </w:rPr>
            </w:pPr>
            <w:r w:rsidRPr="000219B5">
              <w:rPr>
                <w:rFonts w:asciiTheme="minorHAnsi" w:hAnsiTheme="minorHAnsi" w:cs="Arial"/>
                <w:color w:val="000000"/>
                <w:sz w:val="16"/>
                <w:szCs w:val="16"/>
              </w:rPr>
              <w:t>24</w:t>
            </w:r>
          </w:p>
        </w:tc>
        <w:tc>
          <w:tcPr>
            <w:tcW w:w="1967" w:type="pct"/>
            <w:vAlign w:val="center"/>
          </w:tcPr>
          <w:p w14:paraId="2ECBDA43" w14:textId="77777777" w:rsidR="006B6FEB" w:rsidRPr="006B6FEB" w:rsidRDefault="006B6FEB" w:rsidP="006B6FEB">
            <w:pPr>
              <w:autoSpaceDE w:val="0"/>
              <w:autoSpaceDN w:val="0"/>
              <w:adjustRightInd w:val="0"/>
              <w:jc w:val="both"/>
              <w:rPr>
                <w:rFonts w:asciiTheme="minorHAnsi" w:hAnsiTheme="minorHAnsi" w:cstheme="minorHAnsi"/>
                <w:b/>
                <w:sz w:val="16"/>
                <w:szCs w:val="16"/>
              </w:rPr>
            </w:pPr>
            <w:r w:rsidRPr="006B6FEB">
              <w:rPr>
                <w:rFonts w:asciiTheme="minorHAnsi" w:hAnsiTheme="minorHAnsi" w:cstheme="minorHAnsi"/>
                <w:b/>
                <w:sz w:val="16"/>
                <w:szCs w:val="16"/>
              </w:rPr>
              <w:t>SERVICIO DE DESAZOLVE DE FOSA SÉPTICA UBICADA EN EL BACHILLERATO NORTE (MUNICIPIO DE RINCÓN DE ROMOS), INCLUYE ARRASTRE DE LA UNIDAD FUERA DEL MUNICIPIO DE AGUASCALIENTES, MATERIAL, HERRAMIENTAS, EQUIPOS, ACARREOS, ILUMINACIÓN, EQUIPO DE SEGURIDAD, MANO DE OBRA Y MANIOBRAS NECESARIAS PARA LA APLICACIÓN CORRECTA DEL SERVICIO.</w:t>
            </w:r>
          </w:p>
          <w:p w14:paraId="5D81040B" w14:textId="77777777" w:rsidR="006B6FEB" w:rsidRPr="006B6FEB" w:rsidRDefault="006B6FEB" w:rsidP="006B6FEB">
            <w:pPr>
              <w:autoSpaceDE w:val="0"/>
              <w:autoSpaceDN w:val="0"/>
              <w:adjustRightInd w:val="0"/>
              <w:jc w:val="both"/>
              <w:rPr>
                <w:rFonts w:asciiTheme="minorHAnsi" w:hAnsiTheme="minorHAnsi" w:cstheme="minorHAnsi"/>
                <w:sz w:val="16"/>
                <w:szCs w:val="16"/>
              </w:rPr>
            </w:pPr>
          </w:p>
          <w:p w14:paraId="398513AE" w14:textId="77777777" w:rsidR="006B6FEB" w:rsidRPr="006B6FEB" w:rsidRDefault="006B6FEB" w:rsidP="006B6FEB">
            <w:p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b/>
                <w:bCs/>
                <w:sz w:val="16"/>
                <w:szCs w:val="16"/>
              </w:rPr>
              <w:t>Nota:</w:t>
            </w:r>
            <w:r w:rsidRPr="006B6FEB">
              <w:rPr>
                <w:rFonts w:asciiTheme="minorHAnsi" w:hAnsiTheme="minorHAnsi" w:cstheme="minorHAnsi"/>
                <w:sz w:val="16"/>
                <w:szCs w:val="16"/>
              </w:rPr>
              <w:t xml:space="preserve"> El proveedor debe cumplir con la siguiente documentación:</w:t>
            </w:r>
          </w:p>
          <w:p w14:paraId="4150D373"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sz w:val="16"/>
                <w:szCs w:val="16"/>
              </w:rPr>
              <w:t>Alta ante el SAT, con permisos vigentes por parte de la Secretaría del Medio Ambiente y por MIAA, ORGOA para realizar descargas de aguas en planta tratadora.</w:t>
            </w:r>
          </w:p>
          <w:p w14:paraId="54CCC96E"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highlight w:val="yellow"/>
              </w:rPr>
            </w:pPr>
            <w:r w:rsidRPr="006B6FEB">
              <w:rPr>
                <w:rFonts w:asciiTheme="minorHAnsi" w:hAnsiTheme="minorHAnsi" w:cstheme="minorHAnsi"/>
                <w:sz w:val="16"/>
                <w:szCs w:val="16"/>
                <w:highlight w:val="yellow"/>
              </w:rPr>
              <w:t>REPSE vigente para la actividad de Manejo de Desechos No Peligrosos, Manejo Especial y Servicios de Remediación a Zonas Dañadas por Desechos No Peligrosos.</w:t>
            </w:r>
          </w:p>
          <w:p w14:paraId="4F5854F4"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sz w:val="16"/>
                <w:szCs w:val="16"/>
                <w:highlight w:val="yellow"/>
              </w:rPr>
              <w:t>Unidades con seguro automotriz con cobertura de daños a terceros</w:t>
            </w:r>
            <w:r w:rsidRPr="006B6FEB">
              <w:rPr>
                <w:rFonts w:asciiTheme="minorHAnsi" w:hAnsiTheme="minorHAnsi" w:cstheme="minorHAnsi"/>
                <w:sz w:val="16"/>
                <w:szCs w:val="16"/>
              </w:rPr>
              <w:t>.</w:t>
            </w:r>
          </w:p>
          <w:p w14:paraId="0AC0063C"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sz w:val="16"/>
                <w:szCs w:val="16"/>
                <w:highlight w:val="yellow"/>
              </w:rPr>
              <w:t>Seguro de responsabilidad civil</w:t>
            </w:r>
            <w:r w:rsidRPr="006B6FEB">
              <w:rPr>
                <w:rFonts w:asciiTheme="minorHAnsi" w:hAnsiTheme="minorHAnsi" w:cstheme="minorHAnsi"/>
                <w:sz w:val="16"/>
                <w:szCs w:val="16"/>
              </w:rPr>
              <w:t>.</w:t>
            </w:r>
          </w:p>
          <w:p w14:paraId="03BBED5D"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sz w:val="16"/>
                <w:szCs w:val="16"/>
                <w:highlight w:val="yellow"/>
              </w:rPr>
              <w:t>Manifiesto de impacto ambiental sellado debidamente por el destino final</w:t>
            </w:r>
            <w:r w:rsidRPr="006B6FEB">
              <w:rPr>
                <w:rFonts w:asciiTheme="minorHAnsi" w:hAnsiTheme="minorHAnsi" w:cstheme="minorHAnsi"/>
                <w:sz w:val="16"/>
                <w:szCs w:val="16"/>
              </w:rPr>
              <w:t>.</w:t>
            </w:r>
          </w:p>
          <w:p w14:paraId="5B8DB9C9" w14:textId="77777777" w:rsidR="006B6FEB" w:rsidRPr="006B6FEB" w:rsidRDefault="006B6FEB" w:rsidP="006B6FEB">
            <w:pPr>
              <w:widowControl w:val="0"/>
              <w:numPr>
                <w:ilvl w:val="0"/>
                <w:numId w:val="39"/>
              </w:numPr>
              <w:autoSpaceDE w:val="0"/>
              <w:autoSpaceDN w:val="0"/>
              <w:adjustRightInd w:val="0"/>
              <w:jc w:val="both"/>
              <w:rPr>
                <w:rFonts w:asciiTheme="minorHAnsi" w:hAnsiTheme="minorHAnsi" w:cstheme="minorHAnsi"/>
                <w:sz w:val="16"/>
                <w:szCs w:val="16"/>
              </w:rPr>
            </w:pPr>
            <w:r w:rsidRPr="006B6FEB">
              <w:rPr>
                <w:rFonts w:asciiTheme="minorHAnsi" w:hAnsiTheme="minorHAnsi" w:cstheme="minorHAnsi"/>
                <w:sz w:val="16"/>
                <w:szCs w:val="16"/>
                <w:highlight w:val="yellow"/>
              </w:rPr>
              <w:t>Personal debidamente capacitado con DC-3</w:t>
            </w:r>
            <w:r w:rsidRPr="006B6FEB">
              <w:rPr>
                <w:rFonts w:asciiTheme="minorHAnsi" w:hAnsiTheme="minorHAnsi" w:cstheme="minorHAnsi"/>
                <w:sz w:val="16"/>
                <w:szCs w:val="16"/>
              </w:rPr>
              <w:t xml:space="preserve"> de espacios confinados, alturas y manejo de máquinas, además cuenta con equipo de seguridad.</w:t>
            </w:r>
          </w:p>
        </w:tc>
        <w:tc>
          <w:tcPr>
            <w:tcW w:w="1101" w:type="pct"/>
            <w:tcBorders>
              <w:top w:val="dotted" w:sz="4" w:space="0" w:color="auto"/>
              <w:left w:val="dotted" w:sz="4" w:space="0" w:color="auto"/>
              <w:bottom w:val="dotted" w:sz="4" w:space="0" w:color="auto"/>
              <w:right w:val="dotted" w:sz="4" w:space="0" w:color="auto"/>
            </w:tcBorders>
          </w:tcPr>
          <w:p w14:paraId="671D4C47" w14:textId="77777777" w:rsidR="006B6FEB" w:rsidRPr="006B6FEB" w:rsidRDefault="006B6FEB" w:rsidP="006B6FEB">
            <w:pPr>
              <w:jc w:val="center"/>
              <w:rPr>
                <w:rFonts w:ascii="Calibri" w:hAnsi="Calibri" w:cs="Calibri"/>
                <w:sz w:val="16"/>
                <w:szCs w:val="16"/>
                <w:highlight w:val="yellow"/>
              </w:rPr>
            </w:pPr>
            <w:r w:rsidRPr="006B6FEB">
              <w:rPr>
                <w:rFonts w:ascii="Calibri" w:hAnsi="Calibri" w:cs="Calibri"/>
                <w:sz w:val="16"/>
                <w:szCs w:val="16"/>
              </w:rPr>
              <w:t>$435,000.00</w:t>
            </w:r>
          </w:p>
        </w:tc>
        <w:tc>
          <w:tcPr>
            <w:tcW w:w="1149" w:type="pct"/>
            <w:tcBorders>
              <w:top w:val="dotted" w:sz="4" w:space="0" w:color="auto"/>
              <w:left w:val="dotted" w:sz="4" w:space="0" w:color="auto"/>
              <w:bottom w:val="dotted" w:sz="4" w:space="0" w:color="auto"/>
              <w:right w:val="dotted" w:sz="4" w:space="0" w:color="auto"/>
            </w:tcBorders>
          </w:tcPr>
          <w:p w14:paraId="6A042E16" w14:textId="77777777" w:rsidR="006B6FEB" w:rsidRPr="006B6FEB" w:rsidRDefault="006B6FEB" w:rsidP="006B6FEB">
            <w:pPr>
              <w:jc w:val="center"/>
              <w:rPr>
                <w:rFonts w:ascii="Calibri" w:hAnsi="Calibri" w:cs="Calibri"/>
                <w:sz w:val="16"/>
                <w:szCs w:val="16"/>
                <w:highlight w:val="yellow"/>
              </w:rPr>
            </w:pPr>
            <w:r w:rsidRPr="006B6FEB">
              <w:rPr>
                <w:rFonts w:ascii="Calibri" w:hAnsi="Calibri" w:cs="Calibri"/>
                <w:sz w:val="16"/>
                <w:szCs w:val="16"/>
              </w:rPr>
              <w:t>$725,000.00</w:t>
            </w:r>
          </w:p>
        </w:tc>
      </w:tr>
    </w:tbl>
    <w:p w14:paraId="7CEE3337" w14:textId="77777777" w:rsidR="006B6FEB" w:rsidRPr="006B6FEB" w:rsidRDefault="006B6FEB" w:rsidP="006B6FEB">
      <w:pPr>
        <w:autoSpaceDE w:val="0"/>
        <w:autoSpaceDN w:val="0"/>
        <w:adjustRightInd w:val="0"/>
        <w:jc w:val="center"/>
        <w:rPr>
          <w:rFonts w:ascii="Calibri" w:hAnsi="Calibri" w:cs="Arial"/>
          <w:b/>
          <w:bCs/>
          <w:sz w:val="14"/>
          <w:szCs w:val="14"/>
          <w:highlight w:val="yellow"/>
        </w:rPr>
      </w:pPr>
    </w:p>
    <w:p w14:paraId="592FD31E" w14:textId="77777777" w:rsidR="000B362E" w:rsidRPr="006B6FEB" w:rsidRDefault="000B362E" w:rsidP="005D7B52">
      <w:pPr>
        <w:autoSpaceDE w:val="0"/>
        <w:autoSpaceDN w:val="0"/>
        <w:adjustRightInd w:val="0"/>
        <w:jc w:val="center"/>
        <w:rPr>
          <w:rFonts w:ascii="Calibri" w:hAnsi="Calibri" w:cs="Arial"/>
          <w:b/>
          <w:bCs/>
          <w:sz w:val="14"/>
          <w:szCs w:val="14"/>
          <w:lang w:val="es-MX"/>
        </w:rPr>
      </w:pPr>
    </w:p>
    <w:p w14:paraId="1AC315C5" w14:textId="77777777" w:rsidR="000B362E" w:rsidRDefault="000B362E" w:rsidP="005D7B52">
      <w:pPr>
        <w:autoSpaceDE w:val="0"/>
        <w:autoSpaceDN w:val="0"/>
        <w:adjustRightInd w:val="0"/>
        <w:jc w:val="center"/>
        <w:rPr>
          <w:rFonts w:ascii="Calibri" w:hAnsi="Calibri" w:cs="Arial"/>
          <w:b/>
          <w:bCs/>
          <w:sz w:val="14"/>
          <w:szCs w:val="14"/>
        </w:rPr>
      </w:pPr>
    </w:p>
    <w:p w14:paraId="4926E14F" w14:textId="77777777" w:rsidR="005D7B52" w:rsidRPr="00A72204" w:rsidRDefault="005D7B52" w:rsidP="005D7B52">
      <w:pPr>
        <w:autoSpaceDE w:val="0"/>
        <w:autoSpaceDN w:val="0"/>
        <w:adjustRightInd w:val="0"/>
        <w:jc w:val="center"/>
        <w:rPr>
          <w:rFonts w:asciiTheme="minorHAnsi" w:hAnsiTheme="minorHAnsi" w:cs="Arial"/>
          <w:i/>
          <w:color w:val="632423"/>
          <w:sz w:val="16"/>
          <w:szCs w:val="14"/>
          <w:lang w:val="es-MX" w:eastAsia="es-MX"/>
        </w:rPr>
      </w:pPr>
      <w:r w:rsidRPr="00A72204">
        <w:rPr>
          <w:rFonts w:ascii="Calibri" w:hAnsi="Calibri" w:cs="Arial"/>
          <w:b/>
          <w:bCs/>
          <w:sz w:val="16"/>
          <w:szCs w:val="14"/>
        </w:rPr>
        <w:t>(Nombre y firma de la persona física o representante legal de la persona física o moral o representante común de la agrupación de personas)</w:t>
      </w:r>
    </w:p>
    <w:p w14:paraId="739E7D1F" w14:textId="77777777" w:rsidR="00D10F3C" w:rsidRPr="00A72204" w:rsidRDefault="00D10F3C" w:rsidP="005D7B52">
      <w:pPr>
        <w:pStyle w:val="Textoindependiente"/>
        <w:ind w:right="708"/>
        <w:jc w:val="center"/>
        <w:rPr>
          <w:rFonts w:asciiTheme="minorHAnsi" w:hAnsiTheme="minorHAnsi" w:cstheme="minorHAnsi"/>
          <w:szCs w:val="18"/>
        </w:rPr>
      </w:pPr>
    </w:p>
    <w:p w14:paraId="2232FDE8" w14:textId="77777777" w:rsidR="00D10F3C" w:rsidRDefault="00D10F3C" w:rsidP="005D7B52">
      <w:pPr>
        <w:pStyle w:val="Textoindependiente"/>
        <w:ind w:right="708"/>
        <w:jc w:val="center"/>
        <w:rPr>
          <w:rFonts w:asciiTheme="minorHAnsi" w:hAnsiTheme="minorHAnsi" w:cstheme="minorHAnsi"/>
          <w:sz w:val="18"/>
          <w:szCs w:val="18"/>
        </w:rPr>
      </w:pPr>
    </w:p>
    <w:p w14:paraId="194379A3" w14:textId="77777777" w:rsidR="00D10F3C" w:rsidRDefault="00D10F3C" w:rsidP="005D7B52">
      <w:pPr>
        <w:pStyle w:val="Textoindependiente"/>
        <w:ind w:right="708"/>
        <w:jc w:val="center"/>
        <w:rPr>
          <w:rFonts w:asciiTheme="minorHAnsi" w:hAnsiTheme="minorHAnsi" w:cstheme="minorHAnsi"/>
          <w:sz w:val="18"/>
          <w:szCs w:val="18"/>
        </w:rPr>
      </w:pPr>
    </w:p>
    <w:p w14:paraId="4C9E1936" w14:textId="6B6A254F" w:rsidR="00D10F3C" w:rsidRDefault="00D10F3C" w:rsidP="005D7B52">
      <w:pPr>
        <w:pStyle w:val="Textoindependiente"/>
        <w:ind w:right="708"/>
        <w:jc w:val="center"/>
        <w:rPr>
          <w:rFonts w:asciiTheme="minorHAnsi" w:hAnsiTheme="minorHAnsi" w:cstheme="minorHAnsi"/>
          <w:sz w:val="18"/>
          <w:szCs w:val="18"/>
        </w:rPr>
      </w:pPr>
    </w:p>
    <w:p w14:paraId="6226438E" w14:textId="70FA822A" w:rsidR="00A72204" w:rsidRDefault="00A72204" w:rsidP="005D7B52">
      <w:pPr>
        <w:pStyle w:val="Textoindependiente"/>
        <w:ind w:right="708"/>
        <w:jc w:val="center"/>
        <w:rPr>
          <w:rFonts w:asciiTheme="minorHAnsi" w:hAnsiTheme="minorHAnsi" w:cstheme="minorHAnsi"/>
          <w:sz w:val="18"/>
          <w:szCs w:val="18"/>
        </w:rPr>
      </w:pPr>
    </w:p>
    <w:p w14:paraId="55606E75" w14:textId="6F7A593D" w:rsidR="00A72204" w:rsidRDefault="00A72204" w:rsidP="005D7B52">
      <w:pPr>
        <w:pStyle w:val="Textoindependiente"/>
        <w:ind w:right="708"/>
        <w:jc w:val="center"/>
        <w:rPr>
          <w:rFonts w:asciiTheme="minorHAnsi" w:hAnsiTheme="minorHAnsi" w:cstheme="minorHAnsi"/>
          <w:sz w:val="18"/>
          <w:szCs w:val="18"/>
        </w:rPr>
      </w:pPr>
    </w:p>
    <w:p w14:paraId="43BE7817" w14:textId="7D11D8CD" w:rsidR="00A72204" w:rsidRDefault="00A72204" w:rsidP="005D7B52">
      <w:pPr>
        <w:pStyle w:val="Textoindependiente"/>
        <w:ind w:right="708"/>
        <w:jc w:val="center"/>
        <w:rPr>
          <w:rFonts w:asciiTheme="minorHAnsi" w:hAnsiTheme="minorHAnsi" w:cstheme="minorHAnsi"/>
          <w:sz w:val="18"/>
          <w:szCs w:val="18"/>
        </w:rPr>
      </w:pPr>
    </w:p>
    <w:p w14:paraId="30B7377F" w14:textId="7FD8C2E6" w:rsidR="00A72204" w:rsidRDefault="00A72204" w:rsidP="005D7B52">
      <w:pPr>
        <w:pStyle w:val="Textoindependiente"/>
        <w:ind w:right="708"/>
        <w:jc w:val="center"/>
        <w:rPr>
          <w:rFonts w:asciiTheme="minorHAnsi" w:hAnsiTheme="minorHAnsi" w:cstheme="minorHAnsi"/>
          <w:sz w:val="18"/>
          <w:szCs w:val="18"/>
        </w:rPr>
      </w:pPr>
    </w:p>
    <w:p w14:paraId="39B9E180" w14:textId="2B0CAD5D" w:rsidR="00A72204" w:rsidRDefault="00A72204" w:rsidP="005D7B52">
      <w:pPr>
        <w:pStyle w:val="Textoindependiente"/>
        <w:ind w:right="708"/>
        <w:jc w:val="center"/>
        <w:rPr>
          <w:rFonts w:asciiTheme="minorHAnsi" w:hAnsiTheme="minorHAnsi" w:cstheme="minorHAnsi"/>
          <w:sz w:val="18"/>
          <w:szCs w:val="18"/>
        </w:rPr>
      </w:pPr>
    </w:p>
    <w:p w14:paraId="206395AA" w14:textId="27715C2C" w:rsidR="00A72204" w:rsidRDefault="00A72204" w:rsidP="005D7B52">
      <w:pPr>
        <w:pStyle w:val="Textoindependiente"/>
        <w:ind w:right="708"/>
        <w:jc w:val="center"/>
        <w:rPr>
          <w:rFonts w:asciiTheme="minorHAnsi" w:hAnsiTheme="minorHAnsi" w:cstheme="minorHAnsi"/>
          <w:sz w:val="18"/>
          <w:szCs w:val="18"/>
        </w:rPr>
      </w:pPr>
    </w:p>
    <w:p w14:paraId="42E9CD6A" w14:textId="1E7A35A6" w:rsidR="00A72204" w:rsidRDefault="00A72204" w:rsidP="005D7B52">
      <w:pPr>
        <w:pStyle w:val="Textoindependiente"/>
        <w:ind w:right="708"/>
        <w:jc w:val="center"/>
        <w:rPr>
          <w:rFonts w:asciiTheme="minorHAnsi" w:hAnsiTheme="minorHAnsi" w:cstheme="minorHAnsi"/>
          <w:sz w:val="18"/>
          <w:szCs w:val="18"/>
        </w:rPr>
      </w:pPr>
    </w:p>
    <w:p w14:paraId="5168E87C" w14:textId="40ABCC51" w:rsidR="00A72204" w:rsidRDefault="00A72204" w:rsidP="005D7B52">
      <w:pPr>
        <w:pStyle w:val="Textoindependiente"/>
        <w:ind w:right="708"/>
        <w:jc w:val="center"/>
        <w:rPr>
          <w:rFonts w:asciiTheme="minorHAnsi" w:hAnsiTheme="minorHAnsi" w:cstheme="minorHAnsi"/>
          <w:sz w:val="18"/>
          <w:szCs w:val="18"/>
        </w:rPr>
      </w:pPr>
    </w:p>
    <w:p w14:paraId="19CA0F27" w14:textId="77B408D5" w:rsidR="00A72204" w:rsidRDefault="00A72204" w:rsidP="005D7B52">
      <w:pPr>
        <w:pStyle w:val="Textoindependiente"/>
        <w:ind w:right="708"/>
        <w:jc w:val="center"/>
        <w:rPr>
          <w:rFonts w:asciiTheme="minorHAnsi" w:hAnsiTheme="minorHAnsi" w:cstheme="minorHAnsi"/>
          <w:sz w:val="18"/>
          <w:szCs w:val="18"/>
        </w:rPr>
      </w:pPr>
    </w:p>
    <w:p w14:paraId="50C3C006" w14:textId="00AA8EB5" w:rsidR="00A72204" w:rsidRDefault="00A72204" w:rsidP="005D7B52">
      <w:pPr>
        <w:pStyle w:val="Textoindependiente"/>
        <w:ind w:right="708"/>
        <w:jc w:val="center"/>
        <w:rPr>
          <w:rFonts w:asciiTheme="minorHAnsi" w:hAnsiTheme="minorHAnsi" w:cstheme="minorHAnsi"/>
          <w:sz w:val="18"/>
          <w:szCs w:val="18"/>
        </w:rPr>
      </w:pPr>
    </w:p>
    <w:p w14:paraId="2A317824" w14:textId="46DAD45F" w:rsidR="00A72204" w:rsidRDefault="00A72204" w:rsidP="005D7B52">
      <w:pPr>
        <w:pStyle w:val="Textoindependiente"/>
        <w:ind w:right="708"/>
        <w:jc w:val="center"/>
        <w:rPr>
          <w:rFonts w:asciiTheme="minorHAnsi" w:hAnsiTheme="minorHAnsi" w:cstheme="minorHAnsi"/>
          <w:sz w:val="18"/>
          <w:szCs w:val="18"/>
        </w:rPr>
      </w:pPr>
    </w:p>
    <w:p w14:paraId="541216F1" w14:textId="5506F637" w:rsidR="00A72204" w:rsidRDefault="00A72204" w:rsidP="005D7B52">
      <w:pPr>
        <w:pStyle w:val="Textoindependiente"/>
        <w:ind w:right="708"/>
        <w:jc w:val="center"/>
        <w:rPr>
          <w:rFonts w:asciiTheme="minorHAnsi" w:hAnsiTheme="minorHAnsi" w:cstheme="minorHAnsi"/>
          <w:sz w:val="18"/>
          <w:szCs w:val="18"/>
        </w:rPr>
      </w:pPr>
    </w:p>
    <w:p w14:paraId="07206D95" w14:textId="02189931" w:rsidR="00A72204" w:rsidRDefault="00A72204" w:rsidP="005D7B52">
      <w:pPr>
        <w:pStyle w:val="Textoindependiente"/>
        <w:ind w:right="708"/>
        <w:jc w:val="center"/>
        <w:rPr>
          <w:rFonts w:asciiTheme="minorHAnsi" w:hAnsiTheme="minorHAnsi" w:cstheme="minorHAnsi"/>
          <w:sz w:val="18"/>
          <w:szCs w:val="18"/>
        </w:rPr>
      </w:pPr>
    </w:p>
    <w:p w14:paraId="04B998CA" w14:textId="5F272266" w:rsidR="00A72204" w:rsidRDefault="00A72204" w:rsidP="005D7B52">
      <w:pPr>
        <w:pStyle w:val="Textoindependiente"/>
        <w:ind w:right="708"/>
        <w:jc w:val="center"/>
        <w:rPr>
          <w:rFonts w:asciiTheme="minorHAnsi" w:hAnsiTheme="minorHAnsi" w:cstheme="minorHAnsi"/>
          <w:sz w:val="18"/>
          <w:szCs w:val="18"/>
        </w:rPr>
      </w:pPr>
    </w:p>
    <w:p w14:paraId="7B5F898B" w14:textId="1B2C9CFF" w:rsidR="00A72204" w:rsidRDefault="00A72204" w:rsidP="005D7B52">
      <w:pPr>
        <w:pStyle w:val="Textoindependiente"/>
        <w:ind w:right="708"/>
        <w:jc w:val="center"/>
        <w:rPr>
          <w:rFonts w:asciiTheme="minorHAnsi" w:hAnsiTheme="minorHAnsi" w:cstheme="minorHAnsi"/>
          <w:sz w:val="18"/>
          <w:szCs w:val="18"/>
        </w:rPr>
      </w:pPr>
    </w:p>
    <w:p w14:paraId="198FB416" w14:textId="38FC747A" w:rsidR="00A72204" w:rsidRDefault="00A72204" w:rsidP="005D7B52">
      <w:pPr>
        <w:pStyle w:val="Textoindependiente"/>
        <w:ind w:right="708"/>
        <w:jc w:val="center"/>
        <w:rPr>
          <w:rFonts w:asciiTheme="minorHAnsi" w:hAnsiTheme="minorHAnsi" w:cstheme="minorHAnsi"/>
          <w:sz w:val="18"/>
          <w:szCs w:val="18"/>
        </w:rPr>
      </w:pPr>
    </w:p>
    <w:p w14:paraId="480D46E9" w14:textId="40662346" w:rsidR="00A72204" w:rsidRDefault="00A72204" w:rsidP="005D7B52">
      <w:pPr>
        <w:pStyle w:val="Textoindependiente"/>
        <w:ind w:right="708"/>
        <w:jc w:val="center"/>
        <w:rPr>
          <w:rFonts w:asciiTheme="minorHAnsi" w:hAnsiTheme="minorHAnsi" w:cstheme="minorHAnsi"/>
          <w:sz w:val="18"/>
          <w:szCs w:val="18"/>
        </w:rPr>
      </w:pPr>
    </w:p>
    <w:p w14:paraId="29640AF9" w14:textId="7E05C46D" w:rsidR="00A72204" w:rsidRDefault="00A72204" w:rsidP="005D7B52">
      <w:pPr>
        <w:pStyle w:val="Textoindependiente"/>
        <w:ind w:right="708"/>
        <w:jc w:val="center"/>
        <w:rPr>
          <w:rFonts w:asciiTheme="minorHAnsi" w:hAnsiTheme="minorHAnsi" w:cstheme="minorHAnsi"/>
          <w:sz w:val="18"/>
          <w:szCs w:val="18"/>
        </w:rPr>
      </w:pPr>
    </w:p>
    <w:p w14:paraId="3E4D7EDC" w14:textId="3E08A21A" w:rsidR="00A72204" w:rsidRDefault="00A72204" w:rsidP="005D7B52">
      <w:pPr>
        <w:pStyle w:val="Textoindependiente"/>
        <w:ind w:right="708"/>
        <w:jc w:val="center"/>
        <w:rPr>
          <w:rFonts w:asciiTheme="minorHAnsi" w:hAnsiTheme="minorHAnsi" w:cstheme="minorHAnsi"/>
          <w:sz w:val="18"/>
          <w:szCs w:val="18"/>
        </w:rPr>
      </w:pPr>
    </w:p>
    <w:p w14:paraId="6C3F93AA" w14:textId="5E10C0E4" w:rsidR="00A72204" w:rsidRDefault="00A72204" w:rsidP="005D7B52">
      <w:pPr>
        <w:pStyle w:val="Textoindependiente"/>
        <w:ind w:right="708"/>
        <w:jc w:val="center"/>
        <w:rPr>
          <w:rFonts w:asciiTheme="minorHAnsi" w:hAnsiTheme="minorHAnsi" w:cstheme="minorHAnsi"/>
          <w:sz w:val="18"/>
          <w:szCs w:val="18"/>
        </w:rPr>
      </w:pPr>
    </w:p>
    <w:p w14:paraId="43C4C677" w14:textId="6EFEA2B0" w:rsidR="00A72204" w:rsidRDefault="00A72204" w:rsidP="005D7B52">
      <w:pPr>
        <w:pStyle w:val="Textoindependiente"/>
        <w:ind w:right="708"/>
        <w:jc w:val="center"/>
        <w:rPr>
          <w:rFonts w:asciiTheme="minorHAnsi" w:hAnsiTheme="minorHAnsi" w:cstheme="minorHAnsi"/>
          <w:sz w:val="18"/>
          <w:szCs w:val="18"/>
        </w:rPr>
      </w:pPr>
    </w:p>
    <w:p w14:paraId="39B42383" w14:textId="4EC32FE1" w:rsidR="00A72204" w:rsidRDefault="00A72204" w:rsidP="005D7B52">
      <w:pPr>
        <w:pStyle w:val="Textoindependiente"/>
        <w:ind w:right="708"/>
        <w:jc w:val="center"/>
        <w:rPr>
          <w:rFonts w:asciiTheme="minorHAnsi" w:hAnsiTheme="minorHAnsi" w:cstheme="minorHAnsi"/>
          <w:sz w:val="18"/>
          <w:szCs w:val="18"/>
        </w:rPr>
      </w:pPr>
    </w:p>
    <w:p w14:paraId="3110BC08" w14:textId="6A0A4AF5" w:rsidR="00A72204" w:rsidRDefault="00A72204" w:rsidP="005D7B52">
      <w:pPr>
        <w:pStyle w:val="Textoindependiente"/>
        <w:ind w:right="708"/>
        <w:jc w:val="center"/>
        <w:rPr>
          <w:rFonts w:asciiTheme="minorHAnsi" w:hAnsiTheme="minorHAnsi" w:cstheme="minorHAnsi"/>
          <w:sz w:val="18"/>
          <w:szCs w:val="18"/>
        </w:rPr>
      </w:pPr>
    </w:p>
    <w:p w14:paraId="27EA80DB" w14:textId="6A5E21F4" w:rsidR="00A72204" w:rsidRDefault="00A72204" w:rsidP="005D7B52">
      <w:pPr>
        <w:pStyle w:val="Textoindependiente"/>
        <w:ind w:right="708"/>
        <w:jc w:val="center"/>
        <w:rPr>
          <w:rFonts w:asciiTheme="minorHAnsi" w:hAnsiTheme="minorHAnsi" w:cstheme="minorHAnsi"/>
          <w:sz w:val="18"/>
          <w:szCs w:val="18"/>
        </w:rPr>
      </w:pPr>
    </w:p>
    <w:p w14:paraId="38498A06" w14:textId="7840CFBC" w:rsidR="00A72204" w:rsidRDefault="00A72204" w:rsidP="005D7B52">
      <w:pPr>
        <w:pStyle w:val="Textoindependiente"/>
        <w:ind w:right="708"/>
        <w:jc w:val="center"/>
        <w:rPr>
          <w:rFonts w:asciiTheme="minorHAnsi" w:hAnsiTheme="minorHAnsi" w:cstheme="minorHAnsi"/>
          <w:sz w:val="18"/>
          <w:szCs w:val="18"/>
        </w:rPr>
      </w:pPr>
    </w:p>
    <w:p w14:paraId="696E4B0B" w14:textId="4741C6A1" w:rsidR="00A72204" w:rsidRDefault="00A72204" w:rsidP="005D7B52">
      <w:pPr>
        <w:pStyle w:val="Textoindependiente"/>
        <w:ind w:right="708"/>
        <w:jc w:val="center"/>
        <w:rPr>
          <w:rFonts w:asciiTheme="minorHAnsi" w:hAnsiTheme="minorHAnsi" w:cstheme="minorHAnsi"/>
          <w:sz w:val="18"/>
          <w:szCs w:val="18"/>
        </w:rPr>
      </w:pPr>
    </w:p>
    <w:p w14:paraId="416DDBF7" w14:textId="77777777" w:rsidR="00A72204" w:rsidRDefault="00A72204" w:rsidP="005D7B52">
      <w:pPr>
        <w:pStyle w:val="Textoindependiente"/>
        <w:ind w:right="708"/>
        <w:jc w:val="center"/>
        <w:rPr>
          <w:rFonts w:asciiTheme="minorHAnsi" w:hAnsiTheme="minorHAnsi" w:cstheme="minorHAnsi"/>
          <w:sz w:val="18"/>
          <w:szCs w:val="18"/>
        </w:rPr>
      </w:pPr>
    </w:p>
    <w:p w14:paraId="683A12E4" w14:textId="77777777" w:rsidR="00D10F3C" w:rsidRDefault="00D10F3C" w:rsidP="005D7B52">
      <w:pPr>
        <w:pStyle w:val="Textoindependiente"/>
        <w:ind w:right="708"/>
        <w:jc w:val="center"/>
        <w:rPr>
          <w:rFonts w:asciiTheme="minorHAnsi" w:hAnsiTheme="minorHAnsi" w:cstheme="minorHAnsi"/>
          <w:sz w:val="18"/>
          <w:szCs w:val="18"/>
        </w:rPr>
      </w:pPr>
    </w:p>
    <w:p w14:paraId="16F3B2B6" w14:textId="77777777" w:rsidR="00D10F3C" w:rsidRDefault="00D10F3C" w:rsidP="005D7B52">
      <w:pPr>
        <w:pStyle w:val="Textoindependiente"/>
        <w:ind w:right="708"/>
        <w:jc w:val="center"/>
        <w:rPr>
          <w:rFonts w:asciiTheme="minorHAnsi" w:hAnsiTheme="minorHAnsi" w:cstheme="minorHAnsi"/>
          <w:sz w:val="18"/>
          <w:szCs w:val="18"/>
        </w:rPr>
      </w:pPr>
    </w:p>
    <w:p w14:paraId="1E1BA997" w14:textId="77777777" w:rsidR="00D10F3C" w:rsidRDefault="00D10F3C" w:rsidP="005D7B52">
      <w:pPr>
        <w:pStyle w:val="Textoindependiente"/>
        <w:ind w:right="708"/>
        <w:jc w:val="center"/>
        <w:rPr>
          <w:rFonts w:asciiTheme="minorHAnsi" w:hAnsiTheme="minorHAnsi" w:cstheme="minorHAnsi"/>
          <w:sz w:val="18"/>
          <w:szCs w:val="18"/>
        </w:rPr>
      </w:pPr>
    </w:p>
    <w:p w14:paraId="2645C58C" w14:textId="77777777" w:rsidR="00D10F3C" w:rsidRDefault="00D10F3C" w:rsidP="005D7B52">
      <w:pPr>
        <w:pStyle w:val="Textoindependiente"/>
        <w:ind w:right="708"/>
        <w:jc w:val="center"/>
        <w:rPr>
          <w:rFonts w:asciiTheme="minorHAnsi" w:hAnsiTheme="minorHAnsi" w:cstheme="minorHAnsi"/>
          <w:sz w:val="18"/>
          <w:szCs w:val="18"/>
        </w:rPr>
      </w:pPr>
    </w:p>
    <w:p w14:paraId="5DB84E78" w14:textId="77777777" w:rsidR="00D10F3C" w:rsidRDefault="00D10F3C" w:rsidP="005D7B52">
      <w:pPr>
        <w:pStyle w:val="Textoindependiente"/>
        <w:ind w:right="708"/>
        <w:jc w:val="center"/>
        <w:rPr>
          <w:rFonts w:asciiTheme="minorHAnsi" w:hAnsiTheme="minorHAnsi" w:cstheme="minorHAnsi"/>
          <w:sz w:val="18"/>
          <w:szCs w:val="18"/>
        </w:rPr>
      </w:pPr>
    </w:p>
    <w:p w14:paraId="02A73DCB" w14:textId="77777777" w:rsidR="00D10F3C" w:rsidRDefault="00D10F3C" w:rsidP="005D7B52">
      <w:pPr>
        <w:pStyle w:val="Textoindependiente"/>
        <w:ind w:right="708"/>
        <w:jc w:val="center"/>
        <w:rPr>
          <w:rFonts w:asciiTheme="minorHAnsi" w:hAnsiTheme="minorHAnsi" w:cstheme="minorHAnsi"/>
          <w:sz w:val="18"/>
          <w:szCs w:val="18"/>
        </w:rPr>
      </w:pPr>
    </w:p>
    <w:p w14:paraId="64FA534F" w14:textId="77777777" w:rsidR="00D10F3C" w:rsidRDefault="00D10F3C" w:rsidP="005D7B52">
      <w:pPr>
        <w:pStyle w:val="Textoindependiente"/>
        <w:ind w:right="708"/>
        <w:jc w:val="center"/>
        <w:rPr>
          <w:rFonts w:asciiTheme="minorHAnsi" w:hAnsiTheme="minorHAnsi" w:cstheme="minorHAnsi"/>
          <w:sz w:val="18"/>
          <w:szCs w:val="18"/>
        </w:rPr>
      </w:pPr>
    </w:p>
    <w:p w14:paraId="725AF13D" w14:textId="77777777" w:rsidR="00D10F3C" w:rsidRDefault="00D10F3C" w:rsidP="005D7B52">
      <w:pPr>
        <w:pStyle w:val="Textoindependiente"/>
        <w:ind w:right="708"/>
        <w:jc w:val="center"/>
        <w:rPr>
          <w:rFonts w:asciiTheme="minorHAnsi" w:hAnsiTheme="minorHAnsi" w:cstheme="minorHAnsi"/>
          <w:sz w:val="18"/>
          <w:szCs w:val="18"/>
        </w:rPr>
      </w:pPr>
    </w:p>
    <w:p w14:paraId="25E5A573" w14:textId="77777777" w:rsidR="00D10F3C" w:rsidRDefault="00D10F3C" w:rsidP="005D7B52">
      <w:pPr>
        <w:pStyle w:val="Textoindependiente"/>
        <w:ind w:right="708"/>
        <w:jc w:val="center"/>
        <w:rPr>
          <w:rFonts w:asciiTheme="minorHAnsi" w:hAnsiTheme="minorHAnsi" w:cstheme="minorHAnsi"/>
          <w:sz w:val="18"/>
          <w:szCs w:val="18"/>
        </w:rPr>
      </w:pPr>
    </w:p>
    <w:p w14:paraId="76090304" w14:textId="77777777" w:rsidR="00D10F3C" w:rsidRDefault="00D10F3C" w:rsidP="005D7B52">
      <w:pPr>
        <w:pStyle w:val="Textoindependiente"/>
        <w:ind w:right="708"/>
        <w:jc w:val="center"/>
        <w:rPr>
          <w:rFonts w:asciiTheme="minorHAnsi" w:hAnsiTheme="minorHAnsi" w:cstheme="minorHAnsi"/>
          <w:sz w:val="18"/>
          <w:szCs w:val="18"/>
        </w:rPr>
      </w:pPr>
    </w:p>
    <w:p w14:paraId="52C5B347" w14:textId="77777777" w:rsidR="00D10F3C" w:rsidRDefault="00D10F3C" w:rsidP="005D7B52">
      <w:pPr>
        <w:pStyle w:val="Textoindependiente"/>
        <w:ind w:right="708"/>
        <w:jc w:val="center"/>
        <w:rPr>
          <w:rFonts w:asciiTheme="minorHAnsi" w:hAnsiTheme="minorHAnsi" w:cstheme="minorHAnsi"/>
          <w:sz w:val="18"/>
          <w:szCs w:val="18"/>
        </w:rPr>
      </w:pPr>
    </w:p>
    <w:p w14:paraId="057B8A55" w14:textId="77777777" w:rsidR="00D10F3C" w:rsidRDefault="00D10F3C" w:rsidP="005D7B52">
      <w:pPr>
        <w:pStyle w:val="Textoindependiente"/>
        <w:ind w:right="708"/>
        <w:jc w:val="center"/>
        <w:rPr>
          <w:rFonts w:asciiTheme="minorHAnsi" w:hAnsiTheme="minorHAnsi" w:cstheme="minorHAnsi"/>
          <w:sz w:val="18"/>
          <w:szCs w:val="18"/>
        </w:rPr>
      </w:pPr>
    </w:p>
    <w:p w14:paraId="6F7682B1" w14:textId="77777777" w:rsidR="00D10F3C" w:rsidRDefault="00D10F3C" w:rsidP="005D7B52">
      <w:pPr>
        <w:pStyle w:val="Textoindependiente"/>
        <w:ind w:right="708"/>
        <w:jc w:val="center"/>
        <w:rPr>
          <w:rFonts w:asciiTheme="minorHAnsi" w:hAnsiTheme="minorHAnsi" w:cstheme="minorHAnsi"/>
          <w:sz w:val="18"/>
          <w:szCs w:val="18"/>
        </w:rPr>
      </w:pPr>
    </w:p>
    <w:p w14:paraId="3080B9C3" w14:textId="77777777" w:rsidR="00D10F3C" w:rsidRDefault="00D10F3C" w:rsidP="005D7B52">
      <w:pPr>
        <w:pStyle w:val="Textoindependiente"/>
        <w:ind w:right="708"/>
        <w:jc w:val="center"/>
        <w:rPr>
          <w:rFonts w:asciiTheme="minorHAnsi" w:hAnsiTheme="minorHAnsi" w:cstheme="minorHAnsi"/>
          <w:sz w:val="18"/>
          <w:szCs w:val="18"/>
        </w:rPr>
      </w:pPr>
    </w:p>
    <w:p w14:paraId="55633240" w14:textId="77777777" w:rsidR="004D2195" w:rsidRDefault="004D2195" w:rsidP="005D7B52">
      <w:pPr>
        <w:pStyle w:val="Textoindependiente"/>
        <w:ind w:right="708"/>
        <w:jc w:val="center"/>
        <w:rPr>
          <w:rFonts w:asciiTheme="minorHAnsi" w:hAnsiTheme="minorHAnsi" w:cstheme="minorHAnsi"/>
          <w:sz w:val="18"/>
          <w:szCs w:val="18"/>
        </w:rPr>
      </w:pPr>
    </w:p>
    <w:p w14:paraId="598B94DE" w14:textId="77777777" w:rsidR="004D2195" w:rsidRDefault="004D2195" w:rsidP="005D7B52">
      <w:pPr>
        <w:pStyle w:val="Textoindependiente"/>
        <w:ind w:right="708"/>
        <w:jc w:val="center"/>
        <w:rPr>
          <w:rFonts w:asciiTheme="minorHAnsi" w:hAnsiTheme="minorHAnsi" w:cstheme="minorHAnsi"/>
          <w:sz w:val="18"/>
          <w:szCs w:val="18"/>
        </w:rPr>
      </w:pPr>
    </w:p>
    <w:p w14:paraId="5ADAFDC3" w14:textId="77777777" w:rsidR="005D7B52" w:rsidRPr="007724DA" w:rsidRDefault="005D7B52" w:rsidP="005D7B5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1E45F802" w14:textId="77777777" w:rsidR="005D7B52" w:rsidRPr="007724DA" w:rsidRDefault="005D7B52" w:rsidP="005D7B5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7D483A37" w14:textId="77777777" w:rsidR="005D7B52" w:rsidRPr="007724DA" w:rsidRDefault="005D7B52" w:rsidP="005D7B52">
      <w:pPr>
        <w:pStyle w:val="Textoindependiente3"/>
        <w:ind w:right="708"/>
        <w:rPr>
          <w:rFonts w:asciiTheme="minorHAnsi" w:hAnsiTheme="minorHAnsi" w:cstheme="minorHAnsi"/>
          <w:sz w:val="18"/>
          <w:szCs w:val="18"/>
        </w:rPr>
      </w:pPr>
    </w:p>
    <w:p w14:paraId="56EE59D9" w14:textId="77777777" w:rsidR="005D7B52" w:rsidRPr="007724DA" w:rsidRDefault="005D7B52" w:rsidP="005D7B5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0F9BC11" w14:textId="77777777" w:rsidR="005D7B52" w:rsidRPr="007724DA" w:rsidRDefault="005D7B52" w:rsidP="005D7B5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57B090AC" w14:textId="77777777" w:rsidR="005D7B52" w:rsidRPr="007724DA" w:rsidRDefault="005D7B52" w:rsidP="005D7B5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2BAAEEAD" w14:textId="77777777" w:rsidR="005D7B52" w:rsidRPr="007724DA" w:rsidRDefault="005D7B52" w:rsidP="005D7B52">
      <w:pPr>
        <w:pStyle w:val="Default"/>
        <w:rPr>
          <w:rFonts w:asciiTheme="minorHAnsi" w:hAnsiTheme="minorHAnsi" w:cstheme="minorHAnsi"/>
          <w:sz w:val="16"/>
          <w:szCs w:val="16"/>
        </w:rPr>
      </w:pPr>
    </w:p>
    <w:p w14:paraId="579334AB" w14:textId="77777777" w:rsidR="005D7B52" w:rsidRPr="007724DA" w:rsidRDefault="005D7B52" w:rsidP="005D7B52">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5586B72" w14:textId="77777777" w:rsidR="005D7B52" w:rsidRPr="007724DA" w:rsidRDefault="005D7B52" w:rsidP="005D7B52">
      <w:pPr>
        <w:pStyle w:val="Default"/>
        <w:tabs>
          <w:tab w:val="left" w:pos="9356"/>
        </w:tabs>
        <w:ind w:right="283"/>
        <w:jc w:val="both"/>
        <w:rPr>
          <w:rFonts w:asciiTheme="minorHAnsi" w:hAnsiTheme="minorHAnsi" w:cstheme="minorHAnsi"/>
          <w:sz w:val="16"/>
          <w:szCs w:val="16"/>
        </w:rPr>
      </w:pPr>
    </w:p>
    <w:p w14:paraId="6C1EE0C2" w14:textId="77777777" w:rsidR="005D7B52" w:rsidRPr="007724DA" w:rsidRDefault="005D7B52" w:rsidP="005D7B52">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7A16557" w14:textId="77777777" w:rsidR="005D7B52" w:rsidRPr="007724DA" w:rsidRDefault="005D7B52" w:rsidP="005D7B52">
      <w:pPr>
        <w:jc w:val="both"/>
        <w:rPr>
          <w:rFonts w:asciiTheme="minorHAnsi" w:hAnsiTheme="minorHAnsi" w:cstheme="minorHAnsi"/>
          <w:color w:val="000000"/>
          <w:sz w:val="16"/>
          <w:szCs w:val="16"/>
          <w:lang w:val="es-MX" w:eastAsia="es-MX"/>
        </w:rPr>
      </w:pPr>
    </w:p>
    <w:p w14:paraId="05B9A5FB" w14:textId="77777777" w:rsidR="005D7B52" w:rsidRPr="007724DA" w:rsidRDefault="005D7B52" w:rsidP="005D7B52">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3E214CE6" w14:textId="77777777" w:rsidR="005D7B52" w:rsidRPr="007724DA" w:rsidRDefault="005D7B52" w:rsidP="005D7B5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440"/>
      </w:tblGrid>
      <w:tr w:rsidR="00C82604" w:rsidRPr="00F30BFF" w14:paraId="01218A52" w14:textId="77777777" w:rsidTr="00A72204">
        <w:trPr>
          <w:jc w:val="center"/>
        </w:trPr>
        <w:tc>
          <w:tcPr>
            <w:tcW w:w="4627" w:type="dxa"/>
            <w:shd w:val="clear" w:color="auto" w:fill="D9D9D9" w:themeFill="background1" w:themeFillShade="D9"/>
          </w:tcPr>
          <w:p w14:paraId="1E8FEEAB" w14:textId="77777777" w:rsidR="00C82604" w:rsidRPr="00665374" w:rsidRDefault="00C82604" w:rsidP="00901C78">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4440" w:type="dxa"/>
            <w:shd w:val="clear" w:color="auto" w:fill="D9D9D9" w:themeFill="background1" w:themeFillShade="D9"/>
          </w:tcPr>
          <w:p w14:paraId="12C3EB2B" w14:textId="77777777" w:rsidR="00C82604" w:rsidRPr="00665374" w:rsidRDefault="00C82604" w:rsidP="00901C78">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842AD6" w:rsidRPr="00F30BFF" w14:paraId="2F25CD22" w14:textId="77777777" w:rsidTr="00A72204">
        <w:trPr>
          <w:jc w:val="center"/>
        </w:trPr>
        <w:tc>
          <w:tcPr>
            <w:tcW w:w="4627" w:type="dxa"/>
            <w:shd w:val="clear" w:color="auto" w:fill="auto"/>
          </w:tcPr>
          <w:p w14:paraId="4CD8EFF6" w14:textId="32C9AD2F" w:rsidR="00842AD6" w:rsidRPr="00546334" w:rsidRDefault="00842AD6" w:rsidP="00842AD6">
            <w:pPr>
              <w:jc w:val="center"/>
              <w:rPr>
                <w:rFonts w:asciiTheme="minorHAnsi" w:hAnsiTheme="minorHAnsi" w:cstheme="minorHAnsi"/>
                <w:color w:val="000000"/>
                <w:sz w:val="16"/>
                <w:szCs w:val="16"/>
                <w:lang w:val="es-MX" w:eastAsia="es-MX"/>
              </w:rPr>
            </w:pPr>
            <w:r w:rsidRPr="00546334">
              <w:rPr>
                <w:rFonts w:asciiTheme="minorHAnsi" w:hAnsiTheme="minorHAnsi" w:cstheme="minorHAnsi"/>
                <w:color w:val="000000"/>
                <w:sz w:val="16"/>
                <w:szCs w:val="16"/>
                <w:lang w:val="es-MX" w:eastAsia="es-MX"/>
              </w:rPr>
              <w:t>12 meses</w:t>
            </w:r>
          </w:p>
        </w:tc>
        <w:tc>
          <w:tcPr>
            <w:tcW w:w="4440" w:type="dxa"/>
            <w:shd w:val="clear" w:color="auto" w:fill="auto"/>
          </w:tcPr>
          <w:p w14:paraId="397A97FE" w14:textId="0A4E6CC5" w:rsidR="00842AD6" w:rsidRPr="00546334" w:rsidRDefault="00551237" w:rsidP="00842AD6">
            <w:pPr>
              <w:ind w:right="567"/>
              <w:jc w:val="center"/>
              <w:rPr>
                <w:rFonts w:asciiTheme="minorHAnsi" w:eastAsia="Calibri" w:hAnsiTheme="minorHAnsi" w:cstheme="minorHAnsi"/>
                <w:color w:val="000000"/>
                <w:sz w:val="16"/>
                <w:szCs w:val="16"/>
              </w:rPr>
            </w:pPr>
            <w:r w:rsidRPr="00546334">
              <w:rPr>
                <w:rFonts w:asciiTheme="minorHAnsi" w:eastAsia="Calibri" w:hAnsiTheme="minorHAnsi" w:cstheme="minorHAnsi"/>
                <w:color w:val="000000"/>
                <w:sz w:val="16"/>
                <w:szCs w:val="16"/>
              </w:rPr>
              <w:t xml:space="preserve">1, </w:t>
            </w:r>
            <w:r w:rsidR="00842AD6" w:rsidRPr="00546334">
              <w:rPr>
                <w:rFonts w:asciiTheme="minorHAnsi" w:eastAsia="Calibri" w:hAnsiTheme="minorHAnsi" w:cstheme="minorHAnsi"/>
                <w:color w:val="000000"/>
                <w:sz w:val="16"/>
                <w:szCs w:val="16"/>
              </w:rPr>
              <w:t>4 a 17</w:t>
            </w:r>
          </w:p>
        </w:tc>
      </w:tr>
      <w:tr w:rsidR="00C82604" w:rsidRPr="00F30BFF" w14:paraId="7A0C43C7" w14:textId="77777777" w:rsidTr="00A72204">
        <w:trPr>
          <w:jc w:val="center"/>
        </w:trPr>
        <w:tc>
          <w:tcPr>
            <w:tcW w:w="4627" w:type="dxa"/>
            <w:shd w:val="clear" w:color="auto" w:fill="auto"/>
          </w:tcPr>
          <w:p w14:paraId="29CA5A0D" w14:textId="77777777" w:rsidR="00C82604" w:rsidRPr="00FA6EC2" w:rsidRDefault="00C82604" w:rsidP="00901C78">
            <w:pPr>
              <w:jc w:val="center"/>
              <w:rPr>
                <w:rFonts w:asciiTheme="minorHAnsi" w:hAnsiTheme="minorHAnsi" w:cstheme="minorHAnsi"/>
                <w:color w:val="000000"/>
                <w:sz w:val="16"/>
                <w:szCs w:val="16"/>
                <w:lang w:val="es-MX" w:eastAsia="es-MX"/>
              </w:rPr>
            </w:pPr>
            <w:r w:rsidRPr="00FA6EC2">
              <w:rPr>
                <w:rFonts w:asciiTheme="minorHAnsi" w:hAnsiTheme="minorHAnsi" w:cstheme="minorHAnsi"/>
                <w:color w:val="000000"/>
                <w:sz w:val="16"/>
                <w:szCs w:val="16"/>
                <w:lang w:val="es-MX" w:eastAsia="es-MX"/>
              </w:rPr>
              <w:t>Durante la vigencia del contrato</w:t>
            </w:r>
          </w:p>
        </w:tc>
        <w:tc>
          <w:tcPr>
            <w:tcW w:w="4440" w:type="dxa"/>
            <w:shd w:val="clear" w:color="auto" w:fill="auto"/>
          </w:tcPr>
          <w:p w14:paraId="52ED70C6" w14:textId="77777777" w:rsidR="00C82604" w:rsidRPr="00FA6EC2" w:rsidRDefault="00C82604" w:rsidP="00901C78">
            <w:pPr>
              <w:ind w:right="567"/>
              <w:jc w:val="center"/>
              <w:rPr>
                <w:rFonts w:asciiTheme="minorHAnsi" w:eastAsia="Calibri" w:hAnsiTheme="minorHAnsi" w:cstheme="minorHAnsi"/>
                <w:color w:val="000000"/>
                <w:sz w:val="16"/>
                <w:szCs w:val="16"/>
              </w:rPr>
            </w:pPr>
            <w:r w:rsidRPr="000644BA">
              <w:rPr>
                <w:rFonts w:asciiTheme="minorHAnsi" w:eastAsia="Calibri" w:hAnsiTheme="minorHAnsi" w:cstheme="minorHAnsi"/>
                <w:color w:val="000000"/>
                <w:sz w:val="16"/>
                <w:szCs w:val="16"/>
              </w:rPr>
              <w:t>18 a 2</w:t>
            </w:r>
            <w:r w:rsidR="006B6FEB" w:rsidRPr="000644BA">
              <w:rPr>
                <w:rFonts w:asciiTheme="minorHAnsi" w:eastAsia="Calibri" w:hAnsiTheme="minorHAnsi" w:cstheme="minorHAnsi"/>
                <w:color w:val="000000"/>
                <w:sz w:val="16"/>
                <w:szCs w:val="16"/>
              </w:rPr>
              <w:t>4</w:t>
            </w:r>
          </w:p>
        </w:tc>
      </w:tr>
    </w:tbl>
    <w:p w14:paraId="4391200E" w14:textId="77777777" w:rsidR="005D7B52" w:rsidRPr="00F30BFF" w:rsidRDefault="005D7B52" w:rsidP="005D7B52">
      <w:pPr>
        <w:ind w:left="708" w:right="567"/>
        <w:jc w:val="both"/>
        <w:rPr>
          <w:rFonts w:asciiTheme="minorHAnsi" w:hAnsiTheme="minorHAnsi" w:cstheme="minorHAnsi"/>
          <w:color w:val="000000"/>
          <w:sz w:val="16"/>
          <w:szCs w:val="16"/>
          <w:highlight w:val="yellow"/>
        </w:rPr>
      </w:pPr>
    </w:p>
    <w:p w14:paraId="31878F2E" w14:textId="77777777" w:rsidR="005D7B52" w:rsidRPr="007724DA" w:rsidRDefault="005D7B52" w:rsidP="005D7B52">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w:t>
      </w:r>
      <w:r w:rsidR="00E30FB4">
        <w:rPr>
          <w:rFonts w:asciiTheme="minorHAnsi" w:hAnsiTheme="minorHAnsi" w:cstheme="minorHAnsi"/>
          <w:iCs/>
          <w:sz w:val="16"/>
          <w:szCs w:val="16"/>
        </w:rPr>
        <w:t>s</w:t>
      </w:r>
      <w:r w:rsidRPr="007724DA">
        <w:rPr>
          <w:rFonts w:asciiTheme="minorHAnsi" w:hAnsiTheme="minorHAnsi" w:cstheme="minorHAnsi"/>
          <w:iCs/>
          <w:sz w:val="16"/>
          <w:szCs w:val="16"/>
        </w:rPr>
        <w:t xml:space="preserve">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88CA63D" w14:textId="77777777" w:rsidR="005D7B52" w:rsidRPr="007724DA" w:rsidRDefault="005D7B52" w:rsidP="005D7B52">
      <w:pPr>
        <w:pStyle w:val="Textoindependiente"/>
        <w:ind w:right="49"/>
        <w:rPr>
          <w:rFonts w:asciiTheme="minorHAnsi" w:hAnsiTheme="minorHAnsi" w:cstheme="minorHAnsi"/>
          <w:bCs/>
          <w:iCs/>
          <w:sz w:val="16"/>
          <w:szCs w:val="16"/>
          <w:lang w:val="es-ES"/>
        </w:rPr>
      </w:pPr>
    </w:p>
    <w:p w14:paraId="06D2336D" w14:textId="77777777" w:rsidR="005D7B52" w:rsidRPr="007724DA" w:rsidRDefault="005D7B52" w:rsidP="005D7B5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006B6FEB" w:rsidRPr="006B6FEB">
        <w:rPr>
          <w:rFonts w:asciiTheme="minorHAnsi" w:hAnsiTheme="minorHAnsi" w:cstheme="minorHAnsi"/>
          <w:bCs/>
          <w:sz w:val="16"/>
          <w:szCs w:val="16"/>
        </w:rPr>
        <w:t>16, 40, 69, 70 y 71 de la Ley de Infraestructura de la Calidad</w:t>
      </w:r>
      <w:r w:rsidRPr="007724DA">
        <w:rPr>
          <w:rFonts w:asciiTheme="minorHAnsi" w:hAnsiTheme="minorHAnsi" w:cstheme="minorHAnsi"/>
          <w:bCs/>
          <w:sz w:val="16"/>
          <w:szCs w:val="16"/>
        </w:rPr>
        <w:t>,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0B9817" w14:textId="77777777" w:rsidR="005D7B52" w:rsidRPr="007724DA" w:rsidRDefault="005D7B52" w:rsidP="005D7B52">
      <w:pPr>
        <w:tabs>
          <w:tab w:val="left" w:pos="284"/>
          <w:tab w:val="left" w:pos="9356"/>
        </w:tabs>
        <w:ind w:right="49"/>
        <w:jc w:val="both"/>
        <w:rPr>
          <w:rFonts w:asciiTheme="minorHAnsi" w:hAnsiTheme="minorHAnsi" w:cstheme="minorHAnsi"/>
          <w:b/>
          <w:color w:val="000000"/>
          <w:sz w:val="16"/>
          <w:szCs w:val="16"/>
          <w:lang w:val="es-MX"/>
        </w:rPr>
      </w:pPr>
    </w:p>
    <w:p w14:paraId="5CD68CBC" w14:textId="77777777" w:rsidR="005D7B52" w:rsidRPr="007724DA" w:rsidRDefault="005D7B52" w:rsidP="005D7B5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DE1F518" w14:textId="77777777" w:rsidR="005D7B52" w:rsidRPr="007724DA" w:rsidRDefault="005D7B52" w:rsidP="005D7B52">
      <w:pPr>
        <w:ind w:right="49"/>
        <w:jc w:val="center"/>
        <w:rPr>
          <w:rFonts w:asciiTheme="minorHAnsi" w:hAnsiTheme="minorHAnsi" w:cstheme="minorHAnsi"/>
          <w:b/>
          <w:sz w:val="16"/>
          <w:szCs w:val="16"/>
        </w:rPr>
      </w:pPr>
    </w:p>
    <w:p w14:paraId="508469AB" w14:textId="77777777" w:rsidR="005D7B52" w:rsidRPr="00C64AF4" w:rsidRDefault="005D7B52" w:rsidP="005D7B52">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2D697B2" w14:textId="77777777" w:rsidR="005D7B52" w:rsidRPr="007724DA" w:rsidRDefault="005D7B52" w:rsidP="005D7B52">
      <w:pPr>
        <w:pStyle w:val="Sangra3detindependiente"/>
        <w:tabs>
          <w:tab w:val="clear" w:pos="709"/>
        </w:tabs>
        <w:autoSpaceDE w:val="0"/>
        <w:autoSpaceDN w:val="0"/>
        <w:ind w:left="720"/>
        <w:jc w:val="center"/>
        <w:rPr>
          <w:rFonts w:asciiTheme="minorHAnsi" w:hAnsiTheme="minorHAnsi" w:cstheme="minorHAnsi"/>
          <w:sz w:val="18"/>
          <w:szCs w:val="18"/>
        </w:rPr>
      </w:pPr>
    </w:p>
    <w:p w14:paraId="7D864195" w14:textId="77777777" w:rsidR="005D7B52" w:rsidRPr="00267E50" w:rsidRDefault="005D7B52" w:rsidP="00560920">
      <w:pPr>
        <w:pStyle w:val="Sangra3detindependiente"/>
        <w:tabs>
          <w:tab w:val="clear" w:pos="709"/>
        </w:tabs>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228EDAA2" w14:textId="77777777" w:rsidR="00560920" w:rsidRPr="00560920" w:rsidRDefault="00560920" w:rsidP="00560920">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5D7B52" w:rsidRPr="00267E50">
        <w:rPr>
          <w:rFonts w:asciiTheme="minorHAnsi" w:hAnsiTheme="minorHAnsi" w:cstheme="minorHAnsi"/>
          <w:sz w:val="18"/>
          <w:szCs w:val="18"/>
          <w:lang w:val="es-MX"/>
        </w:rPr>
        <w:t>Respaldo del Fabricante</w:t>
      </w:r>
    </w:p>
    <w:p w14:paraId="5D6639D0" w14:textId="77777777" w:rsidR="00986AFD" w:rsidRPr="00986AFD" w:rsidRDefault="00986AFD" w:rsidP="00986AFD">
      <w:pPr>
        <w:tabs>
          <w:tab w:val="left" w:pos="284"/>
          <w:tab w:val="left" w:pos="9356"/>
        </w:tabs>
        <w:ind w:right="283"/>
        <w:jc w:val="both"/>
        <w:rPr>
          <w:rFonts w:ascii="Calibri" w:hAnsi="Calibri" w:cs="Arial"/>
          <w:b/>
          <w:bCs/>
          <w:i/>
          <w:color w:val="632423"/>
          <w:sz w:val="16"/>
          <w:szCs w:val="14"/>
          <w:lang w:eastAsia="en-US"/>
        </w:rPr>
      </w:pPr>
      <w:r w:rsidRPr="002D7B87">
        <w:rPr>
          <w:rFonts w:ascii="Calibri" w:hAnsi="Calibri" w:cs="Arial"/>
          <w:b/>
          <w:bCs/>
          <w:i/>
          <w:color w:val="632423"/>
          <w:sz w:val="16"/>
          <w:szCs w:val="14"/>
          <w:u w:val="single"/>
          <w:lang w:eastAsia="en-US"/>
        </w:rPr>
        <w:t>EJEMPLOS</w:t>
      </w:r>
      <w:r w:rsidRPr="00986AFD">
        <w:rPr>
          <w:rFonts w:ascii="Calibri" w:hAnsi="Calibri" w:cs="Arial"/>
          <w:b/>
          <w:bCs/>
          <w:i/>
          <w:color w:val="632423"/>
          <w:sz w:val="16"/>
          <w:szCs w:val="14"/>
          <w:lang w:eastAsia="en-US"/>
        </w:rPr>
        <w:t>:</w:t>
      </w:r>
    </w:p>
    <w:p w14:paraId="35C4CCE9" w14:textId="77777777" w:rsidR="00986AFD" w:rsidRDefault="00986AFD" w:rsidP="005D7B52">
      <w:pPr>
        <w:tabs>
          <w:tab w:val="left" w:pos="284"/>
        </w:tabs>
        <w:jc w:val="both"/>
        <w:rPr>
          <w:rFonts w:asciiTheme="minorHAnsi" w:hAnsiTheme="minorHAnsi" w:cstheme="minorHAnsi"/>
          <w:b/>
          <w:color w:val="000000"/>
          <w:sz w:val="14"/>
          <w:szCs w:val="14"/>
        </w:rPr>
      </w:pPr>
    </w:p>
    <w:p w14:paraId="59F5D325" w14:textId="77777777" w:rsidR="00A16179" w:rsidRPr="00A16179" w:rsidRDefault="002D7B87" w:rsidP="00A16179">
      <w:pPr>
        <w:tabs>
          <w:tab w:val="left" w:pos="9356"/>
        </w:tabs>
        <w:autoSpaceDE w:val="0"/>
        <w:autoSpaceDN w:val="0"/>
        <w:adjustRightInd w:val="0"/>
        <w:ind w:right="283"/>
        <w:jc w:val="both"/>
        <w:rPr>
          <w:rFonts w:ascii="Calibri" w:hAnsi="Calibri" w:cs="Arial"/>
          <w:b/>
          <w:bCs/>
          <w:i/>
          <w:color w:val="632423"/>
          <w:sz w:val="16"/>
          <w:szCs w:val="14"/>
          <w:lang w:eastAsia="en-US"/>
        </w:rPr>
      </w:pPr>
      <w:r>
        <w:rPr>
          <w:rFonts w:ascii="Calibri" w:hAnsi="Calibri" w:cs="Arial"/>
          <w:b/>
          <w:bCs/>
          <w:i/>
          <w:color w:val="632423"/>
          <w:sz w:val="16"/>
          <w:szCs w:val="14"/>
          <w:lang w:eastAsia="en-US"/>
        </w:rPr>
        <w:t xml:space="preserve">EJEMPLO </w:t>
      </w:r>
      <w:r w:rsidR="00A16179" w:rsidRPr="00A16179">
        <w:rPr>
          <w:rFonts w:ascii="Calibri" w:hAnsi="Calibri" w:cs="Arial"/>
          <w:b/>
          <w:bCs/>
          <w:i/>
          <w:color w:val="632423"/>
          <w:sz w:val="16"/>
          <w:szCs w:val="14"/>
          <w:lang w:eastAsia="en-US"/>
        </w:rPr>
        <w:t xml:space="preserve">1 y 2 (Para Fabricantes o Subsidiarias del fabricante de la marca ofertada que participen en la Licitación) </w:t>
      </w:r>
    </w:p>
    <w:p w14:paraId="46B21DBD" w14:textId="77777777" w:rsidR="00A16179" w:rsidRDefault="00A16179" w:rsidP="00A16179">
      <w:pPr>
        <w:widowControl w:val="0"/>
        <w:tabs>
          <w:tab w:val="left" w:pos="284"/>
          <w:tab w:val="left" w:pos="9356"/>
        </w:tabs>
        <w:ind w:right="283"/>
        <w:jc w:val="both"/>
        <w:rPr>
          <w:rFonts w:ascii="Calibri" w:hAnsi="Calibri" w:cs="Arial"/>
          <w:b/>
          <w:sz w:val="14"/>
          <w:szCs w:val="14"/>
        </w:rPr>
      </w:pPr>
    </w:p>
    <w:p w14:paraId="3A2BB9B2" w14:textId="77777777" w:rsidR="002D7B87" w:rsidRPr="00267E50" w:rsidRDefault="002D7B87" w:rsidP="002D7B87">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3A7FB9EE" w14:textId="77777777" w:rsidR="002D7B87" w:rsidRDefault="002D7B87" w:rsidP="002D7B87">
      <w:pPr>
        <w:widowControl w:val="0"/>
        <w:tabs>
          <w:tab w:val="left" w:pos="284"/>
          <w:tab w:val="left" w:pos="9356"/>
        </w:tabs>
        <w:ind w:right="283"/>
        <w:jc w:val="both"/>
        <w:rPr>
          <w:rFonts w:asciiTheme="minorHAnsi" w:hAnsiTheme="minorHAnsi" w:cstheme="minorHAnsi"/>
          <w:b/>
          <w:sz w:val="14"/>
          <w:szCs w:val="14"/>
        </w:rPr>
      </w:pPr>
      <w:r w:rsidRPr="00267E50">
        <w:rPr>
          <w:rFonts w:asciiTheme="minorHAnsi" w:hAnsiTheme="minorHAnsi" w:cstheme="minorHAnsi"/>
          <w:b/>
          <w:color w:val="000000"/>
          <w:sz w:val="14"/>
          <w:szCs w:val="14"/>
        </w:rPr>
        <w:t>P R E S E N T E.</w:t>
      </w:r>
    </w:p>
    <w:p w14:paraId="510CB840" w14:textId="77777777" w:rsidR="002D7B87" w:rsidRPr="00A16179" w:rsidRDefault="002D7B87" w:rsidP="002D7B87">
      <w:pPr>
        <w:widowControl w:val="0"/>
        <w:tabs>
          <w:tab w:val="left" w:pos="284"/>
          <w:tab w:val="left" w:pos="9356"/>
        </w:tabs>
        <w:ind w:right="283"/>
        <w:jc w:val="both"/>
        <w:rPr>
          <w:rFonts w:ascii="Calibri" w:hAnsi="Calibri" w:cs="Arial"/>
          <w:b/>
          <w:color w:val="000000"/>
          <w:sz w:val="14"/>
          <w:szCs w:val="14"/>
        </w:rPr>
      </w:pPr>
    </w:p>
    <w:p w14:paraId="70055274" w14:textId="77777777" w:rsidR="00A16179" w:rsidRDefault="00A16179" w:rsidP="00A16179">
      <w:pPr>
        <w:tabs>
          <w:tab w:val="left" w:pos="9356"/>
        </w:tabs>
        <w:autoSpaceDE w:val="0"/>
        <w:autoSpaceDN w:val="0"/>
        <w:adjustRightInd w:val="0"/>
        <w:ind w:right="283"/>
        <w:jc w:val="both"/>
        <w:rPr>
          <w:rFonts w:ascii="Calibri" w:hAnsi="Calibri" w:cs="Arial"/>
          <w:sz w:val="14"/>
          <w:szCs w:val="14"/>
          <w:lang w:eastAsia="en-US"/>
        </w:rPr>
      </w:pPr>
      <w:r w:rsidRPr="00A16179">
        <w:rPr>
          <w:rFonts w:ascii="Calibri" w:hAnsi="Calibri" w:cs="Arial"/>
          <w:bCs/>
          <w:color w:val="000000"/>
          <w:sz w:val="14"/>
          <w:szCs w:val="14"/>
          <w:lang w:eastAsia="en-US"/>
        </w:rPr>
        <w:t xml:space="preserve">Declaro bajo protesta de decir verdad </w:t>
      </w:r>
      <w:r w:rsidRPr="00A16179">
        <w:rPr>
          <w:rFonts w:ascii="Calibri" w:hAnsi="Calibri" w:cs="Arial"/>
          <w:color w:val="000000"/>
          <w:sz w:val="14"/>
          <w:szCs w:val="14"/>
          <w:lang w:eastAsia="en-US"/>
        </w:rPr>
        <w:t xml:space="preserve">y por medio de </w:t>
      </w:r>
      <w:r w:rsidRPr="00A16179">
        <w:rPr>
          <w:rFonts w:ascii="Calibri" w:hAnsi="Calibri" w:cs="Arial"/>
          <w:color w:val="632423"/>
          <w:sz w:val="14"/>
          <w:szCs w:val="14"/>
          <w:u w:val="single"/>
          <w:lang w:eastAsia="en-US"/>
        </w:rPr>
        <w:t>(nombre Fabricante o subsidiaria)</w:t>
      </w:r>
      <w:r w:rsidRPr="00A16179">
        <w:rPr>
          <w:rFonts w:ascii="Calibri" w:hAnsi="Calibri" w:cs="Arial"/>
          <w:color w:val="000000"/>
          <w:sz w:val="14"/>
          <w:szCs w:val="14"/>
          <w:lang w:eastAsia="en-US"/>
        </w:rPr>
        <w:t xml:space="preserve"> que somos </w:t>
      </w:r>
      <w:r w:rsidRPr="00A16179">
        <w:rPr>
          <w:rFonts w:ascii="Calibri" w:hAnsi="Calibri" w:cs="Arial"/>
          <w:color w:val="632423"/>
          <w:sz w:val="14"/>
          <w:szCs w:val="14"/>
          <w:lang w:eastAsia="en-US"/>
        </w:rPr>
        <w:t xml:space="preserve">(fabricantes o subsidiaria del fabricante) </w:t>
      </w:r>
      <w:r w:rsidRPr="00A16179">
        <w:rPr>
          <w:rFonts w:ascii="Calibri" w:hAnsi="Calibri" w:cs="Arial"/>
          <w:color w:val="000000"/>
          <w:sz w:val="14"/>
          <w:szCs w:val="14"/>
          <w:lang w:eastAsia="en-US"/>
        </w:rPr>
        <w:t>d</w:t>
      </w:r>
      <w:r w:rsidRPr="00A16179">
        <w:rPr>
          <w:rFonts w:ascii="Calibri" w:hAnsi="Calibri" w:cs="Arial"/>
          <w:color w:val="632423"/>
          <w:sz w:val="14"/>
          <w:szCs w:val="14"/>
          <w:lang w:eastAsia="en-US"/>
        </w:rPr>
        <w:t xml:space="preserve">e la </w:t>
      </w:r>
      <w:r w:rsidRPr="00A16179">
        <w:rPr>
          <w:rFonts w:ascii="Calibri" w:hAnsi="Calibri" w:cs="Arial"/>
          <w:sz w:val="14"/>
          <w:szCs w:val="14"/>
          <w:lang w:eastAsia="en-US"/>
        </w:rPr>
        <w:t>Marca</w:t>
      </w:r>
      <w:r w:rsidRPr="00A16179">
        <w:rPr>
          <w:rFonts w:ascii="Calibri" w:hAnsi="Calibri" w:cs="Arial"/>
          <w:color w:val="632423"/>
          <w:sz w:val="14"/>
          <w:szCs w:val="14"/>
          <w:lang w:eastAsia="en-US"/>
        </w:rPr>
        <w:t xml:space="preserve">(Nombre de la marca)  </w:t>
      </w:r>
      <w:r w:rsidRPr="00A16179">
        <w:rPr>
          <w:rFonts w:ascii="Calibri" w:hAnsi="Calibri" w:cs="Arial"/>
          <w:sz w:val="14"/>
          <w:szCs w:val="14"/>
          <w:lang w:eastAsia="en-US"/>
        </w:rPr>
        <w:t xml:space="preserve">mismos que corresponden a las partida </w:t>
      </w:r>
      <w:r w:rsidRPr="00A16179">
        <w:rPr>
          <w:rFonts w:ascii="Calibri" w:hAnsi="Calibri" w:cs="Arial"/>
          <w:color w:val="632423"/>
          <w:sz w:val="14"/>
          <w:szCs w:val="14"/>
          <w:lang w:eastAsia="en-US"/>
        </w:rPr>
        <w:t>(No. de la partida ofertada y nombre del bien)</w:t>
      </w:r>
      <w:r w:rsidRPr="00A16179">
        <w:rPr>
          <w:rFonts w:ascii="Calibri" w:hAnsi="Calibri" w:cs="Arial"/>
          <w:color w:val="000000"/>
          <w:sz w:val="14"/>
          <w:szCs w:val="14"/>
          <w:lang w:eastAsia="en-US"/>
        </w:rPr>
        <w:t xml:space="preserve">de este proceso de </w:t>
      </w:r>
      <w:r w:rsidR="00097366">
        <w:rPr>
          <w:rFonts w:ascii="Calibri" w:hAnsi="Calibri" w:cs="Arial"/>
          <w:color w:val="000000"/>
          <w:sz w:val="14"/>
          <w:szCs w:val="14"/>
          <w:lang w:eastAsia="en-US"/>
        </w:rPr>
        <w:t>Licitación</w:t>
      </w:r>
      <w:r w:rsidRPr="00A16179">
        <w:rPr>
          <w:rFonts w:ascii="Calibri" w:hAnsi="Calibri" w:cs="Arial"/>
          <w:color w:val="000000"/>
          <w:sz w:val="14"/>
          <w:szCs w:val="14"/>
          <w:lang w:eastAsia="en-US"/>
        </w:rPr>
        <w:t>, por lo que cuento  con la organización, recursos materiales, experiencia, capacidad técnica y financiera para suministrar los bienes antes mencionados de acuerdo a los términos y condiciones establecidos en estas bases.</w:t>
      </w:r>
    </w:p>
    <w:p w14:paraId="173918DD" w14:textId="77777777" w:rsidR="00560920" w:rsidRDefault="00560920" w:rsidP="00A16179">
      <w:pPr>
        <w:tabs>
          <w:tab w:val="left" w:pos="9356"/>
        </w:tabs>
        <w:autoSpaceDE w:val="0"/>
        <w:autoSpaceDN w:val="0"/>
        <w:adjustRightInd w:val="0"/>
        <w:ind w:right="283"/>
        <w:jc w:val="both"/>
        <w:rPr>
          <w:rFonts w:ascii="Calibri" w:hAnsi="Calibri" w:cs="Arial"/>
          <w:sz w:val="14"/>
          <w:szCs w:val="14"/>
          <w:lang w:eastAsia="en-US"/>
        </w:rPr>
      </w:pPr>
    </w:p>
    <w:p w14:paraId="047B9F58" w14:textId="77777777" w:rsidR="00560920" w:rsidRDefault="00560920" w:rsidP="00A8106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 o subsidiaria)</w:t>
      </w:r>
    </w:p>
    <w:p w14:paraId="159CAA45" w14:textId="77777777" w:rsidR="00560920" w:rsidRPr="00047942" w:rsidRDefault="00560920" w:rsidP="00A81069">
      <w:pPr>
        <w:tabs>
          <w:tab w:val="left" w:pos="284"/>
          <w:tab w:val="left" w:pos="9356"/>
        </w:tabs>
        <w:ind w:right="283"/>
        <w:jc w:val="center"/>
        <w:rPr>
          <w:rFonts w:asciiTheme="minorHAnsi" w:hAnsiTheme="minorHAnsi" w:cstheme="minorHAnsi"/>
          <w:b/>
          <w:i/>
          <w:color w:val="632423"/>
          <w:sz w:val="16"/>
          <w:szCs w:val="16"/>
        </w:rPr>
      </w:pPr>
      <w:r w:rsidRPr="00047942">
        <w:rPr>
          <w:rFonts w:asciiTheme="minorHAnsi" w:hAnsiTheme="minorHAnsi" w:cstheme="minorHAnsi"/>
          <w:b/>
          <w:i/>
          <w:color w:val="632423"/>
          <w:sz w:val="16"/>
          <w:szCs w:val="16"/>
        </w:rPr>
        <w:t xml:space="preserve">(Incluir teléfono, </w:t>
      </w:r>
      <w:r w:rsidRPr="00047942">
        <w:rPr>
          <w:rFonts w:asciiTheme="minorHAnsi" w:hAnsiTheme="minorHAnsi" w:cstheme="minorHAnsi"/>
          <w:b/>
          <w:i/>
          <w:color w:val="632423"/>
          <w:sz w:val="16"/>
          <w:szCs w:val="16"/>
          <w:u w:val="single"/>
        </w:rPr>
        <w:t>correo electrónico</w:t>
      </w:r>
      <w:r w:rsidRPr="00047942">
        <w:rPr>
          <w:rFonts w:asciiTheme="minorHAnsi" w:hAnsiTheme="minorHAnsi" w:cstheme="minorHAnsi"/>
          <w:b/>
          <w:i/>
          <w:color w:val="632423"/>
          <w:sz w:val="16"/>
          <w:szCs w:val="16"/>
        </w:rPr>
        <w:t xml:space="preserve"> y domicilio para contactar a quien suscribe)</w:t>
      </w:r>
    </w:p>
    <w:p w14:paraId="363CCE7E" w14:textId="77777777" w:rsidR="00E809B3" w:rsidRPr="00047942" w:rsidRDefault="00E809B3" w:rsidP="002D7B87">
      <w:pPr>
        <w:pStyle w:val="Default"/>
        <w:tabs>
          <w:tab w:val="left" w:pos="9356"/>
        </w:tabs>
        <w:ind w:right="283"/>
        <w:jc w:val="both"/>
        <w:rPr>
          <w:rFonts w:ascii="Calibri" w:hAnsi="Calibri"/>
          <w:sz w:val="18"/>
          <w:szCs w:val="14"/>
          <w:lang w:val="es-ES" w:eastAsia="en-US"/>
        </w:rPr>
      </w:pPr>
      <w:r w:rsidRPr="00047942">
        <w:rPr>
          <w:rFonts w:ascii="Calibri" w:hAnsi="Calibri"/>
          <w:sz w:val="18"/>
          <w:szCs w:val="14"/>
          <w:lang w:val="es-ES" w:eastAsia="en-US"/>
        </w:rPr>
        <w:t>-----------------------------------------------------------------------------------------------------------------------------------------------------------</w:t>
      </w:r>
    </w:p>
    <w:p w14:paraId="55CA7ECE" w14:textId="77777777" w:rsidR="00E809B3" w:rsidRDefault="00E809B3" w:rsidP="002D7B87">
      <w:pPr>
        <w:pStyle w:val="Default"/>
        <w:tabs>
          <w:tab w:val="left" w:pos="9356"/>
        </w:tabs>
        <w:ind w:right="283"/>
        <w:jc w:val="both"/>
        <w:rPr>
          <w:rFonts w:ascii="Calibri" w:hAnsi="Calibri"/>
          <w:b/>
          <w:bCs/>
          <w:i/>
          <w:color w:val="632423"/>
          <w:sz w:val="16"/>
          <w:szCs w:val="14"/>
          <w:lang w:val="es-ES" w:eastAsia="en-US"/>
        </w:rPr>
      </w:pPr>
    </w:p>
    <w:p w14:paraId="546F862B" w14:textId="77777777" w:rsidR="002D7B87" w:rsidRPr="00986AFD" w:rsidRDefault="00986AFD" w:rsidP="002D7B87">
      <w:pPr>
        <w:pStyle w:val="Default"/>
        <w:tabs>
          <w:tab w:val="left" w:pos="9356"/>
        </w:tabs>
        <w:ind w:right="283"/>
        <w:jc w:val="both"/>
        <w:rPr>
          <w:rFonts w:asciiTheme="minorHAnsi" w:hAnsiTheme="minorHAnsi"/>
          <w:b/>
          <w:bCs/>
          <w:i/>
          <w:color w:val="632423"/>
          <w:sz w:val="16"/>
          <w:szCs w:val="14"/>
        </w:rPr>
      </w:pPr>
      <w:r w:rsidRPr="00986AFD">
        <w:rPr>
          <w:rFonts w:ascii="Calibri" w:hAnsi="Calibri"/>
          <w:b/>
          <w:bCs/>
          <w:i/>
          <w:color w:val="632423"/>
          <w:sz w:val="16"/>
          <w:szCs w:val="14"/>
          <w:lang w:val="es-ES" w:eastAsia="en-US"/>
        </w:rPr>
        <w:t>EJEMPLO</w:t>
      </w:r>
      <w:r>
        <w:rPr>
          <w:rFonts w:ascii="Calibri" w:hAnsi="Calibri"/>
          <w:b/>
          <w:bCs/>
          <w:i/>
          <w:color w:val="632423"/>
          <w:sz w:val="16"/>
          <w:szCs w:val="14"/>
          <w:lang w:eastAsia="en-US"/>
        </w:rPr>
        <w:t xml:space="preserve"> 3</w:t>
      </w:r>
      <w:r w:rsidR="002D7B87">
        <w:rPr>
          <w:rFonts w:ascii="Calibri" w:hAnsi="Calibri"/>
          <w:b/>
          <w:bCs/>
          <w:i/>
          <w:color w:val="632423"/>
          <w:sz w:val="16"/>
          <w:szCs w:val="14"/>
          <w:lang w:eastAsia="en-US"/>
        </w:rPr>
        <w:t xml:space="preserve"> </w:t>
      </w:r>
      <w:r w:rsidR="002D7B87" w:rsidRPr="00986AFD">
        <w:rPr>
          <w:rFonts w:asciiTheme="minorHAnsi" w:hAnsiTheme="minorHAnsi"/>
          <w:b/>
          <w:bCs/>
          <w:i/>
          <w:color w:val="632423"/>
          <w:sz w:val="16"/>
          <w:szCs w:val="14"/>
        </w:rPr>
        <w:t xml:space="preserve">(Carta del Fabricante para Distribuidores Autorizados que participan en la Licitación) </w:t>
      </w:r>
    </w:p>
    <w:p w14:paraId="557AF796" w14:textId="77777777" w:rsidR="005D7B52" w:rsidRPr="00267E50" w:rsidRDefault="005D7B52" w:rsidP="005D7B52">
      <w:pPr>
        <w:tabs>
          <w:tab w:val="left" w:pos="284"/>
        </w:tabs>
        <w:jc w:val="both"/>
        <w:rPr>
          <w:rFonts w:asciiTheme="minorHAnsi" w:hAnsiTheme="minorHAnsi" w:cstheme="minorHAnsi"/>
          <w:b/>
          <w:color w:val="000000"/>
          <w:sz w:val="18"/>
          <w:szCs w:val="18"/>
        </w:rPr>
      </w:pPr>
    </w:p>
    <w:p w14:paraId="697918C5" w14:textId="77777777" w:rsidR="005D7B52" w:rsidRPr="00267E50" w:rsidRDefault="005D7B52" w:rsidP="005D7B5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5B83141" w14:textId="77777777" w:rsidR="005D7B52" w:rsidRPr="00267E50" w:rsidRDefault="005D7B52" w:rsidP="005D7B5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664675D5" w14:textId="77777777" w:rsidR="005D7B52" w:rsidRPr="00986AFD" w:rsidRDefault="005D7B52" w:rsidP="005D7B52">
      <w:pPr>
        <w:pStyle w:val="Default"/>
        <w:tabs>
          <w:tab w:val="left" w:pos="9356"/>
        </w:tabs>
        <w:ind w:right="283"/>
        <w:jc w:val="both"/>
        <w:rPr>
          <w:rFonts w:asciiTheme="minorHAnsi" w:hAnsiTheme="minorHAnsi" w:cstheme="minorHAnsi"/>
          <w:b/>
          <w:sz w:val="16"/>
          <w:szCs w:val="14"/>
        </w:rPr>
      </w:pPr>
    </w:p>
    <w:p w14:paraId="382369CF" w14:textId="77777777" w:rsidR="00986AFD" w:rsidRDefault="00986AFD" w:rsidP="00986AFD">
      <w:pPr>
        <w:pStyle w:val="Default"/>
        <w:tabs>
          <w:tab w:val="left" w:pos="9356"/>
        </w:tabs>
        <w:ind w:right="283"/>
        <w:jc w:val="both"/>
        <w:rPr>
          <w:rFonts w:asciiTheme="minorHAnsi" w:hAnsiTheme="minorHAnsi"/>
          <w:sz w:val="14"/>
          <w:szCs w:val="14"/>
        </w:rPr>
      </w:pPr>
      <w:r w:rsidRPr="002047AC">
        <w:rPr>
          <w:rFonts w:asciiTheme="minorHAnsi" w:hAnsiTheme="minorHAnsi"/>
          <w:bCs/>
          <w:sz w:val="14"/>
          <w:szCs w:val="14"/>
        </w:rPr>
        <w:t xml:space="preserve">Declaro bajo protesta de decir verdad </w:t>
      </w:r>
      <w:r w:rsidRPr="002047AC">
        <w:rPr>
          <w:rFonts w:asciiTheme="minorHAnsi" w:hAnsiTheme="minorHAnsi"/>
          <w:sz w:val="14"/>
          <w:szCs w:val="14"/>
        </w:rPr>
        <w:t xml:space="preserve">y por medio de </w:t>
      </w:r>
      <w:r w:rsidRPr="002047AC">
        <w:rPr>
          <w:rFonts w:asciiTheme="minorHAnsi" w:hAnsiTheme="minorHAnsi"/>
          <w:color w:val="632423"/>
          <w:sz w:val="14"/>
          <w:szCs w:val="14"/>
          <w:u w:val="single"/>
        </w:rPr>
        <w:t>(Nombre del fabricante)</w:t>
      </w:r>
      <w:r w:rsidRPr="002047AC">
        <w:rPr>
          <w:rFonts w:asciiTheme="minorHAnsi" w:hAnsiTheme="minorHAnsi"/>
          <w:sz w:val="14"/>
          <w:szCs w:val="14"/>
        </w:rPr>
        <w:t xml:space="preserve"> que la empresa (</w:t>
      </w:r>
      <w:r w:rsidRPr="002047AC">
        <w:rPr>
          <w:rFonts w:asciiTheme="minorHAnsi" w:hAnsiTheme="minorHAnsi"/>
          <w:color w:val="632423"/>
          <w:sz w:val="14"/>
          <w:szCs w:val="14"/>
        </w:rPr>
        <w:t xml:space="preserve">nombre del licitante que participa) </w:t>
      </w:r>
      <w:r w:rsidRPr="002047AC">
        <w:rPr>
          <w:rFonts w:asciiTheme="minorHAnsi" w:hAnsiTheme="minorHAnsi"/>
          <w:b/>
          <w:color w:val="auto"/>
          <w:sz w:val="14"/>
          <w:szCs w:val="14"/>
        </w:rPr>
        <w:t>es Distribuidor Autorizado</w:t>
      </w:r>
      <w:r w:rsidRPr="002047AC">
        <w:rPr>
          <w:rFonts w:asciiTheme="minorHAnsi" w:hAnsiTheme="minorHAnsi"/>
          <w:color w:val="auto"/>
          <w:sz w:val="14"/>
          <w:szCs w:val="14"/>
        </w:rPr>
        <w:t xml:space="preserve"> de la marca </w:t>
      </w:r>
      <w:r w:rsidRPr="00D82BFA">
        <w:rPr>
          <w:rFonts w:asciiTheme="minorHAnsi" w:hAnsiTheme="minorHAnsi"/>
          <w:color w:val="632423"/>
          <w:sz w:val="14"/>
          <w:szCs w:val="14"/>
          <w:u w:val="single"/>
        </w:rPr>
        <w:t>(Nombre de la marca)</w:t>
      </w:r>
      <w:r w:rsidRPr="002047AC">
        <w:rPr>
          <w:rFonts w:asciiTheme="minorHAnsi" w:hAnsiTheme="minorHAnsi"/>
          <w:color w:val="833C0B" w:themeColor="accent2" w:themeShade="80"/>
          <w:sz w:val="14"/>
          <w:szCs w:val="14"/>
        </w:rPr>
        <w:t xml:space="preserve"> </w:t>
      </w:r>
      <w:r w:rsidRPr="002047AC">
        <w:rPr>
          <w:rFonts w:asciiTheme="minorHAnsi" w:hAnsiTheme="minorHAnsi"/>
          <w:color w:val="auto"/>
          <w:sz w:val="14"/>
          <w:szCs w:val="14"/>
        </w:rPr>
        <w:t xml:space="preserve">en específico la para </w:t>
      </w:r>
      <w:r w:rsidRPr="002047AC">
        <w:rPr>
          <w:rFonts w:asciiTheme="minorHAnsi" w:hAnsiTheme="minorHAnsi"/>
          <w:color w:val="632423"/>
          <w:sz w:val="14"/>
          <w:szCs w:val="14"/>
        </w:rPr>
        <w:t>(No. de partida y nombre)</w:t>
      </w:r>
      <w:r w:rsidRPr="002047AC">
        <w:rPr>
          <w:rFonts w:asciiTheme="minorHAnsi" w:hAnsiTheme="minorHAnsi"/>
          <w:sz w:val="14"/>
          <w:szCs w:val="14"/>
        </w:rPr>
        <w:t xml:space="preserve"> ofertados en este proceso de </w:t>
      </w:r>
      <w:r w:rsidR="00D82BFA">
        <w:rPr>
          <w:rFonts w:asciiTheme="minorHAnsi" w:hAnsiTheme="minorHAnsi"/>
          <w:sz w:val="14"/>
          <w:szCs w:val="14"/>
        </w:rPr>
        <w:t>Licitación</w:t>
      </w:r>
      <w:r w:rsidRPr="002047AC">
        <w:rPr>
          <w:rFonts w:asciiTheme="minorHAnsi" w:hAnsiTheme="minorHAnsi"/>
          <w:sz w:val="14"/>
          <w:szCs w:val="14"/>
        </w:rPr>
        <w:t xml:space="preserve">. Por lo que </w:t>
      </w:r>
      <w:r w:rsidRPr="002047AC">
        <w:rPr>
          <w:rFonts w:asciiTheme="minorHAnsi" w:hAnsiTheme="minorHAnsi"/>
          <w:b/>
          <w:sz w:val="14"/>
          <w:szCs w:val="14"/>
        </w:rPr>
        <w:t>avalamos y respaldamos</w:t>
      </w:r>
      <w:r w:rsidRPr="002047AC">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19F0696" w14:textId="77777777" w:rsidR="00E809B3" w:rsidRDefault="00E809B3" w:rsidP="00A8106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w:t>
      </w:r>
    </w:p>
    <w:p w14:paraId="0CCC80E9" w14:textId="77777777" w:rsidR="002D7B87" w:rsidRPr="00FA6EC2" w:rsidRDefault="00E809B3" w:rsidP="00A81069">
      <w:pPr>
        <w:pStyle w:val="Default"/>
        <w:tabs>
          <w:tab w:val="left" w:pos="9356"/>
        </w:tabs>
        <w:ind w:right="283"/>
        <w:jc w:val="center"/>
        <w:rPr>
          <w:rFonts w:asciiTheme="minorHAnsi" w:hAnsiTheme="minorHAnsi"/>
          <w:sz w:val="16"/>
          <w:szCs w:val="16"/>
        </w:rPr>
      </w:pPr>
      <w:r w:rsidRPr="00047942">
        <w:rPr>
          <w:rFonts w:asciiTheme="minorHAnsi" w:hAnsiTheme="minorHAnsi" w:cstheme="minorHAnsi"/>
          <w:b/>
          <w:i/>
          <w:color w:val="632423"/>
          <w:sz w:val="16"/>
          <w:szCs w:val="16"/>
        </w:rPr>
        <w:t xml:space="preserve">(Incluir </w:t>
      </w:r>
      <w:r w:rsidRPr="00FA6EC2">
        <w:rPr>
          <w:rFonts w:asciiTheme="minorHAnsi" w:hAnsiTheme="minorHAnsi" w:cstheme="minorHAnsi"/>
          <w:b/>
          <w:i/>
          <w:color w:val="632423"/>
          <w:sz w:val="16"/>
          <w:szCs w:val="16"/>
        </w:rPr>
        <w:t xml:space="preserve">teléfono, </w:t>
      </w:r>
      <w:r w:rsidRPr="00FA6EC2">
        <w:rPr>
          <w:rFonts w:asciiTheme="minorHAnsi" w:hAnsiTheme="minorHAnsi" w:cstheme="minorHAnsi"/>
          <w:b/>
          <w:i/>
          <w:color w:val="632423"/>
          <w:sz w:val="16"/>
          <w:szCs w:val="16"/>
          <w:u w:val="single"/>
        </w:rPr>
        <w:t>correo electrónico</w:t>
      </w:r>
      <w:r w:rsidRPr="00FA6EC2">
        <w:rPr>
          <w:rFonts w:asciiTheme="minorHAnsi" w:hAnsiTheme="minorHAnsi" w:cstheme="minorHAnsi"/>
          <w:b/>
          <w:i/>
          <w:color w:val="632423"/>
          <w:sz w:val="16"/>
          <w:szCs w:val="16"/>
        </w:rPr>
        <w:t xml:space="preserve"> y domicilio para contactar a quien suscribe)</w:t>
      </w:r>
    </w:p>
    <w:p w14:paraId="1C7A2B03" w14:textId="77777777" w:rsidR="00986AFD" w:rsidRPr="00FA6EC2" w:rsidRDefault="00047942" w:rsidP="005D7B52">
      <w:pPr>
        <w:tabs>
          <w:tab w:val="left" w:pos="284"/>
        </w:tabs>
        <w:jc w:val="both"/>
        <w:rPr>
          <w:rFonts w:asciiTheme="minorHAnsi" w:hAnsiTheme="minorHAnsi" w:cstheme="minorHAnsi"/>
          <w:color w:val="000000"/>
          <w:sz w:val="18"/>
          <w:szCs w:val="18"/>
          <w:lang w:val="es-MX"/>
        </w:rPr>
      </w:pPr>
      <w:r w:rsidRPr="00FA6EC2">
        <w:rPr>
          <w:rFonts w:asciiTheme="minorHAnsi" w:hAnsiTheme="minorHAnsi" w:cstheme="minorHAnsi"/>
          <w:color w:val="000000"/>
          <w:sz w:val="18"/>
          <w:szCs w:val="18"/>
          <w:lang w:val="es-MX"/>
        </w:rPr>
        <w:t xml:space="preserve">------------------------------------------------------------------------------------------------------------------------------------------------------------- </w:t>
      </w:r>
    </w:p>
    <w:p w14:paraId="15D0C6B1" w14:textId="77777777" w:rsidR="00047942" w:rsidRPr="00FA6EC2" w:rsidRDefault="00047942" w:rsidP="005D7B52">
      <w:pPr>
        <w:tabs>
          <w:tab w:val="left" w:pos="284"/>
        </w:tabs>
        <w:jc w:val="both"/>
        <w:rPr>
          <w:rFonts w:asciiTheme="minorHAnsi" w:hAnsiTheme="minorHAnsi" w:cstheme="minorHAnsi"/>
          <w:b/>
          <w:color w:val="000000"/>
          <w:sz w:val="18"/>
          <w:szCs w:val="18"/>
          <w:lang w:val="es-MX"/>
        </w:rPr>
      </w:pPr>
    </w:p>
    <w:p w14:paraId="05633B69" w14:textId="77777777" w:rsidR="00986AFD" w:rsidRPr="00FA6EC2" w:rsidRDefault="00986AFD" w:rsidP="00986AFD">
      <w:pPr>
        <w:tabs>
          <w:tab w:val="left" w:pos="284"/>
          <w:tab w:val="left" w:pos="9356"/>
        </w:tabs>
        <w:ind w:right="283"/>
        <w:jc w:val="both"/>
        <w:rPr>
          <w:rFonts w:ascii="Calibri" w:hAnsi="Calibri" w:cs="Arial"/>
          <w:b/>
          <w:bCs/>
          <w:i/>
          <w:color w:val="632423"/>
          <w:sz w:val="16"/>
          <w:szCs w:val="14"/>
          <w:lang w:eastAsia="en-US"/>
        </w:rPr>
      </w:pPr>
      <w:r w:rsidRPr="00FA6EC2">
        <w:rPr>
          <w:rFonts w:ascii="Calibri" w:hAnsi="Calibri" w:cs="Arial"/>
          <w:b/>
          <w:bCs/>
          <w:i/>
          <w:color w:val="632423"/>
          <w:sz w:val="16"/>
          <w:szCs w:val="14"/>
          <w:lang w:eastAsia="en-US"/>
        </w:rPr>
        <w:t>EJEMPLO 4</w:t>
      </w:r>
      <w:r w:rsidRPr="00FA6EC2">
        <w:rPr>
          <w:rFonts w:ascii="Calibri" w:hAnsi="Calibri" w:cs="Arial"/>
          <w:bCs/>
          <w:i/>
          <w:color w:val="632423"/>
          <w:sz w:val="14"/>
          <w:szCs w:val="14"/>
          <w:lang w:eastAsia="en-US"/>
        </w:rPr>
        <w:t xml:space="preserve"> </w:t>
      </w:r>
      <w:r w:rsidRPr="00FA6EC2">
        <w:rPr>
          <w:rFonts w:ascii="Calibri" w:hAnsi="Calibri" w:cs="Arial"/>
          <w:b/>
          <w:bCs/>
          <w:i/>
          <w:color w:val="632423"/>
          <w:sz w:val="16"/>
          <w:szCs w:val="14"/>
          <w:lang w:eastAsia="en-US"/>
        </w:rPr>
        <w:t>(Empresas que tienen carta de respaldo del Distribuidor Autorizado o mayorista)</w:t>
      </w:r>
    </w:p>
    <w:p w14:paraId="4AEAED15" w14:textId="77777777" w:rsidR="00986AFD" w:rsidRPr="00FA6EC2" w:rsidRDefault="00986AFD" w:rsidP="00986AFD">
      <w:pPr>
        <w:tabs>
          <w:tab w:val="left" w:pos="9356"/>
        </w:tabs>
        <w:autoSpaceDE w:val="0"/>
        <w:autoSpaceDN w:val="0"/>
        <w:adjustRightInd w:val="0"/>
        <w:ind w:right="283"/>
        <w:jc w:val="both"/>
        <w:rPr>
          <w:rFonts w:ascii="Calibri" w:hAnsi="Calibri" w:cs="Arial"/>
          <w:color w:val="000000"/>
          <w:sz w:val="14"/>
          <w:szCs w:val="14"/>
          <w:lang w:eastAsia="en-US"/>
        </w:rPr>
      </w:pPr>
    </w:p>
    <w:p w14:paraId="3196127A" w14:textId="77777777" w:rsidR="002D7B87" w:rsidRPr="00FA6EC2" w:rsidRDefault="002D7B87" w:rsidP="002D7B87">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UNIVERSIDAD AUTÓNOMA DE AGUASCALIENTES.</w:t>
      </w:r>
    </w:p>
    <w:p w14:paraId="654F8F9C" w14:textId="77777777" w:rsidR="002D7B87" w:rsidRPr="00FA6EC2" w:rsidRDefault="002D7B87" w:rsidP="002D7B87">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P R E S E N T E.</w:t>
      </w:r>
    </w:p>
    <w:p w14:paraId="384543D7" w14:textId="77777777" w:rsidR="002D7B87" w:rsidRPr="00FA6EC2" w:rsidRDefault="002D7B87" w:rsidP="00986AFD">
      <w:pPr>
        <w:tabs>
          <w:tab w:val="left" w:pos="9356"/>
        </w:tabs>
        <w:autoSpaceDE w:val="0"/>
        <w:autoSpaceDN w:val="0"/>
        <w:adjustRightInd w:val="0"/>
        <w:ind w:right="283"/>
        <w:jc w:val="both"/>
        <w:rPr>
          <w:rFonts w:ascii="Calibri" w:hAnsi="Calibri" w:cs="Arial"/>
          <w:sz w:val="14"/>
          <w:szCs w:val="14"/>
          <w:lang w:eastAsia="en-US"/>
        </w:rPr>
      </w:pPr>
    </w:p>
    <w:p w14:paraId="544865B9" w14:textId="77777777" w:rsidR="00986AFD" w:rsidRPr="00FA6EC2" w:rsidRDefault="00986AFD" w:rsidP="00986AFD">
      <w:pPr>
        <w:tabs>
          <w:tab w:val="left" w:pos="9356"/>
        </w:tabs>
        <w:autoSpaceDE w:val="0"/>
        <w:autoSpaceDN w:val="0"/>
        <w:adjustRightInd w:val="0"/>
        <w:ind w:right="283"/>
        <w:jc w:val="both"/>
        <w:rPr>
          <w:rFonts w:ascii="Calibri" w:hAnsi="Calibri" w:cs="Arial"/>
          <w:color w:val="000000"/>
          <w:sz w:val="14"/>
          <w:szCs w:val="14"/>
          <w:lang w:eastAsia="en-US"/>
        </w:rPr>
      </w:pPr>
      <w:r w:rsidRPr="00FA6EC2">
        <w:rPr>
          <w:rFonts w:ascii="Calibri" w:hAnsi="Calibri" w:cs="Arial"/>
          <w:color w:val="000000"/>
          <w:sz w:val="14"/>
          <w:szCs w:val="14"/>
          <w:lang w:eastAsia="en-US"/>
        </w:rPr>
        <w:t xml:space="preserve">Declaro bajo protesta de decir verdad y por medio de </w:t>
      </w:r>
      <w:r w:rsidRPr="00FA6EC2">
        <w:rPr>
          <w:rFonts w:ascii="Calibri" w:hAnsi="Calibri" w:cs="Arial"/>
          <w:color w:val="632423"/>
          <w:sz w:val="14"/>
          <w:szCs w:val="14"/>
          <w:u w:val="single"/>
          <w:lang w:eastAsia="en-US"/>
        </w:rPr>
        <w:t>(Nombre del Distribuidor Autorizado)</w:t>
      </w:r>
      <w:r w:rsidRPr="00FA6EC2">
        <w:rPr>
          <w:rFonts w:ascii="Calibri" w:hAnsi="Calibri" w:cs="Arial"/>
          <w:color w:val="000000"/>
          <w:sz w:val="14"/>
          <w:szCs w:val="14"/>
          <w:lang w:eastAsia="en-US"/>
        </w:rPr>
        <w:t xml:space="preserve"> que la empresa </w:t>
      </w:r>
      <w:r w:rsidRPr="00FA6EC2">
        <w:rPr>
          <w:rFonts w:ascii="Calibri" w:hAnsi="Calibri" w:cs="Arial"/>
          <w:color w:val="632423"/>
          <w:sz w:val="14"/>
          <w:szCs w:val="14"/>
          <w:u w:val="single"/>
          <w:lang w:eastAsia="en-US"/>
        </w:rPr>
        <w:t xml:space="preserve">(Nombre del </w:t>
      </w:r>
      <w:r w:rsidR="007D21C4" w:rsidRPr="00FA6EC2">
        <w:rPr>
          <w:rFonts w:ascii="Calibri" w:hAnsi="Calibri" w:cs="Arial"/>
          <w:color w:val="632423"/>
          <w:sz w:val="14"/>
          <w:szCs w:val="14"/>
          <w:u w:val="single"/>
          <w:lang w:eastAsia="en-US"/>
        </w:rPr>
        <w:t>licitante</w:t>
      </w:r>
      <w:r w:rsidRPr="00FA6EC2">
        <w:rPr>
          <w:rFonts w:ascii="Calibri" w:hAnsi="Calibri" w:cs="Arial"/>
          <w:color w:val="632423"/>
          <w:sz w:val="14"/>
          <w:szCs w:val="14"/>
          <w:u w:val="single"/>
          <w:lang w:eastAsia="en-US"/>
        </w:rPr>
        <w:t xml:space="preserve"> que participa)</w:t>
      </w:r>
      <w:r w:rsidRPr="00FA6EC2">
        <w:rPr>
          <w:rFonts w:ascii="Calibri" w:hAnsi="Calibri" w:cs="Arial"/>
          <w:color w:val="000000"/>
          <w:sz w:val="14"/>
          <w:szCs w:val="14"/>
          <w:lang w:eastAsia="en-US"/>
        </w:rPr>
        <w:t xml:space="preserve"> es mi Distribuidor de la marca </w:t>
      </w:r>
      <w:r w:rsidRPr="00FA6EC2">
        <w:rPr>
          <w:rFonts w:ascii="Calibri" w:hAnsi="Calibri" w:cs="Arial"/>
          <w:color w:val="632423"/>
          <w:sz w:val="14"/>
          <w:szCs w:val="14"/>
          <w:u w:val="single"/>
          <w:lang w:eastAsia="en-US"/>
        </w:rPr>
        <w:t>(Nombre de la marca)</w:t>
      </w:r>
      <w:r w:rsidRPr="00FA6EC2">
        <w:rPr>
          <w:rFonts w:ascii="Calibri" w:hAnsi="Calibri" w:cs="Arial"/>
          <w:color w:val="000000"/>
          <w:sz w:val="14"/>
          <w:szCs w:val="14"/>
          <w:lang w:eastAsia="en-US"/>
        </w:rPr>
        <w:t xml:space="preserve"> en específico para la </w:t>
      </w:r>
      <w:r w:rsidRPr="00FA6EC2">
        <w:rPr>
          <w:rFonts w:ascii="Calibri" w:hAnsi="Calibri" w:cs="Arial"/>
          <w:color w:val="632423"/>
          <w:sz w:val="14"/>
          <w:szCs w:val="14"/>
          <w:u w:val="single"/>
          <w:lang w:eastAsia="en-US"/>
        </w:rPr>
        <w:t>(No. de partida y nombre)</w:t>
      </w:r>
      <w:r w:rsidRPr="00FA6EC2">
        <w:rPr>
          <w:rFonts w:ascii="Calibri" w:hAnsi="Calibri" w:cs="Arial"/>
          <w:color w:val="000000"/>
          <w:sz w:val="14"/>
          <w:szCs w:val="14"/>
          <w:lang w:eastAsia="en-US"/>
        </w:rPr>
        <w:t xml:space="preserve">, del cual soy Distribuidor Autorizado directamente por el Fabricante </w:t>
      </w:r>
      <w:r w:rsidRPr="00FA6EC2">
        <w:rPr>
          <w:rFonts w:ascii="Calibri" w:hAnsi="Calibri" w:cs="Arial"/>
          <w:color w:val="632423"/>
          <w:sz w:val="14"/>
          <w:szCs w:val="14"/>
          <w:u w:val="single"/>
          <w:lang w:eastAsia="en-US"/>
        </w:rPr>
        <w:t>(Nombre del Fabricante)</w:t>
      </w:r>
      <w:r w:rsidRPr="00FA6EC2">
        <w:rPr>
          <w:rFonts w:ascii="Calibri" w:hAnsi="Calibri" w:cs="Arial"/>
          <w:color w:val="000000"/>
          <w:sz w:val="14"/>
          <w:szCs w:val="14"/>
          <w:lang w:eastAsia="en-US"/>
        </w:rPr>
        <w:t xml:space="preserve">, que corresponden a las partidas que se ofertan en este proceso de </w:t>
      </w:r>
      <w:r w:rsidR="00D82BFA" w:rsidRPr="00FA6EC2">
        <w:rPr>
          <w:rFonts w:ascii="Calibri" w:hAnsi="Calibri" w:cs="Arial"/>
          <w:color w:val="000000"/>
          <w:sz w:val="14"/>
          <w:szCs w:val="14"/>
          <w:lang w:eastAsia="en-US"/>
        </w:rPr>
        <w:t>Licitación</w:t>
      </w:r>
      <w:r w:rsidRPr="00FA6EC2">
        <w:rPr>
          <w:rFonts w:ascii="Calibri" w:hAnsi="Calibri" w:cs="Arial"/>
          <w:color w:val="000000"/>
          <w:sz w:val="14"/>
          <w:szCs w:val="14"/>
          <w:lang w:eastAsia="en-US"/>
        </w:rPr>
        <w:t xml:space="preserve">, información que puede ser corroborada en cualquier momento vía documental. En este orden de ideas </w:t>
      </w:r>
      <w:r w:rsidRPr="00FA6EC2">
        <w:rPr>
          <w:rFonts w:ascii="Calibri" w:hAnsi="Calibri" w:cs="Arial"/>
          <w:b/>
          <w:color w:val="000000"/>
          <w:sz w:val="14"/>
          <w:szCs w:val="14"/>
          <w:lang w:eastAsia="en-US"/>
        </w:rPr>
        <w:t>avalamos y respaldamos</w:t>
      </w:r>
      <w:r w:rsidRPr="00FA6EC2">
        <w:rPr>
          <w:rFonts w:ascii="Calibri" w:hAnsi="Calibri" w:cs="Arial"/>
          <w:color w:val="000000"/>
          <w:sz w:val="14"/>
          <w:szCs w:val="14"/>
          <w:lang w:eastAsia="en-US"/>
        </w:rPr>
        <w:t xml:space="preserve"> la propuesta presentada por </w:t>
      </w:r>
      <w:r w:rsidRPr="00FA6EC2">
        <w:rPr>
          <w:rFonts w:ascii="Calibri" w:hAnsi="Calibri" w:cs="Arial"/>
          <w:color w:val="632423"/>
          <w:sz w:val="14"/>
          <w:szCs w:val="14"/>
          <w:u w:val="single"/>
          <w:lang w:eastAsia="en-US"/>
        </w:rPr>
        <w:t xml:space="preserve">(Nombre del </w:t>
      </w:r>
      <w:r w:rsidR="00D82BFA" w:rsidRPr="00FA6EC2">
        <w:rPr>
          <w:rFonts w:ascii="Calibri" w:hAnsi="Calibri" w:cs="Arial"/>
          <w:color w:val="632423"/>
          <w:sz w:val="14"/>
          <w:szCs w:val="14"/>
          <w:u w:val="single"/>
          <w:lang w:eastAsia="en-US"/>
        </w:rPr>
        <w:t>licitante</w:t>
      </w:r>
      <w:r w:rsidRPr="00FA6EC2">
        <w:rPr>
          <w:rFonts w:ascii="Calibri" w:hAnsi="Calibri" w:cs="Arial"/>
          <w:color w:val="632423"/>
          <w:sz w:val="14"/>
          <w:szCs w:val="14"/>
          <w:u w:val="single"/>
          <w:lang w:eastAsia="en-US"/>
        </w:rPr>
        <w:t xml:space="preserve"> que participa)</w:t>
      </w:r>
      <w:r w:rsidRPr="00FA6EC2">
        <w:rPr>
          <w:rFonts w:ascii="Calibri" w:hAnsi="Calibri" w:cs="Arial"/>
          <w:color w:val="000000"/>
          <w:sz w:val="14"/>
          <w:szCs w:val="14"/>
          <w:lang w:eastAsia="en-US"/>
        </w:rPr>
        <w:t xml:space="preserve"> para cumplir las obligaciones contraídas de acuerdo a los términos y condiciones establecidos en estas bases.</w:t>
      </w:r>
    </w:p>
    <w:p w14:paraId="78734325" w14:textId="77777777" w:rsidR="00EC2663" w:rsidRPr="00FA6EC2" w:rsidRDefault="00EC2663" w:rsidP="00EC2663">
      <w:pPr>
        <w:pStyle w:val="Default"/>
        <w:tabs>
          <w:tab w:val="left" w:pos="9356"/>
        </w:tabs>
        <w:ind w:right="283"/>
        <w:jc w:val="center"/>
        <w:rPr>
          <w:rFonts w:asciiTheme="minorHAnsi" w:hAnsiTheme="minorHAnsi" w:cstheme="minorHAnsi"/>
          <w:b/>
          <w:sz w:val="16"/>
          <w:szCs w:val="14"/>
        </w:rPr>
      </w:pPr>
    </w:p>
    <w:p w14:paraId="78E3D394" w14:textId="77777777" w:rsidR="00EC2663" w:rsidRPr="00FA6EC2" w:rsidRDefault="00EC2663" w:rsidP="00A81069">
      <w:pPr>
        <w:pStyle w:val="Default"/>
        <w:tabs>
          <w:tab w:val="left" w:pos="9356"/>
        </w:tabs>
        <w:ind w:right="283"/>
        <w:jc w:val="center"/>
        <w:rPr>
          <w:rFonts w:asciiTheme="minorHAnsi" w:hAnsiTheme="minorHAnsi" w:cstheme="minorHAnsi"/>
          <w:b/>
          <w:sz w:val="16"/>
          <w:szCs w:val="14"/>
        </w:rPr>
      </w:pPr>
      <w:r w:rsidRPr="00FA6EC2">
        <w:rPr>
          <w:rFonts w:asciiTheme="minorHAnsi" w:hAnsiTheme="minorHAnsi" w:cstheme="minorHAnsi"/>
          <w:b/>
          <w:sz w:val="16"/>
          <w:szCs w:val="14"/>
        </w:rPr>
        <w:t>(Nombre y firma del</w:t>
      </w:r>
      <w:r w:rsidR="0091277B" w:rsidRPr="00FA6EC2">
        <w:rPr>
          <w:rFonts w:asciiTheme="minorHAnsi" w:hAnsiTheme="minorHAnsi" w:cstheme="minorHAnsi"/>
          <w:b/>
          <w:sz w:val="16"/>
          <w:szCs w:val="14"/>
        </w:rPr>
        <w:t xml:space="preserve"> Distribuidor o Mayorista</w:t>
      </w:r>
      <w:r w:rsidRPr="00FA6EC2">
        <w:rPr>
          <w:rFonts w:asciiTheme="minorHAnsi" w:hAnsiTheme="minorHAnsi" w:cstheme="minorHAnsi"/>
          <w:b/>
          <w:sz w:val="16"/>
          <w:szCs w:val="14"/>
        </w:rPr>
        <w:t>)</w:t>
      </w:r>
    </w:p>
    <w:p w14:paraId="5738DFC2" w14:textId="77777777" w:rsidR="00EC2663" w:rsidRPr="00FA6EC2" w:rsidRDefault="00EC2663" w:rsidP="00A81069">
      <w:pPr>
        <w:pStyle w:val="Default"/>
        <w:tabs>
          <w:tab w:val="left" w:pos="9356"/>
        </w:tabs>
        <w:ind w:right="283"/>
        <w:jc w:val="center"/>
        <w:rPr>
          <w:rFonts w:asciiTheme="minorHAnsi" w:hAnsiTheme="minorHAnsi"/>
          <w:sz w:val="16"/>
          <w:szCs w:val="16"/>
        </w:rPr>
      </w:pPr>
      <w:r w:rsidRPr="00FA6EC2">
        <w:rPr>
          <w:rFonts w:asciiTheme="minorHAnsi" w:hAnsiTheme="minorHAnsi" w:cstheme="minorHAnsi"/>
          <w:b/>
          <w:i/>
          <w:color w:val="632423"/>
          <w:sz w:val="16"/>
          <w:szCs w:val="16"/>
        </w:rPr>
        <w:t xml:space="preserve">(Incluir teléfono, </w:t>
      </w:r>
      <w:r w:rsidRPr="00FA6EC2">
        <w:rPr>
          <w:rFonts w:asciiTheme="minorHAnsi" w:hAnsiTheme="minorHAnsi" w:cstheme="minorHAnsi"/>
          <w:b/>
          <w:i/>
          <w:color w:val="632423"/>
          <w:sz w:val="16"/>
          <w:szCs w:val="16"/>
          <w:u w:val="single"/>
        </w:rPr>
        <w:t>correo electrónico</w:t>
      </w:r>
      <w:r w:rsidRPr="00FA6EC2">
        <w:rPr>
          <w:rFonts w:asciiTheme="minorHAnsi" w:hAnsiTheme="minorHAnsi" w:cstheme="minorHAnsi"/>
          <w:b/>
          <w:i/>
          <w:color w:val="632423"/>
          <w:sz w:val="16"/>
          <w:szCs w:val="16"/>
        </w:rPr>
        <w:t xml:space="preserve"> y domicilio para contactar a quien suscribe)</w:t>
      </w:r>
    </w:p>
    <w:p w14:paraId="3BECED38" w14:textId="77777777" w:rsidR="00986AFD" w:rsidRPr="00FA6EC2" w:rsidRDefault="00047942" w:rsidP="00986AFD">
      <w:pPr>
        <w:tabs>
          <w:tab w:val="left" w:pos="9356"/>
        </w:tabs>
        <w:autoSpaceDE w:val="0"/>
        <w:autoSpaceDN w:val="0"/>
        <w:adjustRightInd w:val="0"/>
        <w:ind w:right="283"/>
        <w:jc w:val="both"/>
        <w:rPr>
          <w:rFonts w:ascii="Calibri" w:hAnsi="Calibri" w:cs="Arial"/>
          <w:color w:val="000000"/>
          <w:sz w:val="14"/>
          <w:szCs w:val="14"/>
          <w:lang w:eastAsia="en-US"/>
        </w:rPr>
      </w:pPr>
      <w:r w:rsidRPr="00FA6EC2">
        <w:rPr>
          <w:rFonts w:asciiTheme="minorHAnsi" w:hAnsiTheme="minorHAnsi" w:cstheme="minorHAnsi"/>
          <w:color w:val="000000"/>
          <w:sz w:val="18"/>
          <w:szCs w:val="18"/>
          <w:lang w:val="es-MX"/>
        </w:rPr>
        <w:t>-----------------------------------------------------------------------------------------------------------------------------------------------------------</w:t>
      </w:r>
    </w:p>
    <w:p w14:paraId="0B554BB9" w14:textId="77777777" w:rsidR="00986AFD" w:rsidRPr="00FA6EC2" w:rsidRDefault="002D7B87" w:rsidP="00986AFD">
      <w:pPr>
        <w:tabs>
          <w:tab w:val="left" w:pos="284"/>
          <w:tab w:val="left" w:pos="9356"/>
        </w:tabs>
        <w:ind w:right="283"/>
        <w:jc w:val="both"/>
        <w:rPr>
          <w:rFonts w:ascii="Calibri" w:hAnsi="Calibri" w:cs="Calibri"/>
          <w:b/>
          <w:i/>
          <w:color w:val="000000"/>
          <w:sz w:val="16"/>
          <w:szCs w:val="14"/>
        </w:rPr>
      </w:pPr>
      <w:r w:rsidRPr="00FA6EC2">
        <w:rPr>
          <w:rFonts w:ascii="Calibri" w:hAnsi="Calibri" w:cs="Arial"/>
          <w:b/>
          <w:bCs/>
          <w:i/>
          <w:color w:val="632423"/>
          <w:sz w:val="16"/>
          <w:szCs w:val="14"/>
          <w:lang w:eastAsia="en-US"/>
        </w:rPr>
        <w:t xml:space="preserve">EJEMPLO 5 </w:t>
      </w:r>
      <w:r w:rsidR="00986AFD" w:rsidRPr="00FA6EC2">
        <w:rPr>
          <w:rFonts w:ascii="Calibri" w:hAnsi="Calibri" w:cs="Arial"/>
          <w:b/>
          <w:bCs/>
          <w:i/>
          <w:color w:val="632423"/>
          <w:sz w:val="16"/>
          <w:szCs w:val="14"/>
        </w:rPr>
        <w:t>(</w:t>
      </w:r>
      <w:r w:rsidR="00986AFD" w:rsidRPr="00FA6EC2">
        <w:rPr>
          <w:rFonts w:ascii="Calibri" w:hAnsi="Calibri" w:cs="Calibri"/>
          <w:b/>
          <w:bCs/>
          <w:i/>
          <w:color w:val="632423"/>
          <w:sz w:val="16"/>
          <w:szCs w:val="14"/>
        </w:rPr>
        <w:t xml:space="preserve">Cuando en la </w:t>
      </w:r>
      <w:r w:rsidR="00D82BFA" w:rsidRPr="00FA6EC2">
        <w:rPr>
          <w:rFonts w:ascii="Calibri" w:hAnsi="Calibri" w:cs="Calibri"/>
          <w:b/>
          <w:bCs/>
          <w:i/>
          <w:color w:val="632423"/>
          <w:sz w:val="16"/>
          <w:szCs w:val="14"/>
        </w:rPr>
        <w:t>licitación</w:t>
      </w:r>
      <w:r w:rsidR="00986AFD" w:rsidRPr="00FA6EC2">
        <w:rPr>
          <w:rFonts w:ascii="Calibri" w:hAnsi="Calibri" w:cs="Calibri"/>
          <w:b/>
          <w:bCs/>
          <w:i/>
          <w:color w:val="632423"/>
          <w:sz w:val="16"/>
          <w:szCs w:val="14"/>
        </w:rPr>
        <w:t xml:space="preserve"> participan </w:t>
      </w:r>
      <w:r w:rsidR="00986AFD" w:rsidRPr="00FA6EC2">
        <w:rPr>
          <w:rFonts w:ascii="Calibri" w:hAnsi="Calibri" w:cs="Calibri"/>
          <w:b/>
          <w:bCs/>
          <w:i/>
          <w:color w:val="632423"/>
          <w:sz w:val="16"/>
          <w:szCs w:val="14"/>
          <w:lang w:val="es-MX" w:eastAsia="es-MX"/>
        </w:rPr>
        <w:t xml:space="preserve">Empresas que con manifiesto bajo protesta </w:t>
      </w:r>
      <w:r w:rsidR="00D82BFA" w:rsidRPr="00FA6EC2">
        <w:rPr>
          <w:rFonts w:ascii="Calibri" w:hAnsi="Calibri" w:cs="Calibri"/>
          <w:b/>
          <w:bCs/>
          <w:i/>
          <w:color w:val="632423"/>
          <w:sz w:val="16"/>
          <w:szCs w:val="14"/>
          <w:lang w:val="es-MX" w:eastAsia="es-MX"/>
        </w:rPr>
        <w:t xml:space="preserve">decir verdad, expresan </w:t>
      </w:r>
      <w:r w:rsidR="00986AFD" w:rsidRPr="00FA6EC2">
        <w:rPr>
          <w:rFonts w:ascii="Calibri" w:hAnsi="Calibri" w:cs="Calibri"/>
          <w:b/>
          <w:bCs/>
          <w:i/>
          <w:color w:val="632423"/>
          <w:sz w:val="16"/>
          <w:szCs w:val="14"/>
          <w:lang w:val="es-MX" w:eastAsia="es-MX"/>
        </w:rPr>
        <w:t>ser Distribuidor Autorizado o mayorista de quien fabrica los bienes o que brinda el servicio)</w:t>
      </w:r>
    </w:p>
    <w:p w14:paraId="6246AB88" w14:textId="77777777" w:rsidR="00986AFD" w:rsidRPr="00FA6EC2" w:rsidRDefault="00986AFD" w:rsidP="00986AFD">
      <w:pPr>
        <w:tabs>
          <w:tab w:val="left" w:pos="284"/>
          <w:tab w:val="left" w:pos="9356"/>
        </w:tabs>
        <w:ind w:right="283"/>
        <w:jc w:val="both"/>
        <w:rPr>
          <w:rFonts w:ascii="Calibri" w:hAnsi="Calibri" w:cs="Calibri"/>
          <w:color w:val="000000"/>
          <w:sz w:val="14"/>
          <w:szCs w:val="14"/>
        </w:rPr>
      </w:pPr>
    </w:p>
    <w:p w14:paraId="4C2F6A81" w14:textId="77777777" w:rsidR="002D7B87" w:rsidRPr="00FA6EC2" w:rsidRDefault="002D7B87" w:rsidP="002D7B87">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UNIVERSIDAD AUTÓNOMA DE AGUASCALIENTES.</w:t>
      </w:r>
    </w:p>
    <w:p w14:paraId="5215B87E" w14:textId="77777777" w:rsidR="002D7B87" w:rsidRPr="00FA6EC2" w:rsidRDefault="002D7B87" w:rsidP="002D7B87">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P R E S E N T E.</w:t>
      </w:r>
    </w:p>
    <w:p w14:paraId="2653AD9D" w14:textId="77777777" w:rsidR="002D7B87" w:rsidRPr="00FA6EC2" w:rsidRDefault="002D7B87" w:rsidP="00986AFD">
      <w:pPr>
        <w:tabs>
          <w:tab w:val="left" w:pos="284"/>
          <w:tab w:val="left" w:pos="5730"/>
          <w:tab w:val="left" w:pos="9356"/>
        </w:tabs>
        <w:ind w:right="290"/>
        <w:jc w:val="both"/>
        <w:rPr>
          <w:rFonts w:ascii="Calibri" w:hAnsi="Calibri" w:cs="Calibri"/>
          <w:sz w:val="14"/>
          <w:szCs w:val="14"/>
        </w:rPr>
      </w:pPr>
    </w:p>
    <w:p w14:paraId="733832D4" w14:textId="77777777" w:rsidR="00986AFD" w:rsidRPr="00FA6EC2" w:rsidRDefault="00986AFD" w:rsidP="00986AFD">
      <w:pPr>
        <w:tabs>
          <w:tab w:val="left" w:pos="284"/>
          <w:tab w:val="left" w:pos="5730"/>
          <w:tab w:val="left" w:pos="9356"/>
        </w:tabs>
        <w:ind w:right="290"/>
        <w:jc w:val="both"/>
        <w:rPr>
          <w:rFonts w:ascii="Calibri" w:hAnsi="Calibri" w:cs="Calibri"/>
          <w:color w:val="000000"/>
          <w:sz w:val="14"/>
          <w:szCs w:val="14"/>
        </w:rPr>
      </w:pPr>
      <w:r w:rsidRPr="00FA6EC2">
        <w:rPr>
          <w:rFonts w:ascii="Calibri" w:hAnsi="Calibri" w:cs="Calibri"/>
          <w:color w:val="000000"/>
          <w:sz w:val="14"/>
          <w:szCs w:val="14"/>
        </w:rPr>
        <w:t xml:space="preserve">Declaro bajo protesta de decir verdad que en la </w:t>
      </w:r>
      <w:r w:rsidRPr="00FA6EC2">
        <w:rPr>
          <w:rFonts w:ascii="Calibri" w:hAnsi="Calibri" w:cs="Calibri"/>
          <w:b/>
          <w:color w:val="000000"/>
          <w:sz w:val="14"/>
          <w:szCs w:val="14"/>
        </w:rPr>
        <w:t xml:space="preserve">empresa </w:t>
      </w:r>
      <w:r w:rsidRPr="00FA6EC2">
        <w:rPr>
          <w:rFonts w:ascii="Calibri" w:hAnsi="Calibri" w:cs="Calibri"/>
          <w:b/>
          <w:bCs/>
          <w:i/>
          <w:color w:val="632423"/>
          <w:sz w:val="14"/>
          <w:szCs w:val="14"/>
          <w:lang w:val="es-MX" w:eastAsia="es-MX"/>
        </w:rPr>
        <w:t xml:space="preserve">(Nombre del </w:t>
      </w:r>
      <w:r w:rsidR="00D82BFA" w:rsidRPr="00FA6EC2">
        <w:rPr>
          <w:rFonts w:ascii="Calibri" w:hAnsi="Calibri" w:cs="Calibri"/>
          <w:b/>
          <w:bCs/>
          <w:i/>
          <w:color w:val="632423"/>
          <w:sz w:val="14"/>
          <w:szCs w:val="14"/>
          <w:lang w:val="es-MX" w:eastAsia="es-MX"/>
        </w:rPr>
        <w:t>licitante</w:t>
      </w:r>
      <w:r w:rsidRPr="00FA6EC2">
        <w:rPr>
          <w:rFonts w:ascii="Calibri" w:hAnsi="Calibri" w:cs="Calibri"/>
          <w:b/>
          <w:bCs/>
          <w:i/>
          <w:color w:val="632423"/>
          <w:sz w:val="14"/>
          <w:szCs w:val="14"/>
          <w:lang w:val="es-MX" w:eastAsia="es-MX"/>
        </w:rPr>
        <w:t xml:space="preserve"> que participa)</w:t>
      </w:r>
      <w:r w:rsidRPr="00FA6EC2">
        <w:rPr>
          <w:rFonts w:ascii="Calibri" w:hAnsi="Calibri" w:cs="Calibri"/>
          <w:b/>
          <w:color w:val="000000"/>
          <w:sz w:val="14"/>
          <w:szCs w:val="14"/>
        </w:rPr>
        <w:t>,</w:t>
      </w:r>
      <w:r w:rsidRPr="00FA6EC2">
        <w:rPr>
          <w:rFonts w:ascii="Calibri" w:hAnsi="Calibri" w:cs="Calibri"/>
          <w:color w:val="000000"/>
          <w:sz w:val="14"/>
          <w:szCs w:val="14"/>
        </w:rPr>
        <w:t xml:space="preserve"> somos </w:t>
      </w:r>
      <w:r w:rsidRPr="00FA6EC2">
        <w:rPr>
          <w:rFonts w:ascii="Calibri" w:hAnsi="Calibri" w:cs="Calibri"/>
          <w:b/>
          <w:color w:val="000000"/>
          <w:sz w:val="14"/>
          <w:szCs w:val="14"/>
        </w:rPr>
        <w:t>Distribuidor de la marca</w:t>
      </w:r>
      <w:r w:rsidRPr="00FA6EC2">
        <w:rPr>
          <w:rFonts w:ascii="Calibri" w:hAnsi="Calibri" w:cs="Calibri"/>
          <w:color w:val="000000"/>
          <w:sz w:val="14"/>
          <w:szCs w:val="14"/>
        </w:rPr>
        <w:t xml:space="preserve"> </w:t>
      </w:r>
      <w:r w:rsidRPr="00FA6EC2">
        <w:rPr>
          <w:rFonts w:ascii="Calibri" w:hAnsi="Calibri" w:cs="Calibri"/>
          <w:b/>
          <w:bCs/>
          <w:i/>
          <w:color w:val="632423"/>
          <w:sz w:val="14"/>
          <w:szCs w:val="14"/>
          <w:lang w:val="es-MX" w:eastAsia="es-MX"/>
        </w:rPr>
        <w:t>(Nombre de la marca de los bienes ofertados</w:t>
      </w:r>
      <w:r w:rsidRPr="00FA6EC2">
        <w:rPr>
          <w:rFonts w:ascii="Calibri" w:hAnsi="Calibri" w:cs="Calibri"/>
          <w:bCs/>
          <w:i/>
          <w:color w:val="632423"/>
          <w:sz w:val="14"/>
          <w:szCs w:val="14"/>
          <w:lang w:val="es-MX" w:eastAsia="es-MX"/>
        </w:rPr>
        <w:t>)</w:t>
      </w:r>
      <w:r w:rsidRPr="00FA6EC2">
        <w:rPr>
          <w:rFonts w:ascii="Calibri" w:hAnsi="Calibri" w:cs="Calibri"/>
          <w:color w:val="000000"/>
          <w:sz w:val="14"/>
          <w:szCs w:val="14"/>
        </w:rPr>
        <w:t xml:space="preserve"> en específico para las partidas </w:t>
      </w:r>
      <w:r w:rsidRPr="00FA6EC2">
        <w:rPr>
          <w:rFonts w:ascii="Calibri" w:hAnsi="Calibri" w:cs="Calibri"/>
          <w:b/>
          <w:bCs/>
          <w:i/>
          <w:color w:val="632423"/>
          <w:sz w:val="14"/>
          <w:szCs w:val="14"/>
          <w:lang w:val="es-MX" w:eastAsia="es-MX"/>
        </w:rPr>
        <w:t>______,</w:t>
      </w:r>
      <w:r w:rsidRPr="00FA6EC2">
        <w:rPr>
          <w:rFonts w:ascii="Calibri" w:hAnsi="Calibri" w:cs="Calibri"/>
          <w:color w:val="000000"/>
          <w:sz w:val="14"/>
          <w:szCs w:val="14"/>
        </w:rPr>
        <w:t xml:space="preserve"> que corresponden a los bienes que se ofertan en el Anexo “1” de este proceso de </w:t>
      </w:r>
      <w:r w:rsidR="00D82BFA" w:rsidRPr="00FA6EC2">
        <w:rPr>
          <w:rFonts w:ascii="Calibri" w:hAnsi="Calibri" w:cs="Calibri"/>
          <w:color w:val="000000"/>
          <w:sz w:val="14"/>
          <w:szCs w:val="14"/>
        </w:rPr>
        <w:t>Licitación</w:t>
      </w:r>
      <w:r w:rsidRPr="00FA6EC2">
        <w:rPr>
          <w:rFonts w:ascii="Calibri" w:hAnsi="Calibri" w:cs="Calibri"/>
          <w:color w:val="000000"/>
          <w:sz w:val="14"/>
          <w:szCs w:val="14"/>
        </w:rPr>
        <w:t xml:space="preserve">. Por lo que entregaré conforme a las características técnicas presentadas. </w:t>
      </w:r>
    </w:p>
    <w:p w14:paraId="4E02E434" w14:textId="77777777" w:rsidR="00986AFD" w:rsidRPr="00FA6EC2" w:rsidRDefault="00986AFD" w:rsidP="00986AFD">
      <w:pPr>
        <w:tabs>
          <w:tab w:val="left" w:pos="0"/>
          <w:tab w:val="left" w:pos="5730"/>
          <w:tab w:val="left" w:pos="9356"/>
        </w:tabs>
        <w:ind w:right="290"/>
        <w:jc w:val="both"/>
        <w:rPr>
          <w:rFonts w:ascii="Calibri" w:hAnsi="Calibri" w:cs="Calibri"/>
          <w:color w:val="000000"/>
          <w:sz w:val="14"/>
          <w:szCs w:val="14"/>
        </w:rPr>
      </w:pPr>
    </w:p>
    <w:p w14:paraId="5FF97C06" w14:textId="77777777" w:rsidR="00986AFD" w:rsidRDefault="00986AFD" w:rsidP="00986AFD">
      <w:pPr>
        <w:tabs>
          <w:tab w:val="left" w:pos="0"/>
        </w:tabs>
        <w:ind w:right="149"/>
        <w:rPr>
          <w:rFonts w:ascii="Calibri" w:hAnsi="Calibri" w:cs="Calibri"/>
          <w:sz w:val="14"/>
          <w:szCs w:val="14"/>
        </w:rPr>
      </w:pPr>
      <w:r w:rsidRPr="00FA6EC2">
        <w:rPr>
          <w:rFonts w:ascii="Calibri" w:hAnsi="Calibri" w:cs="Calibri"/>
          <w:color w:val="000000"/>
          <w:sz w:val="14"/>
          <w:szCs w:val="14"/>
        </w:rPr>
        <w:t xml:space="preserve">En caso de resultar adjudicado dentro del presente procedimiento de </w:t>
      </w:r>
      <w:r w:rsidR="00D82BFA" w:rsidRPr="00FA6EC2">
        <w:rPr>
          <w:rFonts w:ascii="Calibri" w:hAnsi="Calibri" w:cs="Calibri"/>
          <w:color w:val="000000"/>
          <w:sz w:val="14"/>
          <w:szCs w:val="14"/>
        </w:rPr>
        <w:t>Licitación</w:t>
      </w:r>
      <w:r w:rsidRPr="00FA6EC2">
        <w:rPr>
          <w:rFonts w:ascii="Calibri" w:hAnsi="Calibri" w:cs="Calibri"/>
          <w:color w:val="000000"/>
          <w:sz w:val="14"/>
          <w:szCs w:val="14"/>
        </w:rPr>
        <w:t xml:space="preserve"> y en caso de ser necesario, bajo mi cuenta y responsabilidad, manifiesto mi compromiso para garantizar el correcto y adecuado funcionamiento</w:t>
      </w:r>
      <w:r w:rsidRPr="00986AFD">
        <w:rPr>
          <w:rFonts w:ascii="Calibri" w:hAnsi="Calibri" w:cs="Calibri"/>
          <w:color w:val="000000"/>
          <w:sz w:val="14"/>
          <w:szCs w:val="14"/>
        </w:rPr>
        <w:t xml:space="preserve"> de los bienes ofertados.</w:t>
      </w:r>
    </w:p>
    <w:p w14:paraId="0117E9EB" w14:textId="77777777" w:rsidR="00A81069" w:rsidRDefault="00A81069" w:rsidP="00986AFD">
      <w:pPr>
        <w:tabs>
          <w:tab w:val="left" w:pos="0"/>
        </w:tabs>
        <w:ind w:right="149"/>
        <w:rPr>
          <w:rFonts w:ascii="Calibri" w:hAnsi="Calibri" w:cs="Calibri"/>
          <w:sz w:val="14"/>
          <w:szCs w:val="14"/>
        </w:rPr>
      </w:pPr>
    </w:p>
    <w:p w14:paraId="0D7599E4" w14:textId="77777777" w:rsidR="00A81069" w:rsidRDefault="00A81069" w:rsidP="00E055E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w:t>
      </w:r>
      <w:r w:rsidR="000318C9">
        <w:rPr>
          <w:rFonts w:asciiTheme="minorHAnsi" w:hAnsiTheme="minorHAnsi" w:cstheme="minorHAnsi"/>
          <w:b/>
          <w:sz w:val="16"/>
          <w:szCs w:val="14"/>
        </w:rPr>
        <w:t>Licitante participante</w:t>
      </w:r>
      <w:r>
        <w:rPr>
          <w:rFonts w:asciiTheme="minorHAnsi" w:hAnsiTheme="minorHAnsi" w:cstheme="minorHAnsi"/>
          <w:b/>
          <w:sz w:val="16"/>
          <w:szCs w:val="14"/>
        </w:rPr>
        <w:t>)</w:t>
      </w:r>
    </w:p>
    <w:p w14:paraId="739D782C" w14:textId="77777777" w:rsidR="00E055E9" w:rsidRDefault="00E055E9" w:rsidP="00E055E9">
      <w:pPr>
        <w:pStyle w:val="Default"/>
        <w:tabs>
          <w:tab w:val="left" w:pos="9356"/>
        </w:tabs>
        <w:ind w:right="283"/>
        <w:jc w:val="center"/>
        <w:rPr>
          <w:rFonts w:asciiTheme="minorHAnsi" w:hAnsiTheme="minorHAnsi" w:cstheme="minorHAnsi"/>
          <w:b/>
          <w:sz w:val="16"/>
          <w:szCs w:val="14"/>
        </w:rPr>
      </w:pPr>
    </w:p>
    <w:p w14:paraId="7B182C1A" w14:textId="77777777" w:rsidR="00E055E9" w:rsidRPr="00986AFD" w:rsidRDefault="00E055E9" w:rsidP="00E055E9">
      <w:pPr>
        <w:pStyle w:val="Default"/>
        <w:tabs>
          <w:tab w:val="left" w:pos="9356"/>
        </w:tabs>
        <w:ind w:right="283"/>
        <w:jc w:val="center"/>
        <w:rPr>
          <w:rFonts w:asciiTheme="minorHAnsi" w:hAnsiTheme="minorHAnsi" w:cstheme="minorHAnsi"/>
          <w:b/>
          <w:sz w:val="18"/>
          <w:szCs w:val="14"/>
        </w:rPr>
      </w:pPr>
      <w:r w:rsidRPr="00E055E9">
        <w:rPr>
          <w:rFonts w:asciiTheme="minorHAnsi" w:hAnsiTheme="minorHAnsi" w:cstheme="minorHAnsi"/>
          <w:b/>
          <w:sz w:val="18"/>
          <w:szCs w:val="14"/>
        </w:rPr>
        <w:t>-----------------------------------------------------------------------------------------------------------------------------------------------------------</w:t>
      </w:r>
    </w:p>
    <w:p w14:paraId="6960CA45" w14:textId="77777777" w:rsidR="008E1BF5" w:rsidRPr="007724DA" w:rsidRDefault="008E1BF5" w:rsidP="008E1BF5">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413C9767" w14:textId="77777777" w:rsidR="00986AFD" w:rsidRPr="00986AFD" w:rsidRDefault="00986AFD" w:rsidP="00986AFD">
      <w:pPr>
        <w:tabs>
          <w:tab w:val="left" w:pos="9356"/>
        </w:tabs>
        <w:autoSpaceDE w:val="0"/>
        <w:autoSpaceDN w:val="0"/>
        <w:adjustRightInd w:val="0"/>
        <w:ind w:right="283"/>
        <w:jc w:val="both"/>
        <w:rPr>
          <w:rFonts w:ascii="Calibri" w:hAnsi="Calibri" w:cs="Arial"/>
          <w:color w:val="000000"/>
          <w:sz w:val="14"/>
          <w:szCs w:val="14"/>
          <w:lang w:val="es-MX" w:eastAsia="en-US"/>
        </w:rPr>
      </w:pPr>
    </w:p>
    <w:p w14:paraId="4C891831" w14:textId="77777777" w:rsidR="00986AFD" w:rsidRDefault="00986AFD" w:rsidP="002D7B87">
      <w:pPr>
        <w:widowControl w:val="0"/>
        <w:tabs>
          <w:tab w:val="left" w:pos="284"/>
          <w:tab w:val="left" w:pos="9356"/>
        </w:tabs>
        <w:ind w:right="283"/>
        <w:jc w:val="both"/>
        <w:rPr>
          <w:rFonts w:asciiTheme="minorHAnsi" w:hAnsiTheme="minorHAnsi" w:cstheme="minorHAnsi"/>
          <w:b/>
          <w:color w:val="000000"/>
          <w:sz w:val="18"/>
          <w:szCs w:val="18"/>
          <w:lang w:val="es-MX"/>
        </w:rPr>
      </w:pPr>
      <w:r w:rsidRPr="00986AFD">
        <w:rPr>
          <w:rFonts w:ascii="Calibri" w:hAnsi="Calibri" w:cs="Arial"/>
          <w:b/>
          <w:i/>
          <w:color w:val="632423"/>
          <w:sz w:val="14"/>
          <w:szCs w:val="14"/>
        </w:rPr>
        <w:t xml:space="preserve">* </w:t>
      </w:r>
      <w:r w:rsidR="006D29DB" w:rsidRPr="006D29DB">
        <w:rPr>
          <w:rFonts w:ascii="Calibri" w:hAnsi="Calibri" w:cs="Arial"/>
          <w:b/>
          <w:i/>
          <w:color w:val="632423"/>
          <w:sz w:val="14"/>
          <w:szCs w:val="14"/>
        </w:rPr>
        <w:t xml:space="preserve">* En todos los ejemplos de las cartas </w:t>
      </w:r>
      <w:r w:rsidR="008774E2">
        <w:rPr>
          <w:rFonts w:ascii="Calibri" w:hAnsi="Calibri" w:cs="Arial"/>
          <w:b/>
          <w:i/>
          <w:color w:val="632423"/>
          <w:sz w:val="14"/>
          <w:szCs w:val="14"/>
        </w:rPr>
        <w:t xml:space="preserve">deben </w:t>
      </w:r>
      <w:r w:rsidR="006D29DB" w:rsidRPr="006D29DB">
        <w:rPr>
          <w:rFonts w:ascii="Calibri" w:hAnsi="Calibri" w:cs="Arial"/>
          <w:b/>
          <w:i/>
          <w:color w:val="632423"/>
          <w:sz w:val="14"/>
          <w:szCs w:val="14"/>
        </w:rPr>
        <w:t>Incluir teléfono, correo electrónico y domicilio para contactar a quien suscribe. De preferencia estar dirigidas a la Universidad Autónoma de Aguascalientes, con una vigencia no mayor a 30 días</w:t>
      </w:r>
      <w:r w:rsidR="00305102">
        <w:rPr>
          <w:rFonts w:ascii="Calibri" w:hAnsi="Calibri" w:cs="Arial"/>
          <w:b/>
          <w:i/>
          <w:color w:val="632423"/>
          <w:sz w:val="14"/>
          <w:szCs w:val="14"/>
        </w:rPr>
        <w:t>.</w:t>
      </w:r>
      <w:r w:rsidR="002D7B87">
        <w:rPr>
          <w:rFonts w:ascii="Calibri" w:hAnsi="Calibri" w:cs="Arial"/>
          <w:b/>
          <w:i/>
          <w:color w:val="632423"/>
          <w:sz w:val="14"/>
          <w:szCs w:val="14"/>
        </w:rPr>
        <w:t xml:space="preserve"> E</w:t>
      </w:r>
      <w:r w:rsidRPr="00986AFD">
        <w:rPr>
          <w:rFonts w:ascii="Calibri" w:hAnsi="Calibri" w:cs="Arial"/>
          <w:b/>
          <w:i/>
          <w:color w:val="632423"/>
          <w:sz w:val="14"/>
          <w:szCs w:val="14"/>
        </w:rPr>
        <w:t>n la firma del contrato se solicitará el original.</w:t>
      </w:r>
    </w:p>
    <w:p w14:paraId="4271FE78" w14:textId="77777777" w:rsidR="00986AFD" w:rsidRPr="00986AFD" w:rsidRDefault="00986AFD" w:rsidP="005D7B52">
      <w:pPr>
        <w:tabs>
          <w:tab w:val="left" w:pos="284"/>
        </w:tabs>
        <w:jc w:val="both"/>
        <w:rPr>
          <w:rFonts w:asciiTheme="minorHAnsi" w:hAnsiTheme="minorHAnsi" w:cstheme="minorHAnsi"/>
          <w:b/>
          <w:color w:val="000000"/>
          <w:sz w:val="18"/>
          <w:szCs w:val="18"/>
          <w:lang w:val="es-MX"/>
        </w:rPr>
      </w:pPr>
    </w:p>
    <w:p w14:paraId="2A3C264D" w14:textId="77777777" w:rsidR="005D7B52" w:rsidRPr="00267E50" w:rsidRDefault="005D7B52" w:rsidP="005D7B52">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14:paraId="6096103E" w14:textId="77777777" w:rsidR="005D7B52" w:rsidRPr="00267E50" w:rsidRDefault="005D7B52" w:rsidP="005D7B52">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77FA042B" w14:textId="77777777" w:rsidR="005D7B52" w:rsidRPr="00267E50" w:rsidRDefault="005D7B52" w:rsidP="005D7B52">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14:paraId="4D7EEA2B" w14:textId="77777777" w:rsidR="005D7B52" w:rsidRPr="00267E50" w:rsidRDefault="005D7B52" w:rsidP="005D7B52">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18EA59E7" w14:textId="77777777" w:rsidR="005D7B52" w:rsidRPr="00267E50" w:rsidRDefault="005D7B52" w:rsidP="005D7B52">
      <w:pPr>
        <w:rPr>
          <w:rFonts w:asciiTheme="minorHAnsi" w:hAnsiTheme="minorHAnsi" w:cstheme="minorHAnsi"/>
          <w:color w:val="FF0000"/>
          <w:sz w:val="18"/>
          <w:szCs w:val="18"/>
        </w:rPr>
      </w:pPr>
      <w:bookmarkStart w:id="14" w:name="_Toc288049727"/>
    </w:p>
    <w:p w14:paraId="7187A411" w14:textId="77777777" w:rsidR="005D7B52" w:rsidRPr="00267E50" w:rsidRDefault="00794CBD" w:rsidP="005D7B52">
      <w:pPr>
        <w:autoSpaceDE w:val="0"/>
        <w:autoSpaceDN w:val="0"/>
        <w:adjustRightInd w:val="0"/>
        <w:jc w:val="both"/>
        <w:rPr>
          <w:rFonts w:asciiTheme="minorHAnsi" w:hAnsiTheme="minorHAnsi" w:cstheme="minorHAnsi"/>
          <w:b/>
          <w:color w:val="000000"/>
          <w:sz w:val="16"/>
          <w:szCs w:val="16"/>
        </w:rPr>
      </w:pPr>
      <w:r w:rsidRPr="003B1A3E">
        <w:rPr>
          <w:rFonts w:asciiTheme="minorHAnsi" w:hAnsiTheme="minorHAnsi" w:cstheme="minorHAnsi"/>
          <w:b/>
          <w:bCs/>
          <w:color w:val="000000"/>
          <w:sz w:val="16"/>
          <w:szCs w:val="16"/>
        </w:rPr>
        <w:t xml:space="preserve">CONTRATO DE ADQUISICIÓN DE_________________, </w:t>
      </w:r>
      <w:r w:rsidRPr="003B1A3E">
        <w:rPr>
          <w:rFonts w:asciiTheme="minorHAnsi" w:hAnsiTheme="minorHAnsi" w:cstheme="minorHAnsi"/>
          <w:b/>
          <w:color w:val="000000"/>
          <w:sz w:val="16"/>
          <w:szCs w:val="16"/>
        </w:rPr>
        <w:t xml:space="preserve">QUE CELEBRAN POR UNA PARTE LA UNIVERSIDAD AUTÓNOMA DE AGUASCALIENTES, EN LO SUCESIVO </w:t>
      </w:r>
      <w:r w:rsidRPr="0089534A">
        <w:rPr>
          <w:rFonts w:asciiTheme="minorHAnsi" w:hAnsiTheme="minorHAnsi" w:cstheme="minorHAnsi"/>
          <w:b/>
          <w:bCs/>
          <w:color w:val="000000"/>
          <w:sz w:val="16"/>
          <w:szCs w:val="16"/>
        </w:rPr>
        <w:t>“LA UNIVERSIDAD”</w:t>
      </w:r>
      <w:r w:rsidRPr="0089534A">
        <w:rPr>
          <w:rFonts w:asciiTheme="minorHAnsi" w:hAnsiTheme="minorHAnsi" w:cstheme="minorHAnsi"/>
          <w:b/>
          <w:color w:val="000000"/>
          <w:sz w:val="16"/>
          <w:szCs w:val="16"/>
        </w:rPr>
        <w:t>, REPRESENTADA POR SU RECTOR MTRO. EN D. JUAN CARLOS ARREDONDO HERNÁNDEZ</w:t>
      </w:r>
      <w:r w:rsidRPr="003B1A3E">
        <w:rPr>
          <w:rFonts w:asciiTheme="minorHAnsi" w:hAnsiTheme="minorHAnsi" w:cstheme="minorHAnsi"/>
          <w:b/>
          <w:color w:val="000000"/>
          <w:sz w:val="16"/>
          <w:szCs w:val="16"/>
        </w:rPr>
        <w:t xml:space="preserve"> Y POR EL SECRETARIO GENERAL, DR. FERNANDO RUVALCABA VILLALOBOS</w:t>
      </w:r>
      <w:r w:rsidRPr="0089534A">
        <w:rPr>
          <w:rFonts w:asciiTheme="minorHAnsi" w:hAnsiTheme="minorHAnsi" w:cstheme="minorHAnsi"/>
          <w:b/>
          <w:color w:val="000000"/>
          <w:sz w:val="16"/>
          <w:szCs w:val="16"/>
        </w:rPr>
        <w:t xml:space="preserve"> Y POR LA OTRA PARTE, __________ S.A. DE C.V., EN LO SUCESIVO </w:t>
      </w:r>
      <w:r w:rsidRPr="0089534A">
        <w:rPr>
          <w:rFonts w:asciiTheme="minorHAnsi" w:hAnsiTheme="minorHAnsi" w:cstheme="minorHAnsi"/>
          <w:b/>
          <w:bCs/>
          <w:color w:val="000000"/>
          <w:sz w:val="16"/>
          <w:szCs w:val="16"/>
        </w:rPr>
        <w:t>“EL PROVEEDOR”</w:t>
      </w:r>
      <w:r w:rsidRPr="0089534A">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BAE265E" w14:textId="77777777" w:rsidR="005D7B52" w:rsidRPr="00267E50" w:rsidRDefault="005D7B52" w:rsidP="005D7B5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6302F0A3" w14:textId="77777777" w:rsidR="005D7B52" w:rsidRPr="00267E50" w:rsidRDefault="005D7B52" w:rsidP="005D7B52">
      <w:pPr>
        <w:autoSpaceDE w:val="0"/>
        <w:autoSpaceDN w:val="0"/>
        <w:adjustRightInd w:val="0"/>
        <w:jc w:val="center"/>
        <w:rPr>
          <w:rFonts w:asciiTheme="minorHAnsi" w:hAnsiTheme="minorHAnsi" w:cstheme="minorHAnsi"/>
          <w:b/>
          <w:bCs/>
          <w:color w:val="000000"/>
          <w:sz w:val="16"/>
          <w:szCs w:val="16"/>
        </w:rPr>
      </w:pPr>
      <w:r w:rsidRPr="00267E50">
        <w:rPr>
          <w:rFonts w:asciiTheme="minorHAnsi" w:hAnsiTheme="minorHAnsi" w:cstheme="minorHAnsi"/>
          <w:b/>
          <w:bCs/>
          <w:color w:val="000000"/>
          <w:sz w:val="16"/>
          <w:szCs w:val="16"/>
        </w:rPr>
        <w:t>D E C L A R A C I O N E S</w:t>
      </w:r>
    </w:p>
    <w:p w14:paraId="02D68D3D" w14:textId="77777777" w:rsidR="005D7B52" w:rsidRPr="00267E50" w:rsidRDefault="005D7B52" w:rsidP="005D7B52">
      <w:pPr>
        <w:rPr>
          <w:rFonts w:asciiTheme="minorHAnsi" w:hAnsiTheme="minorHAnsi" w:cstheme="minorHAnsi"/>
          <w:sz w:val="16"/>
          <w:szCs w:val="16"/>
        </w:rPr>
      </w:pPr>
    </w:p>
    <w:p w14:paraId="7BF4FF79" w14:textId="77777777" w:rsidR="00794CBD" w:rsidRPr="0089534A" w:rsidRDefault="00794CBD" w:rsidP="00794CBD">
      <w:pPr>
        <w:widowControl w:val="0"/>
        <w:ind w:right="-141"/>
        <w:rPr>
          <w:rFonts w:asciiTheme="minorHAnsi" w:hAnsiTheme="minorHAnsi" w:cstheme="minorHAnsi"/>
          <w:sz w:val="16"/>
          <w:szCs w:val="16"/>
        </w:rPr>
      </w:pPr>
      <w:r w:rsidRPr="0089534A">
        <w:rPr>
          <w:rFonts w:asciiTheme="minorHAnsi" w:hAnsiTheme="minorHAnsi" w:cstheme="minorHAnsi"/>
          <w:b/>
          <w:sz w:val="16"/>
          <w:szCs w:val="16"/>
        </w:rPr>
        <w:t>I.- DE “LA UNIVERSIDAD</w:t>
      </w:r>
      <w:r w:rsidRPr="0089534A">
        <w:rPr>
          <w:rFonts w:asciiTheme="minorHAnsi" w:hAnsiTheme="minorHAnsi" w:cstheme="minorHAnsi"/>
          <w:sz w:val="16"/>
          <w:szCs w:val="16"/>
        </w:rPr>
        <w:t xml:space="preserve">”: </w:t>
      </w:r>
    </w:p>
    <w:p w14:paraId="00F9CC82" w14:textId="77777777" w:rsidR="00794CBD" w:rsidRPr="0089534A" w:rsidRDefault="00794CBD" w:rsidP="00794CBD">
      <w:pPr>
        <w:widowControl w:val="0"/>
        <w:ind w:right="-141"/>
        <w:rPr>
          <w:rFonts w:asciiTheme="minorHAnsi" w:hAnsiTheme="minorHAnsi" w:cstheme="minorHAnsi"/>
          <w:sz w:val="16"/>
          <w:szCs w:val="16"/>
        </w:rPr>
      </w:pPr>
    </w:p>
    <w:p w14:paraId="0A2751E6" w14:textId="77777777" w:rsidR="00794CBD" w:rsidRPr="00DD25D6" w:rsidRDefault="00794CBD" w:rsidP="00794CBD">
      <w:pPr>
        <w:jc w:val="both"/>
        <w:rPr>
          <w:rFonts w:asciiTheme="minorHAnsi" w:hAnsiTheme="minorHAnsi" w:cstheme="minorHAnsi"/>
          <w:sz w:val="16"/>
          <w:szCs w:val="16"/>
        </w:rPr>
      </w:pPr>
      <w:r w:rsidRPr="0089534A">
        <w:rPr>
          <w:rFonts w:asciiTheme="minorHAnsi" w:hAnsiTheme="minorHAnsi" w:cstheme="minorHAnsi"/>
          <w:sz w:val="16"/>
          <w:szCs w:val="16"/>
        </w:rPr>
        <w:tab/>
      </w:r>
      <w:r w:rsidRPr="00DD25D6">
        <w:rPr>
          <w:rFonts w:asciiTheme="minorHAnsi" w:hAnsiTheme="minorHAnsi" w:cstheme="minorHAnsi"/>
          <w:b/>
          <w:bCs/>
          <w:sz w:val="16"/>
          <w:szCs w:val="16"/>
        </w:rPr>
        <w:t>A</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17DA0A7" w14:textId="77777777" w:rsidR="00794CBD" w:rsidRPr="00DD25D6" w:rsidRDefault="00794CBD" w:rsidP="00794CBD">
      <w:pPr>
        <w:jc w:val="both"/>
        <w:rPr>
          <w:rFonts w:asciiTheme="minorHAnsi" w:hAnsiTheme="minorHAnsi" w:cstheme="minorHAnsi"/>
          <w:sz w:val="16"/>
          <w:szCs w:val="16"/>
        </w:rPr>
      </w:pPr>
    </w:p>
    <w:p w14:paraId="6B88D934" w14:textId="77777777" w:rsidR="00794CBD" w:rsidRPr="00DD25D6" w:rsidRDefault="00794CBD" w:rsidP="00794CBD">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p>
    <w:p w14:paraId="7C01A0BA" w14:textId="77777777" w:rsidR="00794CBD" w:rsidRPr="00DD25D6" w:rsidRDefault="00794CBD" w:rsidP="00794CBD">
      <w:pPr>
        <w:jc w:val="both"/>
        <w:rPr>
          <w:rFonts w:asciiTheme="minorHAnsi" w:hAnsiTheme="minorHAnsi" w:cstheme="minorHAnsi"/>
          <w:bCs/>
          <w:sz w:val="16"/>
          <w:szCs w:val="16"/>
        </w:rPr>
      </w:pPr>
    </w:p>
    <w:p w14:paraId="657FF954" w14:textId="77777777" w:rsidR="00794CBD" w:rsidRPr="00DD25D6" w:rsidRDefault="00794CBD" w:rsidP="00794CBD">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el Poder Notarial número XXXXXXX, volumen XXXXXXXX, otorgado ante la fe del Notario Público número XXXX del Estado de Aguascalientes, Lic. XXXXXXXX.</w:t>
      </w:r>
    </w:p>
    <w:p w14:paraId="798CEBCC" w14:textId="77777777" w:rsidR="00794CBD" w:rsidRPr="00DD25D6" w:rsidRDefault="00794CBD" w:rsidP="00794CBD">
      <w:pPr>
        <w:jc w:val="both"/>
        <w:rPr>
          <w:rFonts w:asciiTheme="minorHAnsi" w:hAnsiTheme="minorHAnsi" w:cstheme="minorHAnsi"/>
          <w:sz w:val="16"/>
          <w:szCs w:val="16"/>
        </w:rPr>
      </w:pPr>
    </w:p>
    <w:p w14:paraId="2E3EDA9C" w14:textId="77777777" w:rsidR="005D7B52" w:rsidRDefault="00794CBD" w:rsidP="00794CBD">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C5562EC" w14:textId="77777777" w:rsidR="00794CBD" w:rsidRDefault="00794CBD" w:rsidP="00794CBD">
      <w:pPr>
        <w:jc w:val="both"/>
        <w:rPr>
          <w:rFonts w:asciiTheme="minorHAnsi" w:hAnsiTheme="minorHAnsi" w:cstheme="minorHAnsi"/>
          <w:sz w:val="16"/>
          <w:szCs w:val="16"/>
        </w:rPr>
      </w:pPr>
    </w:p>
    <w:p w14:paraId="32C0BFD1" w14:textId="77777777" w:rsidR="00794CBD" w:rsidRDefault="00794CBD" w:rsidP="00794CBD">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 xml:space="preserve">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Servicios Generales de la Dirección General de Infraestructura Universitaria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278B84BA" w14:textId="77777777" w:rsidR="00794CBD" w:rsidRPr="00DD25D6" w:rsidRDefault="00794CBD" w:rsidP="00794CBD">
      <w:pPr>
        <w:ind w:firstLine="708"/>
        <w:jc w:val="both"/>
        <w:rPr>
          <w:rFonts w:asciiTheme="minorHAnsi" w:hAnsiTheme="minorHAnsi" w:cstheme="minorHAnsi"/>
          <w:sz w:val="16"/>
          <w:szCs w:val="16"/>
        </w:rPr>
      </w:pPr>
    </w:p>
    <w:p w14:paraId="2E6F9835" w14:textId="77777777" w:rsidR="00794CBD" w:rsidRPr="00DD25D6" w:rsidRDefault="00794CBD" w:rsidP="00794CBD">
      <w:pPr>
        <w:ind w:firstLine="708"/>
        <w:jc w:val="both"/>
        <w:rPr>
          <w:rFonts w:asciiTheme="minorHAnsi" w:hAnsiTheme="minorHAnsi" w:cstheme="minorHAnsi"/>
          <w:b/>
          <w:sz w:val="16"/>
          <w:szCs w:val="16"/>
        </w:rPr>
      </w:pPr>
      <w:r w:rsidRPr="00DD25D6">
        <w:rPr>
          <w:rFonts w:asciiTheme="minorHAnsi" w:hAnsiTheme="minorHAnsi" w:cstheme="minorHAnsi"/>
          <w:b/>
          <w:sz w:val="16"/>
          <w:szCs w:val="16"/>
        </w:rPr>
        <w:t>F</w:t>
      </w:r>
      <w:proofErr w:type="gramStart"/>
      <w:r w:rsidRPr="00DD25D6">
        <w:rPr>
          <w:rFonts w:asciiTheme="minorHAnsi" w:hAnsiTheme="minorHAnsi" w:cstheme="minorHAnsi"/>
          <w:b/>
          <w:sz w:val="16"/>
          <w:szCs w:val="16"/>
        </w:rPr>
        <w:t>).-</w:t>
      </w:r>
      <w:proofErr w:type="gramEnd"/>
      <w:r w:rsidRPr="00DD25D6">
        <w:rPr>
          <w:rFonts w:asciiTheme="minorHAnsi" w:hAnsiTheme="minorHAnsi" w:cstheme="minorHAnsi"/>
          <w:sz w:val="16"/>
          <w:szCs w:val="16"/>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rPr>
        <w:t>UAA740 224 TQ2.</w:t>
      </w:r>
    </w:p>
    <w:p w14:paraId="0A2EEB6B" w14:textId="77777777" w:rsidR="00794CBD" w:rsidRPr="00267E50" w:rsidRDefault="00794CBD" w:rsidP="00794CBD">
      <w:pPr>
        <w:jc w:val="both"/>
        <w:rPr>
          <w:rFonts w:asciiTheme="minorHAnsi" w:hAnsiTheme="minorHAnsi" w:cstheme="minorHAnsi"/>
          <w:sz w:val="16"/>
          <w:szCs w:val="16"/>
        </w:rPr>
      </w:pPr>
    </w:p>
    <w:p w14:paraId="450A2A42" w14:textId="77777777" w:rsidR="005D7B52" w:rsidRPr="00267E50" w:rsidRDefault="005D7B52" w:rsidP="005D7B52">
      <w:pPr>
        <w:jc w:val="both"/>
        <w:rPr>
          <w:rFonts w:asciiTheme="minorHAnsi" w:hAnsiTheme="minorHAnsi" w:cstheme="minorHAnsi"/>
          <w:b/>
          <w:sz w:val="16"/>
          <w:szCs w:val="16"/>
        </w:rPr>
      </w:pPr>
    </w:p>
    <w:p w14:paraId="3203FD45" w14:textId="77777777" w:rsidR="005D7B52" w:rsidRPr="00267E50" w:rsidRDefault="005D7B52" w:rsidP="005D7B52">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14:paraId="5E180AFE" w14:textId="77777777" w:rsidR="005D7B52" w:rsidRPr="00267E50" w:rsidRDefault="005D7B52" w:rsidP="005D7B52">
      <w:pPr>
        <w:rPr>
          <w:rFonts w:asciiTheme="minorHAnsi" w:hAnsiTheme="minorHAnsi" w:cstheme="minorHAnsi"/>
          <w:sz w:val="16"/>
          <w:szCs w:val="16"/>
        </w:rPr>
      </w:pPr>
    </w:p>
    <w:p w14:paraId="5B6AA4B0" w14:textId="77777777" w:rsidR="005D7B52" w:rsidRPr="00267E50" w:rsidRDefault="005D7B52" w:rsidP="005D7B5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 xml:space="preserve">A).-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53CDBCA" w14:textId="77777777" w:rsidR="005D7B52" w:rsidRPr="00267E50" w:rsidRDefault="005D7B52" w:rsidP="005D7B5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AC8A4C8" w14:textId="77777777" w:rsidR="005D7B52" w:rsidRPr="00267E50" w:rsidRDefault="0069684A" w:rsidP="005D7B5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C). -</w:t>
      </w:r>
      <w:r w:rsidR="005D7B52" w:rsidRPr="00267E50">
        <w:rPr>
          <w:rFonts w:asciiTheme="minorHAnsi" w:hAnsiTheme="minorHAnsi" w:cstheme="minorHAnsi"/>
          <w:b/>
          <w:bCs/>
          <w:sz w:val="16"/>
          <w:szCs w:val="16"/>
        </w:rPr>
        <w:t xml:space="preserve"> </w:t>
      </w:r>
      <w:r w:rsidR="005D7B52" w:rsidRPr="00267E50">
        <w:rPr>
          <w:rFonts w:asciiTheme="minorHAnsi" w:hAnsiTheme="minorHAnsi" w:cstheme="minorHAnsi"/>
          <w:color w:val="000000"/>
          <w:sz w:val="16"/>
          <w:szCs w:val="16"/>
        </w:rPr>
        <w:t>Que tiene por objeto social, entre otros: ________________________________.</w:t>
      </w:r>
    </w:p>
    <w:p w14:paraId="6E6662AC" w14:textId="77777777" w:rsidR="005D7B52" w:rsidRPr="00267E50" w:rsidRDefault="005D7B52" w:rsidP="005D7B52">
      <w:pPr>
        <w:autoSpaceDE w:val="0"/>
        <w:autoSpaceDN w:val="0"/>
        <w:adjustRightInd w:val="0"/>
        <w:jc w:val="both"/>
        <w:rPr>
          <w:rFonts w:asciiTheme="minorHAnsi" w:hAnsiTheme="minorHAnsi" w:cstheme="minorHAnsi"/>
          <w:b/>
          <w:color w:val="000000"/>
          <w:sz w:val="16"/>
          <w:szCs w:val="16"/>
        </w:rPr>
      </w:pPr>
    </w:p>
    <w:p w14:paraId="68E44E67" w14:textId="77777777" w:rsidR="005D7B52" w:rsidRPr="00267E50" w:rsidRDefault="0069684A" w:rsidP="005D7B52">
      <w:pPr>
        <w:autoSpaceDE w:val="0"/>
        <w:autoSpaceDN w:val="0"/>
        <w:adjustRightInd w:val="0"/>
        <w:ind w:firstLine="708"/>
        <w:jc w:val="both"/>
        <w:rPr>
          <w:rFonts w:asciiTheme="minorHAnsi" w:hAnsiTheme="minorHAnsi" w:cstheme="minorHAnsi"/>
          <w:b/>
          <w:color w:val="000000"/>
          <w:sz w:val="16"/>
          <w:szCs w:val="16"/>
        </w:rPr>
      </w:pPr>
      <w:r w:rsidRPr="00267E50">
        <w:rPr>
          <w:rFonts w:asciiTheme="minorHAnsi" w:hAnsiTheme="minorHAnsi" w:cstheme="minorHAnsi"/>
          <w:b/>
          <w:color w:val="000000"/>
          <w:sz w:val="16"/>
          <w:szCs w:val="16"/>
        </w:rPr>
        <w:t>D). -</w:t>
      </w:r>
      <w:r w:rsidR="005D7B52" w:rsidRPr="00267E50">
        <w:rPr>
          <w:rFonts w:asciiTheme="minorHAnsi" w:hAnsiTheme="minorHAnsi" w:cstheme="minorHAnsi"/>
          <w:b/>
          <w:color w:val="000000"/>
          <w:sz w:val="16"/>
          <w:szCs w:val="16"/>
        </w:rPr>
        <w:t xml:space="preserve"> </w:t>
      </w:r>
      <w:r w:rsidR="005D7B52"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5D7B52" w:rsidRPr="00267E50">
        <w:rPr>
          <w:rFonts w:asciiTheme="minorHAnsi" w:hAnsiTheme="minorHAnsi" w:cstheme="minorHAnsi"/>
          <w:b/>
          <w:sz w:val="16"/>
          <w:szCs w:val="16"/>
        </w:rPr>
        <w:t>LA UNIVERSIDAD”.</w:t>
      </w:r>
    </w:p>
    <w:p w14:paraId="19A0B13E" w14:textId="77777777" w:rsidR="005D7B52" w:rsidRPr="00267E50" w:rsidRDefault="005D7B52" w:rsidP="005D7B5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r w:rsidR="0069684A" w:rsidRPr="00267E50">
        <w:rPr>
          <w:rFonts w:asciiTheme="minorHAnsi" w:hAnsiTheme="minorHAnsi" w:cstheme="minorHAnsi"/>
          <w:b/>
          <w:color w:val="000000"/>
          <w:sz w:val="16"/>
          <w:szCs w:val="16"/>
        </w:rPr>
        <w:t>). -</w:t>
      </w:r>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44BC599C" w14:textId="77777777" w:rsidR="005D7B52" w:rsidRPr="00267E50" w:rsidRDefault="005D7B52" w:rsidP="005D7B5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r w:rsidR="0069684A" w:rsidRPr="00267E50">
        <w:rPr>
          <w:rFonts w:asciiTheme="minorHAnsi" w:hAnsiTheme="minorHAnsi" w:cstheme="minorHAnsi"/>
          <w:b/>
          <w:color w:val="000000"/>
          <w:sz w:val="16"/>
          <w:szCs w:val="16"/>
        </w:rPr>
        <w:t>). -</w:t>
      </w:r>
      <w:r w:rsidRPr="00267E50">
        <w:rPr>
          <w:rFonts w:asciiTheme="minorHAnsi" w:hAnsiTheme="minorHAnsi" w:cstheme="minorHAnsi"/>
          <w:b/>
          <w:color w:val="000000"/>
          <w:sz w:val="16"/>
          <w:szCs w:val="16"/>
        </w:rPr>
        <w:t xml:space="preserve"> </w:t>
      </w:r>
      <w:proofErr w:type="gramStart"/>
      <w:r w:rsidRPr="00267E50">
        <w:rPr>
          <w:rFonts w:asciiTheme="minorHAnsi" w:hAnsiTheme="minorHAnsi" w:cstheme="minorHAnsi"/>
          <w:color w:val="000000"/>
          <w:sz w:val="16"/>
          <w:szCs w:val="16"/>
        </w:rPr>
        <w:t>Que</w:t>
      </w:r>
      <w:proofErr w:type="gramEnd"/>
      <w:r w:rsidRPr="00267E50">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8C69775" w14:textId="77777777" w:rsidR="005D7B52" w:rsidRPr="00267E50" w:rsidRDefault="005D7B52" w:rsidP="005D7B52">
      <w:pPr>
        <w:autoSpaceDE w:val="0"/>
        <w:autoSpaceDN w:val="0"/>
        <w:adjustRightInd w:val="0"/>
        <w:jc w:val="both"/>
        <w:rPr>
          <w:rFonts w:asciiTheme="minorHAnsi" w:hAnsiTheme="minorHAnsi" w:cstheme="minorHAnsi"/>
          <w:color w:val="000000"/>
          <w:sz w:val="16"/>
          <w:szCs w:val="16"/>
        </w:rPr>
      </w:pPr>
    </w:p>
    <w:p w14:paraId="45AD188E" w14:textId="77777777" w:rsidR="005D7B52" w:rsidRPr="00267E50" w:rsidRDefault="005D7B52" w:rsidP="005D7B52">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lastRenderedPageBreak/>
        <w:t xml:space="preserve">III.- DE AMBAS PARTES: </w:t>
      </w:r>
    </w:p>
    <w:p w14:paraId="1C93CA24" w14:textId="77777777" w:rsidR="005D7B52" w:rsidRPr="00267E50" w:rsidRDefault="005D7B52" w:rsidP="005D7B52">
      <w:pPr>
        <w:autoSpaceDE w:val="0"/>
        <w:autoSpaceDN w:val="0"/>
        <w:adjustRightInd w:val="0"/>
        <w:jc w:val="both"/>
        <w:rPr>
          <w:rFonts w:asciiTheme="minorHAnsi" w:hAnsiTheme="minorHAnsi" w:cstheme="minorHAnsi"/>
          <w:color w:val="000000"/>
          <w:sz w:val="16"/>
          <w:szCs w:val="16"/>
        </w:rPr>
      </w:pPr>
    </w:p>
    <w:p w14:paraId="6CBE96A6" w14:textId="77777777" w:rsidR="005D7B52" w:rsidRPr="00267E50" w:rsidRDefault="005D7B52" w:rsidP="005D7B5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w:t>
      </w:r>
      <w:r w:rsidR="007D21C4">
        <w:rPr>
          <w:rFonts w:asciiTheme="minorHAnsi" w:hAnsiTheme="minorHAnsi" w:cstheme="minorHAnsi"/>
          <w:color w:val="000000"/>
          <w:sz w:val="16"/>
          <w:szCs w:val="16"/>
        </w:rPr>
        <w:t>licitación</w:t>
      </w:r>
      <w:r w:rsidRPr="00267E50">
        <w:rPr>
          <w:rFonts w:asciiTheme="minorHAnsi" w:hAnsiTheme="minorHAnsi" w:cstheme="minorHAnsi"/>
          <w:color w:val="000000"/>
          <w:sz w:val="16"/>
          <w:szCs w:val="16"/>
        </w:rPr>
        <w:t xml:space="preserve">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6A65AC2" w14:textId="77777777" w:rsidR="005D7B52" w:rsidRPr="00267E50" w:rsidRDefault="005D7B52" w:rsidP="005D7B52">
      <w:pPr>
        <w:autoSpaceDE w:val="0"/>
        <w:autoSpaceDN w:val="0"/>
        <w:adjustRightInd w:val="0"/>
        <w:ind w:firstLine="708"/>
        <w:jc w:val="both"/>
        <w:rPr>
          <w:rFonts w:asciiTheme="minorHAnsi" w:hAnsiTheme="minorHAnsi" w:cstheme="minorHAnsi"/>
          <w:color w:val="000000"/>
          <w:sz w:val="16"/>
          <w:szCs w:val="16"/>
        </w:rPr>
      </w:pPr>
    </w:p>
    <w:p w14:paraId="16F4B971" w14:textId="77777777" w:rsidR="005D7B52" w:rsidRPr="00267E50" w:rsidRDefault="005D7B52" w:rsidP="005D7B52">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14:paraId="457AEC48" w14:textId="77777777" w:rsidR="005D7B52" w:rsidRPr="00267E50" w:rsidRDefault="005D7B52" w:rsidP="005D7B52">
      <w:pPr>
        <w:tabs>
          <w:tab w:val="left" w:pos="142"/>
          <w:tab w:val="left" w:pos="851"/>
          <w:tab w:val="left" w:pos="1418"/>
        </w:tabs>
        <w:ind w:right="-93"/>
        <w:jc w:val="both"/>
        <w:rPr>
          <w:rFonts w:asciiTheme="minorHAnsi" w:hAnsiTheme="minorHAnsi" w:cstheme="minorHAnsi"/>
          <w:b/>
          <w:sz w:val="16"/>
          <w:szCs w:val="16"/>
        </w:rPr>
      </w:pPr>
    </w:p>
    <w:p w14:paraId="17C763E5" w14:textId="77777777" w:rsidR="005D7B52" w:rsidRPr="00267E50" w:rsidRDefault="005D7B52" w:rsidP="005D7B52">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57500495" w14:textId="77777777" w:rsidR="005D7B52" w:rsidRPr="00267E50" w:rsidRDefault="005D7B52" w:rsidP="005D7B52">
      <w:pPr>
        <w:tabs>
          <w:tab w:val="left" w:pos="-142"/>
          <w:tab w:val="left" w:pos="993"/>
        </w:tabs>
        <w:ind w:right="-93"/>
        <w:jc w:val="both"/>
        <w:rPr>
          <w:rFonts w:asciiTheme="minorHAnsi" w:hAnsiTheme="minorHAnsi" w:cstheme="minorHAnsi"/>
          <w:b/>
          <w:sz w:val="16"/>
          <w:szCs w:val="16"/>
        </w:rPr>
      </w:pPr>
    </w:p>
    <w:p w14:paraId="33CCB167" w14:textId="77777777" w:rsidR="005D7B52" w:rsidRPr="00267E50" w:rsidRDefault="005D7B52" w:rsidP="005D7B52">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4EBE9E20" w14:textId="77777777" w:rsidR="005D7B52" w:rsidRPr="00267E50" w:rsidRDefault="005D7B52" w:rsidP="005D7B5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D7B52" w:rsidRPr="00267E50" w14:paraId="52657194" w14:textId="77777777" w:rsidTr="00871C54">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01C50613" w14:textId="77777777" w:rsidR="005D7B52" w:rsidRPr="00267E50" w:rsidRDefault="005D7B52" w:rsidP="00871C54">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E86AF36" w14:textId="77777777" w:rsidR="005D7B52" w:rsidRPr="00267E50" w:rsidRDefault="005D7B52" w:rsidP="00871C54">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0FFCA02F" w14:textId="77777777" w:rsidR="005D7B52" w:rsidRPr="00267E50" w:rsidRDefault="005D7B52" w:rsidP="00871C54">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999F553" w14:textId="77777777" w:rsidR="005D7B52" w:rsidRPr="00267E50" w:rsidRDefault="005D7B52" w:rsidP="00871C54">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5D7B52" w:rsidRPr="00267E50" w14:paraId="2491831F" w14:textId="77777777" w:rsidTr="00871C54">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8C32158" w14:textId="77777777" w:rsidR="005D7B52" w:rsidRPr="00267E50" w:rsidRDefault="005D7B52" w:rsidP="00871C54">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0E2FA00" w14:textId="77777777" w:rsidR="005D7B52" w:rsidRPr="00267E50" w:rsidRDefault="005D7B52" w:rsidP="00871C54">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E9D7AFC" w14:textId="77777777" w:rsidR="005D7B52" w:rsidRPr="00267E50" w:rsidRDefault="005D7B52" w:rsidP="00871C54">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2A83FD19" w14:textId="77777777" w:rsidR="005D7B52" w:rsidRPr="00267E50" w:rsidRDefault="005D7B52" w:rsidP="00871C54">
            <w:pPr>
              <w:jc w:val="center"/>
              <w:rPr>
                <w:rFonts w:asciiTheme="minorHAnsi" w:hAnsiTheme="minorHAnsi" w:cstheme="minorHAnsi"/>
                <w:sz w:val="14"/>
                <w:szCs w:val="14"/>
              </w:rPr>
            </w:pPr>
          </w:p>
        </w:tc>
      </w:tr>
    </w:tbl>
    <w:p w14:paraId="7D600A55" w14:textId="77777777" w:rsidR="005D7B52" w:rsidRPr="00267E50" w:rsidRDefault="005D7B52" w:rsidP="005D7B52">
      <w:pPr>
        <w:ind w:firstLine="708"/>
        <w:jc w:val="both"/>
        <w:rPr>
          <w:rFonts w:asciiTheme="minorHAnsi" w:hAnsiTheme="minorHAnsi" w:cstheme="minorHAnsi"/>
          <w:sz w:val="16"/>
          <w:szCs w:val="16"/>
        </w:rPr>
      </w:pPr>
    </w:p>
    <w:p w14:paraId="6879696B" w14:textId="77777777" w:rsidR="005D7B52" w:rsidRPr="00267E50" w:rsidRDefault="005D7B52" w:rsidP="005D7B52">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14CE2888" w14:textId="77777777" w:rsidR="005D7B52" w:rsidRPr="00267E50" w:rsidRDefault="005D7B52" w:rsidP="005D7B52">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r w:rsidR="0069684A" w:rsidRPr="00267E50">
        <w:rPr>
          <w:rFonts w:asciiTheme="minorHAnsi" w:hAnsiTheme="minorHAnsi" w:cstheme="minorHAnsi"/>
          <w:b/>
          <w:bCs/>
          <w:color w:val="000000"/>
          <w:sz w:val="16"/>
          <w:szCs w:val="16"/>
        </w:rPr>
        <w:t>TERCERA. -</w:t>
      </w:r>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3F5AA25" w14:textId="77777777" w:rsidR="005D7B52" w:rsidRPr="00267E50" w:rsidRDefault="005D7B52" w:rsidP="005D7B52">
      <w:pPr>
        <w:tabs>
          <w:tab w:val="left" w:pos="-284"/>
        </w:tabs>
        <w:overflowPunct w:val="0"/>
        <w:autoSpaceDE w:val="0"/>
        <w:jc w:val="both"/>
        <w:textAlignment w:val="baseline"/>
        <w:rPr>
          <w:rFonts w:asciiTheme="minorHAnsi" w:hAnsiTheme="minorHAnsi" w:cstheme="minorHAnsi"/>
          <w:sz w:val="16"/>
          <w:szCs w:val="16"/>
        </w:rPr>
      </w:pPr>
    </w:p>
    <w:p w14:paraId="428D24E2" w14:textId="77777777" w:rsidR="005D7B52" w:rsidRPr="00267E50" w:rsidRDefault="005D7B52" w:rsidP="005D7B52">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3BCCCAF8" w14:textId="77777777" w:rsidR="005D7B52" w:rsidRPr="00267E50" w:rsidRDefault="005D7B52" w:rsidP="005D7B52">
      <w:pPr>
        <w:ind w:right="-93"/>
        <w:jc w:val="both"/>
        <w:rPr>
          <w:rFonts w:asciiTheme="minorHAnsi" w:hAnsiTheme="minorHAnsi" w:cstheme="minorHAnsi"/>
          <w:b/>
          <w:sz w:val="16"/>
          <w:szCs w:val="16"/>
          <w:lang w:val="es-ES_tradnl"/>
        </w:rPr>
      </w:pPr>
    </w:p>
    <w:p w14:paraId="3A934FE8" w14:textId="77777777" w:rsidR="005D7B52" w:rsidRPr="00267E50" w:rsidRDefault="005D7B52" w:rsidP="005D7B52">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06D3985" w14:textId="77777777" w:rsidR="005D7B52" w:rsidRPr="00267E50" w:rsidRDefault="005D7B52" w:rsidP="005D7B52">
      <w:pPr>
        <w:tabs>
          <w:tab w:val="left" w:pos="-284"/>
          <w:tab w:val="left" w:pos="993"/>
        </w:tabs>
        <w:jc w:val="both"/>
        <w:rPr>
          <w:rFonts w:asciiTheme="minorHAnsi" w:hAnsiTheme="minorHAnsi" w:cstheme="minorHAnsi"/>
          <w:sz w:val="16"/>
          <w:szCs w:val="16"/>
        </w:rPr>
      </w:pPr>
    </w:p>
    <w:p w14:paraId="39446CAC" w14:textId="77777777" w:rsidR="005D7B52" w:rsidRPr="00267E50" w:rsidRDefault="005D7B52" w:rsidP="005D7B52">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r w:rsidR="0069684A" w:rsidRPr="00267E50">
        <w:rPr>
          <w:rFonts w:asciiTheme="minorHAnsi" w:hAnsiTheme="minorHAnsi" w:cstheme="minorHAnsi"/>
          <w:sz w:val="16"/>
          <w:szCs w:val="16"/>
        </w:rPr>
        <w:t>otorgarán</w:t>
      </w:r>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1109D5A8" w14:textId="77777777" w:rsidR="005D7B52" w:rsidRPr="00267E50" w:rsidRDefault="005D7B52" w:rsidP="005D7B52">
      <w:pPr>
        <w:tabs>
          <w:tab w:val="left" w:pos="-284"/>
          <w:tab w:val="left" w:pos="709"/>
        </w:tabs>
        <w:jc w:val="both"/>
        <w:rPr>
          <w:rFonts w:asciiTheme="minorHAnsi" w:hAnsiTheme="minorHAnsi" w:cstheme="minorHAnsi"/>
          <w:sz w:val="16"/>
          <w:szCs w:val="16"/>
        </w:rPr>
      </w:pPr>
    </w:p>
    <w:p w14:paraId="41565956" w14:textId="77777777" w:rsidR="005D7B52" w:rsidRPr="00267E50" w:rsidRDefault="005D7B52" w:rsidP="005D7B52">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8AE00C6" w14:textId="77777777" w:rsidR="005D7B52" w:rsidRPr="00267E50" w:rsidRDefault="005D7B52" w:rsidP="005D7B52">
      <w:pPr>
        <w:pStyle w:val="Ttulo5"/>
        <w:rPr>
          <w:rFonts w:asciiTheme="minorHAnsi" w:hAnsiTheme="minorHAnsi" w:cstheme="minorHAnsi"/>
          <w:b w:val="0"/>
          <w:sz w:val="16"/>
          <w:szCs w:val="16"/>
        </w:rPr>
      </w:pPr>
    </w:p>
    <w:p w14:paraId="36607F2D" w14:textId="77777777" w:rsidR="005D7B52" w:rsidRPr="00267E50" w:rsidRDefault="0069684A" w:rsidP="005D7B52">
      <w:pPr>
        <w:pStyle w:val="Ttulo5"/>
        <w:ind w:right="-1" w:firstLine="708"/>
        <w:rPr>
          <w:rFonts w:asciiTheme="minorHAnsi" w:hAnsiTheme="minorHAnsi" w:cstheme="minorHAnsi"/>
          <w:bCs/>
          <w:sz w:val="16"/>
          <w:szCs w:val="16"/>
        </w:rPr>
      </w:pPr>
      <w:r w:rsidRPr="00267E50">
        <w:rPr>
          <w:rFonts w:asciiTheme="minorHAnsi" w:hAnsiTheme="minorHAnsi" w:cstheme="minorHAnsi"/>
          <w:sz w:val="16"/>
          <w:szCs w:val="16"/>
          <w:lang w:val="es-ES_tradnl"/>
        </w:rPr>
        <w:t>QUINTA. -</w:t>
      </w:r>
      <w:r w:rsidR="005D7B52" w:rsidRPr="00267E50">
        <w:rPr>
          <w:rFonts w:asciiTheme="minorHAnsi" w:hAnsiTheme="minorHAnsi" w:cstheme="minorHAnsi"/>
          <w:b w:val="0"/>
          <w:sz w:val="16"/>
          <w:szCs w:val="16"/>
        </w:rPr>
        <w:t xml:space="preserve"> </w:t>
      </w:r>
      <w:r w:rsidR="005D7B52" w:rsidRPr="00267E50">
        <w:rPr>
          <w:rFonts w:asciiTheme="minorHAnsi" w:hAnsiTheme="minorHAnsi" w:cstheme="minorHAnsi"/>
          <w:sz w:val="16"/>
          <w:szCs w:val="16"/>
        </w:rPr>
        <w:t>Pruebas de Aceptación</w:t>
      </w:r>
      <w:r w:rsidR="005D7B52" w:rsidRPr="00267E50">
        <w:rPr>
          <w:rFonts w:asciiTheme="minorHAnsi" w:hAnsiTheme="minorHAnsi" w:cstheme="minorHAnsi"/>
          <w:b w:val="0"/>
          <w:sz w:val="16"/>
          <w:szCs w:val="16"/>
        </w:rPr>
        <w:t>:</w:t>
      </w:r>
      <w:r w:rsidR="005D7B52" w:rsidRPr="00267E50">
        <w:rPr>
          <w:rFonts w:asciiTheme="minorHAnsi" w:hAnsiTheme="minorHAnsi" w:cstheme="minorHAnsi"/>
          <w:b w:val="0"/>
          <w:sz w:val="16"/>
          <w:szCs w:val="16"/>
          <w:lang w:val="es-ES_tradnl"/>
        </w:rPr>
        <w:t xml:space="preserve"> </w:t>
      </w:r>
      <w:r w:rsidR="005D7B52"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5D7B52"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EFBB39F" w14:textId="77777777" w:rsidR="005D7B52" w:rsidRPr="00267E50" w:rsidRDefault="005D7B52" w:rsidP="005D7B52">
      <w:pPr>
        <w:tabs>
          <w:tab w:val="left" w:pos="-284"/>
          <w:tab w:val="left" w:pos="9498"/>
        </w:tabs>
        <w:jc w:val="both"/>
        <w:rPr>
          <w:rFonts w:asciiTheme="minorHAnsi" w:hAnsiTheme="minorHAnsi" w:cstheme="minorHAnsi"/>
          <w:sz w:val="16"/>
          <w:szCs w:val="16"/>
        </w:rPr>
      </w:pPr>
    </w:p>
    <w:p w14:paraId="09269F2D" w14:textId="77777777" w:rsidR="005D7B52" w:rsidRPr="00267E50" w:rsidRDefault="0069684A" w:rsidP="005D7B52">
      <w:pPr>
        <w:tabs>
          <w:tab w:val="left" w:pos="709"/>
        </w:tabs>
        <w:ind w:firstLine="708"/>
        <w:jc w:val="both"/>
        <w:rPr>
          <w:rFonts w:asciiTheme="minorHAnsi" w:hAnsiTheme="minorHAnsi" w:cstheme="minorHAnsi"/>
          <w:sz w:val="16"/>
          <w:szCs w:val="16"/>
        </w:rPr>
      </w:pPr>
      <w:r w:rsidRPr="00267E50">
        <w:rPr>
          <w:rFonts w:asciiTheme="minorHAnsi" w:hAnsiTheme="minorHAnsi" w:cstheme="minorHAnsi"/>
          <w:b/>
          <w:sz w:val="16"/>
          <w:szCs w:val="16"/>
        </w:rPr>
        <w:t>SEXTA. -</w:t>
      </w:r>
      <w:r w:rsidR="005D7B52" w:rsidRPr="00267E50">
        <w:rPr>
          <w:rFonts w:asciiTheme="minorHAnsi" w:hAnsiTheme="minorHAnsi" w:cstheme="minorHAnsi"/>
          <w:b/>
          <w:sz w:val="16"/>
          <w:szCs w:val="16"/>
        </w:rPr>
        <w:t xml:space="preserve"> </w:t>
      </w:r>
      <w:proofErr w:type="gramStart"/>
      <w:r w:rsidR="005D7B52" w:rsidRPr="00267E50">
        <w:rPr>
          <w:rFonts w:asciiTheme="minorHAnsi" w:hAnsiTheme="minorHAnsi" w:cstheme="minorHAnsi"/>
          <w:b/>
          <w:sz w:val="16"/>
          <w:szCs w:val="16"/>
        </w:rPr>
        <w:t>Garantías.-</w:t>
      </w:r>
      <w:proofErr w:type="gramEnd"/>
      <w:r w:rsidR="005D7B52" w:rsidRPr="00267E50">
        <w:rPr>
          <w:rFonts w:asciiTheme="minorHAnsi" w:hAnsiTheme="minorHAnsi" w:cstheme="minorHAnsi"/>
          <w:b/>
          <w:sz w:val="16"/>
          <w:szCs w:val="16"/>
        </w:rPr>
        <w:t xml:space="preserve"> “EL PROVEEDOR” </w:t>
      </w:r>
      <w:r w:rsidR="005D7B52" w:rsidRPr="00267E50">
        <w:rPr>
          <w:rFonts w:asciiTheme="minorHAnsi" w:hAnsiTheme="minorHAnsi" w:cstheme="minorHAnsi"/>
          <w:sz w:val="16"/>
          <w:szCs w:val="16"/>
        </w:rPr>
        <w:t xml:space="preserve">se obliga a otorgar a </w:t>
      </w:r>
      <w:r w:rsidR="005D7B52" w:rsidRPr="00267E50">
        <w:rPr>
          <w:rFonts w:asciiTheme="minorHAnsi" w:hAnsiTheme="minorHAnsi" w:cstheme="minorHAnsi"/>
          <w:b/>
          <w:sz w:val="16"/>
          <w:szCs w:val="16"/>
        </w:rPr>
        <w:t>“LA UNIVERSIDAD”</w:t>
      </w:r>
      <w:r w:rsidR="005D7B52" w:rsidRPr="00267E50">
        <w:rPr>
          <w:rFonts w:asciiTheme="minorHAnsi" w:hAnsiTheme="minorHAnsi" w:cstheme="minorHAnsi"/>
          <w:sz w:val="16"/>
          <w:szCs w:val="16"/>
        </w:rPr>
        <w:t>, las garantías que se enumeran a continuación:</w:t>
      </w:r>
    </w:p>
    <w:p w14:paraId="29B52E9B" w14:textId="77777777" w:rsidR="005D7B52" w:rsidRPr="00267E50" w:rsidRDefault="005D7B52" w:rsidP="005D7B52">
      <w:pPr>
        <w:jc w:val="both"/>
        <w:rPr>
          <w:rFonts w:asciiTheme="minorHAnsi" w:hAnsiTheme="minorHAnsi" w:cstheme="minorHAnsi"/>
          <w:b/>
          <w:sz w:val="16"/>
          <w:szCs w:val="16"/>
        </w:rPr>
      </w:pPr>
    </w:p>
    <w:p w14:paraId="26C9BF0F" w14:textId="77777777" w:rsidR="005D7B52" w:rsidRPr="00267E50" w:rsidRDefault="005D7B52" w:rsidP="005D7B52">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24B3789E" w14:textId="77777777" w:rsidR="005D7B52" w:rsidRPr="00267E50" w:rsidRDefault="005D7B52" w:rsidP="005D7B52">
      <w:pPr>
        <w:overflowPunct w:val="0"/>
        <w:autoSpaceDE w:val="0"/>
        <w:autoSpaceDN w:val="0"/>
        <w:adjustRightInd w:val="0"/>
        <w:ind w:left="360"/>
        <w:jc w:val="both"/>
        <w:textAlignment w:val="baseline"/>
        <w:rPr>
          <w:rFonts w:asciiTheme="minorHAnsi" w:hAnsiTheme="minorHAnsi" w:cstheme="minorHAnsi"/>
          <w:b/>
          <w:sz w:val="16"/>
          <w:szCs w:val="16"/>
        </w:rPr>
      </w:pPr>
    </w:p>
    <w:p w14:paraId="14271AE5" w14:textId="77777777" w:rsidR="005D7B52" w:rsidRPr="00267E50" w:rsidRDefault="005D7B52" w:rsidP="005D7B52">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3B3F8055" w14:textId="77777777" w:rsidR="005D7B52" w:rsidRPr="00267E50" w:rsidRDefault="005D7B52" w:rsidP="005D7B52">
      <w:pPr>
        <w:ind w:left="360"/>
        <w:jc w:val="both"/>
        <w:rPr>
          <w:rFonts w:asciiTheme="minorHAnsi" w:hAnsiTheme="minorHAnsi" w:cstheme="minorHAnsi"/>
          <w:sz w:val="16"/>
          <w:szCs w:val="16"/>
        </w:rPr>
      </w:pPr>
    </w:p>
    <w:p w14:paraId="0E2B1F1D" w14:textId="77777777" w:rsidR="005D7B52" w:rsidRPr="00267E50" w:rsidRDefault="0069684A" w:rsidP="005D7B52">
      <w:pPr>
        <w:ind w:firstLine="708"/>
        <w:jc w:val="both"/>
        <w:rPr>
          <w:rFonts w:asciiTheme="minorHAnsi" w:hAnsiTheme="minorHAnsi" w:cstheme="minorHAnsi"/>
          <w:sz w:val="16"/>
          <w:szCs w:val="16"/>
        </w:rPr>
      </w:pPr>
      <w:r w:rsidRPr="00267E50">
        <w:rPr>
          <w:rFonts w:asciiTheme="minorHAnsi" w:hAnsiTheme="minorHAnsi" w:cstheme="minorHAnsi"/>
          <w:b/>
          <w:sz w:val="16"/>
          <w:szCs w:val="16"/>
        </w:rPr>
        <w:t>SÉPTIMA. -</w:t>
      </w:r>
      <w:r w:rsidR="005D7B52" w:rsidRPr="00267E50">
        <w:rPr>
          <w:rFonts w:asciiTheme="minorHAnsi" w:hAnsiTheme="minorHAnsi" w:cstheme="minorHAnsi"/>
          <w:b/>
          <w:sz w:val="16"/>
          <w:szCs w:val="16"/>
        </w:rPr>
        <w:t xml:space="preserve"> Ejecución de la póliza de fianza de cumplimento de este contrato: “LA UNIVERSIDAD”</w:t>
      </w:r>
      <w:r w:rsidR="005D7B52"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27555408" w14:textId="77777777" w:rsidR="005D7B52" w:rsidRPr="00267E50" w:rsidRDefault="005D7B52" w:rsidP="005D7B52">
      <w:pPr>
        <w:ind w:right="-93"/>
        <w:jc w:val="both"/>
        <w:rPr>
          <w:rFonts w:asciiTheme="minorHAnsi" w:hAnsiTheme="minorHAnsi" w:cstheme="minorHAnsi"/>
          <w:b/>
          <w:sz w:val="16"/>
          <w:szCs w:val="16"/>
        </w:rPr>
      </w:pPr>
    </w:p>
    <w:p w14:paraId="0F858F1A" w14:textId="77777777" w:rsidR="005D7B52" w:rsidRPr="00267E50" w:rsidRDefault="0069684A" w:rsidP="005D7B5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lang w:val="es-ES_tradnl"/>
        </w:rPr>
        <w:t>OCTAVA. -</w:t>
      </w:r>
      <w:r w:rsidR="005D7B52" w:rsidRPr="00267E50">
        <w:rPr>
          <w:rFonts w:asciiTheme="minorHAnsi" w:hAnsiTheme="minorHAnsi" w:cstheme="minorHAnsi"/>
          <w:b/>
          <w:sz w:val="16"/>
          <w:szCs w:val="16"/>
          <w:lang w:val="es-ES_tradnl"/>
        </w:rPr>
        <w:t xml:space="preserve"> Prohibición de cesión de derechos y </w:t>
      </w:r>
      <w:proofErr w:type="gramStart"/>
      <w:r w:rsidR="005D7B52" w:rsidRPr="00267E50">
        <w:rPr>
          <w:rFonts w:asciiTheme="minorHAnsi" w:hAnsiTheme="minorHAnsi" w:cstheme="minorHAnsi"/>
          <w:b/>
          <w:sz w:val="16"/>
          <w:szCs w:val="16"/>
          <w:lang w:val="es-ES_tradnl"/>
        </w:rPr>
        <w:t>obligaciones.-</w:t>
      </w:r>
      <w:proofErr w:type="gramEnd"/>
      <w:r w:rsidR="005D7B52" w:rsidRPr="00267E50">
        <w:rPr>
          <w:rFonts w:asciiTheme="minorHAnsi" w:hAnsiTheme="minorHAnsi" w:cstheme="minorHAnsi"/>
          <w:sz w:val="16"/>
          <w:szCs w:val="16"/>
          <w:lang w:val="es-ES_tradnl"/>
        </w:rPr>
        <w:t xml:space="preserve"> </w:t>
      </w:r>
      <w:r w:rsidR="005D7B52" w:rsidRPr="00267E50">
        <w:rPr>
          <w:rFonts w:asciiTheme="minorHAnsi" w:hAnsiTheme="minorHAnsi" w:cstheme="minorHAnsi"/>
          <w:b/>
          <w:sz w:val="16"/>
          <w:szCs w:val="16"/>
        </w:rPr>
        <w:t>“EL PROVEEDOR”</w:t>
      </w:r>
      <w:r w:rsidR="005D7B52"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1CF83E8" w14:textId="77777777" w:rsidR="005D7B52" w:rsidRPr="00267E50" w:rsidRDefault="005D7B52" w:rsidP="005D7B52">
      <w:pPr>
        <w:pStyle w:val="Textoindependiente24"/>
        <w:rPr>
          <w:rFonts w:asciiTheme="minorHAnsi" w:hAnsiTheme="minorHAnsi" w:cstheme="minorHAnsi"/>
          <w:b/>
          <w:color w:val="000000"/>
          <w:sz w:val="16"/>
          <w:szCs w:val="16"/>
        </w:rPr>
      </w:pPr>
    </w:p>
    <w:p w14:paraId="61041C3E" w14:textId="77777777" w:rsidR="005D7B52" w:rsidRPr="00267E50" w:rsidRDefault="005D7B52" w:rsidP="005D7B52">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75BC62DE" w14:textId="77777777" w:rsidR="005D7B52" w:rsidRPr="00267E50" w:rsidRDefault="005D7B52" w:rsidP="005D7B52">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5729D183" w14:textId="77777777" w:rsidR="005D7B52" w:rsidRPr="00267E50" w:rsidRDefault="0069684A" w:rsidP="005D7B52">
      <w:pPr>
        <w:ind w:firstLine="708"/>
        <w:jc w:val="both"/>
        <w:rPr>
          <w:rFonts w:asciiTheme="minorHAnsi" w:hAnsiTheme="minorHAnsi" w:cstheme="minorHAnsi"/>
          <w:b/>
          <w:color w:val="000000"/>
          <w:sz w:val="16"/>
          <w:szCs w:val="16"/>
        </w:rPr>
      </w:pPr>
      <w:r w:rsidRPr="00267E50">
        <w:rPr>
          <w:rFonts w:asciiTheme="minorHAnsi" w:hAnsiTheme="minorHAnsi" w:cstheme="minorHAnsi"/>
          <w:b/>
          <w:color w:val="000000"/>
          <w:sz w:val="16"/>
          <w:szCs w:val="16"/>
        </w:rPr>
        <w:t>DÉCIMA. -</w:t>
      </w:r>
      <w:r w:rsidR="005D7B52" w:rsidRPr="00267E50">
        <w:rPr>
          <w:rFonts w:asciiTheme="minorHAnsi" w:hAnsiTheme="minorHAnsi" w:cstheme="minorHAnsi"/>
          <w:b/>
          <w:sz w:val="16"/>
          <w:szCs w:val="16"/>
        </w:rPr>
        <w:t xml:space="preserve">Penas convencionales: </w:t>
      </w:r>
      <w:r w:rsidR="005D7B52" w:rsidRPr="00267E50">
        <w:rPr>
          <w:rFonts w:asciiTheme="minorHAnsi" w:hAnsiTheme="minorHAnsi" w:cstheme="minorHAnsi"/>
          <w:sz w:val="16"/>
          <w:szCs w:val="16"/>
        </w:rPr>
        <w:t xml:space="preserve">Las partes convienen en que en caso de que </w:t>
      </w:r>
      <w:r w:rsidR="005D7B52" w:rsidRPr="00267E50">
        <w:rPr>
          <w:rFonts w:asciiTheme="minorHAnsi" w:hAnsiTheme="minorHAnsi" w:cstheme="minorHAnsi"/>
          <w:b/>
          <w:sz w:val="16"/>
          <w:szCs w:val="16"/>
        </w:rPr>
        <w:t xml:space="preserve">“EL PROVEEDOR” </w:t>
      </w:r>
      <w:r w:rsidR="005D7B52"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5D7B52" w:rsidRPr="00267E50">
        <w:rPr>
          <w:rFonts w:asciiTheme="minorHAnsi" w:hAnsiTheme="minorHAnsi" w:cstheme="minorHAnsi"/>
          <w:b/>
          <w:color w:val="000000"/>
          <w:sz w:val="16"/>
          <w:szCs w:val="16"/>
        </w:rPr>
        <w:t>“LA UNIVERSIDAD”</w:t>
      </w:r>
      <w:r w:rsidR="005D7B52"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5D7B52" w:rsidRPr="00267E50">
        <w:rPr>
          <w:rFonts w:asciiTheme="minorHAnsi" w:hAnsiTheme="minorHAnsi" w:cstheme="minorHAnsi"/>
          <w:b/>
          <w:color w:val="000000"/>
          <w:sz w:val="16"/>
          <w:szCs w:val="16"/>
        </w:rPr>
        <w:t xml:space="preserve">“LA UNIVERSIDAD”.  </w:t>
      </w:r>
    </w:p>
    <w:p w14:paraId="7A5779F5" w14:textId="77777777" w:rsidR="005D7B52" w:rsidRPr="00267E50" w:rsidRDefault="005D7B52" w:rsidP="005D7B52">
      <w:pPr>
        <w:ind w:firstLine="708"/>
        <w:jc w:val="both"/>
        <w:rPr>
          <w:rFonts w:asciiTheme="minorHAnsi" w:hAnsiTheme="minorHAnsi" w:cstheme="minorHAnsi"/>
          <w:color w:val="000000"/>
          <w:sz w:val="16"/>
          <w:szCs w:val="16"/>
        </w:rPr>
      </w:pPr>
    </w:p>
    <w:p w14:paraId="08EEB760" w14:textId="77777777" w:rsidR="005D7B52" w:rsidRPr="00267E50" w:rsidRDefault="005D7B52" w:rsidP="005D7B5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8FD8BA8" w14:textId="77777777" w:rsidR="005D7B52" w:rsidRPr="00267E50" w:rsidRDefault="005D7B52" w:rsidP="005D7B52">
      <w:pPr>
        <w:pStyle w:val="Piedepgina"/>
        <w:ind w:right="-93"/>
        <w:rPr>
          <w:rFonts w:asciiTheme="minorHAnsi" w:hAnsiTheme="minorHAnsi" w:cstheme="minorHAnsi"/>
          <w:sz w:val="16"/>
          <w:szCs w:val="16"/>
        </w:rPr>
      </w:pPr>
    </w:p>
    <w:p w14:paraId="41E38532" w14:textId="77777777" w:rsidR="005D7B52" w:rsidRPr="00267E50" w:rsidRDefault="005D7B52" w:rsidP="005D7B52">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r w:rsidR="0069684A" w:rsidRPr="00267E50">
        <w:rPr>
          <w:rFonts w:asciiTheme="minorHAnsi" w:hAnsiTheme="minorHAnsi" w:cstheme="minorHAnsi"/>
          <w:b/>
          <w:sz w:val="16"/>
          <w:szCs w:val="16"/>
        </w:rPr>
        <w:t>SEGUNDA. -</w:t>
      </w:r>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5079AED9" w14:textId="77777777" w:rsidR="005D7B52" w:rsidRPr="00267E50" w:rsidRDefault="005D7B52" w:rsidP="005D7B52">
      <w:pPr>
        <w:tabs>
          <w:tab w:val="left" w:pos="-142"/>
          <w:tab w:val="left" w:pos="1134"/>
        </w:tabs>
        <w:ind w:right="-93"/>
        <w:jc w:val="both"/>
        <w:rPr>
          <w:rFonts w:asciiTheme="minorHAnsi" w:hAnsiTheme="minorHAnsi" w:cstheme="minorHAnsi"/>
          <w:b/>
          <w:sz w:val="16"/>
          <w:szCs w:val="16"/>
        </w:rPr>
      </w:pPr>
    </w:p>
    <w:p w14:paraId="673592F2" w14:textId="77777777" w:rsidR="005D7B52" w:rsidRPr="00267E50" w:rsidRDefault="005D7B52" w:rsidP="005D7B5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lastRenderedPageBreak/>
        <w:tab/>
        <w:t xml:space="preserve">DÉCIMA </w:t>
      </w:r>
      <w:r w:rsidR="0069684A" w:rsidRPr="00267E50">
        <w:rPr>
          <w:rFonts w:asciiTheme="minorHAnsi" w:hAnsiTheme="minorHAnsi" w:cstheme="minorHAnsi"/>
          <w:b/>
          <w:sz w:val="16"/>
          <w:szCs w:val="16"/>
        </w:rPr>
        <w:t>TERCERA. -</w:t>
      </w:r>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0D533F22" w14:textId="77777777" w:rsidR="005D7B52" w:rsidRPr="00267E50" w:rsidRDefault="005D7B52" w:rsidP="005D7B52">
      <w:pPr>
        <w:spacing w:line="240" w:lineRule="atLeast"/>
        <w:ind w:right="-93"/>
        <w:jc w:val="both"/>
        <w:rPr>
          <w:rFonts w:asciiTheme="minorHAnsi" w:hAnsiTheme="minorHAnsi" w:cstheme="minorHAnsi"/>
          <w:b/>
          <w:sz w:val="16"/>
          <w:szCs w:val="16"/>
        </w:rPr>
      </w:pPr>
    </w:p>
    <w:p w14:paraId="4DA9C06F" w14:textId="77777777" w:rsidR="005D7B52" w:rsidRPr="00267E50" w:rsidRDefault="005D7B52" w:rsidP="005D7B5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r w:rsidR="0069684A" w:rsidRPr="00267E50">
        <w:rPr>
          <w:rFonts w:asciiTheme="minorHAnsi" w:hAnsiTheme="minorHAnsi" w:cstheme="minorHAnsi"/>
          <w:b/>
          <w:sz w:val="16"/>
          <w:szCs w:val="16"/>
        </w:rPr>
        <w:t>OCTAVA. -</w:t>
      </w:r>
      <w:r w:rsidRPr="00267E50">
        <w:rPr>
          <w:rFonts w:asciiTheme="minorHAnsi" w:hAnsiTheme="minorHAnsi" w:cstheme="minorHAnsi"/>
          <w:b/>
          <w:sz w:val="16"/>
          <w:szCs w:val="16"/>
        </w:rPr>
        <w:t xml:space="preserve"> </w:t>
      </w:r>
      <w:r w:rsidR="0069684A" w:rsidRPr="00267E50">
        <w:rPr>
          <w:rFonts w:asciiTheme="minorHAnsi" w:hAnsiTheme="minorHAnsi" w:cstheme="minorHAnsi"/>
          <w:b/>
          <w:sz w:val="16"/>
          <w:szCs w:val="16"/>
        </w:rPr>
        <w:t>Modificaciones. -</w:t>
      </w:r>
      <w:r w:rsidRPr="00267E50">
        <w:rPr>
          <w:rFonts w:asciiTheme="minorHAnsi" w:hAnsiTheme="minorHAnsi" w:cstheme="minorHAnsi"/>
          <w:b/>
          <w:sz w:val="16"/>
          <w:szCs w:val="16"/>
        </w:rPr>
        <w:t xml:space="preserve">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4484E4D" w14:textId="77777777" w:rsidR="005D7B52" w:rsidRPr="00267E50" w:rsidRDefault="005D7B52" w:rsidP="005D7B52">
      <w:pPr>
        <w:spacing w:line="240" w:lineRule="atLeast"/>
        <w:ind w:right="-93"/>
        <w:jc w:val="both"/>
        <w:rPr>
          <w:rFonts w:asciiTheme="minorHAnsi" w:hAnsiTheme="minorHAnsi" w:cstheme="minorHAnsi"/>
          <w:b/>
          <w:sz w:val="16"/>
          <w:szCs w:val="16"/>
        </w:rPr>
      </w:pPr>
    </w:p>
    <w:p w14:paraId="64F089A2" w14:textId="77777777" w:rsidR="005D7B52" w:rsidRPr="00267E50" w:rsidRDefault="005D7B52" w:rsidP="005D7B52">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r w:rsidR="0069684A" w:rsidRPr="00267E50">
        <w:rPr>
          <w:rFonts w:asciiTheme="minorHAnsi" w:hAnsiTheme="minorHAnsi" w:cstheme="minorHAnsi"/>
          <w:b/>
          <w:color w:val="000000"/>
          <w:sz w:val="16"/>
          <w:szCs w:val="16"/>
        </w:rPr>
        <w:t>NOVENA. -</w:t>
      </w:r>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ADCE563" w14:textId="77777777" w:rsidR="005D7B52" w:rsidRPr="00267E50" w:rsidRDefault="005D7B52" w:rsidP="005D7B52">
      <w:pPr>
        <w:autoSpaceDE w:val="0"/>
        <w:autoSpaceDN w:val="0"/>
        <w:adjustRightInd w:val="0"/>
        <w:jc w:val="both"/>
        <w:rPr>
          <w:rFonts w:asciiTheme="minorHAnsi" w:hAnsiTheme="minorHAnsi" w:cstheme="minorHAnsi"/>
          <w:color w:val="000000"/>
          <w:sz w:val="16"/>
          <w:szCs w:val="16"/>
        </w:rPr>
      </w:pPr>
    </w:p>
    <w:p w14:paraId="0759097E" w14:textId="77777777" w:rsidR="005D7B52" w:rsidRPr="00267E50" w:rsidRDefault="0069684A" w:rsidP="005D7B52">
      <w:pPr>
        <w:jc w:val="both"/>
        <w:rPr>
          <w:rFonts w:asciiTheme="minorHAnsi" w:hAnsiTheme="minorHAnsi" w:cstheme="minorHAnsi"/>
          <w:sz w:val="16"/>
          <w:szCs w:val="16"/>
        </w:rPr>
      </w:pPr>
      <w:r w:rsidRPr="00267E50">
        <w:rPr>
          <w:rFonts w:asciiTheme="minorHAnsi" w:hAnsiTheme="minorHAnsi" w:cstheme="minorHAnsi"/>
          <w:b/>
          <w:bCs/>
          <w:color w:val="000000"/>
          <w:sz w:val="16"/>
          <w:szCs w:val="16"/>
        </w:rPr>
        <w:t>VIGÉSIMA. -</w:t>
      </w:r>
      <w:r w:rsidR="005D7B52" w:rsidRPr="00267E50">
        <w:rPr>
          <w:rFonts w:asciiTheme="minorHAnsi" w:hAnsiTheme="minorHAnsi" w:cstheme="minorHAnsi"/>
          <w:b/>
          <w:bCs/>
          <w:color w:val="000000"/>
          <w:sz w:val="16"/>
          <w:szCs w:val="16"/>
        </w:rPr>
        <w:t xml:space="preserve"> Legislación y Jurisdicción: </w:t>
      </w:r>
      <w:r w:rsidR="005D7B52"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5D7B52" w:rsidRPr="00267E50">
        <w:rPr>
          <w:rFonts w:asciiTheme="minorHAnsi" w:hAnsiTheme="minorHAnsi" w:cstheme="minorHAnsi"/>
          <w:sz w:val="16"/>
          <w:szCs w:val="16"/>
        </w:rPr>
        <w:t xml:space="preserve">Ley de Adquisiciones, Arrendamientos y Servicios del Sector Público, su Reglamento </w:t>
      </w:r>
      <w:r w:rsidR="005D7B52"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5D7B52"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7DCDEA6E" w14:textId="77777777" w:rsidR="005D7B52" w:rsidRPr="00267E50" w:rsidRDefault="005D7B52" w:rsidP="005D7B52">
      <w:pPr>
        <w:jc w:val="both"/>
        <w:rPr>
          <w:rFonts w:asciiTheme="minorHAnsi" w:hAnsiTheme="minorHAnsi" w:cstheme="minorHAnsi"/>
          <w:sz w:val="16"/>
          <w:szCs w:val="16"/>
        </w:rPr>
      </w:pPr>
    </w:p>
    <w:p w14:paraId="5FA77EFC" w14:textId="77777777" w:rsidR="005D7B52" w:rsidRPr="00267E50" w:rsidRDefault="005D7B52" w:rsidP="005D7B52">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r w:rsidR="0069684A" w:rsidRPr="00267E50">
        <w:rPr>
          <w:rFonts w:asciiTheme="minorHAnsi" w:hAnsiTheme="minorHAnsi" w:cstheme="minorHAnsi"/>
          <w:sz w:val="16"/>
          <w:szCs w:val="16"/>
        </w:rPr>
        <w:t>aclaraciones</w:t>
      </w:r>
      <w:r w:rsidRPr="00267E50">
        <w:rPr>
          <w:rFonts w:asciiTheme="minorHAnsi" w:hAnsiTheme="minorHAnsi" w:cstheme="minorHAnsi"/>
          <w:sz w:val="16"/>
          <w:szCs w:val="16"/>
        </w:rPr>
        <w:t xml:space="preserve">, propuestas. </w:t>
      </w:r>
    </w:p>
    <w:p w14:paraId="37BF81A8" w14:textId="77777777" w:rsidR="005D7B52" w:rsidRPr="00267E50" w:rsidRDefault="005D7B52" w:rsidP="005D7B52">
      <w:pPr>
        <w:rPr>
          <w:rFonts w:asciiTheme="minorHAnsi" w:hAnsiTheme="minorHAnsi" w:cstheme="minorHAnsi"/>
          <w:color w:val="FF0000"/>
          <w:sz w:val="18"/>
          <w:szCs w:val="18"/>
        </w:rPr>
      </w:pPr>
    </w:p>
    <w:bookmarkEnd w:id="14"/>
    <w:p w14:paraId="48DDEA64" w14:textId="77777777" w:rsidR="005D7B52" w:rsidRPr="00267E50" w:rsidRDefault="005D7B52" w:rsidP="005D7B52">
      <w:pPr>
        <w:pStyle w:val="Textoindependiente24"/>
        <w:ind w:right="-91"/>
        <w:jc w:val="center"/>
        <w:rPr>
          <w:rFonts w:asciiTheme="minorHAnsi" w:hAnsiTheme="minorHAnsi" w:cstheme="minorHAnsi"/>
          <w:sz w:val="16"/>
          <w:szCs w:val="16"/>
        </w:rPr>
      </w:pPr>
    </w:p>
    <w:p w14:paraId="0475C870" w14:textId="77777777" w:rsidR="005D7B52" w:rsidRPr="00267E50" w:rsidRDefault="005D7B52" w:rsidP="005D7B52">
      <w:pPr>
        <w:pStyle w:val="Ttulo4"/>
        <w:ind w:right="567"/>
        <w:rPr>
          <w:rFonts w:asciiTheme="minorHAnsi" w:hAnsiTheme="minorHAnsi" w:cstheme="minorHAnsi"/>
          <w:sz w:val="18"/>
          <w:szCs w:val="18"/>
        </w:rPr>
      </w:pPr>
    </w:p>
    <w:p w14:paraId="35971674" w14:textId="77777777" w:rsidR="005D7B52" w:rsidRPr="00267E50" w:rsidRDefault="005D7B52" w:rsidP="005D7B52">
      <w:pPr>
        <w:rPr>
          <w:rFonts w:asciiTheme="minorHAnsi" w:hAnsiTheme="minorHAnsi" w:cstheme="minorHAnsi"/>
          <w:lang w:val="es-MX"/>
        </w:rPr>
      </w:pPr>
    </w:p>
    <w:p w14:paraId="0045289A" w14:textId="77777777" w:rsidR="005D7B52" w:rsidRPr="00267E50" w:rsidRDefault="005D7B52" w:rsidP="005D7B52">
      <w:pPr>
        <w:rPr>
          <w:rFonts w:asciiTheme="minorHAnsi" w:hAnsiTheme="minorHAnsi" w:cstheme="minorHAnsi"/>
          <w:lang w:val="es-MX"/>
        </w:rPr>
      </w:pPr>
    </w:p>
    <w:p w14:paraId="783341DB" w14:textId="77777777" w:rsidR="005D7B52" w:rsidRPr="00267E50" w:rsidRDefault="005D7B52" w:rsidP="005D7B52">
      <w:pPr>
        <w:rPr>
          <w:rFonts w:asciiTheme="minorHAnsi" w:hAnsiTheme="minorHAnsi" w:cstheme="minorHAnsi"/>
          <w:lang w:val="es-MX"/>
        </w:rPr>
      </w:pPr>
    </w:p>
    <w:p w14:paraId="61726B50" w14:textId="77777777" w:rsidR="005D7B52" w:rsidRPr="00267E50" w:rsidRDefault="005D7B52" w:rsidP="005D7B52">
      <w:pPr>
        <w:rPr>
          <w:rFonts w:asciiTheme="minorHAnsi" w:hAnsiTheme="minorHAnsi" w:cstheme="minorHAnsi"/>
          <w:lang w:val="es-MX"/>
        </w:rPr>
      </w:pPr>
    </w:p>
    <w:p w14:paraId="7D8BD4EB" w14:textId="77777777" w:rsidR="005D7B52" w:rsidRPr="00267E50" w:rsidRDefault="005D7B52" w:rsidP="005D7B52">
      <w:pPr>
        <w:rPr>
          <w:rFonts w:asciiTheme="minorHAnsi" w:hAnsiTheme="minorHAnsi" w:cstheme="minorHAnsi"/>
          <w:lang w:val="es-MX"/>
        </w:rPr>
      </w:pPr>
    </w:p>
    <w:p w14:paraId="78743B0C" w14:textId="77777777" w:rsidR="005D7B52" w:rsidRPr="00267E50" w:rsidRDefault="005D7B52" w:rsidP="005D7B52">
      <w:pPr>
        <w:rPr>
          <w:rFonts w:asciiTheme="minorHAnsi" w:hAnsiTheme="minorHAnsi" w:cstheme="minorHAnsi"/>
          <w:lang w:val="es-MX"/>
        </w:rPr>
      </w:pPr>
    </w:p>
    <w:p w14:paraId="1E0A28FB" w14:textId="77777777" w:rsidR="005D7B52" w:rsidRPr="00267E50" w:rsidRDefault="005D7B52" w:rsidP="005D7B52">
      <w:pPr>
        <w:rPr>
          <w:rFonts w:asciiTheme="minorHAnsi" w:hAnsiTheme="minorHAnsi" w:cstheme="minorHAnsi"/>
          <w:lang w:val="es-MX"/>
        </w:rPr>
      </w:pPr>
    </w:p>
    <w:p w14:paraId="06D2F523" w14:textId="77777777" w:rsidR="005D7B52" w:rsidRPr="00267E50" w:rsidRDefault="005D7B52" w:rsidP="005D7B52">
      <w:pPr>
        <w:rPr>
          <w:rFonts w:asciiTheme="minorHAnsi" w:hAnsiTheme="minorHAnsi" w:cstheme="minorHAnsi"/>
          <w:lang w:val="es-MX"/>
        </w:rPr>
      </w:pPr>
    </w:p>
    <w:p w14:paraId="6612EBEC" w14:textId="77777777" w:rsidR="005D7B52" w:rsidRPr="00267E50" w:rsidRDefault="005D7B52" w:rsidP="005D7B52">
      <w:pPr>
        <w:rPr>
          <w:rFonts w:asciiTheme="minorHAnsi" w:hAnsiTheme="minorHAnsi" w:cstheme="minorHAnsi"/>
          <w:lang w:val="es-MX"/>
        </w:rPr>
      </w:pPr>
    </w:p>
    <w:p w14:paraId="7EF19D04" w14:textId="77777777" w:rsidR="005D7B52" w:rsidRPr="00267E50" w:rsidRDefault="005D7B52" w:rsidP="005D7B52">
      <w:pPr>
        <w:rPr>
          <w:rFonts w:asciiTheme="minorHAnsi" w:hAnsiTheme="minorHAnsi" w:cstheme="minorHAnsi"/>
          <w:lang w:val="es-MX"/>
        </w:rPr>
      </w:pPr>
    </w:p>
    <w:p w14:paraId="16218BF4" w14:textId="77777777" w:rsidR="005D7B52" w:rsidRPr="00267E50" w:rsidRDefault="005D7B52" w:rsidP="005D7B52">
      <w:pPr>
        <w:rPr>
          <w:rFonts w:asciiTheme="minorHAnsi" w:hAnsiTheme="minorHAnsi" w:cstheme="minorHAnsi"/>
          <w:lang w:val="es-MX"/>
        </w:rPr>
      </w:pPr>
    </w:p>
    <w:p w14:paraId="2002DFE4" w14:textId="77777777" w:rsidR="005D7B52" w:rsidRPr="00267E50" w:rsidRDefault="005D7B52" w:rsidP="005D7B52">
      <w:pPr>
        <w:rPr>
          <w:rFonts w:asciiTheme="minorHAnsi" w:hAnsiTheme="minorHAnsi" w:cstheme="minorHAnsi"/>
          <w:lang w:val="es-MX"/>
        </w:rPr>
      </w:pPr>
    </w:p>
    <w:p w14:paraId="2953F5E9" w14:textId="77777777" w:rsidR="005D7B52" w:rsidRPr="00267E50" w:rsidRDefault="005D7B52" w:rsidP="005D7B52">
      <w:pPr>
        <w:rPr>
          <w:rFonts w:asciiTheme="minorHAnsi" w:hAnsiTheme="minorHAnsi" w:cstheme="minorHAnsi"/>
          <w:lang w:val="es-MX"/>
        </w:rPr>
      </w:pPr>
    </w:p>
    <w:p w14:paraId="150DBB72" w14:textId="77777777" w:rsidR="005D7B52" w:rsidRPr="00267E50" w:rsidRDefault="005D7B52" w:rsidP="005D7B52">
      <w:pPr>
        <w:rPr>
          <w:rFonts w:asciiTheme="minorHAnsi" w:hAnsiTheme="minorHAnsi" w:cstheme="minorHAnsi"/>
          <w:lang w:val="es-MX"/>
        </w:rPr>
      </w:pPr>
    </w:p>
    <w:p w14:paraId="4ADCC90C" w14:textId="77777777" w:rsidR="005D7B52" w:rsidRPr="00267E50" w:rsidRDefault="005D7B52" w:rsidP="005D7B52">
      <w:pPr>
        <w:rPr>
          <w:rFonts w:asciiTheme="minorHAnsi" w:hAnsiTheme="minorHAnsi" w:cstheme="minorHAnsi"/>
          <w:lang w:val="es-MX"/>
        </w:rPr>
      </w:pPr>
    </w:p>
    <w:p w14:paraId="1319B9E3" w14:textId="77777777" w:rsidR="005D7B52" w:rsidRPr="00267E50" w:rsidRDefault="005D7B52" w:rsidP="005D7B52">
      <w:pPr>
        <w:rPr>
          <w:rFonts w:asciiTheme="minorHAnsi" w:hAnsiTheme="minorHAnsi" w:cstheme="minorHAnsi"/>
          <w:lang w:val="es-MX"/>
        </w:rPr>
      </w:pPr>
    </w:p>
    <w:p w14:paraId="5CFCFBDA" w14:textId="77777777" w:rsidR="005D7B52" w:rsidRPr="00267E50" w:rsidRDefault="005D7B52" w:rsidP="005D7B52">
      <w:pPr>
        <w:rPr>
          <w:rFonts w:asciiTheme="minorHAnsi" w:hAnsiTheme="minorHAnsi" w:cstheme="minorHAnsi"/>
          <w:lang w:val="es-MX"/>
        </w:rPr>
      </w:pPr>
    </w:p>
    <w:p w14:paraId="7056B17C" w14:textId="77777777" w:rsidR="005D7B52" w:rsidRPr="00267E50" w:rsidRDefault="005D7B52" w:rsidP="005D7B52">
      <w:pPr>
        <w:rPr>
          <w:rFonts w:asciiTheme="minorHAnsi" w:hAnsiTheme="minorHAnsi" w:cstheme="minorHAnsi"/>
          <w:lang w:val="es-MX"/>
        </w:rPr>
      </w:pPr>
    </w:p>
    <w:p w14:paraId="48E3D357" w14:textId="77777777" w:rsidR="005D7B52" w:rsidRPr="00267E50" w:rsidRDefault="005D7B52" w:rsidP="005D7B52">
      <w:pPr>
        <w:rPr>
          <w:rFonts w:asciiTheme="minorHAnsi" w:hAnsiTheme="minorHAnsi" w:cstheme="minorHAnsi"/>
          <w:lang w:val="es-MX"/>
        </w:rPr>
      </w:pPr>
    </w:p>
    <w:p w14:paraId="672F7CA8" w14:textId="77777777" w:rsidR="005D7B52" w:rsidRPr="00267E50" w:rsidRDefault="005D7B52" w:rsidP="005D7B52">
      <w:pPr>
        <w:rPr>
          <w:rFonts w:asciiTheme="minorHAnsi" w:hAnsiTheme="minorHAnsi" w:cstheme="minorHAnsi"/>
          <w:lang w:val="es-MX"/>
        </w:rPr>
      </w:pPr>
    </w:p>
    <w:p w14:paraId="23CE20E2" w14:textId="1DBEB4B3" w:rsidR="005D7B52" w:rsidRDefault="005D7B52" w:rsidP="005D7B52">
      <w:pPr>
        <w:rPr>
          <w:rFonts w:asciiTheme="minorHAnsi" w:hAnsiTheme="minorHAnsi" w:cstheme="minorHAnsi"/>
          <w:lang w:val="es-MX"/>
        </w:rPr>
      </w:pPr>
    </w:p>
    <w:p w14:paraId="3826F897" w14:textId="4A1B9039" w:rsidR="004B0F8A" w:rsidRDefault="004B0F8A" w:rsidP="005D7B52">
      <w:pPr>
        <w:rPr>
          <w:rFonts w:asciiTheme="minorHAnsi" w:hAnsiTheme="minorHAnsi" w:cstheme="minorHAnsi"/>
          <w:lang w:val="es-MX"/>
        </w:rPr>
      </w:pPr>
    </w:p>
    <w:p w14:paraId="1E78AC9B" w14:textId="16827E3E" w:rsidR="004B0F8A" w:rsidRDefault="004B0F8A" w:rsidP="005D7B52">
      <w:pPr>
        <w:rPr>
          <w:rFonts w:asciiTheme="minorHAnsi" w:hAnsiTheme="minorHAnsi" w:cstheme="minorHAnsi"/>
          <w:lang w:val="es-MX"/>
        </w:rPr>
      </w:pPr>
    </w:p>
    <w:p w14:paraId="2731D263" w14:textId="3D60ECD7" w:rsidR="004B0F8A" w:rsidRDefault="004B0F8A" w:rsidP="005D7B52">
      <w:pPr>
        <w:rPr>
          <w:rFonts w:asciiTheme="minorHAnsi" w:hAnsiTheme="minorHAnsi" w:cstheme="minorHAnsi"/>
          <w:lang w:val="es-MX"/>
        </w:rPr>
      </w:pPr>
    </w:p>
    <w:p w14:paraId="4A6ADBE1" w14:textId="00823689" w:rsidR="004B0F8A" w:rsidRDefault="004B0F8A" w:rsidP="005D7B52">
      <w:pPr>
        <w:rPr>
          <w:rFonts w:asciiTheme="minorHAnsi" w:hAnsiTheme="minorHAnsi" w:cstheme="minorHAnsi"/>
          <w:lang w:val="es-MX"/>
        </w:rPr>
      </w:pPr>
    </w:p>
    <w:p w14:paraId="1E72D98C" w14:textId="3710970B" w:rsidR="004B0F8A" w:rsidRDefault="004B0F8A" w:rsidP="005D7B52">
      <w:pPr>
        <w:rPr>
          <w:rFonts w:asciiTheme="minorHAnsi" w:hAnsiTheme="minorHAnsi" w:cstheme="minorHAnsi"/>
          <w:lang w:val="es-MX"/>
        </w:rPr>
      </w:pPr>
    </w:p>
    <w:p w14:paraId="127F5568" w14:textId="39FC2ED4" w:rsidR="004B0F8A" w:rsidRDefault="004B0F8A" w:rsidP="005D7B52">
      <w:pPr>
        <w:rPr>
          <w:rFonts w:asciiTheme="minorHAnsi" w:hAnsiTheme="minorHAnsi" w:cstheme="minorHAnsi"/>
          <w:lang w:val="es-MX"/>
        </w:rPr>
      </w:pPr>
    </w:p>
    <w:p w14:paraId="1A9D4FC3" w14:textId="77777777" w:rsidR="004B0F8A" w:rsidRPr="00267E50" w:rsidRDefault="004B0F8A" w:rsidP="005D7B52">
      <w:pPr>
        <w:rPr>
          <w:rFonts w:asciiTheme="minorHAnsi" w:hAnsiTheme="minorHAnsi" w:cstheme="minorHAnsi"/>
          <w:lang w:val="es-MX"/>
        </w:rPr>
      </w:pPr>
    </w:p>
    <w:p w14:paraId="35D04E80" w14:textId="77777777" w:rsidR="005D7B52" w:rsidRPr="00267E50" w:rsidRDefault="005D7B52" w:rsidP="005D7B52">
      <w:pPr>
        <w:rPr>
          <w:rFonts w:asciiTheme="minorHAnsi" w:hAnsiTheme="minorHAnsi" w:cstheme="minorHAnsi"/>
          <w:lang w:val="es-MX"/>
        </w:rPr>
      </w:pPr>
    </w:p>
    <w:p w14:paraId="13605A85" w14:textId="77777777" w:rsidR="005D7B52" w:rsidRPr="00267E50" w:rsidRDefault="005D7B52" w:rsidP="005D7B52">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727D67DF" w14:textId="77777777" w:rsidR="005D7B52" w:rsidRPr="00267E50" w:rsidRDefault="005D7B52" w:rsidP="005D7B52">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006C1C2" w14:textId="77777777" w:rsidR="005D7B52" w:rsidRPr="00267E50" w:rsidRDefault="005D7B52" w:rsidP="005D7B52">
      <w:pPr>
        <w:rPr>
          <w:highlight w:val="green"/>
          <w:lang w:val="es-MX"/>
        </w:rPr>
      </w:pPr>
    </w:p>
    <w:p w14:paraId="2E44111C" w14:textId="77777777" w:rsidR="005D7B52" w:rsidRPr="00267E50" w:rsidRDefault="005D7B52" w:rsidP="005D7B52">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04512CA7" w14:textId="77777777" w:rsidR="005D7B52" w:rsidRPr="00267E50" w:rsidRDefault="005D7B52" w:rsidP="005D7B52">
      <w:pPr>
        <w:ind w:left="850" w:right="617" w:hanging="850"/>
        <w:rPr>
          <w:rFonts w:asciiTheme="minorHAnsi" w:hAnsiTheme="minorHAnsi" w:cstheme="minorHAnsi"/>
          <w:b/>
          <w:sz w:val="18"/>
          <w:szCs w:val="18"/>
          <w:highlight w:val="green"/>
        </w:rPr>
      </w:pPr>
    </w:p>
    <w:p w14:paraId="392AAF1A" w14:textId="77777777" w:rsidR="005D7B52" w:rsidRPr="00267E50" w:rsidRDefault="005D7B52" w:rsidP="005D7B5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358C4745" w14:textId="77777777" w:rsidR="005D7B52" w:rsidRPr="00267E50" w:rsidRDefault="005D7B52" w:rsidP="005D7B5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6196FF33" w14:textId="77777777" w:rsidR="005D7B52" w:rsidRPr="00267E50" w:rsidRDefault="005D7B52" w:rsidP="005D7B52">
      <w:pPr>
        <w:ind w:left="850" w:right="617" w:hanging="850"/>
        <w:jc w:val="both"/>
        <w:rPr>
          <w:rFonts w:asciiTheme="minorHAnsi" w:hAnsiTheme="minorHAnsi" w:cstheme="minorHAnsi"/>
          <w:sz w:val="18"/>
          <w:szCs w:val="18"/>
        </w:rPr>
      </w:pPr>
    </w:p>
    <w:p w14:paraId="78C93F42" w14:textId="77777777" w:rsidR="005D7B52" w:rsidRPr="00267E50" w:rsidRDefault="005D7B52" w:rsidP="005D7B52">
      <w:pPr>
        <w:ind w:right="617"/>
        <w:jc w:val="both"/>
        <w:rPr>
          <w:rFonts w:asciiTheme="minorHAnsi" w:hAnsiTheme="minorHAnsi" w:cstheme="minorHAnsi"/>
          <w:sz w:val="18"/>
          <w:szCs w:val="18"/>
        </w:rPr>
      </w:pPr>
    </w:p>
    <w:p w14:paraId="5B8CD138" w14:textId="77777777" w:rsidR="005D7B52" w:rsidRPr="00267E50" w:rsidRDefault="005D7B52" w:rsidP="005D7B52">
      <w:pPr>
        <w:ind w:left="850" w:right="617" w:hanging="850"/>
        <w:jc w:val="both"/>
        <w:rPr>
          <w:rFonts w:asciiTheme="minorHAnsi" w:hAnsiTheme="minorHAnsi" w:cstheme="minorHAnsi"/>
          <w:b/>
          <w:sz w:val="18"/>
          <w:szCs w:val="18"/>
        </w:rPr>
      </w:pPr>
    </w:p>
    <w:p w14:paraId="44433021" w14:textId="77777777" w:rsidR="005D7B52" w:rsidRPr="00267E50" w:rsidRDefault="005D7B52" w:rsidP="005D7B52">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609A3335" w14:textId="77777777" w:rsidR="005D7B52" w:rsidRPr="00267E50" w:rsidRDefault="005D7B52" w:rsidP="005D7B52">
      <w:pPr>
        <w:ind w:right="617"/>
        <w:jc w:val="both"/>
        <w:rPr>
          <w:rFonts w:asciiTheme="minorHAnsi" w:hAnsiTheme="minorHAnsi" w:cstheme="minorHAnsi"/>
          <w:sz w:val="18"/>
          <w:szCs w:val="18"/>
          <w:highlight w:val="yellow"/>
        </w:rPr>
      </w:pPr>
    </w:p>
    <w:p w14:paraId="16AB7490" w14:textId="77777777" w:rsidR="005D7B52" w:rsidRPr="00267E50" w:rsidRDefault="005D7B52" w:rsidP="005D7B52">
      <w:pPr>
        <w:ind w:right="617"/>
        <w:jc w:val="both"/>
        <w:rPr>
          <w:rFonts w:asciiTheme="minorHAnsi" w:hAnsiTheme="minorHAnsi" w:cstheme="minorHAnsi"/>
          <w:sz w:val="18"/>
          <w:szCs w:val="18"/>
          <w:highlight w:val="yellow"/>
        </w:rPr>
      </w:pPr>
    </w:p>
    <w:p w14:paraId="4AA378E6" w14:textId="77777777" w:rsidR="005D7B52" w:rsidRPr="00267E50" w:rsidRDefault="005D7B52" w:rsidP="005D7B52">
      <w:pPr>
        <w:ind w:right="617"/>
        <w:jc w:val="both"/>
        <w:rPr>
          <w:rFonts w:asciiTheme="minorHAnsi" w:hAnsiTheme="minorHAnsi" w:cstheme="minorHAnsi"/>
          <w:sz w:val="18"/>
          <w:szCs w:val="18"/>
          <w:highlight w:val="yellow"/>
        </w:rPr>
      </w:pPr>
    </w:p>
    <w:p w14:paraId="7C61FF6B" w14:textId="77777777" w:rsidR="005D7B52" w:rsidRPr="00267E50" w:rsidRDefault="005D7B52" w:rsidP="005D7B5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D7B52" w:rsidRPr="00267E50" w14:paraId="0502D3A5" w14:textId="77777777" w:rsidTr="00871C54">
        <w:trPr>
          <w:trHeight w:val="328"/>
        </w:trPr>
        <w:tc>
          <w:tcPr>
            <w:tcW w:w="3866" w:type="dxa"/>
            <w:tcBorders>
              <w:bottom w:val="single" w:sz="8" w:space="0" w:color="auto"/>
            </w:tcBorders>
          </w:tcPr>
          <w:p w14:paraId="5690B357" w14:textId="77777777" w:rsidR="005D7B52" w:rsidRPr="00267E50" w:rsidRDefault="005D7B52" w:rsidP="00871C54">
            <w:pPr>
              <w:rPr>
                <w:rFonts w:asciiTheme="minorHAnsi" w:hAnsiTheme="minorHAnsi" w:cstheme="minorHAnsi"/>
                <w:sz w:val="18"/>
                <w:szCs w:val="18"/>
                <w:lang w:val="es-MX"/>
              </w:rPr>
            </w:pPr>
          </w:p>
        </w:tc>
        <w:tc>
          <w:tcPr>
            <w:tcW w:w="1731" w:type="dxa"/>
          </w:tcPr>
          <w:p w14:paraId="083CFA09" w14:textId="77777777" w:rsidR="005D7B52" w:rsidRPr="00267E50" w:rsidRDefault="005D7B52" w:rsidP="00871C54">
            <w:pPr>
              <w:rPr>
                <w:rFonts w:asciiTheme="minorHAnsi" w:hAnsiTheme="minorHAnsi" w:cstheme="minorHAnsi"/>
                <w:sz w:val="18"/>
                <w:szCs w:val="18"/>
                <w:lang w:val="es-MX"/>
              </w:rPr>
            </w:pPr>
          </w:p>
        </w:tc>
        <w:tc>
          <w:tcPr>
            <w:tcW w:w="3655" w:type="dxa"/>
            <w:tcBorders>
              <w:bottom w:val="single" w:sz="8" w:space="0" w:color="auto"/>
            </w:tcBorders>
          </w:tcPr>
          <w:p w14:paraId="2650CE30" w14:textId="77777777" w:rsidR="005D7B52" w:rsidRPr="00267E50" w:rsidRDefault="005D7B52" w:rsidP="00871C54">
            <w:pPr>
              <w:rPr>
                <w:rFonts w:asciiTheme="minorHAnsi" w:hAnsiTheme="minorHAnsi" w:cstheme="minorHAnsi"/>
                <w:sz w:val="18"/>
                <w:szCs w:val="18"/>
                <w:lang w:val="es-MX"/>
              </w:rPr>
            </w:pPr>
          </w:p>
        </w:tc>
      </w:tr>
      <w:tr w:rsidR="005D7B52" w:rsidRPr="00267E50" w14:paraId="1E58ADA8" w14:textId="77777777" w:rsidTr="00871C54">
        <w:trPr>
          <w:trHeight w:val="548"/>
        </w:trPr>
        <w:tc>
          <w:tcPr>
            <w:tcW w:w="3866" w:type="dxa"/>
          </w:tcPr>
          <w:p w14:paraId="587E0A00" w14:textId="77777777" w:rsidR="005D7B52" w:rsidRPr="00267E50" w:rsidRDefault="005D7B52" w:rsidP="00871C54">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76529084" w14:textId="77777777" w:rsidR="005D7B52" w:rsidRPr="00267E50" w:rsidRDefault="005D7B52" w:rsidP="00871C54">
            <w:pPr>
              <w:rPr>
                <w:rFonts w:asciiTheme="minorHAnsi" w:hAnsiTheme="minorHAnsi" w:cstheme="minorHAnsi"/>
                <w:sz w:val="18"/>
                <w:szCs w:val="18"/>
                <w:lang w:val="es-MX"/>
              </w:rPr>
            </w:pPr>
          </w:p>
        </w:tc>
        <w:tc>
          <w:tcPr>
            <w:tcW w:w="3655" w:type="dxa"/>
          </w:tcPr>
          <w:p w14:paraId="587F1515" w14:textId="77777777" w:rsidR="005D7B52" w:rsidRPr="00267E50" w:rsidRDefault="005D7B52" w:rsidP="00871C54">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4B0AD681" w14:textId="77777777" w:rsidR="005D7B52" w:rsidRPr="00267E50" w:rsidRDefault="005D7B52" w:rsidP="005D7B52">
      <w:pPr>
        <w:ind w:right="617"/>
        <w:jc w:val="both"/>
        <w:rPr>
          <w:rFonts w:asciiTheme="minorHAnsi" w:hAnsiTheme="minorHAnsi" w:cstheme="minorHAnsi"/>
          <w:sz w:val="18"/>
          <w:szCs w:val="18"/>
        </w:rPr>
      </w:pPr>
    </w:p>
    <w:p w14:paraId="79D3EFD9" w14:textId="77777777" w:rsidR="005D7B52" w:rsidRPr="00267E50" w:rsidRDefault="005D7B52" w:rsidP="005D7B52">
      <w:pPr>
        <w:ind w:right="617"/>
        <w:jc w:val="both"/>
        <w:rPr>
          <w:rFonts w:asciiTheme="minorHAnsi" w:hAnsiTheme="minorHAnsi" w:cstheme="minorHAnsi"/>
          <w:sz w:val="18"/>
          <w:szCs w:val="18"/>
        </w:rPr>
      </w:pPr>
    </w:p>
    <w:p w14:paraId="52A541A1" w14:textId="77777777" w:rsidR="005D7B52" w:rsidRPr="00267E50" w:rsidRDefault="005D7B52" w:rsidP="005D7B52">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28D3A99D" w14:textId="77777777" w:rsidR="005D7B52" w:rsidRPr="00267E50" w:rsidRDefault="005D7B52" w:rsidP="005D7B52">
      <w:pPr>
        <w:ind w:right="617"/>
        <w:jc w:val="both"/>
        <w:rPr>
          <w:rFonts w:asciiTheme="minorHAnsi" w:hAnsiTheme="minorHAnsi" w:cstheme="minorHAnsi"/>
          <w:sz w:val="18"/>
          <w:szCs w:val="18"/>
        </w:rPr>
      </w:pPr>
    </w:p>
    <w:p w14:paraId="5B1EA3A1" w14:textId="77777777" w:rsidR="005D7B52" w:rsidRPr="00267E50" w:rsidRDefault="005D7B52" w:rsidP="005D7B5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D7B52" w:rsidRPr="00267E50" w14:paraId="3CF082F1" w14:textId="77777777" w:rsidTr="00871C54">
        <w:trPr>
          <w:trHeight w:val="328"/>
        </w:trPr>
        <w:tc>
          <w:tcPr>
            <w:tcW w:w="3866" w:type="dxa"/>
            <w:tcBorders>
              <w:bottom w:val="single" w:sz="8" w:space="0" w:color="auto"/>
            </w:tcBorders>
          </w:tcPr>
          <w:p w14:paraId="41784F26" w14:textId="77777777" w:rsidR="005D7B52" w:rsidRPr="00267E50" w:rsidRDefault="005D7B52" w:rsidP="00871C54">
            <w:pPr>
              <w:rPr>
                <w:rFonts w:asciiTheme="minorHAnsi" w:hAnsiTheme="minorHAnsi" w:cstheme="minorHAnsi"/>
                <w:sz w:val="18"/>
                <w:szCs w:val="18"/>
                <w:lang w:val="es-MX"/>
              </w:rPr>
            </w:pPr>
          </w:p>
        </w:tc>
        <w:tc>
          <w:tcPr>
            <w:tcW w:w="1731" w:type="dxa"/>
          </w:tcPr>
          <w:p w14:paraId="3F8141B7" w14:textId="77777777" w:rsidR="005D7B52" w:rsidRPr="00267E50" w:rsidRDefault="005D7B52" w:rsidP="00871C54">
            <w:pPr>
              <w:rPr>
                <w:rFonts w:asciiTheme="minorHAnsi" w:hAnsiTheme="minorHAnsi" w:cstheme="minorHAnsi"/>
                <w:sz w:val="18"/>
                <w:szCs w:val="18"/>
                <w:lang w:val="es-MX"/>
              </w:rPr>
            </w:pPr>
          </w:p>
        </w:tc>
        <w:tc>
          <w:tcPr>
            <w:tcW w:w="3655" w:type="dxa"/>
            <w:tcBorders>
              <w:bottom w:val="single" w:sz="8" w:space="0" w:color="auto"/>
            </w:tcBorders>
          </w:tcPr>
          <w:p w14:paraId="5CC2EC4F" w14:textId="77777777" w:rsidR="005D7B52" w:rsidRPr="00267E50" w:rsidRDefault="005D7B52" w:rsidP="00871C54">
            <w:pPr>
              <w:rPr>
                <w:rFonts w:asciiTheme="minorHAnsi" w:hAnsiTheme="minorHAnsi" w:cstheme="minorHAnsi"/>
                <w:sz w:val="18"/>
                <w:szCs w:val="18"/>
                <w:lang w:val="es-MX"/>
              </w:rPr>
            </w:pPr>
          </w:p>
        </w:tc>
      </w:tr>
      <w:tr w:rsidR="005D7B52" w:rsidRPr="00267E50" w14:paraId="2063FCB2" w14:textId="77777777" w:rsidTr="00871C54">
        <w:trPr>
          <w:trHeight w:val="318"/>
        </w:trPr>
        <w:tc>
          <w:tcPr>
            <w:tcW w:w="3866" w:type="dxa"/>
          </w:tcPr>
          <w:p w14:paraId="71DC3522" w14:textId="77777777" w:rsidR="005D7B52" w:rsidRPr="00267E50" w:rsidRDefault="005D7B52" w:rsidP="00871C54">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27EF5489" w14:textId="77777777" w:rsidR="005D7B52" w:rsidRPr="00267E50" w:rsidRDefault="005D7B52" w:rsidP="00871C54">
            <w:pPr>
              <w:rPr>
                <w:rFonts w:asciiTheme="minorHAnsi" w:hAnsiTheme="minorHAnsi" w:cstheme="minorHAnsi"/>
                <w:sz w:val="18"/>
                <w:szCs w:val="18"/>
                <w:lang w:val="es-MX"/>
              </w:rPr>
            </w:pPr>
          </w:p>
        </w:tc>
        <w:tc>
          <w:tcPr>
            <w:tcW w:w="3655" w:type="dxa"/>
          </w:tcPr>
          <w:p w14:paraId="238AD6ED" w14:textId="77777777" w:rsidR="005D7B52" w:rsidRPr="00267E50" w:rsidRDefault="005D7B52" w:rsidP="00871C54">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36E1EDCA" w14:textId="77777777" w:rsidR="005D7B52" w:rsidRPr="00267E50" w:rsidRDefault="005D7B52" w:rsidP="005D7B52">
      <w:pPr>
        <w:rPr>
          <w:rFonts w:asciiTheme="minorHAnsi" w:hAnsiTheme="minorHAnsi" w:cstheme="minorHAnsi"/>
          <w:b/>
          <w:sz w:val="18"/>
          <w:szCs w:val="18"/>
          <w:highlight w:val="yellow"/>
        </w:rPr>
      </w:pPr>
    </w:p>
    <w:p w14:paraId="146C2FE8" w14:textId="77777777" w:rsidR="005D7B52" w:rsidRPr="00267E50" w:rsidRDefault="005D7B52" w:rsidP="005D7B52">
      <w:pPr>
        <w:ind w:right="-516"/>
        <w:rPr>
          <w:rFonts w:asciiTheme="minorHAnsi" w:hAnsiTheme="minorHAnsi" w:cstheme="minorHAnsi"/>
          <w:color w:val="000000"/>
          <w:sz w:val="18"/>
          <w:szCs w:val="18"/>
          <w:highlight w:val="yellow"/>
        </w:rPr>
      </w:pPr>
    </w:p>
    <w:p w14:paraId="1576A2BD" w14:textId="77777777" w:rsidR="005D7B52" w:rsidRPr="00267E50" w:rsidRDefault="005D7B52" w:rsidP="005D7B52">
      <w:pPr>
        <w:ind w:right="-516"/>
        <w:rPr>
          <w:rFonts w:asciiTheme="minorHAnsi" w:hAnsiTheme="minorHAnsi" w:cstheme="minorHAnsi"/>
          <w:color w:val="000000"/>
          <w:sz w:val="18"/>
          <w:szCs w:val="18"/>
          <w:highlight w:val="yellow"/>
        </w:rPr>
      </w:pPr>
    </w:p>
    <w:p w14:paraId="034DDCC5" w14:textId="77777777" w:rsidR="005D7B52" w:rsidRPr="00267E50" w:rsidRDefault="005D7B52" w:rsidP="005D7B52">
      <w:pPr>
        <w:ind w:right="-516"/>
        <w:rPr>
          <w:rFonts w:asciiTheme="minorHAnsi" w:hAnsiTheme="minorHAnsi" w:cstheme="minorHAnsi"/>
          <w:color w:val="000000"/>
          <w:sz w:val="18"/>
          <w:szCs w:val="18"/>
          <w:highlight w:val="yellow"/>
        </w:rPr>
      </w:pPr>
    </w:p>
    <w:p w14:paraId="5D1B1634" w14:textId="77777777" w:rsidR="005D7B52" w:rsidRPr="00267E50" w:rsidRDefault="005D7B52" w:rsidP="005D7B52">
      <w:pPr>
        <w:ind w:right="-516"/>
        <w:rPr>
          <w:rFonts w:asciiTheme="minorHAnsi" w:hAnsiTheme="minorHAnsi" w:cstheme="minorHAnsi"/>
          <w:color w:val="000000"/>
          <w:sz w:val="18"/>
          <w:szCs w:val="18"/>
          <w:highlight w:val="yellow"/>
        </w:rPr>
      </w:pPr>
    </w:p>
    <w:p w14:paraId="732FC246" w14:textId="77777777" w:rsidR="005D7B52" w:rsidRPr="00267E50" w:rsidRDefault="005D7B52" w:rsidP="005D7B52">
      <w:pPr>
        <w:ind w:right="-516"/>
        <w:rPr>
          <w:rFonts w:asciiTheme="minorHAnsi" w:hAnsiTheme="minorHAnsi" w:cstheme="minorHAnsi"/>
          <w:color w:val="000000"/>
          <w:sz w:val="18"/>
          <w:szCs w:val="18"/>
          <w:highlight w:val="yellow"/>
        </w:rPr>
      </w:pPr>
    </w:p>
    <w:p w14:paraId="0A3CF22A" w14:textId="77777777" w:rsidR="005D7B52" w:rsidRPr="00267E50" w:rsidRDefault="005D7B52" w:rsidP="005D7B52">
      <w:pPr>
        <w:ind w:right="-516"/>
        <w:rPr>
          <w:rFonts w:asciiTheme="minorHAnsi" w:hAnsiTheme="minorHAnsi" w:cstheme="minorHAnsi"/>
          <w:color w:val="000000"/>
          <w:sz w:val="18"/>
          <w:szCs w:val="18"/>
          <w:highlight w:val="yellow"/>
        </w:rPr>
      </w:pPr>
    </w:p>
    <w:p w14:paraId="5F22FD1D" w14:textId="77777777" w:rsidR="005D7B52" w:rsidRPr="00267E50" w:rsidRDefault="005D7B52" w:rsidP="005D7B52">
      <w:pPr>
        <w:ind w:right="-516"/>
        <w:rPr>
          <w:rFonts w:asciiTheme="minorHAnsi" w:hAnsiTheme="minorHAnsi" w:cstheme="minorHAnsi"/>
          <w:color w:val="000000"/>
          <w:sz w:val="18"/>
          <w:szCs w:val="18"/>
          <w:highlight w:val="yellow"/>
        </w:rPr>
      </w:pPr>
    </w:p>
    <w:p w14:paraId="5C5522CA" w14:textId="77777777" w:rsidR="005D7B52" w:rsidRPr="00F30BFF" w:rsidRDefault="005D7B52" w:rsidP="005D7B52">
      <w:pPr>
        <w:ind w:right="617"/>
        <w:jc w:val="center"/>
        <w:rPr>
          <w:rFonts w:asciiTheme="minorHAnsi" w:hAnsiTheme="minorHAnsi" w:cstheme="minorHAnsi"/>
          <w:b/>
          <w:sz w:val="18"/>
          <w:szCs w:val="18"/>
          <w:highlight w:val="yellow"/>
        </w:rPr>
      </w:pPr>
    </w:p>
    <w:p w14:paraId="492496BE" w14:textId="77777777" w:rsidR="005D7B52" w:rsidRPr="00F30BFF" w:rsidRDefault="005D7B52" w:rsidP="005D7B52">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1BB7DE6D" w14:textId="77777777" w:rsidR="005D7B52" w:rsidRPr="00267E50" w:rsidRDefault="005D7B52" w:rsidP="005D7B52">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77DCC88C" w14:textId="77777777" w:rsidR="005D7B52" w:rsidRPr="00267E50" w:rsidRDefault="005D7B52" w:rsidP="005D7B52">
      <w:pPr>
        <w:jc w:val="center"/>
        <w:rPr>
          <w:rFonts w:asciiTheme="minorHAnsi" w:hAnsiTheme="minorHAnsi" w:cstheme="minorHAnsi"/>
          <w:b/>
        </w:rPr>
      </w:pPr>
      <w:r w:rsidRPr="00267E50">
        <w:rPr>
          <w:rFonts w:asciiTheme="minorHAnsi" w:hAnsiTheme="minorHAnsi" w:cstheme="minorHAnsi"/>
          <w:b/>
          <w:sz w:val="18"/>
          <w:szCs w:val="18"/>
        </w:rPr>
        <w:t>Formato de Fianza</w:t>
      </w:r>
    </w:p>
    <w:p w14:paraId="6C06919A" w14:textId="77777777" w:rsidR="005D7B52" w:rsidRPr="00400205" w:rsidRDefault="005D7B52" w:rsidP="005D7B52">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400205">
        <w:rPr>
          <w:rFonts w:asciiTheme="minorHAnsi" w:hAnsiTheme="minorHAnsi" w:cstheme="minorHAnsi"/>
          <w:b/>
          <w:color w:val="333333"/>
          <w:sz w:val="18"/>
          <w:szCs w:val="18"/>
        </w:rPr>
        <w:t>DEFECTOS O VICIOS OCULTOS (O DE CALIDAD), IMPUTABLES A LA PERSONA ANTES MENCIONADA.</w:t>
      </w:r>
    </w:p>
    <w:p w14:paraId="530CACC4" w14:textId="77777777" w:rsidR="005D7B52" w:rsidRPr="00267E50" w:rsidRDefault="00794CBD" w:rsidP="005D7B52">
      <w:pPr>
        <w:pStyle w:val="NormalWeb"/>
        <w:shd w:val="clear" w:color="auto" w:fill="FFFFFF"/>
        <w:jc w:val="both"/>
        <w:rPr>
          <w:rFonts w:asciiTheme="minorHAnsi" w:hAnsiTheme="minorHAnsi" w:cstheme="minorHAnsi"/>
          <w:color w:val="333333"/>
          <w:sz w:val="18"/>
          <w:szCs w:val="18"/>
        </w:rPr>
      </w:pPr>
      <w:r w:rsidRPr="004C0B21">
        <w:rPr>
          <w:rFonts w:asciiTheme="minorHAnsi" w:hAnsiTheme="minorHAnsi" w:cstheme="minorHAnsi"/>
          <w:color w:val="333333"/>
          <w:sz w:val="18"/>
          <w:szCs w:val="18"/>
        </w:rPr>
        <w:t xml:space="preserve">La presente fianza se expide de conformidad con lo establecido en la Ley </w:t>
      </w:r>
      <w:r>
        <w:rPr>
          <w:rFonts w:asciiTheme="minorHAnsi" w:hAnsiTheme="minorHAnsi" w:cstheme="minorHAnsi"/>
          <w:color w:val="333333"/>
          <w:sz w:val="18"/>
          <w:szCs w:val="18"/>
        </w:rPr>
        <w:t>d</w:t>
      </w:r>
      <w:r w:rsidRPr="004C0B21">
        <w:rPr>
          <w:rFonts w:asciiTheme="minorHAnsi" w:hAnsiTheme="minorHAnsi" w:cstheme="minorHAnsi"/>
          <w:color w:val="333333"/>
          <w:sz w:val="18"/>
          <w:szCs w:val="18"/>
        </w:rPr>
        <w:t>e Adquisiciones, Arrendamientos y Servicios del Estado de Aguascalientes y sus Municipios y La Ley Federal de Instituciones de Seguros y Fianzas</w:t>
      </w:r>
      <w:r w:rsidR="005D7B52" w:rsidRPr="00400205">
        <w:rPr>
          <w:rFonts w:asciiTheme="minorHAnsi" w:hAnsiTheme="minorHAnsi" w:cstheme="minorHAnsi"/>
          <w:color w:val="333333"/>
          <w:sz w:val="18"/>
          <w:szCs w:val="18"/>
        </w:rPr>
        <w:t>.</w:t>
      </w:r>
    </w:p>
    <w:p w14:paraId="284CC3BB" w14:textId="77777777" w:rsidR="005D7B52" w:rsidRPr="00267E50" w:rsidRDefault="005D7B52" w:rsidP="005D7B5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3FD9F52" w14:textId="77777777" w:rsidR="005D7B52" w:rsidRPr="00267E50" w:rsidRDefault="005D7B52" w:rsidP="005D7B5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53D5E414" w14:textId="77777777" w:rsidR="00794CBD" w:rsidRPr="005A7B9D" w:rsidRDefault="00794CBD" w:rsidP="00794CBD">
      <w:p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5A7B9D">
        <w:rPr>
          <w:rFonts w:asciiTheme="minorHAnsi" w:hAnsiTheme="minorHAnsi" w:cstheme="minorHAnsi"/>
          <w:b/>
          <w:color w:val="333333"/>
          <w:sz w:val="18"/>
          <w:szCs w:val="18"/>
          <w:lang w:eastAsia="es-MX"/>
        </w:rPr>
        <w:t>A). -</w:t>
      </w:r>
      <w:r w:rsidRPr="005A7B9D">
        <w:rPr>
          <w:rFonts w:asciiTheme="minorHAnsi" w:hAnsiTheme="minorHAnsi" w:cstheme="minorHAnsi"/>
          <w:color w:val="333333"/>
          <w:sz w:val="18"/>
          <w:szCs w:val="18"/>
          <w:lang w:eastAsia="es-MX"/>
        </w:rPr>
        <w:t>La fianza se otorga atendiendo a todas y cada una de las estipulaciones contenidas en el contrato antes mencionados.</w:t>
      </w:r>
    </w:p>
    <w:p w14:paraId="4F9BC48E" w14:textId="77777777" w:rsidR="00794CBD" w:rsidRPr="005A7B9D" w:rsidRDefault="00794CBD" w:rsidP="00794CBD">
      <w:p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5A7B9D">
        <w:rPr>
          <w:rFonts w:asciiTheme="minorHAnsi" w:hAnsiTheme="minorHAnsi" w:cstheme="minorHAnsi"/>
          <w:b/>
          <w:color w:val="333333"/>
          <w:sz w:val="18"/>
          <w:szCs w:val="18"/>
          <w:lang w:eastAsia="es-MX"/>
        </w:rPr>
        <w:t xml:space="preserve">B). - </w:t>
      </w:r>
      <w:r w:rsidRPr="005A7B9D">
        <w:rPr>
          <w:rFonts w:asciiTheme="minorHAnsi" w:hAnsiTheme="minorHAnsi" w:cstheme="minorHAnsi"/>
          <w:color w:val="333333"/>
          <w:sz w:val="18"/>
          <w:szCs w:val="18"/>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5D06E01" w14:textId="77777777" w:rsidR="00794CBD" w:rsidRPr="005A7B9D" w:rsidRDefault="00794CBD" w:rsidP="00794CBD">
      <w:pPr>
        <w:shd w:val="clear" w:color="auto" w:fill="FFFFFF"/>
        <w:spacing w:before="100" w:beforeAutospacing="1" w:after="100" w:afterAutospacing="1"/>
        <w:jc w:val="both"/>
        <w:rPr>
          <w:rFonts w:asciiTheme="minorHAnsi" w:hAnsiTheme="minorHAnsi" w:cstheme="minorHAnsi"/>
          <w:b/>
          <w:color w:val="333333"/>
          <w:sz w:val="18"/>
          <w:szCs w:val="18"/>
          <w:lang w:eastAsia="es-MX"/>
        </w:rPr>
      </w:pPr>
      <w:r w:rsidRPr="005A7B9D">
        <w:rPr>
          <w:rFonts w:asciiTheme="minorHAnsi" w:hAnsiTheme="minorHAnsi" w:cstheme="minorHAnsi"/>
          <w:b/>
          <w:color w:val="333333"/>
          <w:sz w:val="18"/>
          <w:szCs w:val="18"/>
          <w:lang w:eastAsia="es-MX"/>
        </w:rPr>
        <w:t xml:space="preserve">C). - </w:t>
      </w:r>
      <w:r>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4818DDDA" w14:textId="77777777" w:rsidR="00794CBD" w:rsidRPr="005A7B9D" w:rsidRDefault="00794CBD" w:rsidP="00794CBD">
      <w:p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5A7B9D">
        <w:rPr>
          <w:rFonts w:asciiTheme="minorHAnsi" w:hAnsiTheme="minorHAnsi" w:cstheme="minorHAnsi"/>
          <w:b/>
          <w:color w:val="333333"/>
          <w:sz w:val="18"/>
          <w:szCs w:val="18"/>
          <w:lang w:eastAsia="es-MX"/>
        </w:rPr>
        <w:t xml:space="preserve">D). - </w:t>
      </w:r>
      <w:r w:rsidRPr="005A7B9D">
        <w:rPr>
          <w:rFonts w:asciiTheme="minorHAnsi" w:hAnsiTheme="minorHAnsi" w:cstheme="minorHAnsi"/>
          <w:color w:val="333333"/>
          <w:sz w:val="18"/>
          <w:szCs w:val="18"/>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D03C497" w14:textId="77777777" w:rsidR="005D7B52" w:rsidRPr="00267E50" w:rsidRDefault="00794CBD" w:rsidP="00794CBD">
      <w:pPr>
        <w:pStyle w:val="NormalWeb"/>
        <w:shd w:val="clear" w:color="auto" w:fill="FFFFFF"/>
        <w:jc w:val="both"/>
        <w:rPr>
          <w:rFonts w:asciiTheme="minorHAnsi" w:hAnsiTheme="minorHAnsi" w:cstheme="minorHAnsi"/>
          <w:color w:val="333333"/>
          <w:sz w:val="18"/>
          <w:szCs w:val="18"/>
        </w:rPr>
      </w:pPr>
      <w:r w:rsidRPr="005A7B9D">
        <w:rPr>
          <w:rFonts w:asciiTheme="minorHAnsi" w:hAnsiTheme="minorHAnsi" w:cstheme="minorHAnsi"/>
          <w:b/>
          <w:color w:val="333333"/>
          <w:sz w:val="18"/>
          <w:szCs w:val="18"/>
        </w:rPr>
        <w:t xml:space="preserve">E). - </w:t>
      </w:r>
      <w:r w:rsidRPr="005A7B9D">
        <w:rPr>
          <w:rFonts w:asciiTheme="minorHAnsi" w:hAnsiTheme="minorHAnsi" w:cstheme="minorHAnsi"/>
          <w:color w:val="333333"/>
          <w:sz w:val="18"/>
          <w:szCs w:val="18"/>
        </w:rPr>
        <w:t>Para liberar esta fianza es requisito indispensable la manifestación expresa y por escrito del Director General de Finanzas de la Universidad Autónoma de Aguascalientes</w:t>
      </w:r>
      <w:r w:rsidR="005D7B52" w:rsidRPr="00267E50">
        <w:rPr>
          <w:rFonts w:asciiTheme="minorHAnsi" w:hAnsiTheme="minorHAnsi" w:cstheme="minorHAnsi"/>
          <w:color w:val="333333"/>
          <w:sz w:val="18"/>
          <w:szCs w:val="18"/>
        </w:rPr>
        <w:t xml:space="preserve">. </w:t>
      </w:r>
    </w:p>
    <w:p w14:paraId="1499D13D" w14:textId="77777777" w:rsidR="005D7B52" w:rsidRPr="00267E50" w:rsidRDefault="005D7B52" w:rsidP="005D7B52">
      <w:pPr>
        <w:autoSpaceDE w:val="0"/>
        <w:autoSpaceDN w:val="0"/>
        <w:adjustRightInd w:val="0"/>
        <w:ind w:right="708"/>
        <w:jc w:val="center"/>
        <w:rPr>
          <w:rFonts w:asciiTheme="minorHAnsi" w:hAnsiTheme="minorHAnsi" w:cstheme="minorHAnsi"/>
          <w:b/>
          <w:color w:val="000000"/>
          <w:sz w:val="18"/>
          <w:szCs w:val="18"/>
          <w:lang w:val="es-MX"/>
        </w:rPr>
      </w:pPr>
    </w:p>
    <w:p w14:paraId="6BFCD8B7" w14:textId="77777777" w:rsidR="005D7B52" w:rsidRPr="00267E5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5E12D03A" w14:textId="77777777" w:rsidR="005D7B52" w:rsidRPr="00267E50" w:rsidRDefault="005D7B52" w:rsidP="005D7B52">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12CB22B4" w14:textId="77777777" w:rsidR="005D7B52" w:rsidRPr="00267E50" w:rsidRDefault="005D7B52" w:rsidP="005D7B52">
      <w:pPr>
        <w:autoSpaceDE w:val="0"/>
        <w:autoSpaceDN w:val="0"/>
        <w:adjustRightInd w:val="0"/>
        <w:ind w:right="708"/>
        <w:jc w:val="center"/>
        <w:rPr>
          <w:rFonts w:asciiTheme="minorHAnsi" w:hAnsiTheme="minorHAnsi" w:cstheme="minorHAnsi"/>
          <w:b/>
          <w:color w:val="000000"/>
          <w:sz w:val="18"/>
          <w:szCs w:val="18"/>
          <w:lang w:val="es-MX"/>
        </w:rPr>
      </w:pPr>
    </w:p>
    <w:p w14:paraId="15FF20DF" w14:textId="77777777" w:rsidR="005D7B52" w:rsidRPr="00267E50" w:rsidRDefault="005D7B52" w:rsidP="005D7B52">
      <w:pPr>
        <w:autoSpaceDE w:val="0"/>
        <w:autoSpaceDN w:val="0"/>
        <w:adjustRightInd w:val="0"/>
        <w:ind w:right="708"/>
        <w:jc w:val="center"/>
        <w:rPr>
          <w:rFonts w:asciiTheme="minorHAnsi" w:hAnsiTheme="minorHAnsi" w:cstheme="minorHAnsi"/>
          <w:b/>
          <w:color w:val="000000"/>
          <w:sz w:val="18"/>
          <w:szCs w:val="18"/>
          <w:lang w:val="es-MX"/>
        </w:rPr>
      </w:pPr>
    </w:p>
    <w:p w14:paraId="779CB771" w14:textId="77777777" w:rsidR="005D7B52" w:rsidRPr="00267E50" w:rsidRDefault="005D7B52" w:rsidP="005D7B52">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52365F3D"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lang w:val="es-MX"/>
        </w:rPr>
      </w:pPr>
    </w:p>
    <w:p w14:paraId="0AF0844D"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481028FB"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2F010910" w14:textId="2009B007" w:rsidR="005D7B52"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2EB2BB42" w14:textId="19C6AE18" w:rsidR="004B0F8A" w:rsidRDefault="004B0F8A" w:rsidP="005D7B52">
      <w:pPr>
        <w:autoSpaceDE w:val="0"/>
        <w:autoSpaceDN w:val="0"/>
        <w:adjustRightInd w:val="0"/>
        <w:ind w:right="708"/>
        <w:jc w:val="center"/>
        <w:rPr>
          <w:rFonts w:asciiTheme="minorHAnsi" w:hAnsiTheme="minorHAnsi" w:cstheme="minorHAnsi"/>
          <w:b/>
          <w:color w:val="000000"/>
          <w:sz w:val="18"/>
          <w:szCs w:val="18"/>
          <w:highlight w:val="yellow"/>
        </w:rPr>
      </w:pPr>
    </w:p>
    <w:p w14:paraId="76117D65" w14:textId="77777777" w:rsidR="004B0F8A" w:rsidRPr="00F30BFF" w:rsidRDefault="004B0F8A" w:rsidP="005D7B52">
      <w:pPr>
        <w:autoSpaceDE w:val="0"/>
        <w:autoSpaceDN w:val="0"/>
        <w:adjustRightInd w:val="0"/>
        <w:ind w:right="708"/>
        <w:jc w:val="center"/>
        <w:rPr>
          <w:rFonts w:asciiTheme="minorHAnsi" w:hAnsiTheme="minorHAnsi" w:cstheme="minorHAnsi"/>
          <w:b/>
          <w:color w:val="000000"/>
          <w:sz w:val="18"/>
          <w:szCs w:val="18"/>
          <w:highlight w:val="yellow"/>
        </w:rPr>
      </w:pPr>
    </w:p>
    <w:p w14:paraId="55C58985" w14:textId="77777777" w:rsidR="005D7B52" w:rsidRPr="00F30BFF" w:rsidRDefault="005D7B52" w:rsidP="000A313F">
      <w:pPr>
        <w:autoSpaceDE w:val="0"/>
        <w:autoSpaceDN w:val="0"/>
        <w:adjustRightInd w:val="0"/>
        <w:ind w:right="708"/>
        <w:rPr>
          <w:rFonts w:asciiTheme="minorHAnsi" w:hAnsiTheme="minorHAnsi" w:cstheme="minorHAnsi"/>
          <w:b/>
          <w:color w:val="000000"/>
          <w:sz w:val="18"/>
          <w:szCs w:val="18"/>
          <w:highlight w:val="yellow"/>
        </w:rPr>
      </w:pPr>
    </w:p>
    <w:p w14:paraId="1639A3F0"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t>Anexo “10”</w:t>
      </w:r>
    </w:p>
    <w:p w14:paraId="52B0A80A" w14:textId="77777777" w:rsidR="005D7B52" w:rsidRPr="00843090" w:rsidRDefault="005D7B52" w:rsidP="005D7B5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14:paraId="451B6487" w14:textId="77777777" w:rsidR="005D7B52" w:rsidRPr="00843090" w:rsidRDefault="005D7B52" w:rsidP="005D7B5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14:paraId="46EC7698" w14:textId="77777777" w:rsidR="005D7B52" w:rsidRPr="00843090" w:rsidRDefault="005D7B52" w:rsidP="005D7B52">
      <w:pPr>
        <w:rPr>
          <w:rFonts w:asciiTheme="minorHAnsi" w:hAnsiTheme="minorHAnsi" w:cstheme="minorHAnsi"/>
          <w:b/>
          <w:sz w:val="18"/>
          <w:szCs w:val="18"/>
          <w:lang w:val="es-MX"/>
        </w:rPr>
      </w:pPr>
    </w:p>
    <w:p w14:paraId="788E801B" w14:textId="77777777" w:rsidR="005D7B52" w:rsidRPr="00C64AF4" w:rsidRDefault="005D7B52" w:rsidP="005D7B52">
      <w:pPr>
        <w:rPr>
          <w:rFonts w:asciiTheme="minorHAnsi" w:hAnsiTheme="minorHAnsi" w:cstheme="minorHAnsi"/>
          <w:sz w:val="18"/>
          <w:szCs w:val="18"/>
          <w:lang w:val="es-MX"/>
        </w:rPr>
      </w:pPr>
    </w:p>
    <w:p w14:paraId="0DD57250" w14:textId="77777777" w:rsidR="005D7B52" w:rsidRPr="00C64AF4" w:rsidRDefault="005D7B52" w:rsidP="005D7B52">
      <w:pPr>
        <w:rPr>
          <w:rFonts w:asciiTheme="minorHAnsi" w:hAnsiTheme="minorHAnsi" w:cstheme="minorHAnsi"/>
          <w:sz w:val="18"/>
          <w:szCs w:val="18"/>
          <w:lang w:val="es-MX"/>
        </w:rPr>
      </w:pPr>
    </w:p>
    <w:p w14:paraId="508F2D1F" w14:textId="77777777" w:rsidR="005D7B52" w:rsidRPr="00C64AF4" w:rsidRDefault="005D7B52" w:rsidP="005D7B52">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1FC2D1BC" w14:textId="77777777" w:rsidR="005D7B52" w:rsidRPr="00C64AF4" w:rsidRDefault="005D7B52" w:rsidP="005D7B52">
      <w:pPr>
        <w:rPr>
          <w:rFonts w:asciiTheme="minorHAnsi" w:hAnsiTheme="minorHAnsi" w:cstheme="minorHAnsi"/>
          <w:b/>
          <w:sz w:val="18"/>
          <w:szCs w:val="18"/>
          <w:lang w:val="es-MX"/>
        </w:rPr>
      </w:pPr>
    </w:p>
    <w:p w14:paraId="0FF4DA1D" w14:textId="77777777" w:rsidR="005D7B52" w:rsidRPr="00C64AF4" w:rsidRDefault="005D7B52" w:rsidP="005D7B52">
      <w:pPr>
        <w:rPr>
          <w:rFonts w:asciiTheme="minorHAnsi" w:hAnsiTheme="minorHAnsi" w:cstheme="minorHAnsi"/>
          <w:b/>
          <w:sz w:val="18"/>
          <w:szCs w:val="18"/>
          <w:lang w:val="es-MX"/>
        </w:rPr>
      </w:pPr>
    </w:p>
    <w:p w14:paraId="3F604295" w14:textId="77777777" w:rsidR="005D7B52" w:rsidRPr="00C64AF4" w:rsidRDefault="005D7B52" w:rsidP="005D7B5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6AE722DF" w14:textId="77777777" w:rsidR="005D7B52" w:rsidRPr="00C64AF4" w:rsidRDefault="005D7B52" w:rsidP="005D7B5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4031AF8F" w14:textId="77777777" w:rsidR="005D7B52" w:rsidRPr="00C64AF4" w:rsidRDefault="005D7B52" w:rsidP="005D7B52">
      <w:pPr>
        <w:rPr>
          <w:rFonts w:asciiTheme="minorHAnsi" w:hAnsiTheme="minorHAnsi" w:cstheme="minorHAnsi"/>
          <w:b/>
          <w:sz w:val="18"/>
          <w:szCs w:val="18"/>
          <w:lang w:val="es-MX"/>
        </w:rPr>
      </w:pPr>
    </w:p>
    <w:p w14:paraId="4D28E62D" w14:textId="77777777" w:rsidR="005D7B52" w:rsidRPr="00C64AF4" w:rsidRDefault="005D7B52" w:rsidP="005D7B5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
        <w:gridCol w:w="1749"/>
        <w:gridCol w:w="7021"/>
      </w:tblGrid>
      <w:tr w:rsidR="005D7B52" w:rsidRPr="00C64AF4" w14:paraId="2C7613B3" w14:textId="77777777" w:rsidTr="00871C54">
        <w:tc>
          <w:tcPr>
            <w:tcW w:w="512" w:type="pct"/>
            <w:shd w:val="clear" w:color="auto" w:fill="D9D9D9"/>
          </w:tcPr>
          <w:p w14:paraId="35133566"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3CF456DB"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04B4F05F"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5D7B52" w:rsidRPr="00C64AF4" w14:paraId="6AB93EBB" w14:textId="77777777" w:rsidTr="00871C54">
        <w:tc>
          <w:tcPr>
            <w:tcW w:w="512" w:type="pct"/>
            <w:shd w:val="clear" w:color="auto" w:fill="auto"/>
          </w:tcPr>
          <w:p w14:paraId="48DE93CB"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DD89D74"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A1D224A"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p>
        </w:tc>
      </w:tr>
      <w:tr w:rsidR="005D7B52" w:rsidRPr="00C64AF4" w14:paraId="35C423B2" w14:textId="77777777" w:rsidTr="00871C54">
        <w:tc>
          <w:tcPr>
            <w:tcW w:w="512" w:type="pct"/>
            <w:shd w:val="clear" w:color="auto" w:fill="auto"/>
          </w:tcPr>
          <w:p w14:paraId="5FA88192"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5E7F9E9F"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0F518C5" w14:textId="77777777" w:rsidR="005D7B52" w:rsidRPr="00C64AF4" w:rsidRDefault="005D7B52" w:rsidP="00871C54">
            <w:pPr>
              <w:autoSpaceDE w:val="0"/>
              <w:autoSpaceDN w:val="0"/>
              <w:adjustRightInd w:val="0"/>
              <w:jc w:val="center"/>
              <w:rPr>
                <w:rFonts w:asciiTheme="minorHAnsi" w:hAnsiTheme="minorHAnsi" w:cstheme="minorHAnsi"/>
                <w:b/>
                <w:sz w:val="18"/>
                <w:szCs w:val="18"/>
                <w:lang w:val="es-MX"/>
              </w:rPr>
            </w:pPr>
          </w:p>
        </w:tc>
      </w:tr>
    </w:tbl>
    <w:p w14:paraId="409A2D3E" w14:textId="77777777" w:rsidR="005D7B52" w:rsidRPr="00C64AF4" w:rsidRDefault="005D7B52" w:rsidP="005D7B52">
      <w:pPr>
        <w:autoSpaceDE w:val="0"/>
        <w:autoSpaceDN w:val="0"/>
        <w:adjustRightInd w:val="0"/>
        <w:jc w:val="center"/>
        <w:rPr>
          <w:rFonts w:asciiTheme="minorHAnsi" w:hAnsiTheme="minorHAnsi" w:cstheme="minorHAnsi"/>
          <w:b/>
          <w:sz w:val="18"/>
          <w:szCs w:val="18"/>
          <w:lang w:val="es-MX"/>
        </w:rPr>
      </w:pPr>
    </w:p>
    <w:p w14:paraId="75C68B99" w14:textId="77777777" w:rsidR="005D7B52" w:rsidRPr="00C64AF4" w:rsidRDefault="005D7B52" w:rsidP="005D7B52">
      <w:pPr>
        <w:autoSpaceDE w:val="0"/>
        <w:autoSpaceDN w:val="0"/>
        <w:adjustRightInd w:val="0"/>
        <w:jc w:val="center"/>
        <w:rPr>
          <w:rFonts w:asciiTheme="minorHAnsi" w:hAnsiTheme="minorHAnsi" w:cstheme="minorHAnsi"/>
          <w:b/>
          <w:sz w:val="18"/>
          <w:szCs w:val="18"/>
          <w:lang w:val="es-MX"/>
        </w:rPr>
      </w:pPr>
    </w:p>
    <w:p w14:paraId="5CE651E2" w14:textId="77777777" w:rsidR="005D7B52" w:rsidRPr="00C64AF4" w:rsidRDefault="005D7B52" w:rsidP="005D7B52">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0AE03B1F" w14:textId="77777777" w:rsidR="005D7B52" w:rsidRPr="00C64AF4" w:rsidRDefault="005D7B52" w:rsidP="005D7B52">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5748DCF1" w14:textId="77777777" w:rsidR="005D7B52" w:rsidRPr="00C64AF4" w:rsidRDefault="005D7B52" w:rsidP="005D7B52">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150EABC" w14:textId="77777777" w:rsidR="005D7B52" w:rsidRPr="00C64AF4" w:rsidRDefault="005D7B52" w:rsidP="005D7B52">
      <w:pPr>
        <w:autoSpaceDE w:val="0"/>
        <w:autoSpaceDN w:val="0"/>
        <w:adjustRightInd w:val="0"/>
        <w:jc w:val="center"/>
        <w:rPr>
          <w:rFonts w:asciiTheme="minorHAnsi" w:hAnsiTheme="minorHAnsi" w:cstheme="minorHAnsi"/>
          <w:b/>
          <w:sz w:val="18"/>
          <w:szCs w:val="18"/>
          <w:lang w:val="es-MX"/>
        </w:rPr>
      </w:pPr>
    </w:p>
    <w:p w14:paraId="3849F854" w14:textId="77777777" w:rsidR="005D7B52" w:rsidRPr="00C64AF4" w:rsidRDefault="005D7B52" w:rsidP="005D7B52">
      <w:pPr>
        <w:autoSpaceDE w:val="0"/>
        <w:autoSpaceDN w:val="0"/>
        <w:adjustRightInd w:val="0"/>
        <w:jc w:val="center"/>
        <w:rPr>
          <w:rFonts w:asciiTheme="minorHAnsi" w:hAnsiTheme="minorHAnsi" w:cstheme="minorHAnsi"/>
          <w:b/>
          <w:sz w:val="18"/>
          <w:szCs w:val="18"/>
          <w:lang w:val="es-MX"/>
        </w:rPr>
      </w:pPr>
    </w:p>
    <w:p w14:paraId="08C873AE" w14:textId="77777777" w:rsidR="005D7B52" w:rsidRPr="00C64AF4" w:rsidRDefault="005D7B52" w:rsidP="005D7B52">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0D0A806E" w14:textId="77777777" w:rsidR="005D7B52" w:rsidRPr="00C64AF4" w:rsidRDefault="005D7B52" w:rsidP="005D7B52">
      <w:pPr>
        <w:autoSpaceDE w:val="0"/>
        <w:autoSpaceDN w:val="0"/>
        <w:adjustRightInd w:val="0"/>
        <w:jc w:val="center"/>
        <w:rPr>
          <w:rFonts w:asciiTheme="minorHAnsi" w:hAnsiTheme="minorHAnsi" w:cstheme="minorHAnsi"/>
          <w:b/>
          <w:sz w:val="18"/>
          <w:szCs w:val="18"/>
        </w:rPr>
      </w:pPr>
    </w:p>
    <w:p w14:paraId="66EDA17F"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4559856A"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6600C27"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7DBEE312"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F1A1E81"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4811032B"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4FB36D53"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3175E7CA"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349F3AC"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715C54F"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393F278A"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46DCA9AE"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A665C2B" w14:textId="77777777" w:rsidR="005D7B52" w:rsidRPr="00843090" w:rsidRDefault="005D7B52" w:rsidP="005D7B52">
      <w:pPr>
        <w:autoSpaceDE w:val="0"/>
        <w:autoSpaceDN w:val="0"/>
        <w:adjustRightInd w:val="0"/>
        <w:ind w:right="708"/>
        <w:jc w:val="center"/>
        <w:rPr>
          <w:rFonts w:asciiTheme="minorHAnsi" w:hAnsiTheme="minorHAnsi" w:cstheme="minorHAnsi"/>
          <w:b/>
          <w:color w:val="000000"/>
          <w:sz w:val="18"/>
          <w:szCs w:val="18"/>
        </w:rPr>
      </w:pPr>
    </w:p>
    <w:p w14:paraId="63EA9CEF"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3A936952"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443C493A"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57D21920"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321ABF69"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472DF05E"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486B1C17"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5021854E" w14:textId="5A6F897E" w:rsidR="005D7B52"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03FA9F43" w14:textId="40BC83D0" w:rsidR="00A72204" w:rsidRDefault="00A72204" w:rsidP="005D7B52">
      <w:pPr>
        <w:autoSpaceDE w:val="0"/>
        <w:autoSpaceDN w:val="0"/>
        <w:adjustRightInd w:val="0"/>
        <w:ind w:right="708"/>
        <w:jc w:val="center"/>
        <w:rPr>
          <w:rFonts w:asciiTheme="minorHAnsi" w:hAnsiTheme="minorHAnsi" w:cstheme="minorHAnsi"/>
          <w:b/>
          <w:color w:val="000000"/>
          <w:sz w:val="18"/>
          <w:szCs w:val="18"/>
          <w:highlight w:val="yellow"/>
        </w:rPr>
      </w:pPr>
    </w:p>
    <w:p w14:paraId="1B199E6D" w14:textId="77777777" w:rsidR="00A72204" w:rsidRPr="00F30BFF" w:rsidRDefault="00A72204" w:rsidP="005D7B52">
      <w:pPr>
        <w:autoSpaceDE w:val="0"/>
        <w:autoSpaceDN w:val="0"/>
        <w:adjustRightInd w:val="0"/>
        <w:ind w:right="708"/>
        <w:jc w:val="center"/>
        <w:rPr>
          <w:rFonts w:asciiTheme="minorHAnsi" w:hAnsiTheme="minorHAnsi" w:cstheme="minorHAnsi"/>
          <w:b/>
          <w:color w:val="000000"/>
          <w:sz w:val="18"/>
          <w:szCs w:val="18"/>
          <w:highlight w:val="yellow"/>
        </w:rPr>
      </w:pPr>
    </w:p>
    <w:p w14:paraId="3103F135" w14:textId="77777777" w:rsidR="005D7B52" w:rsidRPr="00F30BFF" w:rsidRDefault="005D7B52" w:rsidP="005D7B52">
      <w:pPr>
        <w:autoSpaceDE w:val="0"/>
        <w:autoSpaceDN w:val="0"/>
        <w:adjustRightInd w:val="0"/>
        <w:ind w:right="708"/>
        <w:jc w:val="center"/>
        <w:rPr>
          <w:rFonts w:asciiTheme="minorHAnsi" w:hAnsiTheme="minorHAnsi" w:cstheme="minorHAnsi"/>
          <w:b/>
          <w:color w:val="000000"/>
          <w:sz w:val="18"/>
          <w:szCs w:val="18"/>
          <w:highlight w:val="yellow"/>
        </w:rPr>
      </w:pPr>
    </w:p>
    <w:p w14:paraId="7F4938FF" w14:textId="77777777" w:rsidR="005D7B52" w:rsidRDefault="005D7B52" w:rsidP="000A313F">
      <w:pPr>
        <w:autoSpaceDE w:val="0"/>
        <w:autoSpaceDN w:val="0"/>
        <w:adjustRightInd w:val="0"/>
        <w:ind w:right="708"/>
        <w:rPr>
          <w:rFonts w:asciiTheme="minorHAnsi" w:hAnsiTheme="minorHAnsi" w:cstheme="minorHAnsi"/>
          <w:b/>
          <w:color w:val="000000"/>
          <w:sz w:val="16"/>
          <w:szCs w:val="16"/>
          <w:highlight w:val="yellow"/>
        </w:rPr>
      </w:pPr>
    </w:p>
    <w:p w14:paraId="371C7810" w14:textId="77777777" w:rsidR="005D7B52" w:rsidRPr="001C779A" w:rsidRDefault="005D7B52" w:rsidP="005D7B5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5A36C72B" w14:textId="77777777" w:rsidR="005D7B52" w:rsidRPr="001C779A" w:rsidRDefault="005D7B52" w:rsidP="005D7B5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02838FCC" w14:textId="77777777" w:rsidR="005D7B52" w:rsidRPr="001C779A" w:rsidRDefault="005D7B52" w:rsidP="005D7B52">
      <w:pPr>
        <w:widowControl w:val="0"/>
        <w:ind w:right="567"/>
        <w:rPr>
          <w:rFonts w:ascii="Montserrat" w:hAnsi="Montserrat" w:cs="Soberana Sans"/>
        </w:rPr>
      </w:pPr>
    </w:p>
    <w:p w14:paraId="0C302A0D" w14:textId="77777777" w:rsidR="005D7B52" w:rsidRPr="001C779A" w:rsidRDefault="005D7B52" w:rsidP="005D7B52">
      <w:pPr>
        <w:widowControl w:val="0"/>
        <w:ind w:right="567"/>
        <w:rPr>
          <w:rFonts w:ascii="Montserrat" w:hAnsi="Montserrat" w:cs="Soberana Sans"/>
        </w:rPr>
      </w:pPr>
    </w:p>
    <w:p w14:paraId="2EC9FD42" w14:textId="77777777" w:rsidR="005D7B52" w:rsidRPr="001C779A" w:rsidRDefault="005D7B52" w:rsidP="005D7B5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160590DB" w14:textId="77777777" w:rsidR="005D7B52" w:rsidRPr="001C779A" w:rsidRDefault="005D7B52" w:rsidP="005D7B5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6E92DB83" w14:textId="77777777" w:rsidR="005D7B52" w:rsidRPr="001C779A" w:rsidRDefault="005D7B52" w:rsidP="005D7B52">
      <w:pPr>
        <w:widowControl w:val="0"/>
        <w:ind w:right="567"/>
        <w:rPr>
          <w:rFonts w:asciiTheme="minorHAnsi" w:hAnsiTheme="minorHAnsi" w:cstheme="minorHAnsi"/>
          <w:sz w:val="18"/>
          <w:szCs w:val="18"/>
        </w:rPr>
      </w:pPr>
    </w:p>
    <w:p w14:paraId="12FC30C2" w14:textId="77777777" w:rsidR="005D7B52" w:rsidRPr="001C779A" w:rsidRDefault="005D7B52" w:rsidP="005D7B52">
      <w:pPr>
        <w:widowControl w:val="0"/>
        <w:ind w:right="567"/>
        <w:rPr>
          <w:rFonts w:asciiTheme="minorHAnsi" w:hAnsiTheme="minorHAnsi" w:cstheme="minorHAnsi"/>
          <w:sz w:val="18"/>
          <w:szCs w:val="18"/>
        </w:rPr>
      </w:pPr>
    </w:p>
    <w:p w14:paraId="6FE73D98" w14:textId="77777777" w:rsidR="005D7B52" w:rsidRPr="001C779A" w:rsidRDefault="005D7B52" w:rsidP="005D7B5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1532D620" w14:textId="77777777" w:rsidR="005D7B52" w:rsidRPr="001C779A" w:rsidRDefault="005D7B52" w:rsidP="005D7B52">
      <w:pPr>
        <w:widowControl w:val="0"/>
        <w:ind w:right="567"/>
        <w:jc w:val="both"/>
        <w:rPr>
          <w:rFonts w:asciiTheme="minorHAnsi" w:hAnsiTheme="minorHAnsi" w:cstheme="minorHAnsi"/>
          <w:sz w:val="18"/>
          <w:szCs w:val="18"/>
        </w:rPr>
      </w:pPr>
    </w:p>
    <w:p w14:paraId="5A4D3E4C" w14:textId="77777777" w:rsidR="005D7B52" w:rsidRPr="001C779A" w:rsidRDefault="005D7B52" w:rsidP="005D7B5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605BDE0C" w14:textId="77777777" w:rsidR="005D7B52" w:rsidRPr="001C779A" w:rsidRDefault="005D7B52" w:rsidP="005D7B52">
      <w:pPr>
        <w:widowControl w:val="0"/>
        <w:ind w:right="567"/>
        <w:jc w:val="both"/>
        <w:rPr>
          <w:rFonts w:asciiTheme="minorHAnsi" w:hAnsiTheme="minorHAnsi" w:cstheme="minorHAnsi"/>
          <w:sz w:val="18"/>
          <w:szCs w:val="18"/>
        </w:rPr>
      </w:pPr>
    </w:p>
    <w:p w14:paraId="3F62568A" w14:textId="77777777" w:rsidR="005D7B52" w:rsidRPr="001C779A" w:rsidRDefault="005D7B52" w:rsidP="005D7B52">
      <w:pPr>
        <w:widowControl w:val="0"/>
        <w:ind w:right="567"/>
        <w:jc w:val="both"/>
        <w:rPr>
          <w:rFonts w:asciiTheme="minorHAnsi" w:hAnsiTheme="minorHAnsi" w:cstheme="minorHAnsi"/>
          <w:sz w:val="18"/>
          <w:szCs w:val="18"/>
        </w:rPr>
      </w:pPr>
    </w:p>
    <w:p w14:paraId="3A9EC05A" w14:textId="77777777" w:rsidR="005D7B52" w:rsidRPr="001C779A" w:rsidRDefault="005D7B52" w:rsidP="005D7B5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77461CD3" w14:textId="77777777" w:rsidR="005D7B52" w:rsidRPr="001C779A" w:rsidRDefault="005D7B52" w:rsidP="005D7B52">
      <w:pPr>
        <w:widowControl w:val="0"/>
        <w:ind w:right="567"/>
        <w:jc w:val="both"/>
        <w:rPr>
          <w:rFonts w:asciiTheme="minorHAnsi" w:hAnsiTheme="minorHAnsi" w:cstheme="minorHAnsi"/>
          <w:sz w:val="18"/>
          <w:szCs w:val="18"/>
        </w:rPr>
      </w:pPr>
    </w:p>
    <w:p w14:paraId="57CCCC94" w14:textId="77777777" w:rsidR="005D7B52" w:rsidRPr="001C779A" w:rsidRDefault="005D7B52" w:rsidP="005D7B5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6D12267" w14:textId="77777777" w:rsidR="005D7B52" w:rsidRPr="001C779A" w:rsidRDefault="005D7B52" w:rsidP="005D7B52">
      <w:pPr>
        <w:widowControl w:val="0"/>
        <w:ind w:right="567"/>
        <w:rPr>
          <w:rFonts w:asciiTheme="minorHAnsi" w:hAnsiTheme="minorHAnsi" w:cstheme="minorHAnsi"/>
          <w:sz w:val="18"/>
          <w:szCs w:val="18"/>
        </w:rPr>
      </w:pPr>
    </w:p>
    <w:p w14:paraId="0021C50E" w14:textId="77777777" w:rsidR="005D7B52" w:rsidRPr="001C779A" w:rsidRDefault="005D7B52" w:rsidP="005D7B52">
      <w:pPr>
        <w:widowControl w:val="0"/>
        <w:ind w:right="567"/>
        <w:rPr>
          <w:rFonts w:ascii="Montserrat" w:hAnsi="Montserrat" w:cs="Soberana Sans"/>
        </w:rPr>
      </w:pPr>
    </w:p>
    <w:p w14:paraId="2A915253" w14:textId="77777777" w:rsidR="005D7B52" w:rsidRPr="001C779A" w:rsidRDefault="005D7B52" w:rsidP="005D7B5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24100263" w14:textId="77777777" w:rsidR="005D7B52" w:rsidRDefault="005D7B52" w:rsidP="005D7B52">
      <w:pPr>
        <w:autoSpaceDE w:val="0"/>
        <w:autoSpaceDN w:val="0"/>
        <w:adjustRightInd w:val="0"/>
        <w:ind w:right="708"/>
        <w:jc w:val="center"/>
        <w:rPr>
          <w:rFonts w:asciiTheme="minorHAnsi" w:hAnsiTheme="minorHAnsi" w:cstheme="minorHAnsi"/>
          <w:b/>
          <w:color w:val="000000"/>
          <w:sz w:val="18"/>
          <w:szCs w:val="18"/>
        </w:rPr>
      </w:pPr>
    </w:p>
    <w:p w14:paraId="153855BA" w14:textId="77777777" w:rsidR="005D7B52" w:rsidRDefault="005D7B52" w:rsidP="005D7B52">
      <w:pPr>
        <w:autoSpaceDE w:val="0"/>
        <w:autoSpaceDN w:val="0"/>
        <w:adjustRightInd w:val="0"/>
        <w:ind w:right="708"/>
        <w:jc w:val="center"/>
        <w:rPr>
          <w:rFonts w:asciiTheme="minorHAnsi" w:hAnsiTheme="minorHAnsi" w:cstheme="minorHAnsi"/>
          <w:b/>
          <w:color w:val="000000"/>
          <w:sz w:val="18"/>
          <w:szCs w:val="18"/>
        </w:rPr>
      </w:pPr>
    </w:p>
    <w:p w14:paraId="2D3D782B"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A37DAEC"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BD64648"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6531AFD"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D3F25C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A9993F8"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0CE65E9"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19288D2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43BC3ED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7C40CAF"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7276719"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DAAF589"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129A5F3D"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4744722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7DC8848"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264EF86"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0545B875"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EC20CA3"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556BA287"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1D4702A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483E03A2"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0E1E2975"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6292B8C"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64785C9E"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78861387"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4AA82518"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2FA3D7B8"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B978B0E"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FBE706D" w14:textId="77777777" w:rsidR="005D7B52" w:rsidRDefault="005D7B52" w:rsidP="005D7B52">
      <w:pPr>
        <w:autoSpaceDE w:val="0"/>
        <w:autoSpaceDN w:val="0"/>
        <w:adjustRightInd w:val="0"/>
        <w:ind w:right="708"/>
        <w:rPr>
          <w:rFonts w:asciiTheme="minorHAnsi" w:hAnsiTheme="minorHAnsi" w:cstheme="minorHAnsi"/>
          <w:b/>
          <w:color w:val="000000"/>
          <w:sz w:val="16"/>
          <w:szCs w:val="16"/>
          <w:highlight w:val="yellow"/>
        </w:rPr>
      </w:pPr>
    </w:p>
    <w:p w14:paraId="07EBE55C"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7FCAB324"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1E47592D"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234D8CF"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306E3F4A" w14:textId="77777777" w:rsidR="005D7B52" w:rsidRDefault="005D7B52" w:rsidP="005D7B52">
      <w:pPr>
        <w:autoSpaceDE w:val="0"/>
        <w:autoSpaceDN w:val="0"/>
        <w:adjustRightInd w:val="0"/>
        <w:ind w:right="708"/>
        <w:jc w:val="center"/>
        <w:rPr>
          <w:rFonts w:asciiTheme="minorHAnsi" w:hAnsiTheme="minorHAnsi" w:cstheme="minorHAnsi"/>
          <w:b/>
          <w:color w:val="000000"/>
          <w:sz w:val="16"/>
          <w:szCs w:val="16"/>
          <w:highlight w:val="yellow"/>
        </w:rPr>
      </w:pPr>
    </w:p>
    <w:p w14:paraId="107EB54E" w14:textId="77777777" w:rsidR="005D7B52" w:rsidRDefault="005D7B52" w:rsidP="000A313F">
      <w:pPr>
        <w:autoSpaceDE w:val="0"/>
        <w:autoSpaceDN w:val="0"/>
        <w:adjustRightInd w:val="0"/>
        <w:ind w:right="708"/>
        <w:rPr>
          <w:rFonts w:asciiTheme="minorHAnsi" w:hAnsiTheme="minorHAnsi" w:cstheme="minorHAnsi"/>
          <w:b/>
          <w:color w:val="000000"/>
          <w:sz w:val="16"/>
          <w:szCs w:val="16"/>
          <w:highlight w:val="yellow"/>
        </w:rPr>
      </w:pPr>
    </w:p>
    <w:p w14:paraId="67FE2662" w14:textId="77777777" w:rsidR="005D7B52" w:rsidRPr="000A313F" w:rsidRDefault="005D7B52" w:rsidP="005D7B52">
      <w:pPr>
        <w:autoSpaceDE w:val="0"/>
        <w:autoSpaceDN w:val="0"/>
        <w:adjustRightInd w:val="0"/>
        <w:ind w:right="708"/>
        <w:jc w:val="center"/>
        <w:rPr>
          <w:rFonts w:asciiTheme="minorHAnsi" w:hAnsiTheme="minorHAnsi" w:cstheme="minorHAnsi"/>
          <w:b/>
          <w:color w:val="000000"/>
          <w:sz w:val="16"/>
          <w:szCs w:val="16"/>
        </w:rPr>
      </w:pPr>
      <w:r w:rsidRPr="000A313F">
        <w:rPr>
          <w:rFonts w:asciiTheme="minorHAnsi" w:hAnsiTheme="minorHAnsi" w:cstheme="minorHAnsi"/>
          <w:b/>
          <w:color w:val="000000"/>
          <w:sz w:val="16"/>
          <w:szCs w:val="16"/>
        </w:rPr>
        <w:t>Anexo “12”</w:t>
      </w:r>
    </w:p>
    <w:p w14:paraId="1C136E85" w14:textId="77777777" w:rsidR="005D7B52" w:rsidRPr="000A313F" w:rsidRDefault="005D7B52" w:rsidP="005D7B52">
      <w:pPr>
        <w:autoSpaceDE w:val="0"/>
        <w:autoSpaceDN w:val="0"/>
        <w:adjustRightInd w:val="0"/>
        <w:ind w:right="708"/>
        <w:jc w:val="center"/>
        <w:rPr>
          <w:rFonts w:asciiTheme="minorHAnsi" w:hAnsiTheme="minorHAnsi" w:cstheme="minorHAnsi"/>
          <w:b/>
          <w:color w:val="000000"/>
          <w:sz w:val="16"/>
          <w:szCs w:val="16"/>
        </w:rPr>
      </w:pPr>
      <w:r w:rsidRPr="000A313F">
        <w:rPr>
          <w:rFonts w:asciiTheme="minorHAnsi" w:hAnsiTheme="minorHAnsi" w:cstheme="minorHAnsi"/>
          <w:b/>
          <w:color w:val="000000"/>
          <w:sz w:val="16"/>
          <w:szCs w:val="16"/>
        </w:rPr>
        <w:t>Formato entrega-recepción</w:t>
      </w:r>
    </w:p>
    <w:p w14:paraId="3083B3E4" w14:textId="77777777" w:rsidR="005D7B52" w:rsidRPr="000A313F" w:rsidRDefault="005D7B52" w:rsidP="005D7B52">
      <w:pPr>
        <w:autoSpaceDE w:val="0"/>
        <w:autoSpaceDN w:val="0"/>
        <w:adjustRightInd w:val="0"/>
        <w:jc w:val="center"/>
        <w:rPr>
          <w:rFonts w:asciiTheme="minorHAnsi" w:hAnsiTheme="minorHAnsi" w:cstheme="minorHAnsi"/>
          <w:b/>
          <w:i/>
          <w:color w:val="632423"/>
          <w:sz w:val="12"/>
          <w:szCs w:val="12"/>
        </w:rPr>
      </w:pPr>
      <w:r w:rsidRPr="000A313F">
        <w:rPr>
          <w:rFonts w:asciiTheme="minorHAnsi" w:hAnsiTheme="minorHAnsi" w:cstheme="minorHAnsi"/>
          <w:b/>
          <w:i/>
          <w:color w:val="632423"/>
          <w:sz w:val="12"/>
          <w:szCs w:val="12"/>
        </w:rPr>
        <w:t>(Se recomienda seguir el orden del presente formato y señalar claramente cada apartado en su propuesta)</w:t>
      </w:r>
    </w:p>
    <w:p w14:paraId="479907EC" w14:textId="77777777" w:rsidR="005D7B52" w:rsidRPr="000A313F" w:rsidRDefault="005D7B52" w:rsidP="005D7B52">
      <w:pPr>
        <w:autoSpaceDE w:val="0"/>
        <w:autoSpaceDN w:val="0"/>
        <w:adjustRightInd w:val="0"/>
        <w:rPr>
          <w:rFonts w:asciiTheme="minorHAnsi" w:hAnsiTheme="minorHAnsi" w:cstheme="minorHAnsi"/>
          <w:b/>
          <w:i/>
          <w:color w:val="000000"/>
          <w:sz w:val="10"/>
          <w:szCs w:val="10"/>
        </w:rPr>
      </w:pPr>
    </w:p>
    <w:p w14:paraId="54D1B742" w14:textId="77777777" w:rsidR="005D7B52" w:rsidRPr="000A313F" w:rsidRDefault="005D7B52" w:rsidP="005D7B52">
      <w:pPr>
        <w:autoSpaceDE w:val="0"/>
        <w:autoSpaceDN w:val="0"/>
        <w:adjustRightInd w:val="0"/>
        <w:ind w:right="708"/>
        <w:jc w:val="center"/>
        <w:rPr>
          <w:rFonts w:asciiTheme="minorHAnsi" w:hAnsiTheme="minorHAnsi" w:cstheme="minorHAnsi"/>
          <w:b/>
          <w:i/>
          <w:color w:val="000000"/>
          <w:sz w:val="14"/>
          <w:szCs w:val="14"/>
        </w:rPr>
      </w:pPr>
      <w:r w:rsidRPr="000A313F">
        <w:rPr>
          <w:rFonts w:asciiTheme="minorHAnsi" w:hAnsiTheme="minorHAnsi" w:cstheme="minorHAnsi"/>
          <w:b/>
          <w:iCs/>
          <w:color w:val="000000"/>
          <w:sz w:val="14"/>
          <w:szCs w:val="14"/>
        </w:rPr>
        <w:t>(En papel con membrete de la empresa, o bien con su nombre o razón social impreso</w:t>
      </w:r>
      <w:r w:rsidRPr="000A313F">
        <w:rPr>
          <w:rFonts w:asciiTheme="minorHAnsi" w:hAnsiTheme="minorHAnsi" w:cstheme="minorHAnsi"/>
          <w:b/>
          <w:i/>
          <w:color w:val="000000"/>
          <w:sz w:val="14"/>
          <w:szCs w:val="14"/>
        </w:rPr>
        <w:t>).</w:t>
      </w:r>
    </w:p>
    <w:p w14:paraId="0C70469B" w14:textId="77777777" w:rsidR="005D7B52" w:rsidRPr="000A313F" w:rsidRDefault="005D7B52" w:rsidP="005D7B52">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2"/>
        <w:gridCol w:w="6716"/>
        <w:gridCol w:w="1069"/>
        <w:gridCol w:w="797"/>
        <w:gridCol w:w="1081"/>
      </w:tblGrid>
      <w:tr w:rsidR="005D7B52" w:rsidRPr="000A313F" w14:paraId="18718114" w14:textId="77777777" w:rsidTr="00871C54">
        <w:trPr>
          <w:jc w:val="center"/>
        </w:trPr>
        <w:tc>
          <w:tcPr>
            <w:tcW w:w="334" w:type="pct"/>
            <w:shd w:val="clear" w:color="auto" w:fill="D9D9D9"/>
            <w:vAlign w:val="center"/>
          </w:tcPr>
          <w:p w14:paraId="4A5163CD" w14:textId="77777777" w:rsidR="005D7B52" w:rsidRPr="000A313F" w:rsidRDefault="005D7B52" w:rsidP="00871C54">
            <w:pPr>
              <w:ind w:right="-89"/>
              <w:jc w:val="center"/>
              <w:rPr>
                <w:rFonts w:asciiTheme="minorHAnsi" w:eastAsia="Calibri" w:hAnsiTheme="minorHAnsi" w:cstheme="minorHAnsi"/>
                <w:b/>
                <w:color w:val="000000"/>
                <w:sz w:val="12"/>
                <w:szCs w:val="12"/>
              </w:rPr>
            </w:pPr>
            <w:r w:rsidRPr="000A313F">
              <w:rPr>
                <w:rFonts w:asciiTheme="minorHAnsi" w:eastAsia="Calibri" w:hAnsiTheme="minorHAnsi" w:cstheme="minorHAnsi"/>
                <w:b/>
                <w:color w:val="000000"/>
                <w:sz w:val="12"/>
                <w:szCs w:val="12"/>
              </w:rPr>
              <w:t>Número</w:t>
            </w:r>
          </w:p>
        </w:tc>
        <w:tc>
          <w:tcPr>
            <w:tcW w:w="3243" w:type="pct"/>
            <w:shd w:val="clear" w:color="auto" w:fill="D9D9D9"/>
            <w:vAlign w:val="center"/>
          </w:tcPr>
          <w:p w14:paraId="2F6E91DB" w14:textId="77777777" w:rsidR="005D7B52" w:rsidRPr="000A313F" w:rsidRDefault="005D7B52" w:rsidP="00871C54">
            <w:pPr>
              <w:ind w:right="567"/>
              <w:jc w:val="center"/>
              <w:rPr>
                <w:rFonts w:asciiTheme="minorHAnsi" w:eastAsia="Calibri" w:hAnsiTheme="minorHAnsi" w:cstheme="minorHAnsi"/>
                <w:b/>
                <w:color w:val="000000"/>
                <w:sz w:val="12"/>
                <w:szCs w:val="12"/>
              </w:rPr>
            </w:pPr>
            <w:r w:rsidRPr="000A313F">
              <w:rPr>
                <w:rFonts w:asciiTheme="minorHAnsi" w:eastAsia="Calibri" w:hAnsiTheme="minorHAnsi" w:cstheme="minorHAnsi"/>
                <w:b/>
                <w:color w:val="000000"/>
                <w:sz w:val="12"/>
                <w:szCs w:val="12"/>
              </w:rPr>
              <w:t>Descripción</w:t>
            </w:r>
          </w:p>
        </w:tc>
        <w:tc>
          <w:tcPr>
            <w:tcW w:w="516" w:type="pct"/>
            <w:shd w:val="clear" w:color="auto" w:fill="D9D9D9"/>
            <w:vAlign w:val="center"/>
          </w:tcPr>
          <w:p w14:paraId="3FDE44FE" w14:textId="77777777" w:rsidR="005D7B52" w:rsidRPr="000A313F" w:rsidRDefault="005D7B52" w:rsidP="00871C54">
            <w:pPr>
              <w:ind w:right="-91"/>
              <w:jc w:val="center"/>
              <w:rPr>
                <w:rFonts w:asciiTheme="minorHAnsi" w:eastAsia="Calibri" w:hAnsiTheme="minorHAnsi" w:cstheme="minorHAnsi"/>
                <w:b/>
                <w:color w:val="000000"/>
                <w:sz w:val="12"/>
                <w:szCs w:val="12"/>
              </w:rPr>
            </w:pPr>
            <w:r w:rsidRPr="000A313F">
              <w:rPr>
                <w:rFonts w:asciiTheme="minorHAnsi" w:eastAsia="Calibri" w:hAnsiTheme="minorHAnsi" w:cstheme="minorHAnsi"/>
                <w:b/>
                <w:color w:val="000000"/>
                <w:sz w:val="12"/>
                <w:szCs w:val="12"/>
              </w:rPr>
              <w:t>Obligatoriedad</w:t>
            </w:r>
          </w:p>
        </w:tc>
        <w:tc>
          <w:tcPr>
            <w:tcW w:w="385" w:type="pct"/>
            <w:shd w:val="clear" w:color="auto" w:fill="D9D9D9"/>
            <w:vAlign w:val="center"/>
          </w:tcPr>
          <w:p w14:paraId="4D099439" w14:textId="77777777" w:rsidR="005D7B52" w:rsidRPr="000A313F" w:rsidRDefault="005D7B52" w:rsidP="00871C54">
            <w:pPr>
              <w:ind w:right="-91"/>
              <w:jc w:val="center"/>
              <w:rPr>
                <w:rFonts w:asciiTheme="minorHAnsi" w:eastAsia="Calibri" w:hAnsiTheme="minorHAnsi" w:cstheme="minorHAnsi"/>
                <w:b/>
                <w:color w:val="000000"/>
                <w:sz w:val="12"/>
                <w:szCs w:val="12"/>
              </w:rPr>
            </w:pPr>
            <w:r w:rsidRPr="000A313F">
              <w:rPr>
                <w:rFonts w:asciiTheme="minorHAnsi" w:eastAsia="Calibri" w:hAnsiTheme="minorHAnsi" w:cstheme="minorHAnsi"/>
                <w:b/>
                <w:color w:val="000000"/>
                <w:sz w:val="12"/>
                <w:szCs w:val="12"/>
              </w:rPr>
              <w:t>Entrega</w:t>
            </w:r>
          </w:p>
        </w:tc>
        <w:tc>
          <w:tcPr>
            <w:tcW w:w="522" w:type="pct"/>
            <w:shd w:val="clear" w:color="auto" w:fill="D9D9D9"/>
            <w:vAlign w:val="center"/>
          </w:tcPr>
          <w:p w14:paraId="03882148" w14:textId="77777777" w:rsidR="005D7B52" w:rsidRPr="000A313F" w:rsidRDefault="005D7B52" w:rsidP="00871C54">
            <w:pPr>
              <w:ind w:right="-91"/>
              <w:jc w:val="center"/>
              <w:rPr>
                <w:rFonts w:asciiTheme="minorHAnsi" w:eastAsia="Calibri" w:hAnsiTheme="minorHAnsi" w:cstheme="minorHAnsi"/>
                <w:b/>
                <w:color w:val="000000"/>
                <w:sz w:val="12"/>
                <w:szCs w:val="12"/>
              </w:rPr>
            </w:pPr>
            <w:r w:rsidRPr="000A313F">
              <w:rPr>
                <w:rFonts w:ascii="Calibri" w:eastAsia="Calibri" w:hAnsi="Calibri" w:cs="Calibri"/>
                <w:b/>
                <w:color w:val="000000"/>
                <w:sz w:val="12"/>
                <w:szCs w:val="14"/>
              </w:rPr>
              <w:t>Observación</w:t>
            </w:r>
          </w:p>
        </w:tc>
      </w:tr>
      <w:tr w:rsidR="005D7B52" w:rsidRPr="000A313F" w14:paraId="6D20A7A5" w14:textId="77777777" w:rsidTr="00871C54">
        <w:trPr>
          <w:jc w:val="center"/>
        </w:trPr>
        <w:tc>
          <w:tcPr>
            <w:tcW w:w="334" w:type="pct"/>
            <w:shd w:val="clear" w:color="auto" w:fill="D9D9D9" w:themeFill="background1" w:themeFillShade="D9"/>
            <w:vAlign w:val="center"/>
          </w:tcPr>
          <w:p w14:paraId="55719F67" w14:textId="77777777" w:rsidR="005D7B52" w:rsidRPr="000A313F" w:rsidRDefault="005D7B52" w:rsidP="00871C54">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2FD02AC" w14:textId="77777777" w:rsidR="005D7B52" w:rsidRPr="000A313F" w:rsidRDefault="005D7B52" w:rsidP="00871C54">
            <w:pPr>
              <w:ind w:right="-19"/>
              <w:jc w:val="center"/>
              <w:rPr>
                <w:rFonts w:asciiTheme="minorHAnsi" w:eastAsia="Calibri" w:hAnsiTheme="minorHAnsi" w:cstheme="minorHAnsi"/>
                <w:b/>
                <w:color w:val="000000"/>
                <w:sz w:val="12"/>
                <w:szCs w:val="12"/>
              </w:rPr>
            </w:pPr>
            <w:r w:rsidRPr="000A313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F5C2234" w14:textId="77777777" w:rsidR="005D7B52" w:rsidRPr="000A313F" w:rsidRDefault="005D7B52" w:rsidP="00871C54">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C98F4B1" w14:textId="77777777" w:rsidR="005D7B52" w:rsidRPr="000A313F" w:rsidRDefault="005D7B52" w:rsidP="00871C54">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2F005F1" w14:textId="77777777" w:rsidR="005D7B52" w:rsidRPr="000A313F" w:rsidRDefault="005D7B52" w:rsidP="00871C54">
            <w:pPr>
              <w:ind w:right="-91"/>
              <w:jc w:val="center"/>
              <w:rPr>
                <w:rFonts w:asciiTheme="minorHAnsi" w:eastAsia="Calibri" w:hAnsiTheme="minorHAnsi" w:cstheme="minorHAnsi"/>
                <w:b/>
                <w:color w:val="000000"/>
                <w:sz w:val="12"/>
                <w:szCs w:val="12"/>
              </w:rPr>
            </w:pPr>
          </w:p>
        </w:tc>
      </w:tr>
      <w:tr w:rsidR="005D7B52" w:rsidRPr="000A313F" w14:paraId="2F00ADE2" w14:textId="77777777" w:rsidTr="00871C54">
        <w:trPr>
          <w:trHeight w:val="134"/>
          <w:jc w:val="center"/>
        </w:trPr>
        <w:tc>
          <w:tcPr>
            <w:tcW w:w="334" w:type="pct"/>
            <w:shd w:val="clear" w:color="auto" w:fill="auto"/>
          </w:tcPr>
          <w:p w14:paraId="18CC4E85" w14:textId="77777777" w:rsidR="005D7B52" w:rsidRPr="000A313F" w:rsidRDefault="005D7B52" w:rsidP="00871C54">
            <w:pPr>
              <w:ind w:right="-89"/>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1</w:t>
            </w:r>
          </w:p>
        </w:tc>
        <w:tc>
          <w:tcPr>
            <w:tcW w:w="3243" w:type="pct"/>
            <w:shd w:val="clear" w:color="auto" w:fill="auto"/>
          </w:tcPr>
          <w:p w14:paraId="70ECF53E" w14:textId="77777777" w:rsidR="005D7B52" w:rsidRPr="000A313F" w:rsidRDefault="005D7B52" w:rsidP="00871C54">
            <w:pPr>
              <w:ind w:right="-19"/>
              <w:jc w:val="both"/>
              <w:rPr>
                <w:rFonts w:asciiTheme="minorHAnsi" w:eastAsia="Calibri" w:hAnsiTheme="minorHAnsi" w:cstheme="minorHAnsi"/>
                <w:color w:val="000000"/>
                <w:sz w:val="14"/>
                <w:szCs w:val="14"/>
              </w:rPr>
            </w:pPr>
            <w:r w:rsidRPr="0004470C">
              <w:rPr>
                <w:rFonts w:asciiTheme="minorHAnsi" w:eastAsia="Calibri" w:hAnsiTheme="minorHAnsi" w:cstheme="minorHAnsi"/>
                <w:color w:val="000000"/>
                <w:sz w:val="14"/>
                <w:szCs w:val="14"/>
              </w:rPr>
              <w:t>Acreditación y representación,</w:t>
            </w:r>
            <w:r w:rsidRPr="000A313F">
              <w:rPr>
                <w:rFonts w:asciiTheme="minorHAnsi" w:eastAsia="Calibri" w:hAnsiTheme="minorHAnsi" w:cstheme="minorHAnsi"/>
                <w:b/>
                <w:color w:val="000000"/>
                <w:sz w:val="14"/>
                <w:szCs w:val="14"/>
              </w:rPr>
              <w:t xml:space="preserve"> Anexo “3”</w:t>
            </w:r>
          </w:p>
        </w:tc>
        <w:tc>
          <w:tcPr>
            <w:tcW w:w="516" w:type="pct"/>
            <w:shd w:val="clear" w:color="auto" w:fill="auto"/>
          </w:tcPr>
          <w:p w14:paraId="4D893CD1" w14:textId="77777777" w:rsidR="005D7B52" w:rsidRPr="000A313F" w:rsidRDefault="005D7B52" w:rsidP="00871C54">
            <w:pPr>
              <w:ind w:right="-91"/>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S</w:t>
            </w:r>
            <w:r w:rsidR="0040199F">
              <w:rPr>
                <w:rFonts w:asciiTheme="minorHAnsi" w:eastAsia="Calibri" w:hAnsiTheme="minorHAnsi" w:cstheme="minorHAnsi"/>
                <w:b/>
                <w:color w:val="000000"/>
                <w:sz w:val="14"/>
                <w:szCs w:val="14"/>
              </w:rPr>
              <w:t>í</w:t>
            </w:r>
          </w:p>
        </w:tc>
        <w:tc>
          <w:tcPr>
            <w:tcW w:w="385" w:type="pct"/>
          </w:tcPr>
          <w:p w14:paraId="24EEE9FB" w14:textId="77777777" w:rsidR="005D7B52" w:rsidRPr="000A313F" w:rsidRDefault="005D7B52" w:rsidP="00871C54">
            <w:pPr>
              <w:ind w:right="-91"/>
              <w:jc w:val="center"/>
              <w:rPr>
                <w:rFonts w:asciiTheme="minorHAnsi" w:eastAsia="Calibri" w:hAnsiTheme="minorHAnsi" w:cstheme="minorHAnsi"/>
                <w:b/>
                <w:color w:val="000000"/>
                <w:sz w:val="14"/>
                <w:szCs w:val="14"/>
              </w:rPr>
            </w:pPr>
          </w:p>
        </w:tc>
        <w:tc>
          <w:tcPr>
            <w:tcW w:w="522" w:type="pct"/>
          </w:tcPr>
          <w:p w14:paraId="7C9303AB" w14:textId="77777777" w:rsidR="005D7B52" w:rsidRPr="000A313F" w:rsidRDefault="005D7B52" w:rsidP="00871C54">
            <w:pPr>
              <w:ind w:right="-91"/>
              <w:jc w:val="center"/>
              <w:rPr>
                <w:rFonts w:asciiTheme="minorHAnsi" w:eastAsia="Calibri" w:hAnsiTheme="minorHAnsi" w:cstheme="minorHAnsi"/>
                <w:b/>
                <w:color w:val="000000"/>
                <w:sz w:val="14"/>
                <w:szCs w:val="14"/>
              </w:rPr>
            </w:pPr>
          </w:p>
        </w:tc>
      </w:tr>
      <w:tr w:rsidR="0040199F" w:rsidRPr="000A313F" w14:paraId="6E270ECB" w14:textId="77777777" w:rsidTr="00871C54">
        <w:trPr>
          <w:trHeight w:val="134"/>
          <w:jc w:val="center"/>
        </w:trPr>
        <w:tc>
          <w:tcPr>
            <w:tcW w:w="334" w:type="pct"/>
            <w:shd w:val="clear" w:color="auto" w:fill="auto"/>
          </w:tcPr>
          <w:p w14:paraId="481B8D32" w14:textId="77777777" w:rsidR="0040199F" w:rsidRPr="000A313F" w:rsidRDefault="0040199F" w:rsidP="0040199F">
            <w:pPr>
              <w:ind w:right="-89"/>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1.1</w:t>
            </w:r>
          </w:p>
        </w:tc>
        <w:tc>
          <w:tcPr>
            <w:tcW w:w="3243" w:type="pct"/>
            <w:shd w:val="clear" w:color="auto" w:fill="auto"/>
          </w:tcPr>
          <w:p w14:paraId="640485B0" w14:textId="77777777" w:rsidR="0040199F" w:rsidRPr="000A313F" w:rsidRDefault="0040199F" w:rsidP="0040199F">
            <w:pPr>
              <w:ind w:right="-19"/>
              <w:jc w:val="both"/>
              <w:rPr>
                <w:rFonts w:asciiTheme="minorHAnsi" w:eastAsia="Calibri" w:hAnsiTheme="minorHAnsi" w:cstheme="minorHAnsi"/>
                <w:b/>
                <w:color w:val="000000"/>
                <w:sz w:val="14"/>
                <w:szCs w:val="14"/>
              </w:rPr>
            </w:pPr>
            <w:r w:rsidRPr="0004470C">
              <w:rPr>
                <w:rFonts w:asciiTheme="minorHAnsi" w:eastAsia="Calibri" w:hAnsiTheme="minorHAnsi" w:cstheme="minorHAnsi"/>
                <w:color w:val="000000"/>
                <w:sz w:val="14"/>
                <w:szCs w:val="14"/>
              </w:rPr>
              <w:t>Manifestación de correo electrónico para recibir notificaciones,</w:t>
            </w:r>
            <w:r>
              <w:rPr>
                <w:rFonts w:asciiTheme="minorHAnsi" w:eastAsia="Calibri" w:hAnsiTheme="minorHAnsi" w:cstheme="minorHAnsi"/>
                <w:b/>
                <w:color w:val="000000"/>
                <w:sz w:val="14"/>
                <w:szCs w:val="14"/>
              </w:rPr>
              <w:t xml:space="preserve"> </w:t>
            </w:r>
            <w:r w:rsidRPr="0004470C">
              <w:rPr>
                <w:rFonts w:asciiTheme="minorHAnsi" w:eastAsia="Calibri" w:hAnsiTheme="minorHAnsi" w:cstheme="minorHAnsi"/>
                <w:b/>
                <w:color w:val="000000"/>
                <w:sz w:val="14"/>
                <w:szCs w:val="14"/>
              </w:rPr>
              <w:t>Anexo “</w:t>
            </w:r>
            <w:r>
              <w:rPr>
                <w:rFonts w:asciiTheme="minorHAnsi" w:eastAsia="Calibri" w:hAnsiTheme="minorHAnsi" w:cstheme="minorHAnsi"/>
                <w:b/>
                <w:color w:val="000000"/>
                <w:sz w:val="14"/>
                <w:szCs w:val="14"/>
              </w:rPr>
              <w:t>11</w:t>
            </w:r>
            <w:r w:rsidRPr="0004470C">
              <w:rPr>
                <w:rFonts w:asciiTheme="minorHAnsi" w:eastAsia="Calibri" w:hAnsiTheme="minorHAnsi" w:cstheme="minorHAnsi"/>
                <w:b/>
                <w:color w:val="000000"/>
                <w:sz w:val="14"/>
                <w:szCs w:val="14"/>
              </w:rPr>
              <w:t>”</w:t>
            </w:r>
          </w:p>
        </w:tc>
        <w:tc>
          <w:tcPr>
            <w:tcW w:w="516" w:type="pct"/>
            <w:shd w:val="clear" w:color="auto" w:fill="auto"/>
          </w:tcPr>
          <w:p w14:paraId="1C899891" w14:textId="77777777" w:rsidR="0040199F" w:rsidRDefault="0040199F" w:rsidP="0040199F">
            <w:pPr>
              <w:jc w:val="center"/>
            </w:pPr>
            <w:r w:rsidRPr="00765301">
              <w:rPr>
                <w:rFonts w:asciiTheme="minorHAnsi" w:eastAsia="Calibri" w:hAnsiTheme="minorHAnsi" w:cstheme="minorHAnsi"/>
                <w:b/>
                <w:color w:val="000000"/>
                <w:sz w:val="14"/>
                <w:szCs w:val="14"/>
              </w:rPr>
              <w:t>Sí</w:t>
            </w:r>
          </w:p>
        </w:tc>
        <w:tc>
          <w:tcPr>
            <w:tcW w:w="385" w:type="pct"/>
          </w:tcPr>
          <w:p w14:paraId="65AEAE2B" w14:textId="77777777" w:rsidR="0040199F" w:rsidRPr="000A313F" w:rsidRDefault="0040199F" w:rsidP="0040199F">
            <w:pPr>
              <w:ind w:right="-91"/>
              <w:jc w:val="center"/>
              <w:rPr>
                <w:rFonts w:asciiTheme="minorHAnsi" w:eastAsia="Calibri" w:hAnsiTheme="minorHAnsi" w:cstheme="minorHAnsi"/>
                <w:b/>
                <w:color w:val="000000"/>
                <w:sz w:val="14"/>
                <w:szCs w:val="14"/>
              </w:rPr>
            </w:pPr>
          </w:p>
        </w:tc>
        <w:tc>
          <w:tcPr>
            <w:tcW w:w="522" w:type="pct"/>
          </w:tcPr>
          <w:p w14:paraId="795C8A00" w14:textId="77777777" w:rsidR="0040199F" w:rsidRPr="000A313F" w:rsidRDefault="0040199F" w:rsidP="0040199F">
            <w:pPr>
              <w:ind w:right="-91"/>
              <w:jc w:val="center"/>
              <w:rPr>
                <w:rFonts w:asciiTheme="minorHAnsi" w:eastAsia="Calibri" w:hAnsiTheme="minorHAnsi" w:cstheme="minorHAnsi"/>
                <w:b/>
                <w:color w:val="000000"/>
                <w:sz w:val="14"/>
                <w:szCs w:val="14"/>
              </w:rPr>
            </w:pPr>
          </w:p>
        </w:tc>
      </w:tr>
      <w:tr w:rsidR="0040199F" w:rsidRPr="000A313F" w14:paraId="72625EE3" w14:textId="77777777" w:rsidTr="00871C54">
        <w:trPr>
          <w:trHeight w:val="134"/>
          <w:jc w:val="center"/>
        </w:trPr>
        <w:tc>
          <w:tcPr>
            <w:tcW w:w="334" w:type="pct"/>
            <w:shd w:val="clear" w:color="auto" w:fill="FFFFFF" w:themeFill="background1"/>
          </w:tcPr>
          <w:p w14:paraId="6B6F780E" w14:textId="77777777" w:rsidR="0040199F" w:rsidRPr="000A313F" w:rsidRDefault="0040199F" w:rsidP="0040199F">
            <w:pPr>
              <w:ind w:right="-89"/>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2</w:t>
            </w:r>
          </w:p>
        </w:tc>
        <w:tc>
          <w:tcPr>
            <w:tcW w:w="3243" w:type="pct"/>
            <w:shd w:val="clear" w:color="auto" w:fill="auto"/>
          </w:tcPr>
          <w:p w14:paraId="2E5DAA19" w14:textId="77777777" w:rsidR="0040199F" w:rsidRPr="000A313F" w:rsidRDefault="0040199F" w:rsidP="0040199F">
            <w:pPr>
              <w:ind w:right="567"/>
              <w:jc w:val="both"/>
              <w:rPr>
                <w:rFonts w:asciiTheme="minorHAnsi" w:eastAsia="Calibri" w:hAnsiTheme="minorHAnsi" w:cstheme="minorHAnsi"/>
                <w:color w:val="000000"/>
                <w:sz w:val="14"/>
                <w:szCs w:val="14"/>
              </w:rPr>
            </w:pPr>
            <w:r w:rsidRPr="000A313F">
              <w:rPr>
                <w:rFonts w:asciiTheme="minorHAnsi" w:eastAsia="Calibri" w:hAnsiTheme="minorHAnsi" w:cstheme="minorHAnsi"/>
                <w:b/>
                <w:color w:val="000000"/>
                <w:sz w:val="14"/>
                <w:szCs w:val="14"/>
              </w:rPr>
              <w:t>Identificación</w:t>
            </w:r>
            <w:r>
              <w:rPr>
                <w:rFonts w:asciiTheme="minorHAnsi" w:eastAsia="Calibri" w:hAnsiTheme="minorHAnsi" w:cstheme="minorHAnsi"/>
                <w:b/>
                <w:color w:val="000000"/>
                <w:sz w:val="14"/>
                <w:szCs w:val="14"/>
              </w:rPr>
              <w:t xml:space="preserve"> vigente</w:t>
            </w:r>
            <w:r w:rsidRPr="000A313F">
              <w:rPr>
                <w:rFonts w:asciiTheme="minorHAnsi" w:eastAsia="Calibri" w:hAnsiTheme="minorHAnsi" w:cstheme="minorHAnsi"/>
                <w:b/>
                <w:color w:val="000000"/>
                <w:sz w:val="14"/>
                <w:szCs w:val="14"/>
              </w:rPr>
              <w:t xml:space="preserve">: </w:t>
            </w:r>
            <w:r w:rsidRPr="000A313F">
              <w:rPr>
                <w:rFonts w:asciiTheme="minorHAnsi" w:eastAsia="Calibri" w:hAnsiTheme="minorHAnsi" w:cstheme="minorHAnsi"/>
                <w:bCs/>
                <w:color w:val="000000"/>
                <w:sz w:val="14"/>
                <w:szCs w:val="14"/>
              </w:rPr>
              <w:t>O</w:t>
            </w:r>
            <w:r w:rsidRPr="000A313F">
              <w:rPr>
                <w:rFonts w:asciiTheme="minorHAnsi" w:eastAsia="Calibri" w:hAnsiTheme="minorHAnsi" w:cstheme="minorHAnsi"/>
                <w:color w:val="000000"/>
                <w:sz w:val="14"/>
                <w:szCs w:val="14"/>
              </w:rPr>
              <w:t xml:space="preserve">riginal y copia. </w:t>
            </w:r>
          </w:p>
        </w:tc>
        <w:tc>
          <w:tcPr>
            <w:tcW w:w="516" w:type="pct"/>
            <w:shd w:val="clear" w:color="auto" w:fill="auto"/>
          </w:tcPr>
          <w:p w14:paraId="5A53420B" w14:textId="77777777" w:rsidR="0040199F" w:rsidRDefault="0040199F" w:rsidP="0040199F">
            <w:pPr>
              <w:jc w:val="center"/>
            </w:pPr>
            <w:r w:rsidRPr="00765301">
              <w:rPr>
                <w:rFonts w:asciiTheme="minorHAnsi" w:eastAsia="Calibri" w:hAnsiTheme="minorHAnsi" w:cstheme="minorHAnsi"/>
                <w:b/>
                <w:color w:val="000000"/>
                <w:sz w:val="14"/>
                <w:szCs w:val="14"/>
              </w:rPr>
              <w:t>Sí</w:t>
            </w:r>
          </w:p>
        </w:tc>
        <w:tc>
          <w:tcPr>
            <w:tcW w:w="385" w:type="pct"/>
          </w:tcPr>
          <w:p w14:paraId="47198C58" w14:textId="77777777" w:rsidR="0040199F" w:rsidRPr="000A313F" w:rsidRDefault="0040199F" w:rsidP="0040199F">
            <w:pPr>
              <w:ind w:right="-91"/>
              <w:jc w:val="center"/>
              <w:rPr>
                <w:rFonts w:asciiTheme="minorHAnsi" w:eastAsia="Calibri" w:hAnsiTheme="minorHAnsi" w:cstheme="minorHAnsi"/>
                <w:b/>
                <w:color w:val="000000"/>
                <w:sz w:val="14"/>
                <w:szCs w:val="14"/>
              </w:rPr>
            </w:pPr>
          </w:p>
        </w:tc>
        <w:tc>
          <w:tcPr>
            <w:tcW w:w="522" w:type="pct"/>
          </w:tcPr>
          <w:p w14:paraId="3A29D879" w14:textId="77777777" w:rsidR="0040199F" w:rsidRPr="000A313F" w:rsidRDefault="0040199F" w:rsidP="0040199F">
            <w:pPr>
              <w:ind w:right="-91"/>
              <w:jc w:val="center"/>
              <w:rPr>
                <w:rFonts w:asciiTheme="minorHAnsi" w:eastAsia="Calibri" w:hAnsiTheme="minorHAnsi" w:cstheme="minorHAnsi"/>
                <w:b/>
                <w:color w:val="000000"/>
                <w:sz w:val="14"/>
                <w:szCs w:val="14"/>
              </w:rPr>
            </w:pPr>
          </w:p>
        </w:tc>
      </w:tr>
      <w:tr w:rsidR="0040199F" w:rsidRPr="000A313F" w14:paraId="71858371" w14:textId="77777777" w:rsidTr="00871C54">
        <w:trPr>
          <w:trHeight w:val="134"/>
          <w:jc w:val="center"/>
        </w:trPr>
        <w:tc>
          <w:tcPr>
            <w:tcW w:w="334" w:type="pct"/>
            <w:shd w:val="clear" w:color="auto" w:fill="auto"/>
          </w:tcPr>
          <w:p w14:paraId="42DF2EDD" w14:textId="77777777" w:rsidR="0040199F" w:rsidRPr="000A313F" w:rsidRDefault="0040199F" w:rsidP="0040199F">
            <w:pPr>
              <w:ind w:right="-89"/>
              <w:jc w:val="center"/>
              <w:rPr>
                <w:rFonts w:asciiTheme="minorHAnsi" w:eastAsia="Calibri" w:hAnsiTheme="minorHAnsi" w:cstheme="minorHAnsi"/>
                <w:b/>
                <w:color w:val="000000"/>
                <w:sz w:val="14"/>
                <w:szCs w:val="14"/>
              </w:rPr>
            </w:pPr>
            <w:r w:rsidRPr="000A313F">
              <w:rPr>
                <w:rFonts w:ascii="Calibri" w:eastAsia="Calibri" w:hAnsi="Calibri" w:cs="Calibri"/>
                <w:b/>
                <w:color w:val="000000"/>
                <w:sz w:val="14"/>
                <w:szCs w:val="14"/>
              </w:rPr>
              <w:t>2.1</w:t>
            </w:r>
          </w:p>
        </w:tc>
        <w:tc>
          <w:tcPr>
            <w:tcW w:w="3243" w:type="pct"/>
            <w:shd w:val="clear" w:color="auto" w:fill="auto"/>
          </w:tcPr>
          <w:p w14:paraId="0715ACA1" w14:textId="77777777" w:rsidR="0040199F" w:rsidRPr="000A313F" w:rsidRDefault="0040199F" w:rsidP="0040199F">
            <w:pPr>
              <w:jc w:val="both"/>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CSF:</w:t>
            </w:r>
            <w:r w:rsidRPr="000A313F">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658C55E2" w14:textId="77777777" w:rsidR="0040199F" w:rsidRDefault="0040199F" w:rsidP="0040199F">
            <w:pPr>
              <w:jc w:val="center"/>
            </w:pPr>
            <w:r w:rsidRPr="00765301">
              <w:rPr>
                <w:rFonts w:asciiTheme="minorHAnsi" w:eastAsia="Calibri" w:hAnsiTheme="minorHAnsi" w:cstheme="minorHAnsi"/>
                <w:b/>
                <w:color w:val="000000"/>
                <w:sz w:val="14"/>
                <w:szCs w:val="14"/>
              </w:rPr>
              <w:t>Sí</w:t>
            </w:r>
          </w:p>
        </w:tc>
        <w:tc>
          <w:tcPr>
            <w:tcW w:w="385" w:type="pct"/>
          </w:tcPr>
          <w:p w14:paraId="53C79E2F" w14:textId="77777777" w:rsidR="0040199F" w:rsidRPr="000A313F" w:rsidRDefault="0040199F" w:rsidP="0040199F">
            <w:pPr>
              <w:ind w:right="-91"/>
              <w:jc w:val="center"/>
              <w:rPr>
                <w:rFonts w:asciiTheme="minorHAnsi" w:eastAsia="Calibri" w:hAnsiTheme="minorHAnsi" w:cstheme="minorHAnsi"/>
                <w:b/>
                <w:color w:val="000000"/>
                <w:sz w:val="14"/>
                <w:szCs w:val="14"/>
              </w:rPr>
            </w:pPr>
          </w:p>
        </w:tc>
        <w:tc>
          <w:tcPr>
            <w:tcW w:w="522" w:type="pct"/>
          </w:tcPr>
          <w:p w14:paraId="2C0C5E2C" w14:textId="77777777" w:rsidR="0040199F" w:rsidRPr="000A313F" w:rsidRDefault="0040199F" w:rsidP="0040199F">
            <w:pPr>
              <w:ind w:right="-91"/>
              <w:jc w:val="center"/>
              <w:rPr>
                <w:rFonts w:asciiTheme="minorHAnsi" w:eastAsia="Calibri" w:hAnsiTheme="minorHAnsi" w:cstheme="minorHAnsi"/>
                <w:b/>
                <w:color w:val="000000"/>
                <w:sz w:val="14"/>
                <w:szCs w:val="14"/>
              </w:rPr>
            </w:pPr>
          </w:p>
        </w:tc>
      </w:tr>
      <w:tr w:rsidR="0040199F" w:rsidRPr="000A313F" w14:paraId="1911B073" w14:textId="77777777" w:rsidTr="00871C54">
        <w:trPr>
          <w:trHeight w:val="134"/>
          <w:jc w:val="center"/>
        </w:trPr>
        <w:tc>
          <w:tcPr>
            <w:tcW w:w="334" w:type="pct"/>
            <w:shd w:val="clear" w:color="auto" w:fill="auto"/>
          </w:tcPr>
          <w:p w14:paraId="2A106E81" w14:textId="77777777" w:rsidR="0040199F" w:rsidRPr="000A313F" w:rsidRDefault="0040199F" w:rsidP="0040199F">
            <w:pPr>
              <w:ind w:right="-89"/>
              <w:jc w:val="center"/>
              <w:rPr>
                <w:rFonts w:asciiTheme="minorHAnsi" w:eastAsia="Calibri" w:hAnsiTheme="minorHAnsi" w:cstheme="minorHAnsi"/>
                <w:b/>
                <w:color w:val="000000"/>
                <w:sz w:val="14"/>
                <w:szCs w:val="14"/>
              </w:rPr>
            </w:pPr>
            <w:r w:rsidRPr="000A313F">
              <w:rPr>
                <w:rFonts w:ascii="Calibri" w:eastAsia="Calibri" w:hAnsi="Calibri" w:cs="Calibri"/>
                <w:b/>
                <w:color w:val="000000"/>
                <w:sz w:val="14"/>
                <w:szCs w:val="14"/>
              </w:rPr>
              <w:t>2.2</w:t>
            </w:r>
          </w:p>
        </w:tc>
        <w:tc>
          <w:tcPr>
            <w:tcW w:w="3243" w:type="pct"/>
            <w:shd w:val="clear" w:color="auto" w:fill="auto"/>
          </w:tcPr>
          <w:p w14:paraId="536C066E" w14:textId="77777777" w:rsidR="0040199F" w:rsidRPr="00E20B67" w:rsidRDefault="0040199F" w:rsidP="0040199F">
            <w:pPr>
              <w:jc w:val="both"/>
              <w:rPr>
                <w:rFonts w:asciiTheme="minorHAnsi" w:eastAsia="Calibri" w:hAnsiTheme="minorHAnsi" w:cstheme="minorHAnsi"/>
                <w:color w:val="000000"/>
                <w:sz w:val="14"/>
                <w:szCs w:val="14"/>
              </w:rPr>
            </w:pPr>
            <w:r w:rsidRPr="000A313F">
              <w:rPr>
                <w:rFonts w:asciiTheme="minorHAnsi" w:eastAsia="Calibri" w:hAnsiTheme="minorHAnsi" w:cstheme="minorHAnsi"/>
                <w:b/>
                <w:color w:val="000000"/>
                <w:sz w:val="14"/>
                <w:szCs w:val="14"/>
              </w:rPr>
              <w:t>RFC:</w:t>
            </w:r>
            <w:r w:rsidRPr="000A313F">
              <w:rPr>
                <w:rFonts w:asciiTheme="minorHAnsi" w:eastAsia="Calibri" w:hAnsiTheme="minorHAnsi" w:cstheme="minorHAnsi"/>
                <w:color w:val="000000"/>
                <w:sz w:val="14"/>
                <w:szCs w:val="14"/>
              </w:rPr>
              <w:t xml:space="preserve"> Registro Federal de Contribuyentes </w:t>
            </w:r>
            <w:r w:rsidRPr="000A313F">
              <w:rPr>
                <w:rFonts w:asciiTheme="minorHAnsi" w:eastAsia="Calibri" w:hAnsiTheme="minorHAnsi" w:cstheme="minorHAnsi"/>
                <w:color w:val="000000"/>
                <w:sz w:val="14"/>
                <w:szCs w:val="14"/>
                <w:u w:val="single"/>
              </w:rPr>
              <w:t>del Representante Legal o apoderado de la empresa</w:t>
            </w:r>
            <w:r w:rsidRPr="000A313F">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723F934F" w14:textId="77777777" w:rsidR="0040199F" w:rsidRDefault="0040199F" w:rsidP="0040199F">
            <w:pPr>
              <w:jc w:val="center"/>
            </w:pPr>
            <w:r w:rsidRPr="00765301">
              <w:rPr>
                <w:rFonts w:asciiTheme="minorHAnsi" w:eastAsia="Calibri" w:hAnsiTheme="minorHAnsi" w:cstheme="minorHAnsi"/>
                <w:b/>
                <w:color w:val="000000"/>
                <w:sz w:val="14"/>
                <w:szCs w:val="14"/>
              </w:rPr>
              <w:t>Sí</w:t>
            </w:r>
          </w:p>
        </w:tc>
        <w:tc>
          <w:tcPr>
            <w:tcW w:w="385" w:type="pct"/>
          </w:tcPr>
          <w:p w14:paraId="0C032661" w14:textId="77777777" w:rsidR="0040199F" w:rsidRPr="000A313F" w:rsidRDefault="0040199F" w:rsidP="0040199F">
            <w:pPr>
              <w:ind w:right="-91"/>
              <w:jc w:val="center"/>
              <w:rPr>
                <w:rFonts w:asciiTheme="minorHAnsi" w:eastAsia="Calibri" w:hAnsiTheme="minorHAnsi" w:cstheme="minorHAnsi"/>
                <w:b/>
                <w:color w:val="000000"/>
                <w:sz w:val="14"/>
                <w:szCs w:val="14"/>
              </w:rPr>
            </w:pPr>
          </w:p>
        </w:tc>
        <w:tc>
          <w:tcPr>
            <w:tcW w:w="522" w:type="pct"/>
          </w:tcPr>
          <w:p w14:paraId="6FE40145" w14:textId="77777777" w:rsidR="0040199F" w:rsidRPr="000A313F" w:rsidRDefault="0040199F" w:rsidP="0040199F">
            <w:pPr>
              <w:ind w:right="-91"/>
              <w:jc w:val="center"/>
              <w:rPr>
                <w:rFonts w:asciiTheme="minorHAnsi" w:eastAsia="Calibri" w:hAnsiTheme="minorHAnsi" w:cstheme="minorHAnsi"/>
                <w:b/>
                <w:color w:val="000000"/>
                <w:sz w:val="14"/>
                <w:szCs w:val="14"/>
              </w:rPr>
            </w:pPr>
          </w:p>
        </w:tc>
      </w:tr>
      <w:tr w:rsidR="0040199F" w:rsidRPr="000A313F" w14:paraId="0E02D500" w14:textId="77777777" w:rsidTr="00871C54">
        <w:trPr>
          <w:trHeight w:val="134"/>
          <w:jc w:val="center"/>
        </w:trPr>
        <w:tc>
          <w:tcPr>
            <w:tcW w:w="334" w:type="pct"/>
            <w:shd w:val="clear" w:color="auto" w:fill="auto"/>
          </w:tcPr>
          <w:p w14:paraId="56AAF355" w14:textId="77777777" w:rsidR="0040199F" w:rsidRPr="000A313F" w:rsidRDefault="0040199F" w:rsidP="0040199F">
            <w:pPr>
              <w:ind w:right="-89"/>
              <w:jc w:val="center"/>
              <w:rPr>
                <w:rFonts w:asciiTheme="minorHAnsi" w:eastAsia="Calibri" w:hAnsiTheme="minorHAnsi" w:cstheme="minorHAnsi"/>
                <w:b/>
                <w:color w:val="000000"/>
                <w:sz w:val="14"/>
                <w:szCs w:val="14"/>
              </w:rPr>
            </w:pPr>
            <w:r w:rsidRPr="000A313F">
              <w:rPr>
                <w:rFonts w:ascii="Calibri" w:eastAsia="Calibri" w:hAnsi="Calibri" w:cs="Calibri"/>
                <w:b/>
                <w:color w:val="000000"/>
                <w:sz w:val="14"/>
                <w:szCs w:val="14"/>
              </w:rPr>
              <w:t>2.3</w:t>
            </w:r>
          </w:p>
        </w:tc>
        <w:tc>
          <w:tcPr>
            <w:tcW w:w="3243" w:type="pct"/>
            <w:shd w:val="clear" w:color="auto" w:fill="auto"/>
          </w:tcPr>
          <w:p w14:paraId="7745EF9F" w14:textId="77777777" w:rsidR="0040199F" w:rsidRPr="000A313F" w:rsidRDefault="0040199F" w:rsidP="0040199F">
            <w:pPr>
              <w:jc w:val="both"/>
              <w:rPr>
                <w:rFonts w:asciiTheme="minorHAnsi" w:eastAsia="Calibri" w:hAnsiTheme="minorHAnsi" w:cstheme="minorHAnsi"/>
                <w:b/>
                <w:color w:val="000000"/>
                <w:sz w:val="14"/>
                <w:szCs w:val="14"/>
              </w:rPr>
            </w:pPr>
            <w:r w:rsidRPr="000A313F">
              <w:rPr>
                <w:rFonts w:asciiTheme="minorHAnsi" w:hAnsiTheme="minorHAnsi" w:cstheme="minorHAnsi"/>
                <w:b/>
                <w:bCs/>
                <w:sz w:val="14"/>
                <w:szCs w:val="14"/>
                <w:lang w:val="es-MX" w:eastAsia="es-MX"/>
              </w:rPr>
              <w:t>Personas Morales:</w:t>
            </w:r>
            <w:r w:rsidRPr="000A313F">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0A313F">
              <w:rPr>
                <w:rFonts w:asciiTheme="minorHAnsi" w:hAnsiTheme="minorHAnsi" w:cstheme="minorHAnsi"/>
                <w:b/>
                <w:sz w:val="14"/>
                <w:szCs w:val="14"/>
                <w:lang w:val="es-MX" w:eastAsia="es-MX"/>
              </w:rPr>
              <w:t>Importante:</w:t>
            </w:r>
            <w:r w:rsidRPr="000A313F">
              <w:rPr>
                <w:rFonts w:asciiTheme="minorHAnsi" w:hAnsiTheme="minorHAnsi" w:cstheme="minorHAnsi"/>
                <w:sz w:val="14"/>
                <w:szCs w:val="14"/>
                <w:lang w:val="es-MX" w:eastAsia="es-MX"/>
              </w:rPr>
              <w:t xml:space="preserve"> Puede colocar la Constancia de Proveedor vigente del 202</w:t>
            </w:r>
            <w:r>
              <w:rPr>
                <w:rFonts w:asciiTheme="minorHAnsi" w:hAnsiTheme="minorHAnsi" w:cstheme="minorHAnsi"/>
                <w:sz w:val="14"/>
                <w:szCs w:val="14"/>
                <w:lang w:val="es-MX" w:eastAsia="es-MX"/>
              </w:rPr>
              <w:t>6</w:t>
            </w:r>
            <w:r w:rsidRPr="000A313F">
              <w:rPr>
                <w:rFonts w:asciiTheme="minorHAnsi" w:hAnsiTheme="minorHAnsi" w:cstheme="minorHAnsi"/>
                <w:sz w:val="14"/>
                <w:szCs w:val="14"/>
                <w:lang w:val="es-MX" w:eastAsia="es-MX"/>
              </w:rPr>
              <w:t>, “Padrón de Proveedores UAA”.</w:t>
            </w:r>
          </w:p>
        </w:tc>
        <w:tc>
          <w:tcPr>
            <w:tcW w:w="516" w:type="pct"/>
            <w:shd w:val="clear" w:color="auto" w:fill="auto"/>
          </w:tcPr>
          <w:p w14:paraId="5106AE9B" w14:textId="77777777" w:rsidR="0040199F" w:rsidRDefault="0040199F" w:rsidP="0040199F">
            <w:pPr>
              <w:jc w:val="center"/>
            </w:pPr>
            <w:r w:rsidRPr="00765301">
              <w:rPr>
                <w:rFonts w:asciiTheme="minorHAnsi" w:eastAsia="Calibri" w:hAnsiTheme="minorHAnsi" w:cstheme="minorHAnsi"/>
                <w:b/>
                <w:color w:val="000000"/>
                <w:sz w:val="14"/>
                <w:szCs w:val="14"/>
              </w:rPr>
              <w:t>Sí</w:t>
            </w:r>
          </w:p>
        </w:tc>
        <w:tc>
          <w:tcPr>
            <w:tcW w:w="385" w:type="pct"/>
          </w:tcPr>
          <w:p w14:paraId="0865564A" w14:textId="77777777" w:rsidR="0040199F" w:rsidRPr="000A313F" w:rsidRDefault="0040199F" w:rsidP="0040199F">
            <w:pPr>
              <w:ind w:right="-91"/>
              <w:jc w:val="center"/>
              <w:rPr>
                <w:rFonts w:asciiTheme="minorHAnsi" w:eastAsia="Calibri" w:hAnsiTheme="minorHAnsi" w:cstheme="minorHAnsi"/>
                <w:b/>
                <w:color w:val="000000"/>
                <w:sz w:val="14"/>
                <w:szCs w:val="14"/>
              </w:rPr>
            </w:pPr>
          </w:p>
        </w:tc>
        <w:tc>
          <w:tcPr>
            <w:tcW w:w="522" w:type="pct"/>
          </w:tcPr>
          <w:p w14:paraId="32AC1087" w14:textId="77777777" w:rsidR="0040199F" w:rsidRPr="000A313F" w:rsidRDefault="0040199F" w:rsidP="0040199F">
            <w:pPr>
              <w:ind w:right="-91"/>
              <w:jc w:val="center"/>
              <w:rPr>
                <w:rFonts w:asciiTheme="minorHAnsi" w:eastAsia="Calibri" w:hAnsiTheme="minorHAnsi" w:cstheme="minorHAnsi"/>
                <w:b/>
                <w:color w:val="000000"/>
                <w:sz w:val="14"/>
                <w:szCs w:val="14"/>
              </w:rPr>
            </w:pPr>
          </w:p>
        </w:tc>
      </w:tr>
      <w:tr w:rsidR="005D7B52" w:rsidRPr="000A313F" w14:paraId="784DE1B8" w14:textId="77777777" w:rsidTr="00871C54">
        <w:trPr>
          <w:trHeight w:val="134"/>
          <w:jc w:val="center"/>
        </w:trPr>
        <w:tc>
          <w:tcPr>
            <w:tcW w:w="334" w:type="pct"/>
            <w:shd w:val="clear" w:color="auto" w:fill="auto"/>
          </w:tcPr>
          <w:p w14:paraId="1DB21F31" w14:textId="77777777" w:rsidR="005D7B52" w:rsidRPr="000A313F" w:rsidRDefault="005D7B52" w:rsidP="00871C54">
            <w:pPr>
              <w:ind w:right="-89"/>
              <w:jc w:val="center"/>
              <w:rPr>
                <w:rFonts w:asciiTheme="minorHAnsi" w:eastAsia="Calibri" w:hAnsiTheme="minorHAnsi" w:cstheme="minorHAnsi"/>
                <w:b/>
                <w:color w:val="000000"/>
                <w:sz w:val="14"/>
                <w:szCs w:val="14"/>
              </w:rPr>
            </w:pPr>
            <w:r w:rsidRPr="000A313F">
              <w:rPr>
                <w:rFonts w:ascii="Calibri" w:eastAsia="Calibri" w:hAnsi="Calibri" w:cs="Calibri"/>
                <w:b/>
                <w:color w:val="000000"/>
                <w:sz w:val="14"/>
                <w:szCs w:val="14"/>
              </w:rPr>
              <w:t>2.4</w:t>
            </w:r>
          </w:p>
        </w:tc>
        <w:tc>
          <w:tcPr>
            <w:tcW w:w="3243" w:type="pct"/>
            <w:shd w:val="clear" w:color="auto" w:fill="auto"/>
          </w:tcPr>
          <w:p w14:paraId="55636B7F" w14:textId="77777777" w:rsidR="005D7B52" w:rsidRPr="000A313F" w:rsidRDefault="005D7B52" w:rsidP="00871C54">
            <w:pPr>
              <w:ind w:right="13"/>
              <w:jc w:val="both"/>
              <w:rPr>
                <w:rFonts w:asciiTheme="minorHAnsi" w:eastAsia="Calibri" w:hAnsiTheme="minorHAnsi" w:cstheme="minorHAnsi"/>
                <w:color w:val="000000"/>
                <w:sz w:val="14"/>
                <w:szCs w:val="14"/>
              </w:rPr>
            </w:pPr>
            <w:r w:rsidRPr="000A313F">
              <w:rPr>
                <w:rFonts w:asciiTheme="minorHAnsi" w:hAnsiTheme="minorHAnsi" w:cstheme="minorHAnsi"/>
                <w:b/>
                <w:bCs/>
                <w:sz w:val="14"/>
                <w:szCs w:val="14"/>
                <w:lang w:val="es-MX" w:eastAsia="es-MX"/>
              </w:rPr>
              <w:t>Personas Físicas:</w:t>
            </w:r>
            <w:r w:rsidRPr="000A313F">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621FD907" w14:textId="77777777" w:rsidR="005D7B52" w:rsidRPr="000A313F" w:rsidRDefault="005D7B52" w:rsidP="00871C54">
            <w:pPr>
              <w:ind w:right="-91"/>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Sí</w:t>
            </w:r>
          </w:p>
        </w:tc>
        <w:tc>
          <w:tcPr>
            <w:tcW w:w="385" w:type="pct"/>
          </w:tcPr>
          <w:p w14:paraId="7AD5BEFA" w14:textId="77777777" w:rsidR="005D7B52" w:rsidRPr="000A313F" w:rsidRDefault="005D7B52" w:rsidP="00871C54">
            <w:pPr>
              <w:ind w:right="-91"/>
              <w:jc w:val="center"/>
              <w:rPr>
                <w:rFonts w:asciiTheme="minorHAnsi" w:eastAsia="Calibri" w:hAnsiTheme="minorHAnsi" w:cstheme="minorHAnsi"/>
                <w:b/>
                <w:color w:val="000000"/>
                <w:sz w:val="14"/>
                <w:szCs w:val="14"/>
              </w:rPr>
            </w:pPr>
          </w:p>
        </w:tc>
        <w:tc>
          <w:tcPr>
            <w:tcW w:w="522" w:type="pct"/>
          </w:tcPr>
          <w:p w14:paraId="750C6A10" w14:textId="77777777" w:rsidR="005D7B52" w:rsidRPr="000A313F" w:rsidRDefault="005D7B52" w:rsidP="00871C54">
            <w:pPr>
              <w:ind w:right="-91"/>
              <w:jc w:val="center"/>
              <w:rPr>
                <w:rFonts w:asciiTheme="minorHAnsi" w:eastAsia="Calibri" w:hAnsiTheme="minorHAnsi" w:cstheme="minorHAnsi"/>
                <w:b/>
                <w:color w:val="000000"/>
                <w:sz w:val="14"/>
                <w:szCs w:val="14"/>
              </w:rPr>
            </w:pPr>
          </w:p>
        </w:tc>
      </w:tr>
      <w:tr w:rsidR="005D7B52" w:rsidRPr="00F950AC" w14:paraId="5E3DFDF0" w14:textId="77777777" w:rsidTr="00871C54">
        <w:trPr>
          <w:trHeight w:val="134"/>
          <w:jc w:val="center"/>
        </w:trPr>
        <w:tc>
          <w:tcPr>
            <w:tcW w:w="334" w:type="pct"/>
            <w:shd w:val="clear" w:color="auto" w:fill="auto"/>
          </w:tcPr>
          <w:p w14:paraId="5ED93E10" w14:textId="77777777" w:rsidR="005D7B52" w:rsidRPr="000A313F" w:rsidRDefault="005D7B52" w:rsidP="00871C54">
            <w:pPr>
              <w:ind w:right="-89"/>
              <w:jc w:val="center"/>
              <w:rPr>
                <w:rFonts w:asciiTheme="minorHAnsi" w:eastAsia="Calibri" w:hAnsiTheme="minorHAnsi" w:cstheme="minorHAnsi"/>
                <w:b/>
                <w:color w:val="000000"/>
                <w:sz w:val="14"/>
                <w:szCs w:val="14"/>
              </w:rPr>
            </w:pPr>
            <w:r w:rsidRPr="000A313F">
              <w:rPr>
                <w:rFonts w:ascii="Calibri" w:eastAsia="Calibri" w:hAnsi="Calibri" w:cs="Calibri"/>
                <w:b/>
                <w:color w:val="000000"/>
                <w:sz w:val="14"/>
                <w:szCs w:val="14"/>
              </w:rPr>
              <w:t>2.5</w:t>
            </w:r>
          </w:p>
        </w:tc>
        <w:tc>
          <w:tcPr>
            <w:tcW w:w="3243" w:type="pct"/>
            <w:shd w:val="clear" w:color="auto" w:fill="auto"/>
          </w:tcPr>
          <w:p w14:paraId="4F2ECD25" w14:textId="77777777" w:rsidR="005D7B52" w:rsidRPr="000A313F" w:rsidRDefault="005D7B52" w:rsidP="00871C54">
            <w:pPr>
              <w:autoSpaceDE w:val="0"/>
              <w:autoSpaceDN w:val="0"/>
              <w:adjustRightInd w:val="0"/>
              <w:rPr>
                <w:rFonts w:asciiTheme="minorHAnsi" w:hAnsiTheme="minorHAnsi" w:cstheme="minorHAnsi"/>
                <w:sz w:val="14"/>
                <w:szCs w:val="14"/>
                <w:lang w:val="es-MX" w:eastAsia="es-MX"/>
              </w:rPr>
            </w:pPr>
            <w:r w:rsidRPr="000A313F">
              <w:rPr>
                <w:rFonts w:asciiTheme="minorHAnsi" w:eastAsia="Calibri" w:hAnsiTheme="minorHAnsi" w:cstheme="minorHAnsi"/>
                <w:b/>
                <w:color w:val="000000"/>
                <w:sz w:val="14"/>
                <w:szCs w:val="14"/>
              </w:rPr>
              <w:t xml:space="preserve">Carta poder simple e identificaciones en original y copia: </w:t>
            </w:r>
            <w:r w:rsidRPr="000A313F">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5180DC68" w14:textId="77777777" w:rsidR="005D7B52" w:rsidRPr="000A313F" w:rsidRDefault="005D7B52" w:rsidP="00871C54">
            <w:pPr>
              <w:ind w:right="-91"/>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2"/>
              </w:rPr>
              <w:t xml:space="preserve">Sí </w:t>
            </w:r>
            <w:r w:rsidRPr="000A313F">
              <w:rPr>
                <w:rFonts w:asciiTheme="minorHAnsi" w:eastAsia="Calibri" w:hAnsiTheme="minorHAnsi" w:cstheme="minorHAnsi"/>
                <w:b/>
                <w:color w:val="000000"/>
                <w:sz w:val="12"/>
                <w:szCs w:val="12"/>
              </w:rPr>
              <w:t>en caso de aplicar</w:t>
            </w:r>
          </w:p>
        </w:tc>
        <w:tc>
          <w:tcPr>
            <w:tcW w:w="385" w:type="pct"/>
          </w:tcPr>
          <w:p w14:paraId="5794650F" w14:textId="77777777" w:rsidR="005D7B52" w:rsidRPr="000A313F" w:rsidRDefault="005D7B52" w:rsidP="00871C54">
            <w:pPr>
              <w:ind w:right="-91"/>
              <w:jc w:val="center"/>
              <w:rPr>
                <w:rFonts w:asciiTheme="minorHAnsi" w:eastAsia="Calibri" w:hAnsiTheme="minorHAnsi" w:cstheme="minorHAnsi"/>
                <w:b/>
                <w:color w:val="000000"/>
                <w:sz w:val="14"/>
                <w:szCs w:val="14"/>
              </w:rPr>
            </w:pPr>
          </w:p>
        </w:tc>
        <w:tc>
          <w:tcPr>
            <w:tcW w:w="522" w:type="pct"/>
          </w:tcPr>
          <w:p w14:paraId="72F5E423" w14:textId="77777777" w:rsidR="005D7B52" w:rsidRPr="000A313F" w:rsidRDefault="005D7B52" w:rsidP="00871C54">
            <w:pPr>
              <w:ind w:right="-91"/>
              <w:jc w:val="center"/>
              <w:rPr>
                <w:rFonts w:asciiTheme="minorHAnsi" w:eastAsia="Calibri" w:hAnsiTheme="minorHAnsi" w:cstheme="minorHAnsi"/>
                <w:b/>
                <w:color w:val="000000"/>
                <w:sz w:val="14"/>
                <w:szCs w:val="14"/>
              </w:rPr>
            </w:pPr>
          </w:p>
        </w:tc>
      </w:tr>
      <w:tr w:rsidR="005D7B52" w:rsidRPr="00F950AC" w14:paraId="110CE8DB" w14:textId="77777777" w:rsidTr="00871C54">
        <w:trPr>
          <w:trHeight w:val="134"/>
          <w:jc w:val="center"/>
        </w:trPr>
        <w:tc>
          <w:tcPr>
            <w:tcW w:w="334" w:type="pct"/>
            <w:shd w:val="clear" w:color="auto" w:fill="E7E6E6" w:themeFill="background2"/>
          </w:tcPr>
          <w:p w14:paraId="0B43B755" w14:textId="77777777" w:rsidR="005D7B52" w:rsidRPr="00F950AC" w:rsidRDefault="005D7B52" w:rsidP="00871C54">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3FDCF4DF" w14:textId="77777777" w:rsidR="005D7B52" w:rsidRPr="00894C37" w:rsidRDefault="005D7B52" w:rsidP="00871C54">
            <w:pPr>
              <w:ind w:right="567"/>
              <w:jc w:val="both"/>
              <w:rPr>
                <w:rFonts w:asciiTheme="minorHAnsi" w:hAnsiTheme="minorHAnsi" w:cstheme="minorHAnsi"/>
                <w:b/>
                <w:sz w:val="14"/>
                <w:szCs w:val="14"/>
                <w:lang w:val="es-MX" w:eastAsia="es-MX"/>
              </w:rPr>
            </w:pPr>
            <w:r w:rsidRPr="00894C37">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AAAE34F" w14:textId="77777777" w:rsidR="005D7B52" w:rsidRPr="00894C37" w:rsidRDefault="005D7B52" w:rsidP="00871C54">
            <w:pPr>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28DF0E70" w14:textId="77777777" w:rsidR="005D7B52" w:rsidRPr="00F950AC" w:rsidRDefault="005D7B52" w:rsidP="00871C54">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1039B622" w14:textId="77777777" w:rsidR="005D7B52" w:rsidRPr="00F950AC" w:rsidRDefault="005D7B52" w:rsidP="00871C54">
            <w:pPr>
              <w:ind w:right="-91"/>
              <w:jc w:val="center"/>
              <w:rPr>
                <w:rFonts w:asciiTheme="minorHAnsi" w:eastAsia="Calibri" w:hAnsiTheme="minorHAnsi" w:cstheme="minorHAnsi"/>
                <w:b/>
                <w:color w:val="000000"/>
                <w:sz w:val="14"/>
                <w:szCs w:val="14"/>
                <w:highlight w:val="yellow"/>
              </w:rPr>
            </w:pPr>
          </w:p>
        </w:tc>
      </w:tr>
      <w:tr w:rsidR="0040199F" w:rsidRPr="00F950AC" w14:paraId="7F285C03" w14:textId="77777777" w:rsidTr="00871C54">
        <w:trPr>
          <w:trHeight w:val="76"/>
          <w:jc w:val="center"/>
        </w:trPr>
        <w:tc>
          <w:tcPr>
            <w:tcW w:w="334" w:type="pct"/>
            <w:shd w:val="clear" w:color="auto" w:fill="auto"/>
          </w:tcPr>
          <w:p w14:paraId="374DDD5F" w14:textId="77777777" w:rsidR="0040199F" w:rsidRPr="00894C37" w:rsidRDefault="0040199F" w:rsidP="0040199F">
            <w:pPr>
              <w:ind w:right="-91"/>
              <w:jc w:val="center"/>
              <w:rPr>
                <w:rFonts w:asciiTheme="minorHAnsi" w:eastAsia="Calibri" w:hAnsiTheme="minorHAnsi" w:cstheme="minorHAnsi"/>
                <w:b/>
                <w:color w:val="000000"/>
                <w:sz w:val="14"/>
                <w:szCs w:val="14"/>
              </w:rPr>
            </w:pPr>
            <w:r w:rsidRPr="00894C37">
              <w:rPr>
                <w:rFonts w:asciiTheme="minorHAnsi" w:eastAsia="Calibri" w:hAnsiTheme="minorHAnsi" w:cstheme="minorHAnsi"/>
                <w:b/>
                <w:color w:val="000000"/>
                <w:sz w:val="14"/>
                <w:szCs w:val="14"/>
              </w:rPr>
              <w:t>2.6</w:t>
            </w:r>
          </w:p>
        </w:tc>
        <w:tc>
          <w:tcPr>
            <w:tcW w:w="3243" w:type="pct"/>
            <w:shd w:val="clear" w:color="auto" w:fill="auto"/>
          </w:tcPr>
          <w:p w14:paraId="413247C0" w14:textId="77777777" w:rsidR="0040199F" w:rsidRPr="00894C37" w:rsidRDefault="0040199F" w:rsidP="0040199F">
            <w:pPr>
              <w:pStyle w:val="Prrafodelista"/>
              <w:ind w:left="178" w:right="126"/>
              <w:jc w:val="both"/>
              <w:rPr>
                <w:rFonts w:asciiTheme="minorHAnsi" w:eastAsia="Calibri" w:hAnsiTheme="minorHAnsi" w:cstheme="minorHAnsi"/>
                <w:color w:val="000000"/>
                <w:sz w:val="14"/>
                <w:szCs w:val="14"/>
              </w:rPr>
            </w:pPr>
            <w:r w:rsidRPr="00894C37">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40F75A1B" w14:textId="77777777" w:rsidR="0040199F" w:rsidRDefault="0040199F" w:rsidP="0040199F">
            <w:pPr>
              <w:jc w:val="center"/>
            </w:pPr>
            <w:r w:rsidRPr="00A2008F">
              <w:rPr>
                <w:rFonts w:asciiTheme="minorHAnsi" w:eastAsia="Calibri" w:hAnsiTheme="minorHAnsi" w:cstheme="minorHAnsi"/>
                <w:b/>
                <w:color w:val="000000"/>
                <w:sz w:val="14"/>
                <w:szCs w:val="14"/>
              </w:rPr>
              <w:t>Sí</w:t>
            </w:r>
          </w:p>
        </w:tc>
        <w:tc>
          <w:tcPr>
            <w:tcW w:w="385" w:type="pct"/>
          </w:tcPr>
          <w:p w14:paraId="6C4890FA"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36EEB87D"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1D27EFD8" w14:textId="77777777" w:rsidTr="00871C54">
        <w:trPr>
          <w:trHeight w:val="76"/>
          <w:jc w:val="center"/>
        </w:trPr>
        <w:tc>
          <w:tcPr>
            <w:tcW w:w="334" w:type="pct"/>
            <w:shd w:val="clear" w:color="auto" w:fill="auto"/>
          </w:tcPr>
          <w:p w14:paraId="4A5EDFAB" w14:textId="77777777" w:rsidR="0040199F" w:rsidRPr="00894C37" w:rsidRDefault="0040199F" w:rsidP="0040199F">
            <w:pPr>
              <w:ind w:right="-91"/>
              <w:jc w:val="center"/>
              <w:rPr>
                <w:rFonts w:asciiTheme="minorHAnsi" w:eastAsia="Calibri" w:hAnsiTheme="minorHAnsi" w:cstheme="minorHAnsi"/>
                <w:b/>
                <w:color w:val="000000"/>
                <w:sz w:val="14"/>
                <w:szCs w:val="14"/>
              </w:rPr>
            </w:pPr>
            <w:r w:rsidRPr="00894C37">
              <w:rPr>
                <w:rFonts w:asciiTheme="minorHAnsi" w:eastAsia="Calibri" w:hAnsiTheme="minorHAnsi" w:cstheme="minorHAnsi"/>
                <w:b/>
                <w:color w:val="000000"/>
                <w:sz w:val="14"/>
                <w:szCs w:val="14"/>
              </w:rPr>
              <w:t>2.7</w:t>
            </w:r>
          </w:p>
        </w:tc>
        <w:tc>
          <w:tcPr>
            <w:tcW w:w="3243" w:type="pct"/>
            <w:shd w:val="clear" w:color="auto" w:fill="auto"/>
          </w:tcPr>
          <w:p w14:paraId="34B77146" w14:textId="77777777" w:rsidR="0040199F" w:rsidRPr="00894C37" w:rsidRDefault="0040199F" w:rsidP="0040199F">
            <w:pPr>
              <w:pStyle w:val="Prrafodelista"/>
              <w:ind w:left="178" w:right="126"/>
              <w:jc w:val="both"/>
              <w:rPr>
                <w:rFonts w:asciiTheme="minorHAnsi" w:eastAsia="Calibri" w:hAnsiTheme="minorHAnsi" w:cstheme="minorHAnsi"/>
                <w:b/>
                <w:color w:val="000000"/>
                <w:sz w:val="14"/>
                <w:szCs w:val="14"/>
              </w:rPr>
            </w:pPr>
            <w:r w:rsidRPr="00894C37">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814F36" w14:textId="77777777" w:rsidR="0040199F" w:rsidRDefault="0040199F" w:rsidP="0040199F">
            <w:pPr>
              <w:jc w:val="center"/>
            </w:pPr>
            <w:r w:rsidRPr="00A2008F">
              <w:rPr>
                <w:rFonts w:asciiTheme="minorHAnsi" w:eastAsia="Calibri" w:hAnsiTheme="minorHAnsi" w:cstheme="minorHAnsi"/>
                <w:b/>
                <w:color w:val="000000"/>
                <w:sz w:val="14"/>
                <w:szCs w:val="14"/>
              </w:rPr>
              <w:t>Sí</w:t>
            </w:r>
          </w:p>
        </w:tc>
        <w:tc>
          <w:tcPr>
            <w:tcW w:w="385" w:type="pct"/>
          </w:tcPr>
          <w:p w14:paraId="07C8C115"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3BA3FCD9"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1B587DB4" w14:textId="77777777" w:rsidTr="00871C54">
        <w:trPr>
          <w:trHeight w:val="51"/>
          <w:jc w:val="center"/>
        </w:trPr>
        <w:tc>
          <w:tcPr>
            <w:tcW w:w="334" w:type="pct"/>
            <w:shd w:val="clear" w:color="auto" w:fill="auto"/>
          </w:tcPr>
          <w:p w14:paraId="2028F13C" w14:textId="77777777" w:rsidR="0040199F" w:rsidRPr="00894C37" w:rsidRDefault="0040199F" w:rsidP="0040199F">
            <w:pPr>
              <w:ind w:right="-91"/>
              <w:jc w:val="center"/>
              <w:rPr>
                <w:rFonts w:asciiTheme="minorHAnsi" w:eastAsia="Calibri" w:hAnsiTheme="minorHAnsi" w:cstheme="minorHAnsi"/>
                <w:b/>
                <w:color w:val="000000"/>
                <w:sz w:val="14"/>
                <w:szCs w:val="14"/>
              </w:rPr>
            </w:pPr>
            <w:r w:rsidRPr="00894C37">
              <w:rPr>
                <w:rFonts w:asciiTheme="minorHAnsi" w:eastAsia="Calibri" w:hAnsiTheme="minorHAnsi" w:cstheme="minorHAnsi"/>
                <w:b/>
                <w:color w:val="000000"/>
                <w:sz w:val="14"/>
                <w:szCs w:val="14"/>
              </w:rPr>
              <w:t>2.8</w:t>
            </w:r>
          </w:p>
        </w:tc>
        <w:tc>
          <w:tcPr>
            <w:tcW w:w="3243" w:type="pct"/>
            <w:shd w:val="clear" w:color="auto" w:fill="auto"/>
          </w:tcPr>
          <w:p w14:paraId="5DBB5460" w14:textId="77777777" w:rsidR="0040199F" w:rsidRPr="00894C37" w:rsidRDefault="0040199F" w:rsidP="0040199F">
            <w:pPr>
              <w:pStyle w:val="Prrafodelista"/>
              <w:ind w:left="178" w:right="126"/>
              <w:jc w:val="both"/>
              <w:rPr>
                <w:rFonts w:asciiTheme="minorHAnsi" w:eastAsia="Calibri" w:hAnsiTheme="minorHAnsi" w:cstheme="minorHAnsi"/>
                <w:b/>
                <w:color w:val="000000"/>
                <w:sz w:val="14"/>
                <w:szCs w:val="14"/>
              </w:rPr>
            </w:pPr>
            <w:r w:rsidRPr="00894C37">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76A0CEF3" w14:textId="77777777" w:rsidR="0040199F" w:rsidRDefault="0040199F" w:rsidP="0040199F">
            <w:pPr>
              <w:jc w:val="center"/>
            </w:pPr>
            <w:r w:rsidRPr="00A2008F">
              <w:rPr>
                <w:rFonts w:asciiTheme="minorHAnsi" w:eastAsia="Calibri" w:hAnsiTheme="minorHAnsi" w:cstheme="minorHAnsi"/>
                <w:b/>
                <w:color w:val="000000"/>
                <w:sz w:val="14"/>
                <w:szCs w:val="14"/>
              </w:rPr>
              <w:t>Sí</w:t>
            </w:r>
          </w:p>
        </w:tc>
        <w:tc>
          <w:tcPr>
            <w:tcW w:w="385" w:type="pct"/>
          </w:tcPr>
          <w:p w14:paraId="12302595"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5C1E8EC8"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288E4240" w14:textId="77777777" w:rsidTr="00871C54">
        <w:trPr>
          <w:trHeight w:val="51"/>
          <w:jc w:val="center"/>
        </w:trPr>
        <w:tc>
          <w:tcPr>
            <w:tcW w:w="334" w:type="pct"/>
            <w:shd w:val="clear" w:color="auto" w:fill="auto"/>
          </w:tcPr>
          <w:p w14:paraId="2CDB1D36" w14:textId="77777777" w:rsidR="0040199F" w:rsidRPr="00894C37" w:rsidRDefault="0040199F" w:rsidP="0040199F">
            <w:pPr>
              <w:ind w:right="-91"/>
              <w:jc w:val="center"/>
              <w:rPr>
                <w:rFonts w:asciiTheme="minorHAnsi" w:eastAsia="Calibri" w:hAnsiTheme="minorHAnsi" w:cstheme="minorHAnsi"/>
                <w:b/>
                <w:color w:val="000000"/>
                <w:sz w:val="14"/>
                <w:szCs w:val="14"/>
              </w:rPr>
            </w:pPr>
            <w:r w:rsidRPr="00894C37">
              <w:rPr>
                <w:rFonts w:asciiTheme="minorHAnsi" w:eastAsia="Calibri" w:hAnsiTheme="minorHAnsi" w:cstheme="minorHAnsi"/>
                <w:b/>
                <w:color w:val="000000"/>
                <w:sz w:val="14"/>
                <w:szCs w:val="14"/>
              </w:rPr>
              <w:t>2.9</w:t>
            </w:r>
          </w:p>
        </w:tc>
        <w:tc>
          <w:tcPr>
            <w:tcW w:w="3243" w:type="pct"/>
            <w:shd w:val="clear" w:color="auto" w:fill="auto"/>
          </w:tcPr>
          <w:p w14:paraId="6CFC6AA5" w14:textId="77777777" w:rsidR="0040199F" w:rsidRPr="00894C37" w:rsidRDefault="0040199F" w:rsidP="0040199F">
            <w:pPr>
              <w:pStyle w:val="Prrafodelista"/>
              <w:ind w:left="178" w:right="126"/>
              <w:jc w:val="both"/>
              <w:rPr>
                <w:rFonts w:asciiTheme="minorHAnsi" w:eastAsia="Calibri" w:hAnsiTheme="minorHAnsi" w:cstheme="minorHAnsi"/>
                <w:color w:val="000000"/>
                <w:sz w:val="14"/>
                <w:szCs w:val="14"/>
              </w:rPr>
            </w:pPr>
            <w:r w:rsidRPr="00894C37">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2A942777" w14:textId="77777777" w:rsidR="0040199F" w:rsidRDefault="0040199F" w:rsidP="0040199F">
            <w:pPr>
              <w:jc w:val="center"/>
            </w:pPr>
            <w:r w:rsidRPr="00A2008F">
              <w:rPr>
                <w:rFonts w:asciiTheme="minorHAnsi" w:eastAsia="Calibri" w:hAnsiTheme="minorHAnsi" w:cstheme="minorHAnsi"/>
                <w:b/>
                <w:color w:val="000000"/>
                <w:sz w:val="14"/>
                <w:szCs w:val="14"/>
              </w:rPr>
              <w:t>Sí</w:t>
            </w:r>
          </w:p>
        </w:tc>
        <w:tc>
          <w:tcPr>
            <w:tcW w:w="385" w:type="pct"/>
          </w:tcPr>
          <w:p w14:paraId="10BACCE3"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6952CCF8"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5D7B52" w:rsidRPr="00F950AC" w14:paraId="5D3D6D87" w14:textId="77777777" w:rsidTr="00871C54">
        <w:trPr>
          <w:jc w:val="center"/>
        </w:trPr>
        <w:tc>
          <w:tcPr>
            <w:tcW w:w="334" w:type="pct"/>
            <w:shd w:val="clear" w:color="auto" w:fill="auto"/>
          </w:tcPr>
          <w:p w14:paraId="74906A43" w14:textId="77777777" w:rsidR="005D7B52" w:rsidRPr="004457CC" w:rsidRDefault="005D7B52" w:rsidP="00871C54">
            <w:pPr>
              <w:ind w:right="-91"/>
              <w:jc w:val="center"/>
              <w:rPr>
                <w:rFonts w:asciiTheme="minorHAnsi" w:eastAsia="Calibri" w:hAnsiTheme="minorHAnsi" w:cstheme="minorHAnsi"/>
                <w:b/>
                <w:color w:val="000000"/>
                <w:sz w:val="14"/>
                <w:szCs w:val="14"/>
              </w:rPr>
            </w:pPr>
            <w:r w:rsidRPr="004457CC">
              <w:rPr>
                <w:rFonts w:asciiTheme="minorHAnsi" w:eastAsia="Calibri" w:hAnsiTheme="minorHAnsi" w:cstheme="minorHAnsi"/>
                <w:b/>
                <w:color w:val="000000"/>
                <w:sz w:val="14"/>
                <w:szCs w:val="14"/>
              </w:rPr>
              <w:t>2.10</w:t>
            </w:r>
          </w:p>
        </w:tc>
        <w:tc>
          <w:tcPr>
            <w:tcW w:w="3243" w:type="pct"/>
            <w:shd w:val="clear" w:color="auto" w:fill="auto"/>
          </w:tcPr>
          <w:p w14:paraId="63498473" w14:textId="77777777" w:rsidR="005D7B52" w:rsidRPr="00FA6EC2" w:rsidRDefault="005D7B52" w:rsidP="00871C54">
            <w:pPr>
              <w:spacing w:after="160" w:line="259" w:lineRule="auto"/>
              <w:contextualSpacing/>
              <w:jc w:val="both"/>
              <w:rPr>
                <w:rFonts w:asciiTheme="minorHAnsi" w:eastAsia="Calibri" w:hAnsiTheme="minorHAnsi" w:cstheme="minorHAnsi"/>
                <w:color w:val="000000"/>
                <w:sz w:val="10"/>
                <w:szCs w:val="10"/>
              </w:rPr>
            </w:pPr>
            <w:r w:rsidRPr="00FA6EC2">
              <w:rPr>
                <w:rFonts w:asciiTheme="minorHAnsi" w:hAnsiTheme="minorHAnsi" w:cstheme="minorHAnsi"/>
                <w:b/>
                <w:sz w:val="14"/>
                <w:szCs w:val="14"/>
              </w:rPr>
              <w:t>Capitales contables.</w:t>
            </w:r>
          </w:p>
        </w:tc>
        <w:tc>
          <w:tcPr>
            <w:tcW w:w="516" w:type="pct"/>
            <w:shd w:val="clear" w:color="auto" w:fill="auto"/>
          </w:tcPr>
          <w:p w14:paraId="166B1037" w14:textId="77777777" w:rsidR="005D7B52" w:rsidRPr="004457CC" w:rsidRDefault="005D7B52" w:rsidP="00871C54">
            <w:pPr>
              <w:ind w:right="-91"/>
              <w:jc w:val="center"/>
              <w:rPr>
                <w:rFonts w:asciiTheme="minorHAnsi" w:eastAsia="Calibri" w:hAnsiTheme="minorHAnsi" w:cstheme="minorHAnsi"/>
                <w:b/>
                <w:color w:val="000000"/>
                <w:sz w:val="14"/>
                <w:szCs w:val="14"/>
              </w:rPr>
            </w:pPr>
            <w:r w:rsidRPr="004457CC">
              <w:rPr>
                <w:rFonts w:asciiTheme="minorHAnsi" w:hAnsiTheme="minorHAnsi" w:cstheme="minorHAnsi"/>
                <w:b/>
                <w:sz w:val="14"/>
                <w:szCs w:val="14"/>
              </w:rPr>
              <w:t xml:space="preserve">No </w:t>
            </w:r>
            <w:r w:rsidR="00794CBD">
              <w:rPr>
                <w:rFonts w:asciiTheme="minorHAnsi" w:hAnsiTheme="minorHAnsi" w:cstheme="minorHAnsi"/>
                <w:b/>
                <w:sz w:val="14"/>
                <w:szCs w:val="14"/>
              </w:rPr>
              <w:t>A</w:t>
            </w:r>
            <w:r w:rsidRPr="004457CC">
              <w:rPr>
                <w:rFonts w:asciiTheme="minorHAnsi" w:hAnsiTheme="minorHAnsi" w:cstheme="minorHAnsi"/>
                <w:b/>
                <w:sz w:val="14"/>
                <w:szCs w:val="14"/>
              </w:rPr>
              <w:t>plica</w:t>
            </w:r>
          </w:p>
        </w:tc>
        <w:tc>
          <w:tcPr>
            <w:tcW w:w="385" w:type="pct"/>
            <w:shd w:val="clear" w:color="auto" w:fill="auto"/>
          </w:tcPr>
          <w:p w14:paraId="2459B8B1" w14:textId="77777777" w:rsidR="005D7B52" w:rsidRPr="004457CC" w:rsidRDefault="005D7B52" w:rsidP="00871C54">
            <w:pPr>
              <w:ind w:right="-91"/>
              <w:jc w:val="center"/>
              <w:rPr>
                <w:rFonts w:asciiTheme="minorHAnsi" w:eastAsia="Calibri" w:hAnsiTheme="minorHAnsi" w:cstheme="minorHAnsi"/>
                <w:b/>
                <w:color w:val="000000"/>
                <w:sz w:val="14"/>
                <w:szCs w:val="14"/>
              </w:rPr>
            </w:pPr>
          </w:p>
        </w:tc>
        <w:tc>
          <w:tcPr>
            <w:tcW w:w="522" w:type="pct"/>
            <w:shd w:val="clear" w:color="auto" w:fill="auto"/>
          </w:tcPr>
          <w:p w14:paraId="210F264F" w14:textId="77777777" w:rsidR="005D7B52" w:rsidRPr="00F950AC" w:rsidRDefault="005D7B52" w:rsidP="00871C54">
            <w:pPr>
              <w:ind w:right="-91"/>
              <w:jc w:val="center"/>
              <w:rPr>
                <w:rFonts w:asciiTheme="minorHAnsi" w:eastAsia="Calibri" w:hAnsiTheme="minorHAnsi" w:cstheme="minorHAnsi"/>
                <w:b/>
                <w:color w:val="000000"/>
                <w:sz w:val="14"/>
                <w:szCs w:val="14"/>
                <w:highlight w:val="yellow"/>
              </w:rPr>
            </w:pPr>
          </w:p>
        </w:tc>
      </w:tr>
      <w:tr w:rsidR="0040199F" w:rsidRPr="00F950AC" w14:paraId="4FF020A9" w14:textId="77777777" w:rsidTr="00871C54">
        <w:trPr>
          <w:jc w:val="center"/>
        </w:trPr>
        <w:tc>
          <w:tcPr>
            <w:tcW w:w="334" w:type="pct"/>
            <w:shd w:val="clear" w:color="auto" w:fill="auto"/>
          </w:tcPr>
          <w:p w14:paraId="189FC32A" w14:textId="77777777" w:rsidR="0040199F" w:rsidRPr="004457CC" w:rsidRDefault="0040199F" w:rsidP="0040199F">
            <w:pPr>
              <w:ind w:right="-91"/>
              <w:jc w:val="center"/>
              <w:rPr>
                <w:rFonts w:asciiTheme="minorHAnsi" w:eastAsia="Calibri" w:hAnsiTheme="minorHAnsi" w:cstheme="minorHAnsi"/>
                <w:b/>
                <w:color w:val="000000"/>
                <w:sz w:val="14"/>
                <w:szCs w:val="14"/>
              </w:rPr>
            </w:pPr>
            <w:r w:rsidRPr="004457CC">
              <w:rPr>
                <w:rFonts w:asciiTheme="minorHAnsi" w:eastAsia="Calibri" w:hAnsiTheme="minorHAnsi" w:cstheme="minorHAnsi"/>
                <w:b/>
                <w:color w:val="000000"/>
                <w:sz w:val="14"/>
                <w:szCs w:val="14"/>
              </w:rPr>
              <w:t>3</w:t>
            </w:r>
          </w:p>
        </w:tc>
        <w:tc>
          <w:tcPr>
            <w:tcW w:w="3243" w:type="pct"/>
            <w:shd w:val="clear" w:color="auto" w:fill="auto"/>
          </w:tcPr>
          <w:p w14:paraId="440EE40C" w14:textId="77777777" w:rsidR="0040199F" w:rsidRPr="00FA6EC2" w:rsidRDefault="0040199F" w:rsidP="0040199F">
            <w:pPr>
              <w:jc w:val="both"/>
              <w:rPr>
                <w:rFonts w:asciiTheme="minorHAnsi" w:eastAsia="Calibri" w:hAnsiTheme="minorHAnsi" w:cstheme="minorHAnsi"/>
                <w:color w:val="000000"/>
                <w:sz w:val="14"/>
                <w:szCs w:val="14"/>
              </w:rPr>
            </w:pPr>
            <w:r w:rsidRPr="00FA6EC2">
              <w:rPr>
                <w:rFonts w:asciiTheme="minorHAnsi" w:eastAsia="Calibri" w:hAnsiTheme="minorHAnsi" w:cstheme="minorHAnsi"/>
                <w:b/>
                <w:color w:val="000000"/>
                <w:sz w:val="14"/>
                <w:szCs w:val="14"/>
              </w:rPr>
              <w:t xml:space="preserve">Manifiesto: </w:t>
            </w:r>
            <w:r w:rsidRPr="00FA6EC2">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FA6EC2">
              <w:rPr>
                <w:rFonts w:asciiTheme="minorHAnsi" w:eastAsia="Calibri" w:hAnsiTheme="minorHAnsi" w:cstheme="minorHAnsi"/>
                <w:b/>
                <w:color w:val="000000"/>
                <w:sz w:val="14"/>
                <w:szCs w:val="14"/>
              </w:rPr>
              <w:t>Anexo “5”</w:t>
            </w:r>
            <w:r w:rsidRPr="00FA6EC2">
              <w:rPr>
                <w:rFonts w:asciiTheme="minorHAnsi" w:eastAsia="Calibri" w:hAnsiTheme="minorHAnsi" w:cstheme="minorHAnsi"/>
                <w:color w:val="000000"/>
                <w:sz w:val="14"/>
                <w:szCs w:val="14"/>
              </w:rPr>
              <w:t>, que se integra a estas bases.</w:t>
            </w:r>
          </w:p>
        </w:tc>
        <w:tc>
          <w:tcPr>
            <w:tcW w:w="516" w:type="pct"/>
            <w:shd w:val="clear" w:color="auto" w:fill="auto"/>
          </w:tcPr>
          <w:p w14:paraId="0A4F6645" w14:textId="77777777" w:rsidR="0040199F" w:rsidRDefault="0040199F" w:rsidP="0040199F">
            <w:pPr>
              <w:jc w:val="center"/>
            </w:pPr>
            <w:r w:rsidRPr="003F3E13">
              <w:rPr>
                <w:rFonts w:asciiTheme="minorHAnsi" w:eastAsia="Calibri" w:hAnsiTheme="minorHAnsi" w:cstheme="minorHAnsi"/>
                <w:b/>
                <w:color w:val="000000"/>
                <w:sz w:val="14"/>
                <w:szCs w:val="14"/>
              </w:rPr>
              <w:t>Sí</w:t>
            </w:r>
          </w:p>
        </w:tc>
        <w:tc>
          <w:tcPr>
            <w:tcW w:w="385" w:type="pct"/>
          </w:tcPr>
          <w:p w14:paraId="23132A9A" w14:textId="77777777" w:rsidR="0040199F" w:rsidRPr="004457CC" w:rsidRDefault="0040199F" w:rsidP="0040199F">
            <w:pPr>
              <w:ind w:right="-91"/>
              <w:jc w:val="center"/>
              <w:rPr>
                <w:rFonts w:asciiTheme="minorHAnsi" w:eastAsia="Calibri" w:hAnsiTheme="minorHAnsi" w:cstheme="minorHAnsi"/>
                <w:b/>
                <w:color w:val="000000"/>
                <w:sz w:val="14"/>
                <w:szCs w:val="14"/>
              </w:rPr>
            </w:pPr>
          </w:p>
        </w:tc>
        <w:tc>
          <w:tcPr>
            <w:tcW w:w="522" w:type="pct"/>
          </w:tcPr>
          <w:p w14:paraId="31561F00"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668F90EF" w14:textId="77777777" w:rsidTr="00871C54">
        <w:trPr>
          <w:jc w:val="center"/>
        </w:trPr>
        <w:tc>
          <w:tcPr>
            <w:tcW w:w="334" w:type="pct"/>
            <w:shd w:val="clear" w:color="auto" w:fill="auto"/>
          </w:tcPr>
          <w:p w14:paraId="4A21CF2E" w14:textId="77777777" w:rsidR="0040199F" w:rsidRPr="004457CC" w:rsidRDefault="0040199F" w:rsidP="0040199F">
            <w:pPr>
              <w:ind w:right="-91"/>
              <w:jc w:val="center"/>
              <w:rPr>
                <w:rFonts w:asciiTheme="minorHAnsi" w:eastAsia="Calibri" w:hAnsiTheme="minorHAnsi" w:cstheme="minorHAnsi"/>
                <w:b/>
                <w:color w:val="000000"/>
                <w:sz w:val="14"/>
                <w:szCs w:val="14"/>
              </w:rPr>
            </w:pPr>
            <w:r w:rsidRPr="004457CC">
              <w:rPr>
                <w:rFonts w:asciiTheme="minorHAnsi" w:eastAsia="Calibri" w:hAnsiTheme="minorHAnsi" w:cstheme="minorHAnsi"/>
                <w:b/>
                <w:color w:val="000000"/>
                <w:sz w:val="14"/>
                <w:szCs w:val="14"/>
              </w:rPr>
              <w:t>4</w:t>
            </w:r>
          </w:p>
        </w:tc>
        <w:tc>
          <w:tcPr>
            <w:tcW w:w="3243" w:type="pct"/>
            <w:shd w:val="clear" w:color="auto" w:fill="auto"/>
          </w:tcPr>
          <w:p w14:paraId="0E16051C" w14:textId="77777777" w:rsidR="0040199F" w:rsidRPr="00C31F00" w:rsidRDefault="0040199F" w:rsidP="0040199F">
            <w:pPr>
              <w:jc w:val="both"/>
              <w:rPr>
                <w:rFonts w:asciiTheme="minorHAnsi" w:eastAsia="Calibri" w:hAnsiTheme="minorHAnsi" w:cstheme="minorHAnsi"/>
                <w:color w:val="000000"/>
                <w:sz w:val="10"/>
                <w:szCs w:val="10"/>
              </w:rPr>
            </w:pPr>
            <w:r w:rsidRPr="00C31F0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C31F0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16" w:type="pct"/>
            <w:shd w:val="clear" w:color="auto" w:fill="auto"/>
          </w:tcPr>
          <w:p w14:paraId="7DCEBE23" w14:textId="77777777" w:rsidR="0040199F" w:rsidRDefault="0040199F" w:rsidP="0040199F">
            <w:pPr>
              <w:jc w:val="center"/>
            </w:pPr>
            <w:r w:rsidRPr="003F3E13">
              <w:rPr>
                <w:rFonts w:asciiTheme="minorHAnsi" w:eastAsia="Calibri" w:hAnsiTheme="minorHAnsi" w:cstheme="minorHAnsi"/>
                <w:b/>
                <w:color w:val="000000"/>
                <w:sz w:val="14"/>
                <w:szCs w:val="14"/>
              </w:rPr>
              <w:t>Sí</w:t>
            </w:r>
          </w:p>
        </w:tc>
        <w:tc>
          <w:tcPr>
            <w:tcW w:w="385" w:type="pct"/>
          </w:tcPr>
          <w:p w14:paraId="7F61430A" w14:textId="77777777" w:rsidR="0040199F" w:rsidRPr="004457CC" w:rsidRDefault="0040199F" w:rsidP="0040199F">
            <w:pPr>
              <w:ind w:right="-91"/>
              <w:jc w:val="center"/>
              <w:rPr>
                <w:rFonts w:asciiTheme="minorHAnsi" w:eastAsia="Calibri" w:hAnsiTheme="minorHAnsi" w:cstheme="minorHAnsi"/>
                <w:b/>
                <w:color w:val="000000"/>
                <w:sz w:val="14"/>
                <w:szCs w:val="14"/>
              </w:rPr>
            </w:pPr>
          </w:p>
        </w:tc>
        <w:tc>
          <w:tcPr>
            <w:tcW w:w="522" w:type="pct"/>
          </w:tcPr>
          <w:p w14:paraId="5155E06D"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37320D46" w14:textId="77777777" w:rsidTr="00871C54">
        <w:trPr>
          <w:trHeight w:val="146"/>
          <w:jc w:val="center"/>
        </w:trPr>
        <w:tc>
          <w:tcPr>
            <w:tcW w:w="334" w:type="pct"/>
            <w:shd w:val="clear" w:color="auto" w:fill="auto"/>
          </w:tcPr>
          <w:p w14:paraId="2CB80AC6" w14:textId="77777777" w:rsidR="0040199F" w:rsidRPr="004457CC" w:rsidRDefault="0040199F" w:rsidP="0040199F">
            <w:pPr>
              <w:ind w:right="-91"/>
              <w:jc w:val="center"/>
              <w:rPr>
                <w:rFonts w:asciiTheme="minorHAnsi" w:eastAsia="Calibri" w:hAnsiTheme="minorHAnsi" w:cstheme="minorHAnsi"/>
                <w:b/>
                <w:color w:val="000000"/>
                <w:sz w:val="14"/>
                <w:szCs w:val="14"/>
              </w:rPr>
            </w:pPr>
            <w:r w:rsidRPr="004457CC">
              <w:rPr>
                <w:rFonts w:asciiTheme="minorHAnsi" w:eastAsia="Calibri" w:hAnsiTheme="minorHAnsi" w:cstheme="minorHAnsi"/>
                <w:b/>
                <w:color w:val="000000"/>
                <w:sz w:val="14"/>
                <w:szCs w:val="14"/>
              </w:rPr>
              <w:t>5</w:t>
            </w:r>
          </w:p>
        </w:tc>
        <w:tc>
          <w:tcPr>
            <w:tcW w:w="3243" w:type="pct"/>
            <w:shd w:val="clear" w:color="auto" w:fill="auto"/>
          </w:tcPr>
          <w:p w14:paraId="2B8221A0" w14:textId="77777777" w:rsidR="0040199F" w:rsidRPr="00FA6EC2" w:rsidRDefault="0040199F" w:rsidP="0040199F">
            <w:pPr>
              <w:ind w:right="-53"/>
              <w:jc w:val="both"/>
              <w:rPr>
                <w:rFonts w:asciiTheme="minorHAnsi" w:eastAsia="Calibri" w:hAnsiTheme="minorHAnsi" w:cstheme="minorHAnsi"/>
                <w:b/>
                <w:color w:val="000000"/>
                <w:sz w:val="14"/>
                <w:szCs w:val="14"/>
              </w:rPr>
            </w:pPr>
            <w:r w:rsidRPr="00FA6EC2">
              <w:rPr>
                <w:rFonts w:asciiTheme="minorHAnsi" w:eastAsia="Calibri" w:hAnsiTheme="minorHAnsi" w:cstheme="minorHAnsi"/>
                <w:b/>
                <w:sz w:val="14"/>
                <w:szCs w:val="14"/>
              </w:rPr>
              <w:t>Formato de fianza Anexo “9”</w:t>
            </w:r>
          </w:p>
        </w:tc>
        <w:tc>
          <w:tcPr>
            <w:tcW w:w="516" w:type="pct"/>
            <w:shd w:val="clear" w:color="auto" w:fill="auto"/>
          </w:tcPr>
          <w:p w14:paraId="3A50CCD8" w14:textId="77777777" w:rsidR="0040199F" w:rsidRDefault="0040199F" w:rsidP="0040199F">
            <w:pPr>
              <w:jc w:val="center"/>
            </w:pPr>
            <w:r w:rsidRPr="003F3E13">
              <w:rPr>
                <w:rFonts w:asciiTheme="minorHAnsi" w:eastAsia="Calibri" w:hAnsiTheme="minorHAnsi" w:cstheme="minorHAnsi"/>
                <w:b/>
                <w:color w:val="000000"/>
                <w:sz w:val="14"/>
                <w:szCs w:val="14"/>
              </w:rPr>
              <w:t>Sí</w:t>
            </w:r>
          </w:p>
        </w:tc>
        <w:tc>
          <w:tcPr>
            <w:tcW w:w="385" w:type="pct"/>
          </w:tcPr>
          <w:p w14:paraId="48CF4C84" w14:textId="77777777" w:rsidR="0040199F" w:rsidRPr="004457CC" w:rsidRDefault="0040199F" w:rsidP="0040199F">
            <w:pPr>
              <w:ind w:right="-91"/>
              <w:jc w:val="center"/>
              <w:rPr>
                <w:rFonts w:asciiTheme="minorHAnsi" w:eastAsia="Calibri" w:hAnsiTheme="minorHAnsi" w:cstheme="minorHAnsi"/>
                <w:b/>
                <w:color w:val="000000"/>
                <w:sz w:val="14"/>
                <w:szCs w:val="14"/>
              </w:rPr>
            </w:pPr>
          </w:p>
        </w:tc>
        <w:tc>
          <w:tcPr>
            <w:tcW w:w="522" w:type="pct"/>
          </w:tcPr>
          <w:p w14:paraId="53B739D2"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5D7B52" w:rsidRPr="00F950AC" w14:paraId="224DF715" w14:textId="77777777" w:rsidTr="00871C54">
        <w:trPr>
          <w:jc w:val="center"/>
        </w:trPr>
        <w:tc>
          <w:tcPr>
            <w:tcW w:w="334" w:type="pct"/>
            <w:shd w:val="clear" w:color="auto" w:fill="D9D9D9"/>
            <w:vAlign w:val="center"/>
          </w:tcPr>
          <w:p w14:paraId="1634040F" w14:textId="77777777" w:rsidR="005D7B52" w:rsidRPr="00F950AC" w:rsidRDefault="005D7B52" w:rsidP="00871C54">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648C6DD1" w14:textId="77777777" w:rsidR="005D7B52" w:rsidRPr="00FA6EC2" w:rsidRDefault="005D7B52" w:rsidP="00871C54">
            <w:pPr>
              <w:ind w:right="567"/>
              <w:jc w:val="center"/>
              <w:rPr>
                <w:rFonts w:asciiTheme="minorHAnsi" w:eastAsia="Calibri" w:hAnsiTheme="minorHAnsi" w:cstheme="minorHAnsi"/>
                <w:b/>
                <w:color w:val="000000"/>
                <w:sz w:val="14"/>
                <w:szCs w:val="14"/>
              </w:rPr>
            </w:pPr>
            <w:r w:rsidRPr="00FA6EC2">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A5DD7DE" w14:textId="77777777" w:rsidR="005D7B52" w:rsidRPr="00F950AC" w:rsidRDefault="005D7B52" w:rsidP="00871C54">
            <w:pPr>
              <w:ind w:right="-91"/>
              <w:rPr>
                <w:rFonts w:asciiTheme="minorHAnsi" w:eastAsia="Calibri" w:hAnsiTheme="minorHAnsi" w:cstheme="minorHAnsi"/>
                <w:b/>
                <w:color w:val="000000"/>
                <w:sz w:val="14"/>
                <w:szCs w:val="14"/>
                <w:highlight w:val="yellow"/>
              </w:rPr>
            </w:pPr>
          </w:p>
        </w:tc>
        <w:tc>
          <w:tcPr>
            <w:tcW w:w="385" w:type="pct"/>
            <w:shd w:val="clear" w:color="auto" w:fill="D9D9D9"/>
          </w:tcPr>
          <w:p w14:paraId="7D2F63E5" w14:textId="77777777" w:rsidR="005D7B52" w:rsidRPr="00F950AC" w:rsidRDefault="005D7B52" w:rsidP="00871C54">
            <w:pPr>
              <w:ind w:right="-91"/>
              <w:rPr>
                <w:rFonts w:asciiTheme="minorHAnsi" w:eastAsia="Calibri" w:hAnsiTheme="minorHAnsi" w:cstheme="minorHAnsi"/>
                <w:b/>
                <w:color w:val="000000"/>
                <w:sz w:val="14"/>
                <w:szCs w:val="14"/>
                <w:highlight w:val="yellow"/>
              </w:rPr>
            </w:pPr>
          </w:p>
        </w:tc>
        <w:tc>
          <w:tcPr>
            <w:tcW w:w="522" w:type="pct"/>
            <w:shd w:val="clear" w:color="auto" w:fill="D9D9D9"/>
          </w:tcPr>
          <w:p w14:paraId="1E1838F6" w14:textId="77777777" w:rsidR="005D7B52" w:rsidRPr="00F950AC" w:rsidRDefault="005D7B52" w:rsidP="00871C54">
            <w:pPr>
              <w:ind w:right="-91"/>
              <w:rPr>
                <w:rFonts w:asciiTheme="minorHAnsi" w:eastAsia="Calibri" w:hAnsiTheme="minorHAnsi" w:cstheme="minorHAnsi"/>
                <w:b/>
                <w:color w:val="000000"/>
                <w:sz w:val="14"/>
                <w:szCs w:val="14"/>
                <w:highlight w:val="yellow"/>
              </w:rPr>
            </w:pPr>
          </w:p>
        </w:tc>
      </w:tr>
      <w:tr w:rsidR="0040199F" w:rsidRPr="00F950AC" w14:paraId="443CE2B0" w14:textId="77777777" w:rsidTr="00871C54">
        <w:trPr>
          <w:jc w:val="center"/>
        </w:trPr>
        <w:tc>
          <w:tcPr>
            <w:tcW w:w="334" w:type="pct"/>
            <w:shd w:val="clear" w:color="auto" w:fill="auto"/>
          </w:tcPr>
          <w:p w14:paraId="240C9F92"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6</w:t>
            </w:r>
          </w:p>
        </w:tc>
        <w:tc>
          <w:tcPr>
            <w:tcW w:w="3243" w:type="pct"/>
            <w:shd w:val="clear" w:color="auto" w:fill="auto"/>
          </w:tcPr>
          <w:p w14:paraId="13526DB2" w14:textId="4CD04D2B" w:rsidR="0040199F" w:rsidRPr="00FA6EC2" w:rsidRDefault="0040199F" w:rsidP="0040199F">
            <w:pPr>
              <w:autoSpaceDE w:val="0"/>
              <w:autoSpaceDN w:val="0"/>
              <w:adjustRightInd w:val="0"/>
              <w:jc w:val="both"/>
              <w:rPr>
                <w:rFonts w:asciiTheme="minorHAnsi" w:eastAsia="Calibri" w:hAnsiTheme="minorHAnsi" w:cstheme="minorHAnsi"/>
                <w:b/>
                <w:sz w:val="14"/>
                <w:szCs w:val="14"/>
              </w:rPr>
            </w:pPr>
            <w:r w:rsidRPr="00FA6EC2">
              <w:rPr>
                <w:rFonts w:asciiTheme="minorHAnsi" w:eastAsia="Calibri" w:hAnsiTheme="minorHAnsi" w:cstheme="minorHAnsi"/>
                <w:sz w:val="14"/>
                <w:szCs w:val="14"/>
              </w:rPr>
              <w:t xml:space="preserve">Especificaciones técnicas con </w:t>
            </w:r>
            <w:r w:rsidRPr="00C659C4">
              <w:rPr>
                <w:rFonts w:asciiTheme="minorHAnsi" w:eastAsia="Calibri" w:hAnsiTheme="minorHAnsi" w:cstheme="minorHAnsi"/>
                <w:sz w:val="14"/>
                <w:szCs w:val="14"/>
              </w:rPr>
              <w:t>descripción pormenorizada de los bienes,</w:t>
            </w:r>
            <w:r w:rsidRPr="00C659C4">
              <w:rPr>
                <w:rFonts w:asciiTheme="minorHAnsi" w:eastAsia="Calibri" w:hAnsiTheme="minorHAnsi" w:cstheme="minorHAnsi"/>
                <w:b/>
                <w:sz w:val="14"/>
                <w:szCs w:val="14"/>
              </w:rPr>
              <w:t xml:space="preserve"> Anexo “1”, Anexo “1.2”, Anexo “1.5” y Anexo “1.6”</w:t>
            </w:r>
          </w:p>
        </w:tc>
        <w:tc>
          <w:tcPr>
            <w:tcW w:w="516" w:type="pct"/>
            <w:shd w:val="clear" w:color="auto" w:fill="auto"/>
          </w:tcPr>
          <w:p w14:paraId="5C470E58" w14:textId="77777777" w:rsidR="0040199F" w:rsidRDefault="0040199F" w:rsidP="0040199F">
            <w:pPr>
              <w:jc w:val="center"/>
            </w:pPr>
            <w:r w:rsidRPr="00534BF0">
              <w:rPr>
                <w:rFonts w:asciiTheme="minorHAnsi" w:eastAsia="Calibri" w:hAnsiTheme="minorHAnsi" w:cstheme="minorHAnsi"/>
                <w:b/>
                <w:color w:val="000000"/>
                <w:sz w:val="14"/>
                <w:szCs w:val="14"/>
              </w:rPr>
              <w:t>Sí</w:t>
            </w:r>
          </w:p>
        </w:tc>
        <w:tc>
          <w:tcPr>
            <w:tcW w:w="385" w:type="pct"/>
          </w:tcPr>
          <w:p w14:paraId="2CFE2727"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2D30CD33"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09CD1FE4" w14:textId="77777777" w:rsidTr="00871C54">
        <w:trPr>
          <w:jc w:val="center"/>
        </w:trPr>
        <w:tc>
          <w:tcPr>
            <w:tcW w:w="334" w:type="pct"/>
            <w:shd w:val="clear" w:color="auto" w:fill="auto"/>
          </w:tcPr>
          <w:p w14:paraId="6ED14683"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7</w:t>
            </w:r>
          </w:p>
        </w:tc>
        <w:tc>
          <w:tcPr>
            <w:tcW w:w="3243" w:type="pct"/>
            <w:shd w:val="clear" w:color="auto" w:fill="auto"/>
          </w:tcPr>
          <w:p w14:paraId="6D8B01DA" w14:textId="77777777" w:rsidR="0040199F" w:rsidRPr="00FA6EC2" w:rsidRDefault="0040199F" w:rsidP="0040199F">
            <w:pPr>
              <w:autoSpaceDE w:val="0"/>
              <w:autoSpaceDN w:val="0"/>
              <w:adjustRightInd w:val="0"/>
              <w:jc w:val="both"/>
              <w:rPr>
                <w:rFonts w:asciiTheme="minorHAnsi" w:eastAsia="Calibri" w:hAnsiTheme="minorHAnsi" w:cstheme="minorHAnsi"/>
                <w:b/>
                <w:sz w:val="14"/>
                <w:szCs w:val="14"/>
              </w:rPr>
            </w:pPr>
            <w:r w:rsidRPr="00FA6EC2">
              <w:rPr>
                <w:rFonts w:asciiTheme="minorHAnsi" w:eastAsia="Calibri" w:hAnsiTheme="minorHAnsi" w:cstheme="minorHAnsi"/>
                <w:b/>
                <w:color w:val="000000"/>
                <w:sz w:val="14"/>
                <w:szCs w:val="14"/>
              </w:rPr>
              <w:t xml:space="preserve">Folletos, catálogos y/o fotografías </w:t>
            </w:r>
            <w:r w:rsidRPr="005B7FE9">
              <w:rPr>
                <w:rFonts w:asciiTheme="minorHAnsi" w:eastAsia="Calibri" w:hAnsiTheme="minorHAnsi" w:cstheme="minorHAnsi"/>
                <w:color w:val="000000"/>
                <w:sz w:val="12"/>
                <w:szCs w:val="12"/>
              </w:rPr>
              <w:t xml:space="preserve">(Partida 4 </w:t>
            </w:r>
            <w:r w:rsidR="00F53B3A" w:rsidRPr="005B7FE9">
              <w:rPr>
                <w:rFonts w:asciiTheme="minorHAnsi" w:eastAsia="Calibri" w:hAnsiTheme="minorHAnsi" w:cstheme="minorHAnsi"/>
                <w:color w:val="000000"/>
                <w:sz w:val="12"/>
                <w:szCs w:val="12"/>
              </w:rPr>
              <w:t xml:space="preserve">y 24 </w:t>
            </w:r>
            <w:r w:rsidRPr="005B7FE9">
              <w:rPr>
                <w:rFonts w:asciiTheme="minorHAnsi" w:eastAsia="Calibri" w:hAnsiTheme="minorHAnsi" w:cstheme="minorHAnsi"/>
                <w:color w:val="000000"/>
                <w:sz w:val="12"/>
                <w:szCs w:val="12"/>
              </w:rPr>
              <w:t>no aplica)</w:t>
            </w:r>
          </w:p>
        </w:tc>
        <w:tc>
          <w:tcPr>
            <w:tcW w:w="516" w:type="pct"/>
            <w:shd w:val="clear" w:color="auto" w:fill="auto"/>
          </w:tcPr>
          <w:p w14:paraId="08D3088D" w14:textId="77777777" w:rsidR="0040199F" w:rsidRDefault="0040199F" w:rsidP="0040199F">
            <w:pPr>
              <w:jc w:val="center"/>
            </w:pPr>
            <w:r w:rsidRPr="00534BF0">
              <w:rPr>
                <w:rFonts w:asciiTheme="minorHAnsi" w:eastAsia="Calibri" w:hAnsiTheme="minorHAnsi" w:cstheme="minorHAnsi"/>
                <w:b/>
                <w:color w:val="000000"/>
                <w:sz w:val="14"/>
                <w:szCs w:val="14"/>
              </w:rPr>
              <w:t>Sí</w:t>
            </w:r>
          </w:p>
        </w:tc>
        <w:tc>
          <w:tcPr>
            <w:tcW w:w="385" w:type="pct"/>
          </w:tcPr>
          <w:p w14:paraId="22FBC28B"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2F63269D"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091C7D3C" w14:textId="77777777" w:rsidTr="00871C54">
        <w:trPr>
          <w:jc w:val="center"/>
        </w:trPr>
        <w:tc>
          <w:tcPr>
            <w:tcW w:w="334" w:type="pct"/>
            <w:shd w:val="clear" w:color="auto" w:fill="auto"/>
          </w:tcPr>
          <w:p w14:paraId="1D4D32EA"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8</w:t>
            </w:r>
          </w:p>
        </w:tc>
        <w:tc>
          <w:tcPr>
            <w:tcW w:w="3243" w:type="pct"/>
            <w:shd w:val="clear" w:color="auto" w:fill="auto"/>
          </w:tcPr>
          <w:p w14:paraId="35A7009E" w14:textId="08BE34F6" w:rsidR="0040199F" w:rsidRPr="00C659C4" w:rsidRDefault="0040199F" w:rsidP="0040199F">
            <w:pPr>
              <w:autoSpaceDE w:val="0"/>
              <w:autoSpaceDN w:val="0"/>
              <w:adjustRightInd w:val="0"/>
              <w:jc w:val="both"/>
              <w:rPr>
                <w:rFonts w:asciiTheme="minorHAnsi" w:eastAsia="Calibri" w:hAnsiTheme="minorHAnsi" w:cstheme="minorHAnsi"/>
                <w:color w:val="000000"/>
                <w:sz w:val="14"/>
                <w:szCs w:val="14"/>
              </w:rPr>
            </w:pPr>
            <w:r w:rsidRPr="00C659C4">
              <w:rPr>
                <w:rFonts w:asciiTheme="minorHAnsi" w:eastAsia="Calibri" w:hAnsiTheme="minorHAnsi" w:cstheme="minorHAnsi"/>
                <w:b/>
                <w:color w:val="000000"/>
                <w:sz w:val="14"/>
                <w:szCs w:val="14"/>
              </w:rPr>
              <w:t>Tiempo y lugar de entrega de los bienes:</w:t>
            </w:r>
            <w:r w:rsidRPr="00C659C4">
              <w:rPr>
                <w:rFonts w:asciiTheme="minorHAnsi" w:eastAsia="Calibri" w:hAnsiTheme="minorHAnsi" w:cstheme="minorHAnsi"/>
                <w:color w:val="000000"/>
                <w:sz w:val="14"/>
                <w:szCs w:val="14"/>
              </w:rPr>
              <w:t xml:space="preserve"> entregar el </w:t>
            </w:r>
            <w:r w:rsidRPr="00C659C4">
              <w:rPr>
                <w:rFonts w:asciiTheme="minorHAnsi" w:eastAsia="Calibri" w:hAnsiTheme="minorHAnsi" w:cstheme="minorHAnsi"/>
                <w:b/>
                <w:color w:val="000000"/>
                <w:sz w:val="14"/>
                <w:szCs w:val="14"/>
              </w:rPr>
              <w:t>Anexo “2”</w:t>
            </w:r>
            <w:r w:rsidR="0046718B">
              <w:rPr>
                <w:rFonts w:asciiTheme="minorHAnsi" w:eastAsia="Calibri" w:hAnsiTheme="minorHAnsi" w:cstheme="minorHAnsi"/>
                <w:b/>
                <w:color w:val="000000"/>
                <w:sz w:val="14"/>
                <w:szCs w:val="14"/>
              </w:rPr>
              <w:t xml:space="preserve"> </w:t>
            </w:r>
            <w:r w:rsidRPr="00C659C4">
              <w:rPr>
                <w:rFonts w:asciiTheme="minorHAnsi" w:eastAsia="Calibri" w:hAnsiTheme="minorHAnsi" w:cstheme="minorHAnsi"/>
                <w:b/>
                <w:color w:val="000000"/>
                <w:sz w:val="14"/>
                <w:szCs w:val="14"/>
              </w:rPr>
              <w:t>y Anexo “2.3”</w:t>
            </w:r>
            <w:r w:rsidRPr="00C659C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16" w:type="pct"/>
            <w:shd w:val="clear" w:color="auto" w:fill="auto"/>
          </w:tcPr>
          <w:p w14:paraId="62CF7D6C" w14:textId="77777777" w:rsidR="0040199F" w:rsidRDefault="0040199F" w:rsidP="0040199F">
            <w:pPr>
              <w:jc w:val="center"/>
            </w:pPr>
            <w:r w:rsidRPr="00534BF0">
              <w:rPr>
                <w:rFonts w:asciiTheme="minorHAnsi" w:eastAsia="Calibri" w:hAnsiTheme="minorHAnsi" w:cstheme="minorHAnsi"/>
                <w:b/>
                <w:color w:val="000000"/>
                <w:sz w:val="14"/>
                <w:szCs w:val="14"/>
              </w:rPr>
              <w:t>Sí</w:t>
            </w:r>
          </w:p>
        </w:tc>
        <w:tc>
          <w:tcPr>
            <w:tcW w:w="385" w:type="pct"/>
          </w:tcPr>
          <w:p w14:paraId="4D0B71C6"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4B189517"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1EA4F32F" w14:textId="77777777" w:rsidTr="00871C54">
        <w:trPr>
          <w:jc w:val="center"/>
        </w:trPr>
        <w:tc>
          <w:tcPr>
            <w:tcW w:w="334" w:type="pct"/>
            <w:shd w:val="clear" w:color="auto" w:fill="auto"/>
          </w:tcPr>
          <w:p w14:paraId="24FD0D2A"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9</w:t>
            </w:r>
          </w:p>
        </w:tc>
        <w:tc>
          <w:tcPr>
            <w:tcW w:w="3243" w:type="pct"/>
            <w:shd w:val="clear" w:color="auto" w:fill="auto"/>
          </w:tcPr>
          <w:p w14:paraId="1AEEB7BC" w14:textId="77777777" w:rsidR="0040199F" w:rsidRPr="00FA6EC2" w:rsidRDefault="0040199F" w:rsidP="0040199F">
            <w:pPr>
              <w:autoSpaceDE w:val="0"/>
              <w:autoSpaceDN w:val="0"/>
              <w:adjustRightInd w:val="0"/>
              <w:jc w:val="both"/>
              <w:rPr>
                <w:rFonts w:asciiTheme="minorHAnsi" w:eastAsia="Calibri" w:hAnsiTheme="minorHAnsi" w:cstheme="minorHAnsi"/>
                <w:b/>
                <w:color w:val="000000"/>
                <w:sz w:val="14"/>
                <w:szCs w:val="14"/>
              </w:rPr>
            </w:pPr>
            <w:r w:rsidRPr="00FA6EC2">
              <w:rPr>
                <w:rFonts w:asciiTheme="minorHAnsi" w:eastAsia="Calibri" w:hAnsiTheme="minorHAnsi" w:cstheme="minorHAnsi"/>
                <w:b/>
                <w:color w:val="000000"/>
                <w:sz w:val="14"/>
                <w:szCs w:val="14"/>
              </w:rPr>
              <w:t>Respaldo del Fabricante</w:t>
            </w:r>
          </w:p>
        </w:tc>
        <w:tc>
          <w:tcPr>
            <w:tcW w:w="516" w:type="pct"/>
            <w:shd w:val="clear" w:color="auto" w:fill="auto"/>
          </w:tcPr>
          <w:p w14:paraId="530B78F8" w14:textId="77777777" w:rsidR="0040199F" w:rsidRDefault="0040199F" w:rsidP="0040199F">
            <w:pPr>
              <w:jc w:val="center"/>
            </w:pPr>
            <w:r w:rsidRPr="00534BF0">
              <w:rPr>
                <w:rFonts w:asciiTheme="minorHAnsi" w:eastAsia="Calibri" w:hAnsiTheme="minorHAnsi" w:cstheme="minorHAnsi"/>
                <w:b/>
                <w:color w:val="000000"/>
                <w:sz w:val="14"/>
                <w:szCs w:val="14"/>
              </w:rPr>
              <w:t>Sí</w:t>
            </w:r>
          </w:p>
        </w:tc>
        <w:tc>
          <w:tcPr>
            <w:tcW w:w="385" w:type="pct"/>
          </w:tcPr>
          <w:p w14:paraId="7A2C9B7B"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1C55B246"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40199F" w:rsidRPr="00F950AC" w14:paraId="7C941B18" w14:textId="77777777" w:rsidTr="00871C54">
        <w:trPr>
          <w:jc w:val="center"/>
        </w:trPr>
        <w:tc>
          <w:tcPr>
            <w:tcW w:w="334" w:type="pct"/>
            <w:shd w:val="clear" w:color="auto" w:fill="auto"/>
          </w:tcPr>
          <w:p w14:paraId="39121E0D" w14:textId="77777777" w:rsidR="0040199F" w:rsidRPr="00986EAD" w:rsidRDefault="0040199F" w:rsidP="0040199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243" w:type="pct"/>
            <w:shd w:val="clear" w:color="auto" w:fill="auto"/>
          </w:tcPr>
          <w:p w14:paraId="0717B99C" w14:textId="77777777" w:rsidR="0040199F" w:rsidRPr="00FA6EC2" w:rsidRDefault="0040199F" w:rsidP="0040199F">
            <w:pPr>
              <w:autoSpaceDE w:val="0"/>
              <w:autoSpaceDN w:val="0"/>
              <w:adjustRightInd w:val="0"/>
              <w:jc w:val="both"/>
              <w:rPr>
                <w:rFonts w:asciiTheme="minorHAnsi" w:eastAsia="Calibri" w:hAnsiTheme="minorHAnsi" w:cstheme="minorHAnsi"/>
                <w:b/>
                <w:color w:val="000000"/>
                <w:sz w:val="14"/>
                <w:szCs w:val="14"/>
              </w:rPr>
            </w:pPr>
            <w:r w:rsidRPr="00FA6EC2">
              <w:rPr>
                <w:rFonts w:asciiTheme="minorHAnsi" w:eastAsia="Calibri" w:hAnsiTheme="minorHAnsi" w:cstheme="minorHAnsi"/>
                <w:b/>
                <w:color w:val="000000"/>
                <w:sz w:val="14"/>
                <w:szCs w:val="14"/>
              </w:rPr>
              <w:t xml:space="preserve">Certificaciones y Autorizaciones </w:t>
            </w:r>
          </w:p>
        </w:tc>
        <w:tc>
          <w:tcPr>
            <w:tcW w:w="516" w:type="pct"/>
            <w:shd w:val="clear" w:color="auto" w:fill="auto"/>
          </w:tcPr>
          <w:p w14:paraId="343843D4" w14:textId="77777777" w:rsidR="0040199F" w:rsidRDefault="0040199F" w:rsidP="0040199F">
            <w:pPr>
              <w:jc w:val="center"/>
            </w:pPr>
            <w:r w:rsidRPr="00534BF0">
              <w:rPr>
                <w:rFonts w:asciiTheme="minorHAnsi" w:eastAsia="Calibri" w:hAnsiTheme="minorHAnsi" w:cstheme="minorHAnsi"/>
                <w:b/>
                <w:color w:val="000000"/>
                <w:sz w:val="14"/>
                <w:szCs w:val="14"/>
              </w:rPr>
              <w:t>Sí</w:t>
            </w:r>
          </w:p>
        </w:tc>
        <w:tc>
          <w:tcPr>
            <w:tcW w:w="385" w:type="pct"/>
          </w:tcPr>
          <w:p w14:paraId="6D8EF1A8"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c>
          <w:tcPr>
            <w:tcW w:w="522" w:type="pct"/>
          </w:tcPr>
          <w:p w14:paraId="1FD9AB7A" w14:textId="77777777" w:rsidR="0040199F" w:rsidRPr="00F950AC" w:rsidRDefault="0040199F" w:rsidP="0040199F">
            <w:pPr>
              <w:ind w:right="-91"/>
              <w:jc w:val="center"/>
              <w:rPr>
                <w:rFonts w:asciiTheme="minorHAnsi" w:eastAsia="Calibri" w:hAnsiTheme="minorHAnsi" w:cstheme="minorHAnsi"/>
                <w:b/>
                <w:color w:val="000000"/>
                <w:sz w:val="14"/>
                <w:szCs w:val="14"/>
                <w:highlight w:val="yellow"/>
              </w:rPr>
            </w:pPr>
          </w:p>
        </w:tc>
      </w:tr>
      <w:tr w:rsidR="005D7B52" w:rsidRPr="00F950AC" w14:paraId="21A01587" w14:textId="77777777" w:rsidTr="00871C54">
        <w:trPr>
          <w:jc w:val="center"/>
        </w:trPr>
        <w:tc>
          <w:tcPr>
            <w:tcW w:w="334" w:type="pct"/>
            <w:shd w:val="clear" w:color="auto" w:fill="auto"/>
          </w:tcPr>
          <w:p w14:paraId="58E05543" w14:textId="77777777" w:rsidR="005D7B52" w:rsidRPr="00986EAD" w:rsidRDefault="005D7B52" w:rsidP="00871C54">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10</w:t>
            </w:r>
          </w:p>
        </w:tc>
        <w:tc>
          <w:tcPr>
            <w:tcW w:w="3243" w:type="pct"/>
            <w:shd w:val="clear" w:color="auto" w:fill="auto"/>
          </w:tcPr>
          <w:p w14:paraId="3133DAC2" w14:textId="77777777" w:rsidR="005D7B52" w:rsidRPr="00FA6EC2" w:rsidRDefault="005D7B52" w:rsidP="00871C54">
            <w:pPr>
              <w:autoSpaceDE w:val="0"/>
              <w:autoSpaceDN w:val="0"/>
              <w:adjustRightInd w:val="0"/>
              <w:jc w:val="both"/>
              <w:rPr>
                <w:rFonts w:asciiTheme="minorHAnsi" w:eastAsia="Calibri" w:hAnsiTheme="minorHAnsi" w:cstheme="minorHAnsi"/>
                <w:b/>
                <w:color w:val="000000"/>
                <w:sz w:val="14"/>
                <w:szCs w:val="14"/>
              </w:rPr>
            </w:pPr>
            <w:r w:rsidRPr="00FA6EC2">
              <w:rPr>
                <w:rFonts w:asciiTheme="minorHAnsi" w:eastAsia="Calibri" w:hAnsiTheme="minorHAnsi" w:cstheme="minorHAnsi"/>
                <w:b/>
                <w:bCs/>
                <w:sz w:val="14"/>
                <w:szCs w:val="14"/>
              </w:rPr>
              <w:t>Convenio de Asociación.</w:t>
            </w:r>
          </w:p>
        </w:tc>
        <w:tc>
          <w:tcPr>
            <w:tcW w:w="516" w:type="pct"/>
            <w:shd w:val="clear" w:color="auto" w:fill="auto"/>
          </w:tcPr>
          <w:p w14:paraId="2D5C2223" w14:textId="77777777" w:rsidR="005D7B52" w:rsidRPr="00986EAD" w:rsidRDefault="005D7B52" w:rsidP="00871C54">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0"/>
                <w:szCs w:val="10"/>
              </w:rPr>
              <w:t>Sólo cuando se actualice el supuesto.</w:t>
            </w:r>
          </w:p>
        </w:tc>
        <w:tc>
          <w:tcPr>
            <w:tcW w:w="385" w:type="pct"/>
          </w:tcPr>
          <w:p w14:paraId="42967481" w14:textId="77777777" w:rsidR="005D7B52" w:rsidRPr="00F950AC" w:rsidRDefault="005D7B52" w:rsidP="00871C54">
            <w:pPr>
              <w:ind w:right="-91"/>
              <w:jc w:val="center"/>
              <w:rPr>
                <w:rFonts w:asciiTheme="minorHAnsi" w:eastAsia="Calibri" w:hAnsiTheme="minorHAnsi" w:cstheme="minorHAnsi"/>
                <w:b/>
                <w:color w:val="000000"/>
                <w:sz w:val="14"/>
                <w:szCs w:val="14"/>
                <w:highlight w:val="yellow"/>
              </w:rPr>
            </w:pPr>
          </w:p>
        </w:tc>
        <w:tc>
          <w:tcPr>
            <w:tcW w:w="522" w:type="pct"/>
          </w:tcPr>
          <w:p w14:paraId="21003FE6" w14:textId="77777777" w:rsidR="005D7B52" w:rsidRPr="00F950AC" w:rsidRDefault="005D7B52" w:rsidP="00871C54">
            <w:pPr>
              <w:ind w:right="-91"/>
              <w:jc w:val="center"/>
              <w:rPr>
                <w:rFonts w:asciiTheme="minorHAnsi" w:eastAsia="Calibri" w:hAnsiTheme="minorHAnsi" w:cstheme="minorHAnsi"/>
                <w:b/>
                <w:color w:val="000000"/>
                <w:sz w:val="14"/>
                <w:szCs w:val="14"/>
                <w:highlight w:val="yellow"/>
              </w:rPr>
            </w:pPr>
          </w:p>
        </w:tc>
      </w:tr>
      <w:tr w:rsidR="005D7B52" w:rsidRPr="00986EAD" w14:paraId="3E1DF679" w14:textId="77777777" w:rsidTr="00871C54">
        <w:trPr>
          <w:jc w:val="center"/>
        </w:trPr>
        <w:tc>
          <w:tcPr>
            <w:tcW w:w="334" w:type="pct"/>
            <w:shd w:val="clear" w:color="auto" w:fill="auto"/>
          </w:tcPr>
          <w:p w14:paraId="15668DA6" w14:textId="77777777" w:rsidR="005D7B52" w:rsidRPr="00986EAD" w:rsidRDefault="005D7B52" w:rsidP="00871C54">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11</w:t>
            </w:r>
          </w:p>
        </w:tc>
        <w:tc>
          <w:tcPr>
            <w:tcW w:w="3243" w:type="pct"/>
            <w:shd w:val="clear" w:color="auto" w:fill="auto"/>
          </w:tcPr>
          <w:p w14:paraId="1A54D639" w14:textId="77777777" w:rsidR="005D7B52" w:rsidRPr="00FA6EC2" w:rsidRDefault="005D7B52" w:rsidP="00871C54">
            <w:pPr>
              <w:jc w:val="both"/>
              <w:rPr>
                <w:rFonts w:asciiTheme="minorHAnsi" w:eastAsia="Calibri" w:hAnsiTheme="minorHAnsi" w:cstheme="minorHAnsi"/>
                <w:b/>
                <w:bCs/>
                <w:sz w:val="14"/>
                <w:szCs w:val="14"/>
              </w:rPr>
            </w:pPr>
            <w:r w:rsidRPr="00FA6EC2">
              <w:rPr>
                <w:rFonts w:asciiTheme="minorHAnsi" w:hAnsiTheme="minorHAnsi" w:cstheme="minorHAnsi"/>
                <w:b/>
                <w:color w:val="000000"/>
                <w:sz w:val="14"/>
                <w:szCs w:val="14"/>
              </w:rPr>
              <w:t>Relación de los Centros de Servicio autorizados</w:t>
            </w:r>
          </w:p>
        </w:tc>
        <w:tc>
          <w:tcPr>
            <w:tcW w:w="516" w:type="pct"/>
            <w:shd w:val="clear" w:color="auto" w:fill="auto"/>
          </w:tcPr>
          <w:p w14:paraId="43AB1608" w14:textId="77777777" w:rsidR="005D7B52" w:rsidRPr="00986EAD" w:rsidRDefault="0040199F" w:rsidP="00871C54">
            <w:pPr>
              <w:ind w:right="-91"/>
              <w:jc w:val="center"/>
              <w:rPr>
                <w:rFonts w:asciiTheme="minorHAnsi" w:eastAsia="Calibri" w:hAnsiTheme="minorHAnsi" w:cstheme="minorHAnsi"/>
                <w:b/>
                <w:color w:val="000000"/>
                <w:sz w:val="10"/>
                <w:szCs w:val="10"/>
              </w:rPr>
            </w:pPr>
            <w:r w:rsidRPr="000A313F">
              <w:rPr>
                <w:rFonts w:asciiTheme="minorHAnsi" w:eastAsia="Calibri" w:hAnsiTheme="minorHAnsi" w:cstheme="minorHAnsi"/>
                <w:b/>
                <w:color w:val="000000"/>
                <w:sz w:val="14"/>
                <w:szCs w:val="14"/>
              </w:rPr>
              <w:t>Sí</w:t>
            </w:r>
          </w:p>
        </w:tc>
        <w:tc>
          <w:tcPr>
            <w:tcW w:w="385" w:type="pct"/>
          </w:tcPr>
          <w:p w14:paraId="15791C22"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522" w:type="pct"/>
          </w:tcPr>
          <w:p w14:paraId="6238F50E" w14:textId="77777777" w:rsidR="005D7B52" w:rsidRPr="00986EAD" w:rsidRDefault="005D7B52" w:rsidP="00871C54">
            <w:pPr>
              <w:ind w:right="-91"/>
              <w:jc w:val="center"/>
              <w:rPr>
                <w:rFonts w:asciiTheme="minorHAnsi" w:eastAsia="Calibri" w:hAnsiTheme="minorHAnsi" w:cstheme="minorHAnsi"/>
                <w:b/>
                <w:color w:val="000000"/>
                <w:sz w:val="14"/>
                <w:szCs w:val="14"/>
              </w:rPr>
            </w:pPr>
          </w:p>
        </w:tc>
      </w:tr>
      <w:tr w:rsidR="005D7B52" w:rsidRPr="00986EAD" w14:paraId="5E5FC392" w14:textId="77777777" w:rsidTr="00871C54">
        <w:trPr>
          <w:jc w:val="center"/>
        </w:trPr>
        <w:tc>
          <w:tcPr>
            <w:tcW w:w="334" w:type="pct"/>
            <w:shd w:val="clear" w:color="auto" w:fill="D9D9D9" w:themeFill="background1" w:themeFillShade="D9"/>
          </w:tcPr>
          <w:p w14:paraId="1E855860"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7C9C1B3C" w14:textId="77777777" w:rsidR="005D7B52" w:rsidRPr="00986EAD" w:rsidRDefault="005D7B52" w:rsidP="00871C54">
            <w:pPr>
              <w:ind w:right="567"/>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0BCDCE20"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716968E1"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3E975F9" w14:textId="77777777" w:rsidR="005D7B52" w:rsidRPr="00986EAD" w:rsidRDefault="005D7B52" w:rsidP="00871C54">
            <w:pPr>
              <w:ind w:right="-91"/>
              <w:jc w:val="center"/>
              <w:rPr>
                <w:rFonts w:asciiTheme="minorHAnsi" w:eastAsia="Calibri" w:hAnsiTheme="minorHAnsi" w:cstheme="minorHAnsi"/>
                <w:b/>
                <w:color w:val="000000"/>
                <w:sz w:val="14"/>
                <w:szCs w:val="14"/>
              </w:rPr>
            </w:pPr>
          </w:p>
        </w:tc>
      </w:tr>
      <w:tr w:rsidR="005D7B52" w:rsidRPr="00986EAD" w14:paraId="29C46183" w14:textId="77777777" w:rsidTr="00871C54">
        <w:trPr>
          <w:jc w:val="center"/>
        </w:trPr>
        <w:tc>
          <w:tcPr>
            <w:tcW w:w="334" w:type="pct"/>
            <w:shd w:val="clear" w:color="auto" w:fill="auto"/>
          </w:tcPr>
          <w:p w14:paraId="1ADEAA75" w14:textId="77777777" w:rsidR="005D7B52" w:rsidRPr="00986EAD" w:rsidRDefault="005D7B52" w:rsidP="00871C54">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12</w:t>
            </w:r>
          </w:p>
        </w:tc>
        <w:tc>
          <w:tcPr>
            <w:tcW w:w="3243" w:type="pct"/>
            <w:shd w:val="clear" w:color="auto" w:fill="auto"/>
          </w:tcPr>
          <w:p w14:paraId="6B3E0BFD" w14:textId="77777777" w:rsidR="005D7B52" w:rsidRPr="00986EAD" w:rsidRDefault="005D7B52" w:rsidP="00871C54">
            <w:pPr>
              <w:jc w:val="both"/>
              <w:rPr>
                <w:rFonts w:asciiTheme="minorHAnsi" w:eastAsia="Calibri" w:hAnsiTheme="minorHAnsi" w:cstheme="minorHAnsi"/>
                <w:b/>
                <w:sz w:val="14"/>
                <w:szCs w:val="14"/>
              </w:rPr>
            </w:pPr>
            <w:r w:rsidRPr="00986EAD">
              <w:rPr>
                <w:rFonts w:asciiTheme="minorHAnsi" w:eastAsia="Calibri" w:hAnsiTheme="minorHAnsi" w:cstheme="minorHAnsi"/>
                <w:b/>
                <w:sz w:val="14"/>
                <w:szCs w:val="14"/>
              </w:rPr>
              <w:t>Propuesta económica Anexo “4”.</w:t>
            </w:r>
          </w:p>
        </w:tc>
        <w:tc>
          <w:tcPr>
            <w:tcW w:w="516" w:type="pct"/>
            <w:shd w:val="clear" w:color="auto" w:fill="auto"/>
          </w:tcPr>
          <w:p w14:paraId="465EDFAC" w14:textId="77777777" w:rsidR="005D7B52" w:rsidRPr="00986EAD" w:rsidRDefault="0040199F" w:rsidP="00953EDE">
            <w:pPr>
              <w:ind w:right="-91"/>
              <w:jc w:val="center"/>
              <w:rPr>
                <w:rFonts w:asciiTheme="minorHAnsi" w:eastAsia="Calibri" w:hAnsiTheme="minorHAnsi" w:cstheme="minorHAnsi"/>
                <w:b/>
                <w:color w:val="000000"/>
                <w:sz w:val="14"/>
                <w:szCs w:val="14"/>
              </w:rPr>
            </w:pPr>
            <w:r w:rsidRPr="000A313F">
              <w:rPr>
                <w:rFonts w:asciiTheme="minorHAnsi" w:eastAsia="Calibri" w:hAnsiTheme="minorHAnsi" w:cstheme="minorHAnsi"/>
                <w:b/>
                <w:color w:val="000000"/>
                <w:sz w:val="14"/>
                <w:szCs w:val="14"/>
              </w:rPr>
              <w:t>Sí</w:t>
            </w:r>
          </w:p>
        </w:tc>
        <w:tc>
          <w:tcPr>
            <w:tcW w:w="385" w:type="pct"/>
          </w:tcPr>
          <w:p w14:paraId="40B79F94"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522" w:type="pct"/>
          </w:tcPr>
          <w:p w14:paraId="5F71BF4A" w14:textId="77777777" w:rsidR="005D7B52" w:rsidRPr="00986EAD" w:rsidRDefault="005D7B52" w:rsidP="00871C54">
            <w:pPr>
              <w:ind w:right="-91"/>
              <w:jc w:val="center"/>
              <w:rPr>
                <w:rFonts w:asciiTheme="minorHAnsi" w:eastAsia="Calibri" w:hAnsiTheme="minorHAnsi" w:cstheme="minorHAnsi"/>
                <w:b/>
                <w:color w:val="000000"/>
                <w:sz w:val="14"/>
                <w:szCs w:val="14"/>
              </w:rPr>
            </w:pPr>
          </w:p>
        </w:tc>
      </w:tr>
      <w:tr w:rsidR="005D7B52" w:rsidRPr="00986EAD" w14:paraId="2958F1F0" w14:textId="77777777" w:rsidTr="00871C54">
        <w:trPr>
          <w:jc w:val="center"/>
        </w:trPr>
        <w:tc>
          <w:tcPr>
            <w:tcW w:w="334" w:type="pct"/>
            <w:shd w:val="clear" w:color="auto" w:fill="D9D9D9" w:themeFill="background1" w:themeFillShade="D9"/>
          </w:tcPr>
          <w:p w14:paraId="6DDD9A15"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696CFA02" w14:textId="77777777" w:rsidR="005D7B52" w:rsidRPr="00986EAD" w:rsidRDefault="005D7B52" w:rsidP="00871C54">
            <w:pPr>
              <w:ind w:right="567"/>
              <w:jc w:val="center"/>
              <w:rPr>
                <w:rFonts w:asciiTheme="minorHAnsi" w:eastAsia="Calibri" w:hAnsiTheme="minorHAnsi" w:cstheme="minorHAnsi"/>
                <w:b/>
                <w:sz w:val="14"/>
                <w:szCs w:val="14"/>
              </w:rPr>
            </w:pPr>
            <w:r w:rsidRPr="00986EAD">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14C00B9A"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689C380" w14:textId="77777777" w:rsidR="005D7B52" w:rsidRPr="00986EAD" w:rsidRDefault="005D7B52" w:rsidP="00871C54">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0E1DD3F4" w14:textId="77777777" w:rsidR="005D7B52" w:rsidRPr="00986EAD" w:rsidRDefault="005D7B52" w:rsidP="00871C54">
            <w:pPr>
              <w:ind w:right="-91"/>
              <w:jc w:val="center"/>
              <w:rPr>
                <w:rFonts w:asciiTheme="minorHAnsi" w:eastAsia="Calibri" w:hAnsiTheme="minorHAnsi" w:cstheme="minorHAnsi"/>
                <w:b/>
                <w:color w:val="000000"/>
                <w:sz w:val="14"/>
                <w:szCs w:val="14"/>
              </w:rPr>
            </w:pPr>
          </w:p>
        </w:tc>
      </w:tr>
      <w:tr w:rsidR="0040199F" w:rsidRPr="00986EAD" w14:paraId="43866BF9" w14:textId="77777777" w:rsidTr="00871C54">
        <w:trPr>
          <w:jc w:val="center"/>
        </w:trPr>
        <w:tc>
          <w:tcPr>
            <w:tcW w:w="334" w:type="pct"/>
            <w:shd w:val="clear" w:color="auto" w:fill="auto"/>
          </w:tcPr>
          <w:p w14:paraId="544643CD"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13</w:t>
            </w:r>
          </w:p>
        </w:tc>
        <w:tc>
          <w:tcPr>
            <w:tcW w:w="3243" w:type="pct"/>
            <w:shd w:val="clear" w:color="auto" w:fill="auto"/>
          </w:tcPr>
          <w:p w14:paraId="26A3F17B" w14:textId="77777777" w:rsidR="0040199F" w:rsidRPr="00986EAD" w:rsidRDefault="0040199F" w:rsidP="0040199F">
            <w:pPr>
              <w:jc w:val="both"/>
              <w:rPr>
                <w:rFonts w:asciiTheme="minorHAnsi" w:eastAsia="Calibri" w:hAnsiTheme="minorHAnsi" w:cstheme="minorHAnsi"/>
                <w:sz w:val="14"/>
                <w:szCs w:val="14"/>
              </w:rPr>
            </w:pPr>
            <w:r w:rsidRPr="00986EAD">
              <w:rPr>
                <w:rFonts w:asciiTheme="minorHAnsi" w:eastAsia="Calibri" w:hAnsiTheme="minorHAnsi" w:cstheme="minorHAnsi"/>
                <w:b/>
                <w:sz w:val="14"/>
                <w:szCs w:val="14"/>
              </w:rPr>
              <w:t xml:space="preserve">Propuesta digital: </w:t>
            </w:r>
            <w:r w:rsidRPr="00986EAD">
              <w:rPr>
                <w:rFonts w:asciiTheme="minorHAnsi" w:eastAsia="Calibri" w:hAnsiTheme="minorHAnsi" w:cstheme="minorHAnsi"/>
                <w:sz w:val="14"/>
                <w:szCs w:val="14"/>
              </w:rPr>
              <w:t xml:space="preserve">en memoria USB. </w:t>
            </w:r>
          </w:p>
        </w:tc>
        <w:tc>
          <w:tcPr>
            <w:tcW w:w="516" w:type="pct"/>
            <w:shd w:val="clear" w:color="auto" w:fill="auto"/>
          </w:tcPr>
          <w:p w14:paraId="7A73C5A2" w14:textId="77777777" w:rsidR="0040199F" w:rsidRDefault="0040199F" w:rsidP="0040199F">
            <w:pPr>
              <w:jc w:val="center"/>
            </w:pPr>
            <w:r w:rsidRPr="00A820C2">
              <w:rPr>
                <w:rFonts w:asciiTheme="minorHAnsi" w:eastAsia="Calibri" w:hAnsiTheme="minorHAnsi" w:cstheme="minorHAnsi"/>
                <w:b/>
                <w:color w:val="000000"/>
                <w:sz w:val="14"/>
                <w:szCs w:val="14"/>
              </w:rPr>
              <w:t>Sí</w:t>
            </w:r>
          </w:p>
        </w:tc>
        <w:tc>
          <w:tcPr>
            <w:tcW w:w="385" w:type="pct"/>
          </w:tcPr>
          <w:p w14:paraId="4671E2C5"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522" w:type="pct"/>
          </w:tcPr>
          <w:p w14:paraId="1A15706B" w14:textId="77777777" w:rsidR="0040199F" w:rsidRPr="00986EAD" w:rsidRDefault="0040199F" w:rsidP="0040199F">
            <w:pPr>
              <w:ind w:right="-91"/>
              <w:jc w:val="center"/>
              <w:rPr>
                <w:rFonts w:asciiTheme="minorHAnsi" w:eastAsia="Calibri" w:hAnsiTheme="minorHAnsi" w:cstheme="minorHAnsi"/>
                <w:b/>
                <w:color w:val="000000"/>
                <w:sz w:val="14"/>
                <w:szCs w:val="14"/>
              </w:rPr>
            </w:pPr>
          </w:p>
        </w:tc>
      </w:tr>
      <w:tr w:rsidR="0040199F" w:rsidRPr="00986EAD" w14:paraId="4AD12C2A" w14:textId="77777777" w:rsidTr="00871C54">
        <w:trPr>
          <w:jc w:val="center"/>
        </w:trPr>
        <w:tc>
          <w:tcPr>
            <w:tcW w:w="334" w:type="pct"/>
            <w:shd w:val="clear" w:color="auto" w:fill="auto"/>
          </w:tcPr>
          <w:p w14:paraId="16E904A7" w14:textId="77777777" w:rsidR="0040199F" w:rsidRPr="00986EAD" w:rsidRDefault="0040199F" w:rsidP="0040199F">
            <w:pPr>
              <w:ind w:right="-91"/>
              <w:jc w:val="center"/>
              <w:rPr>
                <w:rFonts w:asciiTheme="minorHAnsi" w:eastAsia="Calibri" w:hAnsiTheme="minorHAnsi" w:cstheme="minorHAnsi"/>
                <w:b/>
                <w:color w:val="000000"/>
                <w:sz w:val="14"/>
                <w:szCs w:val="14"/>
              </w:rPr>
            </w:pPr>
            <w:r w:rsidRPr="00986EAD">
              <w:rPr>
                <w:rFonts w:asciiTheme="minorHAnsi" w:eastAsia="Calibri" w:hAnsiTheme="minorHAnsi" w:cstheme="minorHAnsi"/>
                <w:b/>
                <w:color w:val="000000"/>
                <w:sz w:val="14"/>
                <w:szCs w:val="14"/>
              </w:rPr>
              <w:t>14</w:t>
            </w:r>
          </w:p>
        </w:tc>
        <w:tc>
          <w:tcPr>
            <w:tcW w:w="3243" w:type="pct"/>
            <w:shd w:val="clear" w:color="auto" w:fill="auto"/>
          </w:tcPr>
          <w:p w14:paraId="0464424E" w14:textId="77777777" w:rsidR="0040199F" w:rsidRPr="00986EAD" w:rsidRDefault="0040199F" w:rsidP="0040199F">
            <w:pPr>
              <w:jc w:val="both"/>
              <w:rPr>
                <w:rFonts w:asciiTheme="minorHAnsi" w:eastAsia="Calibri" w:hAnsiTheme="minorHAnsi" w:cstheme="minorHAnsi"/>
                <w:b/>
                <w:sz w:val="14"/>
                <w:szCs w:val="14"/>
              </w:rPr>
            </w:pPr>
            <w:r w:rsidRPr="00986EAD">
              <w:rPr>
                <w:rFonts w:asciiTheme="minorHAnsi" w:eastAsia="Calibri" w:hAnsiTheme="minorHAnsi" w:cstheme="minorHAnsi"/>
                <w:b/>
                <w:sz w:val="14"/>
                <w:szCs w:val="14"/>
              </w:rPr>
              <w:t xml:space="preserve">Relación de documentación para entregar Anexo “12”. </w:t>
            </w:r>
            <w:r w:rsidRPr="00986EAD">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5505054" w14:textId="77777777" w:rsidR="0040199F" w:rsidRDefault="0040199F" w:rsidP="0040199F">
            <w:pPr>
              <w:jc w:val="center"/>
            </w:pPr>
            <w:r w:rsidRPr="00A820C2">
              <w:rPr>
                <w:rFonts w:asciiTheme="minorHAnsi" w:eastAsia="Calibri" w:hAnsiTheme="minorHAnsi" w:cstheme="minorHAnsi"/>
                <w:b/>
                <w:color w:val="000000"/>
                <w:sz w:val="14"/>
                <w:szCs w:val="14"/>
              </w:rPr>
              <w:t>Sí</w:t>
            </w:r>
          </w:p>
        </w:tc>
        <w:tc>
          <w:tcPr>
            <w:tcW w:w="385" w:type="pct"/>
          </w:tcPr>
          <w:p w14:paraId="45265D83"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522" w:type="pct"/>
          </w:tcPr>
          <w:p w14:paraId="6BDE50DD" w14:textId="77777777" w:rsidR="0040199F" w:rsidRPr="00986EAD" w:rsidRDefault="0040199F" w:rsidP="0040199F">
            <w:pPr>
              <w:ind w:right="-91"/>
              <w:jc w:val="center"/>
              <w:rPr>
                <w:rFonts w:asciiTheme="minorHAnsi" w:eastAsia="Calibri" w:hAnsiTheme="minorHAnsi" w:cstheme="minorHAnsi"/>
                <w:b/>
                <w:color w:val="000000"/>
                <w:sz w:val="14"/>
                <w:szCs w:val="14"/>
              </w:rPr>
            </w:pPr>
          </w:p>
        </w:tc>
      </w:tr>
      <w:tr w:rsidR="0040199F" w:rsidRPr="00986EAD" w14:paraId="4B73DDAA" w14:textId="77777777" w:rsidTr="00871C54">
        <w:trPr>
          <w:jc w:val="center"/>
        </w:trPr>
        <w:tc>
          <w:tcPr>
            <w:tcW w:w="334" w:type="pct"/>
            <w:vMerge w:val="restart"/>
            <w:shd w:val="clear" w:color="auto" w:fill="auto"/>
          </w:tcPr>
          <w:p w14:paraId="55982717"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3243" w:type="pct"/>
            <w:shd w:val="clear" w:color="auto" w:fill="auto"/>
          </w:tcPr>
          <w:p w14:paraId="49208368" w14:textId="77777777" w:rsidR="0040199F" w:rsidRPr="00986EAD" w:rsidRDefault="0040199F" w:rsidP="0040199F">
            <w:pPr>
              <w:jc w:val="right"/>
              <w:rPr>
                <w:rFonts w:asciiTheme="minorHAnsi" w:eastAsia="Calibri" w:hAnsiTheme="minorHAnsi" w:cstheme="minorHAnsi"/>
                <w:b/>
                <w:sz w:val="14"/>
                <w:szCs w:val="14"/>
              </w:rPr>
            </w:pPr>
            <w:r w:rsidRPr="00986EAD">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7F5E15C1" w14:textId="77777777" w:rsidR="0040199F" w:rsidRDefault="0040199F" w:rsidP="0040199F">
            <w:pPr>
              <w:jc w:val="center"/>
            </w:pPr>
            <w:r w:rsidRPr="00A820C2">
              <w:rPr>
                <w:rFonts w:asciiTheme="minorHAnsi" w:eastAsia="Calibri" w:hAnsiTheme="minorHAnsi" w:cstheme="minorHAnsi"/>
                <w:b/>
                <w:color w:val="000000"/>
                <w:sz w:val="14"/>
                <w:szCs w:val="14"/>
              </w:rPr>
              <w:t>Sí</w:t>
            </w:r>
          </w:p>
        </w:tc>
        <w:tc>
          <w:tcPr>
            <w:tcW w:w="385" w:type="pct"/>
          </w:tcPr>
          <w:p w14:paraId="5775794F"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522" w:type="pct"/>
          </w:tcPr>
          <w:p w14:paraId="50BBB0A0" w14:textId="77777777" w:rsidR="0040199F" w:rsidRPr="00986EAD" w:rsidRDefault="0040199F" w:rsidP="0040199F">
            <w:pPr>
              <w:ind w:right="-91"/>
              <w:jc w:val="center"/>
              <w:rPr>
                <w:rFonts w:asciiTheme="minorHAnsi" w:eastAsia="Calibri" w:hAnsiTheme="minorHAnsi" w:cstheme="minorHAnsi"/>
                <w:b/>
                <w:color w:val="000000"/>
                <w:sz w:val="14"/>
                <w:szCs w:val="14"/>
              </w:rPr>
            </w:pPr>
          </w:p>
        </w:tc>
      </w:tr>
      <w:tr w:rsidR="0040199F" w:rsidRPr="00986EAD" w14:paraId="257A5059" w14:textId="77777777" w:rsidTr="00871C54">
        <w:trPr>
          <w:jc w:val="center"/>
        </w:trPr>
        <w:tc>
          <w:tcPr>
            <w:tcW w:w="334" w:type="pct"/>
            <w:vMerge/>
            <w:shd w:val="clear" w:color="auto" w:fill="auto"/>
          </w:tcPr>
          <w:p w14:paraId="370BA00B"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3243" w:type="pct"/>
            <w:shd w:val="clear" w:color="auto" w:fill="auto"/>
          </w:tcPr>
          <w:p w14:paraId="5407A54E" w14:textId="77777777" w:rsidR="0040199F" w:rsidRPr="00986EAD" w:rsidRDefault="0040199F" w:rsidP="0040199F">
            <w:pPr>
              <w:jc w:val="right"/>
              <w:rPr>
                <w:rFonts w:asciiTheme="minorHAnsi" w:eastAsia="Calibri" w:hAnsiTheme="minorHAnsi" w:cstheme="minorHAnsi"/>
                <w:b/>
                <w:sz w:val="14"/>
                <w:szCs w:val="14"/>
              </w:rPr>
            </w:pPr>
            <w:r w:rsidRPr="00986EAD">
              <w:rPr>
                <w:rFonts w:asciiTheme="minorHAnsi" w:eastAsia="Calibri" w:hAnsiTheme="minorHAnsi" w:cstheme="minorHAnsi"/>
                <w:b/>
                <w:sz w:val="14"/>
                <w:szCs w:val="14"/>
              </w:rPr>
              <w:t>Propuesta Foliada</w:t>
            </w:r>
          </w:p>
        </w:tc>
        <w:tc>
          <w:tcPr>
            <w:tcW w:w="516" w:type="pct"/>
            <w:shd w:val="clear" w:color="auto" w:fill="auto"/>
          </w:tcPr>
          <w:p w14:paraId="445D7CF9" w14:textId="77777777" w:rsidR="0040199F" w:rsidRDefault="0040199F" w:rsidP="0040199F">
            <w:pPr>
              <w:jc w:val="center"/>
            </w:pPr>
            <w:r w:rsidRPr="00A820C2">
              <w:rPr>
                <w:rFonts w:asciiTheme="minorHAnsi" w:eastAsia="Calibri" w:hAnsiTheme="minorHAnsi" w:cstheme="minorHAnsi"/>
                <w:b/>
                <w:color w:val="000000"/>
                <w:sz w:val="14"/>
                <w:szCs w:val="14"/>
              </w:rPr>
              <w:t>Sí</w:t>
            </w:r>
          </w:p>
        </w:tc>
        <w:tc>
          <w:tcPr>
            <w:tcW w:w="385" w:type="pct"/>
          </w:tcPr>
          <w:p w14:paraId="51903BEA" w14:textId="77777777" w:rsidR="0040199F" w:rsidRPr="00986EAD" w:rsidRDefault="0040199F" w:rsidP="0040199F">
            <w:pPr>
              <w:ind w:right="-91"/>
              <w:jc w:val="center"/>
              <w:rPr>
                <w:rFonts w:asciiTheme="minorHAnsi" w:eastAsia="Calibri" w:hAnsiTheme="minorHAnsi" w:cstheme="minorHAnsi"/>
                <w:b/>
                <w:color w:val="000000"/>
                <w:sz w:val="14"/>
                <w:szCs w:val="14"/>
              </w:rPr>
            </w:pPr>
          </w:p>
        </w:tc>
        <w:tc>
          <w:tcPr>
            <w:tcW w:w="522" w:type="pct"/>
          </w:tcPr>
          <w:p w14:paraId="25576995" w14:textId="77777777" w:rsidR="0040199F" w:rsidRPr="00986EAD" w:rsidRDefault="0040199F" w:rsidP="0040199F">
            <w:pPr>
              <w:ind w:right="-91"/>
              <w:jc w:val="center"/>
              <w:rPr>
                <w:rFonts w:asciiTheme="minorHAnsi" w:eastAsia="Calibri" w:hAnsiTheme="minorHAnsi" w:cstheme="minorHAnsi"/>
                <w:b/>
                <w:color w:val="000000"/>
                <w:sz w:val="14"/>
                <w:szCs w:val="14"/>
              </w:rPr>
            </w:pPr>
          </w:p>
        </w:tc>
      </w:tr>
    </w:tbl>
    <w:p w14:paraId="60692A4A" w14:textId="77777777" w:rsidR="005D7B52" w:rsidRPr="00986EAD" w:rsidRDefault="005D7B52" w:rsidP="005D7B52">
      <w:pPr>
        <w:ind w:right="617"/>
        <w:rPr>
          <w:sz w:val="10"/>
          <w:szCs w:val="10"/>
        </w:rPr>
      </w:pPr>
    </w:p>
    <w:tbl>
      <w:tblPr>
        <w:tblStyle w:val="Tablaconcuadrcula"/>
        <w:tblW w:w="103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08"/>
        <w:gridCol w:w="4246"/>
      </w:tblGrid>
      <w:tr w:rsidR="005D7B52" w:rsidRPr="00C047F9" w14:paraId="23966141" w14:textId="77777777" w:rsidTr="0046718B">
        <w:trPr>
          <w:trHeight w:val="154"/>
          <w:jc w:val="center"/>
        </w:trPr>
        <w:tc>
          <w:tcPr>
            <w:tcW w:w="6108" w:type="dxa"/>
          </w:tcPr>
          <w:p w14:paraId="3D884F6B" w14:textId="77777777" w:rsidR="005D7B52" w:rsidRPr="00986EAD" w:rsidRDefault="005D7B52" w:rsidP="00871C54">
            <w:pPr>
              <w:jc w:val="center"/>
              <w:rPr>
                <w:rFonts w:asciiTheme="minorHAnsi" w:hAnsiTheme="minorHAnsi" w:cstheme="minorHAnsi"/>
                <w:b/>
                <w:bCs/>
                <w:noProof/>
                <w:sz w:val="14"/>
                <w:szCs w:val="14"/>
              </w:rPr>
            </w:pPr>
            <w:r w:rsidRPr="00986EAD">
              <w:rPr>
                <w:rFonts w:asciiTheme="minorHAnsi" w:hAnsiTheme="minorHAnsi" w:cstheme="minorHAnsi"/>
                <w:b/>
                <w:bCs/>
                <w:noProof/>
                <w:sz w:val="14"/>
                <w:szCs w:val="14"/>
              </w:rPr>
              <w:t>Entrega por el Licitante</w:t>
            </w:r>
          </w:p>
        </w:tc>
        <w:tc>
          <w:tcPr>
            <w:tcW w:w="4246" w:type="dxa"/>
          </w:tcPr>
          <w:p w14:paraId="315BA359" w14:textId="77777777" w:rsidR="005D7B52" w:rsidRPr="00C047F9" w:rsidRDefault="005D7B52" w:rsidP="00871C54">
            <w:pPr>
              <w:jc w:val="center"/>
              <w:rPr>
                <w:rFonts w:asciiTheme="minorHAnsi" w:hAnsiTheme="minorHAnsi" w:cstheme="minorHAnsi"/>
                <w:b/>
                <w:bCs/>
                <w:noProof/>
                <w:sz w:val="14"/>
                <w:szCs w:val="14"/>
              </w:rPr>
            </w:pPr>
            <w:r w:rsidRPr="00986EAD">
              <w:rPr>
                <w:rFonts w:asciiTheme="minorHAnsi" w:hAnsiTheme="minorHAnsi" w:cstheme="minorHAnsi"/>
                <w:b/>
                <w:bCs/>
                <w:noProof/>
                <w:sz w:val="14"/>
                <w:szCs w:val="14"/>
              </w:rPr>
              <w:t>Recibe por la convocante</w:t>
            </w:r>
          </w:p>
        </w:tc>
      </w:tr>
      <w:tr w:rsidR="005D7B52" w:rsidRPr="00C047F9" w14:paraId="37B72322" w14:textId="77777777" w:rsidTr="0046718B">
        <w:trPr>
          <w:trHeight w:val="184"/>
          <w:jc w:val="center"/>
        </w:trPr>
        <w:tc>
          <w:tcPr>
            <w:tcW w:w="6108" w:type="dxa"/>
          </w:tcPr>
          <w:p w14:paraId="5B1DBEDF" w14:textId="77777777" w:rsidR="005D7B52" w:rsidRPr="00C047F9" w:rsidRDefault="005D7B52" w:rsidP="00871C54">
            <w:pPr>
              <w:rPr>
                <w:rFonts w:asciiTheme="minorHAnsi" w:hAnsiTheme="minorHAnsi"/>
                <w:noProof/>
                <w:sz w:val="12"/>
                <w:szCs w:val="12"/>
              </w:rPr>
            </w:pPr>
          </w:p>
          <w:p w14:paraId="1F305D10" w14:textId="77777777" w:rsidR="005D7B52" w:rsidRPr="00C047F9" w:rsidRDefault="005D7B52" w:rsidP="00871C54">
            <w:pPr>
              <w:rPr>
                <w:rFonts w:asciiTheme="minorHAnsi" w:hAnsiTheme="minorHAnsi"/>
                <w:noProof/>
                <w:sz w:val="12"/>
                <w:szCs w:val="12"/>
              </w:rPr>
            </w:pPr>
          </w:p>
          <w:p w14:paraId="1D6EDF72" w14:textId="77777777" w:rsidR="005D7B52" w:rsidRPr="00C047F9" w:rsidRDefault="005D7B52" w:rsidP="00871C54">
            <w:pPr>
              <w:rPr>
                <w:rFonts w:asciiTheme="minorHAnsi" w:hAnsiTheme="minorHAnsi"/>
                <w:noProof/>
                <w:sz w:val="12"/>
                <w:szCs w:val="12"/>
              </w:rPr>
            </w:pPr>
          </w:p>
        </w:tc>
        <w:tc>
          <w:tcPr>
            <w:tcW w:w="4246" w:type="dxa"/>
          </w:tcPr>
          <w:p w14:paraId="417EC778" w14:textId="77777777" w:rsidR="005D7B52" w:rsidRPr="00C047F9" w:rsidRDefault="005D7B52" w:rsidP="00871C54">
            <w:pPr>
              <w:rPr>
                <w:rFonts w:asciiTheme="minorHAnsi" w:hAnsiTheme="minorHAnsi"/>
                <w:b/>
                <w:bCs/>
                <w:noProof/>
                <w:sz w:val="12"/>
                <w:szCs w:val="12"/>
              </w:rPr>
            </w:pPr>
          </w:p>
        </w:tc>
      </w:tr>
      <w:tr w:rsidR="005D7B52" w:rsidRPr="00010719" w14:paraId="644FDD11" w14:textId="77777777" w:rsidTr="0046718B">
        <w:trPr>
          <w:trHeight w:val="162"/>
          <w:jc w:val="center"/>
        </w:trPr>
        <w:tc>
          <w:tcPr>
            <w:tcW w:w="6108" w:type="dxa"/>
            <w:vAlign w:val="center"/>
          </w:tcPr>
          <w:p w14:paraId="07CB8F58" w14:textId="77777777" w:rsidR="005D7B52" w:rsidRPr="00C047F9" w:rsidRDefault="005D7B52" w:rsidP="00871C54">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2746DB18" w14:textId="77777777" w:rsidR="005D7B52" w:rsidRPr="00010719" w:rsidRDefault="005D7B52" w:rsidP="00871C54">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14:paraId="66E0BB9A" w14:textId="77777777" w:rsidR="001C040F" w:rsidRDefault="001C040F"/>
    <w:sectPr w:rsidR="001C040F" w:rsidSect="00A72204">
      <w:headerReference w:type="default" r:id="rId42"/>
      <w:footerReference w:type="even" r:id="rId43"/>
      <w:footerReference w:type="default" r:id="rId44"/>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7E3B" w14:textId="77777777" w:rsidR="001712E9" w:rsidRDefault="001712E9" w:rsidP="009D4FE9">
      <w:r>
        <w:separator/>
      </w:r>
    </w:p>
  </w:endnote>
  <w:endnote w:type="continuationSeparator" w:id="0">
    <w:p w14:paraId="716E702D" w14:textId="77777777" w:rsidR="001712E9" w:rsidRDefault="001712E9" w:rsidP="009D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B0027" w14:textId="77777777" w:rsidR="001712E9" w:rsidRDefault="001712E9" w:rsidP="00871C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21C4BD" w14:textId="77777777" w:rsidR="001712E9" w:rsidRDefault="001712E9" w:rsidP="00871C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331D" w14:textId="77777777" w:rsidR="001712E9" w:rsidRPr="008A563A" w:rsidRDefault="001712E9" w:rsidP="00871C54">
    <w:pPr>
      <w:pStyle w:val="Piedepgina"/>
      <w:framePr w:wrap="around" w:vAnchor="text" w:hAnchor="page" w:x="1729" w:y="-126"/>
      <w:jc w:val="right"/>
      <w:rPr>
        <w:rFonts w:ascii="Arial" w:hAnsi="Arial" w:cs="Arial"/>
        <w:snapToGrid w:val="0"/>
        <w:sz w:val="12"/>
        <w:szCs w:val="12"/>
        <w:lang w:val="es-MX"/>
      </w:rPr>
    </w:pPr>
  </w:p>
  <w:p w14:paraId="2B139855" w14:textId="77777777" w:rsidR="001712E9" w:rsidRPr="008A563A" w:rsidRDefault="001712E9" w:rsidP="00871C54">
    <w:pPr>
      <w:pStyle w:val="Piedepgina"/>
      <w:framePr w:wrap="around" w:vAnchor="text" w:hAnchor="page" w:x="1729" w:y="-126"/>
      <w:jc w:val="right"/>
      <w:rPr>
        <w:rFonts w:ascii="Arial" w:hAnsi="Arial" w:cs="Arial"/>
        <w:snapToGrid w:val="0"/>
        <w:sz w:val="12"/>
        <w:szCs w:val="12"/>
        <w:lang w:val="es-MX"/>
      </w:rPr>
    </w:pPr>
  </w:p>
  <w:p w14:paraId="29C7C295" w14:textId="77777777" w:rsidR="001712E9" w:rsidRPr="00D9429F" w:rsidRDefault="001712E9" w:rsidP="00871C54">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60</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80</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6F808F77" w14:textId="77777777" w:rsidR="001712E9" w:rsidRPr="008A563A" w:rsidRDefault="001712E9" w:rsidP="00871C54">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CE508" w14:textId="77777777" w:rsidR="001712E9" w:rsidRDefault="001712E9" w:rsidP="009D4FE9">
      <w:r>
        <w:separator/>
      </w:r>
    </w:p>
  </w:footnote>
  <w:footnote w:type="continuationSeparator" w:id="0">
    <w:p w14:paraId="7D46B4F4" w14:textId="77777777" w:rsidR="001712E9" w:rsidRDefault="001712E9" w:rsidP="009D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8697" w14:textId="77777777" w:rsidR="001712E9" w:rsidRDefault="001712E9" w:rsidP="00871C54">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61DAB102" wp14:editId="1DC58866">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61E0E3F" w14:textId="77777777" w:rsidR="001712E9" w:rsidRDefault="001712E9" w:rsidP="00871C54">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3E0E6F65" wp14:editId="4AD45453">
          <wp:simplePos x="0" y="0"/>
          <wp:positionH relativeFrom="column">
            <wp:posOffset>5205110</wp:posOffset>
          </wp:positionH>
          <wp:positionV relativeFrom="paragraph">
            <wp:posOffset>-229870</wp:posOffset>
          </wp:positionV>
          <wp:extent cx="447040" cy="634365"/>
          <wp:effectExtent l="0" t="0" r="0" b="0"/>
          <wp:wrapNone/>
          <wp:docPr id="53" name="Imagen 5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1A1553FE" w14:textId="77777777" w:rsidR="001712E9" w:rsidRDefault="001712E9" w:rsidP="00871C54">
    <w:pPr>
      <w:pStyle w:val="Encabezado"/>
      <w:tabs>
        <w:tab w:val="left" w:pos="3704"/>
      </w:tabs>
      <w:rPr>
        <w:rFonts w:asciiTheme="minorHAnsi" w:hAnsiTheme="minorHAnsi" w:cstheme="minorHAnsi"/>
        <w:b/>
        <w:sz w:val="14"/>
        <w:szCs w:val="14"/>
      </w:rPr>
    </w:pPr>
  </w:p>
  <w:p w14:paraId="3F43E73A" w14:textId="77777777" w:rsidR="001712E9" w:rsidRDefault="001712E9" w:rsidP="00871C54">
    <w:pPr>
      <w:pStyle w:val="Encabezado"/>
      <w:tabs>
        <w:tab w:val="left" w:pos="3704"/>
      </w:tabs>
      <w:jc w:val="right"/>
      <w:rPr>
        <w:rFonts w:asciiTheme="minorHAnsi" w:hAnsiTheme="minorHAnsi" w:cstheme="minorHAnsi"/>
        <w:b/>
        <w:sz w:val="14"/>
        <w:szCs w:val="14"/>
      </w:rPr>
    </w:pPr>
  </w:p>
  <w:p w14:paraId="2B0A7F80" w14:textId="77777777" w:rsidR="001712E9" w:rsidRDefault="001712E9" w:rsidP="00871C54">
    <w:pPr>
      <w:pStyle w:val="Encabezado"/>
      <w:tabs>
        <w:tab w:val="clear" w:pos="8838"/>
        <w:tab w:val="left" w:pos="3704"/>
      </w:tabs>
      <w:ind w:right="-850"/>
      <w:jc w:val="right"/>
      <w:rPr>
        <w:rFonts w:asciiTheme="minorHAnsi" w:hAnsiTheme="minorHAnsi" w:cstheme="minorHAnsi"/>
        <w:b/>
        <w:sz w:val="14"/>
        <w:szCs w:val="14"/>
      </w:rPr>
    </w:pPr>
  </w:p>
  <w:p w14:paraId="4CCA2CC3" w14:textId="55246B92" w:rsidR="001712E9" w:rsidRDefault="001712E9" w:rsidP="00871C54">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A67607">
      <w:rPr>
        <w:rFonts w:asciiTheme="minorHAnsi" w:hAnsiTheme="minorHAnsi" w:cstheme="minorHAnsi"/>
        <w:b/>
        <w:sz w:val="14"/>
        <w:szCs w:val="14"/>
      </w:rPr>
      <w:t>L.P.N. E/901045968-00</w:t>
    </w:r>
    <w:r>
      <w:rPr>
        <w:rFonts w:asciiTheme="minorHAnsi" w:hAnsiTheme="minorHAnsi" w:cstheme="minorHAnsi"/>
        <w:b/>
        <w:sz w:val="14"/>
        <w:szCs w:val="14"/>
      </w:rPr>
      <w:t>9</w:t>
    </w:r>
    <w:r w:rsidRPr="00A67607">
      <w:rPr>
        <w:rFonts w:asciiTheme="minorHAnsi" w:hAnsiTheme="minorHAnsi" w:cstheme="minorHAnsi"/>
        <w:b/>
        <w:sz w:val="14"/>
        <w:szCs w:val="14"/>
      </w:rPr>
      <w:t>-202</w:t>
    </w:r>
    <w:r>
      <w:rPr>
        <w:rFonts w:asciiTheme="minorHAnsi" w:hAnsiTheme="minorHAnsi" w:cstheme="minorHAnsi"/>
        <w:b/>
        <w:sz w:val="14"/>
        <w:szCs w:val="14"/>
      </w:rPr>
      <w:t>6</w:t>
    </w:r>
    <w:r w:rsidRPr="00A67607">
      <w:rPr>
        <w:rFonts w:asciiTheme="minorHAnsi" w:hAnsiTheme="minorHAnsi" w:cstheme="minorHAnsi"/>
        <w:b/>
        <w:sz w:val="14"/>
        <w:szCs w:val="14"/>
      </w:rPr>
      <w:t xml:space="preserve"> </w:t>
    </w:r>
    <w:r w:rsidRPr="00BA390C">
      <w:rPr>
        <w:rFonts w:asciiTheme="minorHAnsi" w:hAnsiTheme="minorHAnsi" w:cstheme="minorHAnsi"/>
        <w:b/>
        <w:sz w:val="14"/>
        <w:szCs w:val="14"/>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Pr>
        <w:rFonts w:asciiTheme="minorHAnsi" w:hAnsiTheme="minorHAnsi" w:cstheme="minorHAnsi"/>
        <w:b/>
        <w:sz w:val="14"/>
        <w:szCs w:val="14"/>
      </w:rPr>
      <w:t xml:space="preserve">. </w:t>
    </w:r>
    <w:r w:rsidRPr="00BE1C37">
      <w:rPr>
        <w:rFonts w:asciiTheme="minorHAnsi" w:hAnsiTheme="minorHAnsi" w:cstheme="minorHAnsi"/>
        <w:b/>
        <w:sz w:val="14"/>
        <w:szCs w:val="14"/>
      </w:rPr>
      <w:t>Segunda Convocatoria</w:t>
    </w:r>
    <w:r>
      <w:rPr>
        <w:rFonts w:asciiTheme="minorHAnsi" w:hAnsiTheme="minorHAnsi" w:cstheme="minorHAnsi"/>
        <w:b/>
        <w:sz w:val="14"/>
        <w:szCs w:val="14"/>
      </w:rPr>
      <w:t>.</w:t>
    </w:r>
  </w:p>
  <w:p w14:paraId="032417D3" w14:textId="77777777" w:rsidR="001712E9" w:rsidRPr="00772D91" w:rsidRDefault="001712E9" w:rsidP="00871C54">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4EB3DDCD" wp14:editId="6550DFA8">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8642"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A50E1"/>
    <w:multiLevelType w:val="hybridMultilevel"/>
    <w:tmpl w:val="61E89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7337A4"/>
    <w:multiLevelType w:val="hybridMultilevel"/>
    <w:tmpl w:val="99D62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03139"/>
    <w:multiLevelType w:val="hybridMultilevel"/>
    <w:tmpl w:val="9CD8B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59749C"/>
    <w:multiLevelType w:val="hybridMultilevel"/>
    <w:tmpl w:val="B7280818"/>
    <w:lvl w:ilvl="0" w:tplc="EA5ECB8A">
      <w:start w:val="1"/>
      <w:numFmt w:val="decimal"/>
      <w:lvlText w:val="%1."/>
      <w:lvlJc w:val="left"/>
      <w:pPr>
        <w:ind w:left="365" w:hanging="360"/>
      </w:pPr>
      <w:rPr>
        <w:rFonts w:hint="default"/>
        <w:sz w:val="10"/>
        <w:szCs w:val="10"/>
      </w:rPr>
    </w:lvl>
    <w:lvl w:ilvl="1" w:tplc="080A0019" w:tentative="1">
      <w:start w:val="1"/>
      <w:numFmt w:val="lowerLetter"/>
      <w:lvlText w:val="%2."/>
      <w:lvlJc w:val="left"/>
      <w:pPr>
        <w:ind w:left="1085" w:hanging="360"/>
      </w:pPr>
    </w:lvl>
    <w:lvl w:ilvl="2" w:tplc="080A001B" w:tentative="1">
      <w:start w:val="1"/>
      <w:numFmt w:val="lowerRoman"/>
      <w:lvlText w:val="%3."/>
      <w:lvlJc w:val="right"/>
      <w:pPr>
        <w:ind w:left="1805" w:hanging="180"/>
      </w:pPr>
    </w:lvl>
    <w:lvl w:ilvl="3" w:tplc="080A000F" w:tentative="1">
      <w:start w:val="1"/>
      <w:numFmt w:val="decimal"/>
      <w:lvlText w:val="%4."/>
      <w:lvlJc w:val="left"/>
      <w:pPr>
        <w:ind w:left="2525" w:hanging="360"/>
      </w:pPr>
    </w:lvl>
    <w:lvl w:ilvl="4" w:tplc="080A0019" w:tentative="1">
      <w:start w:val="1"/>
      <w:numFmt w:val="lowerLetter"/>
      <w:lvlText w:val="%5."/>
      <w:lvlJc w:val="left"/>
      <w:pPr>
        <w:ind w:left="3245" w:hanging="360"/>
      </w:pPr>
    </w:lvl>
    <w:lvl w:ilvl="5" w:tplc="080A001B" w:tentative="1">
      <w:start w:val="1"/>
      <w:numFmt w:val="lowerRoman"/>
      <w:lvlText w:val="%6."/>
      <w:lvlJc w:val="right"/>
      <w:pPr>
        <w:ind w:left="3965" w:hanging="180"/>
      </w:pPr>
    </w:lvl>
    <w:lvl w:ilvl="6" w:tplc="080A000F" w:tentative="1">
      <w:start w:val="1"/>
      <w:numFmt w:val="decimal"/>
      <w:lvlText w:val="%7."/>
      <w:lvlJc w:val="left"/>
      <w:pPr>
        <w:ind w:left="4685" w:hanging="360"/>
      </w:pPr>
    </w:lvl>
    <w:lvl w:ilvl="7" w:tplc="080A0019" w:tentative="1">
      <w:start w:val="1"/>
      <w:numFmt w:val="lowerLetter"/>
      <w:lvlText w:val="%8."/>
      <w:lvlJc w:val="left"/>
      <w:pPr>
        <w:ind w:left="5405" w:hanging="360"/>
      </w:pPr>
    </w:lvl>
    <w:lvl w:ilvl="8" w:tplc="080A001B" w:tentative="1">
      <w:start w:val="1"/>
      <w:numFmt w:val="lowerRoman"/>
      <w:lvlText w:val="%9."/>
      <w:lvlJc w:val="right"/>
      <w:pPr>
        <w:ind w:left="6125"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A3386B"/>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53C50"/>
    <w:multiLevelType w:val="hybridMultilevel"/>
    <w:tmpl w:val="6CA225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371E9B"/>
    <w:multiLevelType w:val="hybridMultilevel"/>
    <w:tmpl w:val="49E40A50"/>
    <w:lvl w:ilvl="0" w:tplc="1BA6EF7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B72168B"/>
    <w:multiLevelType w:val="hybridMultilevel"/>
    <w:tmpl w:val="B60C72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4116FA"/>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5328AA"/>
    <w:multiLevelType w:val="hybridMultilevel"/>
    <w:tmpl w:val="A648B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315C9"/>
    <w:multiLevelType w:val="hybridMultilevel"/>
    <w:tmpl w:val="B35A217C"/>
    <w:lvl w:ilvl="0" w:tplc="18222F04">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FB3DC7"/>
    <w:multiLevelType w:val="hybridMultilevel"/>
    <w:tmpl w:val="B8CC0B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2157C8"/>
    <w:multiLevelType w:val="hybridMultilevel"/>
    <w:tmpl w:val="F9BE7F6E"/>
    <w:lvl w:ilvl="0" w:tplc="2A6CFC8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6"/>
  </w:num>
  <w:num w:numId="7">
    <w:abstractNumId w:val="17"/>
  </w:num>
  <w:num w:numId="8">
    <w:abstractNumId w:val="20"/>
  </w:num>
  <w:num w:numId="9">
    <w:abstractNumId w:val="34"/>
  </w:num>
  <w:num w:numId="10">
    <w:abstractNumId w:val="8"/>
  </w:num>
  <w:num w:numId="11">
    <w:abstractNumId w:val="39"/>
  </w:num>
  <w:num w:numId="12">
    <w:abstractNumId w:val="27"/>
  </w:num>
  <w:num w:numId="13">
    <w:abstractNumId w:val="18"/>
  </w:num>
  <w:num w:numId="14">
    <w:abstractNumId w:val="11"/>
  </w:num>
  <w:num w:numId="15">
    <w:abstractNumId w:val="28"/>
  </w:num>
  <w:num w:numId="16">
    <w:abstractNumId w:val="9"/>
  </w:num>
  <w:num w:numId="17">
    <w:abstractNumId w:val="15"/>
  </w:num>
  <w:num w:numId="18">
    <w:abstractNumId w:val="32"/>
  </w:num>
  <w:num w:numId="19">
    <w:abstractNumId w:val="29"/>
  </w:num>
  <w:num w:numId="20">
    <w:abstractNumId w:val="2"/>
  </w:num>
  <w:num w:numId="21">
    <w:abstractNumId w:val="0"/>
  </w:num>
  <w:num w:numId="22">
    <w:abstractNumId w:val="1"/>
  </w:num>
  <w:num w:numId="23">
    <w:abstractNumId w:val="41"/>
  </w:num>
  <w:num w:numId="24">
    <w:abstractNumId w:val="12"/>
  </w:num>
  <w:num w:numId="25">
    <w:abstractNumId w:val="37"/>
  </w:num>
  <w:num w:numId="26">
    <w:abstractNumId w:val="6"/>
  </w:num>
  <w:num w:numId="27">
    <w:abstractNumId w:val="40"/>
  </w:num>
  <w:num w:numId="28">
    <w:abstractNumId w:val="38"/>
  </w:num>
  <w:num w:numId="29">
    <w:abstractNumId w:val="35"/>
  </w:num>
  <w:num w:numId="30">
    <w:abstractNumId w:val="30"/>
  </w:num>
  <w:num w:numId="31">
    <w:abstractNumId w:val="13"/>
  </w:num>
  <w:num w:numId="32">
    <w:abstractNumId w:val="4"/>
  </w:num>
  <w:num w:numId="33">
    <w:abstractNumId w:val="14"/>
  </w:num>
  <w:num w:numId="34">
    <w:abstractNumId w:val="7"/>
  </w:num>
  <w:num w:numId="35">
    <w:abstractNumId w:val="25"/>
  </w:num>
  <w:num w:numId="36">
    <w:abstractNumId w:val="31"/>
  </w:num>
  <w:num w:numId="37">
    <w:abstractNumId w:val="10"/>
  </w:num>
  <w:num w:numId="38">
    <w:abstractNumId w:val="22"/>
  </w:num>
  <w:num w:numId="39">
    <w:abstractNumId w:val="21"/>
  </w:num>
  <w:num w:numId="40">
    <w:abstractNumId w:val="5"/>
  </w:num>
  <w:num w:numId="41">
    <w:abstractNumId w:val="23"/>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52"/>
    <w:rsid w:val="00002B51"/>
    <w:rsid w:val="0000373E"/>
    <w:rsid w:val="00004E76"/>
    <w:rsid w:val="00006EFC"/>
    <w:rsid w:val="000074A5"/>
    <w:rsid w:val="00007D1E"/>
    <w:rsid w:val="00012B4D"/>
    <w:rsid w:val="000144C4"/>
    <w:rsid w:val="00014AC9"/>
    <w:rsid w:val="000219B5"/>
    <w:rsid w:val="000318C9"/>
    <w:rsid w:val="00037322"/>
    <w:rsid w:val="0003766D"/>
    <w:rsid w:val="000434DB"/>
    <w:rsid w:val="0004470C"/>
    <w:rsid w:val="00046F1C"/>
    <w:rsid w:val="00047942"/>
    <w:rsid w:val="000514D2"/>
    <w:rsid w:val="00056387"/>
    <w:rsid w:val="00056D7D"/>
    <w:rsid w:val="00057E02"/>
    <w:rsid w:val="0006155A"/>
    <w:rsid w:val="000644BA"/>
    <w:rsid w:val="0006453B"/>
    <w:rsid w:val="00064A5D"/>
    <w:rsid w:val="00066EAE"/>
    <w:rsid w:val="00080E40"/>
    <w:rsid w:val="00083209"/>
    <w:rsid w:val="00085271"/>
    <w:rsid w:val="00085568"/>
    <w:rsid w:val="00094284"/>
    <w:rsid w:val="00095FFA"/>
    <w:rsid w:val="00096B56"/>
    <w:rsid w:val="00097366"/>
    <w:rsid w:val="000A2416"/>
    <w:rsid w:val="000A313F"/>
    <w:rsid w:val="000A7D58"/>
    <w:rsid w:val="000B0BA2"/>
    <w:rsid w:val="000B362E"/>
    <w:rsid w:val="000B436B"/>
    <w:rsid w:val="000B5492"/>
    <w:rsid w:val="000B79C7"/>
    <w:rsid w:val="000C19D8"/>
    <w:rsid w:val="000C2497"/>
    <w:rsid w:val="000C4E52"/>
    <w:rsid w:val="000D5E14"/>
    <w:rsid w:val="000D66B9"/>
    <w:rsid w:val="000E00E8"/>
    <w:rsid w:val="000E17FD"/>
    <w:rsid w:val="000E6D70"/>
    <w:rsid w:val="000F2B2B"/>
    <w:rsid w:val="000F3349"/>
    <w:rsid w:val="000F4598"/>
    <w:rsid w:val="000F70C1"/>
    <w:rsid w:val="00106775"/>
    <w:rsid w:val="00106AE9"/>
    <w:rsid w:val="0011068F"/>
    <w:rsid w:val="0011161A"/>
    <w:rsid w:val="001127B0"/>
    <w:rsid w:val="00113F44"/>
    <w:rsid w:val="00121CCF"/>
    <w:rsid w:val="00121DAF"/>
    <w:rsid w:val="001411EF"/>
    <w:rsid w:val="0014460B"/>
    <w:rsid w:val="00144FAD"/>
    <w:rsid w:val="0015072C"/>
    <w:rsid w:val="00150B50"/>
    <w:rsid w:val="001513F4"/>
    <w:rsid w:val="0015217C"/>
    <w:rsid w:val="00156F3E"/>
    <w:rsid w:val="00163B1D"/>
    <w:rsid w:val="001712E9"/>
    <w:rsid w:val="00171D80"/>
    <w:rsid w:val="00173EAC"/>
    <w:rsid w:val="00175704"/>
    <w:rsid w:val="0017594C"/>
    <w:rsid w:val="00184B15"/>
    <w:rsid w:val="0018580B"/>
    <w:rsid w:val="0019012E"/>
    <w:rsid w:val="001902E2"/>
    <w:rsid w:val="00193A69"/>
    <w:rsid w:val="00196BC7"/>
    <w:rsid w:val="001A0806"/>
    <w:rsid w:val="001A4E23"/>
    <w:rsid w:val="001B4B72"/>
    <w:rsid w:val="001B4D3B"/>
    <w:rsid w:val="001B5463"/>
    <w:rsid w:val="001B7CC9"/>
    <w:rsid w:val="001C040F"/>
    <w:rsid w:val="001C056A"/>
    <w:rsid w:val="001C70A9"/>
    <w:rsid w:val="001D0B2D"/>
    <w:rsid w:val="001D0C49"/>
    <w:rsid w:val="001D537D"/>
    <w:rsid w:val="001E1196"/>
    <w:rsid w:val="001F312C"/>
    <w:rsid w:val="001F38FE"/>
    <w:rsid w:val="001F62C6"/>
    <w:rsid w:val="002006AA"/>
    <w:rsid w:val="0020483C"/>
    <w:rsid w:val="002066FE"/>
    <w:rsid w:val="00210571"/>
    <w:rsid w:val="00211A82"/>
    <w:rsid w:val="00214081"/>
    <w:rsid w:val="00215E09"/>
    <w:rsid w:val="0021656C"/>
    <w:rsid w:val="00222E49"/>
    <w:rsid w:val="002261EC"/>
    <w:rsid w:val="00230841"/>
    <w:rsid w:val="00231398"/>
    <w:rsid w:val="002316C6"/>
    <w:rsid w:val="002343B6"/>
    <w:rsid w:val="00236EEF"/>
    <w:rsid w:val="00250E16"/>
    <w:rsid w:val="00255F22"/>
    <w:rsid w:val="00261682"/>
    <w:rsid w:val="00262428"/>
    <w:rsid w:val="00266318"/>
    <w:rsid w:val="002665CE"/>
    <w:rsid w:val="002668C1"/>
    <w:rsid w:val="00271EC1"/>
    <w:rsid w:val="002756D6"/>
    <w:rsid w:val="00281744"/>
    <w:rsid w:val="002A3205"/>
    <w:rsid w:val="002A39B6"/>
    <w:rsid w:val="002A3A3A"/>
    <w:rsid w:val="002A5697"/>
    <w:rsid w:val="002B0C59"/>
    <w:rsid w:val="002B0F55"/>
    <w:rsid w:val="002B48C8"/>
    <w:rsid w:val="002B7D86"/>
    <w:rsid w:val="002C7736"/>
    <w:rsid w:val="002D1E0D"/>
    <w:rsid w:val="002D2F0C"/>
    <w:rsid w:val="002D3D99"/>
    <w:rsid w:val="002D4F3F"/>
    <w:rsid w:val="002D5C4C"/>
    <w:rsid w:val="002D6FF6"/>
    <w:rsid w:val="002D7B87"/>
    <w:rsid w:val="002E2C14"/>
    <w:rsid w:val="002E7041"/>
    <w:rsid w:val="002E760A"/>
    <w:rsid w:val="002F12E0"/>
    <w:rsid w:val="002F12FA"/>
    <w:rsid w:val="002F1FE9"/>
    <w:rsid w:val="002F49B0"/>
    <w:rsid w:val="002F4E64"/>
    <w:rsid w:val="00302E2E"/>
    <w:rsid w:val="00304820"/>
    <w:rsid w:val="00305102"/>
    <w:rsid w:val="00317A33"/>
    <w:rsid w:val="003203A2"/>
    <w:rsid w:val="0032774E"/>
    <w:rsid w:val="00330BCE"/>
    <w:rsid w:val="00334345"/>
    <w:rsid w:val="00336661"/>
    <w:rsid w:val="003370A3"/>
    <w:rsid w:val="00341185"/>
    <w:rsid w:val="003501C0"/>
    <w:rsid w:val="003524D5"/>
    <w:rsid w:val="00353651"/>
    <w:rsid w:val="0035455D"/>
    <w:rsid w:val="00356A19"/>
    <w:rsid w:val="0035765F"/>
    <w:rsid w:val="00357942"/>
    <w:rsid w:val="00360830"/>
    <w:rsid w:val="003620C0"/>
    <w:rsid w:val="00362A7D"/>
    <w:rsid w:val="00366A26"/>
    <w:rsid w:val="00366EA8"/>
    <w:rsid w:val="00377742"/>
    <w:rsid w:val="0038048C"/>
    <w:rsid w:val="00392F9F"/>
    <w:rsid w:val="003B35D8"/>
    <w:rsid w:val="003B4252"/>
    <w:rsid w:val="003B56E0"/>
    <w:rsid w:val="003B5BA9"/>
    <w:rsid w:val="003C206B"/>
    <w:rsid w:val="003C3D14"/>
    <w:rsid w:val="003C5ECF"/>
    <w:rsid w:val="003C74C0"/>
    <w:rsid w:val="003C7DA6"/>
    <w:rsid w:val="003D0342"/>
    <w:rsid w:val="003D06FF"/>
    <w:rsid w:val="003D29C5"/>
    <w:rsid w:val="003D2AD4"/>
    <w:rsid w:val="003D40B5"/>
    <w:rsid w:val="003D57F9"/>
    <w:rsid w:val="003D77DE"/>
    <w:rsid w:val="003E29D6"/>
    <w:rsid w:val="003E2DFC"/>
    <w:rsid w:val="003F1F4C"/>
    <w:rsid w:val="003F48EA"/>
    <w:rsid w:val="003F4B29"/>
    <w:rsid w:val="00400205"/>
    <w:rsid w:val="0040199F"/>
    <w:rsid w:val="00401F3F"/>
    <w:rsid w:val="00402F87"/>
    <w:rsid w:val="004041E1"/>
    <w:rsid w:val="00405233"/>
    <w:rsid w:val="00405AEB"/>
    <w:rsid w:val="004063D8"/>
    <w:rsid w:val="00412665"/>
    <w:rsid w:val="00413C3B"/>
    <w:rsid w:val="004145E7"/>
    <w:rsid w:val="004160C3"/>
    <w:rsid w:val="004170D9"/>
    <w:rsid w:val="00422F1F"/>
    <w:rsid w:val="00424CDC"/>
    <w:rsid w:val="004255D6"/>
    <w:rsid w:val="00432C7C"/>
    <w:rsid w:val="00436BC0"/>
    <w:rsid w:val="004372C4"/>
    <w:rsid w:val="004457CC"/>
    <w:rsid w:val="00460EEE"/>
    <w:rsid w:val="00462CD1"/>
    <w:rsid w:val="0046718B"/>
    <w:rsid w:val="00472E04"/>
    <w:rsid w:val="00472F3C"/>
    <w:rsid w:val="004752A4"/>
    <w:rsid w:val="00486054"/>
    <w:rsid w:val="00490966"/>
    <w:rsid w:val="004922FC"/>
    <w:rsid w:val="004952D2"/>
    <w:rsid w:val="00496759"/>
    <w:rsid w:val="004A2C36"/>
    <w:rsid w:val="004A3861"/>
    <w:rsid w:val="004A57AC"/>
    <w:rsid w:val="004A58BE"/>
    <w:rsid w:val="004B00ED"/>
    <w:rsid w:val="004B0F8A"/>
    <w:rsid w:val="004B45A5"/>
    <w:rsid w:val="004C449E"/>
    <w:rsid w:val="004C47F6"/>
    <w:rsid w:val="004C4907"/>
    <w:rsid w:val="004D1C3E"/>
    <w:rsid w:val="004D2195"/>
    <w:rsid w:val="004D4437"/>
    <w:rsid w:val="004D44A9"/>
    <w:rsid w:val="004D4DF9"/>
    <w:rsid w:val="004D595A"/>
    <w:rsid w:val="004D60FA"/>
    <w:rsid w:val="004D6662"/>
    <w:rsid w:val="004D6690"/>
    <w:rsid w:val="004E05DC"/>
    <w:rsid w:val="004E19FE"/>
    <w:rsid w:val="004E3813"/>
    <w:rsid w:val="004E411D"/>
    <w:rsid w:val="004E540C"/>
    <w:rsid w:val="004E7173"/>
    <w:rsid w:val="004E739B"/>
    <w:rsid w:val="004E7D9B"/>
    <w:rsid w:val="00500762"/>
    <w:rsid w:val="00501E30"/>
    <w:rsid w:val="00503FDE"/>
    <w:rsid w:val="00506CC9"/>
    <w:rsid w:val="00511E6E"/>
    <w:rsid w:val="0051563C"/>
    <w:rsid w:val="00517535"/>
    <w:rsid w:val="00517FC7"/>
    <w:rsid w:val="00520477"/>
    <w:rsid w:val="00522943"/>
    <w:rsid w:val="0052472E"/>
    <w:rsid w:val="005267C6"/>
    <w:rsid w:val="0053316A"/>
    <w:rsid w:val="005338BC"/>
    <w:rsid w:val="00534F7F"/>
    <w:rsid w:val="005360CD"/>
    <w:rsid w:val="0054405D"/>
    <w:rsid w:val="00546334"/>
    <w:rsid w:val="00551237"/>
    <w:rsid w:val="00555C62"/>
    <w:rsid w:val="00560920"/>
    <w:rsid w:val="00561575"/>
    <w:rsid w:val="005616C9"/>
    <w:rsid w:val="00563CE3"/>
    <w:rsid w:val="00564291"/>
    <w:rsid w:val="00564C1D"/>
    <w:rsid w:val="00564E65"/>
    <w:rsid w:val="00565FC3"/>
    <w:rsid w:val="00571294"/>
    <w:rsid w:val="00576409"/>
    <w:rsid w:val="00576682"/>
    <w:rsid w:val="00580E58"/>
    <w:rsid w:val="005818BA"/>
    <w:rsid w:val="00587B3A"/>
    <w:rsid w:val="005945B9"/>
    <w:rsid w:val="00597780"/>
    <w:rsid w:val="00597F79"/>
    <w:rsid w:val="005A47CD"/>
    <w:rsid w:val="005A4918"/>
    <w:rsid w:val="005B55A9"/>
    <w:rsid w:val="005B7FE9"/>
    <w:rsid w:val="005C7D13"/>
    <w:rsid w:val="005D0BC3"/>
    <w:rsid w:val="005D4038"/>
    <w:rsid w:val="005D7B52"/>
    <w:rsid w:val="005E022D"/>
    <w:rsid w:val="005E4140"/>
    <w:rsid w:val="005E67C2"/>
    <w:rsid w:val="005F129C"/>
    <w:rsid w:val="005F350D"/>
    <w:rsid w:val="005F4675"/>
    <w:rsid w:val="006033A7"/>
    <w:rsid w:val="00606077"/>
    <w:rsid w:val="0061271D"/>
    <w:rsid w:val="00616FCD"/>
    <w:rsid w:val="00623037"/>
    <w:rsid w:val="00626088"/>
    <w:rsid w:val="00634DE6"/>
    <w:rsid w:val="00644729"/>
    <w:rsid w:val="006464AE"/>
    <w:rsid w:val="00653FC7"/>
    <w:rsid w:val="0065585C"/>
    <w:rsid w:val="00676083"/>
    <w:rsid w:val="00677CD8"/>
    <w:rsid w:val="00681BBB"/>
    <w:rsid w:val="00685EEC"/>
    <w:rsid w:val="006878AC"/>
    <w:rsid w:val="0069597B"/>
    <w:rsid w:val="006967B3"/>
    <w:rsid w:val="0069684A"/>
    <w:rsid w:val="006977D5"/>
    <w:rsid w:val="00697F2F"/>
    <w:rsid w:val="006A0E0B"/>
    <w:rsid w:val="006A18A3"/>
    <w:rsid w:val="006A4140"/>
    <w:rsid w:val="006B1D22"/>
    <w:rsid w:val="006B4EF5"/>
    <w:rsid w:val="006B6FEB"/>
    <w:rsid w:val="006B7731"/>
    <w:rsid w:val="006C1A69"/>
    <w:rsid w:val="006C6A9F"/>
    <w:rsid w:val="006C7030"/>
    <w:rsid w:val="006C7989"/>
    <w:rsid w:val="006D29DB"/>
    <w:rsid w:val="006D3323"/>
    <w:rsid w:val="006D5657"/>
    <w:rsid w:val="006E1815"/>
    <w:rsid w:val="006E22D9"/>
    <w:rsid w:val="006E527F"/>
    <w:rsid w:val="006F6756"/>
    <w:rsid w:val="00701872"/>
    <w:rsid w:val="0070391F"/>
    <w:rsid w:val="00705AA4"/>
    <w:rsid w:val="00707A98"/>
    <w:rsid w:val="00710318"/>
    <w:rsid w:val="00710EE2"/>
    <w:rsid w:val="00713756"/>
    <w:rsid w:val="007148EB"/>
    <w:rsid w:val="00723DC9"/>
    <w:rsid w:val="00726232"/>
    <w:rsid w:val="00730387"/>
    <w:rsid w:val="00730425"/>
    <w:rsid w:val="0073254F"/>
    <w:rsid w:val="00735CAB"/>
    <w:rsid w:val="0074311A"/>
    <w:rsid w:val="00744910"/>
    <w:rsid w:val="007466D6"/>
    <w:rsid w:val="007470B8"/>
    <w:rsid w:val="007637F0"/>
    <w:rsid w:val="0076473E"/>
    <w:rsid w:val="00770873"/>
    <w:rsid w:val="007720F5"/>
    <w:rsid w:val="00774367"/>
    <w:rsid w:val="007757C7"/>
    <w:rsid w:val="0078025E"/>
    <w:rsid w:val="007803E4"/>
    <w:rsid w:val="0078121E"/>
    <w:rsid w:val="00784FEF"/>
    <w:rsid w:val="0078671F"/>
    <w:rsid w:val="007909B8"/>
    <w:rsid w:val="00794474"/>
    <w:rsid w:val="00794CBD"/>
    <w:rsid w:val="00797DC3"/>
    <w:rsid w:val="007B3D8B"/>
    <w:rsid w:val="007B406B"/>
    <w:rsid w:val="007B6B1B"/>
    <w:rsid w:val="007C2B28"/>
    <w:rsid w:val="007C3888"/>
    <w:rsid w:val="007C3AF9"/>
    <w:rsid w:val="007C6FE5"/>
    <w:rsid w:val="007D21C4"/>
    <w:rsid w:val="007E1196"/>
    <w:rsid w:val="007E1DAD"/>
    <w:rsid w:val="007E46FA"/>
    <w:rsid w:val="008012C0"/>
    <w:rsid w:val="0080250A"/>
    <w:rsid w:val="00804836"/>
    <w:rsid w:val="00815728"/>
    <w:rsid w:val="008159BA"/>
    <w:rsid w:val="0081769B"/>
    <w:rsid w:val="008203D0"/>
    <w:rsid w:val="0082179B"/>
    <w:rsid w:val="00823956"/>
    <w:rsid w:val="00827722"/>
    <w:rsid w:val="00830814"/>
    <w:rsid w:val="00835503"/>
    <w:rsid w:val="00836ADC"/>
    <w:rsid w:val="00841139"/>
    <w:rsid w:val="00841F53"/>
    <w:rsid w:val="00842370"/>
    <w:rsid w:val="00842AD6"/>
    <w:rsid w:val="0084433B"/>
    <w:rsid w:val="00844F0A"/>
    <w:rsid w:val="00861512"/>
    <w:rsid w:val="00861E06"/>
    <w:rsid w:val="00862A0E"/>
    <w:rsid w:val="00864335"/>
    <w:rsid w:val="00864B8E"/>
    <w:rsid w:val="0086790F"/>
    <w:rsid w:val="00870FCF"/>
    <w:rsid w:val="00871C54"/>
    <w:rsid w:val="00876D9F"/>
    <w:rsid w:val="008774E2"/>
    <w:rsid w:val="00877FC5"/>
    <w:rsid w:val="008850CD"/>
    <w:rsid w:val="008855FE"/>
    <w:rsid w:val="008858A5"/>
    <w:rsid w:val="00887333"/>
    <w:rsid w:val="00887889"/>
    <w:rsid w:val="008917B2"/>
    <w:rsid w:val="00891E46"/>
    <w:rsid w:val="00894C37"/>
    <w:rsid w:val="008A4358"/>
    <w:rsid w:val="008A4466"/>
    <w:rsid w:val="008B1174"/>
    <w:rsid w:val="008B2243"/>
    <w:rsid w:val="008B2EC3"/>
    <w:rsid w:val="008B4FC7"/>
    <w:rsid w:val="008B6BDC"/>
    <w:rsid w:val="008C181A"/>
    <w:rsid w:val="008C5AC2"/>
    <w:rsid w:val="008C7D43"/>
    <w:rsid w:val="008D21AD"/>
    <w:rsid w:val="008D32B6"/>
    <w:rsid w:val="008D5B61"/>
    <w:rsid w:val="008D62CA"/>
    <w:rsid w:val="008D7120"/>
    <w:rsid w:val="008E09BE"/>
    <w:rsid w:val="008E1A9C"/>
    <w:rsid w:val="008E1BF5"/>
    <w:rsid w:val="008E3D2E"/>
    <w:rsid w:val="008F02D7"/>
    <w:rsid w:val="008F16F5"/>
    <w:rsid w:val="008F6920"/>
    <w:rsid w:val="008F6E28"/>
    <w:rsid w:val="008F6EE7"/>
    <w:rsid w:val="00901C78"/>
    <w:rsid w:val="00903FCA"/>
    <w:rsid w:val="00905044"/>
    <w:rsid w:val="009050FF"/>
    <w:rsid w:val="00906AAF"/>
    <w:rsid w:val="0090774D"/>
    <w:rsid w:val="00907C83"/>
    <w:rsid w:val="00910A1D"/>
    <w:rsid w:val="0091277B"/>
    <w:rsid w:val="009137CE"/>
    <w:rsid w:val="009142A0"/>
    <w:rsid w:val="009166F4"/>
    <w:rsid w:val="00920149"/>
    <w:rsid w:val="009209AA"/>
    <w:rsid w:val="00927BE5"/>
    <w:rsid w:val="009368EA"/>
    <w:rsid w:val="00941261"/>
    <w:rsid w:val="00947058"/>
    <w:rsid w:val="00953EDE"/>
    <w:rsid w:val="00955646"/>
    <w:rsid w:val="00955E28"/>
    <w:rsid w:val="009658A7"/>
    <w:rsid w:val="00966D89"/>
    <w:rsid w:val="00967594"/>
    <w:rsid w:val="00973122"/>
    <w:rsid w:val="00986A1F"/>
    <w:rsid w:val="00986AFD"/>
    <w:rsid w:val="00986EAD"/>
    <w:rsid w:val="00991B4B"/>
    <w:rsid w:val="00992B0A"/>
    <w:rsid w:val="00994B56"/>
    <w:rsid w:val="009A6A25"/>
    <w:rsid w:val="009A6B6B"/>
    <w:rsid w:val="009A7BAF"/>
    <w:rsid w:val="009B20ED"/>
    <w:rsid w:val="009C0862"/>
    <w:rsid w:val="009C5245"/>
    <w:rsid w:val="009D4FE9"/>
    <w:rsid w:val="009D6DAD"/>
    <w:rsid w:val="009E1B78"/>
    <w:rsid w:val="009E71B9"/>
    <w:rsid w:val="009F6F6E"/>
    <w:rsid w:val="00A06685"/>
    <w:rsid w:val="00A11F1E"/>
    <w:rsid w:val="00A16179"/>
    <w:rsid w:val="00A17250"/>
    <w:rsid w:val="00A172FA"/>
    <w:rsid w:val="00A17CB5"/>
    <w:rsid w:val="00A17E24"/>
    <w:rsid w:val="00A227F0"/>
    <w:rsid w:val="00A236F1"/>
    <w:rsid w:val="00A23CEE"/>
    <w:rsid w:val="00A23DFB"/>
    <w:rsid w:val="00A24D89"/>
    <w:rsid w:val="00A26ED3"/>
    <w:rsid w:val="00A36436"/>
    <w:rsid w:val="00A369B5"/>
    <w:rsid w:val="00A369FA"/>
    <w:rsid w:val="00A41E64"/>
    <w:rsid w:val="00A44574"/>
    <w:rsid w:val="00A44767"/>
    <w:rsid w:val="00A44894"/>
    <w:rsid w:val="00A504BE"/>
    <w:rsid w:val="00A53059"/>
    <w:rsid w:val="00A66995"/>
    <w:rsid w:val="00A67607"/>
    <w:rsid w:val="00A67DEC"/>
    <w:rsid w:val="00A72204"/>
    <w:rsid w:val="00A74969"/>
    <w:rsid w:val="00A76450"/>
    <w:rsid w:val="00A81069"/>
    <w:rsid w:val="00A92229"/>
    <w:rsid w:val="00A9274C"/>
    <w:rsid w:val="00A948B7"/>
    <w:rsid w:val="00AA2BE6"/>
    <w:rsid w:val="00AB2489"/>
    <w:rsid w:val="00AB4185"/>
    <w:rsid w:val="00AB616E"/>
    <w:rsid w:val="00AB7B0C"/>
    <w:rsid w:val="00AC1B63"/>
    <w:rsid w:val="00AC4DF9"/>
    <w:rsid w:val="00AD55DB"/>
    <w:rsid w:val="00AD7319"/>
    <w:rsid w:val="00AE06F1"/>
    <w:rsid w:val="00AE09D7"/>
    <w:rsid w:val="00AE17E4"/>
    <w:rsid w:val="00AE1CBF"/>
    <w:rsid w:val="00AE2C85"/>
    <w:rsid w:val="00AE2CBA"/>
    <w:rsid w:val="00AE3676"/>
    <w:rsid w:val="00AE511D"/>
    <w:rsid w:val="00AE59A8"/>
    <w:rsid w:val="00AF2C76"/>
    <w:rsid w:val="00AF3C2A"/>
    <w:rsid w:val="00B027B6"/>
    <w:rsid w:val="00B04A7B"/>
    <w:rsid w:val="00B05069"/>
    <w:rsid w:val="00B052F7"/>
    <w:rsid w:val="00B05D34"/>
    <w:rsid w:val="00B10A87"/>
    <w:rsid w:val="00B1305F"/>
    <w:rsid w:val="00B14F58"/>
    <w:rsid w:val="00B16846"/>
    <w:rsid w:val="00B1740E"/>
    <w:rsid w:val="00B1776C"/>
    <w:rsid w:val="00B17B5C"/>
    <w:rsid w:val="00B219FC"/>
    <w:rsid w:val="00B234B4"/>
    <w:rsid w:val="00B25F8B"/>
    <w:rsid w:val="00B2655D"/>
    <w:rsid w:val="00B4078D"/>
    <w:rsid w:val="00B56714"/>
    <w:rsid w:val="00B70EB5"/>
    <w:rsid w:val="00B754D0"/>
    <w:rsid w:val="00B8414F"/>
    <w:rsid w:val="00B84545"/>
    <w:rsid w:val="00B86D49"/>
    <w:rsid w:val="00B947BC"/>
    <w:rsid w:val="00BA390C"/>
    <w:rsid w:val="00BA4DA2"/>
    <w:rsid w:val="00BB0C7B"/>
    <w:rsid w:val="00BB25F5"/>
    <w:rsid w:val="00BB3914"/>
    <w:rsid w:val="00BB478F"/>
    <w:rsid w:val="00BB67A5"/>
    <w:rsid w:val="00BB70A6"/>
    <w:rsid w:val="00BC04BE"/>
    <w:rsid w:val="00BC0CF2"/>
    <w:rsid w:val="00BC11FE"/>
    <w:rsid w:val="00BC6378"/>
    <w:rsid w:val="00BD052A"/>
    <w:rsid w:val="00BD0A39"/>
    <w:rsid w:val="00BD157D"/>
    <w:rsid w:val="00BD1746"/>
    <w:rsid w:val="00BE1C37"/>
    <w:rsid w:val="00BF76CB"/>
    <w:rsid w:val="00C00891"/>
    <w:rsid w:val="00C03114"/>
    <w:rsid w:val="00C07CD4"/>
    <w:rsid w:val="00C1065E"/>
    <w:rsid w:val="00C13925"/>
    <w:rsid w:val="00C16052"/>
    <w:rsid w:val="00C22898"/>
    <w:rsid w:val="00C32683"/>
    <w:rsid w:val="00C327F5"/>
    <w:rsid w:val="00C46E57"/>
    <w:rsid w:val="00C471EC"/>
    <w:rsid w:val="00C5297B"/>
    <w:rsid w:val="00C53EE8"/>
    <w:rsid w:val="00C5497F"/>
    <w:rsid w:val="00C60013"/>
    <w:rsid w:val="00C659C4"/>
    <w:rsid w:val="00C73C7C"/>
    <w:rsid w:val="00C7740A"/>
    <w:rsid w:val="00C82604"/>
    <w:rsid w:val="00C84A6F"/>
    <w:rsid w:val="00C84E03"/>
    <w:rsid w:val="00C867C6"/>
    <w:rsid w:val="00C871DC"/>
    <w:rsid w:val="00C87A3B"/>
    <w:rsid w:val="00C9694B"/>
    <w:rsid w:val="00CA01E2"/>
    <w:rsid w:val="00CA304F"/>
    <w:rsid w:val="00CA65C0"/>
    <w:rsid w:val="00CB4FF7"/>
    <w:rsid w:val="00CC0C2C"/>
    <w:rsid w:val="00CC7068"/>
    <w:rsid w:val="00CD11A9"/>
    <w:rsid w:val="00CD2013"/>
    <w:rsid w:val="00CD70C8"/>
    <w:rsid w:val="00CE06EE"/>
    <w:rsid w:val="00CE1A47"/>
    <w:rsid w:val="00CE1F7A"/>
    <w:rsid w:val="00CE29A6"/>
    <w:rsid w:val="00CE7C0A"/>
    <w:rsid w:val="00CF27FB"/>
    <w:rsid w:val="00CF42A5"/>
    <w:rsid w:val="00CF6BA5"/>
    <w:rsid w:val="00CF7688"/>
    <w:rsid w:val="00D0176B"/>
    <w:rsid w:val="00D040AA"/>
    <w:rsid w:val="00D05D09"/>
    <w:rsid w:val="00D10F3C"/>
    <w:rsid w:val="00D11448"/>
    <w:rsid w:val="00D1753A"/>
    <w:rsid w:val="00D20491"/>
    <w:rsid w:val="00D23623"/>
    <w:rsid w:val="00D248DD"/>
    <w:rsid w:val="00D2580A"/>
    <w:rsid w:val="00D36168"/>
    <w:rsid w:val="00D409D5"/>
    <w:rsid w:val="00D52F34"/>
    <w:rsid w:val="00D532FA"/>
    <w:rsid w:val="00D57E76"/>
    <w:rsid w:val="00D62AF9"/>
    <w:rsid w:val="00D63141"/>
    <w:rsid w:val="00D666D8"/>
    <w:rsid w:val="00D669E0"/>
    <w:rsid w:val="00D707FF"/>
    <w:rsid w:val="00D718DD"/>
    <w:rsid w:val="00D7292A"/>
    <w:rsid w:val="00D8167C"/>
    <w:rsid w:val="00D82BFA"/>
    <w:rsid w:val="00DA0FFD"/>
    <w:rsid w:val="00DA2FC2"/>
    <w:rsid w:val="00DA3EA6"/>
    <w:rsid w:val="00DA46D4"/>
    <w:rsid w:val="00DA57BE"/>
    <w:rsid w:val="00DB5826"/>
    <w:rsid w:val="00DB6B90"/>
    <w:rsid w:val="00DC5998"/>
    <w:rsid w:val="00DD269C"/>
    <w:rsid w:val="00DD3BCF"/>
    <w:rsid w:val="00DD5237"/>
    <w:rsid w:val="00DE7808"/>
    <w:rsid w:val="00DE7A72"/>
    <w:rsid w:val="00DF4FD8"/>
    <w:rsid w:val="00DF57F7"/>
    <w:rsid w:val="00E055E9"/>
    <w:rsid w:val="00E11AB4"/>
    <w:rsid w:val="00E13FC6"/>
    <w:rsid w:val="00E153F6"/>
    <w:rsid w:val="00E1561A"/>
    <w:rsid w:val="00E16384"/>
    <w:rsid w:val="00E20A2C"/>
    <w:rsid w:val="00E20B67"/>
    <w:rsid w:val="00E24163"/>
    <w:rsid w:val="00E25A92"/>
    <w:rsid w:val="00E30ADF"/>
    <w:rsid w:val="00E30C08"/>
    <w:rsid w:val="00E30FB4"/>
    <w:rsid w:val="00E31971"/>
    <w:rsid w:val="00E35F6A"/>
    <w:rsid w:val="00E379C2"/>
    <w:rsid w:val="00E40FFE"/>
    <w:rsid w:val="00E41C95"/>
    <w:rsid w:val="00E42130"/>
    <w:rsid w:val="00E5005A"/>
    <w:rsid w:val="00E53751"/>
    <w:rsid w:val="00E53B17"/>
    <w:rsid w:val="00E61A7E"/>
    <w:rsid w:val="00E61F58"/>
    <w:rsid w:val="00E62BC3"/>
    <w:rsid w:val="00E6501D"/>
    <w:rsid w:val="00E75413"/>
    <w:rsid w:val="00E76934"/>
    <w:rsid w:val="00E809B3"/>
    <w:rsid w:val="00E81216"/>
    <w:rsid w:val="00E82BDE"/>
    <w:rsid w:val="00E8354B"/>
    <w:rsid w:val="00E83E9F"/>
    <w:rsid w:val="00E851C0"/>
    <w:rsid w:val="00E9631F"/>
    <w:rsid w:val="00EA0EAC"/>
    <w:rsid w:val="00EA6469"/>
    <w:rsid w:val="00EB1A3E"/>
    <w:rsid w:val="00EB551E"/>
    <w:rsid w:val="00EC15A8"/>
    <w:rsid w:val="00EC2663"/>
    <w:rsid w:val="00EC2CBD"/>
    <w:rsid w:val="00EC3481"/>
    <w:rsid w:val="00EC45FC"/>
    <w:rsid w:val="00EC5BA2"/>
    <w:rsid w:val="00EC6FD3"/>
    <w:rsid w:val="00ED3D6E"/>
    <w:rsid w:val="00ED74C8"/>
    <w:rsid w:val="00ED78CC"/>
    <w:rsid w:val="00ED7C37"/>
    <w:rsid w:val="00EE1BFF"/>
    <w:rsid w:val="00EF1106"/>
    <w:rsid w:val="00EF3897"/>
    <w:rsid w:val="00EF48C0"/>
    <w:rsid w:val="00F020C7"/>
    <w:rsid w:val="00F028A3"/>
    <w:rsid w:val="00F02E19"/>
    <w:rsid w:val="00F06207"/>
    <w:rsid w:val="00F14F41"/>
    <w:rsid w:val="00F165E5"/>
    <w:rsid w:val="00F16F69"/>
    <w:rsid w:val="00F179FD"/>
    <w:rsid w:val="00F201DF"/>
    <w:rsid w:val="00F23631"/>
    <w:rsid w:val="00F255C2"/>
    <w:rsid w:val="00F30DD9"/>
    <w:rsid w:val="00F34873"/>
    <w:rsid w:val="00F349E0"/>
    <w:rsid w:val="00F36EAF"/>
    <w:rsid w:val="00F41A48"/>
    <w:rsid w:val="00F44CE7"/>
    <w:rsid w:val="00F456C1"/>
    <w:rsid w:val="00F53B3A"/>
    <w:rsid w:val="00F61822"/>
    <w:rsid w:val="00F71DB5"/>
    <w:rsid w:val="00F80166"/>
    <w:rsid w:val="00F82D18"/>
    <w:rsid w:val="00F85DDE"/>
    <w:rsid w:val="00F8778D"/>
    <w:rsid w:val="00F94218"/>
    <w:rsid w:val="00F950AC"/>
    <w:rsid w:val="00FA00CD"/>
    <w:rsid w:val="00FA29C0"/>
    <w:rsid w:val="00FA3CF1"/>
    <w:rsid w:val="00FA47F4"/>
    <w:rsid w:val="00FA6EC2"/>
    <w:rsid w:val="00FB770C"/>
    <w:rsid w:val="00FC13E1"/>
    <w:rsid w:val="00FC78C9"/>
    <w:rsid w:val="00FD4E84"/>
    <w:rsid w:val="00FE5E1E"/>
    <w:rsid w:val="00FF4918"/>
    <w:rsid w:val="00FF6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CC58"/>
  <w15:chartTrackingRefBased/>
  <w15:docId w15:val="{BAEDAD40-8790-478A-B1CA-87993DA2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05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5D7B52"/>
    <w:pPr>
      <w:keepNext/>
      <w:numPr>
        <w:numId w:val="1"/>
      </w:numPr>
      <w:outlineLvl w:val="0"/>
    </w:pPr>
    <w:rPr>
      <w:b/>
      <w:lang w:val="es-MX"/>
    </w:rPr>
  </w:style>
  <w:style w:type="paragraph" w:styleId="Ttulo2">
    <w:name w:val="heading 2"/>
    <w:basedOn w:val="Normal"/>
    <w:next w:val="Normal"/>
    <w:link w:val="Ttulo2Car"/>
    <w:qFormat/>
    <w:rsid w:val="005D7B52"/>
    <w:pPr>
      <w:keepNext/>
      <w:outlineLvl w:val="1"/>
    </w:pPr>
    <w:rPr>
      <w:b/>
      <w:lang w:val="x-none"/>
    </w:rPr>
  </w:style>
  <w:style w:type="paragraph" w:styleId="Ttulo3">
    <w:name w:val="heading 3"/>
    <w:basedOn w:val="Normal"/>
    <w:next w:val="Normal"/>
    <w:link w:val="Ttulo3Car"/>
    <w:qFormat/>
    <w:rsid w:val="005D7B52"/>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5D7B52"/>
    <w:pPr>
      <w:keepNext/>
      <w:tabs>
        <w:tab w:val="left" w:pos="0"/>
      </w:tabs>
      <w:ind w:right="-943"/>
      <w:jc w:val="both"/>
      <w:outlineLvl w:val="3"/>
    </w:pPr>
    <w:rPr>
      <w:b/>
      <w:lang w:val="es-MX"/>
    </w:rPr>
  </w:style>
  <w:style w:type="paragraph" w:styleId="Ttulo5">
    <w:name w:val="heading 5"/>
    <w:basedOn w:val="Normal"/>
    <w:next w:val="Normal"/>
    <w:link w:val="Ttulo5Car"/>
    <w:qFormat/>
    <w:rsid w:val="005D7B52"/>
    <w:pPr>
      <w:keepNext/>
      <w:ind w:right="-943"/>
      <w:jc w:val="both"/>
      <w:outlineLvl w:val="4"/>
    </w:pPr>
    <w:rPr>
      <w:b/>
      <w:color w:val="000000"/>
      <w:sz w:val="22"/>
    </w:rPr>
  </w:style>
  <w:style w:type="paragraph" w:styleId="Ttulo6">
    <w:name w:val="heading 6"/>
    <w:basedOn w:val="Normal"/>
    <w:next w:val="Normal"/>
    <w:link w:val="Ttulo6Car"/>
    <w:uiPriority w:val="9"/>
    <w:qFormat/>
    <w:rsid w:val="005D7B52"/>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5D7B52"/>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5D7B52"/>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5D7B52"/>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5D7B5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D7B5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5D7B5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5D7B5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5D7B5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5D7B5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5D7B5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5D7B5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5D7B52"/>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5D7B52"/>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5D7B5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5D7B52"/>
    <w:rPr>
      <w:b/>
      <w:lang w:val="x-none"/>
    </w:rPr>
  </w:style>
  <w:style w:type="character" w:customStyle="1" w:styleId="TextoindependienteCar">
    <w:name w:val="Texto independiente Car"/>
    <w:basedOn w:val="Fuentedeprrafopredeter"/>
    <w:link w:val="Textoindependiente"/>
    <w:rsid w:val="005D7B52"/>
    <w:rPr>
      <w:rFonts w:ascii="Times New Roman" w:eastAsia="Times New Roman" w:hAnsi="Times New Roman" w:cs="Times New Roman"/>
      <w:b/>
      <w:sz w:val="20"/>
      <w:szCs w:val="20"/>
      <w:lang w:val="x-none" w:eastAsia="es-ES"/>
    </w:rPr>
  </w:style>
  <w:style w:type="paragraph" w:styleId="Textodebloque">
    <w:name w:val="Block Text"/>
    <w:basedOn w:val="Normal"/>
    <w:rsid w:val="005D7B52"/>
    <w:pPr>
      <w:ind w:left="360" w:right="-943"/>
      <w:jc w:val="both"/>
    </w:pPr>
    <w:rPr>
      <w:lang w:val="es-MX"/>
    </w:rPr>
  </w:style>
  <w:style w:type="paragraph" w:styleId="Sangradetextonormal">
    <w:name w:val="Body Text Indent"/>
    <w:basedOn w:val="Normal"/>
    <w:link w:val="SangradetextonormalCar"/>
    <w:rsid w:val="005D7B52"/>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5D7B5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5D7B52"/>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5D7B5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5D7B52"/>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5D7B52"/>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5D7B5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5D7B52"/>
    <w:pPr>
      <w:shd w:val="clear" w:color="auto" w:fill="FFFFFF"/>
      <w:jc w:val="center"/>
    </w:pPr>
    <w:rPr>
      <w:rFonts w:ascii="Arial" w:hAnsi="Arial"/>
      <w:b/>
    </w:rPr>
  </w:style>
  <w:style w:type="paragraph" w:styleId="Textoindependiente2">
    <w:name w:val="Body Text 2"/>
    <w:basedOn w:val="Normal"/>
    <w:link w:val="Textoindependiente2Car"/>
    <w:rsid w:val="005D7B52"/>
    <w:pPr>
      <w:jc w:val="both"/>
    </w:pPr>
    <w:rPr>
      <w:rFonts w:ascii="Arial" w:hAnsi="Arial"/>
      <w:b/>
      <w:caps/>
      <w:sz w:val="18"/>
    </w:rPr>
  </w:style>
  <w:style w:type="character" w:customStyle="1" w:styleId="Textoindependiente2Car">
    <w:name w:val="Texto independiente 2 Car"/>
    <w:basedOn w:val="Fuentedeprrafopredeter"/>
    <w:link w:val="Textoindependiente2"/>
    <w:rsid w:val="005D7B5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5D7B52"/>
    <w:pPr>
      <w:ind w:right="617"/>
      <w:jc w:val="center"/>
    </w:pPr>
    <w:rPr>
      <w:rFonts w:ascii="Arial" w:hAnsi="Arial"/>
      <w:b/>
    </w:rPr>
  </w:style>
  <w:style w:type="character" w:customStyle="1" w:styleId="Textoindependiente3Car">
    <w:name w:val="Texto independiente 3 Car"/>
    <w:basedOn w:val="Fuentedeprrafopredeter"/>
    <w:link w:val="Textoindependiente3"/>
    <w:rsid w:val="005D7B52"/>
    <w:rPr>
      <w:rFonts w:ascii="Arial" w:eastAsia="Times New Roman" w:hAnsi="Arial" w:cs="Times New Roman"/>
      <w:b/>
      <w:sz w:val="20"/>
      <w:szCs w:val="20"/>
      <w:lang w:val="es-ES" w:eastAsia="es-ES"/>
    </w:rPr>
  </w:style>
  <w:style w:type="paragraph" w:styleId="Piedepgina">
    <w:name w:val="footer"/>
    <w:basedOn w:val="Normal"/>
    <w:link w:val="PiedepginaCar"/>
    <w:rsid w:val="005D7B52"/>
    <w:pPr>
      <w:tabs>
        <w:tab w:val="center" w:pos="4252"/>
        <w:tab w:val="right" w:pos="8504"/>
      </w:tabs>
    </w:pPr>
  </w:style>
  <w:style w:type="character" w:customStyle="1" w:styleId="PiedepginaCar">
    <w:name w:val="Pie de página Car"/>
    <w:basedOn w:val="Fuentedeprrafopredeter"/>
    <w:link w:val="Piedepgina"/>
    <w:rsid w:val="005D7B52"/>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5D7B52"/>
  </w:style>
  <w:style w:type="paragraph" w:styleId="Textonotapie">
    <w:name w:val="footnote text"/>
    <w:basedOn w:val="Normal"/>
    <w:link w:val="TextonotapieCar"/>
    <w:semiHidden/>
    <w:rsid w:val="005D7B52"/>
    <w:rPr>
      <w:rFonts w:ascii="Arial" w:hAnsi="Arial"/>
    </w:rPr>
  </w:style>
  <w:style w:type="character" w:customStyle="1" w:styleId="TextonotapieCar">
    <w:name w:val="Texto nota pie Car"/>
    <w:basedOn w:val="Fuentedeprrafopredeter"/>
    <w:link w:val="Textonotapie"/>
    <w:semiHidden/>
    <w:rsid w:val="005D7B52"/>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5D7B52"/>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5D7B5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5D7B5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D7B52"/>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5D7B5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5D7B52"/>
    <w:rPr>
      <w:rFonts w:ascii="Tahoma" w:hAnsi="Tahoma"/>
      <w:sz w:val="16"/>
      <w:szCs w:val="16"/>
    </w:rPr>
  </w:style>
  <w:style w:type="character" w:customStyle="1" w:styleId="TextodegloboCar">
    <w:name w:val="Texto de globo Car"/>
    <w:basedOn w:val="Fuentedeprrafopredeter"/>
    <w:link w:val="Textodeglobo"/>
    <w:uiPriority w:val="99"/>
    <w:rsid w:val="005D7B5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5D7B52"/>
    <w:pPr>
      <w:suppressAutoHyphens/>
      <w:autoSpaceDE w:val="0"/>
      <w:ind w:left="284" w:hanging="284"/>
      <w:jc w:val="both"/>
    </w:pPr>
    <w:rPr>
      <w:rFonts w:ascii="Arial" w:hAnsi="Arial" w:cs="Arial"/>
      <w:lang w:val="es-ES_tradnl" w:eastAsia="ar-SA"/>
    </w:rPr>
  </w:style>
  <w:style w:type="paragraph" w:customStyle="1" w:styleId="Default">
    <w:name w:val="Default"/>
    <w:rsid w:val="005D7B5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5D7B52"/>
    <w:pPr>
      <w:spacing w:after="0" w:line="240" w:lineRule="auto"/>
    </w:pPr>
    <w:rPr>
      <w:rFonts w:ascii="Calibri" w:eastAsia="Calibri" w:hAnsi="Calibri" w:cs="Times New Roman"/>
    </w:rPr>
  </w:style>
  <w:style w:type="character" w:customStyle="1" w:styleId="hps">
    <w:name w:val="hps"/>
    <w:rsid w:val="005D7B52"/>
  </w:style>
  <w:style w:type="character" w:customStyle="1" w:styleId="atn">
    <w:name w:val="atn"/>
    <w:rsid w:val="005D7B52"/>
  </w:style>
  <w:style w:type="character" w:customStyle="1" w:styleId="PiedepginaCar1">
    <w:name w:val="Pie de página Car1"/>
    <w:uiPriority w:val="99"/>
    <w:locked/>
    <w:rsid w:val="005D7B52"/>
    <w:rPr>
      <w:rFonts w:ascii="Times New Roman" w:eastAsia="Times New Roman" w:hAnsi="Times New Roman" w:cs="Times New Roman"/>
      <w:sz w:val="20"/>
      <w:szCs w:val="20"/>
      <w:lang w:val="es-ES" w:eastAsia="es-ES"/>
    </w:rPr>
  </w:style>
  <w:style w:type="paragraph" w:customStyle="1" w:styleId="Formatolibre">
    <w:name w:val="Formato libre"/>
    <w:rsid w:val="005D7B5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5D7B52"/>
    <w:pPr>
      <w:widowControl w:val="0"/>
      <w:ind w:right="51"/>
      <w:jc w:val="both"/>
    </w:pPr>
    <w:rPr>
      <w:sz w:val="22"/>
    </w:rPr>
  </w:style>
  <w:style w:type="paragraph" w:customStyle="1" w:styleId="Sangra2detindependiente1">
    <w:name w:val="Sangría 2 de t. independiente1"/>
    <w:basedOn w:val="Normal"/>
    <w:rsid w:val="005D7B52"/>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5D7B52"/>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5D7B52"/>
    <w:pPr>
      <w:ind w:left="566" w:hanging="283"/>
    </w:pPr>
    <w:rPr>
      <w:lang w:val="es-ES_tradnl"/>
    </w:rPr>
  </w:style>
  <w:style w:type="paragraph" w:customStyle="1" w:styleId="FTNORMAL">
    <w:name w:val="FT NORMAL"/>
    <w:basedOn w:val="Prrafodelista"/>
    <w:link w:val="FTNORMALCar"/>
    <w:qFormat/>
    <w:rsid w:val="005D7B52"/>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5D7B5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5D7B52"/>
    <w:pPr>
      <w:spacing w:line="360" w:lineRule="auto"/>
      <w:jc w:val="both"/>
    </w:pPr>
    <w:rPr>
      <w:rFonts w:ascii="BankGothic Lt BT" w:hAnsi="BankGothic Lt BT" w:cs="Arial"/>
      <w:b/>
      <w:sz w:val="24"/>
      <w:szCs w:val="22"/>
    </w:rPr>
  </w:style>
  <w:style w:type="character" w:customStyle="1" w:styleId="FT1Car">
    <w:name w:val="FT1 Car"/>
    <w:link w:val="FT1"/>
    <w:rsid w:val="005D7B5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5D7B52"/>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5D7B5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5D7B52"/>
    <w:rPr>
      <w:rFonts w:ascii="Courier New" w:eastAsia="Times New Roman" w:hAnsi="Courier New" w:cs="Courier New"/>
      <w:sz w:val="20"/>
      <w:szCs w:val="20"/>
      <w:lang w:eastAsia="ar-SA"/>
    </w:rPr>
  </w:style>
  <w:style w:type="paragraph" w:styleId="NormalWeb">
    <w:name w:val="Normal (Web)"/>
    <w:basedOn w:val="Normal"/>
    <w:uiPriority w:val="99"/>
    <w:rsid w:val="005D7B52"/>
    <w:pPr>
      <w:spacing w:before="100" w:beforeAutospacing="1" w:after="100" w:afterAutospacing="1"/>
    </w:pPr>
    <w:rPr>
      <w:sz w:val="24"/>
      <w:szCs w:val="24"/>
      <w:lang w:val="es-MX" w:eastAsia="es-MX"/>
    </w:rPr>
  </w:style>
  <w:style w:type="character" w:customStyle="1" w:styleId="EncabezadoCar1">
    <w:name w:val="Encabezado Car1"/>
    <w:uiPriority w:val="99"/>
    <w:locked/>
    <w:rsid w:val="005D7B52"/>
    <w:rPr>
      <w:rFonts w:ascii="Times New Roman" w:eastAsia="Times New Roman" w:hAnsi="Times New Roman" w:cs="Times New Roman"/>
      <w:sz w:val="20"/>
      <w:szCs w:val="20"/>
      <w:lang w:val="es-ES" w:eastAsia="es-ES"/>
    </w:rPr>
  </w:style>
  <w:style w:type="paragraph" w:customStyle="1" w:styleId="msonormal0">
    <w:name w:val="msonormal"/>
    <w:basedOn w:val="Normal"/>
    <w:rsid w:val="005D7B52"/>
    <w:pPr>
      <w:spacing w:before="100" w:beforeAutospacing="1" w:after="100" w:afterAutospacing="1"/>
    </w:pPr>
    <w:rPr>
      <w:sz w:val="24"/>
      <w:szCs w:val="24"/>
      <w:lang w:val="en-US" w:eastAsia="en-US"/>
    </w:rPr>
  </w:style>
  <w:style w:type="paragraph" w:customStyle="1" w:styleId="font5">
    <w:name w:val="font5"/>
    <w:basedOn w:val="Normal"/>
    <w:rsid w:val="005D7B52"/>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5D7B52"/>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5D7B52"/>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5D7B52"/>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5D7B52"/>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5D7B52"/>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5D7B52"/>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5D7B52"/>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5D7B52"/>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5D7B52"/>
    <w:pPr>
      <w:spacing w:before="100" w:beforeAutospacing="1" w:after="100" w:afterAutospacing="1"/>
    </w:pPr>
    <w:rPr>
      <w:rFonts w:ascii="Calibri" w:hAnsi="Calibri" w:cs="Calibri"/>
      <w:lang w:val="en-US" w:eastAsia="en-US"/>
    </w:rPr>
  </w:style>
  <w:style w:type="paragraph" w:customStyle="1" w:styleId="font15">
    <w:name w:val="font15"/>
    <w:basedOn w:val="Normal"/>
    <w:rsid w:val="005D7B52"/>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5D7B52"/>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5D7B52"/>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5D7B52"/>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5D7B52"/>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5D7B52"/>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5D7B52"/>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5D7B52"/>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5D7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5D7B52"/>
    <w:pPr>
      <w:spacing w:before="100" w:beforeAutospacing="1" w:after="100" w:afterAutospacing="1"/>
      <w:jc w:val="center"/>
      <w:textAlignment w:val="center"/>
    </w:pPr>
    <w:rPr>
      <w:lang w:val="en-US" w:eastAsia="en-US"/>
    </w:rPr>
  </w:style>
  <w:style w:type="paragraph" w:customStyle="1" w:styleId="xl74">
    <w:name w:val="xl74"/>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5D7B52"/>
    <w:pPr>
      <w:spacing w:before="100" w:beforeAutospacing="1" w:after="100" w:afterAutospacing="1"/>
      <w:jc w:val="center"/>
      <w:textAlignment w:val="center"/>
    </w:pPr>
    <w:rPr>
      <w:lang w:val="en-US" w:eastAsia="en-US"/>
    </w:rPr>
  </w:style>
  <w:style w:type="paragraph" w:customStyle="1" w:styleId="xl76">
    <w:name w:val="xl76"/>
    <w:basedOn w:val="Normal"/>
    <w:rsid w:val="005D7B52"/>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5D7B5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5D7B5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5D7B5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5D7B5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5D7B5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5D7B52"/>
    <w:pPr>
      <w:spacing w:before="100" w:beforeAutospacing="1" w:after="100" w:afterAutospacing="1"/>
      <w:textAlignment w:val="top"/>
    </w:pPr>
    <w:rPr>
      <w:lang w:val="en-US" w:eastAsia="en-US"/>
    </w:rPr>
  </w:style>
  <w:style w:type="paragraph" w:customStyle="1" w:styleId="xl103">
    <w:name w:val="xl103"/>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5D7B5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5D7B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5D7B5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5D7B5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5D7B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5D7B5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5D7B52"/>
    <w:rPr>
      <w:rFonts w:cs="Calibri"/>
      <w:sz w:val="14"/>
      <w:szCs w:val="14"/>
      <w:shd w:val="clear" w:color="auto" w:fill="FFFFFF"/>
    </w:rPr>
  </w:style>
  <w:style w:type="paragraph" w:customStyle="1" w:styleId="Cuerpodeltexto0">
    <w:name w:val="Cuerpo del texto"/>
    <w:basedOn w:val="Normal"/>
    <w:link w:val="Cuerpodeltexto"/>
    <w:rsid w:val="005D7B52"/>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5D7B5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D7B5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D7B52"/>
    <w:pPr>
      <w:spacing w:before="100" w:beforeAutospacing="1" w:after="100" w:afterAutospacing="1"/>
    </w:pPr>
    <w:rPr>
      <w:sz w:val="24"/>
      <w:szCs w:val="24"/>
      <w:lang w:val="en-US" w:eastAsia="en-US"/>
    </w:rPr>
  </w:style>
  <w:style w:type="character" w:customStyle="1" w:styleId="CuerpodeltextoSinnegrita">
    <w:name w:val="Cuerpo del texto + Sin negrita"/>
    <w:rsid w:val="005D7B5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5D7B52"/>
    <w:pPr>
      <w:widowControl w:val="0"/>
      <w:ind w:left="426" w:right="618"/>
      <w:jc w:val="both"/>
    </w:pPr>
    <w:rPr>
      <w:rFonts w:ascii="Footlight MT Light" w:hAnsi="Footlight MT Light"/>
      <w:sz w:val="44"/>
    </w:rPr>
  </w:style>
  <w:style w:type="paragraph" w:styleId="TDC1">
    <w:name w:val="toc 1"/>
    <w:basedOn w:val="Normal"/>
    <w:next w:val="Normal"/>
    <w:uiPriority w:val="39"/>
    <w:rsid w:val="005D7B52"/>
    <w:pPr>
      <w:widowControl w:val="0"/>
      <w:spacing w:before="360"/>
    </w:pPr>
    <w:rPr>
      <w:rFonts w:ascii="Arial" w:hAnsi="Arial"/>
      <w:b/>
      <w:caps/>
      <w:sz w:val="24"/>
    </w:rPr>
  </w:style>
  <w:style w:type="paragraph" w:styleId="TDC2">
    <w:name w:val="toc 2"/>
    <w:basedOn w:val="Normal"/>
    <w:next w:val="Normal"/>
    <w:uiPriority w:val="39"/>
    <w:rsid w:val="005D7B52"/>
    <w:pPr>
      <w:widowControl w:val="0"/>
      <w:spacing w:before="240"/>
    </w:pPr>
    <w:rPr>
      <w:b/>
    </w:rPr>
  </w:style>
  <w:style w:type="paragraph" w:customStyle="1" w:styleId="Textoindependiente31">
    <w:name w:val="Texto independiente 31"/>
    <w:basedOn w:val="Normal"/>
    <w:rsid w:val="005D7B52"/>
    <w:pPr>
      <w:widowControl w:val="0"/>
      <w:jc w:val="both"/>
    </w:pPr>
  </w:style>
  <w:style w:type="paragraph" w:customStyle="1" w:styleId="BlockQuotation1">
    <w:name w:val="Block Quotation1"/>
    <w:basedOn w:val="Normal"/>
    <w:rsid w:val="005D7B52"/>
    <w:pPr>
      <w:widowControl w:val="0"/>
      <w:tabs>
        <w:tab w:val="left" w:pos="4820"/>
      </w:tabs>
      <w:ind w:left="567" w:right="618"/>
      <w:jc w:val="both"/>
    </w:pPr>
    <w:rPr>
      <w:sz w:val="24"/>
    </w:rPr>
  </w:style>
  <w:style w:type="paragraph" w:customStyle="1" w:styleId="BodyText31">
    <w:name w:val="Body Text 31"/>
    <w:basedOn w:val="Normal"/>
    <w:rsid w:val="005D7B52"/>
    <w:pPr>
      <w:widowControl w:val="0"/>
      <w:jc w:val="center"/>
    </w:pPr>
    <w:rPr>
      <w:rFonts w:ascii="Arial" w:hAnsi="Arial"/>
      <w:b/>
      <w:sz w:val="50"/>
    </w:rPr>
  </w:style>
  <w:style w:type="paragraph" w:customStyle="1" w:styleId="BodyText23">
    <w:name w:val="Body Text 23"/>
    <w:basedOn w:val="Normal"/>
    <w:rsid w:val="005D7B52"/>
    <w:pPr>
      <w:widowControl w:val="0"/>
      <w:ind w:right="51"/>
      <w:jc w:val="both"/>
    </w:pPr>
    <w:rPr>
      <w:sz w:val="22"/>
    </w:rPr>
  </w:style>
  <w:style w:type="paragraph" w:styleId="Textocomentario">
    <w:name w:val="annotation text"/>
    <w:basedOn w:val="Normal"/>
    <w:link w:val="TextocomentarioCar"/>
    <w:semiHidden/>
    <w:rsid w:val="005D7B52"/>
    <w:pPr>
      <w:widowControl w:val="0"/>
    </w:pPr>
  </w:style>
  <w:style w:type="character" w:customStyle="1" w:styleId="TextocomentarioCar">
    <w:name w:val="Texto comentario Car"/>
    <w:basedOn w:val="Fuentedeprrafopredeter"/>
    <w:link w:val="Textocomentario"/>
    <w:semiHidden/>
    <w:rsid w:val="005D7B52"/>
    <w:rPr>
      <w:rFonts w:ascii="Times New Roman" w:eastAsia="Times New Roman" w:hAnsi="Times New Roman" w:cs="Times New Roman"/>
      <w:sz w:val="20"/>
      <w:szCs w:val="20"/>
      <w:lang w:val="es-ES" w:eastAsia="es-ES"/>
    </w:rPr>
  </w:style>
  <w:style w:type="character" w:customStyle="1" w:styleId="eudoraheader">
    <w:name w:val="eudoraheader"/>
    <w:rsid w:val="005D7B52"/>
    <w:rPr>
      <w:rFonts w:cs="Times New Roman"/>
    </w:rPr>
  </w:style>
  <w:style w:type="paragraph" w:styleId="TDC3">
    <w:name w:val="toc 3"/>
    <w:basedOn w:val="Normal"/>
    <w:next w:val="Normal"/>
    <w:autoRedefine/>
    <w:uiPriority w:val="99"/>
    <w:rsid w:val="005D7B52"/>
    <w:pPr>
      <w:widowControl w:val="0"/>
      <w:ind w:left="400"/>
    </w:pPr>
  </w:style>
  <w:style w:type="paragraph" w:styleId="TDC4">
    <w:name w:val="toc 4"/>
    <w:basedOn w:val="Normal"/>
    <w:next w:val="Normal"/>
    <w:autoRedefine/>
    <w:semiHidden/>
    <w:rsid w:val="005D7B52"/>
    <w:pPr>
      <w:widowControl w:val="0"/>
      <w:ind w:left="600"/>
    </w:pPr>
  </w:style>
  <w:style w:type="paragraph" w:styleId="TDC5">
    <w:name w:val="toc 5"/>
    <w:basedOn w:val="Normal"/>
    <w:next w:val="Normal"/>
    <w:autoRedefine/>
    <w:semiHidden/>
    <w:rsid w:val="005D7B52"/>
    <w:pPr>
      <w:widowControl w:val="0"/>
      <w:ind w:left="800"/>
    </w:pPr>
  </w:style>
  <w:style w:type="paragraph" w:styleId="TDC6">
    <w:name w:val="toc 6"/>
    <w:basedOn w:val="Normal"/>
    <w:next w:val="Normal"/>
    <w:autoRedefine/>
    <w:semiHidden/>
    <w:rsid w:val="005D7B52"/>
    <w:pPr>
      <w:widowControl w:val="0"/>
      <w:ind w:left="1000"/>
    </w:pPr>
  </w:style>
  <w:style w:type="paragraph" w:styleId="TDC7">
    <w:name w:val="toc 7"/>
    <w:basedOn w:val="Normal"/>
    <w:next w:val="Normal"/>
    <w:autoRedefine/>
    <w:semiHidden/>
    <w:rsid w:val="005D7B52"/>
    <w:pPr>
      <w:widowControl w:val="0"/>
      <w:ind w:left="1200"/>
    </w:pPr>
  </w:style>
  <w:style w:type="paragraph" w:styleId="TDC8">
    <w:name w:val="toc 8"/>
    <w:basedOn w:val="Normal"/>
    <w:next w:val="Normal"/>
    <w:autoRedefine/>
    <w:semiHidden/>
    <w:rsid w:val="005D7B52"/>
    <w:pPr>
      <w:widowControl w:val="0"/>
      <w:ind w:left="1400"/>
    </w:pPr>
  </w:style>
  <w:style w:type="paragraph" w:styleId="TDC9">
    <w:name w:val="toc 9"/>
    <w:basedOn w:val="Normal"/>
    <w:next w:val="Normal"/>
    <w:autoRedefine/>
    <w:semiHidden/>
    <w:rsid w:val="005D7B52"/>
    <w:pPr>
      <w:widowControl w:val="0"/>
      <w:ind w:left="1600"/>
    </w:pPr>
  </w:style>
  <w:style w:type="paragraph" w:customStyle="1" w:styleId="HTMLBody">
    <w:name w:val="HTML Body"/>
    <w:rsid w:val="005D7B5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5D7B52"/>
    <w:rPr>
      <w:rFonts w:cs="Times New Roman"/>
    </w:rPr>
  </w:style>
  <w:style w:type="character" w:styleId="Hipervnculovisitado">
    <w:name w:val="FollowedHyperlink"/>
    <w:uiPriority w:val="99"/>
    <w:rsid w:val="005D7B52"/>
    <w:rPr>
      <w:rFonts w:cs="Times New Roman"/>
      <w:color w:val="800080"/>
      <w:u w:val="single"/>
    </w:rPr>
  </w:style>
  <w:style w:type="paragraph" w:customStyle="1" w:styleId="OmniPage771">
    <w:name w:val="OmniPage #771"/>
    <w:rsid w:val="005D7B5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5D7B5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5D7B5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5D7B5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5D7B5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5D7B52"/>
    <w:pPr>
      <w:widowControl w:val="0"/>
    </w:pPr>
    <w:rPr>
      <w:rFonts w:ascii="Arial" w:hAnsi="Arial" w:cs="Arial"/>
      <w:b/>
      <w:bCs/>
      <w:sz w:val="22"/>
    </w:rPr>
  </w:style>
  <w:style w:type="character" w:customStyle="1" w:styleId="SubttuloCar">
    <w:name w:val="Subtítulo Car"/>
    <w:basedOn w:val="Fuentedeprrafopredeter"/>
    <w:link w:val="Subttulo"/>
    <w:rsid w:val="005D7B52"/>
    <w:rPr>
      <w:rFonts w:ascii="Arial" w:eastAsia="Times New Roman" w:hAnsi="Arial" w:cs="Arial"/>
      <w:b/>
      <w:bCs/>
      <w:szCs w:val="20"/>
      <w:lang w:val="es-ES" w:eastAsia="es-ES"/>
    </w:rPr>
  </w:style>
  <w:style w:type="character" w:styleId="Textoennegrita">
    <w:name w:val="Strong"/>
    <w:uiPriority w:val="22"/>
    <w:qFormat/>
    <w:rsid w:val="005D7B52"/>
    <w:rPr>
      <w:rFonts w:cs="Times New Roman"/>
      <w:b/>
      <w:bCs/>
    </w:rPr>
  </w:style>
  <w:style w:type="paragraph" w:customStyle="1" w:styleId="WW-Textoindependiente2">
    <w:name w:val="WW-Texto independiente 2"/>
    <w:basedOn w:val="Normal"/>
    <w:rsid w:val="005D7B52"/>
    <w:pPr>
      <w:widowControl w:val="0"/>
      <w:suppressAutoHyphens/>
      <w:jc w:val="both"/>
    </w:pPr>
    <w:rPr>
      <w:rFonts w:cs="Tahoma"/>
      <w:sz w:val="18"/>
      <w:lang w:val="es-ES_tradnl"/>
    </w:rPr>
  </w:style>
  <w:style w:type="paragraph" w:customStyle="1" w:styleId="Normal1">
    <w:name w:val="Normal1"/>
    <w:basedOn w:val="Normal"/>
    <w:rsid w:val="005D7B52"/>
    <w:pPr>
      <w:widowControl w:val="0"/>
      <w:suppressAutoHyphens/>
    </w:pPr>
    <w:rPr>
      <w:rFonts w:cs="Tahoma"/>
    </w:rPr>
  </w:style>
  <w:style w:type="paragraph" w:customStyle="1" w:styleId="Textoindependiente1">
    <w:name w:val="Texto independiente1"/>
    <w:basedOn w:val="Normal1"/>
    <w:rsid w:val="005D7B52"/>
    <w:pPr>
      <w:ind w:right="284"/>
    </w:pPr>
    <w:rPr>
      <w:rFonts w:ascii="Arial" w:hAnsi="Arial" w:cs="Arial"/>
      <w:sz w:val="16"/>
      <w:szCs w:val="16"/>
    </w:rPr>
  </w:style>
  <w:style w:type="character" w:customStyle="1" w:styleId="titulo">
    <w:name w:val="titulo"/>
    <w:rsid w:val="005D7B52"/>
    <w:rPr>
      <w:rFonts w:cs="Times New Roman"/>
    </w:rPr>
  </w:style>
  <w:style w:type="character" w:customStyle="1" w:styleId="contenido">
    <w:name w:val="contenido"/>
    <w:rsid w:val="005D7B52"/>
    <w:rPr>
      <w:rFonts w:cs="Times New Roman"/>
    </w:rPr>
  </w:style>
  <w:style w:type="character" w:customStyle="1" w:styleId="text2">
    <w:name w:val="text2"/>
    <w:rsid w:val="005D7B52"/>
    <w:rPr>
      <w:rFonts w:cs="Times New Roman"/>
    </w:rPr>
  </w:style>
  <w:style w:type="paragraph" w:styleId="Textosinformato">
    <w:name w:val="Plain Text"/>
    <w:basedOn w:val="Normal"/>
    <w:link w:val="TextosinformatoCar"/>
    <w:uiPriority w:val="99"/>
    <w:rsid w:val="005D7B52"/>
    <w:rPr>
      <w:rFonts w:ascii="Courier New" w:hAnsi="Courier New"/>
      <w:lang w:val="en-US"/>
    </w:rPr>
  </w:style>
  <w:style w:type="character" w:customStyle="1" w:styleId="TextosinformatoCar">
    <w:name w:val="Texto sin formato Car"/>
    <w:basedOn w:val="Fuentedeprrafopredeter"/>
    <w:link w:val="Textosinformato"/>
    <w:uiPriority w:val="99"/>
    <w:rsid w:val="005D7B52"/>
    <w:rPr>
      <w:rFonts w:ascii="Courier New" w:eastAsia="Times New Roman" w:hAnsi="Courier New" w:cs="Times New Roman"/>
      <w:sz w:val="20"/>
      <w:szCs w:val="20"/>
      <w:lang w:val="en-US" w:eastAsia="es-ES"/>
    </w:rPr>
  </w:style>
  <w:style w:type="character" w:customStyle="1" w:styleId="cdsanddvdstext">
    <w:name w:val="cdsanddvdstext"/>
    <w:rsid w:val="005D7B52"/>
    <w:rPr>
      <w:rFonts w:cs="Times New Roman"/>
    </w:rPr>
  </w:style>
  <w:style w:type="paragraph" w:customStyle="1" w:styleId="Prrafodelista1">
    <w:name w:val="Párrafo de lista1"/>
    <w:basedOn w:val="Normal"/>
    <w:uiPriority w:val="34"/>
    <w:qFormat/>
    <w:rsid w:val="005D7B52"/>
    <w:pPr>
      <w:widowControl w:val="0"/>
      <w:ind w:left="708"/>
    </w:pPr>
  </w:style>
  <w:style w:type="character" w:customStyle="1" w:styleId="content">
    <w:name w:val="content"/>
    <w:rsid w:val="005D7B52"/>
    <w:rPr>
      <w:rFonts w:cs="Times New Roman"/>
    </w:rPr>
  </w:style>
  <w:style w:type="character" w:styleId="nfasis">
    <w:name w:val="Emphasis"/>
    <w:uiPriority w:val="20"/>
    <w:qFormat/>
    <w:rsid w:val="005D7B52"/>
    <w:rPr>
      <w:rFonts w:cs="Times New Roman"/>
      <w:i/>
      <w:iCs/>
    </w:rPr>
  </w:style>
  <w:style w:type="character" w:customStyle="1" w:styleId="scpcccomponentblockpagetitle">
    <w:name w:val="scpcc_component_block_page_title"/>
    <w:rsid w:val="005D7B52"/>
    <w:rPr>
      <w:rFonts w:cs="Times New Roman"/>
    </w:rPr>
  </w:style>
  <w:style w:type="paragraph" w:customStyle="1" w:styleId="Sinespaciado1">
    <w:name w:val="Sin espaciado1"/>
    <w:rsid w:val="005D7B5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5D7B52"/>
  </w:style>
  <w:style w:type="character" w:customStyle="1" w:styleId="para1">
    <w:name w:val="para1"/>
    <w:rsid w:val="005D7B52"/>
    <w:rPr>
      <w:rFonts w:ascii="Arial" w:hAnsi="Arial" w:cs="Arial" w:hint="default"/>
      <w:sz w:val="18"/>
      <w:szCs w:val="18"/>
    </w:rPr>
  </w:style>
  <w:style w:type="character" w:customStyle="1" w:styleId="themebody">
    <w:name w:val="themebody"/>
    <w:basedOn w:val="Fuentedeprrafopredeter"/>
    <w:rsid w:val="005D7B52"/>
  </w:style>
  <w:style w:type="character" w:customStyle="1" w:styleId="olttablecontentcfg">
    <w:name w:val="olt_table_content_cfg"/>
    <w:basedOn w:val="Fuentedeprrafopredeter"/>
    <w:rsid w:val="005D7B52"/>
  </w:style>
  <w:style w:type="character" w:customStyle="1" w:styleId="estilo148">
    <w:name w:val="estilo148"/>
    <w:basedOn w:val="Fuentedeprrafopredeter"/>
    <w:rsid w:val="005D7B52"/>
  </w:style>
  <w:style w:type="character" w:customStyle="1" w:styleId="glossaryitem">
    <w:name w:val="glossaryitem"/>
    <w:rsid w:val="005D7B52"/>
    <w:rPr>
      <w:strike w:val="0"/>
      <w:dstrike w:val="0"/>
      <w:u w:val="none"/>
      <w:effect w:val="none"/>
    </w:rPr>
  </w:style>
  <w:style w:type="paragraph" w:customStyle="1" w:styleId="ecxmsonormal">
    <w:name w:val="ecxmsonormal"/>
    <w:basedOn w:val="Normal"/>
    <w:rsid w:val="005D7B52"/>
    <w:pPr>
      <w:spacing w:after="324"/>
    </w:pPr>
    <w:rPr>
      <w:sz w:val="24"/>
      <w:szCs w:val="24"/>
    </w:rPr>
  </w:style>
  <w:style w:type="character" w:customStyle="1" w:styleId="CarCar5">
    <w:name w:val="Car Car5"/>
    <w:rsid w:val="005D7B52"/>
    <w:rPr>
      <w:rFonts w:ascii="Arial" w:hAnsi="Arial" w:cs="Arial"/>
      <w:b/>
      <w:bCs/>
      <w:kern w:val="32"/>
      <w:sz w:val="32"/>
      <w:szCs w:val="32"/>
      <w:lang w:val="es-ES" w:eastAsia="es-ES"/>
    </w:rPr>
  </w:style>
  <w:style w:type="character" w:customStyle="1" w:styleId="WW8Num3z0">
    <w:name w:val="WW8Num3z0"/>
    <w:rsid w:val="005D7B52"/>
    <w:rPr>
      <w:rFonts w:ascii="Symbol" w:hAnsi="Symbol"/>
    </w:rPr>
  </w:style>
  <w:style w:type="character" w:customStyle="1" w:styleId="WW8Num4z0">
    <w:name w:val="WW8Num4z0"/>
    <w:rsid w:val="005D7B52"/>
    <w:rPr>
      <w:rFonts w:ascii="Symbol" w:hAnsi="Symbol"/>
    </w:rPr>
  </w:style>
  <w:style w:type="character" w:customStyle="1" w:styleId="WW8Num5z0">
    <w:name w:val="WW8Num5z0"/>
    <w:rsid w:val="005D7B52"/>
    <w:rPr>
      <w:rFonts w:ascii="Symbol" w:hAnsi="Symbol"/>
    </w:rPr>
  </w:style>
  <w:style w:type="character" w:customStyle="1" w:styleId="WW8Num6z0">
    <w:name w:val="WW8Num6z0"/>
    <w:rsid w:val="005D7B52"/>
    <w:rPr>
      <w:rFonts w:ascii="Symbol" w:hAnsi="Symbol"/>
    </w:rPr>
  </w:style>
  <w:style w:type="character" w:customStyle="1" w:styleId="WW8Num7z0">
    <w:name w:val="WW8Num7z0"/>
    <w:rsid w:val="005D7B52"/>
    <w:rPr>
      <w:rFonts w:ascii="Symbol" w:hAnsi="Symbol"/>
    </w:rPr>
  </w:style>
  <w:style w:type="character" w:customStyle="1" w:styleId="WW8Num8z0">
    <w:name w:val="WW8Num8z0"/>
    <w:rsid w:val="005D7B52"/>
    <w:rPr>
      <w:rFonts w:ascii="Symbol" w:hAnsi="Symbol"/>
    </w:rPr>
  </w:style>
  <w:style w:type="character" w:customStyle="1" w:styleId="WW8Num9z0">
    <w:name w:val="WW8Num9z0"/>
    <w:rsid w:val="005D7B52"/>
    <w:rPr>
      <w:rFonts w:ascii="Symbol" w:hAnsi="Symbol"/>
    </w:rPr>
  </w:style>
  <w:style w:type="character" w:customStyle="1" w:styleId="WW8Num10z0">
    <w:name w:val="WW8Num10z0"/>
    <w:rsid w:val="005D7B52"/>
    <w:rPr>
      <w:rFonts w:ascii="Symbol" w:hAnsi="Symbol"/>
    </w:rPr>
  </w:style>
  <w:style w:type="character" w:customStyle="1" w:styleId="WW8Num11z0">
    <w:name w:val="WW8Num11z0"/>
    <w:rsid w:val="005D7B52"/>
    <w:rPr>
      <w:rFonts w:ascii="Symbol" w:hAnsi="Symbol"/>
      <w:sz w:val="20"/>
    </w:rPr>
  </w:style>
  <w:style w:type="character" w:customStyle="1" w:styleId="WW8Num12z0">
    <w:name w:val="WW8Num12z0"/>
    <w:rsid w:val="005D7B52"/>
    <w:rPr>
      <w:rFonts w:ascii="Symbol" w:hAnsi="Symbol"/>
    </w:rPr>
  </w:style>
  <w:style w:type="character" w:customStyle="1" w:styleId="WW8Num12z1">
    <w:name w:val="WW8Num12z1"/>
    <w:rsid w:val="005D7B52"/>
    <w:rPr>
      <w:rFonts w:ascii="Courier New" w:hAnsi="Courier New" w:cs="Courier New"/>
    </w:rPr>
  </w:style>
  <w:style w:type="character" w:customStyle="1" w:styleId="WW8Num12z2">
    <w:name w:val="WW8Num12z2"/>
    <w:rsid w:val="005D7B52"/>
    <w:rPr>
      <w:rFonts w:ascii="Wingdings" w:hAnsi="Wingdings"/>
    </w:rPr>
  </w:style>
  <w:style w:type="character" w:customStyle="1" w:styleId="WW8Num13z0">
    <w:name w:val="WW8Num13z0"/>
    <w:rsid w:val="005D7B52"/>
    <w:rPr>
      <w:rFonts w:ascii="Symbol" w:hAnsi="Symbol"/>
      <w:sz w:val="20"/>
    </w:rPr>
  </w:style>
  <w:style w:type="character" w:customStyle="1" w:styleId="WW8Num14z0">
    <w:name w:val="WW8Num14z0"/>
    <w:rsid w:val="005D7B52"/>
    <w:rPr>
      <w:rFonts w:ascii="Symbol" w:hAnsi="Symbol"/>
      <w:sz w:val="20"/>
    </w:rPr>
  </w:style>
  <w:style w:type="character" w:customStyle="1" w:styleId="WW8Num14z1">
    <w:name w:val="WW8Num14z1"/>
    <w:rsid w:val="005D7B52"/>
    <w:rPr>
      <w:rFonts w:ascii="Courier New" w:hAnsi="Courier New"/>
      <w:sz w:val="20"/>
    </w:rPr>
  </w:style>
  <w:style w:type="character" w:customStyle="1" w:styleId="WW8Num14z2">
    <w:name w:val="WW8Num14z2"/>
    <w:rsid w:val="005D7B52"/>
    <w:rPr>
      <w:rFonts w:ascii="Wingdings" w:hAnsi="Wingdings"/>
      <w:sz w:val="20"/>
    </w:rPr>
  </w:style>
  <w:style w:type="character" w:customStyle="1" w:styleId="WW8Num15z0">
    <w:name w:val="WW8Num15z0"/>
    <w:rsid w:val="005D7B52"/>
    <w:rPr>
      <w:rFonts w:ascii="Symbol" w:hAnsi="Symbol"/>
      <w:sz w:val="20"/>
    </w:rPr>
  </w:style>
  <w:style w:type="character" w:customStyle="1" w:styleId="WW8Num15z1">
    <w:name w:val="WW8Num15z1"/>
    <w:rsid w:val="005D7B52"/>
    <w:rPr>
      <w:rFonts w:ascii="Courier New" w:hAnsi="Courier New"/>
      <w:sz w:val="20"/>
    </w:rPr>
  </w:style>
  <w:style w:type="character" w:customStyle="1" w:styleId="WW8Num15z2">
    <w:name w:val="WW8Num15z2"/>
    <w:rsid w:val="005D7B52"/>
    <w:rPr>
      <w:rFonts w:ascii="Wingdings" w:hAnsi="Wingdings"/>
      <w:sz w:val="20"/>
    </w:rPr>
  </w:style>
  <w:style w:type="character" w:customStyle="1" w:styleId="WW8Num16z0">
    <w:name w:val="WW8Num16z0"/>
    <w:rsid w:val="005D7B52"/>
    <w:rPr>
      <w:rFonts w:ascii="Symbol" w:hAnsi="Symbol"/>
    </w:rPr>
  </w:style>
  <w:style w:type="character" w:customStyle="1" w:styleId="WW8Num16z1">
    <w:name w:val="WW8Num16z1"/>
    <w:rsid w:val="005D7B52"/>
    <w:rPr>
      <w:rFonts w:ascii="Courier New" w:hAnsi="Courier New" w:cs="Courier New"/>
    </w:rPr>
  </w:style>
  <w:style w:type="character" w:customStyle="1" w:styleId="WW8Num16z2">
    <w:name w:val="WW8Num16z2"/>
    <w:rsid w:val="005D7B52"/>
    <w:rPr>
      <w:rFonts w:ascii="Wingdings" w:hAnsi="Wingdings"/>
    </w:rPr>
  </w:style>
  <w:style w:type="character" w:customStyle="1" w:styleId="WW8Num17z0">
    <w:name w:val="WW8Num17z0"/>
    <w:rsid w:val="005D7B52"/>
    <w:rPr>
      <w:rFonts w:ascii="Symbol" w:hAnsi="Symbol"/>
      <w:sz w:val="20"/>
    </w:rPr>
  </w:style>
  <w:style w:type="character" w:customStyle="1" w:styleId="WW8Num18z0">
    <w:name w:val="WW8Num18z0"/>
    <w:rsid w:val="005D7B52"/>
    <w:rPr>
      <w:rFonts w:ascii="Symbol" w:hAnsi="Symbol"/>
      <w:sz w:val="20"/>
    </w:rPr>
  </w:style>
  <w:style w:type="character" w:customStyle="1" w:styleId="WW8Num18z1">
    <w:name w:val="WW8Num18z1"/>
    <w:rsid w:val="005D7B52"/>
    <w:rPr>
      <w:rFonts w:ascii="Courier New" w:hAnsi="Courier New"/>
      <w:sz w:val="20"/>
    </w:rPr>
  </w:style>
  <w:style w:type="character" w:customStyle="1" w:styleId="WW8Num18z2">
    <w:name w:val="WW8Num18z2"/>
    <w:rsid w:val="005D7B52"/>
    <w:rPr>
      <w:rFonts w:ascii="Wingdings" w:hAnsi="Wingdings"/>
      <w:sz w:val="20"/>
    </w:rPr>
  </w:style>
  <w:style w:type="character" w:customStyle="1" w:styleId="WW8Num19z0">
    <w:name w:val="WW8Num19z0"/>
    <w:rsid w:val="005D7B52"/>
    <w:rPr>
      <w:rFonts w:ascii="Symbol" w:hAnsi="Symbol"/>
      <w:sz w:val="20"/>
    </w:rPr>
  </w:style>
  <w:style w:type="character" w:customStyle="1" w:styleId="WW8Num19z1">
    <w:name w:val="WW8Num19z1"/>
    <w:rsid w:val="005D7B52"/>
    <w:rPr>
      <w:rFonts w:ascii="Courier New" w:hAnsi="Courier New"/>
      <w:sz w:val="20"/>
    </w:rPr>
  </w:style>
  <w:style w:type="character" w:customStyle="1" w:styleId="WW8Num19z2">
    <w:name w:val="WW8Num19z2"/>
    <w:rsid w:val="005D7B52"/>
    <w:rPr>
      <w:rFonts w:ascii="Wingdings" w:hAnsi="Wingdings"/>
      <w:sz w:val="20"/>
    </w:rPr>
  </w:style>
  <w:style w:type="character" w:customStyle="1" w:styleId="WW8Num20z0">
    <w:name w:val="WW8Num20z0"/>
    <w:rsid w:val="005D7B52"/>
    <w:rPr>
      <w:rFonts w:ascii="Symbol" w:hAnsi="Symbol"/>
    </w:rPr>
  </w:style>
  <w:style w:type="character" w:customStyle="1" w:styleId="WW8Num20z1">
    <w:name w:val="WW8Num20z1"/>
    <w:rsid w:val="005D7B52"/>
    <w:rPr>
      <w:rFonts w:ascii="Courier New" w:hAnsi="Courier New" w:cs="Courier New"/>
    </w:rPr>
  </w:style>
  <w:style w:type="character" w:customStyle="1" w:styleId="WW8Num20z2">
    <w:name w:val="WW8Num20z2"/>
    <w:rsid w:val="005D7B52"/>
    <w:rPr>
      <w:rFonts w:ascii="Wingdings" w:hAnsi="Wingdings"/>
    </w:rPr>
  </w:style>
  <w:style w:type="character" w:customStyle="1" w:styleId="WW8Num21z0">
    <w:name w:val="WW8Num21z0"/>
    <w:rsid w:val="005D7B52"/>
    <w:rPr>
      <w:rFonts w:ascii="Symbol" w:hAnsi="Symbol"/>
      <w:sz w:val="20"/>
    </w:rPr>
  </w:style>
  <w:style w:type="character" w:customStyle="1" w:styleId="WW8Num22z0">
    <w:name w:val="WW8Num22z0"/>
    <w:rsid w:val="005D7B52"/>
    <w:rPr>
      <w:rFonts w:ascii="Symbol" w:hAnsi="Symbol"/>
      <w:sz w:val="20"/>
    </w:rPr>
  </w:style>
  <w:style w:type="character" w:customStyle="1" w:styleId="WW8Num22z1">
    <w:name w:val="WW8Num22z1"/>
    <w:rsid w:val="005D7B52"/>
    <w:rPr>
      <w:rFonts w:ascii="Courier New" w:hAnsi="Courier New"/>
      <w:sz w:val="20"/>
    </w:rPr>
  </w:style>
  <w:style w:type="character" w:customStyle="1" w:styleId="WW8Num22z2">
    <w:name w:val="WW8Num22z2"/>
    <w:rsid w:val="005D7B52"/>
    <w:rPr>
      <w:rFonts w:ascii="Wingdings" w:hAnsi="Wingdings"/>
      <w:sz w:val="20"/>
    </w:rPr>
  </w:style>
  <w:style w:type="character" w:customStyle="1" w:styleId="WW8Num23z0">
    <w:name w:val="WW8Num23z0"/>
    <w:rsid w:val="005D7B52"/>
    <w:rPr>
      <w:rFonts w:ascii="Symbol" w:hAnsi="Symbol"/>
      <w:sz w:val="20"/>
    </w:rPr>
  </w:style>
  <w:style w:type="character" w:customStyle="1" w:styleId="WW8Num23z1">
    <w:name w:val="WW8Num23z1"/>
    <w:rsid w:val="005D7B52"/>
    <w:rPr>
      <w:rFonts w:ascii="Courier New" w:hAnsi="Courier New"/>
      <w:sz w:val="20"/>
    </w:rPr>
  </w:style>
  <w:style w:type="character" w:customStyle="1" w:styleId="WW8Num23z2">
    <w:name w:val="WW8Num23z2"/>
    <w:rsid w:val="005D7B52"/>
    <w:rPr>
      <w:rFonts w:ascii="Wingdings" w:hAnsi="Wingdings"/>
      <w:sz w:val="20"/>
    </w:rPr>
  </w:style>
  <w:style w:type="character" w:customStyle="1" w:styleId="WW8Num24z0">
    <w:name w:val="WW8Num24z0"/>
    <w:rsid w:val="005D7B52"/>
    <w:rPr>
      <w:rFonts w:ascii="Symbol" w:hAnsi="Symbol"/>
    </w:rPr>
  </w:style>
  <w:style w:type="character" w:customStyle="1" w:styleId="WW8Num24z1">
    <w:name w:val="WW8Num24z1"/>
    <w:rsid w:val="005D7B52"/>
    <w:rPr>
      <w:rFonts w:ascii="Courier New" w:hAnsi="Courier New" w:cs="Courier New"/>
    </w:rPr>
  </w:style>
  <w:style w:type="character" w:customStyle="1" w:styleId="WW8Num24z2">
    <w:name w:val="WW8Num24z2"/>
    <w:rsid w:val="005D7B52"/>
    <w:rPr>
      <w:rFonts w:ascii="Wingdings" w:hAnsi="Wingdings"/>
    </w:rPr>
  </w:style>
  <w:style w:type="character" w:customStyle="1" w:styleId="WW8Num25z0">
    <w:name w:val="WW8Num25z0"/>
    <w:rsid w:val="005D7B52"/>
    <w:rPr>
      <w:rFonts w:ascii="Symbol" w:hAnsi="Symbol"/>
    </w:rPr>
  </w:style>
  <w:style w:type="character" w:customStyle="1" w:styleId="WW8Num26z0">
    <w:name w:val="WW8Num26z0"/>
    <w:rsid w:val="005D7B52"/>
    <w:rPr>
      <w:rFonts w:ascii="Symbol" w:hAnsi="Symbol"/>
      <w:sz w:val="20"/>
    </w:rPr>
  </w:style>
  <w:style w:type="character" w:customStyle="1" w:styleId="WW8Num27z0">
    <w:name w:val="WW8Num27z0"/>
    <w:rsid w:val="005D7B52"/>
    <w:rPr>
      <w:rFonts w:ascii="Symbol" w:hAnsi="Symbol"/>
    </w:rPr>
  </w:style>
  <w:style w:type="character" w:customStyle="1" w:styleId="WW8Num27z1">
    <w:name w:val="WW8Num27z1"/>
    <w:rsid w:val="005D7B52"/>
    <w:rPr>
      <w:rFonts w:ascii="Courier New" w:hAnsi="Courier New" w:cs="Courier New"/>
    </w:rPr>
  </w:style>
  <w:style w:type="character" w:customStyle="1" w:styleId="WW8Num27z2">
    <w:name w:val="WW8Num27z2"/>
    <w:rsid w:val="005D7B52"/>
    <w:rPr>
      <w:rFonts w:ascii="Wingdings" w:hAnsi="Wingdings"/>
    </w:rPr>
  </w:style>
  <w:style w:type="character" w:customStyle="1" w:styleId="WW8Num28z0">
    <w:name w:val="WW8Num28z0"/>
    <w:rsid w:val="005D7B52"/>
    <w:rPr>
      <w:rFonts w:ascii="Symbol" w:hAnsi="Symbol"/>
    </w:rPr>
  </w:style>
  <w:style w:type="character" w:customStyle="1" w:styleId="WW8Num29z0">
    <w:name w:val="WW8Num29z0"/>
    <w:rsid w:val="005D7B52"/>
    <w:rPr>
      <w:rFonts w:ascii="Symbol" w:hAnsi="Symbol"/>
    </w:rPr>
  </w:style>
  <w:style w:type="character" w:customStyle="1" w:styleId="WW8Num30z0">
    <w:name w:val="WW8Num30z0"/>
    <w:rsid w:val="005D7B52"/>
    <w:rPr>
      <w:rFonts w:ascii="Symbol" w:hAnsi="Symbol"/>
    </w:rPr>
  </w:style>
  <w:style w:type="character" w:customStyle="1" w:styleId="WW8Num31z0">
    <w:name w:val="WW8Num31z0"/>
    <w:rsid w:val="005D7B52"/>
    <w:rPr>
      <w:rFonts w:ascii="Symbol" w:hAnsi="Symbol"/>
    </w:rPr>
  </w:style>
  <w:style w:type="character" w:customStyle="1" w:styleId="WW8Num32z0">
    <w:name w:val="WW8Num32z0"/>
    <w:rsid w:val="005D7B52"/>
    <w:rPr>
      <w:rFonts w:ascii="Symbol" w:hAnsi="Symbol"/>
      <w:sz w:val="20"/>
    </w:rPr>
  </w:style>
  <w:style w:type="character" w:customStyle="1" w:styleId="WW8Num33z0">
    <w:name w:val="WW8Num33z0"/>
    <w:rsid w:val="005D7B52"/>
    <w:rPr>
      <w:rFonts w:ascii="Symbol" w:hAnsi="Symbol"/>
      <w:sz w:val="20"/>
    </w:rPr>
  </w:style>
  <w:style w:type="character" w:customStyle="1" w:styleId="WW8Num33z1">
    <w:name w:val="WW8Num33z1"/>
    <w:rsid w:val="005D7B52"/>
    <w:rPr>
      <w:rFonts w:ascii="Courier New" w:hAnsi="Courier New"/>
      <w:sz w:val="20"/>
    </w:rPr>
  </w:style>
  <w:style w:type="character" w:customStyle="1" w:styleId="WW8Num33z2">
    <w:name w:val="WW8Num33z2"/>
    <w:rsid w:val="005D7B52"/>
    <w:rPr>
      <w:rFonts w:ascii="Wingdings" w:hAnsi="Wingdings"/>
      <w:sz w:val="20"/>
    </w:rPr>
  </w:style>
  <w:style w:type="character" w:customStyle="1" w:styleId="WW8Num34z0">
    <w:name w:val="WW8Num34z0"/>
    <w:rsid w:val="005D7B52"/>
    <w:rPr>
      <w:rFonts w:ascii="Symbol" w:hAnsi="Symbol"/>
    </w:rPr>
  </w:style>
  <w:style w:type="character" w:customStyle="1" w:styleId="WW8Num34z1">
    <w:name w:val="WW8Num34z1"/>
    <w:rsid w:val="005D7B52"/>
    <w:rPr>
      <w:rFonts w:ascii="Courier New" w:hAnsi="Courier New" w:cs="Courier New"/>
    </w:rPr>
  </w:style>
  <w:style w:type="character" w:customStyle="1" w:styleId="WW8Num34z2">
    <w:name w:val="WW8Num34z2"/>
    <w:rsid w:val="005D7B52"/>
    <w:rPr>
      <w:rFonts w:ascii="Wingdings" w:hAnsi="Wingdings"/>
    </w:rPr>
  </w:style>
  <w:style w:type="character" w:customStyle="1" w:styleId="WW8Num35z0">
    <w:name w:val="WW8Num35z0"/>
    <w:rsid w:val="005D7B52"/>
    <w:rPr>
      <w:rFonts w:ascii="Symbol" w:hAnsi="Symbol"/>
    </w:rPr>
  </w:style>
  <w:style w:type="character" w:customStyle="1" w:styleId="WW8Num36z0">
    <w:name w:val="WW8Num36z0"/>
    <w:rsid w:val="005D7B52"/>
    <w:rPr>
      <w:rFonts w:ascii="Symbol" w:hAnsi="Symbol"/>
    </w:rPr>
  </w:style>
  <w:style w:type="character" w:customStyle="1" w:styleId="WW8Num37z0">
    <w:name w:val="WW8Num37z0"/>
    <w:rsid w:val="005D7B52"/>
    <w:rPr>
      <w:rFonts w:ascii="Symbol" w:hAnsi="Symbol"/>
    </w:rPr>
  </w:style>
  <w:style w:type="character" w:customStyle="1" w:styleId="WW8Num38z0">
    <w:name w:val="WW8Num38z0"/>
    <w:rsid w:val="005D7B52"/>
    <w:rPr>
      <w:rFonts w:ascii="Symbol" w:hAnsi="Symbol"/>
      <w:sz w:val="16"/>
    </w:rPr>
  </w:style>
  <w:style w:type="character" w:customStyle="1" w:styleId="WW8Num39z0">
    <w:name w:val="WW8Num39z0"/>
    <w:rsid w:val="005D7B52"/>
    <w:rPr>
      <w:rFonts w:ascii="Symbol" w:hAnsi="Symbol"/>
      <w:sz w:val="20"/>
    </w:rPr>
  </w:style>
  <w:style w:type="character" w:customStyle="1" w:styleId="WW8Num40z0">
    <w:name w:val="WW8Num40z0"/>
    <w:rsid w:val="005D7B52"/>
    <w:rPr>
      <w:rFonts w:ascii="Symbol" w:hAnsi="Symbol"/>
    </w:rPr>
  </w:style>
  <w:style w:type="character" w:customStyle="1" w:styleId="WW8Num40z1">
    <w:name w:val="WW8Num40z1"/>
    <w:rsid w:val="005D7B52"/>
    <w:rPr>
      <w:rFonts w:ascii="Courier New" w:hAnsi="Courier New" w:cs="Courier New"/>
    </w:rPr>
  </w:style>
  <w:style w:type="character" w:customStyle="1" w:styleId="WW8Num40z2">
    <w:name w:val="WW8Num40z2"/>
    <w:rsid w:val="005D7B52"/>
    <w:rPr>
      <w:rFonts w:ascii="Wingdings" w:hAnsi="Wingdings"/>
    </w:rPr>
  </w:style>
  <w:style w:type="character" w:customStyle="1" w:styleId="WW8Num41z0">
    <w:name w:val="WW8Num41z0"/>
    <w:rsid w:val="005D7B52"/>
    <w:rPr>
      <w:rFonts w:ascii="Symbol" w:hAnsi="Symbol"/>
    </w:rPr>
  </w:style>
  <w:style w:type="character" w:customStyle="1" w:styleId="WW8Num42z0">
    <w:name w:val="WW8Num42z0"/>
    <w:rsid w:val="005D7B52"/>
    <w:rPr>
      <w:rFonts w:ascii="Symbol" w:hAnsi="Symbol"/>
      <w:sz w:val="20"/>
    </w:rPr>
  </w:style>
  <w:style w:type="character" w:customStyle="1" w:styleId="WW8Num43z0">
    <w:name w:val="WW8Num43z0"/>
    <w:rsid w:val="005D7B52"/>
    <w:rPr>
      <w:rFonts w:ascii="Symbol" w:hAnsi="Symbol"/>
    </w:rPr>
  </w:style>
  <w:style w:type="character" w:customStyle="1" w:styleId="WW8Num43z1">
    <w:name w:val="WW8Num43z1"/>
    <w:rsid w:val="005D7B52"/>
    <w:rPr>
      <w:rFonts w:ascii="Courier New" w:hAnsi="Courier New" w:cs="Courier New"/>
    </w:rPr>
  </w:style>
  <w:style w:type="character" w:customStyle="1" w:styleId="WW8Num43z2">
    <w:name w:val="WW8Num43z2"/>
    <w:rsid w:val="005D7B52"/>
    <w:rPr>
      <w:rFonts w:ascii="Wingdings" w:hAnsi="Wingdings"/>
    </w:rPr>
  </w:style>
  <w:style w:type="character" w:customStyle="1" w:styleId="WW8Num44z0">
    <w:name w:val="WW8Num44z0"/>
    <w:rsid w:val="005D7B52"/>
    <w:rPr>
      <w:rFonts w:ascii="Symbol" w:hAnsi="Symbol"/>
      <w:sz w:val="20"/>
    </w:rPr>
  </w:style>
  <w:style w:type="character" w:customStyle="1" w:styleId="WW8Num45z0">
    <w:name w:val="WW8Num45z0"/>
    <w:rsid w:val="005D7B52"/>
    <w:rPr>
      <w:rFonts w:ascii="Symbol" w:hAnsi="Symbol"/>
    </w:rPr>
  </w:style>
  <w:style w:type="character" w:customStyle="1" w:styleId="WW8Num45z1">
    <w:name w:val="WW8Num45z1"/>
    <w:rsid w:val="005D7B52"/>
    <w:rPr>
      <w:rFonts w:ascii="Courier New" w:hAnsi="Courier New" w:cs="Courier New"/>
    </w:rPr>
  </w:style>
  <w:style w:type="character" w:customStyle="1" w:styleId="WW8Num45z2">
    <w:name w:val="WW8Num45z2"/>
    <w:rsid w:val="005D7B52"/>
    <w:rPr>
      <w:rFonts w:ascii="Wingdings" w:hAnsi="Wingdings"/>
    </w:rPr>
  </w:style>
  <w:style w:type="character" w:customStyle="1" w:styleId="WW8Num46z0">
    <w:name w:val="WW8Num46z0"/>
    <w:rsid w:val="005D7B52"/>
    <w:rPr>
      <w:rFonts w:ascii="Symbol" w:hAnsi="Symbol"/>
    </w:rPr>
  </w:style>
  <w:style w:type="character" w:customStyle="1" w:styleId="WW8Num47z0">
    <w:name w:val="WW8Num47z0"/>
    <w:rsid w:val="005D7B52"/>
    <w:rPr>
      <w:rFonts w:ascii="Symbol" w:hAnsi="Symbol"/>
      <w:sz w:val="20"/>
    </w:rPr>
  </w:style>
  <w:style w:type="character" w:customStyle="1" w:styleId="WW8Num48z0">
    <w:name w:val="WW8Num48z0"/>
    <w:rsid w:val="005D7B52"/>
    <w:rPr>
      <w:rFonts w:ascii="Symbol" w:hAnsi="Symbol"/>
      <w:sz w:val="20"/>
    </w:rPr>
  </w:style>
  <w:style w:type="character" w:customStyle="1" w:styleId="WW8Num48z1">
    <w:name w:val="WW8Num48z1"/>
    <w:rsid w:val="005D7B52"/>
    <w:rPr>
      <w:rFonts w:ascii="Courier New" w:hAnsi="Courier New"/>
      <w:sz w:val="20"/>
    </w:rPr>
  </w:style>
  <w:style w:type="character" w:customStyle="1" w:styleId="WW8Num48z2">
    <w:name w:val="WW8Num48z2"/>
    <w:rsid w:val="005D7B52"/>
    <w:rPr>
      <w:rFonts w:ascii="Wingdings" w:hAnsi="Wingdings"/>
      <w:sz w:val="20"/>
    </w:rPr>
  </w:style>
  <w:style w:type="character" w:customStyle="1" w:styleId="WW8Num49z0">
    <w:name w:val="WW8Num49z0"/>
    <w:rsid w:val="005D7B52"/>
    <w:rPr>
      <w:rFonts w:ascii="Symbol" w:hAnsi="Symbol"/>
      <w:sz w:val="20"/>
    </w:rPr>
  </w:style>
  <w:style w:type="character" w:customStyle="1" w:styleId="WW8Num49z1">
    <w:name w:val="WW8Num49z1"/>
    <w:rsid w:val="005D7B52"/>
    <w:rPr>
      <w:rFonts w:ascii="Courier New" w:hAnsi="Courier New"/>
      <w:sz w:val="20"/>
    </w:rPr>
  </w:style>
  <w:style w:type="character" w:customStyle="1" w:styleId="WW8Num49z2">
    <w:name w:val="WW8Num49z2"/>
    <w:rsid w:val="005D7B52"/>
    <w:rPr>
      <w:rFonts w:ascii="Wingdings" w:hAnsi="Wingdings"/>
      <w:sz w:val="20"/>
    </w:rPr>
  </w:style>
  <w:style w:type="character" w:customStyle="1" w:styleId="WW8Num50z0">
    <w:name w:val="WW8Num50z0"/>
    <w:rsid w:val="005D7B52"/>
    <w:rPr>
      <w:rFonts w:ascii="Symbol" w:hAnsi="Symbol"/>
    </w:rPr>
  </w:style>
  <w:style w:type="character" w:customStyle="1" w:styleId="WW8Num50z1">
    <w:name w:val="WW8Num50z1"/>
    <w:rsid w:val="005D7B52"/>
    <w:rPr>
      <w:rFonts w:ascii="Courier New" w:hAnsi="Courier New" w:cs="Courier New"/>
    </w:rPr>
  </w:style>
  <w:style w:type="character" w:customStyle="1" w:styleId="WW8Num50z2">
    <w:name w:val="WW8Num50z2"/>
    <w:rsid w:val="005D7B52"/>
    <w:rPr>
      <w:rFonts w:ascii="Wingdings" w:hAnsi="Wingdings"/>
    </w:rPr>
  </w:style>
  <w:style w:type="character" w:customStyle="1" w:styleId="WW8Num51z0">
    <w:name w:val="WW8Num51z0"/>
    <w:rsid w:val="005D7B52"/>
    <w:rPr>
      <w:rFonts w:ascii="Symbol" w:hAnsi="Symbol"/>
    </w:rPr>
  </w:style>
  <w:style w:type="character" w:customStyle="1" w:styleId="WW8Num52z0">
    <w:name w:val="WW8Num52z0"/>
    <w:rsid w:val="005D7B52"/>
    <w:rPr>
      <w:rFonts w:ascii="Symbol" w:hAnsi="Symbol"/>
      <w:sz w:val="20"/>
    </w:rPr>
  </w:style>
  <w:style w:type="character" w:customStyle="1" w:styleId="WW8Num53z0">
    <w:name w:val="WW8Num53z0"/>
    <w:rsid w:val="005D7B52"/>
    <w:rPr>
      <w:rFonts w:ascii="Symbol" w:hAnsi="Symbol"/>
    </w:rPr>
  </w:style>
  <w:style w:type="character" w:customStyle="1" w:styleId="WW8Num53z1">
    <w:name w:val="WW8Num53z1"/>
    <w:rsid w:val="005D7B52"/>
    <w:rPr>
      <w:rFonts w:ascii="Courier New" w:hAnsi="Courier New" w:cs="Courier New"/>
    </w:rPr>
  </w:style>
  <w:style w:type="character" w:customStyle="1" w:styleId="WW8Num53z2">
    <w:name w:val="WW8Num53z2"/>
    <w:rsid w:val="005D7B52"/>
    <w:rPr>
      <w:rFonts w:ascii="Wingdings" w:hAnsi="Wingdings"/>
    </w:rPr>
  </w:style>
  <w:style w:type="character" w:customStyle="1" w:styleId="WW8Num54z0">
    <w:name w:val="WW8Num54z0"/>
    <w:rsid w:val="005D7B52"/>
    <w:rPr>
      <w:rFonts w:ascii="Symbol" w:hAnsi="Symbol"/>
      <w:sz w:val="20"/>
    </w:rPr>
  </w:style>
  <w:style w:type="character" w:customStyle="1" w:styleId="WW8Num55z0">
    <w:name w:val="WW8Num55z0"/>
    <w:rsid w:val="005D7B52"/>
    <w:rPr>
      <w:rFonts w:ascii="Symbol" w:hAnsi="Symbol"/>
      <w:sz w:val="20"/>
    </w:rPr>
  </w:style>
  <w:style w:type="character" w:customStyle="1" w:styleId="WW8Num55z1">
    <w:name w:val="WW8Num55z1"/>
    <w:rsid w:val="005D7B52"/>
    <w:rPr>
      <w:rFonts w:ascii="Courier New" w:hAnsi="Courier New"/>
      <w:sz w:val="20"/>
    </w:rPr>
  </w:style>
  <w:style w:type="character" w:customStyle="1" w:styleId="WW8Num55z2">
    <w:name w:val="WW8Num55z2"/>
    <w:rsid w:val="005D7B52"/>
    <w:rPr>
      <w:rFonts w:ascii="Wingdings" w:hAnsi="Wingdings"/>
      <w:sz w:val="20"/>
    </w:rPr>
  </w:style>
  <w:style w:type="character" w:customStyle="1" w:styleId="WW8Num56z0">
    <w:name w:val="WW8Num56z0"/>
    <w:rsid w:val="005D7B52"/>
    <w:rPr>
      <w:rFonts w:ascii="Symbol" w:hAnsi="Symbol" w:cs="OpenSymbol"/>
    </w:rPr>
  </w:style>
  <w:style w:type="character" w:customStyle="1" w:styleId="WW8Num56z1">
    <w:name w:val="WW8Num56z1"/>
    <w:rsid w:val="005D7B52"/>
    <w:rPr>
      <w:rFonts w:ascii="OpenSymbol" w:hAnsi="OpenSymbol" w:cs="OpenSymbol"/>
    </w:rPr>
  </w:style>
  <w:style w:type="character" w:customStyle="1" w:styleId="Absatz-Standardschriftart">
    <w:name w:val="Absatz-Standardschriftart"/>
    <w:rsid w:val="005D7B52"/>
  </w:style>
  <w:style w:type="character" w:customStyle="1" w:styleId="WW8Num2z0">
    <w:name w:val="WW8Num2z0"/>
    <w:rsid w:val="005D7B52"/>
    <w:rPr>
      <w:rFonts w:ascii="Symbol" w:hAnsi="Symbol"/>
    </w:rPr>
  </w:style>
  <w:style w:type="character" w:customStyle="1" w:styleId="WW8Num11z1">
    <w:name w:val="WW8Num11z1"/>
    <w:rsid w:val="005D7B52"/>
    <w:rPr>
      <w:rFonts w:ascii="Courier New" w:hAnsi="Courier New"/>
      <w:sz w:val="20"/>
    </w:rPr>
  </w:style>
  <w:style w:type="character" w:customStyle="1" w:styleId="WW8Num11z2">
    <w:name w:val="WW8Num11z2"/>
    <w:rsid w:val="005D7B52"/>
    <w:rPr>
      <w:rFonts w:ascii="Wingdings" w:hAnsi="Wingdings"/>
      <w:sz w:val="20"/>
    </w:rPr>
  </w:style>
  <w:style w:type="character" w:customStyle="1" w:styleId="WW8Num13z1">
    <w:name w:val="WW8Num13z1"/>
    <w:rsid w:val="005D7B52"/>
    <w:rPr>
      <w:rFonts w:ascii="Courier New" w:hAnsi="Courier New"/>
      <w:sz w:val="20"/>
    </w:rPr>
  </w:style>
  <w:style w:type="character" w:customStyle="1" w:styleId="WW8Num13z2">
    <w:name w:val="WW8Num13z2"/>
    <w:rsid w:val="005D7B52"/>
    <w:rPr>
      <w:rFonts w:ascii="Wingdings" w:hAnsi="Wingdings"/>
      <w:sz w:val="20"/>
    </w:rPr>
  </w:style>
  <w:style w:type="character" w:customStyle="1" w:styleId="WW8Num17z1">
    <w:name w:val="WW8Num17z1"/>
    <w:rsid w:val="005D7B52"/>
    <w:rPr>
      <w:rFonts w:ascii="Courier New" w:hAnsi="Courier New"/>
      <w:sz w:val="20"/>
    </w:rPr>
  </w:style>
  <w:style w:type="character" w:customStyle="1" w:styleId="WW8Num17z2">
    <w:name w:val="WW8Num17z2"/>
    <w:rsid w:val="005D7B52"/>
    <w:rPr>
      <w:rFonts w:ascii="Wingdings" w:hAnsi="Wingdings"/>
      <w:sz w:val="20"/>
    </w:rPr>
  </w:style>
  <w:style w:type="character" w:customStyle="1" w:styleId="WW8Num21z1">
    <w:name w:val="WW8Num21z1"/>
    <w:rsid w:val="005D7B52"/>
    <w:rPr>
      <w:rFonts w:ascii="Courier New" w:hAnsi="Courier New"/>
      <w:sz w:val="20"/>
    </w:rPr>
  </w:style>
  <w:style w:type="character" w:customStyle="1" w:styleId="WW8Num21z2">
    <w:name w:val="WW8Num21z2"/>
    <w:rsid w:val="005D7B52"/>
    <w:rPr>
      <w:rFonts w:ascii="Wingdings" w:hAnsi="Wingdings"/>
      <w:sz w:val="20"/>
    </w:rPr>
  </w:style>
  <w:style w:type="character" w:customStyle="1" w:styleId="WW8Num25z1">
    <w:name w:val="WW8Num25z1"/>
    <w:rsid w:val="005D7B52"/>
    <w:rPr>
      <w:rFonts w:ascii="Courier New" w:hAnsi="Courier New" w:cs="Courier New"/>
    </w:rPr>
  </w:style>
  <w:style w:type="character" w:customStyle="1" w:styleId="WW8Num25z2">
    <w:name w:val="WW8Num25z2"/>
    <w:rsid w:val="005D7B52"/>
    <w:rPr>
      <w:rFonts w:ascii="Wingdings" w:hAnsi="Wingdings"/>
    </w:rPr>
  </w:style>
  <w:style w:type="character" w:customStyle="1" w:styleId="WW8Num26z1">
    <w:name w:val="WW8Num26z1"/>
    <w:rsid w:val="005D7B52"/>
    <w:rPr>
      <w:rFonts w:ascii="Courier New" w:hAnsi="Courier New"/>
      <w:sz w:val="20"/>
    </w:rPr>
  </w:style>
  <w:style w:type="character" w:customStyle="1" w:styleId="WW8Num26z2">
    <w:name w:val="WW8Num26z2"/>
    <w:rsid w:val="005D7B52"/>
    <w:rPr>
      <w:rFonts w:ascii="Wingdings" w:hAnsi="Wingdings"/>
      <w:sz w:val="20"/>
    </w:rPr>
  </w:style>
  <w:style w:type="character" w:customStyle="1" w:styleId="WW8Num28z1">
    <w:name w:val="WW8Num28z1"/>
    <w:rsid w:val="005D7B52"/>
    <w:rPr>
      <w:rFonts w:ascii="Courier New" w:hAnsi="Courier New" w:cs="Courier New"/>
    </w:rPr>
  </w:style>
  <w:style w:type="character" w:customStyle="1" w:styleId="WW8Num28z2">
    <w:name w:val="WW8Num28z2"/>
    <w:rsid w:val="005D7B52"/>
    <w:rPr>
      <w:rFonts w:ascii="Wingdings" w:hAnsi="Wingdings"/>
    </w:rPr>
  </w:style>
  <w:style w:type="character" w:customStyle="1" w:styleId="WW8Num29z1">
    <w:name w:val="WW8Num29z1"/>
    <w:rsid w:val="005D7B52"/>
    <w:rPr>
      <w:rFonts w:ascii="Courier New" w:hAnsi="Courier New" w:cs="Courier New"/>
    </w:rPr>
  </w:style>
  <w:style w:type="character" w:customStyle="1" w:styleId="WW8Num29z2">
    <w:name w:val="WW8Num29z2"/>
    <w:rsid w:val="005D7B52"/>
    <w:rPr>
      <w:rFonts w:ascii="Wingdings" w:hAnsi="Wingdings"/>
    </w:rPr>
  </w:style>
  <w:style w:type="character" w:customStyle="1" w:styleId="WW8Num30z1">
    <w:name w:val="WW8Num30z1"/>
    <w:rsid w:val="005D7B52"/>
    <w:rPr>
      <w:rFonts w:ascii="Courier New" w:hAnsi="Courier New" w:cs="Courier New"/>
    </w:rPr>
  </w:style>
  <w:style w:type="character" w:customStyle="1" w:styleId="WW8Num30z2">
    <w:name w:val="WW8Num30z2"/>
    <w:rsid w:val="005D7B52"/>
    <w:rPr>
      <w:rFonts w:ascii="Wingdings" w:hAnsi="Wingdings"/>
    </w:rPr>
  </w:style>
  <w:style w:type="character" w:customStyle="1" w:styleId="WW8Num31z1">
    <w:name w:val="WW8Num31z1"/>
    <w:rsid w:val="005D7B52"/>
    <w:rPr>
      <w:rFonts w:ascii="Courier New" w:hAnsi="Courier New" w:cs="Courier New"/>
    </w:rPr>
  </w:style>
  <w:style w:type="character" w:customStyle="1" w:styleId="WW8Num31z2">
    <w:name w:val="WW8Num31z2"/>
    <w:rsid w:val="005D7B52"/>
    <w:rPr>
      <w:rFonts w:ascii="Wingdings" w:hAnsi="Wingdings"/>
    </w:rPr>
  </w:style>
  <w:style w:type="character" w:customStyle="1" w:styleId="WW8Num32z1">
    <w:name w:val="WW8Num32z1"/>
    <w:rsid w:val="005D7B52"/>
    <w:rPr>
      <w:rFonts w:ascii="Courier New" w:hAnsi="Courier New"/>
      <w:sz w:val="20"/>
    </w:rPr>
  </w:style>
  <w:style w:type="character" w:customStyle="1" w:styleId="WW8Num32z2">
    <w:name w:val="WW8Num32z2"/>
    <w:rsid w:val="005D7B52"/>
    <w:rPr>
      <w:rFonts w:ascii="Wingdings" w:hAnsi="Wingdings"/>
      <w:sz w:val="20"/>
    </w:rPr>
  </w:style>
  <w:style w:type="character" w:customStyle="1" w:styleId="WW8Num35z1">
    <w:name w:val="WW8Num35z1"/>
    <w:rsid w:val="005D7B52"/>
    <w:rPr>
      <w:rFonts w:ascii="Courier New" w:hAnsi="Courier New" w:cs="Courier New"/>
    </w:rPr>
  </w:style>
  <w:style w:type="character" w:customStyle="1" w:styleId="WW8Num35z2">
    <w:name w:val="WW8Num35z2"/>
    <w:rsid w:val="005D7B52"/>
    <w:rPr>
      <w:rFonts w:ascii="Wingdings" w:hAnsi="Wingdings"/>
    </w:rPr>
  </w:style>
  <w:style w:type="character" w:customStyle="1" w:styleId="WW8Num36z1">
    <w:name w:val="WW8Num36z1"/>
    <w:rsid w:val="005D7B52"/>
    <w:rPr>
      <w:rFonts w:ascii="Courier New" w:hAnsi="Courier New" w:cs="Courier New"/>
    </w:rPr>
  </w:style>
  <w:style w:type="character" w:customStyle="1" w:styleId="WW8Num36z2">
    <w:name w:val="WW8Num36z2"/>
    <w:rsid w:val="005D7B52"/>
    <w:rPr>
      <w:rFonts w:ascii="Wingdings" w:hAnsi="Wingdings"/>
    </w:rPr>
  </w:style>
  <w:style w:type="character" w:customStyle="1" w:styleId="WW8Num37z1">
    <w:name w:val="WW8Num37z1"/>
    <w:rsid w:val="005D7B52"/>
    <w:rPr>
      <w:rFonts w:ascii="Courier New" w:hAnsi="Courier New" w:cs="Courier New"/>
    </w:rPr>
  </w:style>
  <w:style w:type="character" w:customStyle="1" w:styleId="WW8Num37z2">
    <w:name w:val="WW8Num37z2"/>
    <w:rsid w:val="005D7B52"/>
    <w:rPr>
      <w:rFonts w:ascii="Wingdings" w:hAnsi="Wingdings"/>
    </w:rPr>
  </w:style>
  <w:style w:type="character" w:customStyle="1" w:styleId="WW8Num38z1">
    <w:name w:val="WW8Num38z1"/>
    <w:rsid w:val="005D7B52"/>
    <w:rPr>
      <w:rFonts w:ascii="Courier New" w:hAnsi="Courier New" w:cs="Times New Roman"/>
    </w:rPr>
  </w:style>
  <w:style w:type="character" w:customStyle="1" w:styleId="WW8Num39z1">
    <w:name w:val="WW8Num39z1"/>
    <w:rsid w:val="005D7B52"/>
    <w:rPr>
      <w:rFonts w:ascii="Courier New" w:hAnsi="Courier New"/>
      <w:sz w:val="20"/>
    </w:rPr>
  </w:style>
  <w:style w:type="character" w:customStyle="1" w:styleId="WW8Num39z2">
    <w:name w:val="WW8Num39z2"/>
    <w:rsid w:val="005D7B52"/>
    <w:rPr>
      <w:rFonts w:ascii="Wingdings" w:hAnsi="Wingdings"/>
      <w:sz w:val="20"/>
    </w:rPr>
  </w:style>
  <w:style w:type="character" w:customStyle="1" w:styleId="WW8Num41z1">
    <w:name w:val="WW8Num41z1"/>
    <w:rsid w:val="005D7B52"/>
    <w:rPr>
      <w:rFonts w:ascii="Courier New" w:hAnsi="Courier New" w:cs="Courier New"/>
    </w:rPr>
  </w:style>
  <w:style w:type="character" w:customStyle="1" w:styleId="WW8Num41z2">
    <w:name w:val="WW8Num41z2"/>
    <w:rsid w:val="005D7B52"/>
    <w:rPr>
      <w:rFonts w:ascii="Wingdings" w:hAnsi="Wingdings"/>
    </w:rPr>
  </w:style>
  <w:style w:type="character" w:customStyle="1" w:styleId="WW8Num42z1">
    <w:name w:val="WW8Num42z1"/>
    <w:rsid w:val="005D7B52"/>
    <w:rPr>
      <w:rFonts w:ascii="Courier New" w:hAnsi="Courier New"/>
      <w:sz w:val="20"/>
    </w:rPr>
  </w:style>
  <w:style w:type="character" w:customStyle="1" w:styleId="WW8Num42z2">
    <w:name w:val="WW8Num42z2"/>
    <w:rsid w:val="005D7B52"/>
    <w:rPr>
      <w:rFonts w:ascii="Wingdings" w:hAnsi="Wingdings"/>
      <w:sz w:val="20"/>
    </w:rPr>
  </w:style>
  <w:style w:type="character" w:customStyle="1" w:styleId="WW8Num44z1">
    <w:name w:val="WW8Num44z1"/>
    <w:rsid w:val="005D7B52"/>
    <w:rPr>
      <w:rFonts w:ascii="Courier New" w:hAnsi="Courier New"/>
      <w:sz w:val="20"/>
    </w:rPr>
  </w:style>
  <w:style w:type="character" w:customStyle="1" w:styleId="WW8Num44z2">
    <w:name w:val="WW8Num44z2"/>
    <w:rsid w:val="005D7B52"/>
    <w:rPr>
      <w:rFonts w:ascii="Wingdings" w:hAnsi="Wingdings"/>
      <w:sz w:val="20"/>
    </w:rPr>
  </w:style>
  <w:style w:type="character" w:customStyle="1" w:styleId="WW8Num46z1">
    <w:name w:val="WW8Num46z1"/>
    <w:rsid w:val="005D7B52"/>
    <w:rPr>
      <w:rFonts w:ascii="Courier New" w:hAnsi="Courier New" w:cs="Courier New"/>
    </w:rPr>
  </w:style>
  <w:style w:type="character" w:customStyle="1" w:styleId="WW8Num46z2">
    <w:name w:val="WW8Num46z2"/>
    <w:rsid w:val="005D7B52"/>
    <w:rPr>
      <w:rFonts w:ascii="Wingdings" w:hAnsi="Wingdings"/>
    </w:rPr>
  </w:style>
  <w:style w:type="character" w:customStyle="1" w:styleId="WW8Num47z1">
    <w:name w:val="WW8Num47z1"/>
    <w:rsid w:val="005D7B52"/>
    <w:rPr>
      <w:rFonts w:ascii="Courier New" w:hAnsi="Courier New"/>
      <w:sz w:val="20"/>
    </w:rPr>
  </w:style>
  <w:style w:type="character" w:customStyle="1" w:styleId="WW8Num47z2">
    <w:name w:val="WW8Num47z2"/>
    <w:rsid w:val="005D7B52"/>
    <w:rPr>
      <w:rFonts w:ascii="Wingdings" w:hAnsi="Wingdings"/>
      <w:sz w:val="20"/>
    </w:rPr>
  </w:style>
  <w:style w:type="character" w:customStyle="1" w:styleId="WW8Num51z1">
    <w:name w:val="WW8Num51z1"/>
    <w:rsid w:val="005D7B52"/>
    <w:rPr>
      <w:rFonts w:ascii="Courier New" w:hAnsi="Courier New" w:cs="Courier New"/>
    </w:rPr>
  </w:style>
  <w:style w:type="character" w:customStyle="1" w:styleId="WW8Num51z2">
    <w:name w:val="WW8Num51z2"/>
    <w:rsid w:val="005D7B52"/>
    <w:rPr>
      <w:rFonts w:ascii="Wingdings" w:hAnsi="Wingdings"/>
    </w:rPr>
  </w:style>
  <w:style w:type="character" w:customStyle="1" w:styleId="WW8Num52z1">
    <w:name w:val="WW8Num52z1"/>
    <w:rsid w:val="005D7B52"/>
    <w:rPr>
      <w:rFonts w:ascii="Courier New" w:hAnsi="Courier New"/>
      <w:sz w:val="20"/>
    </w:rPr>
  </w:style>
  <w:style w:type="character" w:customStyle="1" w:styleId="WW8Num52z2">
    <w:name w:val="WW8Num52z2"/>
    <w:rsid w:val="005D7B52"/>
    <w:rPr>
      <w:rFonts w:ascii="Wingdings" w:hAnsi="Wingdings"/>
      <w:sz w:val="20"/>
    </w:rPr>
  </w:style>
  <w:style w:type="character" w:customStyle="1" w:styleId="WW8Num54z1">
    <w:name w:val="WW8Num54z1"/>
    <w:rsid w:val="005D7B52"/>
    <w:rPr>
      <w:rFonts w:ascii="Courier New" w:hAnsi="Courier New"/>
      <w:sz w:val="20"/>
    </w:rPr>
  </w:style>
  <w:style w:type="character" w:customStyle="1" w:styleId="WW8Num54z2">
    <w:name w:val="WW8Num54z2"/>
    <w:rsid w:val="005D7B52"/>
    <w:rPr>
      <w:rFonts w:ascii="Wingdings" w:hAnsi="Wingdings"/>
      <w:sz w:val="20"/>
    </w:rPr>
  </w:style>
  <w:style w:type="character" w:customStyle="1" w:styleId="Fuentedeprrafopredeter1">
    <w:name w:val="Fuente de párrafo predeter.1"/>
    <w:rsid w:val="005D7B52"/>
  </w:style>
  <w:style w:type="character" w:customStyle="1" w:styleId="longtext">
    <w:name w:val="long_text"/>
    <w:basedOn w:val="Fuentedeprrafopredeter1"/>
    <w:rsid w:val="005D7B52"/>
  </w:style>
  <w:style w:type="character" w:customStyle="1" w:styleId="A6">
    <w:name w:val="A6"/>
    <w:rsid w:val="005D7B52"/>
    <w:rPr>
      <w:rFonts w:ascii="Symbol" w:hAnsi="Symbol" w:cs="Symbol"/>
      <w:color w:val="1F98B9"/>
      <w:sz w:val="21"/>
      <w:szCs w:val="21"/>
    </w:rPr>
  </w:style>
  <w:style w:type="character" w:customStyle="1" w:styleId="A7">
    <w:name w:val="A7"/>
    <w:rsid w:val="005D7B52"/>
    <w:rPr>
      <w:color w:val="221E1F"/>
      <w:sz w:val="12"/>
      <w:szCs w:val="12"/>
    </w:rPr>
  </w:style>
  <w:style w:type="character" w:customStyle="1" w:styleId="detailsshow">
    <w:name w:val="detailsshow"/>
    <w:basedOn w:val="Fuentedeprrafopredeter1"/>
    <w:rsid w:val="005D7B52"/>
  </w:style>
  <w:style w:type="character" w:customStyle="1" w:styleId="light">
    <w:name w:val="light"/>
    <w:basedOn w:val="Fuentedeprrafopredeter1"/>
    <w:rsid w:val="005D7B52"/>
  </w:style>
  <w:style w:type="character" w:customStyle="1" w:styleId="blackmdb">
    <w:name w:val="blackmdb"/>
    <w:basedOn w:val="Fuentedeprrafopredeter1"/>
    <w:rsid w:val="005D7B52"/>
  </w:style>
  <w:style w:type="character" w:customStyle="1" w:styleId="Vietas">
    <w:name w:val="Viñetas"/>
    <w:rsid w:val="005D7B52"/>
    <w:rPr>
      <w:rFonts w:ascii="OpenSymbol" w:eastAsia="OpenSymbol" w:hAnsi="OpenSymbol" w:cs="OpenSymbol"/>
    </w:rPr>
  </w:style>
  <w:style w:type="paragraph" w:customStyle="1" w:styleId="Encabezado1">
    <w:name w:val="Encabezado1"/>
    <w:basedOn w:val="Normal"/>
    <w:next w:val="Textoindependiente"/>
    <w:rsid w:val="005D7B52"/>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5D7B52"/>
    <w:rPr>
      <w:sz w:val="22"/>
      <w:lang w:eastAsia="ar-SA"/>
    </w:rPr>
  </w:style>
  <w:style w:type="paragraph" w:styleId="Lista">
    <w:name w:val="List"/>
    <w:basedOn w:val="Textoindependiente"/>
    <w:rsid w:val="005D7B52"/>
    <w:pPr>
      <w:widowControl w:val="0"/>
      <w:suppressAutoHyphens/>
      <w:jc w:val="both"/>
    </w:pPr>
    <w:rPr>
      <w:rFonts w:cs="Tahoma"/>
      <w:b w:val="0"/>
      <w:sz w:val="22"/>
      <w:lang w:val="es-ES" w:eastAsia="ar-SA"/>
    </w:rPr>
  </w:style>
  <w:style w:type="paragraph" w:customStyle="1" w:styleId="Etiqueta">
    <w:name w:val="Etiqueta"/>
    <w:basedOn w:val="Normal"/>
    <w:rsid w:val="005D7B52"/>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5D7B52"/>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5D7B5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5D7B5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5D7B5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5D7B5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5D7B5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5D7B5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5D7B5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5D7B5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5D7B52"/>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5D7B52"/>
    <w:rPr>
      <w:rFonts w:ascii="Tahoma" w:eastAsia="Calibri" w:hAnsi="Tahoma" w:cs="Tahoma"/>
      <w:sz w:val="16"/>
      <w:szCs w:val="16"/>
      <w:lang w:val="es-MX" w:eastAsia="ar-SA"/>
    </w:rPr>
  </w:style>
  <w:style w:type="paragraph" w:customStyle="1" w:styleId="Encabezadodelatabla">
    <w:name w:val="Encabezado de la tabla"/>
    <w:basedOn w:val="Contenidodelatabla"/>
    <w:rsid w:val="005D7B52"/>
    <w:pPr>
      <w:jc w:val="center"/>
    </w:pPr>
    <w:rPr>
      <w:b/>
      <w:bCs/>
    </w:rPr>
  </w:style>
  <w:style w:type="character" w:customStyle="1" w:styleId="prodpagesubtitle1">
    <w:name w:val="prod_page_subtitle1"/>
    <w:rsid w:val="005D7B52"/>
    <w:rPr>
      <w:rFonts w:ascii="Arial" w:hAnsi="Arial" w:cs="Arial" w:hint="default"/>
      <w:b/>
      <w:bCs/>
      <w:color w:val="000000"/>
      <w:sz w:val="24"/>
      <w:szCs w:val="24"/>
    </w:rPr>
  </w:style>
  <w:style w:type="paragraph" w:styleId="Lista3">
    <w:name w:val="List 3"/>
    <w:basedOn w:val="Normal"/>
    <w:rsid w:val="005D7B52"/>
    <w:pPr>
      <w:widowControl w:val="0"/>
      <w:ind w:left="849" w:hanging="283"/>
      <w:contextualSpacing/>
    </w:pPr>
  </w:style>
  <w:style w:type="paragraph" w:styleId="Lista4">
    <w:name w:val="List 4"/>
    <w:basedOn w:val="Normal"/>
    <w:rsid w:val="005D7B52"/>
    <w:pPr>
      <w:widowControl w:val="0"/>
      <w:ind w:left="1132" w:hanging="283"/>
      <w:contextualSpacing/>
    </w:pPr>
  </w:style>
  <w:style w:type="paragraph" w:styleId="Encabezadodemensaje">
    <w:name w:val="Message Header"/>
    <w:basedOn w:val="Normal"/>
    <w:link w:val="EncabezadodemensajeCar"/>
    <w:rsid w:val="005D7B5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5D7B5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D7B52"/>
    <w:pPr>
      <w:widowControl w:val="0"/>
    </w:pPr>
  </w:style>
  <w:style w:type="character" w:customStyle="1" w:styleId="SaludoCar">
    <w:name w:val="Saludo Car"/>
    <w:basedOn w:val="Fuentedeprrafopredeter"/>
    <w:link w:val="Saludo"/>
    <w:rsid w:val="005D7B52"/>
    <w:rPr>
      <w:rFonts w:ascii="Times New Roman" w:eastAsia="Times New Roman" w:hAnsi="Times New Roman" w:cs="Times New Roman"/>
      <w:sz w:val="20"/>
      <w:szCs w:val="20"/>
      <w:lang w:val="es-ES" w:eastAsia="es-ES"/>
    </w:rPr>
  </w:style>
  <w:style w:type="paragraph" w:styleId="Listaconvietas">
    <w:name w:val="List Bullet"/>
    <w:basedOn w:val="Normal"/>
    <w:rsid w:val="005D7B52"/>
    <w:pPr>
      <w:widowControl w:val="0"/>
      <w:numPr>
        <w:numId w:val="20"/>
      </w:numPr>
      <w:contextualSpacing/>
    </w:pPr>
  </w:style>
  <w:style w:type="paragraph" w:styleId="Listaconvietas4">
    <w:name w:val="List Bullet 4"/>
    <w:basedOn w:val="Normal"/>
    <w:rsid w:val="005D7B52"/>
    <w:pPr>
      <w:widowControl w:val="0"/>
      <w:numPr>
        <w:numId w:val="21"/>
      </w:numPr>
      <w:contextualSpacing/>
    </w:pPr>
  </w:style>
  <w:style w:type="paragraph" w:styleId="Continuarlista">
    <w:name w:val="List Continue"/>
    <w:basedOn w:val="Normal"/>
    <w:rsid w:val="005D7B52"/>
    <w:pPr>
      <w:widowControl w:val="0"/>
      <w:spacing w:after="120"/>
      <w:ind w:left="283"/>
      <w:contextualSpacing/>
    </w:pPr>
  </w:style>
  <w:style w:type="paragraph" w:styleId="Continuarlista2">
    <w:name w:val="List Continue 2"/>
    <w:basedOn w:val="Normal"/>
    <w:rsid w:val="005D7B52"/>
    <w:pPr>
      <w:widowControl w:val="0"/>
      <w:spacing w:after="120"/>
      <w:ind w:left="566"/>
      <w:contextualSpacing/>
    </w:pPr>
  </w:style>
  <w:style w:type="paragraph" w:styleId="Continuarlista3">
    <w:name w:val="List Continue 3"/>
    <w:basedOn w:val="Normal"/>
    <w:rsid w:val="005D7B52"/>
    <w:pPr>
      <w:widowControl w:val="0"/>
      <w:spacing w:after="120"/>
      <w:ind w:left="849"/>
      <w:contextualSpacing/>
    </w:pPr>
  </w:style>
  <w:style w:type="paragraph" w:customStyle="1" w:styleId="Direccininterior">
    <w:name w:val="Dirección interior"/>
    <w:basedOn w:val="Normal"/>
    <w:rsid w:val="005D7B52"/>
    <w:pPr>
      <w:widowControl w:val="0"/>
    </w:pPr>
  </w:style>
  <w:style w:type="paragraph" w:customStyle="1" w:styleId="Infodocumentosadjuntos">
    <w:name w:val="Info documentos adjuntos"/>
    <w:basedOn w:val="Normal"/>
    <w:rsid w:val="005D7B52"/>
    <w:pPr>
      <w:widowControl w:val="0"/>
    </w:pPr>
  </w:style>
  <w:style w:type="paragraph" w:styleId="Textoindependienteprimerasangra">
    <w:name w:val="Body Text First Indent"/>
    <w:basedOn w:val="Textoindependiente"/>
    <w:link w:val="TextoindependienteprimerasangraCar"/>
    <w:rsid w:val="005D7B5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5D7B5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5D7B5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5D7B5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5D7B52"/>
  </w:style>
  <w:style w:type="character" w:customStyle="1" w:styleId="txt">
    <w:name w:val="txt"/>
    <w:basedOn w:val="Fuentedeprrafopredeter"/>
    <w:rsid w:val="005D7B52"/>
  </w:style>
  <w:style w:type="paragraph" w:customStyle="1" w:styleId="txt5">
    <w:name w:val="txt5"/>
    <w:basedOn w:val="Normal"/>
    <w:rsid w:val="005D7B52"/>
    <w:pPr>
      <w:spacing w:before="100" w:beforeAutospacing="1" w:after="100" w:afterAutospacing="1"/>
    </w:pPr>
    <w:rPr>
      <w:sz w:val="24"/>
      <w:szCs w:val="24"/>
      <w:lang w:val="es-MX" w:eastAsia="es-MX"/>
    </w:rPr>
  </w:style>
  <w:style w:type="paragraph" w:customStyle="1" w:styleId="regtext">
    <w:name w:val="reg_text"/>
    <w:basedOn w:val="Normal"/>
    <w:rsid w:val="005D7B52"/>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5D7B52"/>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5D7B52"/>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5D7B52"/>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5D7B52"/>
    <w:rPr>
      <w:rFonts w:ascii="Arial" w:hAnsi="Arial" w:cs="Arial" w:hint="default"/>
      <w:color w:val="333333"/>
      <w:sz w:val="22"/>
      <w:szCs w:val="22"/>
    </w:rPr>
  </w:style>
  <w:style w:type="character" w:customStyle="1" w:styleId="redheadings1">
    <w:name w:val="red_headings1"/>
    <w:rsid w:val="005D7B52"/>
    <w:rPr>
      <w:rFonts w:ascii="Arial" w:hAnsi="Arial" w:cs="Arial" w:hint="default"/>
      <w:b/>
      <w:bCs/>
      <w:color w:val="990000"/>
      <w:sz w:val="26"/>
      <w:szCs w:val="26"/>
    </w:rPr>
  </w:style>
  <w:style w:type="paragraph" w:customStyle="1" w:styleId="estilo3">
    <w:name w:val="estilo3"/>
    <w:basedOn w:val="Normal"/>
    <w:rsid w:val="005D7B52"/>
    <w:pPr>
      <w:spacing w:before="100" w:beforeAutospacing="1" w:after="100" w:afterAutospacing="1"/>
    </w:pPr>
    <w:rPr>
      <w:sz w:val="24"/>
      <w:szCs w:val="24"/>
    </w:rPr>
  </w:style>
  <w:style w:type="paragraph" w:customStyle="1" w:styleId="estilo2">
    <w:name w:val="estilo2"/>
    <w:basedOn w:val="Normal"/>
    <w:rsid w:val="005D7B52"/>
    <w:pPr>
      <w:spacing w:before="100" w:beforeAutospacing="1" w:after="100" w:afterAutospacing="1"/>
    </w:pPr>
    <w:rPr>
      <w:sz w:val="24"/>
      <w:szCs w:val="24"/>
    </w:rPr>
  </w:style>
  <w:style w:type="paragraph" w:customStyle="1" w:styleId="estilo1">
    <w:name w:val="estilo1"/>
    <w:basedOn w:val="Normal"/>
    <w:rsid w:val="005D7B52"/>
    <w:pPr>
      <w:spacing w:before="100" w:beforeAutospacing="1" w:after="100" w:afterAutospacing="1"/>
    </w:pPr>
    <w:rPr>
      <w:sz w:val="24"/>
      <w:szCs w:val="24"/>
    </w:rPr>
  </w:style>
  <w:style w:type="paragraph" w:customStyle="1" w:styleId="estilo10">
    <w:name w:val="estilo10"/>
    <w:basedOn w:val="Normal"/>
    <w:rsid w:val="005D7B52"/>
    <w:pPr>
      <w:spacing w:before="100" w:beforeAutospacing="1" w:after="100" w:afterAutospacing="1"/>
    </w:pPr>
    <w:rPr>
      <w:sz w:val="24"/>
      <w:szCs w:val="24"/>
    </w:rPr>
  </w:style>
  <w:style w:type="character" w:customStyle="1" w:styleId="Heading1Char">
    <w:name w:val="Heading 1 Char"/>
    <w:locked/>
    <w:rsid w:val="005D7B52"/>
    <w:rPr>
      <w:rFonts w:ascii="Arial" w:hAnsi="Arial" w:cs="Arial"/>
      <w:b/>
      <w:bCs/>
      <w:kern w:val="32"/>
      <w:sz w:val="32"/>
      <w:szCs w:val="32"/>
      <w:lang w:val="es-ES" w:eastAsia="es-ES"/>
    </w:rPr>
  </w:style>
  <w:style w:type="character" w:customStyle="1" w:styleId="prodsubtitle2">
    <w:name w:val="prod_subtitle2"/>
    <w:rsid w:val="005D7B52"/>
    <w:rPr>
      <w:rFonts w:cs="Times New Roman"/>
    </w:rPr>
  </w:style>
  <w:style w:type="character" w:customStyle="1" w:styleId="CarCarCar">
    <w:name w:val="Car Car Car"/>
    <w:rsid w:val="005D7B52"/>
    <w:rPr>
      <w:rFonts w:ascii="Arial" w:hAnsi="Arial"/>
      <w:b/>
      <w:lang w:val="es-ES" w:eastAsia="es-ES" w:bidi="ar-SA"/>
    </w:rPr>
  </w:style>
  <w:style w:type="paragraph" w:styleId="Listaconvietas2">
    <w:name w:val="List Bullet 2"/>
    <w:basedOn w:val="Normal"/>
    <w:rsid w:val="005D7B52"/>
    <w:pPr>
      <w:numPr>
        <w:numId w:val="22"/>
      </w:numPr>
    </w:pPr>
  </w:style>
  <w:style w:type="paragraph" w:customStyle="1" w:styleId="Textoindependiente22">
    <w:name w:val="Texto independiente 22"/>
    <w:basedOn w:val="Normal"/>
    <w:rsid w:val="005D7B52"/>
    <w:pPr>
      <w:widowControl w:val="0"/>
      <w:ind w:right="51"/>
      <w:jc w:val="both"/>
    </w:pPr>
    <w:rPr>
      <w:sz w:val="22"/>
    </w:rPr>
  </w:style>
  <w:style w:type="paragraph" w:customStyle="1" w:styleId="xl24">
    <w:name w:val="xl24"/>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5D7B52"/>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5D7B5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5D7B5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5D7B52"/>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5D7B52"/>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5D7B5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5D7B52"/>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5D7B52"/>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5D7B5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5D7B5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5D7B5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5D7B52"/>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5D7B5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5D7B5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5D7B52"/>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5D7B52"/>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5D7B52"/>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5D7B52"/>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5D7B52"/>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5D7B52"/>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5D7B52"/>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5D7B52"/>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5D7B52"/>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5D7B52"/>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5D7B52"/>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5D7B52"/>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5D7B52"/>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5D7B52"/>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5D7B5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5D7B52"/>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5D7B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5D7B5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5D7B52"/>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5D7B5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5D7B52"/>
    <w:pPr>
      <w:spacing w:before="100" w:beforeAutospacing="1" w:after="100" w:afterAutospacing="1"/>
    </w:pPr>
    <w:rPr>
      <w:sz w:val="24"/>
      <w:szCs w:val="24"/>
    </w:rPr>
  </w:style>
  <w:style w:type="paragraph" w:customStyle="1" w:styleId="estilo2estilo3">
    <w:name w:val="estilo2 estilo3"/>
    <w:basedOn w:val="Normal"/>
    <w:rsid w:val="005D7B52"/>
    <w:pPr>
      <w:spacing w:before="100" w:beforeAutospacing="1" w:after="100" w:afterAutospacing="1"/>
    </w:pPr>
    <w:rPr>
      <w:sz w:val="24"/>
      <w:szCs w:val="24"/>
    </w:rPr>
  </w:style>
  <w:style w:type="character" w:customStyle="1" w:styleId="productspecialprice">
    <w:name w:val="productspecialprice"/>
    <w:basedOn w:val="Fuentedeprrafopredeter"/>
    <w:rsid w:val="005D7B52"/>
  </w:style>
  <w:style w:type="paragraph" w:customStyle="1" w:styleId="estilo3estilo5">
    <w:name w:val="estilo3 estilo5"/>
    <w:basedOn w:val="Normal"/>
    <w:rsid w:val="005D7B52"/>
    <w:pPr>
      <w:spacing w:before="100" w:beforeAutospacing="1" w:after="100" w:afterAutospacing="1"/>
    </w:pPr>
    <w:rPr>
      <w:sz w:val="24"/>
      <w:szCs w:val="24"/>
    </w:rPr>
  </w:style>
  <w:style w:type="paragraph" w:customStyle="1" w:styleId="estilo3estilo4">
    <w:name w:val="estilo3 estilo4"/>
    <w:basedOn w:val="Normal"/>
    <w:rsid w:val="005D7B52"/>
    <w:pPr>
      <w:spacing w:before="100" w:beforeAutospacing="1" w:after="100" w:afterAutospacing="1"/>
    </w:pPr>
    <w:rPr>
      <w:sz w:val="24"/>
      <w:szCs w:val="24"/>
    </w:rPr>
  </w:style>
  <w:style w:type="character" w:customStyle="1" w:styleId="apple-style-span">
    <w:name w:val="apple-style-span"/>
    <w:basedOn w:val="Fuentedeprrafopredeter"/>
    <w:rsid w:val="005D7B52"/>
  </w:style>
  <w:style w:type="character" w:customStyle="1" w:styleId="smalltext">
    <w:name w:val="smalltext"/>
    <w:basedOn w:val="Fuentedeprrafopredeter"/>
    <w:rsid w:val="005D7B52"/>
  </w:style>
  <w:style w:type="paragraph" w:customStyle="1" w:styleId="productoss">
    <w:name w:val="productoss"/>
    <w:basedOn w:val="Normal"/>
    <w:rsid w:val="005D7B52"/>
    <w:pPr>
      <w:spacing w:before="100" w:beforeAutospacing="1" w:after="100" w:afterAutospacing="1"/>
    </w:pPr>
    <w:rPr>
      <w:sz w:val="24"/>
      <w:szCs w:val="24"/>
    </w:rPr>
  </w:style>
  <w:style w:type="character" w:customStyle="1" w:styleId="titulos2">
    <w:name w:val="titulos2"/>
    <w:basedOn w:val="Fuentedeprrafopredeter"/>
    <w:rsid w:val="005D7B52"/>
  </w:style>
  <w:style w:type="character" w:customStyle="1" w:styleId="WW8Num2z1">
    <w:name w:val="WW8Num2z1"/>
    <w:rsid w:val="005D7B52"/>
    <w:rPr>
      <w:rFonts w:ascii="Courier New" w:hAnsi="Courier New"/>
    </w:rPr>
  </w:style>
  <w:style w:type="character" w:customStyle="1" w:styleId="WW8Num2z2">
    <w:name w:val="WW8Num2z2"/>
    <w:rsid w:val="005D7B52"/>
    <w:rPr>
      <w:rFonts w:ascii="Wingdings" w:hAnsi="Wingdings"/>
    </w:rPr>
  </w:style>
  <w:style w:type="character" w:customStyle="1" w:styleId="WW8Num5z1">
    <w:name w:val="WW8Num5z1"/>
    <w:rsid w:val="005D7B52"/>
    <w:rPr>
      <w:rFonts w:ascii="Courier New" w:hAnsi="Courier New"/>
      <w:sz w:val="20"/>
    </w:rPr>
  </w:style>
  <w:style w:type="character" w:customStyle="1" w:styleId="WW8Num5z2">
    <w:name w:val="WW8Num5z2"/>
    <w:rsid w:val="005D7B52"/>
    <w:rPr>
      <w:rFonts w:ascii="Wingdings" w:hAnsi="Wingdings"/>
      <w:sz w:val="20"/>
    </w:rPr>
  </w:style>
  <w:style w:type="character" w:customStyle="1" w:styleId="WW8Num6z1">
    <w:name w:val="WW8Num6z1"/>
    <w:rsid w:val="005D7B52"/>
    <w:rPr>
      <w:rFonts w:ascii="Courier New" w:hAnsi="Courier New"/>
    </w:rPr>
  </w:style>
  <w:style w:type="character" w:customStyle="1" w:styleId="WW8Num6z2">
    <w:name w:val="WW8Num6z2"/>
    <w:rsid w:val="005D7B52"/>
    <w:rPr>
      <w:rFonts w:ascii="Wingdings" w:hAnsi="Wingdings"/>
    </w:rPr>
  </w:style>
  <w:style w:type="character" w:customStyle="1" w:styleId="WW8Num7z1">
    <w:name w:val="WW8Num7z1"/>
    <w:rsid w:val="005D7B52"/>
    <w:rPr>
      <w:rFonts w:ascii="Courier New" w:hAnsi="Courier New"/>
      <w:sz w:val="20"/>
    </w:rPr>
  </w:style>
  <w:style w:type="character" w:customStyle="1" w:styleId="WW8Num7z2">
    <w:name w:val="WW8Num7z2"/>
    <w:rsid w:val="005D7B52"/>
    <w:rPr>
      <w:rFonts w:ascii="Wingdings" w:hAnsi="Wingdings"/>
      <w:sz w:val="20"/>
    </w:rPr>
  </w:style>
  <w:style w:type="character" w:customStyle="1" w:styleId="WW8Num8z1">
    <w:name w:val="WW8Num8z1"/>
    <w:rsid w:val="005D7B52"/>
    <w:rPr>
      <w:rFonts w:ascii="Courier New" w:hAnsi="Courier New"/>
      <w:sz w:val="20"/>
    </w:rPr>
  </w:style>
  <w:style w:type="character" w:customStyle="1" w:styleId="WW8Num8z2">
    <w:name w:val="WW8Num8z2"/>
    <w:rsid w:val="005D7B52"/>
    <w:rPr>
      <w:rFonts w:ascii="Wingdings" w:hAnsi="Wingdings"/>
      <w:sz w:val="20"/>
    </w:rPr>
  </w:style>
  <w:style w:type="character" w:customStyle="1" w:styleId="WW8Num10z1">
    <w:name w:val="WW8Num10z1"/>
    <w:rsid w:val="005D7B52"/>
    <w:rPr>
      <w:rFonts w:ascii="Courier New" w:hAnsi="Courier New"/>
      <w:sz w:val="20"/>
    </w:rPr>
  </w:style>
  <w:style w:type="character" w:customStyle="1" w:styleId="WW8Num10z2">
    <w:name w:val="WW8Num10z2"/>
    <w:rsid w:val="005D7B52"/>
    <w:rPr>
      <w:rFonts w:ascii="Wingdings" w:hAnsi="Wingdings"/>
      <w:sz w:val="20"/>
    </w:rPr>
  </w:style>
  <w:style w:type="character" w:customStyle="1" w:styleId="WW8Num1z0">
    <w:name w:val="WW8Num1z0"/>
    <w:rsid w:val="005D7B52"/>
    <w:rPr>
      <w:rFonts w:ascii="Courier New" w:hAnsi="Courier New"/>
    </w:rPr>
  </w:style>
  <w:style w:type="character" w:customStyle="1" w:styleId="WW8Num3z1">
    <w:name w:val="WW8Num3z1"/>
    <w:rsid w:val="005D7B52"/>
    <w:rPr>
      <w:rFonts w:ascii="Courier New" w:hAnsi="Courier New"/>
      <w:sz w:val="20"/>
    </w:rPr>
  </w:style>
  <w:style w:type="character" w:customStyle="1" w:styleId="WW8Num3z2">
    <w:name w:val="WW8Num3z2"/>
    <w:rsid w:val="005D7B52"/>
    <w:rPr>
      <w:rFonts w:ascii="Wingdings" w:hAnsi="Wingdings"/>
      <w:sz w:val="20"/>
    </w:rPr>
  </w:style>
  <w:style w:type="character" w:customStyle="1" w:styleId="WW8Num4z1">
    <w:name w:val="WW8Num4z1"/>
    <w:rsid w:val="005D7B52"/>
    <w:rPr>
      <w:rFonts w:ascii="Courier New" w:hAnsi="Courier New"/>
    </w:rPr>
  </w:style>
  <w:style w:type="character" w:customStyle="1" w:styleId="WW8Num4z2">
    <w:name w:val="WW8Num4z2"/>
    <w:rsid w:val="005D7B52"/>
    <w:rPr>
      <w:rFonts w:ascii="Wingdings" w:hAnsi="Wingdings"/>
    </w:rPr>
  </w:style>
  <w:style w:type="character" w:customStyle="1" w:styleId="WW8Num9z1">
    <w:name w:val="WW8Num9z1"/>
    <w:rsid w:val="005D7B52"/>
    <w:rPr>
      <w:rFonts w:ascii="Courier New" w:hAnsi="Courier New"/>
      <w:sz w:val="20"/>
    </w:rPr>
  </w:style>
  <w:style w:type="character" w:customStyle="1" w:styleId="WW8Num9z2">
    <w:name w:val="WW8Num9z2"/>
    <w:rsid w:val="005D7B52"/>
    <w:rPr>
      <w:rFonts w:ascii="Wingdings" w:hAnsi="Wingdings"/>
      <w:sz w:val="20"/>
    </w:rPr>
  </w:style>
  <w:style w:type="character" w:customStyle="1" w:styleId="Heading3Char">
    <w:name w:val="Heading 3 Char"/>
    <w:rsid w:val="005D7B52"/>
    <w:rPr>
      <w:rFonts w:ascii="Times New Roman" w:hAnsi="Times New Roman" w:cs="Times New Roman"/>
      <w:b/>
      <w:bCs/>
      <w:sz w:val="27"/>
      <w:szCs w:val="27"/>
    </w:rPr>
  </w:style>
  <w:style w:type="character" w:customStyle="1" w:styleId="TitleChar">
    <w:name w:val="Title Char"/>
    <w:rsid w:val="005D7B52"/>
    <w:rPr>
      <w:rFonts w:ascii="Footlight MT Light" w:hAnsi="Footlight MT Light" w:cs="Times New Roman"/>
      <w:sz w:val="20"/>
      <w:szCs w:val="20"/>
      <w:lang w:val="es-ES"/>
    </w:rPr>
  </w:style>
  <w:style w:type="character" w:customStyle="1" w:styleId="HTMLPreformattedChar">
    <w:name w:val="HTML Preformatted Char"/>
    <w:rsid w:val="005D7B52"/>
    <w:rPr>
      <w:rFonts w:ascii="Courier New" w:hAnsi="Courier New" w:cs="Courier New"/>
      <w:sz w:val="20"/>
      <w:szCs w:val="20"/>
    </w:rPr>
  </w:style>
  <w:style w:type="paragraph" w:customStyle="1" w:styleId="Estndar">
    <w:name w:val="Estándar"/>
    <w:basedOn w:val="Normal"/>
    <w:rsid w:val="005D7B52"/>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5D7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5D7B52"/>
  </w:style>
  <w:style w:type="character" w:customStyle="1" w:styleId="themebody1">
    <w:name w:val="themebody1"/>
    <w:rsid w:val="005D7B52"/>
    <w:rPr>
      <w:color w:val="FFFFFF"/>
    </w:rPr>
  </w:style>
  <w:style w:type="character" w:customStyle="1" w:styleId="txtvideoproyectores">
    <w:name w:val="txt_videoproyectores"/>
    <w:basedOn w:val="Fuentedeprrafopredeter"/>
    <w:rsid w:val="005D7B52"/>
  </w:style>
  <w:style w:type="character" w:customStyle="1" w:styleId="DeltaViewInsertion">
    <w:name w:val="DeltaView Insertion"/>
    <w:rsid w:val="005D7B52"/>
    <w:rPr>
      <w:color w:val="0000FF"/>
      <w:spacing w:val="0"/>
      <w:u w:val="double"/>
    </w:rPr>
  </w:style>
  <w:style w:type="paragraph" w:customStyle="1" w:styleId="Textoindependiente23">
    <w:name w:val="Texto independiente 23"/>
    <w:basedOn w:val="Normal"/>
    <w:rsid w:val="005D7B52"/>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5D7B52"/>
  </w:style>
  <w:style w:type="character" w:customStyle="1" w:styleId="st">
    <w:name w:val="st"/>
    <w:rsid w:val="005D7B52"/>
  </w:style>
  <w:style w:type="character" w:customStyle="1" w:styleId="Cuerpodeltexto7pto">
    <w:name w:val="Cuerpo del texto + 7 pto"/>
    <w:aliases w:val="Negrita"/>
    <w:rsid w:val="005D7B5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5D7B52"/>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5D7B52"/>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5D7B52"/>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D7B52"/>
    <w:rPr>
      <w:color w:val="605E5C"/>
      <w:shd w:val="clear" w:color="auto" w:fill="E1DFDD"/>
    </w:rPr>
  </w:style>
  <w:style w:type="character" w:customStyle="1" w:styleId="Mencinsinresolver2">
    <w:name w:val="Mención sin resolver2"/>
    <w:basedOn w:val="Fuentedeprrafopredeter"/>
    <w:uiPriority w:val="99"/>
    <w:semiHidden/>
    <w:unhideWhenUsed/>
    <w:rsid w:val="00B56714"/>
    <w:rPr>
      <w:color w:val="605E5C"/>
      <w:shd w:val="clear" w:color="auto" w:fill="E1DFDD"/>
    </w:rPr>
  </w:style>
  <w:style w:type="character" w:styleId="Mencinsinresolver">
    <w:name w:val="Unresolved Mention"/>
    <w:basedOn w:val="Fuentedeprrafopredeter"/>
    <w:uiPriority w:val="99"/>
    <w:semiHidden/>
    <w:unhideWhenUsed/>
    <w:rsid w:val="0043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7113">
      <w:bodyDiv w:val="1"/>
      <w:marLeft w:val="0"/>
      <w:marRight w:val="0"/>
      <w:marTop w:val="0"/>
      <w:marBottom w:val="0"/>
      <w:divBdr>
        <w:top w:val="none" w:sz="0" w:space="0" w:color="auto"/>
        <w:left w:val="none" w:sz="0" w:space="0" w:color="auto"/>
        <w:bottom w:val="none" w:sz="0" w:space="0" w:color="auto"/>
        <w:right w:val="none" w:sz="0" w:space="0" w:color="auto"/>
      </w:divBdr>
    </w:div>
    <w:div w:id="182404886">
      <w:bodyDiv w:val="1"/>
      <w:marLeft w:val="0"/>
      <w:marRight w:val="0"/>
      <w:marTop w:val="0"/>
      <w:marBottom w:val="0"/>
      <w:divBdr>
        <w:top w:val="none" w:sz="0" w:space="0" w:color="auto"/>
        <w:left w:val="none" w:sz="0" w:space="0" w:color="auto"/>
        <w:bottom w:val="none" w:sz="0" w:space="0" w:color="auto"/>
        <w:right w:val="none" w:sz="0" w:space="0" w:color="auto"/>
      </w:divBdr>
    </w:div>
    <w:div w:id="500236868">
      <w:bodyDiv w:val="1"/>
      <w:marLeft w:val="0"/>
      <w:marRight w:val="0"/>
      <w:marTop w:val="0"/>
      <w:marBottom w:val="0"/>
      <w:divBdr>
        <w:top w:val="none" w:sz="0" w:space="0" w:color="auto"/>
        <w:left w:val="none" w:sz="0" w:space="0" w:color="auto"/>
        <w:bottom w:val="none" w:sz="0" w:space="0" w:color="auto"/>
        <w:right w:val="none" w:sz="0" w:space="0" w:color="auto"/>
      </w:divBdr>
    </w:div>
    <w:div w:id="552424405">
      <w:bodyDiv w:val="1"/>
      <w:marLeft w:val="0"/>
      <w:marRight w:val="0"/>
      <w:marTop w:val="0"/>
      <w:marBottom w:val="0"/>
      <w:divBdr>
        <w:top w:val="none" w:sz="0" w:space="0" w:color="auto"/>
        <w:left w:val="none" w:sz="0" w:space="0" w:color="auto"/>
        <w:bottom w:val="none" w:sz="0" w:space="0" w:color="auto"/>
        <w:right w:val="none" w:sz="0" w:space="0" w:color="auto"/>
      </w:divBdr>
    </w:div>
    <w:div w:id="996499320">
      <w:bodyDiv w:val="1"/>
      <w:marLeft w:val="0"/>
      <w:marRight w:val="0"/>
      <w:marTop w:val="0"/>
      <w:marBottom w:val="0"/>
      <w:divBdr>
        <w:top w:val="none" w:sz="0" w:space="0" w:color="auto"/>
        <w:left w:val="none" w:sz="0" w:space="0" w:color="auto"/>
        <w:bottom w:val="none" w:sz="0" w:space="0" w:color="auto"/>
        <w:right w:val="none" w:sz="0" w:space="0" w:color="auto"/>
      </w:divBdr>
    </w:div>
    <w:div w:id="1049839537">
      <w:bodyDiv w:val="1"/>
      <w:marLeft w:val="0"/>
      <w:marRight w:val="0"/>
      <w:marTop w:val="0"/>
      <w:marBottom w:val="0"/>
      <w:divBdr>
        <w:top w:val="none" w:sz="0" w:space="0" w:color="auto"/>
        <w:left w:val="none" w:sz="0" w:space="0" w:color="auto"/>
        <w:bottom w:val="none" w:sz="0" w:space="0" w:color="auto"/>
        <w:right w:val="none" w:sz="0" w:space="0" w:color="auto"/>
      </w:divBdr>
    </w:div>
    <w:div w:id="1199199464">
      <w:bodyDiv w:val="1"/>
      <w:marLeft w:val="0"/>
      <w:marRight w:val="0"/>
      <w:marTop w:val="0"/>
      <w:marBottom w:val="0"/>
      <w:divBdr>
        <w:top w:val="none" w:sz="0" w:space="0" w:color="auto"/>
        <w:left w:val="none" w:sz="0" w:space="0" w:color="auto"/>
        <w:bottom w:val="none" w:sz="0" w:space="0" w:color="auto"/>
        <w:right w:val="none" w:sz="0" w:space="0" w:color="auto"/>
      </w:divBdr>
    </w:div>
    <w:div w:id="1320427405">
      <w:bodyDiv w:val="1"/>
      <w:marLeft w:val="0"/>
      <w:marRight w:val="0"/>
      <w:marTop w:val="0"/>
      <w:marBottom w:val="0"/>
      <w:divBdr>
        <w:top w:val="none" w:sz="0" w:space="0" w:color="auto"/>
        <w:left w:val="none" w:sz="0" w:space="0" w:color="auto"/>
        <w:bottom w:val="none" w:sz="0" w:space="0" w:color="auto"/>
        <w:right w:val="none" w:sz="0" w:space="0" w:color="auto"/>
      </w:divBdr>
    </w:div>
    <w:div w:id="1538735705">
      <w:bodyDiv w:val="1"/>
      <w:marLeft w:val="0"/>
      <w:marRight w:val="0"/>
      <w:marTop w:val="0"/>
      <w:marBottom w:val="0"/>
      <w:divBdr>
        <w:top w:val="none" w:sz="0" w:space="0" w:color="auto"/>
        <w:left w:val="none" w:sz="0" w:space="0" w:color="auto"/>
        <w:bottom w:val="none" w:sz="0" w:space="0" w:color="auto"/>
        <w:right w:val="none" w:sz="0" w:space="0" w:color="auto"/>
      </w:divBdr>
    </w:div>
    <w:div w:id="1678576700">
      <w:bodyDiv w:val="1"/>
      <w:marLeft w:val="0"/>
      <w:marRight w:val="0"/>
      <w:marTop w:val="0"/>
      <w:marBottom w:val="0"/>
      <w:divBdr>
        <w:top w:val="none" w:sz="0" w:space="0" w:color="auto"/>
        <w:left w:val="none" w:sz="0" w:space="0" w:color="auto"/>
        <w:bottom w:val="none" w:sz="0" w:space="0" w:color="auto"/>
        <w:right w:val="none" w:sz="0" w:space="0" w:color="auto"/>
      </w:divBdr>
    </w:div>
    <w:div w:id="1718427495">
      <w:bodyDiv w:val="1"/>
      <w:marLeft w:val="0"/>
      <w:marRight w:val="0"/>
      <w:marTop w:val="0"/>
      <w:marBottom w:val="0"/>
      <w:divBdr>
        <w:top w:val="none" w:sz="0" w:space="0" w:color="auto"/>
        <w:left w:val="none" w:sz="0" w:space="0" w:color="auto"/>
        <w:bottom w:val="none" w:sz="0" w:space="0" w:color="auto"/>
        <w:right w:val="none" w:sz="0" w:space="0" w:color="auto"/>
      </w:divBdr>
    </w:div>
    <w:div w:id="1798723261">
      <w:bodyDiv w:val="1"/>
      <w:marLeft w:val="0"/>
      <w:marRight w:val="0"/>
      <w:marTop w:val="0"/>
      <w:marBottom w:val="0"/>
      <w:divBdr>
        <w:top w:val="none" w:sz="0" w:space="0" w:color="auto"/>
        <w:left w:val="none" w:sz="0" w:space="0" w:color="auto"/>
        <w:bottom w:val="none" w:sz="0" w:space="0" w:color="auto"/>
        <w:right w:val="none" w:sz="0" w:space="0" w:color="auto"/>
      </w:divBdr>
    </w:div>
    <w:div w:id="1932616548">
      <w:bodyDiv w:val="1"/>
      <w:marLeft w:val="0"/>
      <w:marRight w:val="0"/>
      <w:marTop w:val="0"/>
      <w:marBottom w:val="0"/>
      <w:divBdr>
        <w:top w:val="none" w:sz="0" w:space="0" w:color="auto"/>
        <w:left w:val="none" w:sz="0" w:space="0" w:color="auto"/>
        <w:bottom w:val="none" w:sz="0" w:space="0" w:color="auto"/>
        <w:right w:val="none" w:sz="0" w:space="0" w:color="auto"/>
      </w:divBdr>
    </w:div>
    <w:div w:id="2048989628">
      <w:bodyDiv w:val="1"/>
      <w:marLeft w:val="0"/>
      <w:marRight w:val="0"/>
      <w:marTop w:val="0"/>
      <w:marBottom w:val="0"/>
      <w:divBdr>
        <w:top w:val="none" w:sz="0" w:space="0" w:color="auto"/>
        <w:left w:val="none" w:sz="0" w:space="0" w:color="auto"/>
        <w:bottom w:val="none" w:sz="0" w:space="0" w:color="auto"/>
        <w:right w:val="none" w:sz="0" w:space="0" w:color="auto"/>
      </w:divBdr>
    </w:div>
    <w:div w:id="21139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o.zermeno@edu.uaa.mx" TargetMode="External"/><Relationship Id="rId18" Type="http://schemas.openxmlformats.org/officeDocument/2006/relationships/hyperlink" Target="https://adquisicionesyobrapublica.uaa.mx/" TargetMode="External"/><Relationship Id="rId26" Type="http://schemas.openxmlformats.org/officeDocument/2006/relationships/image" Target="media/image1.jpeg"/><Relationship Id="rId39" Type="http://schemas.openxmlformats.org/officeDocument/2006/relationships/image" Target="media/image14.emf"/><Relationship Id="rId21" Type="http://schemas.openxmlformats.org/officeDocument/2006/relationships/hyperlink" Target="https://www.uaa.mx/informacionpublica/" TargetMode="External"/><Relationship Id="rId34" Type="http://schemas.openxmlformats.org/officeDocument/2006/relationships/image" Target="media/image9.e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lberto.murillo@edu.uaa.mx"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a.mariscal@edu.uaa.mx,%20licitacionesuaa@edu.uaa.mx,%20arodriguezr@correo.uaa.mx" TargetMode="External"/><Relationship Id="rId24" Type="http://schemas.openxmlformats.org/officeDocument/2006/relationships/hyperlink" Target="mailto:alberto.gonzalezg@edu.uaa.mx" TargetMode="Externa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berto.gonzalezg@edu.uaa.mx" TargetMode="External"/><Relationship Id="rId23" Type="http://schemas.openxmlformats.org/officeDocument/2006/relationships/hyperlink" Target="http://conferencias.uaa.mx/" TargetMode="External"/><Relationship Id="rId28" Type="http://schemas.openxmlformats.org/officeDocument/2006/relationships/image" Target="media/image3.emf"/><Relationship Id="rId36" Type="http://schemas.openxmlformats.org/officeDocument/2006/relationships/image" Target="media/image11.emf"/><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31" Type="http://schemas.openxmlformats.org/officeDocument/2006/relationships/image" Target="media/image6.e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irginia.mariscal@edu.uaa.mx" TargetMode="External"/><Relationship Id="rId14" Type="http://schemas.openxmlformats.org/officeDocument/2006/relationships/hyperlink" Target="mailto:samuel.garcia@edu.uaa.mx" TargetMode="External"/><Relationship Id="rId22" Type="http://schemas.openxmlformats.org/officeDocument/2006/relationships/hyperlink" Target="http://eventos.uaa.mx/salas/Expo_Foro.php/"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footer" Target="footer1.xml"/><Relationship Id="rId8" Type="http://schemas.openxmlformats.org/officeDocument/2006/relationships/hyperlink" Target="https://www.uaa.mx/informacionpublica/transparencia-proactiva/convocatorias-para-adquisiciones-de-bienes-y-servicios/ejercicio-2026/licitacion-publica-nacional/" TargetMode="External"/><Relationship Id="rId3" Type="http://schemas.openxmlformats.org/officeDocument/2006/relationships/styles" Target="styl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hyperlink" Target="mailto:alberto.murillo@edu.uaa.mx" TargetMode="Externa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theme" Target="theme/theme1.xml"/><Relationship Id="rId20" Type="http://schemas.openxmlformats.org/officeDocument/2006/relationships/hyperlink" Target="https://www.uaa.mx/dgf/compras/index.php/normatividad-y-procedimientos/" TargetMode="External"/><Relationship Id="rId41" Type="http://schemas.openxmlformats.org/officeDocument/2006/relationships/image" Target="media/image16.emf"/></Relationships>
</file>

<file path=word/_rels/header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5981-6CD4-4DF2-98A4-9BF66F07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79</Pages>
  <Words>32734</Words>
  <Characters>180041</Characters>
  <Application>Microsoft Office Word</Application>
  <DocSecurity>0</DocSecurity>
  <Lines>1500</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13</cp:revision>
  <cp:lastPrinted>2026-03-09T16:25:00Z</cp:lastPrinted>
  <dcterms:created xsi:type="dcterms:W3CDTF">2026-03-07T23:34:00Z</dcterms:created>
  <dcterms:modified xsi:type="dcterms:W3CDTF">2026-03-09T16:25:00Z</dcterms:modified>
</cp:coreProperties>
</file>