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C4B6" w14:textId="77777777" w:rsidR="000A761E" w:rsidRDefault="000A761E" w:rsidP="00002FB2">
      <w:pPr>
        <w:pStyle w:val="Ttulo"/>
        <w:jc w:val="both"/>
        <w:rPr>
          <w:rFonts w:ascii="Arial" w:hAnsi="Arial" w:cs="Arial"/>
          <w:b w:val="0"/>
          <w:sz w:val="18"/>
          <w:szCs w:val="18"/>
          <w:lang w:val="es-MX"/>
        </w:rPr>
      </w:pPr>
    </w:p>
    <w:p w14:paraId="2C2C7A10" w14:textId="723CF1D7" w:rsidR="00002FB2" w:rsidRPr="000F4AE4"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392DBB">
        <w:rPr>
          <w:rFonts w:ascii="Arial" w:hAnsi="Arial" w:cs="Arial"/>
          <w:b w:val="0"/>
          <w:sz w:val="18"/>
          <w:szCs w:val="18"/>
          <w:lang w:val="es-MX"/>
        </w:rPr>
        <w:t>Ciudad</w:t>
      </w:r>
      <w:r w:rsidRPr="00A31430">
        <w:rPr>
          <w:rFonts w:ascii="Arial" w:hAnsi="Arial" w:cs="Arial"/>
          <w:b w:val="0"/>
          <w:sz w:val="18"/>
          <w:szCs w:val="18"/>
          <w:lang w:val="es-MX"/>
        </w:rPr>
        <w:t xml:space="preserve">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w:t>
      </w:r>
      <w:r w:rsidRPr="00B21498">
        <w:rPr>
          <w:rFonts w:ascii="Arial" w:hAnsi="Arial" w:cs="Arial"/>
          <w:b w:val="0"/>
          <w:sz w:val="18"/>
          <w:szCs w:val="18"/>
          <w:lang w:val="es-MX"/>
        </w:rPr>
        <w:t xml:space="preserve">siendo las </w:t>
      </w:r>
      <w:r w:rsidR="006A3E25" w:rsidRPr="00B21498">
        <w:rPr>
          <w:rFonts w:ascii="Arial" w:hAnsi="Arial" w:cs="Arial"/>
          <w:sz w:val="18"/>
          <w:szCs w:val="18"/>
          <w:lang w:val="es-MX"/>
        </w:rPr>
        <w:t>1</w:t>
      </w:r>
      <w:r w:rsidR="00B06BF6">
        <w:rPr>
          <w:rFonts w:ascii="Arial" w:hAnsi="Arial" w:cs="Arial"/>
          <w:sz w:val="18"/>
          <w:szCs w:val="18"/>
          <w:lang w:val="es-MX"/>
        </w:rPr>
        <w:t>4</w:t>
      </w:r>
      <w:r w:rsidR="00E32607" w:rsidRPr="00B21498">
        <w:rPr>
          <w:rFonts w:ascii="Arial" w:hAnsi="Arial" w:cs="Arial"/>
          <w:sz w:val="18"/>
          <w:szCs w:val="18"/>
          <w:lang w:val="es-MX"/>
        </w:rPr>
        <w:t>:</w:t>
      </w:r>
      <w:r w:rsidR="005E76D4" w:rsidRPr="00B21498">
        <w:rPr>
          <w:rFonts w:ascii="Arial" w:hAnsi="Arial" w:cs="Arial"/>
          <w:sz w:val="18"/>
          <w:szCs w:val="18"/>
          <w:lang w:val="es-MX"/>
        </w:rPr>
        <w:t>0</w:t>
      </w:r>
      <w:r w:rsidRPr="00B21498">
        <w:rPr>
          <w:rFonts w:ascii="Arial" w:hAnsi="Arial" w:cs="Arial"/>
          <w:sz w:val="18"/>
          <w:szCs w:val="18"/>
          <w:lang w:val="es-MX"/>
        </w:rPr>
        <w:t>0 (</w:t>
      </w:r>
      <w:r w:rsidR="00B06BF6">
        <w:rPr>
          <w:rFonts w:ascii="Arial" w:hAnsi="Arial" w:cs="Arial"/>
          <w:sz w:val="18"/>
          <w:szCs w:val="18"/>
          <w:lang w:val="es-MX"/>
        </w:rPr>
        <w:t>catorce</w:t>
      </w:r>
      <w:r w:rsidRPr="00B21498">
        <w:rPr>
          <w:rFonts w:ascii="Arial" w:hAnsi="Arial" w:cs="Arial"/>
          <w:sz w:val="18"/>
          <w:szCs w:val="18"/>
          <w:lang w:val="es-MX"/>
        </w:rPr>
        <w:t>)</w:t>
      </w:r>
      <w:r w:rsidRPr="00B21498">
        <w:rPr>
          <w:rFonts w:ascii="Arial" w:hAnsi="Arial" w:cs="Arial"/>
          <w:b w:val="0"/>
          <w:sz w:val="18"/>
          <w:szCs w:val="18"/>
          <w:lang w:val="es-MX"/>
        </w:rPr>
        <w:t xml:space="preserve"> </w:t>
      </w:r>
      <w:r w:rsidR="005E76D4" w:rsidRPr="00B21498">
        <w:rPr>
          <w:rFonts w:ascii="Arial" w:hAnsi="Arial" w:cs="Arial"/>
          <w:b w:val="0"/>
          <w:sz w:val="18"/>
          <w:szCs w:val="18"/>
          <w:lang w:val="es-MX"/>
        </w:rPr>
        <w:t>h</w:t>
      </w:r>
      <w:r w:rsidRPr="00B21498">
        <w:rPr>
          <w:rFonts w:ascii="Arial" w:hAnsi="Arial" w:cs="Arial"/>
          <w:b w:val="0"/>
          <w:sz w:val="18"/>
          <w:szCs w:val="18"/>
          <w:lang w:val="es-MX"/>
        </w:rPr>
        <w:t xml:space="preserve">oras del día </w:t>
      </w:r>
      <w:r w:rsidR="0081236A">
        <w:rPr>
          <w:rFonts w:ascii="Arial" w:hAnsi="Arial" w:cs="Arial"/>
          <w:sz w:val="18"/>
          <w:szCs w:val="18"/>
          <w:lang w:val="es-MX"/>
        </w:rPr>
        <w:t>2</w:t>
      </w:r>
      <w:r w:rsidR="007728F9">
        <w:rPr>
          <w:rFonts w:ascii="Arial" w:hAnsi="Arial" w:cs="Arial"/>
          <w:sz w:val="18"/>
          <w:szCs w:val="18"/>
          <w:lang w:val="es-MX"/>
        </w:rPr>
        <w:t>2</w:t>
      </w:r>
      <w:r w:rsidR="001018E2" w:rsidRPr="001018E2">
        <w:rPr>
          <w:rFonts w:ascii="Arial" w:hAnsi="Arial" w:cs="Arial"/>
          <w:sz w:val="18"/>
          <w:szCs w:val="18"/>
          <w:lang w:val="es-MX"/>
        </w:rPr>
        <w:t xml:space="preserve"> de </w:t>
      </w:r>
      <w:r w:rsidR="007728F9">
        <w:rPr>
          <w:rFonts w:ascii="Arial" w:hAnsi="Arial" w:cs="Arial"/>
          <w:sz w:val="18"/>
          <w:szCs w:val="18"/>
          <w:lang w:val="es-MX"/>
        </w:rPr>
        <w:t>mayo</w:t>
      </w:r>
      <w:r w:rsidR="001018E2" w:rsidRPr="001018E2">
        <w:rPr>
          <w:rFonts w:ascii="Arial" w:hAnsi="Arial" w:cs="Arial"/>
          <w:sz w:val="18"/>
          <w:szCs w:val="18"/>
          <w:lang w:val="es-MX"/>
        </w:rPr>
        <w:t xml:space="preserve"> de 2026</w:t>
      </w:r>
      <w:r w:rsidR="00F2127A" w:rsidRPr="00B21498">
        <w:rPr>
          <w:rFonts w:ascii="Arial" w:hAnsi="Arial" w:cs="Arial"/>
          <w:b w:val="0"/>
          <w:sz w:val="18"/>
          <w:szCs w:val="18"/>
          <w:lang w:val="es-MX"/>
        </w:rPr>
        <w:t xml:space="preserve">, </w:t>
      </w:r>
      <w:r w:rsidRPr="00B21498">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w:t>
      </w:r>
      <w:r w:rsidRPr="00514702">
        <w:rPr>
          <w:rFonts w:ascii="Arial" w:hAnsi="Arial" w:cs="Arial"/>
          <w:b w:val="0"/>
          <w:sz w:val="18"/>
          <w:szCs w:val="18"/>
          <w:lang w:val="es-MX"/>
        </w:rPr>
        <w:t>numeral V</w:t>
      </w:r>
      <w:r w:rsidR="002E08FA" w:rsidRPr="00514702">
        <w:rPr>
          <w:rFonts w:ascii="Arial" w:hAnsi="Arial" w:cs="Arial"/>
          <w:b w:val="0"/>
          <w:sz w:val="18"/>
          <w:szCs w:val="18"/>
          <w:lang w:val="es-MX"/>
        </w:rPr>
        <w:t>I</w:t>
      </w:r>
      <w:r w:rsidRPr="00514702">
        <w:rPr>
          <w:rFonts w:ascii="Arial" w:hAnsi="Arial" w:cs="Arial"/>
          <w:b w:val="0"/>
          <w:sz w:val="18"/>
          <w:szCs w:val="18"/>
          <w:lang w:val="es-MX"/>
        </w:rPr>
        <w:t>II</w:t>
      </w:r>
      <w:r w:rsidR="005E76D4" w:rsidRPr="00514702">
        <w:rPr>
          <w:rFonts w:ascii="Arial" w:hAnsi="Arial" w:cs="Arial"/>
          <w:b w:val="0"/>
          <w:sz w:val="18"/>
          <w:szCs w:val="18"/>
          <w:lang w:val="es-MX"/>
        </w:rPr>
        <w:t>.</w:t>
      </w:r>
      <w:r w:rsidR="00C7282A" w:rsidRPr="00514702">
        <w:rPr>
          <w:rFonts w:ascii="Arial" w:hAnsi="Arial" w:cs="Arial"/>
          <w:b w:val="0"/>
          <w:sz w:val="18"/>
          <w:szCs w:val="18"/>
          <w:lang w:val="es-MX"/>
        </w:rPr>
        <w:t>3</w:t>
      </w:r>
      <w:r w:rsidRPr="00514702">
        <w:rPr>
          <w:rFonts w:ascii="Arial" w:hAnsi="Arial" w:cs="Arial"/>
          <w:b w:val="0"/>
          <w:sz w:val="18"/>
          <w:szCs w:val="18"/>
          <w:lang w:val="es-MX"/>
        </w:rPr>
        <w:t>, de la</w:t>
      </w:r>
      <w:r w:rsidRPr="00514702">
        <w:rPr>
          <w:rFonts w:ascii="Arial" w:hAnsi="Arial" w:cs="Arial"/>
          <w:sz w:val="18"/>
          <w:szCs w:val="18"/>
          <w:lang w:val="es-MX"/>
        </w:rPr>
        <w:t xml:space="preserve"> LPN N° E</w:t>
      </w:r>
      <w:r>
        <w:rPr>
          <w:rFonts w:ascii="Arial" w:hAnsi="Arial" w:cs="Arial"/>
          <w:sz w:val="18"/>
          <w:szCs w:val="18"/>
          <w:lang w:val="es-MX"/>
        </w:rPr>
        <w:t>/</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7728F9">
        <w:rPr>
          <w:rFonts w:ascii="Arial" w:hAnsi="Arial" w:cs="Arial"/>
          <w:sz w:val="18"/>
          <w:szCs w:val="18"/>
          <w:lang w:val="es-MX"/>
        </w:rPr>
        <w:t>20</w:t>
      </w:r>
      <w:r w:rsidRPr="00A31430">
        <w:rPr>
          <w:rFonts w:ascii="Arial" w:hAnsi="Arial" w:cs="Arial"/>
          <w:sz w:val="18"/>
          <w:szCs w:val="18"/>
          <w:lang w:val="es-MX"/>
        </w:rPr>
        <w:t>-</w:t>
      </w:r>
      <w:r w:rsidR="00322D4A">
        <w:rPr>
          <w:rFonts w:ascii="Arial" w:hAnsi="Arial" w:cs="Arial"/>
          <w:sz w:val="18"/>
          <w:szCs w:val="18"/>
          <w:lang w:val="es-MX"/>
        </w:rPr>
        <w:t>202</w:t>
      </w:r>
      <w:r w:rsidR="00392DBB">
        <w:rPr>
          <w:rFonts w:ascii="Arial" w:hAnsi="Arial" w:cs="Arial"/>
          <w:sz w:val="18"/>
          <w:szCs w:val="18"/>
          <w:lang w:val="es-MX"/>
        </w:rPr>
        <w:t>6</w:t>
      </w:r>
      <w:r w:rsidRPr="00A31430">
        <w:rPr>
          <w:rFonts w:ascii="Arial" w:hAnsi="Arial" w:cs="Arial"/>
          <w:sz w:val="18"/>
          <w:szCs w:val="18"/>
          <w:lang w:val="es-MX"/>
        </w:rPr>
        <w:t xml:space="preserve"> </w:t>
      </w:r>
      <w:r w:rsidR="006D6677" w:rsidRPr="00BE7819">
        <w:rPr>
          <w:rFonts w:ascii="Arial" w:hAnsi="Arial" w:cs="Arial"/>
          <w:b w:val="0"/>
          <w:sz w:val="18"/>
          <w:szCs w:val="18"/>
          <w:lang w:val="es-MX"/>
        </w:rPr>
        <w:t xml:space="preserve">para la </w:t>
      </w:r>
      <w:r w:rsidR="007728F9" w:rsidRPr="007728F9">
        <w:rPr>
          <w:rFonts w:ascii="Arial" w:hAnsi="Arial" w:cs="Arial"/>
          <w:b w:val="0"/>
          <w:sz w:val="18"/>
          <w:szCs w:val="18"/>
          <w:lang w:val="es-MX"/>
        </w:rPr>
        <w:t>Adquisición e instalación de elevadores y Butacas, Depto. de Construcciones de la Universidad Autónoma de Aguascalientes</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realizada con</w:t>
      </w:r>
      <w:r w:rsidR="00BE7819">
        <w:rPr>
          <w:rFonts w:ascii="Arial" w:hAnsi="Arial" w:cs="Arial"/>
          <w:b w:val="0"/>
          <w:sz w:val="18"/>
          <w:szCs w:val="18"/>
          <w:lang w:val="es-MX"/>
        </w:rPr>
        <w:t xml:space="preserve"> Presupuesto del </w:t>
      </w:r>
      <w:r w:rsidR="00DA18D4" w:rsidRPr="00DA18D4">
        <w:rPr>
          <w:rFonts w:ascii="Arial" w:hAnsi="Arial" w:cs="Arial"/>
          <w:b w:val="0"/>
          <w:i/>
          <w:sz w:val="18"/>
          <w:szCs w:val="18"/>
          <w:lang w:val="es-MX"/>
        </w:rPr>
        <w:t>“</w:t>
      </w:r>
      <w:r w:rsidR="000F0277" w:rsidRPr="000F0277">
        <w:rPr>
          <w:rFonts w:ascii="Arial" w:hAnsi="Arial" w:cs="Arial"/>
          <w:b w:val="0"/>
          <w:i/>
          <w:sz w:val="18"/>
          <w:szCs w:val="18"/>
          <w:lang w:val="es-MX"/>
        </w:rPr>
        <w:t>Fondo de Inversión Pública Productiva, Ingresos Propios, conforme a los oficios DGF-171/2026, DGF-177/2026 y DGF-178/2026</w:t>
      </w:r>
      <w:r w:rsidR="00667F5B" w:rsidRPr="00D4797C">
        <w:rPr>
          <w:rFonts w:ascii="Arial" w:hAnsi="Arial" w:cs="Arial"/>
          <w:b w:val="0"/>
          <w:i/>
          <w:sz w:val="18"/>
          <w:szCs w:val="18"/>
          <w:lang w:val="es-MX"/>
        </w:rPr>
        <w:t>”</w:t>
      </w:r>
      <w:r w:rsidR="006D6677" w:rsidRPr="00D4797C">
        <w:rPr>
          <w:rFonts w:ascii="Arial" w:hAnsi="Arial" w:cs="Arial"/>
          <w:b w:val="0"/>
          <w:i/>
          <w:sz w:val="18"/>
          <w:szCs w:val="18"/>
          <w:lang w:val="es-MX"/>
        </w:rPr>
        <w:t>,</w:t>
      </w:r>
      <w:r w:rsidR="006D6677" w:rsidRPr="00D4797C">
        <w:rPr>
          <w:rFonts w:ascii="Arial" w:hAnsi="Arial" w:cs="Arial"/>
          <w:b w:val="0"/>
          <w:sz w:val="18"/>
          <w:szCs w:val="18"/>
          <w:lang w:val="es-MX"/>
        </w:rPr>
        <w:t xml:space="preserve"> </w:t>
      </w:r>
      <w:r w:rsidR="00F93EAA" w:rsidRPr="00D4797C">
        <w:rPr>
          <w:rFonts w:ascii="Arial" w:hAnsi="Arial" w:cs="Arial"/>
          <w:b w:val="0"/>
          <w:sz w:val="18"/>
          <w:szCs w:val="18"/>
          <w:lang w:val="es-MX"/>
        </w:rPr>
        <w:t xml:space="preserve">de la </w:t>
      </w:r>
      <w:r w:rsidR="00F93EAA" w:rsidRPr="00C74FBA">
        <w:rPr>
          <w:rFonts w:ascii="Arial" w:hAnsi="Arial" w:cs="Arial"/>
          <w:b w:val="0"/>
          <w:sz w:val="18"/>
          <w:szCs w:val="18"/>
          <w:lang w:val="es-MX"/>
        </w:rPr>
        <w:t xml:space="preserve">Universidad, </w:t>
      </w:r>
      <w:r w:rsidR="006D6677" w:rsidRPr="00C74FBA">
        <w:rPr>
          <w:rFonts w:ascii="Arial" w:hAnsi="Arial" w:cs="Arial"/>
          <w:b w:val="0"/>
          <w:sz w:val="18"/>
          <w:szCs w:val="18"/>
          <w:lang w:val="es-MX"/>
        </w:rPr>
        <w:t>se reúnen</w:t>
      </w:r>
      <w:r w:rsidR="00C74FBA" w:rsidRPr="00C74FBA">
        <w:rPr>
          <w:rFonts w:ascii="Arial" w:hAnsi="Arial" w:cs="Arial"/>
          <w:b w:val="0"/>
          <w:sz w:val="18"/>
          <w:szCs w:val="18"/>
          <w:lang w:val="es-MX"/>
        </w:rPr>
        <w:t xml:space="preserve">, </w:t>
      </w:r>
      <w:r w:rsidR="00644186" w:rsidRPr="00C74FBA">
        <w:rPr>
          <w:rFonts w:ascii="Arial" w:hAnsi="Arial" w:cs="Arial"/>
          <w:b w:val="0"/>
          <w:sz w:val="18"/>
          <w:szCs w:val="18"/>
          <w:lang w:val="es-MX"/>
        </w:rPr>
        <w:t>en</w:t>
      </w:r>
      <w:r w:rsidR="00644186" w:rsidRPr="00D4797C">
        <w:rPr>
          <w:rFonts w:ascii="Arial" w:hAnsi="Arial" w:cs="Arial"/>
          <w:b w:val="0"/>
          <w:sz w:val="18"/>
          <w:szCs w:val="18"/>
          <w:lang w:val="es-MX"/>
        </w:rPr>
        <w:t xml:space="preserve"> la Sala de </w:t>
      </w:r>
      <w:r w:rsidR="004E5A42" w:rsidRPr="00D4797C">
        <w:rPr>
          <w:rFonts w:ascii="Arial" w:hAnsi="Arial" w:cs="Arial"/>
          <w:b w:val="0"/>
          <w:sz w:val="18"/>
          <w:szCs w:val="18"/>
          <w:lang w:val="es-MX"/>
        </w:rPr>
        <w:t>Licitaciones edificio 222,</w:t>
      </w:r>
      <w:r w:rsidR="00320266" w:rsidRPr="00D4797C">
        <w:rPr>
          <w:rFonts w:ascii="Arial" w:hAnsi="Arial" w:cs="Arial"/>
          <w:b w:val="0"/>
          <w:sz w:val="18"/>
          <w:szCs w:val="18"/>
          <w:lang w:val="es-MX"/>
        </w:rPr>
        <w:t xml:space="preserve"> planta baja</w:t>
      </w:r>
      <w:r w:rsidRPr="00D4797C">
        <w:rPr>
          <w:rFonts w:ascii="Arial" w:hAnsi="Arial" w:cs="Arial"/>
          <w:b w:val="0"/>
          <w:sz w:val="18"/>
          <w:szCs w:val="18"/>
          <w:lang w:val="es-MX"/>
        </w:rPr>
        <w:t>,</w:t>
      </w:r>
      <w:r w:rsidR="00F96CAF" w:rsidRPr="00D4797C">
        <w:rPr>
          <w:rFonts w:ascii="Arial" w:hAnsi="Arial" w:cs="Arial"/>
          <w:b w:val="0"/>
          <w:sz w:val="18"/>
          <w:szCs w:val="18"/>
          <w:lang w:val="es-MX"/>
        </w:rPr>
        <w:t xml:space="preserve"> </w:t>
      </w:r>
      <w:r w:rsidR="00B510D7" w:rsidRPr="00D4797C">
        <w:rPr>
          <w:rFonts w:ascii="Arial" w:hAnsi="Arial" w:cs="Arial"/>
          <w:b w:val="0"/>
          <w:sz w:val="18"/>
          <w:szCs w:val="18"/>
          <w:lang w:val="es-MX"/>
        </w:rPr>
        <w:t xml:space="preserve">sita en </w:t>
      </w:r>
      <w:r w:rsidR="002E08FA" w:rsidRPr="00D4797C">
        <w:rPr>
          <w:rFonts w:ascii="Arial" w:hAnsi="Arial" w:cs="Arial"/>
          <w:b w:val="0"/>
          <w:sz w:val="18"/>
          <w:szCs w:val="18"/>
          <w:lang w:val="es-MX"/>
        </w:rPr>
        <w:t xml:space="preserve">Avenida </w:t>
      </w:r>
      <w:r w:rsidRPr="00D4797C">
        <w:rPr>
          <w:rFonts w:ascii="Arial" w:hAnsi="Arial" w:cs="Arial"/>
          <w:b w:val="0"/>
          <w:sz w:val="18"/>
          <w:szCs w:val="18"/>
          <w:lang w:val="es-MX"/>
        </w:rPr>
        <w:t>Universidad número</w:t>
      </w:r>
      <w:r w:rsidR="002E08FA" w:rsidRPr="00D4797C">
        <w:rPr>
          <w:rFonts w:ascii="Arial" w:hAnsi="Arial" w:cs="Arial"/>
          <w:b w:val="0"/>
          <w:sz w:val="18"/>
          <w:szCs w:val="18"/>
          <w:lang w:val="es-MX"/>
        </w:rPr>
        <w:t xml:space="preserve"> </w:t>
      </w:r>
      <w:r w:rsidRPr="00D4797C">
        <w:rPr>
          <w:rFonts w:ascii="Arial" w:hAnsi="Arial" w:cs="Arial"/>
          <w:b w:val="0"/>
          <w:sz w:val="18"/>
          <w:szCs w:val="18"/>
          <w:lang w:val="es-MX"/>
        </w:rPr>
        <w:t>940</w:t>
      </w:r>
      <w:r w:rsidR="009C2B0B" w:rsidRPr="00D4797C">
        <w:rPr>
          <w:rFonts w:ascii="Arial" w:hAnsi="Arial" w:cs="Arial"/>
          <w:b w:val="0"/>
          <w:sz w:val="18"/>
          <w:szCs w:val="18"/>
          <w:lang w:val="es-MX"/>
        </w:rPr>
        <w:t>,</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Ciudad Universitaria,</w:t>
      </w:r>
      <w:r w:rsidR="00C02C16" w:rsidRPr="00D4797C">
        <w:rPr>
          <w:rFonts w:ascii="Arial" w:hAnsi="Arial" w:cs="Arial"/>
          <w:b w:val="0"/>
          <w:sz w:val="18"/>
          <w:szCs w:val="18"/>
          <w:lang w:val="es-MX"/>
        </w:rPr>
        <w:t xml:space="preserve"> </w:t>
      </w:r>
      <w:r w:rsidR="002E08FA" w:rsidRPr="00D4797C">
        <w:rPr>
          <w:rFonts w:ascii="Arial" w:hAnsi="Arial" w:cs="Arial"/>
          <w:b w:val="0"/>
          <w:sz w:val="18"/>
          <w:szCs w:val="18"/>
          <w:lang w:val="es-MX"/>
        </w:rPr>
        <w:t xml:space="preserve">los </w:t>
      </w:r>
      <w:r w:rsidRPr="00D4797C">
        <w:rPr>
          <w:rFonts w:ascii="Arial" w:hAnsi="Arial" w:cs="Arial"/>
          <w:b w:val="0"/>
          <w:sz w:val="18"/>
          <w:szCs w:val="18"/>
          <w:lang w:val="es-MX"/>
        </w:rPr>
        <w:t xml:space="preserve">servidores públicos </w:t>
      </w:r>
      <w:r w:rsidRPr="00887A0C">
        <w:rPr>
          <w:rFonts w:ascii="Arial" w:hAnsi="Arial" w:cs="Arial"/>
          <w:b w:val="0"/>
          <w:sz w:val="18"/>
          <w:szCs w:val="18"/>
          <w:lang w:val="es-MX"/>
        </w:rPr>
        <w:t>autorizados, cuyos nombres y fir</w:t>
      </w:r>
      <w:r w:rsidR="00FD23E0" w:rsidRPr="00887A0C">
        <w:rPr>
          <w:rFonts w:ascii="Arial" w:hAnsi="Arial" w:cs="Arial"/>
          <w:b w:val="0"/>
          <w:sz w:val="18"/>
          <w:szCs w:val="18"/>
          <w:lang w:val="es-MX"/>
        </w:rPr>
        <w:t xml:space="preserve">mas </w:t>
      </w:r>
      <w:r w:rsidR="00033096" w:rsidRPr="00887A0C">
        <w:rPr>
          <w:rFonts w:ascii="Arial" w:hAnsi="Arial" w:cs="Arial"/>
          <w:b w:val="0"/>
          <w:sz w:val="18"/>
          <w:szCs w:val="18"/>
          <w:lang w:val="es-MX"/>
        </w:rPr>
        <w:t>aparecen</w:t>
      </w:r>
      <w:r w:rsidR="00FD23E0" w:rsidRPr="00887A0C">
        <w:rPr>
          <w:rFonts w:ascii="Arial" w:hAnsi="Arial" w:cs="Arial"/>
          <w:b w:val="0"/>
          <w:sz w:val="18"/>
          <w:szCs w:val="18"/>
          <w:lang w:val="es-MX"/>
        </w:rPr>
        <w:t xml:space="preserve"> al final del acta, </w:t>
      </w:r>
      <w:r w:rsidRPr="00887A0C">
        <w:rPr>
          <w:rFonts w:ascii="Arial" w:hAnsi="Arial" w:cs="Arial"/>
          <w:b w:val="0"/>
          <w:sz w:val="18"/>
          <w:szCs w:val="18"/>
          <w:lang w:val="es-MX"/>
        </w:rPr>
        <w:t xml:space="preserve">según lo dispone el </w:t>
      </w:r>
      <w:r w:rsidR="00F22ACF" w:rsidRPr="00887A0C">
        <w:rPr>
          <w:rFonts w:ascii="Arial" w:hAnsi="Arial" w:cs="Arial"/>
          <w:b w:val="0"/>
          <w:sz w:val="18"/>
          <w:szCs w:val="18"/>
          <w:lang w:val="es-MX"/>
        </w:rPr>
        <w:t>artículo 45</w:t>
      </w:r>
      <w:r w:rsidR="00C7282A" w:rsidRPr="00887A0C">
        <w:rPr>
          <w:rFonts w:ascii="Arial" w:hAnsi="Arial" w:cs="Arial"/>
          <w:b w:val="0"/>
          <w:sz w:val="18"/>
          <w:szCs w:val="18"/>
          <w:lang w:val="es-MX"/>
        </w:rPr>
        <w:t xml:space="preserve">, fracción I y 57 </w:t>
      </w:r>
      <w:r w:rsidRPr="00887A0C">
        <w:rPr>
          <w:rFonts w:ascii="Arial" w:hAnsi="Arial" w:cs="Arial"/>
          <w:b w:val="0"/>
          <w:sz w:val="18"/>
          <w:szCs w:val="18"/>
          <w:lang w:val="es-MX"/>
        </w:rPr>
        <w:t>de</w:t>
      </w:r>
      <w:r w:rsidR="00B510D7" w:rsidRPr="00887A0C">
        <w:rPr>
          <w:rFonts w:ascii="Arial" w:hAnsi="Arial" w:cs="Arial"/>
          <w:b w:val="0"/>
          <w:sz w:val="18"/>
          <w:szCs w:val="18"/>
          <w:lang w:val="es-MX"/>
        </w:rPr>
        <w:t xml:space="preserve"> </w:t>
      </w:r>
      <w:r w:rsidRPr="00887A0C">
        <w:rPr>
          <w:rFonts w:ascii="Arial" w:hAnsi="Arial" w:cs="Arial"/>
          <w:b w:val="0"/>
          <w:sz w:val="18"/>
          <w:szCs w:val="18"/>
          <w:lang w:val="es-MX"/>
        </w:rPr>
        <w:t>la</w:t>
      </w:r>
      <w:r w:rsidR="00B510D7" w:rsidRPr="00887A0C">
        <w:rPr>
          <w:rFonts w:ascii="Arial" w:hAnsi="Arial" w:cs="Arial"/>
          <w:b w:val="0"/>
          <w:sz w:val="18"/>
          <w:szCs w:val="18"/>
          <w:lang w:val="es-MX"/>
        </w:rPr>
        <w:t xml:space="preserve"> Ley </w:t>
      </w:r>
      <w:r w:rsidRPr="00887A0C">
        <w:rPr>
          <w:rFonts w:ascii="Arial" w:hAnsi="Arial" w:cs="Arial"/>
          <w:b w:val="0"/>
          <w:sz w:val="18"/>
          <w:szCs w:val="18"/>
          <w:lang w:val="es-MX"/>
        </w:rPr>
        <w:t>de</w:t>
      </w:r>
      <w:r w:rsidR="00B510D7" w:rsidRPr="00887A0C">
        <w:rPr>
          <w:rFonts w:ascii="Arial" w:hAnsi="Arial" w:cs="Arial"/>
          <w:b w:val="0"/>
          <w:sz w:val="18"/>
          <w:szCs w:val="18"/>
          <w:lang w:val="es-MX"/>
        </w:rPr>
        <w:t xml:space="preserve"> </w:t>
      </w:r>
      <w:r w:rsidRPr="00887A0C">
        <w:rPr>
          <w:rFonts w:ascii="Arial" w:hAnsi="Arial" w:cs="Arial"/>
          <w:b w:val="0"/>
          <w:sz w:val="18"/>
          <w:szCs w:val="18"/>
          <w:lang w:val="es-MX"/>
        </w:rPr>
        <w:t>Adquisic</w:t>
      </w:r>
      <w:r w:rsidR="00B510D7" w:rsidRPr="00887A0C">
        <w:rPr>
          <w:rFonts w:ascii="Arial" w:hAnsi="Arial" w:cs="Arial"/>
          <w:b w:val="0"/>
          <w:sz w:val="18"/>
          <w:szCs w:val="18"/>
          <w:lang w:val="es-MX"/>
        </w:rPr>
        <w:t>io</w:t>
      </w:r>
      <w:r w:rsidR="00B510D7" w:rsidRPr="00D4797C">
        <w:rPr>
          <w:rFonts w:ascii="Arial" w:hAnsi="Arial" w:cs="Arial"/>
          <w:b w:val="0"/>
          <w:sz w:val="18"/>
          <w:szCs w:val="18"/>
          <w:lang w:val="es-MX"/>
        </w:rPr>
        <w:t xml:space="preserve">nes, </w:t>
      </w:r>
      <w:r w:rsidRPr="00D4797C">
        <w:rPr>
          <w:rFonts w:ascii="Arial" w:hAnsi="Arial" w:cs="Arial"/>
          <w:b w:val="0"/>
          <w:sz w:val="18"/>
          <w:szCs w:val="18"/>
          <w:lang w:val="es-MX"/>
        </w:rPr>
        <w:t xml:space="preserve">Arrendamientos y Servicios del </w:t>
      </w:r>
      <w:r w:rsidR="00F22ACF" w:rsidRPr="00D4797C">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0F4AE4">
        <w:rPr>
          <w:rFonts w:ascii="Arial" w:hAnsi="Arial" w:cs="Arial"/>
          <w:b w:val="0"/>
          <w:sz w:val="18"/>
          <w:szCs w:val="18"/>
          <w:lang w:val="es-MX"/>
        </w:rPr>
        <w:t>.</w:t>
      </w:r>
      <w:r w:rsidR="00405781" w:rsidRPr="000F4AE4">
        <w:rPr>
          <w:rFonts w:ascii="Arial" w:hAnsi="Arial" w:cs="Arial"/>
          <w:b w:val="0"/>
          <w:sz w:val="18"/>
          <w:szCs w:val="18"/>
          <w:lang w:val="es-MX"/>
        </w:rPr>
        <w:t>--------------------------------------------------------</w:t>
      </w:r>
      <w:r w:rsidR="00C7282A"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392DBB">
        <w:rPr>
          <w:rFonts w:ascii="Arial" w:hAnsi="Arial" w:cs="Arial"/>
          <w:b w:val="0"/>
          <w:sz w:val="18"/>
          <w:szCs w:val="18"/>
          <w:lang w:val="es-MX"/>
        </w:rPr>
        <w:t>----------------------------------------</w:t>
      </w:r>
      <w:r w:rsidR="00F60A1C">
        <w:rPr>
          <w:rFonts w:ascii="Arial" w:hAnsi="Arial" w:cs="Arial"/>
          <w:b w:val="0"/>
          <w:sz w:val="18"/>
          <w:szCs w:val="18"/>
          <w:lang w:val="es-MX"/>
        </w:rPr>
        <w:t>-------------------------------------</w:t>
      </w:r>
      <w:r w:rsidR="00392DBB">
        <w:rPr>
          <w:rFonts w:ascii="Arial" w:hAnsi="Arial" w:cs="Arial"/>
          <w:b w:val="0"/>
          <w:sz w:val="18"/>
          <w:szCs w:val="18"/>
          <w:lang w:val="es-MX"/>
        </w:rPr>
        <w:t>-</w:t>
      </w:r>
      <w:r w:rsidR="007728F9">
        <w:rPr>
          <w:rFonts w:ascii="Arial" w:hAnsi="Arial" w:cs="Arial"/>
          <w:b w:val="0"/>
          <w:sz w:val="18"/>
          <w:szCs w:val="18"/>
          <w:lang w:val="es-MX"/>
        </w:rPr>
        <w:t>---------------------------------------------------------------------</w:t>
      </w:r>
    </w:p>
    <w:p w14:paraId="4153799A" w14:textId="0E6DEE4E" w:rsidR="003A7A6E" w:rsidRPr="00392DBB" w:rsidRDefault="003A7A6E" w:rsidP="003A7A6E">
      <w:pPr>
        <w:pStyle w:val="Sangradetextonormal"/>
        <w:ind w:left="0" w:right="48"/>
        <w:jc w:val="both"/>
        <w:rPr>
          <w:rFonts w:ascii="Arial" w:hAnsi="Arial" w:cs="Arial"/>
          <w:b/>
          <w:sz w:val="18"/>
          <w:szCs w:val="14"/>
          <w:lang w:val="es-ES"/>
        </w:rPr>
      </w:pPr>
      <w:r w:rsidRPr="000F4AE4">
        <w:rPr>
          <w:rFonts w:ascii="Arial" w:hAnsi="Arial" w:cs="Arial"/>
          <w:sz w:val="14"/>
          <w:szCs w:val="14"/>
          <w:lang w:val="es-ES"/>
        </w:rPr>
        <w:t xml:space="preserve">Se informa a los presentes que conforme a lo establecido en la Convocatoria, los asistentes a este evento </w:t>
      </w:r>
      <w:r w:rsidRPr="000F4AE4">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F91977">
        <w:rPr>
          <w:rFonts w:ascii="Arial" w:hAnsi="Arial" w:cs="Arial"/>
          <w:sz w:val="14"/>
          <w:szCs w:val="14"/>
        </w:rPr>
        <w:t>39</w:t>
      </w:r>
      <w:r w:rsidRPr="000F4AE4">
        <w:rPr>
          <w:rFonts w:ascii="Arial" w:hAnsi="Arial" w:cs="Arial"/>
          <w:sz w:val="14"/>
          <w:szCs w:val="14"/>
        </w:rPr>
        <w:t xml:space="preserve"> de la Ley de Transparencia y Acceso a la Información Pública del Estado de Aguascalientes y sus Municipios</w:t>
      </w:r>
      <w:r w:rsidRPr="00FB4073">
        <w:rPr>
          <w:rFonts w:ascii="Arial" w:hAnsi="Arial" w:cs="Arial"/>
          <w:b/>
          <w:sz w:val="14"/>
          <w:szCs w:val="14"/>
        </w:rPr>
        <w:t>.</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00392DBB" w:rsidRPr="00392DBB">
          <w:rPr>
            <w:rFonts w:ascii="Arial" w:hAnsi="Arial" w:cs="Arial"/>
            <w:color w:val="0000FF"/>
            <w:sz w:val="14"/>
            <w:szCs w:val="17"/>
            <w:u w:val="single"/>
            <w:lang w:val="es-ES" w:eastAsia="es-MX"/>
          </w:rPr>
          <w:t>http://</w:t>
        </w:r>
        <w:r w:rsidR="00392DBB" w:rsidRPr="00392DBB">
          <w:rPr>
            <w:rFonts w:ascii="Arial" w:hAnsi="Arial" w:cs="Arial"/>
            <w:color w:val="0000FF"/>
            <w:sz w:val="14"/>
            <w:szCs w:val="17"/>
            <w:u w:val="single"/>
            <w:lang w:eastAsia="es-MX"/>
          </w:rPr>
          <w:t>eventos.uaa.mx/salas/Expo_Foro</w:t>
        </w:r>
        <w:r w:rsidR="00392DBB" w:rsidRPr="00392DBB">
          <w:rPr>
            <w:rFonts w:ascii="Arial" w:hAnsi="Arial" w:cs="Arial"/>
            <w:color w:val="0000FF"/>
            <w:sz w:val="14"/>
            <w:szCs w:val="17"/>
            <w:u w:val="single"/>
            <w:lang w:val="es-ES" w:eastAsia="es-MX"/>
          </w:rPr>
          <w:t>.</w:t>
        </w:r>
        <w:r w:rsidR="00392DBB" w:rsidRPr="00392DBB">
          <w:rPr>
            <w:rFonts w:ascii="Arial" w:hAnsi="Arial" w:cs="Arial"/>
            <w:color w:val="0000FF"/>
            <w:sz w:val="14"/>
            <w:szCs w:val="17"/>
            <w:u w:val="single"/>
            <w:lang w:eastAsia="es-MX"/>
          </w:rPr>
          <w:t>php</w:t>
        </w:r>
        <w:r w:rsidR="00392DBB" w:rsidRPr="00392DBB">
          <w:rPr>
            <w:rFonts w:ascii="Arial" w:hAnsi="Arial" w:cs="Arial"/>
            <w:color w:val="0000FF"/>
            <w:sz w:val="14"/>
            <w:szCs w:val="17"/>
            <w:u w:val="single"/>
            <w:lang w:val="es-ES" w:eastAsia="es-MX"/>
          </w:rPr>
          <w:t>/</w:t>
        </w:r>
      </w:hyperlink>
      <w:r w:rsidR="00392DBB" w:rsidRPr="00392DBB">
        <w:rPr>
          <w:rFonts w:ascii="Arial" w:hAnsi="Arial" w:cs="Arial"/>
          <w:sz w:val="13"/>
          <w:szCs w:val="17"/>
        </w:rPr>
        <w:t xml:space="preserve"> y </w:t>
      </w:r>
      <w:r w:rsidR="00392DBB" w:rsidRPr="00392DBB">
        <w:rPr>
          <w:rFonts w:ascii="Arial" w:hAnsi="Arial" w:cs="Arial"/>
          <w:color w:val="0000FF"/>
          <w:sz w:val="14"/>
          <w:szCs w:val="17"/>
          <w:u w:val="single"/>
          <w:lang w:val="es-ES" w:eastAsia="es-MX"/>
        </w:rPr>
        <w:t>http://conferencias.uaa.mx/</w:t>
      </w:r>
      <w:r w:rsidRPr="00392DBB">
        <w:rPr>
          <w:sz w:val="14"/>
          <w:szCs w:val="14"/>
        </w:rPr>
        <w:t xml:space="preserve"> </w:t>
      </w:r>
      <w:r w:rsidRPr="00392DBB">
        <w:rPr>
          <w:rFonts w:ascii="Arial" w:hAnsi="Arial" w:cs="Arial"/>
          <w:sz w:val="18"/>
          <w:szCs w:val="14"/>
          <w:lang w:val="es-ES"/>
        </w:rPr>
        <w:t>--------------</w:t>
      </w:r>
      <w:r w:rsidR="000F4AE4" w:rsidRPr="00392DBB">
        <w:rPr>
          <w:rFonts w:ascii="Arial" w:hAnsi="Arial" w:cs="Arial"/>
          <w:sz w:val="18"/>
          <w:szCs w:val="14"/>
          <w:lang w:val="es-ES"/>
        </w:rPr>
        <w:t>--------------</w:t>
      </w:r>
      <w:r w:rsidR="00E51B09">
        <w:rPr>
          <w:rFonts w:ascii="Arial" w:hAnsi="Arial" w:cs="Arial"/>
          <w:sz w:val="18"/>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4CE7B1C6"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w:t>
      </w:r>
      <w:r w:rsidR="00392DBB">
        <w:rPr>
          <w:rFonts w:ascii="Arial" w:hAnsi="Arial" w:cs="Arial"/>
          <w:color w:val="000000"/>
          <w:sz w:val="18"/>
          <w:szCs w:val="18"/>
        </w:rPr>
        <w:t>la</w:t>
      </w:r>
      <w:r w:rsidRPr="008E2C6F">
        <w:rPr>
          <w:rFonts w:ascii="Arial" w:hAnsi="Arial" w:cs="Arial"/>
          <w:color w:val="000000"/>
          <w:sz w:val="18"/>
          <w:szCs w:val="18"/>
        </w:rPr>
        <w:t xml:space="preserve"> </w:t>
      </w:r>
      <w:r w:rsidR="00E51B09" w:rsidRPr="00E51B09">
        <w:rPr>
          <w:rFonts w:ascii="Arial" w:hAnsi="Arial" w:cs="Arial"/>
          <w:color w:val="000000"/>
          <w:sz w:val="18"/>
          <w:szCs w:val="18"/>
        </w:rPr>
        <w:t>Mtra. en Admón. Anargelia García Silva</w:t>
      </w:r>
      <w:r w:rsidRPr="008E2C6F">
        <w:rPr>
          <w:rFonts w:ascii="Arial" w:hAnsi="Arial" w:cs="Arial"/>
          <w:color w:val="000000"/>
          <w:sz w:val="18"/>
          <w:szCs w:val="18"/>
        </w:rPr>
        <w:t>, Director</w:t>
      </w:r>
      <w:r w:rsidR="00E51B09">
        <w:rPr>
          <w:rFonts w:ascii="Arial" w:hAnsi="Arial" w:cs="Arial"/>
          <w:color w:val="000000"/>
          <w:sz w:val="18"/>
          <w:szCs w:val="18"/>
        </w:rPr>
        <w:t>a</w:t>
      </w:r>
      <w:r w:rsidR="002B05A5" w:rsidRPr="008E2C6F">
        <w:rPr>
          <w:rFonts w:ascii="Arial" w:hAnsi="Arial" w:cs="Arial"/>
          <w:color w:val="000000"/>
          <w:sz w:val="18"/>
          <w:szCs w:val="18"/>
        </w:rPr>
        <w:t xml:space="preserve"> General de Finanzas</w:t>
      </w:r>
      <w:r w:rsidR="00B2717C">
        <w:rPr>
          <w:rFonts w:ascii="Arial" w:hAnsi="Arial" w:cs="Arial"/>
          <w:color w:val="000000"/>
          <w:sz w:val="18"/>
          <w:szCs w:val="18"/>
        </w:rPr>
        <w:t xml:space="preserve"> y </w:t>
      </w:r>
      <w:r w:rsidR="006D6677">
        <w:rPr>
          <w:rFonts w:ascii="Arial" w:hAnsi="Arial" w:cs="Arial"/>
          <w:color w:val="000000"/>
          <w:sz w:val="18"/>
          <w:szCs w:val="18"/>
        </w:rPr>
        <w:t>presidido</w:t>
      </w:r>
      <w:r w:rsidR="002B05A5" w:rsidRPr="008E2C6F">
        <w:rPr>
          <w:rFonts w:ascii="Arial" w:hAnsi="Arial" w:cs="Arial"/>
          <w:color w:val="000000"/>
          <w:sz w:val="18"/>
          <w:szCs w:val="18"/>
        </w:rPr>
        <w:t xml:space="preserve"> por la</w:t>
      </w:r>
      <w:r w:rsidR="00E51B09">
        <w:rPr>
          <w:rFonts w:ascii="Arial" w:hAnsi="Arial" w:cs="Arial"/>
          <w:color w:val="000000"/>
          <w:sz w:val="18"/>
          <w:szCs w:val="18"/>
        </w:rPr>
        <w:t xml:space="preserve"> </w:t>
      </w:r>
      <w:r w:rsidR="00E51B09" w:rsidRPr="00E51B09">
        <w:rPr>
          <w:rFonts w:ascii="Arial" w:hAnsi="Arial" w:cs="Arial"/>
          <w:color w:val="000000"/>
          <w:sz w:val="18"/>
          <w:szCs w:val="18"/>
        </w:rPr>
        <w:t>Lic. en Der. Virginia de los Ángeles Mariscal Bernal</w:t>
      </w:r>
      <w:r w:rsidR="002B05A5" w:rsidRPr="008E2C6F">
        <w:rPr>
          <w:rFonts w:ascii="Arial" w:hAnsi="Arial" w:cs="Arial"/>
          <w:color w:val="000000"/>
          <w:sz w:val="18"/>
          <w:szCs w:val="18"/>
        </w:rPr>
        <w:t>,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F20C89">
        <w:rPr>
          <w:rFonts w:ascii="Arial" w:hAnsi="Arial" w:cs="Arial"/>
          <w:color w:val="000000"/>
          <w:sz w:val="18"/>
          <w:szCs w:val="18"/>
        </w:rPr>
        <w:t>Aguascalientes y los artículos 5</w:t>
      </w:r>
      <w:r w:rsidR="00F20C89" w:rsidRPr="00F20C89">
        <w:rPr>
          <w:rFonts w:ascii="Arial" w:hAnsi="Arial" w:cs="Arial"/>
          <w:color w:val="000000"/>
          <w:sz w:val="18"/>
          <w:szCs w:val="18"/>
        </w:rPr>
        <w:t>,11 y 12</w:t>
      </w:r>
      <w:r w:rsidR="006D6677" w:rsidRPr="00F20C89">
        <w:rPr>
          <w:rFonts w:ascii="Arial" w:hAnsi="Arial" w:cs="Arial"/>
          <w:color w:val="000000"/>
          <w:sz w:val="18"/>
          <w:szCs w:val="18"/>
        </w:rPr>
        <w:t xml:space="preserve"> del Manual Único de Adquisiciones, Arrendamientos y Servicios de</w:t>
      </w:r>
      <w:r w:rsidR="006D6677" w:rsidRPr="00DA18D4">
        <w:rPr>
          <w:rFonts w:ascii="Arial" w:hAnsi="Arial" w:cs="Arial"/>
          <w:color w:val="000000"/>
          <w:sz w:val="18"/>
          <w:szCs w:val="18"/>
        </w:rPr>
        <w:t xml:space="preserv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3739534D" w:rsidR="00C447C1" w:rsidRPr="0081236A" w:rsidRDefault="006F1AAF" w:rsidP="00D60060">
      <w:pPr>
        <w:pStyle w:val="Sangradetextonormal"/>
        <w:ind w:left="0" w:right="48"/>
        <w:jc w:val="both"/>
        <w:rPr>
          <w:rFonts w:ascii="Arial" w:hAnsi="Arial" w:cs="Arial"/>
          <w:sz w:val="18"/>
          <w:szCs w:val="18"/>
        </w:rPr>
      </w:pPr>
      <w:r w:rsidRPr="001E2AAC">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D60060" w:rsidRPr="001E2AAC">
        <w:rPr>
          <w:rFonts w:ascii="Arial" w:hAnsi="Arial" w:cs="Arial"/>
          <w:color w:val="000000"/>
          <w:sz w:val="18"/>
          <w:szCs w:val="18"/>
        </w:rPr>
        <w:t xml:space="preserve"> </w:t>
      </w:r>
      <w:r w:rsidR="00C74FBA" w:rsidRPr="001E2AAC">
        <w:rPr>
          <w:rFonts w:ascii="Arial" w:hAnsi="Arial" w:cs="Arial"/>
          <w:color w:val="000000"/>
          <w:sz w:val="18"/>
          <w:szCs w:val="18"/>
        </w:rPr>
        <w:t xml:space="preserve">se informa que </w:t>
      </w:r>
      <w:r w:rsidR="00C74FBA" w:rsidRPr="001E2AAC">
        <w:rPr>
          <w:rFonts w:ascii="Arial" w:hAnsi="Arial" w:cs="Arial"/>
          <w:sz w:val="18"/>
          <w:szCs w:val="18"/>
        </w:rPr>
        <w:t xml:space="preserve">el área requirente en esta licitación es </w:t>
      </w:r>
      <w:r w:rsidR="0081236A" w:rsidRPr="001E2AAC">
        <w:rPr>
          <w:rFonts w:ascii="Arial" w:hAnsi="Arial" w:cs="Arial"/>
          <w:sz w:val="18"/>
          <w:szCs w:val="18"/>
        </w:rPr>
        <w:t xml:space="preserve">el </w:t>
      </w:r>
      <w:r w:rsidR="007728F9" w:rsidRPr="001E2AAC">
        <w:rPr>
          <w:rFonts w:ascii="Arial" w:hAnsi="Arial" w:cs="Arial"/>
          <w:sz w:val="18"/>
          <w:szCs w:val="18"/>
        </w:rPr>
        <w:t>Dr. Mario Eduardo Zermeño de León</w:t>
      </w:r>
      <w:r w:rsidR="0081236A" w:rsidRPr="001E2AAC">
        <w:rPr>
          <w:rFonts w:ascii="Arial" w:hAnsi="Arial" w:cs="Arial"/>
          <w:sz w:val="18"/>
          <w:szCs w:val="18"/>
        </w:rPr>
        <w:t xml:space="preserve">, </w:t>
      </w:r>
      <w:r w:rsidR="007728F9" w:rsidRPr="001E2AAC">
        <w:rPr>
          <w:rFonts w:ascii="Arial" w:hAnsi="Arial" w:cs="Arial"/>
          <w:b/>
          <w:sz w:val="18"/>
          <w:szCs w:val="18"/>
        </w:rPr>
        <w:t xml:space="preserve">Director General de Infraestructura Universitaria </w:t>
      </w:r>
      <w:r w:rsidR="007728F9" w:rsidRPr="001E2AAC">
        <w:rPr>
          <w:rFonts w:ascii="Arial" w:hAnsi="Arial" w:cs="Arial"/>
          <w:bCs/>
          <w:sz w:val="18"/>
          <w:szCs w:val="18"/>
        </w:rPr>
        <w:t>y</w:t>
      </w:r>
      <w:r w:rsidR="0081236A" w:rsidRPr="001E2AAC">
        <w:rPr>
          <w:rFonts w:ascii="Arial" w:hAnsi="Arial" w:cs="Arial"/>
          <w:b/>
          <w:sz w:val="18"/>
          <w:szCs w:val="18"/>
        </w:rPr>
        <w:t xml:space="preserve"> </w:t>
      </w:r>
      <w:r w:rsidR="0081236A" w:rsidRPr="001E2AAC">
        <w:rPr>
          <w:rFonts w:ascii="Arial" w:hAnsi="Arial" w:cs="Arial"/>
          <w:sz w:val="18"/>
          <w:szCs w:val="18"/>
        </w:rPr>
        <w:t xml:space="preserve">el </w:t>
      </w:r>
      <w:r w:rsidR="007728F9" w:rsidRPr="001E2AAC">
        <w:rPr>
          <w:rFonts w:ascii="Arial" w:hAnsi="Arial" w:cs="Arial"/>
          <w:sz w:val="18"/>
          <w:szCs w:val="18"/>
        </w:rPr>
        <w:t>Ing. Miguel Agustín Cortez Hernández</w:t>
      </w:r>
      <w:r w:rsidR="0081236A" w:rsidRPr="001E2AAC">
        <w:rPr>
          <w:rFonts w:ascii="Arial" w:hAnsi="Arial" w:cs="Arial"/>
          <w:sz w:val="18"/>
          <w:szCs w:val="18"/>
        </w:rPr>
        <w:t>,</w:t>
      </w:r>
      <w:r w:rsidR="0081236A" w:rsidRPr="001E2AAC">
        <w:rPr>
          <w:rFonts w:ascii="Arial" w:hAnsi="Arial" w:cs="Arial"/>
          <w:b/>
          <w:sz w:val="18"/>
          <w:szCs w:val="18"/>
        </w:rPr>
        <w:t xml:space="preserve"> </w:t>
      </w:r>
      <w:r w:rsidR="007728F9" w:rsidRPr="001E2AAC">
        <w:rPr>
          <w:rFonts w:ascii="Arial" w:hAnsi="Arial" w:cs="Arial"/>
          <w:b/>
          <w:sz w:val="18"/>
          <w:szCs w:val="18"/>
        </w:rPr>
        <w:t>Jefe del Depto. de Construcciones</w:t>
      </w:r>
      <w:r w:rsidRPr="001E2AAC">
        <w:rPr>
          <w:rFonts w:ascii="Arial" w:hAnsi="Arial" w:cs="Arial"/>
          <w:color w:val="000000"/>
          <w:sz w:val="18"/>
          <w:szCs w:val="18"/>
        </w:rPr>
        <w:t xml:space="preserve">, quienes realizaron y suscribieron los dictámenes técnicos en donde constan los análisis y evaluaciones a la documentación técnica y económica de esta Licitación, que se agregan a la presente acta como </w:t>
      </w:r>
      <w:r w:rsidRPr="001E2AAC">
        <w:rPr>
          <w:rFonts w:ascii="Arial" w:hAnsi="Arial" w:cs="Arial"/>
          <w:b/>
          <w:color w:val="000000"/>
          <w:sz w:val="18"/>
          <w:szCs w:val="18"/>
        </w:rPr>
        <w:t>“Anexo 1”</w:t>
      </w:r>
      <w:r w:rsidRPr="001E2AAC">
        <w:rPr>
          <w:rFonts w:ascii="Arial" w:hAnsi="Arial" w:cs="Arial"/>
          <w:color w:val="000000"/>
          <w:sz w:val="18"/>
          <w:szCs w:val="18"/>
        </w:rPr>
        <w:t xml:space="preserve"> y </w:t>
      </w:r>
      <w:r w:rsidRPr="001E2AAC">
        <w:rPr>
          <w:rFonts w:ascii="Arial" w:hAnsi="Arial" w:cs="Arial"/>
          <w:b/>
          <w:color w:val="000000"/>
          <w:sz w:val="18"/>
          <w:szCs w:val="18"/>
        </w:rPr>
        <w:t>“Anexo 1.1”</w:t>
      </w:r>
      <w:r w:rsidRPr="001E2AAC">
        <w:rPr>
          <w:rFonts w:ascii="Arial" w:hAnsi="Arial" w:cs="Arial"/>
          <w:color w:val="000000"/>
          <w:sz w:val="18"/>
          <w:szCs w:val="18"/>
        </w:rPr>
        <w:t xml:space="preserve"> Asimismo, se hace constar que la documentación administrativa presentada y la revisión correspondiente </w:t>
      </w:r>
      <w:r w:rsidR="002F74C2" w:rsidRPr="001E2AAC">
        <w:rPr>
          <w:rFonts w:ascii="Arial" w:hAnsi="Arial" w:cs="Arial"/>
          <w:color w:val="000000"/>
          <w:sz w:val="18"/>
          <w:szCs w:val="18"/>
        </w:rPr>
        <w:t xml:space="preserve">se realizó </w:t>
      </w:r>
      <w:r w:rsidRPr="001E2AAC">
        <w:rPr>
          <w:rFonts w:ascii="Arial" w:hAnsi="Arial" w:cs="Arial"/>
          <w:color w:val="000000"/>
          <w:sz w:val="18"/>
          <w:szCs w:val="18"/>
        </w:rPr>
        <w:t xml:space="preserve">por parte de la </w:t>
      </w:r>
      <w:r w:rsidRPr="001E2AAC">
        <w:rPr>
          <w:rFonts w:ascii="Arial" w:hAnsi="Arial" w:cs="Arial"/>
          <w:b/>
          <w:color w:val="000000"/>
          <w:sz w:val="18"/>
          <w:szCs w:val="18"/>
        </w:rPr>
        <w:t>Dirección General de Finanzas</w:t>
      </w:r>
      <w:r w:rsidRPr="001E2AAC">
        <w:rPr>
          <w:rFonts w:ascii="Arial" w:hAnsi="Arial" w:cs="Arial"/>
          <w:sz w:val="18"/>
          <w:szCs w:val="18"/>
        </w:rPr>
        <w:t xml:space="preserve">, </w:t>
      </w:r>
      <w:r w:rsidR="00033096" w:rsidRPr="001E2AAC">
        <w:rPr>
          <w:rFonts w:ascii="Arial" w:hAnsi="Arial" w:cs="Arial"/>
          <w:sz w:val="18"/>
          <w:szCs w:val="18"/>
        </w:rPr>
        <w:t xml:space="preserve">a través de su titular la Mtra. en Admón. Anargelia García Silva, el </w:t>
      </w:r>
      <w:r w:rsidR="00033096" w:rsidRPr="001E2AAC">
        <w:rPr>
          <w:rFonts w:ascii="Arial" w:hAnsi="Arial" w:cs="Arial"/>
          <w:b/>
          <w:sz w:val="18"/>
          <w:szCs w:val="18"/>
        </w:rPr>
        <w:t>Departamento de Compras</w:t>
      </w:r>
      <w:r w:rsidR="00033096" w:rsidRPr="001E2AAC">
        <w:rPr>
          <w:rFonts w:ascii="Arial" w:hAnsi="Arial" w:cs="Arial"/>
          <w:sz w:val="18"/>
          <w:szCs w:val="18"/>
        </w:rPr>
        <w:t xml:space="preserve">, </w:t>
      </w:r>
      <w:r w:rsidRPr="001E2AAC">
        <w:rPr>
          <w:rFonts w:ascii="Arial" w:hAnsi="Arial" w:cs="Arial"/>
          <w:sz w:val="18"/>
          <w:szCs w:val="18"/>
        </w:rPr>
        <w:t xml:space="preserve">la </w:t>
      </w:r>
      <w:r w:rsidR="00D31334" w:rsidRPr="001E2AAC">
        <w:rPr>
          <w:rFonts w:ascii="Arial" w:hAnsi="Arial" w:cs="Arial"/>
          <w:sz w:val="18"/>
          <w:szCs w:val="18"/>
        </w:rPr>
        <w:t>Lic. en Der. Virginia de los Ángeles Mariscal Bernal</w:t>
      </w:r>
      <w:r w:rsidRPr="001E2AAC">
        <w:rPr>
          <w:rFonts w:ascii="Arial" w:hAnsi="Arial" w:cs="Arial"/>
          <w:b/>
          <w:sz w:val="18"/>
          <w:szCs w:val="18"/>
        </w:rPr>
        <w:t xml:space="preserve"> </w:t>
      </w:r>
      <w:r w:rsidRPr="001E2AAC">
        <w:rPr>
          <w:rFonts w:ascii="Arial" w:hAnsi="Arial" w:cs="Arial"/>
          <w:sz w:val="18"/>
          <w:szCs w:val="18"/>
        </w:rPr>
        <w:t>y la</w:t>
      </w:r>
      <w:r w:rsidRPr="001E2AAC">
        <w:rPr>
          <w:rFonts w:ascii="Arial" w:hAnsi="Arial" w:cs="Arial"/>
          <w:b/>
          <w:sz w:val="18"/>
          <w:szCs w:val="18"/>
        </w:rPr>
        <w:t xml:space="preserve"> </w:t>
      </w:r>
      <w:proofErr w:type="gramStart"/>
      <w:r w:rsidR="00033096" w:rsidRPr="001E2AAC">
        <w:rPr>
          <w:rFonts w:ascii="Arial" w:hAnsi="Arial" w:cs="Arial"/>
          <w:sz w:val="18"/>
          <w:szCs w:val="18"/>
        </w:rPr>
        <w:t>Jefa</w:t>
      </w:r>
      <w:proofErr w:type="gramEnd"/>
      <w:r w:rsidR="00033096" w:rsidRPr="001E2AAC">
        <w:rPr>
          <w:rFonts w:ascii="Arial" w:hAnsi="Arial" w:cs="Arial"/>
          <w:sz w:val="18"/>
          <w:szCs w:val="18"/>
        </w:rPr>
        <w:t xml:space="preserve"> de la sección de</w:t>
      </w:r>
      <w:r w:rsidRPr="001E2AAC">
        <w:rPr>
          <w:rFonts w:ascii="Arial" w:hAnsi="Arial" w:cs="Arial"/>
          <w:sz w:val="18"/>
          <w:szCs w:val="18"/>
        </w:rPr>
        <w:t xml:space="preserve"> Licitaciones, Lic. </w:t>
      </w:r>
      <w:r w:rsidR="00D31334" w:rsidRPr="001E2AAC">
        <w:rPr>
          <w:rFonts w:ascii="Arial" w:hAnsi="Arial" w:cs="Arial"/>
          <w:sz w:val="18"/>
          <w:szCs w:val="18"/>
        </w:rPr>
        <w:t xml:space="preserve">en Der. </w:t>
      </w:r>
      <w:r w:rsidRPr="001E2AAC">
        <w:rPr>
          <w:rFonts w:ascii="Arial" w:hAnsi="Arial" w:cs="Arial"/>
          <w:sz w:val="18"/>
          <w:szCs w:val="18"/>
        </w:rPr>
        <w:t xml:space="preserve">Gabriela del Socorro Muñoz Vera, en el </w:t>
      </w:r>
      <w:r w:rsidRPr="001E2AAC">
        <w:rPr>
          <w:rFonts w:ascii="Arial" w:hAnsi="Arial" w:cs="Arial"/>
          <w:b/>
          <w:sz w:val="18"/>
          <w:szCs w:val="18"/>
        </w:rPr>
        <w:t xml:space="preserve">Anexo “2” </w:t>
      </w:r>
      <w:r w:rsidRPr="001E2AAC">
        <w:rPr>
          <w:rFonts w:ascii="Arial" w:hAnsi="Arial" w:cs="Arial"/>
          <w:sz w:val="18"/>
          <w:szCs w:val="18"/>
        </w:rPr>
        <w:t>de la presente acta</w:t>
      </w:r>
      <w:r w:rsidR="00687245" w:rsidRPr="0081236A">
        <w:rPr>
          <w:rFonts w:ascii="Arial" w:hAnsi="Arial" w:cs="Arial"/>
          <w:sz w:val="18"/>
          <w:szCs w:val="18"/>
        </w:rPr>
        <w:t xml:space="preserve">. </w:t>
      </w:r>
      <w:r w:rsidR="00541D99" w:rsidRPr="0081236A">
        <w:rPr>
          <w:rFonts w:ascii="Arial" w:hAnsi="Arial" w:cs="Arial"/>
          <w:sz w:val="18"/>
          <w:szCs w:val="18"/>
        </w:rPr>
        <w:t>-</w:t>
      </w:r>
      <w:r w:rsidR="00A15209" w:rsidRPr="0081236A">
        <w:rPr>
          <w:rFonts w:ascii="Arial" w:hAnsi="Arial" w:cs="Arial"/>
          <w:sz w:val="18"/>
          <w:szCs w:val="18"/>
        </w:rPr>
        <w:t>-----------------------</w:t>
      </w:r>
      <w:r w:rsidR="00BE7819" w:rsidRPr="0081236A">
        <w:rPr>
          <w:rFonts w:ascii="Arial" w:hAnsi="Arial" w:cs="Arial"/>
          <w:sz w:val="18"/>
          <w:szCs w:val="18"/>
        </w:rPr>
        <w:t>--------------------</w:t>
      </w:r>
      <w:r w:rsidR="00163C01" w:rsidRPr="0081236A">
        <w:rPr>
          <w:rFonts w:ascii="Arial" w:hAnsi="Arial" w:cs="Arial"/>
          <w:sz w:val="18"/>
          <w:szCs w:val="18"/>
        </w:rPr>
        <w:t>----------------------------------------------------------</w:t>
      </w:r>
      <w:r w:rsidR="0081236A">
        <w:rPr>
          <w:rFonts w:ascii="Arial" w:hAnsi="Arial" w:cs="Arial"/>
          <w:sz w:val="18"/>
          <w:szCs w:val="18"/>
        </w:rPr>
        <w:t>-----------------</w:t>
      </w:r>
      <w:r w:rsidR="001E2AAC">
        <w:rPr>
          <w:rFonts w:ascii="Arial" w:hAnsi="Arial" w:cs="Arial"/>
          <w:sz w:val="18"/>
          <w:szCs w:val="18"/>
        </w:rPr>
        <w:t>---------------------------------------------------------------------------------------------------------------------------</w:t>
      </w:r>
    </w:p>
    <w:p w14:paraId="615EA3AC" w14:textId="6B46A279" w:rsidR="003C256B" w:rsidRPr="00AD0719" w:rsidRDefault="00A31430" w:rsidP="00BE7819">
      <w:pPr>
        <w:pStyle w:val="Sangradetextonormal"/>
        <w:ind w:left="0" w:right="48"/>
        <w:jc w:val="both"/>
        <w:rPr>
          <w:rFonts w:ascii="Arial" w:hAnsi="Arial" w:cs="Arial"/>
          <w:sz w:val="18"/>
          <w:szCs w:val="18"/>
        </w:rPr>
      </w:pPr>
      <w:r w:rsidRPr="00AD0719">
        <w:rPr>
          <w:rFonts w:ascii="Arial" w:hAnsi="Arial" w:cs="Arial"/>
          <w:sz w:val="18"/>
          <w:szCs w:val="18"/>
        </w:rPr>
        <w:t>---------</w:t>
      </w:r>
      <w:r w:rsidR="00805502" w:rsidRPr="00AD0719">
        <w:rPr>
          <w:rFonts w:ascii="Arial" w:hAnsi="Arial" w:cs="Arial"/>
          <w:sz w:val="18"/>
          <w:szCs w:val="18"/>
        </w:rPr>
        <w:t>------------------</w:t>
      </w:r>
      <w:r w:rsidR="007E0989" w:rsidRPr="00AD0719">
        <w:rPr>
          <w:rFonts w:ascii="Arial" w:hAnsi="Arial" w:cs="Arial"/>
          <w:sz w:val="18"/>
          <w:szCs w:val="18"/>
        </w:rPr>
        <w:t>---------------------</w:t>
      </w:r>
      <w:r w:rsidR="0072767A" w:rsidRPr="00AD0719">
        <w:rPr>
          <w:rFonts w:ascii="Arial" w:hAnsi="Arial" w:cs="Arial"/>
          <w:sz w:val="18"/>
          <w:szCs w:val="18"/>
        </w:rPr>
        <w:t>----------</w:t>
      </w:r>
      <w:r w:rsidR="00033096" w:rsidRPr="00AD0719">
        <w:rPr>
          <w:rFonts w:ascii="Arial" w:hAnsi="Arial" w:cs="Arial"/>
          <w:sz w:val="18"/>
          <w:szCs w:val="18"/>
        </w:rPr>
        <w:t>--</w:t>
      </w:r>
      <w:r w:rsidR="00AD0719">
        <w:rPr>
          <w:rFonts w:ascii="Arial" w:hAnsi="Arial" w:cs="Arial"/>
          <w:sz w:val="18"/>
          <w:szCs w:val="18"/>
        </w:rPr>
        <w:t>--</w:t>
      </w:r>
      <w:r w:rsidR="007E0989" w:rsidRPr="00AD0719">
        <w:rPr>
          <w:rFonts w:ascii="Arial" w:hAnsi="Arial" w:cs="Arial"/>
          <w:b/>
          <w:sz w:val="18"/>
          <w:szCs w:val="18"/>
        </w:rPr>
        <w:t>ANTECEDENTES</w:t>
      </w:r>
      <w:r w:rsidRPr="00AD0719">
        <w:rPr>
          <w:rFonts w:ascii="Arial" w:hAnsi="Arial" w:cs="Arial"/>
          <w:sz w:val="18"/>
          <w:szCs w:val="18"/>
        </w:rPr>
        <w:t>---------------------------------------------------</w:t>
      </w:r>
      <w:r w:rsidR="0044641D" w:rsidRPr="00AD0719">
        <w:rPr>
          <w:rFonts w:ascii="Arial" w:hAnsi="Arial" w:cs="Arial"/>
          <w:sz w:val="18"/>
          <w:szCs w:val="18"/>
        </w:rPr>
        <w:t>-------</w:t>
      </w:r>
      <w:r w:rsidR="00F824C0" w:rsidRPr="00AD0719">
        <w:rPr>
          <w:rFonts w:ascii="Arial" w:hAnsi="Arial" w:cs="Arial"/>
          <w:sz w:val="18"/>
          <w:szCs w:val="18"/>
        </w:rPr>
        <w:t>--</w:t>
      </w:r>
    </w:p>
    <w:p w14:paraId="7B7C2773" w14:textId="01553E63" w:rsidR="003C256B" w:rsidRPr="00AD0719" w:rsidRDefault="003C256B" w:rsidP="003C256B">
      <w:pPr>
        <w:pStyle w:val="Sangradetextonormal"/>
        <w:ind w:left="0" w:right="48"/>
        <w:jc w:val="both"/>
        <w:rPr>
          <w:rFonts w:ascii="Arial" w:hAnsi="Arial" w:cs="Arial"/>
          <w:sz w:val="18"/>
          <w:szCs w:val="18"/>
        </w:rPr>
      </w:pPr>
      <w:r w:rsidRPr="00AD0719">
        <w:rPr>
          <w:rFonts w:ascii="Arial" w:hAnsi="Arial" w:cs="Arial"/>
          <w:sz w:val="18"/>
          <w:szCs w:val="18"/>
        </w:rPr>
        <w:t>--------------------------------------------------------------------------------------------------------------------------------------------------</w:t>
      </w:r>
    </w:p>
    <w:p w14:paraId="7684AD5A" w14:textId="7CF9B37C" w:rsidR="00BE7819" w:rsidRPr="00A10F90" w:rsidRDefault="00690081" w:rsidP="00BE7819">
      <w:pPr>
        <w:tabs>
          <w:tab w:val="left" w:pos="7260"/>
        </w:tabs>
        <w:jc w:val="both"/>
        <w:rPr>
          <w:rFonts w:ascii="Arial" w:hAnsi="Arial" w:cs="Arial"/>
          <w:b/>
          <w:sz w:val="16"/>
          <w:szCs w:val="16"/>
          <w:highlight w:val="yellow"/>
          <w:lang w:val="es-MX"/>
        </w:rPr>
      </w:pPr>
      <w:r>
        <w:rPr>
          <w:rFonts w:ascii="Arial" w:hAnsi="Arial" w:cs="Arial"/>
          <w:sz w:val="18"/>
          <w:szCs w:val="18"/>
          <w:lang w:val="es-MX"/>
        </w:rPr>
        <w:t>---------------------------------------------------------------------------------------------------------------------------------------------------</w:t>
      </w:r>
      <w:r w:rsidR="00BE7819" w:rsidRPr="00AD0719">
        <w:rPr>
          <w:rFonts w:ascii="Arial" w:hAnsi="Arial" w:cs="Arial"/>
          <w:sz w:val="18"/>
          <w:szCs w:val="18"/>
          <w:lang w:val="es-MX"/>
        </w:rPr>
        <w:t>1.</w:t>
      </w:r>
      <w:r w:rsidR="00BE7819" w:rsidRPr="00AD0719">
        <w:rPr>
          <w:rFonts w:ascii="Arial" w:hAnsi="Arial" w:cs="Arial"/>
          <w:sz w:val="18"/>
          <w:szCs w:val="18"/>
        </w:rPr>
        <w:t xml:space="preserve"> La Publicación de la Convocatoria se realizó el día </w:t>
      </w:r>
      <w:r w:rsidR="000516D5" w:rsidRPr="000516D5">
        <w:rPr>
          <w:rFonts w:ascii="Arial" w:hAnsi="Arial" w:cs="Arial"/>
          <w:b/>
          <w:sz w:val="18"/>
          <w:szCs w:val="18"/>
        </w:rPr>
        <w:t>0</w:t>
      </w:r>
      <w:r w:rsidR="007728F9">
        <w:rPr>
          <w:rFonts w:ascii="Arial" w:hAnsi="Arial" w:cs="Arial"/>
          <w:b/>
          <w:sz w:val="18"/>
          <w:szCs w:val="18"/>
        </w:rPr>
        <w:t>7</w:t>
      </w:r>
      <w:r w:rsidR="000516D5" w:rsidRPr="000516D5">
        <w:rPr>
          <w:rFonts w:ascii="Arial" w:hAnsi="Arial" w:cs="Arial"/>
          <w:b/>
          <w:sz w:val="18"/>
          <w:szCs w:val="18"/>
        </w:rPr>
        <w:t xml:space="preserve"> de </w:t>
      </w:r>
      <w:r w:rsidR="007728F9">
        <w:rPr>
          <w:rFonts w:ascii="Arial" w:hAnsi="Arial" w:cs="Arial"/>
          <w:b/>
          <w:sz w:val="18"/>
          <w:szCs w:val="18"/>
        </w:rPr>
        <w:t>mayo</w:t>
      </w:r>
      <w:r w:rsidR="000516D5" w:rsidRPr="000516D5">
        <w:rPr>
          <w:rFonts w:ascii="Arial" w:hAnsi="Arial" w:cs="Arial"/>
          <w:b/>
          <w:sz w:val="18"/>
          <w:szCs w:val="18"/>
        </w:rPr>
        <w:t xml:space="preserve"> de 2026</w:t>
      </w:r>
      <w:r w:rsidR="00BE7819" w:rsidRPr="00AD0719">
        <w:rPr>
          <w:rFonts w:ascii="Arial" w:hAnsi="Arial" w:cs="Arial"/>
          <w:b/>
          <w:sz w:val="18"/>
          <w:szCs w:val="18"/>
        </w:rPr>
        <w:t xml:space="preserve">, </w:t>
      </w:r>
      <w:r w:rsidR="00BE7819" w:rsidRPr="00AD0719">
        <w:rPr>
          <w:rFonts w:ascii="Arial" w:hAnsi="Arial" w:cs="Arial"/>
          <w:sz w:val="18"/>
          <w:szCs w:val="18"/>
        </w:rPr>
        <w:t>a través de periódico de circulación</w:t>
      </w:r>
      <w:r w:rsidR="00BE7819" w:rsidRPr="003E788A">
        <w:rPr>
          <w:rFonts w:ascii="Arial" w:hAnsi="Arial" w:cs="Arial"/>
          <w:sz w:val="18"/>
          <w:szCs w:val="18"/>
        </w:rPr>
        <w:t xml:space="preserve"> local, estando a disposición en la dirección electrónica: </w:t>
      </w:r>
      <w:hyperlink r:id="rId9" w:history="1">
        <w:r w:rsidR="009E046D" w:rsidRPr="009E046D">
          <w:rPr>
            <w:rStyle w:val="Hipervnculo"/>
            <w:rFonts w:ascii="Arial" w:hAnsi="Arial" w:cs="Arial"/>
            <w:sz w:val="18"/>
          </w:rPr>
          <w:t>https://www.uaa.mx/informacionpublica/transparencia-proactiva/convocatorias-para-adquisiciones-de-bienes-y-servicios/ejercicio-2026/licitacion-publica-nacional/</w:t>
        </w:r>
      </w:hyperlink>
      <w:r w:rsidR="00BE7819" w:rsidRPr="003E788A">
        <w:rPr>
          <w:rFonts w:ascii="Arial" w:hAnsi="Arial" w:cs="Arial"/>
          <w:sz w:val="18"/>
          <w:szCs w:val="18"/>
        </w:rPr>
        <w:t>,</w:t>
      </w:r>
      <w:r w:rsidR="009E046D">
        <w:rPr>
          <w:rFonts w:ascii="Arial" w:hAnsi="Arial" w:cs="Arial"/>
          <w:sz w:val="18"/>
          <w:szCs w:val="18"/>
        </w:rPr>
        <w:t>----</w:t>
      </w:r>
      <w:r w:rsidR="00BE7819" w:rsidRPr="003E788A">
        <w:rPr>
          <w:rFonts w:ascii="Arial" w:hAnsi="Arial" w:cs="Arial"/>
          <w:sz w:val="18"/>
          <w:szCs w:val="18"/>
        </w:rPr>
        <w:t xml:space="preserve"> así como en el Departamento de Compras de la Dirección General de Finanzas, Ciudad Universitaria.-------------------------------</w:t>
      </w:r>
      <w:r w:rsidR="00BE7819" w:rsidRPr="00450881">
        <w:rPr>
          <w:rFonts w:ascii="Arial" w:hAnsi="Arial" w:cs="Arial"/>
          <w:sz w:val="18"/>
          <w:szCs w:val="18"/>
        </w:rPr>
        <w:t>--------------------------------------------------------------------------------------------------------------------------------</w:t>
      </w:r>
    </w:p>
    <w:p w14:paraId="497A2C66" w14:textId="2B649FA8" w:rsidR="00BE7819" w:rsidRPr="004C5D14" w:rsidRDefault="003C256B" w:rsidP="005F1DA8">
      <w:pPr>
        <w:tabs>
          <w:tab w:val="left" w:pos="7260"/>
        </w:tabs>
        <w:jc w:val="both"/>
        <w:rPr>
          <w:rFonts w:ascii="Arial" w:hAnsi="Arial" w:cs="Arial"/>
          <w:sz w:val="16"/>
          <w:szCs w:val="16"/>
          <w:lang w:val="es-MX"/>
        </w:rPr>
      </w:pPr>
      <w:r>
        <w:rPr>
          <w:rFonts w:ascii="Arial" w:hAnsi="Arial" w:cs="Arial"/>
          <w:sz w:val="18"/>
          <w:szCs w:val="18"/>
          <w:lang w:val="es-MX"/>
        </w:rPr>
        <w:t>2</w:t>
      </w:r>
      <w:r w:rsidR="00BE7819" w:rsidRPr="00A2131C">
        <w:rPr>
          <w:rFonts w:ascii="Arial" w:hAnsi="Arial" w:cs="Arial"/>
          <w:sz w:val="18"/>
          <w:szCs w:val="18"/>
          <w:lang w:val="es-MX"/>
        </w:rPr>
        <w:t xml:space="preserve">. </w:t>
      </w:r>
      <w:r w:rsidR="00BE7819" w:rsidRPr="00A2131C">
        <w:rPr>
          <w:rFonts w:ascii="Arial" w:hAnsi="Arial" w:cs="Arial"/>
          <w:sz w:val="18"/>
          <w:szCs w:val="18"/>
        </w:rPr>
        <w:t xml:space="preserve">El día </w:t>
      </w:r>
      <w:r w:rsidR="007728F9">
        <w:rPr>
          <w:rFonts w:ascii="Arial" w:hAnsi="Arial" w:cs="Arial"/>
          <w:b/>
          <w:bCs/>
          <w:sz w:val="18"/>
          <w:szCs w:val="18"/>
        </w:rPr>
        <w:t>12</w:t>
      </w:r>
      <w:r w:rsidR="00BE4E7A" w:rsidRPr="00BE4E7A">
        <w:rPr>
          <w:rFonts w:ascii="Arial" w:hAnsi="Arial" w:cs="Arial"/>
          <w:b/>
          <w:sz w:val="18"/>
          <w:szCs w:val="18"/>
        </w:rPr>
        <w:t xml:space="preserve"> de </w:t>
      </w:r>
      <w:r w:rsidR="007728F9">
        <w:rPr>
          <w:rFonts w:ascii="Arial" w:hAnsi="Arial" w:cs="Arial"/>
          <w:b/>
          <w:sz w:val="18"/>
          <w:szCs w:val="18"/>
        </w:rPr>
        <w:t>mayo</w:t>
      </w:r>
      <w:r w:rsidR="00BE4E7A" w:rsidRPr="00BE4E7A">
        <w:rPr>
          <w:rFonts w:ascii="Arial" w:hAnsi="Arial" w:cs="Arial"/>
          <w:b/>
          <w:sz w:val="18"/>
          <w:szCs w:val="18"/>
        </w:rPr>
        <w:t xml:space="preserve"> de 2026</w:t>
      </w:r>
      <w:r w:rsidR="00BE7819" w:rsidRPr="00A2131C">
        <w:rPr>
          <w:rFonts w:ascii="Arial" w:hAnsi="Arial" w:cs="Arial"/>
          <w:b/>
          <w:sz w:val="18"/>
          <w:szCs w:val="18"/>
        </w:rPr>
        <w:t xml:space="preserve">, </w:t>
      </w:r>
      <w:r w:rsidR="00BE7819" w:rsidRPr="00A2131C">
        <w:rPr>
          <w:rFonts w:ascii="Arial" w:hAnsi="Arial" w:cs="Arial"/>
          <w:sz w:val="18"/>
          <w:szCs w:val="18"/>
        </w:rPr>
        <w:t>a las 1</w:t>
      </w:r>
      <w:r w:rsidR="007728F9">
        <w:rPr>
          <w:rFonts w:ascii="Arial" w:hAnsi="Arial" w:cs="Arial"/>
          <w:sz w:val="18"/>
          <w:szCs w:val="18"/>
        </w:rPr>
        <w:t>2</w:t>
      </w:r>
      <w:r w:rsidR="00B84669">
        <w:rPr>
          <w:rFonts w:ascii="Arial" w:hAnsi="Arial" w:cs="Arial"/>
          <w:sz w:val="18"/>
          <w:szCs w:val="18"/>
        </w:rPr>
        <w:t>:00 hrs</w:t>
      </w:r>
      <w:r w:rsidR="00D64735">
        <w:rPr>
          <w:rFonts w:ascii="Arial" w:hAnsi="Arial" w:cs="Arial"/>
          <w:sz w:val="18"/>
          <w:szCs w:val="18"/>
        </w:rPr>
        <w:t>.</w:t>
      </w:r>
      <w:r w:rsidR="00BE7819" w:rsidRPr="00A2131C">
        <w:rPr>
          <w:rFonts w:ascii="Arial" w:hAnsi="Arial" w:cs="Arial"/>
          <w:sz w:val="18"/>
          <w:szCs w:val="18"/>
        </w:rPr>
        <w:t xml:space="preserve">, </w:t>
      </w:r>
      <w:r w:rsidR="00D64735" w:rsidRPr="00D64735">
        <w:rPr>
          <w:rFonts w:ascii="Arial" w:hAnsi="Arial" w:cs="Arial"/>
          <w:sz w:val="18"/>
          <w:szCs w:val="18"/>
        </w:rPr>
        <w:t>se realizó la Junta de Aclaraciones, en la cual se hizo constar que se recibieron preguntas</w:t>
      </w:r>
      <w:r w:rsidR="00743D93">
        <w:rPr>
          <w:rFonts w:ascii="Arial" w:hAnsi="Arial" w:cs="Arial"/>
          <w:sz w:val="18"/>
          <w:szCs w:val="18"/>
        </w:rPr>
        <w:t xml:space="preserve"> del licitante </w:t>
      </w:r>
      <w:r w:rsidR="00743D93" w:rsidRPr="00743D93">
        <w:rPr>
          <w:rFonts w:ascii="Arial" w:hAnsi="Arial" w:cs="Arial"/>
          <w:sz w:val="18"/>
          <w:szCs w:val="18"/>
        </w:rPr>
        <w:t>MANUFACTURAS METÁLICAS RODHER, S. A. DE C.</w:t>
      </w:r>
      <w:r w:rsidR="00743D93" w:rsidRPr="00CE15A5">
        <w:rPr>
          <w:rFonts w:ascii="Arial" w:hAnsi="Arial" w:cs="Arial"/>
          <w:sz w:val="18"/>
          <w:szCs w:val="18"/>
        </w:rPr>
        <w:t>V.</w:t>
      </w:r>
      <w:r w:rsidR="00D64735" w:rsidRPr="00CE15A5">
        <w:rPr>
          <w:rFonts w:ascii="Arial" w:hAnsi="Arial" w:cs="Arial"/>
          <w:sz w:val="18"/>
          <w:szCs w:val="18"/>
        </w:rPr>
        <w:t xml:space="preserve">; </w:t>
      </w:r>
      <w:r w:rsidR="00743D93" w:rsidRPr="00CE15A5">
        <w:rPr>
          <w:rFonts w:ascii="Arial" w:hAnsi="Arial" w:cs="Arial"/>
          <w:sz w:val="18"/>
          <w:szCs w:val="18"/>
        </w:rPr>
        <w:t xml:space="preserve">también se hizo constar que la pregunta del licitante EFICIENCIA EN APLICACIONES Y ENERGIA, S.A. DE C.V., se recibió fuera de los tiempos establecidos en el calendario de la convocatoria, por lo que no fue posible dar respuesta </w:t>
      </w:r>
      <w:r w:rsidR="00D64735" w:rsidRPr="00CE15A5">
        <w:rPr>
          <w:rFonts w:ascii="Arial" w:hAnsi="Arial" w:cs="Arial"/>
          <w:sz w:val="18"/>
          <w:szCs w:val="18"/>
        </w:rPr>
        <w:t>y</w:t>
      </w:r>
      <w:r w:rsidR="00D64735" w:rsidRPr="00D64735">
        <w:rPr>
          <w:rFonts w:ascii="Arial" w:hAnsi="Arial" w:cs="Arial"/>
          <w:sz w:val="18"/>
          <w:szCs w:val="18"/>
        </w:rPr>
        <w:t xml:space="preserve"> por la Convocante</w:t>
      </w:r>
      <w:r w:rsidR="00406546">
        <w:rPr>
          <w:rFonts w:ascii="Arial" w:hAnsi="Arial" w:cs="Arial"/>
          <w:sz w:val="18"/>
          <w:szCs w:val="18"/>
        </w:rPr>
        <w:t>,</w:t>
      </w:r>
      <w:r w:rsidR="00D64735">
        <w:rPr>
          <w:rFonts w:ascii="Arial" w:hAnsi="Arial" w:cs="Arial"/>
          <w:sz w:val="18"/>
          <w:szCs w:val="18"/>
        </w:rPr>
        <w:t xml:space="preserve"> </w:t>
      </w:r>
      <w:r w:rsidR="00D64735" w:rsidRPr="00D64735">
        <w:rPr>
          <w:rFonts w:ascii="Arial" w:hAnsi="Arial" w:cs="Arial"/>
          <w:sz w:val="18"/>
          <w:szCs w:val="18"/>
        </w:rPr>
        <w:t xml:space="preserve">se realizaron aclaraciones a las Bases de la Convocatoria </w:t>
      </w:r>
      <w:r w:rsidR="006034B6">
        <w:rPr>
          <w:rFonts w:ascii="Arial" w:hAnsi="Arial" w:cs="Arial"/>
          <w:sz w:val="18"/>
          <w:szCs w:val="18"/>
        </w:rPr>
        <w:t>--------------------</w:t>
      </w:r>
      <w:r w:rsidR="00BE4E7A">
        <w:rPr>
          <w:rFonts w:ascii="Arial" w:hAnsi="Arial" w:cs="Arial"/>
          <w:sz w:val="18"/>
          <w:szCs w:val="18"/>
        </w:rPr>
        <w:t>-</w:t>
      </w:r>
      <w:r w:rsidR="006034B6">
        <w:rPr>
          <w:rFonts w:ascii="Arial" w:hAnsi="Arial" w:cs="Arial"/>
          <w:sz w:val="18"/>
          <w:szCs w:val="18"/>
        </w:rPr>
        <w:t>----------------------------------------------------------------------------------------------------------</w:t>
      </w:r>
      <w:r w:rsidR="00406546">
        <w:rPr>
          <w:rFonts w:ascii="Arial" w:hAnsi="Arial" w:cs="Arial"/>
          <w:sz w:val="18"/>
          <w:szCs w:val="18"/>
        </w:rPr>
        <w:t>------------------------------------------------------------</w:t>
      </w:r>
      <w:r w:rsidR="009C16D3">
        <w:rPr>
          <w:rFonts w:ascii="Arial" w:hAnsi="Arial" w:cs="Arial"/>
          <w:sz w:val="18"/>
          <w:szCs w:val="18"/>
        </w:rPr>
        <w:t>---</w:t>
      </w:r>
    </w:p>
    <w:p w14:paraId="35033720" w14:textId="6CC4957A" w:rsidR="00EF4299" w:rsidRPr="00163C01" w:rsidRDefault="0037447A" w:rsidP="00C447C1">
      <w:pPr>
        <w:pStyle w:val="Sangradetextonormal"/>
        <w:ind w:left="0" w:right="48"/>
        <w:jc w:val="both"/>
        <w:rPr>
          <w:rFonts w:ascii="Arial" w:hAnsi="Arial" w:cs="Arial"/>
          <w:sz w:val="18"/>
          <w:szCs w:val="18"/>
        </w:rPr>
      </w:pPr>
      <w:r>
        <w:rPr>
          <w:rFonts w:ascii="Arial" w:hAnsi="Arial" w:cs="Arial"/>
          <w:color w:val="000000"/>
          <w:sz w:val="18"/>
          <w:szCs w:val="18"/>
        </w:rPr>
        <w:lastRenderedPageBreak/>
        <w:t>--------------------------------------------------------------------------------------------------------------------------------------------------</w:t>
      </w:r>
      <w:r w:rsidR="003C256B">
        <w:rPr>
          <w:rFonts w:ascii="Arial" w:hAnsi="Arial" w:cs="Arial"/>
          <w:color w:val="000000"/>
          <w:sz w:val="18"/>
          <w:szCs w:val="18"/>
        </w:rPr>
        <w:t>3</w:t>
      </w:r>
      <w:r w:rsidR="004C5D14">
        <w:rPr>
          <w:rFonts w:ascii="Arial" w:hAnsi="Arial" w:cs="Arial"/>
          <w:color w:val="000000"/>
          <w:sz w:val="18"/>
          <w:szCs w:val="18"/>
        </w:rPr>
        <w:t xml:space="preserve">.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EF5071">
        <w:rPr>
          <w:rFonts w:ascii="Arial" w:hAnsi="Arial" w:cs="Arial"/>
          <w:sz w:val="18"/>
          <w:szCs w:val="18"/>
        </w:rPr>
        <w:t>celebró</w:t>
      </w:r>
      <w:r w:rsidR="00A31430" w:rsidRPr="00CF0042">
        <w:rPr>
          <w:rFonts w:ascii="Arial" w:hAnsi="Arial" w:cs="Arial"/>
          <w:color w:val="000000"/>
          <w:sz w:val="18"/>
          <w:szCs w:val="18"/>
        </w:rPr>
        <w:t xml:space="preserve"> el día </w:t>
      </w:r>
      <w:r w:rsidR="00743BAD" w:rsidRPr="00743BAD">
        <w:rPr>
          <w:rFonts w:ascii="Arial" w:hAnsi="Arial" w:cs="Arial"/>
          <w:b/>
          <w:sz w:val="18"/>
          <w:szCs w:val="18"/>
        </w:rPr>
        <w:t>1</w:t>
      </w:r>
      <w:r w:rsidR="007728F9">
        <w:rPr>
          <w:rFonts w:ascii="Arial" w:hAnsi="Arial" w:cs="Arial"/>
          <w:b/>
          <w:sz w:val="18"/>
          <w:szCs w:val="18"/>
        </w:rPr>
        <w:t>8</w:t>
      </w:r>
      <w:r w:rsidR="00743BAD" w:rsidRPr="00743BAD">
        <w:rPr>
          <w:rFonts w:ascii="Arial" w:hAnsi="Arial" w:cs="Arial"/>
          <w:b/>
          <w:sz w:val="18"/>
          <w:szCs w:val="18"/>
        </w:rPr>
        <w:t xml:space="preserve"> de </w:t>
      </w:r>
      <w:r w:rsidR="007728F9">
        <w:rPr>
          <w:rFonts w:ascii="Arial" w:hAnsi="Arial" w:cs="Arial"/>
          <w:b/>
          <w:sz w:val="18"/>
          <w:szCs w:val="18"/>
        </w:rPr>
        <w:t>mayo</w:t>
      </w:r>
      <w:r w:rsidR="00743BAD" w:rsidRPr="00743BAD">
        <w:rPr>
          <w:rFonts w:ascii="Arial" w:hAnsi="Arial" w:cs="Arial"/>
          <w:b/>
          <w:sz w:val="18"/>
          <w:szCs w:val="18"/>
        </w:rPr>
        <w:t xml:space="preserve"> de 2026</w:t>
      </w:r>
      <w:r w:rsidR="00743BAD">
        <w:rPr>
          <w:rFonts w:ascii="Arial" w:hAnsi="Arial" w:cs="Arial"/>
          <w:b/>
          <w:sz w:val="18"/>
          <w:szCs w:val="18"/>
        </w:rPr>
        <w:t xml:space="preserve"> </w:t>
      </w:r>
      <w:r w:rsidR="00A31430" w:rsidRPr="00325DE9">
        <w:rPr>
          <w:rFonts w:ascii="Arial" w:hAnsi="Arial" w:cs="Arial"/>
          <w:sz w:val="18"/>
          <w:szCs w:val="18"/>
        </w:rPr>
        <w:t xml:space="preserve">a las </w:t>
      </w:r>
      <w:r w:rsidR="00B530B9" w:rsidRPr="00325DE9">
        <w:rPr>
          <w:rFonts w:ascii="Arial" w:hAnsi="Arial" w:cs="Arial"/>
          <w:b/>
          <w:sz w:val="18"/>
          <w:szCs w:val="18"/>
        </w:rPr>
        <w:t>1</w:t>
      </w:r>
      <w:r w:rsidR="003D3EC0">
        <w:rPr>
          <w:rFonts w:ascii="Arial" w:hAnsi="Arial" w:cs="Arial"/>
          <w:b/>
          <w:sz w:val="18"/>
          <w:szCs w:val="18"/>
        </w:rPr>
        <w:t>2</w:t>
      </w:r>
      <w:r w:rsidR="00A31430" w:rsidRPr="00325DE9">
        <w:rPr>
          <w:rFonts w:ascii="Arial" w:hAnsi="Arial" w:cs="Arial"/>
          <w:b/>
          <w:sz w:val="18"/>
          <w:szCs w:val="18"/>
        </w:rPr>
        <w:t>:00 (</w:t>
      </w:r>
      <w:r w:rsidR="00F6214C">
        <w:rPr>
          <w:rFonts w:ascii="Arial" w:hAnsi="Arial" w:cs="Arial"/>
          <w:b/>
          <w:sz w:val="18"/>
          <w:szCs w:val="18"/>
        </w:rPr>
        <w:t>d</w:t>
      </w:r>
      <w:r w:rsidR="003D3EC0">
        <w:rPr>
          <w:rFonts w:ascii="Arial" w:hAnsi="Arial" w:cs="Arial"/>
          <w:b/>
          <w:sz w:val="18"/>
          <w:szCs w:val="18"/>
        </w:rPr>
        <w:t>oce</w:t>
      </w:r>
      <w:r w:rsidR="00A31430" w:rsidRPr="00325DE9">
        <w:rPr>
          <w:rFonts w:ascii="Arial" w:hAnsi="Arial" w:cs="Arial"/>
          <w:b/>
          <w:sz w:val="18"/>
          <w:szCs w:val="18"/>
        </w:rPr>
        <w:t>)</w:t>
      </w:r>
      <w:r w:rsidR="00A31430" w:rsidRPr="00325DE9">
        <w:rPr>
          <w:rFonts w:ascii="Arial" w:hAnsi="Arial" w:cs="Arial"/>
          <w:sz w:val="18"/>
          <w:szCs w:val="18"/>
        </w:rPr>
        <w:t xml:space="preserve"> horas,</w:t>
      </w:r>
      <w:r w:rsidR="009606F0" w:rsidRPr="00325DE9">
        <w:rPr>
          <w:rFonts w:ascii="Arial" w:hAnsi="Arial" w:cs="Arial"/>
          <w:sz w:val="18"/>
          <w:szCs w:val="18"/>
        </w:rPr>
        <w:t xml:space="preserve"> el Acto de Presentación y Apertura de Propuestas, realizando </w:t>
      </w:r>
      <w:r w:rsidR="00B45AE0" w:rsidRPr="00325DE9">
        <w:rPr>
          <w:rFonts w:ascii="Arial" w:hAnsi="Arial" w:cs="Arial"/>
          <w:color w:val="000000"/>
          <w:sz w:val="18"/>
          <w:szCs w:val="18"/>
        </w:rPr>
        <w:t xml:space="preserve">la inscripción de </w:t>
      </w:r>
      <w:r w:rsidR="003D3EC0">
        <w:rPr>
          <w:rFonts w:ascii="Arial" w:hAnsi="Arial" w:cs="Arial"/>
          <w:b/>
          <w:bCs/>
          <w:color w:val="000000"/>
          <w:sz w:val="18"/>
          <w:szCs w:val="18"/>
        </w:rPr>
        <w:t>2</w:t>
      </w:r>
      <w:r w:rsidR="00F90DEF" w:rsidRPr="00163C01">
        <w:rPr>
          <w:rFonts w:ascii="Arial" w:hAnsi="Arial" w:cs="Arial"/>
          <w:b/>
          <w:sz w:val="18"/>
          <w:szCs w:val="18"/>
        </w:rPr>
        <w:t xml:space="preserve"> (</w:t>
      </w:r>
      <w:r w:rsidR="003D3EC0">
        <w:rPr>
          <w:rFonts w:ascii="Arial" w:hAnsi="Arial" w:cs="Arial"/>
          <w:b/>
          <w:sz w:val="18"/>
          <w:szCs w:val="18"/>
        </w:rPr>
        <w:t>dos</w:t>
      </w:r>
      <w:r w:rsidR="00F90DEF" w:rsidRPr="00163C01">
        <w:rPr>
          <w:rFonts w:ascii="Arial" w:hAnsi="Arial" w:cs="Arial"/>
          <w:b/>
          <w:sz w:val="18"/>
          <w:szCs w:val="18"/>
        </w:rPr>
        <w:t xml:space="preserve">) </w:t>
      </w:r>
      <w:r w:rsidR="00A31430" w:rsidRPr="00163C01">
        <w:rPr>
          <w:rFonts w:ascii="Arial" w:hAnsi="Arial" w:cs="Arial"/>
          <w:b/>
          <w:sz w:val="18"/>
          <w:szCs w:val="18"/>
        </w:rPr>
        <w:t>propuesta</w:t>
      </w:r>
      <w:r w:rsidR="00885482">
        <w:rPr>
          <w:rFonts w:ascii="Arial" w:hAnsi="Arial" w:cs="Arial"/>
          <w:b/>
          <w:sz w:val="18"/>
          <w:szCs w:val="18"/>
        </w:rPr>
        <w:t>s</w:t>
      </w:r>
      <w:r w:rsidR="009606F0" w:rsidRPr="00163C01">
        <w:rPr>
          <w:rFonts w:ascii="Arial" w:hAnsi="Arial" w:cs="Arial"/>
          <w:sz w:val="18"/>
          <w:szCs w:val="18"/>
        </w:rPr>
        <w:t xml:space="preserve">, </w:t>
      </w:r>
      <w:r w:rsidR="00B45AE0" w:rsidRPr="00163C01">
        <w:rPr>
          <w:rFonts w:ascii="Arial" w:hAnsi="Arial" w:cs="Arial"/>
          <w:color w:val="000000"/>
          <w:sz w:val="18"/>
          <w:szCs w:val="18"/>
        </w:rPr>
        <w:t>presentada</w:t>
      </w:r>
      <w:r w:rsidR="008400BE">
        <w:rPr>
          <w:rFonts w:ascii="Arial" w:hAnsi="Arial" w:cs="Arial"/>
          <w:color w:val="000000"/>
          <w:sz w:val="18"/>
          <w:szCs w:val="18"/>
        </w:rPr>
        <w:t>s</w:t>
      </w:r>
      <w:r w:rsidR="00B45AE0" w:rsidRPr="00163C01">
        <w:rPr>
          <w:rFonts w:ascii="Arial" w:hAnsi="Arial" w:cs="Arial"/>
          <w:color w:val="000000"/>
          <w:sz w:val="18"/>
          <w:szCs w:val="18"/>
        </w:rPr>
        <w:t xml:space="preserve"> </w:t>
      </w:r>
      <w:r w:rsidR="00A31430" w:rsidRPr="00163C01">
        <w:rPr>
          <w:rFonts w:ascii="Arial" w:hAnsi="Arial" w:cs="Arial"/>
          <w:color w:val="000000"/>
          <w:sz w:val="18"/>
          <w:szCs w:val="18"/>
        </w:rPr>
        <w:t xml:space="preserve">en </w:t>
      </w:r>
      <w:r w:rsidR="00A668B7" w:rsidRPr="00163C01">
        <w:rPr>
          <w:rFonts w:ascii="Arial" w:hAnsi="Arial" w:cs="Arial"/>
          <w:color w:val="000000"/>
          <w:sz w:val="18"/>
          <w:szCs w:val="18"/>
        </w:rPr>
        <w:t xml:space="preserve">tiempo y </w:t>
      </w:r>
      <w:r w:rsidR="00A31430" w:rsidRPr="00163C01">
        <w:rPr>
          <w:rFonts w:ascii="Arial" w:hAnsi="Arial" w:cs="Arial"/>
          <w:color w:val="000000"/>
          <w:sz w:val="18"/>
          <w:szCs w:val="18"/>
        </w:rPr>
        <w:t xml:space="preserve">forma por </w:t>
      </w:r>
      <w:r w:rsidR="008400BE">
        <w:rPr>
          <w:rFonts w:ascii="Arial" w:hAnsi="Arial" w:cs="Arial"/>
          <w:color w:val="000000"/>
          <w:sz w:val="18"/>
          <w:szCs w:val="18"/>
        </w:rPr>
        <w:t>los</w:t>
      </w:r>
      <w:r w:rsidR="00A31430" w:rsidRPr="00163C01">
        <w:rPr>
          <w:rFonts w:ascii="Arial" w:hAnsi="Arial" w:cs="Arial"/>
          <w:color w:val="000000"/>
          <w:sz w:val="18"/>
          <w:szCs w:val="18"/>
        </w:rPr>
        <w:t xml:space="preserve"> correspondiente</w:t>
      </w:r>
      <w:r w:rsidR="008400BE">
        <w:rPr>
          <w:rFonts w:ascii="Arial" w:hAnsi="Arial" w:cs="Arial"/>
          <w:color w:val="000000"/>
          <w:sz w:val="18"/>
          <w:szCs w:val="18"/>
        </w:rPr>
        <w:t>s</w:t>
      </w:r>
      <w:r w:rsidR="00A31430" w:rsidRPr="00163C01">
        <w:rPr>
          <w:rFonts w:ascii="Arial" w:hAnsi="Arial" w:cs="Arial"/>
          <w:color w:val="000000"/>
          <w:sz w:val="18"/>
          <w:szCs w:val="18"/>
        </w:rPr>
        <w:t xml:space="preserve"> licitante</w:t>
      </w:r>
      <w:r w:rsidR="008400BE">
        <w:rPr>
          <w:rFonts w:ascii="Arial" w:hAnsi="Arial" w:cs="Arial"/>
          <w:color w:val="000000"/>
          <w:sz w:val="18"/>
          <w:szCs w:val="18"/>
        </w:rPr>
        <w:t>s</w:t>
      </w:r>
      <w:r w:rsidR="00A31430" w:rsidRPr="00163C01">
        <w:rPr>
          <w:rFonts w:ascii="Arial" w:hAnsi="Arial" w:cs="Arial"/>
          <w:color w:val="000000"/>
          <w:sz w:val="18"/>
          <w:szCs w:val="18"/>
        </w:rPr>
        <w:t>, siendo:</w:t>
      </w:r>
      <w:r w:rsidR="00EF4299" w:rsidRPr="00163C01">
        <w:rPr>
          <w:rFonts w:ascii="Arial" w:hAnsi="Arial" w:cs="Arial"/>
          <w:color w:val="000000"/>
          <w:sz w:val="18"/>
          <w:szCs w:val="18"/>
        </w:rPr>
        <w:t xml:space="preserve"> ----------</w:t>
      </w:r>
      <w:r w:rsidR="004527D1" w:rsidRPr="00163C01">
        <w:rPr>
          <w:rFonts w:ascii="Arial" w:hAnsi="Arial" w:cs="Arial"/>
          <w:color w:val="000000"/>
          <w:sz w:val="18"/>
          <w:szCs w:val="18"/>
        </w:rPr>
        <w:t>----</w:t>
      </w:r>
      <w:r w:rsidR="00743BAD">
        <w:rPr>
          <w:rFonts w:ascii="Arial" w:hAnsi="Arial" w:cs="Arial"/>
          <w:color w:val="000000"/>
          <w:sz w:val="18"/>
          <w:szCs w:val="18"/>
        </w:rPr>
        <w:t>----</w:t>
      </w:r>
    </w:p>
    <w:p w14:paraId="26C71E12" w14:textId="49A61380" w:rsidR="003D3EC0" w:rsidRDefault="003D3EC0" w:rsidP="00C447C1">
      <w:pPr>
        <w:pStyle w:val="Sangradetextonormal"/>
        <w:ind w:left="0" w:right="48"/>
        <w:jc w:val="both"/>
        <w:rPr>
          <w:rFonts w:ascii="Arial" w:hAnsi="Arial" w:cs="Arial"/>
        </w:rPr>
      </w:pPr>
      <w:r>
        <w:rPr>
          <w:rFonts w:ascii="Arial" w:hAnsi="Arial" w:cs="Arial"/>
        </w:rPr>
        <w:t>-----------------------------------------------------------------------------------------------------------------------------------</w:t>
      </w:r>
    </w:p>
    <w:tbl>
      <w:tblPr>
        <w:tblW w:w="49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
        <w:gridCol w:w="8090"/>
      </w:tblGrid>
      <w:tr w:rsidR="008F0AC0" w:rsidRPr="00605679" w14:paraId="386C6724" w14:textId="77777777" w:rsidTr="008F098C">
        <w:trPr>
          <w:trHeight w:val="293"/>
        </w:trPr>
        <w:tc>
          <w:tcPr>
            <w:tcW w:w="393" w:type="pct"/>
            <w:shd w:val="clear" w:color="auto" w:fill="D9D9D9"/>
            <w:noWrap/>
            <w:hideMark/>
          </w:tcPr>
          <w:p w14:paraId="7C64F432" w14:textId="77777777" w:rsidR="008F0AC0" w:rsidRPr="004C0485" w:rsidRDefault="008F0AC0" w:rsidP="008F098C">
            <w:pPr>
              <w:jc w:val="center"/>
              <w:rPr>
                <w:rFonts w:ascii="Arial" w:hAnsi="Arial" w:cs="Arial"/>
                <w:b/>
                <w:sz w:val="18"/>
                <w:szCs w:val="18"/>
              </w:rPr>
            </w:pPr>
          </w:p>
        </w:tc>
        <w:tc>
          <w:tcPr>
            <w:tcW w:w="4607" w:type="pct"/>
            <w:shd w:val="clear" w:color="auto" w:fill="D9D9D9"/>
            <w:noWrap/>
            <w:vAlign w:val="center"/>
            <w:hideMark/>
          </w:tcPr>
          <w:p w14:paraId="47F90CC9" w14:textId="77777777" w:rsidR="008F0AC0" w:rsidRPr="00605679" w:rsidRDefault="008F0AC0" w:rsidP="008F098C">
            <w:pPr>
              <w:jc w:val="center"/>
              <w:rPr>
                <w:rFonts w:ascii="Arial" w:hAnsi="Arial" w:cs="Arial"/>
                <w:b/>
                <w:sz w:val="18"/>
                <w:szCs w:val="18"/>
              </w:rPr>
            </w:pPr>
            <w:r w:rsidRPr="004C0485">
              <w:rPr>
                <w:rFonts w:ascii="Arial" w:hAnsi="Arial" w:cs="Arial"/>
                <w:b/>
                <w:sz w:val="18"/>
                <w:szCs w:val="18"/>
              </w:rPr>
              <w:t>Licitante</w:t>
            </w:r>
          </w:p>
        </w:tc>
      </w:tr>
      <w:tr w:rsidR="000A5F99" w:rsidRPr="00605679" w14:paraId="78A7355E" w14:textId="77777777" w:rsidTr="00F5738E">
        <w:trPr>
          <w:trHeight w:val="293"/>
        </w:trPr>
        <w:tc>
          <w:tcPr>
            <w:tcW w:w="393" w:type="pct"/>
            <w:noWrap/>
            <w:vAlign w:val="center"/>
            <w:hideMark/>
          </w:tcPr>
          <w:p w14:paraId="31BDAE0A" w14:textId="1968001E" w:rsidR="000A5F99" w:rsidRPr="00E359B1" w:rsidRDefault="000A5F99" w:rsidP="000A5F99">
            <w:pPr>
              <w:jc w:val="center"/>
              <w:rPr>
                <w:rFonts w:ascii="Arial" w:hAnsi="Arial" w:cs="Arial"/>
                <w:b/>
                <w:sz w:val="18"/>
                <w:szCs w:val="18"/>
                <w:highlight w:val="yellow"/>
              </w:rPr>
            </w:pPr>
            <w:r w:rsidRPr="002A2944">
              <w:rPr>
                <w:rFonts w:ascii="Arial" w:hAnsi="Arial" w:cs="Arial"/>
                <w:b/>
                <w:sz w:val="18"/>
                <w:szCs w:val="18"/>
              </w:rPr>
              <w:t>1</w:t>
            </w:r>
          </w:p>
        </w:tc>
        <w:tc>
          <w:tcPr>
            <w:tcW w:w="4607" w:type="pct"/>
            <w:tcBorders>
              <w:top w:val="dotted" w:sz="4" w:space="0" w:color="auto"/>
              <w:left w:val="dotted" w:sz="4" w:space="0" w:color="auto"/>
              <w:bottom w:val="dotted" w:sz="4" w:space="0" w:color="auto"/>
              <w:right w:val="dotted" w:sz="4" w:space="0" w:color="auto"/>
            </w:tcBorders>
            <w:noWrap/>
            <w:vAlign w:val="center"/>
          </w:tcPr>
          <w:p w14:paraId="54CA86EE" w14:textId="16B925BA" w:rsidR="000A5F99" w:rsidRPr="00E359B1" w:rsidRDefault="000A5F99" w:rsidP="000A5F99">
            <w:pPr>
              <w:tabs>
                <w:tab w:val="left" w:pos="7260"/>
              </w:tabs>
              <w:jc w:val="both"/>
              <w:rPr>
                <w:rFonts w:ascii="Arial" w:hAnsi="Arial" w:cs="Arial"/>
                <w:b/>
                <w:sz w:val="18"/>
                <w:szCs w:val="18"/>
                <w:highlight w:val="yellow"/>
              </w:rPr>
            </w:pPr>
            <w:r>
              <w:rPr>
                <w:rFonts w:ascii="Arial" w:hAnsi="Arial" w:cs="Arial"/>
                <w:b/>
                <w:sz w:val="18"/>
                <w:szCs w:val="18"/>
              </w:rPr>
              <w:t>INTERMUEBLE SPACIO S, S.A. DE C.V.</w:t>
            </w:r>
          </w:p>
        </w:tc>
      </w:tr>
      <w:tr w:rsidR="000A5F99" w:rsidRPr="00605679" w14:paraId="15A310B3" w14:textId="77777777" w:rsidTr="00F5738E">
        <w:trPr>
          <w:trHeight w:val="293"/>
        </w:trPr>
        <w:tc>
          <w:tcPr>
            <w:tcW w:w="393" w:type="pct"/>
            <w:noWrap/>
            <w:vAlign w:val="center"/>
          </w:tcPr>
          <w:p w14:paraId="332E2DF1" w14:textId="0346FC61" w:rsidR="000A5F99" w:rsidRPr="002A2944" w:rsidRDefault="000A5F99" w:rsidP="000A5F99">
            <w:pPr>
              <w:jc w:val="center"/>
              <w:rPr>
                <w:rFonts w:ascii="Arial" w:hAnsi="Arial" w:cs="Arial"/>
                <w:b/>
                <w:sz w:val="18"/>
                <w:szCs w:val="18"/>
              </w:rPr>
            </w:pPr>
            <w:r>
              <w:rPr>
                <w:rFonts w:ascii="Arial" w:hAnsi="Arial" w:cs="Arial"/>
                <w:b/>
                <w:sz w:val="18"/>
                <w:szCs w:val="18"/>
              </w:rPr>
              <w:t>2</w:t>
            </w:r>
          </w:p>
        </w:tc>
        <w:tc>
          <w:tcPr>
            <w:tcW w:w="4607" w:type="pct"/>
            <w:tcBorders>
              <w:top w:val="dotted" w:sz="4" w:space="0" w:color="auto"/>
              <w:left w:val="dotted" w:sz="4" w:space="0" w:color="auto"/>
              <w:bottom w:val="dotted" w:sz="4" w:space="0" w:color="auto"/>
              <w:right w:val="dotted" w:sz="4" w:space="0" w:color="auto"/>
            </w:tcBorders>
            <w:noWrap/>
            <w:vAlign w:val="center"/>
          </w:tcPr>
          <w:p w14:paraId="0DA53305" w14:textId="221928DA" w:rsidR="000A5F99" w:rsidRDefault="000A5F99" w:rsidP="000A5F99">
            <w:pPr>
              <w:tabs>
                <w:tab w:val="left" w:pos="7260"/>
              </w:tabs>
              <w:jc w:val="both"/>
              <w:rPr>
                <w:rFonts w:ascii="Arial" w:hAnsi="Arial" w:cs="Arial"/>
                <w:b/>
                <w:sz w:val="18"/>
                <w:szCs w:val="18"/>
              </w:rPr>
            </w:pPr>
            <w:r>
              <w:rPr>
                <w:rFonts w:ascii="Arial" w:hAnsi="Arial" w:cs="Arial"/>
                <w:b/>
                <w:sz w:val="18"/>
                <w:szCs w:val="18"/>
              </w:rPr>
              <w:t>MANUFACTURAS METALICAS RODHER,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6426ED8C" w14:textId="7CE6A021" w:rsidR="00C023D7" w:rsidRDefault="00647940" w:rsidP="00C161FA">
      <w:pPr>
        <w:pStyle w:val="Sangradetextonormal"/>
        <w:ind w:left="0"/>
        <w:jc w:val="both"/>
        <w:rPr>
          <w:rFonts w:ascii="Arial" w:hAnsi="Arial" w:cs="Arial"/>
          <w:sz w:val="18"/>
          <w:szCs w:val="18"/>
        </w:rPr>
      </w:pPr>
      <w:r w:rsidRPr="00647940">
        <w:rPr>
          <w:rFonts w:ascii="Arial" w:hAnsi="Arial" w:cs="Arial"/>
          <w:sz w:val="18"/>
          <w:szCs w:val="18"/>
        </w:rPr>
        <w:t xml:space="preserve">Los precios que </w:t>
      </w:r>
      <w:r w:rsidR="00D946C4">
        <w:rPr>
          <w:rFonts w:ascii="Arial" w:hAnsi="Arial" w:cs="Arial"/>
          <w:sz w:val="18"/>
          <w:szCs w:val="18"/>
        </w:rPr>
        <w:t>el</w:t>
      </w:r>
      <w:r w:rsidRPr="00647940">
        <w:rPr>
          <w:rFonts w:ascii="Arial" w:hAnsi="Arial" w:cs="Arial"/>
          <w:sz w:val="18"/>
          <w:szCs w:val="18"/>
        </w:rPr>
        <w:t xml:space="preserve"> licitante ofert</w:t>
      </w:r>
      <w:r w:rsidR="00D946C4">
        <w:rPr>
          <w:rFonts w:ascii="Arial" w:hAnsi="Arial" w:cs="Arial"/>
          <w:sz w:val="18"/>
          <w:szCs w:val="18"/>
        </w:rPr>
        <w:t>ó</w:t>
      </w:r>
      <w:r w:rsidRPr="00647940">
        <w:rPr>
          <w:rFonts w:ascii="Arial" w:hAnsi="Arial" w:cs="Arial"/>
          <w:sz w:val="18"/>
          <w:szCs w:val="18"/>
        </w:rPr>
        <w:t xml:space="preserve"> para las partidas en las que participa, constan en el Anexo “2” del Acta de Presentación y Apertura de Propuestas de fecha </w:t>
      </w:r>
      <w:r w:rsidR="003D3EC0" w:rsidRPr="00743BAD">
        <w:rPr>
          <w:rFonts w:ascii="Arial" w:hAnsi="Arial" w:cs="Arial"/>
          <w:b/>
          <w:sz w:val="18"/>
          <w:szCs w:val="18"/>
        </w:rPr>
        <w:t>1</w:t>
      </w:r>
      <w:r w:rsidR="003D3EC0">
        <w:rPr>
          <w:rFonts w:ascii="Arial" w:hAnsi="Arial" w:cs="Arial"/>
          <w:b/>
          <w:sz w:val="18"/>
          <w:szCs w:val="18"/>
        </w:rPr>
        <w:t>8</w:t>
      </w:r>
      <w:r w:rsidR="003D3EC0" w:rsidRPr="00743BAD">
        <w:rPr>
          <w:rFonts w:ascii="Arial" w:hAnsi="Arial" w:cs="Arial"/>
          <w:b/>
          <w:sz w:val="18"/>
          <w:szCs w:val="18"/>
        </w:rPr>
        <w:t xml:space="preserve"> de </w:t>
      </w:r>
      <w:r w:rsidR="003D3EC0">
        <w:rPr>
          <w:rFonts w:ascii="Arial" w:hAnsi="Arial" w:cs="Arial"/>
          <w:b/>
          <w:sz w:val="18"/>
          <w:szCs w:val="18"/>
        </w:rPr>
        <w:t>mayo</w:t>
      </w:r>
      <w:r w:rsidR="003D3EC0" w:rsidRPr="00D946C4">
        <w:rPr>
          <w:rFonts w:ascii="Arial" w:hAnsi="Arial" w:cs="Arial"/>
          <w:b/>
          <w:sz w:val="18"/>
          <w:szCs w:val="18"/>
        </w:rPr>
        <w:t xml:space="preserve"> </w:t>
      </w:r>
      <w:r w:rsidR="00D946C4" w:rsidRPr="00D946C4">
        <w:rPr>
          <w:rFonts w:ascii="Arial" w:hAnsi="Arial" w:cs="Arial"/>
          <w:b/>
          <w:sz w:val="18"/>
          <w:szCs w:val="18"/>
        </w:rPr>
        <w:t>de 2026</w:t>
      </w:r>
      <w:r w:rsidR="009606F0">
        <w:rPr>
          <w:rFonts w:ascii="Arial" w:hAnsi="Arial" w:cs="Arial"/>
          <w:sz w:val="18"/>
          <w:szCs w:val="18"/>
        </w:rPr>
        <w:t>:</w:t>
      </w:r>
      <w:r w:rsidR="00C023D7">
        <w:rPr>
          <w:rFonts w:ascii="Arial" w:hAnsi="Arial" w:cs="Arial"/>
          <w:sz w:val="18"/>
          <w:szCs w:val="18"/>
        </w:rPr>
        <w:t xml:space="preserve"> </w:t>
      </w:r>
      <w:r w:rsidR="009F5D7A" w:rsidRPr="004B2426">
        <w:rPr>
          <w:rFonts w:ascii="Arial" w:hAnsi="Arial" w:cs="Arial"/>
          <w:sz w:val="18"/>
          <w:szCs w:val="18"/>
        </w:rPr>
        <w:t>-------------</w:t>
      </w:r>
      <w:r w:rsidR="002130DD">
        <w:rPr>
          <w:rFonts w:ascii="Arial" w:hAnsi="Arial" w:cs="Arial"/>
          <w:sz w:val="18"/>
          <w:szCs w:val="18"/>
        </w:rPr>
        <w:t>-----</w:t>
      </w:r>
      <w:r w:rsidR="009F5D7A" w:rsidRPr="004B2426">
        <w:rPr>
          <w:rFonts w:ascii="Arial" w:hAnsi="Arial" w:cs="Arial"/>
          <w:sz w:val="18"/>
          <w:szCs w:val="18"/>
        </w:rPr>
        <w:t>---------------------------</w:t>
      </w:r>
      <w:r w:rsidR="00D946C4">
        <w:rPr>
          <w:rFonts w:ascii="Arial" w:hAnsi="Arial" w:cs="Arial"/>
          <w:sz w:val="18"/>
          <w:szCs w:val="18"/>
        </w:rPr>
        <w:t>-------</w:t>
      </w:r>
    </w:p>
    <w:p w14:paraId="73E2673D" w14:textId="4F4C3E93" w:rsidR="009F5D7A" w:rsidRDefault="009F5D7A" w:rsidP="00C161FA">
      <w:pPr>
        <w:pStyle w:val="Sangradetextonormal"/>
        <w:ind w:left="0"/>
        <w:jc w:val="both"/>
        <w:rPr>
          <w:rFonts w:ascii="Arial" w:hAnsi="Arial" w:cs="Arial"/>
          <w:sz w:val="18"/>
          <w:szCs w:val="18"/>
        </w:rPr>
      </w:pPr>
      <w:r w:rsidRPr="004B2426">
        <w:rPr>
          <w:rFonts w:ascii="Arial" w:hAnsi="Arial" w:cs="Arial"/>
          <w:sz w:val="18"/>
          <w:szCs w:val="18"/>
        </w:rPr>
        <w:t>----------------------------------------------------------------------------------------------------------------</w:t>
      </w:r>
      <w:r w:rsidR="009606F0">
        <w:rPr>
          <w:rFonts w:ascii="Arial" w:hAnsi="Arial" w:cs="Arial"/>
          <w:sz w:val="18"/>
          <w:szCs w:val="18"/>
        </w:rPr>
        <w:t>------</w:t>
      </w:r>
      <w:r w:rsidRPr="004B2426">
        <w:rPr>
          <w:rFonts w:ascii="Arial" w:hAnsi="Arial" w:cs="Arial"/>
          <w:sz w:val="18"/>
          <w:szCs w:val="18"/>
        </w:rPr>
        <w:t>-----</w:t>
      </w:r>
      <w:r w:rsidR="003640F1">
        <w:rPr>
          <w:rFonts w:ascii="Arial" w:hAnsi="Arial" w:cs="Arial"/>
          <w:sz w:val="18"/>
          <w:szCs w:val="18"/>
        </w:rPr>
        <w:t>------------------------</w:t>
      </w:r>
    </w:p>
    <w:p w14:paraId="6AB922F5" w14:textId="77777777" w:rsidR="00DF5024" w:rsidRDefault="00DF5024" w:rsidP="00A841DF">
      <w:pPr>
        <w:pStyle w:val="Sangradetextonormal"/>
        <w:ind w:left="0" w:right="48"/>
        <w:jc w:val="both"/>
        <w:rPr>
          <w:rFonts w:ascii="Arial" w:hAnsi="Arial" w:cs="Arial"/>
          <w:sz w:val="18"/>
          <w:szCs w:val="18"/>
        </w:rPr>
      </w:pPr>
    </w:p>
    <w:p w14:paraId="339D4D38" w14:textId="52DB746B" w:rsidR="00DF5024" w:rsidRDefault="00DF5024" w:rsidP="00A841DF">
      <w:pPr>
        <w:pStyle w:val="Sangradetextonormal"/>
        <w:ind w:left="0" w:right="48"/>
        <w:jc w:val="both"/>
        <w:rPr>
          <w:rFonts w:ascii="Arial" w:hAnsi="Arial" w:cs="Arial"/>
          <w:sz w:val="18"/>
          <w:szCs w:val="18"/>
        </w:rPr>
      </w:pPr>
      <w:r w:rsidRPr="00DF5024">
        <w:rPr>
          <w:noProof/>
        </w:rPr>
        <w:drawing>
          <wp:inline distT="0" distB="0" distL="0" distR="0" wp14:anchorId="55CAAC15" wp14:editId="5A852F13">
            <wp:extent cx="5610839" cy="1556426"/>
            <wp:effectExtent l="0" t="0" r="952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859" cy="1558373"/>
                    </a:xfrm>
                    <a:prstGeom prst="rect">
                      <a:avLst/>
                    </a:prstGeom>
                    <a:noFill/>
                    <a:ln>
                      <a:noFill/>
                    </a:ln>
                  </pic:spPr>
                </pic:pic>
              </a:graphicData>
            </a:graphic>
          </wp:inline>
        </w:drawing>
      </w:r>
    </w:p>
    <w:p w14:paraId="7B12DD27" w14:textId="3A3C22F1"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14C6083D" w14:textId="77777777" w:rsidR="00C023D7" w:rsidRPr="00B417D9" w:rsidRDefault="007E0989" w:rsidP="00CE4151">
      <w:pPr>
        <w:pStyle w:val="Sangradetextonormal"/>
        <w:ind w:left="0" w:right="48"/>
        <w:jc w:val="both"/>
        <w:rPr>
          <w:rFonts w:ascii="Arial" w:hAnsi="Arial" w:cs="Arial"/>
          <w:sz w:val="18"/>
          <w:szCs w:val="18"/>
        </w:rPr>
      </w:pPr>
      <w:r w:rsidRPr="00B417D9">
        <w:rPr>
          <w:rFonts w:ascii="Arial" w:hAnsi="Arial" w:cs="Arial"/>
          <w:sz w:val="18"/>
          <w:szCs w:val="18"/>
        </w:rPr>
        <w:t>-------------------------------------------------------</w:t>
      </w:r>
      <w:r w:rsidRPr="00B417D9">
        <w:rPr>
          <w:rFonts w:ascii="Arial" w:hAnsi="Arial" w:cs="Arial"/>
          <w:b/>
          <w:sz w:val="18"/>
          <w:szCs w:val="18"/>
        </w:rPr>
        <w:t>ANÁLISIS Y</w:t>
      </w:r>
      <w:r w:rsidRPr="00B417D9">
        <w:rPr>
          <w:rFonts w:ascii="Arial" w:hAnsi="Arial" w:cs="Arial"/>
          <w:sz w:val="18"/>
          <w:szCs w:val="18"/>
        </w:rPr>
        <w:t xml:space="preserve"> </w:t>
      </w:r>
      <w:r w:rsidRPr="00B417D9">
        <w:rPr>
          <w:rFonts w:ascii="Arial" w:hAnsi="Arial" w:cs="Arial"/>
          <w:b/>
          <w:sz w:val="18"/>
          <w:szCs w:val="18"/>
        </w:rPr>
        <w:t>EVALUACIÓN</w:t>
      </w:r>
      <w:r w:rsidRPr="00B417D9">
        <w:rPr>
          <w:rFonts w:ascii="Arial" w:hAnsi="Arial" w:cs="Arial"/>
          <w:sz w:val="18"/>
          <w:szCs w:val="18"/>
        </w:rPr>
        <w:t>------------------------------------------------------</w:t>
      </w:r>
    </w:p>
    <w:p w14:paraId="7B471230" w14:textId="77777777" w:rsidR="00C023D7" w:rsidRPr="00B417D9" w:rsidRDefault="00C023D7" w:rsidP="00C023D7">
      <w:pPr>
        <w:pStyle w:val="Sangradetextonormal"/>
        <w:ind w:left="0" w:right="48"/>
        <w:jc w:val="both"/>
        <w:rPr>
          <w:rFonts w:ascii="Arial" w:hAnsi="Arial" w:cs="Arial"/>
          <w:sz w:val="18"/>
          <w:szCs w:val="18"/>
        </w:rPr>
      </w:pPr>
      <w:r w:rsidRPr="00B417D9">
        <w:rPr>
          <w:rFonts w:ascii="Arial" w:hAnsi="Arial" w:cs="Arial"/>
          <w:sz w:val="18"/>
          <w:szCs w:val="18"/>
        </w:rPr>
        <w:t>--------------------------------------------------------------------------------------------------------------------------------------------------</w:t>
      </w:r>
    </w:p>
    <w:p w14:paraId="452FD1A3" w14:textId="6E72453C" w:rsidR="00D91012" w:rsidRPr="0014752F" w:rsidRDefault="007E0989" w:rsidP="00703960">
      <w:pPr>
        <w:tabs>
          <w:tab w:val="left" w:pos="0"/>
        </w:tabs>
        <w:jc w:val="both"/>
        <w:rPr>
          <w:rFonts w:ascii="Calibri" w:hAnsi="Calibri" w:cs="Calibri"/>
          <w:b/>
          <w:sz w:val="18"/>
          <w:szCs w:val="18"/>
        </w:rPr>
      </w:pPr>
      <w:r w:rsidRPr="00A00D47">
        <w:rPr>
          <w:rFonts w:ascii="Arial" w:hAnsi="Arial" w:cs="Arial"/>
          <w:sz w:val="18"/>
          <w:szCs w:val="18"/>
        </w:rPr>
        <w:t>C</w:t>
      </w:r>
      <w:r w:rsidR="003D4649" w:rsidRPr="00A00D47">
        <w:rPr>
          <w:rFonts w:ascii="Arial" w:hAnsi="Arial" w:cs="Arial"/>
          <w:sz w:val="18"/>
          <w:szCs w:val="18"/>
        </w:rPr>
        <w:t xml:space="preserve">onforme a lo establecido en el numeral </w:t>
      </w:r>
      <w:r w:rsidR="00212386" w:rsidRPr="00A00D47">
        <w:rPr>
          <w:rFonts w:ascii="Arial" w:hAnsi="Arial" w:cs="Arial"/>
          <w:sz w:val="18"/>
          <w:szCs w:val="18"/>
        </w:rPr>
        <w:t>IX de la convocatoria que norma esta licitación</w:t>
      </w:r>
      <w:r w:rsidR="000E6382" w:rsidRPr="00A00D47">
        <w:rPr>
          <w:rFonts w:ascii="Arial" w:hAnsi="Arial" w:cs="Arial"/>
          <w:sz w:val="18"/>
          <w:szCs w:val="18"/>
        </w:rPr>
        <w:t>,</w:t>
      </w:r>
      <w:r w:rsidR="00EF4299" w:rsidRPr="00A00D47">
        <w:rPr>
          <w:rFonts w:ascii="Arial" w:hAnsi="Arial" w:cs="Arial"/>
          <w:sz w:val="18"/>
          <w:szCs w:val="18"/>
        </w:rPr>
        <w:t xml:space="preserve"> “</w:t>
      </w:r>
      <w:bookmarkStart w:id="0" w:name="_Hlk222765489"/>
      <w:r w:rsidR="003A36FA" w:rsidRPr="003A36FA">
        <w:rPr>
          <w:rFonts w:ascii="Arial" w:hAnsi="Arial" w:cs="Arial"/>
          <w:i/>
          <w:color w:val="000000"/>
          <w:sz w:val="18"/>
          <w:szCs w:val="18"/>
        </w:rPr>
        <w:t xml:space="preserve">Los bienes objeto de la licitación, se adjudicarán por </w:t>
      </w:r>
      <w:r w:rsidR="003A36FA" w:rsidRPr="003A36FA">
        <w:rPr>
          <w:rFonts w:ascii="Arial" w:hAnsi="Arial" w:cs="Arial"/>
          <w:b/>
          <w:i/>
          <w:color w:val="000000"/>
          <w:sz w:val="18"/>
          <w:szCs w:val="18"/>
        </w:rPr>
        <w:t>partida individual</w:t>
      </w:r>
      <w:r w:rsidR="003A36FA" w:rsidRPr="003A36FA">
        <w:rPr>
          <w:rFonts w:ascii="Arial" w:hAnsi="Arial" w:cs="Arial"/>
          <w:i/>
          <w:color w:val="000000"/>
          <w:sz w:val="18"/>
          <w:szCs w:val="18"/>
        </w:rPr>
        <w:t xml:space="preserve"> al licitante con propuesta solvente y precio más bajo, por lo que la licitación se puede adjudicar a uno o varios proveedores</w:t>
      </w:r>
      <w:r w:rsidR="00585A23" w:rsidRPr="00703960">
        <w:rPr>
          <w:rFonts w:ascii="Arial" w:hAnsi="Arial" w:cs="Arial"/>
          <w:i/>
          <w:color w:val="000000"/>
          <w:sz w:val="18"/>
          <w:szCs w:val="18"/>
        </w:rPr>
        <w:t>”</w:t>
      </w:r>
      <w:r w:rsidR="00B417D9" w:rsidRPr="005142D6">
        <w:rPr>
          <w:rFonts w:ascii="Arial" w:hAnsi="Arial" w:cs="Arial"/>
          <w:color w:val="000000"/>
          <w:sz w:val="18"/>
          <w:szCs w:val="18"/>
        </w:rPr>
        <w:t>. Los precios ofertados que se encuentren por debajo del precio conveniente, podrán ser desechados por la convocante.</w:t>
      </w:r>
      <w:r w:rsidR="00B417D9" w:rsidRPr="00A00D47">
        <w:rPr>
          <w:rFonts w:ascii="Arial" w:hAnsi="Arial" w:cs="Arial"/>
          <w:i/>
          <w:color w:val="000000"/>
          <w:sz w:val="18"/>
          <w:szCs w:val="18"/>
        </w:rPr>
        <w:t xml:space="preserve"> </w:t>
      </w:r>
      <w:bookmarkEnd w:id="0"/>
      <w:r w:rsidR="00CF0F48" w:rsidRPr="00A00D47">
        <w:rPr>
          <w:rFonts w:ascii="Arial" w:hAnsi="Arial" w:cs="Arial"/>
          <w:sz w:val="18"/>
          <w:szCs w:val="18"/>
        </w:rPr>
        <w:t>Con fundame</w:t>
      </w:r>
      <w:r w:rsidR="00B510D7" w:rsidRPr="00A00D47">
        <w:rPr>
          <w:rFonts w:ascii="Arial" w:hAnsi="Arial" w:cs="Arial"/>
          <w:sz w:val="18"/>
          <w:szCs w:val="18"/>
        </w:rPr>
        <w:t xml:space="preserve">nto en el artículo 55, 56 y 57 </w:t>
      </w:r>
      <w:r w:rsidR="00CF0F48" w:rsidRPr="00A00D47">
        <w:rPr>
          <w:rFonts w:ascii="Arial" w:hAnsi="Arial" w:cs="Arial"/>
          <w:sz w:val="18"/>
          <w:szCs w:val="18"/>
        </w:rPr>
        <w:t>de la Ley de Adquisiciones,</w:t>
      </w:r>
      <w:r w:rsidR="00CF0F48" w:rsidRPr="00514702">
        <w:rPr>
          <w:rFonts w:ascii="Arial" w:hAnsi="Arial" w:cs="Arial"/>
          <w:sz w:val="18"/>
          <w:szCs w:val="18"/>
        </w:rPr>
        <w:t xml:space="preserve"> Arrendamientos y Servicios del Estado de Aguascalientes y sus Municipios, </w:t>
      </w:r>
      <w:r w:rsidR="004C56E4" w:rsidRPr="00514702">
        <w:rPr>
          <w:rFonts w:ascii="Arial" w:hAnsi="Arial" w:cs="Arial"/>
          <w:sz w:val="18"/>
          <w:szCs w:val="18"/>
        </w:rPr>
        <w:t xml:space="preserve">y </w:t>
      </w:r>
      <w:r w:rsidR="00CF0F48" w:rsidRPr="00514702">
        <w:rPr>
          <w:rFonts w:ascii="Arial" w:hAnsi="Arial" w:cs="Arial"/>
          <w:sz w:val="18"/>
          <w:szCs w:val="18"/>
        </w:rPr>
        <w:t>a lo establecido en el numeral IX, X</w:t>
      </w:r>
      <w:r w:rsidR="009D4B6F" w:rsidRPr="00514702">
        <w:rPr>
          <w:rFonts w:ascii="Arial" w:hAnsi="Arial" w:cs="Arial"/>
          <w:sz w:val="18"/>
          <w:szCs w:val="18"/>
        </w:rPr>
        <w:t>,</w:t>
      </w:r>
      <w:r w:rsidR="00CF0F48" w:rsidRPr="00514702">
        <w:rPr>
          <w:rFonts w:ascii="Arial" w:hAnsi="Arial" w:cs="Arial"/>
          <w:sz w:val="18"/>
          <w:szCs w:val="18"/>
        </w:rPr>
        <w:t xml:space="preserve"> </w:t>
      </w:r>
      <w:r w:rsidR="009D4B6F" w:rsidRPr="00514702">
        <w:rPr>
          <w:rFonts w:ascii="Arial" w:hAnsi="Arial" w:cs="Arial"/>
          <w:sz w:val="18"/>
          <w:szCs w:val="18"/>
        </w:rPr>
        <w:t xml:space="preserve">XI, XII </w:t>
      </w:r>
      <w:r w:rsidR="00CF0F48" w:rsidRPr="00514702">
        <w:rPr>
          <w:rFonts w:ascii="Arial" w:hAnsi="Arial" w:cs="Arial"/>
          <w:sz w:val="18"/>
          <w:szCs w:val="18"/>
        </w:rPr>
        <w:t xml:space="preserve">y XIII de las bases que norman esta licitación, se realizó el análisis detallado de las proposiciones (documentación administrativa, </w:t>
      </w:r>
      <w:r w:rsidR="00C108AE" w:rsidRPr="00514702">
        <w:rPr>
          <w:rFonts w:ascii="Arial" w:hAnsi="Arial" w:cs="Arial"/>
          <w:sz w:val="18"/>
          <w:szCs w:val="18"/>
        </w:rPr>
        <w:t xml:space="preserve">propuesta técnica y económica), </w:t>
      </w:r>
      <w:r w:rsidR="00CF0F48" w:rsidRPr="00514702">
        <w:rPr>
          <w:rFonts w:ascii="Arial" w:hAnsi="Arial" w:cs="Arial"/>
          <w:sz w:val="18"/>
          <w:szCs w:val="18"/>
        </w:rPr>
        <w:t>con los requisitos solicitados en la convocatoria y la junta de aclaraciones, para la adquisición de bienes requeridos en el presente procedimiento.</w:t>
      </w:r>
      <w:r w:rsidR="00CC4D03" w:rsidRPr="00514702">
        <w:rPr>
          <w:rFonts w:ascii="Arial" w:hAnsi="Arial" w:cs="Arial"/>
          <w:sz w:val="18"/>
          <w:szCs w:val="18"/>
        </w:rPr>
        <w:t>---------------------------------------------------------------------------------------------------------------------------------------------------</w:t>
      </w:r>
      <w:r w:rsidR="00D36C68">
        <w:rPr>
          <w:rFonts w:ascii="Arial" w:hAnsi="Arial" w:cs="Arial"/>
          <w:sz w:val="18"/>
          <w:szCs w:val="18"/>
        </w:rPr>
        <w:t>-----------------</w:t>
      </w:r>
      <w:r w:rsidR="005142D6">
        <w:rPr>
          <w:rFonts w:ascii="Arial" w:hAnsi="Arial" w:cs="Arial"/>
          <w:sz w:val="18"/>
          <w:szCs w:val="18"/>
        </w:rPr>
        <w:t>------------------------------------------------------------------</w:t>
      </w:r>
      <w:r w:rsidR="00D575BA">
        <w:rPr>
          <w:rFonts w:ascii="Arial" w:hAnsi="Arial" w:cs="Arial"/>
          <w:sz w:val="18"/>
          <w:szCs w:val="18"/>
        </w:rPr>
        <w:t>-----------------------------</w:t>
      </w:r>
      <w:r w:rsidR="00CC4D03" w:rsidRPr="00514702">
        <w:rPr>
          <w:rFonts w:ascii="Arial" w:hAnsi="Arial" w:cs="Arial"/>
          <w:sz w:val="18"/>
          <w:szCs w:val="18"/>
        </w:rPr>
        <w:t xml:space="preserve">En este orden de ideas, el </w:t>
      </w:r>
      <w:r w:rsidR="00CE4151" w:rsidRPr="00514702">
        <w:rPr>
          <w:rFonts w:ascii="Arial" w:hAnsi="Arial" w:cs="Arial"/>
          <w:b/>
          <w:sz w:val="18"/>
          <w:szCs w:val="18"/>
        </w:rPr>
        <w:t>Análisis</w:t>
      </w:r>
      <w:r w:rsidR="00CE4151" w:rsidRPr="00514702">
        <w:rPr>
          <w:rFonts w:ascii="Arial" w:hAnsi="Arial" w:cs="Arial"/>
          <w:sz w:val="18"/>
          <w:szCs w:val="18"/>
        </w:rPr>
        <w:t xml:space="preserve"> </w:t>
      </w:r>
      <w:r w:rsidR="00CE4151" w:rsidRPr="00514702">
        <w:rPr>
          <w:rFonts w:ascii="Arial" w:hAnsi="Arial" w:cs="Arial"/>
          <w:b/>
          <w:sz w:val="18"/>
          <w:szCs w:val="18"/>
        </w:rPr>
        <w:t>a detalle</w:t>
      </w:r>
      <w:r w:rsidR="00CE4151" w:rsidRPr="00514702">
        <w:rPr>
          <w:rFonts w:ascii="Arial" w:hAnsi="Arial" w:cs="Arial"/>
          <w:sz w:val="18"/>
          <w:szCs w:val="18"/>
        </w:rPr>
        <w:t xml:space="preserve"> de la</w:t>
      </w:r>
      <w:r w:rsidR="008F0AC0">
        <w:rPr>
          <w:rFonts w:ascii="Arial" w:hAnsi="Arial" w:cs="Arial"/>
          <w:sz w:val="18"/>
          <w:szCs w:val="18"/>
        </w:rPr>
        <w:t>s</w:t>
      </w:r>
      <w:r w:rsidR="00CE4151" w:rsidRPr="00514702">
        <w:rPr>
          <w:rFonts w:ascii="Arial" w:hAnsi="Arial" w:cs="Arial"/>
          <w:sz w:val="18"/>
          <w:szCs w:val="18"/>
        </w:rPr>
        <w:t xml:space="preserve"> propuesta</w:t>
      </w:r>
      <w:r w:rsidR="008F0AC0">
        <w:rPr>
          <w:rFonts w:ascii="Arial" w:hAnsi="Arial" w:cs="Arial"/>
          <w:sz w:val="18"/>
          <w:szCs w:val="18"/>
        </w:rPr>
        <w:t>s</w:t>
      </w:r>
      <w:r w:rsidR="00CE4151" w:rsidRPr="00514702">
        <w:rPr>
          <w:rFonts w:ascii="Arial" w:hAnsi="Arial" w:cs="Arial"/>
          <w:sz w:val="18"/>
          <w:szCs w:val="18"/>
        </w:rPr>
        <w:t xml:space="preserve"> presentada</w:t>
      </w:r>
      <w:r w:rsidR="008F0AC0">
        <w:rPr>
          <w:rFonts w:ascii="Arial" w:hAnsi="Arial" w:cs="Arial"/>
          <w:sz w:val="18"/>
          <w:szCs w:val="18"/>
        </w:rPr>
        <w:t>s</w:t>
      </w:r>
      <w:r w:rsidR="00CE4151" w:rsidRPr="00514702">
        <w:rPr>
          <w:rFonts w:ascii="Arial" w:hAnsi="Arial" w:cs="Arial"/>
          <w:sz w:val="18"/>
          <w:szCs w:val="18"/>
        </w:rPr>
        <w:t xml:space="preserve"> y que se agreg</w:t>
      </w:r>
      <w:r w:rsidR="00CE4151">
        <w:rPr>
          <w:rFonts w:ascii="Arial" w:hAnsi="Arial" w:cs="Arial"/>
          <w:sz w:val="18"/>
          <w:szCs w:val="18"/>
        </w:rPr>
        <w:t>a</w:t>
      </w:r>
      <w:r w:rsidR="008F0AC0">
        <w:rPr>
          <w:rFonts w:ascii="Arial" w:hAnsi="Arial" w:cs="Arial"/>
          <w:sz w:val="18"/>
          <w:szCs w:val="18"/>
        </w:rPr>
        <w:t>n</w:t>
      </w:r>
      <w:r w:rsidR="00CE4151">
        <w:rPr>
          <w:rFonts w:ascii="Arial" w:hAnsi="Arial" w:cs="Arial"/>
          <w:sz w:val="18"/>
          <w:szCs w:val="18"/>
        </w:rPr>
        <w:t xml:space="preserve"> a la presente </w:t>
      </w:r>
      <w:r w:rsidR="00CE4151" w:rsidRPr="00860AE1">
        <w:rPr>
          <w:rFonts w:ascii="Arial" w:hAnsi="Arial" w:cs="Arial"/>
          <w:sz w:val="18"/>
          <w:szCs w:val="18"/>
        </w:rPr>
        <w:t xml:space="preserve">acta de fallo </w:t>
      </w:r>
      <w:r w:rsidR="00CC4D03" w:rsidRPr="00860AE1">
        <w:rPr>
          <w:rFonts w:ascii="Arial" w:hAnsi="Arial" w:cs="Arial"/>
          <w:sz w:val="18"/>
          <w:szCs w:val="18"/>
        </w:rPr>
        <w:t xml:space="preserve">se hacen constar </w:t>
      </w:r>
      <w:r w:rsidR="00CE4151" w:rsidRPr="00762606">
        <w:rPr>
          <w:rFonts w:ascii="Arial" w:hAnsi="Arial" w:cs="Arial"/>
          <w:sz w:val="18"/>
          <w:szCs w:val="18"/>
        </w:rPr>
        <w:t xml:space="preserve">como </w:t>
      </w:r>
      <w:r w:rsidR="00B2717C" w:rsidRPr="008225BD">
        <w:rPr>
          <w:rFonts w:ascii="Arial" w:hAnsi="Arial" w:cs="Arial"/>
          <w:b/>
          <w:sz w:val="18"/>
          <w:szCs w:val="18"/>
        </w:rPr>
        <w:t xml:space="preserve">Anexo “1” </w:t>
      </w:r>
      <w:r w:rsidR="00B2717C" w:rsidRPr="008225BD">
        <w:rPr>
          <w:rFonts w:ascii="Arial" w:hAnsi="Arial" w:cs="Arial"/>
          <w:sz w:val="18"/>
          <w:szCs w:val="18"/>
        </w:rPr>
        <w:t>(</w:t>
      </w:r>
      <w:r w:rsidR="00776EC6" w:rsidRPr="008225BD">
        <w:rPr>
          <w:rFonts w:ascii="Arial" w:hAnsi="Arial" w:cs="Arial"/>
          <w:sz w:val="18"/>
          <w:szCs w:val="18"/>
        </w:rPr>
        <w:t>0</w:t>
      </w:r>
      <w:r w:rsidR="00B05DB8">
        <w:rPr>
          <w:rFonts w:ascii="Arial" w:hAnsi="Arial" w:cs="Arial"/>
          <w:sz w:val="18"/>
          <w:szCs w:val="18"/>
        </w:rPr>
        <w:t>6</w:t>
      </w:r>
      <w:r w:rsidR="00B2717C" w:rsidRPr="008225BD">
        <w:rPr>
          <w:rFonts w:ascii="Arial" w:hAnsi="Arial" w:cs="Arial"/>
          <w:sz w:val="18"/>
          <w:szCs w:val="18"/>
        </w:rPr>
        <w:t xml:space="preserve"> página)</w:t>
      </w:r>
      <w:r w:rsidR="00B952E9" w:rsidRPr="008225BD">
        <w:rPr>
          <w:rFonts w:ascii="Arial" w:hAnsi="Arial" w:cs="Arial"/>
          <w:sz w:val="18"/>
          <w:szCs w:val="18"/>
        </w:rPr>
        <w:t>,</w:t>
      </w:r>
      <w:r w:rsidR="008F0AC0" w:rsidRPr="008225BD">
        <w:rPr>
          <w:rFonts w:ascii="Arial" w:hAnsi="Arial" w:cs="Arial"/>
          <w:b/>
          <w:sz w:val="18"/>
          <w:szCs w:val="18"/>
        </w:rPr>
        <w:t xml:space="preserve"> Anexo “1.1” </w:t>
      </w:r>
      <w:r w:rsidR="00B952E9" w:rsidRPr="008225BD">
        <w:rPr>
          <w:rFonts w:ascii="Arial" w:hAnsi="Arial" w:cs="Arial"/>
          <w:sz w:val="18"/>
          <w:szCs w:val="18"/>
        </w:rPr>
        <w:t>(</w:t>
      </w:r>
      <w:r w:rsidR="006514C4" w:rsidRPr="008225BD">
        <w:rPr>
          <w:rFonts w:ascii="Arial" w:hAnsi="Arial" w:cs="Arial"/>
          <w:sz w:val="18"/>
          <w:szCs w:val="18"/>
        </w:rPr>
        <w:t>0</w:t>
      </w:r>
      <w:r w:rsidR="00B05DB8">
        <w:rPr>
          <w:rFonts w:ascii="Arial" w:hAnsi="Arial" w:cs="Arial"/>
          <w:sz w:val="18"/>
          <w:szCs w:val="18"/>
        </w:rPr>
        <w:t>1</w:t>
      </w:r>
      <w:r w:rsidR="00B952E9" w:rsidRPr="008225BD">
        <w:rPr>
          <w:rFonts w:ascii="Arial" w:hAnsi="Arial" w:cs="Arial"/>
          <w:sz w:val="18"/>
          <w:szCs w:val="18"/>
        </w:rPr>
        <w:t xml:space="preserve"> página)</w:t>
      </w:r>
      <w:r w:rsidR="00B952E9" w:rsidRPr="008225BD">
        <w:rPr>
          <w:rFonts w:ascii="Arial" w:hAnsi="Arial" w:cs="Arial"/>
          <w:b/>
          <w:sz w:val="18"/>
          <w:szCs w:val="18"/>
        </w:rPr>
        <w:t xml:space="preserve"> </w:t>
      </w:r>
      <w:r w:rsidR="00B2717C" w:rsidRPr="008225BD">
        <w:rPr>
          <w:rFonts w:ascii="Arial" w:hAnsi="Arial" w:cs="Arial"/>
          <w:sz w:val="18"/>
          <w:szCs w:val="18"/>
        </w:rPr>
        <w:t xml:space="preserve">y </w:t>
      </w:r>
      <w:r w:rsidR="00CE4151" w:rsidRPr="008225BD">
        <w:rPr>
          <w:rFonts w:ascii="Arial" w:hAnsi="Arial" w:cs="Arial"/>
          <w:b/>
          <w:sz w:val="18"/>
          <w:szCs w:val="18"/>
        </w:rPr>
        <w:t>Anexo</w:t>
      </w:r>
      <w:r w:rsidR="00CE4151" w:rsidRPr="00651780">
        <w:rPr>
          <w:rFonts w:ascii="Arial" w:hAnsi="Arial" w:cs="Arial"/>
          <w:b/>
          <w:sz w:val="18"/>
          <w:szCs w:val="18"/>
        </w:rPr>
        <w:t xml:space="preserve"> </w:t>
      </w:r>
      <w:r w:rsidR="00B2717C" w:rsidRPr="00651780">
        <w:rPr>
          <w:rFonts w:ascii="Arial" w:hAnsi="Arial" w:cs="Arial"/>
          <w:b/>
          <w:sz w:val="18"/>
          <w:szCs w:val="18"/>
        </w:rPr>
        <w:t>“</w:t>
      </w:r>
      <w:r w:rsidR="00CE4151" w:rsidRPr="00651780">
        <w:rPr>
          <w:rFonts w:ascii="Arial" w:hAnsi="Arial" w:cs="Arial"/>
          <w:b/>
          <w:sz w:val="18"/>
          <w:szCs w:val="18"/>
        </w:rPr>
        <w:t>2</w:t>
      </w:r>
      <w:r w:rsidR="00CE4151" w:rsidRPr="004B2E4E">
        <w:rPr>
          <w:rFonts w:ascii="Arial" w:hAnsi="Arial" w:cs="Arial"/>
          <w:b/>
          <w:sz w:val="18"/>
          <w:szCs w:val="18"/>
        </w:rPr>
        <w:t>”</w:t>
      </w:r>
      <w:r w:rsidR="00B2717C" w:rsidRPr="004B2E4E">
        <w:rPr>
          <w:rFonts w:ascii="Arial" w:hAnsi="Arial" w:cs="Arial"/>
          <w:b/>
          <w:sz w:val="18"/>
          <w:szCs w:val="18"/>
        </w:rPr>
        <w:t xml:space="preserve"> </w:t>
      </w:r>
      <w:r w:rsidR="00B2717C" w:rsidRPr="004B2E4E">
        <w:rPr>
          <w:rFonts w:ascii="Arial" w:hAnsi="Arial" w:cs="Arial"/>
          <w:sz w:val="18"/>
          <w:szCs w:val="18"/>
        </w:rPr>
        <w:t>(</w:t>
      </w:r>
      <w:r w:rsidR="00C27CBA" w:rsidRPr="004B2E4E">
        <w:rPr>
          <w:rFonts w:ascii="Arial" w:hAnsi="Arial" w:cs="Arial"/>
          <w:sz w:val="18"/>
          <w:szCs w:val="18"/>
        </w:rPr>
        <w:t>14</w:t>
      </w:r>
      <w:r w:rsidR="00B2717C" w:rsidRPr="004B2E4E">
        <w:rPr>
          <w:rFonts w:ascii="Arial" w:hAnsi="Arial" w:cs="Arial"/>
          <w:sz w:val="18"/>
          <w:szCs w:val="18"/>
        </w:rPr>
        <w:t xml:space="preserve"> páginas)</w:t>
      </w:r>
      <w:r w:rsidR="001451D1" w:rsidRPr="004B2E4E">
        <w:rPr>
          <w:rFonts w:ascii="Arial" w:hAnsi="Arial" w:cs="Arial"/>
          <w:sz w:val="18"/>
          <w:szCs w:val="18"/>
        </w:rPr>
        <w:t>,</w:t>
      </w:r>
      <w:r w:rsidR="00F77EF4" w:rsidRPr="004B2E4E">
        <w:rPr>
          <w:rFonts w:ascii="Arial" w:hAnsi="Arial" w:cs="Arial"/>
          <w:sz w:val="18"/>
          <w:szCs w:val="18"/>
        </w:rPr>
        <w:t xml:space="preserve"> a considerar:</w:t>
      </w:r>
      <w:r w:rsidR="00C161FA" w:rsidRPr="004B2E4E">
        <w:rPr>
          <w:rFonts w:ascii="Arial" w:hAnsi="Arial" w:cs="Arial"/>
          <w:sz w:val="18"/>
          <w:szCs w:val="18"/>
        </w:rPr>
        <w:t>-------------------</w:t>
      </w:r>
      <w:r w:rsidR="00B952E9" w:rsidRPr="004B2E4E">
        <w:rPr>
          <w:rFonts w:ascii="Arial" w:hAnsi="Arial" w:cs="Arial"/>
          <w:sz w:val="18"/>
          <w:szCs w:val="18"/>
        </w:rPr>
        <w:t>-----------------------------------------------------------------------------------------------</w:t>
      </w:r>
      <w:r w:rsidR="00B05DB8">
        <w:rPr>
          <w:rFonts w:ascii="Arial" w:hAnsi="Arial" w:cs="Arial"/>
          <w:sz w:val="18"/>
          <w:szCs w:val="18"/>
        </w:rPr>
        <w:t>------------</w:t>
      </w:r>
      <w:bookmarkStart w:id="1" w:name="_GoBack"/>
      <w:bookmarkEnd w:id="1"/>
      <w:r w:rsidR="00B952E9" w:rsidRPr="004B2E4E">
        <w:rPr>
          <w:rFonts w:ascii="Arial" w:hAnsi="Arial" w:cs="Arial"/>
          <w:sz w:val="18"/>
          <w:szCs w:val="18"/>
        </w:rPr>
        <w:t>--</w:t>
      </w:r>
    </w:p>
    <w:p w14:paraId="36BD43BF" w14:textId="4D0BF23F" w:rsidR="00C023D7" w:rsidRDefault="00C023D7" w:rsidP="00C023D7">
      <w:pPr>
        <w:pStyle w:val="Sangradetextonormal"/>
        <w:ind w:left="0" w:right="48"/>
        <w:jc w:val="both"/>
        <w:rPr>
          <w:rFonts w:ascii="Arial" w:hAnsi="Arial" w:cs="Arial"/>
          <w:sz w:val="18"/>
          <w:szCs w:val="18"/>
        </w:rPr>
      </w:pPr>
      <w:r w:rsidRPr="0014752F">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69"/>
        <w:gridCol w:w="6139"/>
      </w:tblGrid>
      <w:tr w:rsidR="00F77EF4" w:rsidRPr="005761E8" w14:paraId="106FE8A0" w14:textId="77777777" w:rsidTr="00C55034">
        <w:trPr>
          <w:trHeight w:val="292"/>
          <w:jc w:val="center"/>
        </w:trPr>
        <w:tc>
          <w:tcPr>
            <w:tcW w:w="238" w:type="pct"/>
            <w:shd w:val="clear" w:color="auto" w:fill="D9D9D9"/>
            <w:noWrap/>
            <w:vAlign w:val="center"/>
            <w:hideMark/>
          </w:tcPr>
          <w:p w14:paraId="659F8379" w14:textId="77777777" w:rsidR="00F77EF4" w:rsidRPr="005761E8" w:rsidRDefault="00F77EF4" w:rsidP="008F098C">
            <w:pPr>
              <w:jc w:val="center"/>
              <w:rPr>
                <w:rFonts w:ascii="Arial" w:hAnsi="Arial" w:cs="Arial"/>
                <w:sz w:val="16"/>
                <w:szCs w:val="16"/>
              </w:rPr>
            </w:pPr>
          </w:p>
        </w:tc>
        <w:tc>
          <w:tcPr>
            <w:tcW w:w="1285" w:type="pct"/>
            <w:shd w:val="clear" w:color="auto" w:fill="D9D9D9"/>
            <w:noWrap/>
            <w:vAlign w:val="center"/>
            <w:hideMark/>
          </w:tcPr>
          <w:p w14:paraId="3383AFDF" w14:textId="77777777" w:rsidR="00F77EF4" w:rsidRPr="005761E8" w:rsidRDefault="00F77EF4" w:rsidP="008F098C">
            <w:pPr>
              <w:jc w:val="center"/>
              <w:rPr>
                <w:rFonts w:ascii="Arial" w:hAnsi="Arial" w:cs="Arial"/>
                <w:b/>
                <w:bCs/>
                <w:sz w:val="16"/>
                <w:szCs w:val="16"/>
              </w:rPr>
            </w:pPr>
            <w:r w:rsidRPr="005761E8">
              <w:rPr>
                <w:rFonts w:ascii="Arial" w:hAnsi="Arial" w:cs="Arial"/>
                <w:b/>
                <w:bCs/>
                <w:sz w:val="16"/>
                <w:szCs w:val="16"/>
              </w:rPr>
              <w:t>Licitante</w:t>
            </w:r>
          </w:p>
        </w:tc>
        <w:tc>
          <w:tcPr>
            <w:tcW w:w="3477" w:type="pct"/>
            <w:shd w:val="clear" w:color="auto" w:fill="D9D9D9"/>
            <w:vAlign w:val="center"/>
          </w:tcPr>
          <w:p w14:paraId="5DFEBB9A" w14:textId="1075B3AB" w:rsidR="00F77EF4" w:rsidRPr="00963AC4" w:rsidRDefault="00F77EF4" w:rsidP="008F098C">
            <w:pPr>
              <w:jc w:val="center"/>
              <w:rPr>
                <w:rFonts w:ascii="Arial" w:hAnsi="Arial" w:cs="Arial"/>
                <w:b/>
                <w:bCs/>
                <w:sz w:val="16"/>
                <w:szCs w:val="16"/>
              </w:rPr>
            </w:pPr>
            <w:r w:rsidRPr="00963AC4">
              <w:rPr>
                <w:rFonts w:ascii="Arial" w:hAnsi="Arial" w:cs="Arial"/>
                <w:b/>
                <w:bCs/>
                <w:sz w:val="16"/>
                <w:szCs w:val="16"/>
              </w:rPr>
              <w:t>Partidas ofertadas y revisión técnica</w:t>
            </w:r>
          </w:p>
        </w:tc>
      </w:tr>
      <w:tr w:rsidR="00DF5024" w:rsidRPr="005761E8" w14:paraId="121D67ED" w14:textId="77777777" w:rsidTr="00DF5024">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7BC9ED5E" w14:textId="05B6E868" w:rsidR="00DF5024" w:rsidRPr="007C76ED" w:rsidRDefault="00DF5024" w:rsidP="00DF5024">
            <w:pPr>
              <w:jc w:val="center"/>
              <w:rPr>
                <w:rFonts w:ascii="Arial" w:hAnsi="Arial" w:cs="Arial"/>
                <w:b/>
                <w:sz w:val="16"/>
                <w:szCs w:val="16"/>
              </w:rPr>
            </w:pPr>
            <w:r w:rsidRPr="007C76ED">
              <w:rPr>
                <w:rFonts w:ascii="Arial" w:hAnsi="Arial" w:cs="Arial"/>
                <w:b/>
                <w:sz w:val="16"/>
                <w:szCs w:val="16"/>
              </w:rPr>
              <w:t>1</w:t>
            </w:r>
          </w:p>
        </w:tc>
        <w:tc>
          <w:tcPr>
            <w:tcW w:w="1285" w:type="pct"/>
            <w:tcBorders>
              <w:top w:val="dotted" w:sz="4" w:space="0" w:color="auto"/>
              <w:left w:val="dotted" w:sz="4" w:space="0" w:color="auto"/>
              <w:bottom w:val="dotted" w:sz="4" w:space="0" w:color="auto"/>
              <w:right w:val="dotted" w:sz="4" w:space="0" w:color="auto"/>
            </w:tcBorders>
            <w:noWrap/>
          </w:tcPr>
          <w:p w14:paraId="0CA42371" w14:textId="4C0B2E1B" w:rsidR="00DF5024" w:rsidRPr="00C55034" w:rsidRDefault="00DF5024" w:rsidP="00DF5024">
            <w:pPr>
              <w:jc w:val="center"/>
              <w:rPr>
                <w:rFonts w:ascii="Arial" w:hAnsi="Arial" w:cs="Arial"/>
                <w:b/>
                <w:sz w:val="16"/>
                <w:szCs w:val="16"/>
              </w:rPr>
            </w:pPr>
            <w:r>
              <w:rPr>
                <w:rFonts w:ascii="Arial" w:hAnsi="Arial" w:cs="Arial"/>
                <w:b/>
                <w:sz w:val="18"/>
                <w:szCs w:val="18"/>
              </w:rPr>
              <w:t>INTERMUEBLE SPACIO S, S.A. DE C.V.</w:t>
            </w:r>
          </w:p>
        </w:tc>
        <w:tc>
          <w:tcPr>
            <w:tcW w:w="3477" w:type="pct"/>
          </w:tcPr>
          <w:p w14:paraId="08B7DE6A" w14:textId="123FC40C" w:rsidR="00DF5024" w:rsidRDefault="00DF5024" w:rsidP="00DF5024">
            <w:pPr>
              <w:spacing w:line="276" w:lineRule="auto"/>
              <w:jc w:val="both"/>
              <w:rPr>
                <w:rFonts w:ascii="Arial" w:hAnsi="Arial" w:cs="Arial"/>
                <w:b/>
                <w:sz w:val="18"/>
              </w:rPr>
            </w:pPr>
            <w:r w:rsidRPr="00AA1C18">
              <w:rPr>
                <w:rFonts w:ascii="Arial" w:hAnsi="Arial" w:cs="Arial"/>
                <w:b/>
                <w:sz w:val="18"/>
                <w:szCs w:val="16"/>
              </w:rPr>
              <w:t xml:space="preserve">Oferta en la partida: </w:t>
            </w:r>
            <w:r w:rsidR="005D7874">
              <w:rPr>
                <w:rFonts w:ascii="Arial" w:hAnsi="Arial" w:cs="Arial"/>
                <w:b/>
                <w:sz w:val="18"/>
              </w:rPr>
              <w:t>3</w:t>
            </w:r>
            <w:r w:rsidRPr="00AA1C18">
              <w:rPr>
                <w:rFonts w:ascii="Arial" w:hAnsi="Arial" w:cs="Arial"/>
                <w:b/>
                <w:sz w:val="18"/>
              </w:rPr>
              <w:t>.</w:t>
            </w:r>
          </w:p>
          <w:p w14:paraId="3350BE2D" w14:textId="3B9C9891" w:rsidR="005D7874" w:rsidRDefault="005D7874" w:rsidP="00DF5024">
            <w:pPr>
              <w:spacing w:line="276" w:lineRule="auto"/>
              <w:jc w:val="both"/>
              <w:rPr>
                <w:rFonts w:ascii="Arial" w:hAnsi="Arial" w:cs="Arial"/>
                <w:b/>
                <w:sz w:val="18"/>
              </w:rPr>
            </w:pPr>
          </w:p>
          <w:p w14:paraId="0C603615" w14:textId="77777777" w:rsidR="005D7874" w:rsidRDefault="005D7874" w:rsidP="005D7874">
            <w:pPr>
              <w:jc w:val="both"/>
              <w:rPr>
                <w:rFonts w:ascii="Arial" w:hAnsi="Arial" w:cs="Arial"/>
                <w:sz w:val="18"/>
                <w:szCs w:val="16"/>
              </w:rPr>
            </w:pPr>
            <w:r w:rsidRPr="00D07089">
              <w:rPr>
                <w:rFonts w:ascii="Arial" w:hAnsi="Arial" w:cs="Arial"/>
                <w:b/>
                <w:sz w:val="18"/>
                <w:szCs w:val="16"/>
              </w:rPr>
              <w:t>Documentos Apartado X</w:t>
            </w:r>
            <w:r w:rsidRPr="00D07089">
              <w:rPr>
                <w:rFonts w:ascii="Arial" w:hAnsi="Arial" w:cs="Arial"/>
                <w:sz w:val="18"/>
                <w:szCs w:val="16"/>
              </w:rPr>
              <w:t xml:space="preserve">, presenta y </w:t>
            </w:r>
            <w:r w:rsidRPr="00716BC8">
              <w:rPr>
                <w:rFonts w:ascii="Arial" w:hAnsi="Arial" w:cs="Arial"/>
                <w:sz w:val="18"/>
                <w:szCs w:val="16"/>
              </w:rPr>
              <w:t>cumple conforme lo establecido y detallado en el Anexo 1, Anexo 1.1 y Anexo 2</w:t>
            </w:r>
            <w:r>
              <w:rPr>
                <w:rFonts w:ascii="Arial" w:hAnsi="Arial" w:cs="Arial"/>
                <w:sz w:val="18"/>
                <w:szCs w:val="16"/>
              </w:rPr>
              <w:t>.</w:t>
            </w:r>
          </w:p>
          <w:p w14:paraId="2655ED8B" w14:textId="4986A252" w:rsidR="00DF5024" w:rsidRPr="00AA1C18" w:rsidRDefault="00DF5024" w:rsidP="00DF5024">
            <w:pPr>
              <w:jc w:val="both"/>
              <w:rPr>
                <w:rFonts w:ascii="Arial" w:hAnsi="Arial" w:cs="Arial"/>
                <w:sz w:val="18"/>
                <w:szCs w:val="16"/>
              </w:rPr>
            </w:pPr>
          </w:p>
          <w:p w14:paraId="5FBFA718" w14:textId="76D3AFDA" w:rsidR="00DF5024" w:rsidRPr="005D7874" w:rsidRDefault="005D7874" w:rsidP="00DF5024">
            <w:pPr>
              <w:jc w:val="both"/>
              <w:rPr>
                <w:rFonts w:ascii="Arial" w:hAnsi="Arial" w:cs="Arial"/>
                <w:b/>
                <w:sz w:val="14"/>
                <w:szCs w:val="16"/>
              </w:rPr>
            </w:pPr>
            <w:r w:rsidRPr="005D7874">
              <w:rPr>
                <w:rFonts w:ascii="Arial" w:hAnsi="Arial" w:cs="Arial"/>
                <w:color w:val="000000"/>
                <w:sz w:val="14"/>
                <w:szCs w:val="16"/>
                <w:lang w:eastAsia="es-MX"/>
              </w:rPr>
              <w:t xml:space="preserve">Revisión Técnica realizada por el Dr. Mario Eduardo Zermeño de León, Director General de Infraestructura Universitaria y por el Ing. Miguel Agustín Cortez Hernández, </w:t>
            </w:r>
            <w:proofErr w:type="gramStart"/>
            <w:r w:rsidRPr="005D7874">
              <w:rPr>
                <w:rFonts w:ascii="Arial" w:hAnsi="Arial" w:cs="Arial"/>
                <w:color w:val="000000"/>
                <w:sz w:val="14"/>
                <w:szCs w:val="16"/>
                <w:lang w:eastAsia="es-MX"/>
              </w:rPr>
              <w:t>Jefe</w:t>
            </w:r>
            <w:proofErr w:type="gramEnd"/>
            <w:r w:rsidRPr="005D7874">
              <w:rPr>
                <w:rFonts w:ascii="Arial" w:hAnsi="Arial" w:cs="Arial"/>
                <w:color w:val="000000"/>
                <w:sz w:val="14"/>
                <w:szCs w:val="16"/>
                <w:lang w:eastAsia="es-MX"/>
              </w:rPr>
              <w:t xml:space="preserve"> del Depto. de Construcciones, conforme a los anexos de la Convocatoria </w:t>
            </w:r>
            <w:r w:rsidRPr="005D7874">
              <w:rPr>
                <w:rFonts w:ascii="Arial" w:hAnsi="Arial" w:cs="Arial"/>
                <w:b/>
                <w:color w:val="000000"/>
                <w:sz w:val="14"/>
                <w:szCs w:val="16"/>
                <w:lang w:eastAsia="es-MX"/>
              </w:rPr>
              <w:t>LPN E/901045968-020-2026.</w:t>
            </w:r>
            <w:r w:rsidR="00DF5024" w:rsidRPr="005D7874">
              <w:rPr>
                <w:rFonts w:ascii="Arial" w:eastAsia="Calibri" w:hAnsi="Arial" w:cs="Arial"/>
                <w:b/>
                <w:color w:val="000000"/>
                <w:sz w:val="14"/>
                <w:szCs w:val="14"/>
              </w:rPr>
              <w:t xml:space="preserve">  </w:t>
            </w:r>
          </w:p>
          <w:p w14:paraId="567A2427" w14:textId="77777777" w:rsidR="00DF5024" w:rsidRPr="00AA1C18" w:rsidRDefault="00DF5024" w:rsidP="00DF5024">
            <w:pPr>
              <w:jc w:val="both"/>
              <w:rPr>
                <w:rFonts w:ascii="Arial" w:hAnsi="Arial" w:cs="Arial"/>
                <w:b/>
                <w:sz w:val="14"/>
                <w:szCs w:val="16"/>
              </w:rPr>
            </w:pPr>
          </w:p>
          <w:p w14:paraId="0FF055EF" w14:textId="583CF8C9" w:rsidR="00DF5024" w:rsidRPr="00AA1C18" w:rsidRDefault="00DF5024" w:rsidP="00DF5024">
            <w:pPr>
              <w:spacing w:line="276" w:lineRule="auto"/>
              <w:jc w:val="both"/>
              <w:rPr>
                <w:rFonts w:ascii="Arial" w:hAnsi="Arial" w:cs="Arial"/>
                <w:b/>
                <w:sz w:val="13"/>
                <w:szCs w:val="13"/>
              </w:rPr>
            </w:pPr>
            <w:r w:rsidRPr="00AA1C18">
              <w:rPr>
                <w:rFonts w:ascii="Arial" w:hAnsi="Arial" w:cs="Arial"/>
                <w:sz w:val="14"/>
                <w:szCs w:val="16"/>
              </w:rPr>
              <w:t xml:space="preserve">Revisión Administrativa realizada por la Dirección General de Finanzas, a través de su titular la Mtra. en Admón. Anargelia García Silva, la </w:t>
            </w:r>
            <w:proofErr w:type="gramStart"/>
            <w:r w:rsidRPr="00AA1C18">
              <w:rPr>
                <w:rFonts w:ascii="Arial" w:hAnsi="Arial" w:cs="Arial"/>
                <w:sz w:val="14"/>
                <w:szCs w:val="16"/>
              </w:rPr>
              <w:t>Jefa</w:t>
            </w:r>
            <w:proofErr w:type="gramEnd"/>
            <w:r w:rsidRPr="00AA1C18">
              <w:rPr>
                <w:rFonts w:ascii="Arial" w:hAnsi="Arial" w:cs="Arial"/>
                <w:sz w:val="14"/>
                <w:szCs w:val="16"/>
              </w:rPr>
              <w:t xml:space="preserve"> del Departamento de Compras, Lic. en Der. Virginia de los Ángeles Mariscal Bernal, y </w:t>
            </w:r>
            <w:r w:rsidRPr="00AA1C18">
              <w:rPr>
                <w:rFonts w:ascii="Arial" w:hAnsi="Arial" w:cs="Arial"/>
                <w:sz w:val="14"/>
                <w:szCs w:val="18"/>
              </w:rPr>
              <w:t xml:space="preserve">la </w:t>
            </w:r>
            <w:proofErr w:type="gramStart"/>
            <w:r w:rsidRPr="00AA1C18">
              <w:rPr>
                <w:rFonts w:ascii="Arial" w:hAnsi="Arial" w:cs="Arial"/>
                <w:sz w:val="14"/>
                <w:szCs w:val="18"/>
              </w:rPr>
              <w:t>Jefa</w:t>
            </w:r>
            <w:proofErr w:type="gramEnd"/>
            <w:r w:rsidRPr="00AA1C18">
              <w:rPr>
                <w:rFonts w:ascii="Arial" w:hAnsi="Arial" w:cs="Arial"/>
                <w:sz w:val="14"/>
                <w:szCs w:val="18"/>
              </w:rPr>
              <w:t xml:space="preserve"> de la Sección de Licitaciones, Lic. en Der. Gabriela del Socorro Muñoz Vera.</w:t>
            </w:r>
          </w:p>
        </w:tc>
      </w:tr>
      <w:tr w:rsidR="00861DEE" w:rsidRPr="005761E8" w14:paraId="0DF0159E" w14:textId="77777777" w:rsidTr="00DF5024">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5B40159B" w14:textId="3A31FEE8" w:rsidR="00861DEE" w:rsidRPr="007C76ED" w:rsidRDefault="00861DEE" w:rsidP="00861DEE">
            <w:pPr>
              <w:jc w:val="center"/>
              <w:rPr>
                <w:rFonts w:ascii="Arial" w:hAnsi="Arial" w:cs="Arial"/>
                <w:b/>
                <w:sz w:val="16"/>
                <w:szCs w:val="16"/>
              </w:rPr>
            </w:pPr>
            <w:r>
              <w:rPr>
                <w:rFonts w:ascii="Arial" w:hAnsi="Arial" w:cs="Arial"/>
                <w:b/>
                <w:sz w:val="16"/>
                <w:szCs w:val="16"/>
              </w:rPr>
              <w:lastRenderedPageBreak/>
              <w:t>2</w:t>
            </w:r>
          </w:p>
        </w:tc>
        <w:tc>
          <w:tcPr>
            <w:tcW w:w="1285" w:type="pct"/>
            <w:tcBorders>
              <w:top w:val="dotted" w:sz="4" w:space="0" w:color="auto"/>
              <w:left w:val="dotted" w:sz="4" w:space="0" w:color="auto"/>
              <w:bottom w:val="dotted" w:sz="4" w:space="0" w:color="auto"/>
              <w:right w:val="dotted" w:sz="4" w:space="0" w:color="auto"/>
            </w:tcBorders>
            <w:noWrap/>
          </w:tcPr>
          <w:p w14:paraId="4489D1FF" w14:textId="63F49CD8" w:rsidR="00861DEE" w:rsidRPr="003D3EC0" w:rsidRDefault="00861DEE" w:rsidP="00861DEE">
            <w:pPr>
              <w:jc w:val="center"/>
              <w:rPr>
                <w:rFonts w:ascii="Arial" w:hAnsi="Arial" w:cs="Arial"/>
                <w:b/>
                <w:sz w:val="18"/>
                <w:szCs w:val="18"/>
              </w:rPr>
            </w:pPr>
            <w:r>
              <w:rPr>
                <w:rFonts w:ascii="Arial" w:hAnsi="Arial" w:cs="Arial"/>
                <w:b/>
                <w:sz w:val="18"/>
                <w:szCs w:val="18"/>
              </w:rPr>
              <w:t>MANUFACTURAS METALICAS RODHER, S.A. DE C.V.</w:t>
            </w:r>
          </w:p>
        </w:tc>
        <w:tc>
          <w:tcPr>
            <w:tcW w:w="3477" w:type="pct"/>
          </w:tcPr>
          <w:p w14:paraId="59879347" w14:textId="59B941C6" w:rsidR="00861DEE" w:rsidRDefault="00861DEE" w:rsidP="00861DEE">
            <w:pPr>
              <w:spacing w:line="276" w:lineRule="auto"/>
              <w:jc w:val="both"/>
              <w:rPr>
                <w:rFonts w:ascii="Arial" w:hAnsi="Arial" w:cs="Arial"/>
                <w:b/>
                <w:sz w:val="18"/>
              </w:rPr>
            </w:pPr>
            <w:r w:rsidRPr="00AA1C18">
              <w:rPr>
                <w:rFonts w:ascii="Arial" w:hAnsi="Arial" w:cs="Arial"/>
                <w:b/>
                <w:sz w:val="18"/>
                <w:szCs w:val="16"/>
              </w:rPr>
              <w:t>Oferta en la</w:t>
            </w:r>
            <w:r>
              <w:rPr>
                <w:rFonts w:ascii="Arial" w:hAnsi="Arial" w:cs="Arial"/>
                <w:b/>
                <w:sz w:val="18"/>
                <w:szCs w:val="16"/>
              </w:rPr>
              <w:t>s</w:t>
            </w:r>
            <w:r w:rsidRPr="00AA1C18">
              <w:rPr>
                <w:rFonts w:ascii="Arial" w:hAnsi="Arial" w:cs="Arial"/>
                <w:b/>
                <w:sz w:val="18"/>
                <w:szCs w:val="16"/>
              </w:rPr>
              <w:t xml:space="preserve"> partida</w:t>
            </w:r>
            <w:r>
              <w:rPr>
                <w:rFonts w:ascii="Arial" w:hAnsi="Arial" w:cs="Arial"/>
                <w:b/>
                <w:sz w:val="18"/>
                <w:szCs w:val="16"/>
              </w:rPr>
              <w:t>s</w:t>
            </w:r>
            <w:r w:rsidRPr="00AA1C18">
              <w:rPr>
                <w:rFonts w:ascii="Arial" w:hAnsi="Arial" w:cs="Arial"/>
                <w:b/>
                <w:sz w:val="18"/>
                <w:szCs w:val="16"/>
              </w:rPr>
              <w:t xml:space="preserve">: </w:t>
            </w:r>
            <w:r>
              <w:rPr>
                <w:rFonts w:ascii="Arial" w:hAnsi="Arial" w:cs="Arial"/>
                <w:b/>
                <w:sz w:val="18"/>
              </w:rPr>
              <w:t>1 y 2</w:t>
            </w:r>
            <w:r w:rsidRPr="00AA1C18">
              <w:rPr>
                <w:rFonts w:ascii="Arial" w:hAnsi="Arial" w:cs="Arial"/>
                <w:b/>
                <w:sz w:val="18"/>
              </w:rPr>
              <w:t>.</w:t>
            </w:r>
          </w:p>
          <w:p w14:paraId="4129EE4C" w14:textId="77777777" w:rsidR="00861DEE" w:rsidRDefault="00861DEE" w:rsidP="00861DEE">
            <w:pPr>
              <w:spacing w:line="276" w:lineRule="auto"/>
              <w:jc w:val="both"/>
              <w:rPr>
                <w:rFonts w:ascii="Arial" w:hAnsi="Arial" w:cs="Arial"/>
                <w:b/>
                <w:sz w:val="18"/>
              </w:rPr>
            </w:pPr>
          </w:p>
          <w:p w14:paraId="00A7BBD8" w14:textId="77777777" w:rsidR="00861DEE" w:rsidRDefault="00861DEE" w:rsidP="00861DEE">
            <w:pPr>
              <w:jc w:val="both"/>
              <w:rPr>
                <w:rFonts w:ascii="Arial" w:hAnsi="Arial" w:cs="Arial"/>
                <w:sz w:val="18"/>
                <w:szCs w:val="16"/>
              </w:rPr>
            </w:pPr>
            <w:r w:rsidRPr="00D07089">
              <w:rPr>
                <w:rFonts w:ascii="Arial" w:hAnsi="Arial" w:cs="Arial"/>
                <w:b/>
                <w:sz w:val="18"/>
                <w:szCs w:val="16"/>
              </w:rPr>
              <w:t>Documentos Apartado X</w:t>
            </w:r>
            <w:r w:rsidRPr="00D07089">
              <w:rPr>
                <w:rFonts w:ascii="Arial" w:hAnsi="Arial" w:cs="Arial"/>
                <w:sz w:val="18"/>
                <w:szCs w:val="16"/>
              </w:rPr>
              <w:t xml:space="preserve">, presenta y </w:t>
            </w:r>
            <w:r w:rsidRPr="00716BC8">
              <w:rPr>
                <w:rFonts w:ascii="Arial" w:hAnsi="Arial" w:cs="Arial"/>
                <w:sz w:val="18"/>
                <w:szCs w:val="16"/>
              </w:rPr>
              <w:t>cumple conforme lo establecido y detallado en el Anexo 1, Anexo 1.1 y Anexo 2</w:t>
            </w:r>
            <w:r>
              <w:rPr>
                <w:rFonts w:ascii="Arial" w:hAnsi="Arial" w:cs="Arial"/>
                <w:sz w:val="18"/>
                <w:szCs w:val="16"/>
              </w:rPr>
              <w:t>.</w:t>
            </w:r>
          </w:p>
          <w:p w14:paraId="3DDE05F7" w14:textId="77777777" w:rsidR="00861DEE" w:rsidRPr="00AA1C18" w:rsidRDefault="00861DEE" w:rsidP="00861DEE">
            <w:pPr>
              <w:jc w:val="both"/>
              <w:rPr>
                <w:rFonts w:ascii="Arial" w:hAnsi="Arial" w:cs="Arial"/>
                <w:sz w:val="18"/>
                <w:szCs w:val="16"/>
              </w:rPr>
            </w:pPr>
          </w:p>
          <w:p w14:paraId="0997ACED" w14:textId="77777777" w:rsidR="00861DEE" w:rsidRPr="005D7874" w:rsidRDefault="00861DEE" w:rsidP="00861DEE">
            <w:pPr>
              <w:jc w:val="both"/>
              <w:rPr>
                <w:rFonts w:ascii="Arial" w:hAnsi="Arial" w:cs="Arial"/>
                <w:b/>
                <w:sz w:val="14"/>
                <w:szCs w:val="16"/>
              </w:rPr>
            </w:pPr>
            <w:r w:rsidRPr="005D7874">
              <w:rPr>
                <w:rFonts w:ascii="Arial" w:hAnsi="Arial" w:cs="Arial"/>
                <w:color w:val="000000"/>
                <w:sz w:val="14"/>
                <w:szCs w:val="16"/>
                <w:lang w:eastAsia="es-MX"/>
              </w:rPr>
              <w:t xml:space="preserve">Revisión Técnica realizada por el Dr. Mario Eduardo Zermeño de León, Director General de Infraestructura Universitaria y por el Ing. Miguel Agustín Cortez Hernández, </w:t>
            </w:r>
            <w:proofErr w:type="gramStart"/>
            <w:r w:rsidRPr="005D7874">
              <w:rPr>
                <w:rFonts w:ascii="Arial" w:hAnsi="Arial" w:cs="Arial"/>
                <w:color w:val="000000"/>
                <w:sz w:val="14"/>
                <w:szCs w:val="16"/>
                <w:lang w:eastAsia="es-MX"/>
              </w:rPr>
              <w:t>Jefe</w:t>
            </w:r>
            <w:proofErr w:type="gramEnd"/>
            <w:r w:rsidRPr="005D7874">
              <w:rPr>
                <w:rFonts w:ascii="Arial" w:hAnsi="Arial" w:cs="Arial"/>
                <w:color w:val="000000"/>
                <w:sz w:val="14"/>
                <w:szCs w:val="16"/>
                <w:lang w:eastAsia="es-MX"/>
              </w:rPr>
              <w:t xml:space="preserve"> del Depto. de Construcciones, conforme a los anexos de la Convocatoria </w:t>
            </w:r>
            <w:r w:rsidRPr="005D7874">
              <w:rPr>
                <w:rFonts w:ascii="Arial" w:hAnsi="Arial" w:cs="Arial"/>
                <w:b/>
                <w:color w:val="000000"/>
                <w:sz w:val="14"/>
                <w:szCs w:val="16"/>
                <w:lang w:eastAsia="es-MX"/>
              </w:rPr>
              <w:t>LPN E/901045968-020-2026.</w:t>
            </w:r>
            <w:r w:rsidRPr="005D7874">
              <w:rPr>
                <w:rFonts w:ascii="Arial" w:eastAsia="Calibri" w:hAnsi="Arial" w:cs="Arial"/>
                <w:b/>
                <w:color w:val="000000"/>
                <w:sz w:val="14"/>
                <w:szCs w:val="14"/>
              </w:rPr>
              <w:t xml:space="preserve">  </w:t>
            </w:r>
          </w:p>
          <w:p w14:paraId="1AD1B706" w14:textId="77777777" w:rsidR="00861DEE" w:rsidRPr="00AA1C18" w:rsidRDefault="00861DEE" w:rsidP="00861DEE">
            <w:pPr>
              <w:jc w:val="both"/>
              <w:rPr>
                <w:rFonts w:ascii="Arial" w:hAnsi="Arial" w:cs="Arial"/>
                <w:b/>
                <w:sz w:val="14"/>
                <w:szCs w:val="16"/>
              </w:rPr>
            </w:pPr>
          </w:p>
          <w:p w14:paraId="7649F2AF" w14:textId="7A671A1F" w:rsidR="00861DEE" w:rsidRPr="00AA1C18" w:rsidRDefault="00861DEE" w:rsidP="00861DEE">
            <w:pPr>
              <w:spacing w:line="276" w:lineRule="auto"/>
              <w:jc w:val="both"/>
              <w:rPr>
                <w:rFonts w:ascii="Arial" w:hAnsi="Arial" w:cs="Arial"/>
                <w:b/>
                <w:sz w:val="18"/>
                <w:szCs w:val="16"/>
              </w:rPr>
            </w:pPr>
            <w:r w:rsidRPr="00AA1C18">
              <w:rPr>
                <w:rFonts w:ascii="Arial" w:hAnsi="Arial" w:cs="Arial"/>
                <w:sz w:val="14"/>
                <w:szCs w:val="16"/>
              </w:rPr>
              <w:t xml:space="preserve">Revisión Administrativa realizada por la Dirección General de Finanzas, a través de su titular la Mtra. en Admón. Anargelia García Silva, la </w:t>
            </w:r>
            <w:proofErr w:type="gramStart"/>
            <w:r w:rsidRPr="00AA1C18">
              <w:rPr>
                <w:rFonts w:ascii="Arial" w:hAnsi="Arial" w:cs="Arial"/>
                <w:sz w:val="14"/>
                <w:szCs w:val="16"/>
              </w:rPr>
              <w:t>Jefa</w:t>
            </w:r>
            <w:proofErr w:type="gramEnd"/>
            <w:r w:rsidRPr="00AA1C18">
              <w:rPr>
                <w:rFonts w:ascii="Arial" w:hAnsi="Arial" w:cs="Arial"/>
                <w:sz w:val="14"/>
                <w:szCs w:val="16"/>
              </w:rPr>
              <w:t xml:space="preserve"> del Departamento de Compras, Lic. en Der. Virginia de los Ángeles Mariscal Bernal, y </w:t>
            </w:r>
            <w:r w:rsidRPr="00AA1C18">
              <w:rPr>
                <w:rFonts w:ascii="Arial" w:hAnsi="Arial" w:cs="Arial"/>
                <w:sz w:val="14"/>
                <w:szCs w:val="18"/>
              </w:rPr>
              <w:t xml:space="preserve">la </w:t>
            </w:r>
            <w:proofErr w:type="gramStart"/>
            <w:r w:rsidRPr="00AA1C18">
              <w:rPr>
                <w:rFonts w:ascii="Arial" w:hAnsi="Arial" w:cs="Arial"/>
                <w:sz w:val="14"/>
                <w:szCs w:val="18"/>
              </w:rPr>
              <w:t>Jefa</w:t>
            </w:r>
            <w:proofErr w:type="gramEnd"/>
            <w:r w:rsidRPr="00AA1C18">
              <w:rPr>
                <w:rFonts w:ascii="Arial" w:hAnsi="Arial" w:cs="Arial"/>
                <w:sz w:val="14"/>
                <w:szCs w:val="18"/>
              </w:rPr>
              <w:t xml:space="preserve"> de la Sección de Licitaciones, Lic. en Der. Gabriela del Socorro Muñoz Vera.</w:t>
            </w:r>
          </w:p>
        </w:tc>
      </w:tr>
    </w:tbl>
    <w:p w14:paraId="48A394F3" w14:textId="77777777" w:rsidR="00D5061A" w:rsidRPr="00DA1B60" w:rsidRDefault="00D5061A" w:rsidP="00D5061A">
      <w:pPr>
        <w:pStyle w:val="Sangradetextonormal"/>
        <w:ind w:left="0"/>
        <w:jc w:val="both"/>
        <w:rPr>
          <w:rFonts w:ascii="Arial" w:hAnsi="Arial" w:cs="Arial"/>
          <w:sz w:val="18"/>
          <w:szCs w:val="18"/>
        </w:rPr>
      </w:pPr>
      <w:r w:rsidRPr="00DA1B60">
        <w:rPr>
          <w:rFonts w:ascii="Arial" w:hAnsi="Arial" w:cs="Arial"/>
          <w:sz w:val="18"/>
          <w:szCs w:val="18"/>
        </w:rPr>
        <w:t>---------------------------------------------------------------------------------------------------------------------------------------------------</w:t>
      </w:r>
    </w:p>
    <w:p w14:paraId="007F590F" w14:textId="25EE4275" w:rsidR="008F2A4B" w:rsidRPr="0063525E" w:rsidRDefault="008F2A4B" w:rsidP="008F2A4B">
      <w:pPr>
        <w:tabs>
          <w:tab w:val="left" w:pos="0"/>
        </w:tabs>
        <w:ind w:right="49"/>
        <w:jc w:val="both"/>
        <w:rPr>
          <w:rFonts w:asciiTheme="minorHAnsi" w:hAnsiTheme="minorHAnsi" w:cstheme="minorHAnsi"/>
          <w:i/>
          <w:sz w:val="18"/>
          <w:szCs w:val="18"/>
        </w:rPr>
      </w:pPr>
      <w:r w:rsidRPr="0063525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3525E">
        <w:rPr>
          <w:rFonts w:ascii="Arial" w:hAnsi="Arial" w:cs="Arial"/>
          <w:i/>
          <w:sz w:val="18"/>
          <w:szCs w:val="18"/>
        </w:rPr>
        <w:t>“</w:t>
      </w:r>
      <w:r w:rsidRPr="003A36FA">
        <w:rPr>
          <w:rFonts w:ascii="Arial" w:hAnsi="Arial" w:cs="Arial"/>
          <w:i/>
          <w:color w:val="000000"/>
          <w:sz w:val="18"/>
          <w:szCs w:val="18"/>
        </w:rPr>
        <w:t xml:space="preserve">Los bienes objeto de la licitación, se adjudicarán por </w:t>
      </w:r>
      <w:r w:rsidRPr="003A36FA">
        <w:rPr>
          <w:rFonts w:ascii="Arial" w:hAnsi="Arial" w:cs="Arial"/>
          <w:b/>
          <w:i/>
          <w:color w:val="000000"/>
          <w:sz w:val="18"/>
          <w:szCs w:val="18"/>
        </w:rPr>
        <w:t>partida individual</w:t>
      </w:r>
      <w:r w:rsidRPr="003A36FA">
        <w:rPr>
          <w:rFonts w:ascii="Arial" w:hAnsi="Arial" w:cs="Arial"/>
          <w:i/>
          <w:color w:val="000000"/>
          <w:sz w:val="18"/>
          <w:szCs w:val="18"/>
        </w:rPr>
        <w:t xml:space="preserve"> al licitante con propuesta solvente y precio más bajo, por lo que la licitación se puede adjudicar a uno o varios proveedores</w:t>
      </w:r>
      <w:r>
        <w:rPr>
          <w:rFonts w:ascii="Arial" w:hAnsi="Arial" w:cs="Arial"/>
          <w:i/>
          <w:color w:val="000000"/>
          <w:sz w:val="18"/>
          <w:szCs w:val="18"/>
        </w:rPr>
        <w:t>”</w:t>
      </w:r>
      <w:r w:rsidRPr="0063525E">
        <w:rPr>
          <w:rFonts w:ascii="Arial" w:hAnsi="Arial" w:cs="Arial"/>
          <w:i/>
          <w:sz w:val="18"/>
          <w:szCs w:val="18"/>
        </w:rPr>
        <w:t xml:space="preserve">, </w:t>
      </w:r>
      <w:r w:rsidRPr="0063525E">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3525E">
        <w:rPr>
          <w:rFonts w:asciiTheme="minorHAnsi" w:hAnsiTheme="minorHAnsi" w:cstheme="minorHAnsi"/>
          <w:color w:val="000000"/>
          <w:sz w:val="18"/>
          <w:szCs w:val="18"/>
        </w:rPr>
        <w:t>.</w:t>
      </w:r>
      <w:r w:rsidRPr="0063525E">
        <w:rPr>
          <w:rFonts w:ascii="Arial" w:hAnsi="Arial" w:cs="Arial"/>
          <w:sz w:val="18"/>
          <w:szCs w:val="18"/>
        </w:rPr>
        <w:t xml:space="preserve"> ----------------------</w:t>
      </w:r>
      <w:r>
        <w:rPr>
          <w:rFonts w:ascii="Arial" w:hAnsi="Arial" w:cs="Arial"/>
          <w:sz w:val="18"/>
          <w:szCs w:val="18"/>
        </w:rPr>
        <w:t>--------------------------------------------------------------------------------------------------------------------------------------------------</w:t>
      </w:r>
    </w:p>
    <w:p w14:paraId="3088539D" w14:textId="77777777" w:rsidR="008F2A4B" w:rsidRPr="0063525E" w:rsidRDefault="008F2A4B" w:rsidP="008F2A4B">
      <w:pPr>
        <w:tabs>
          <w:tab w:val="left" w:pos="567"/>
        </w:tabs>
        <w:ind w:right="48"/>
        <w:jc w:val="both"/>
        <w:rPr>
          <w:rFonts w:ascii="Arial" w:hAnsi="Arial" w:cs="Arial"/>
          <w:i/>
          <w:sz w:val="18"/>
          <w:szCs w:val="18"/>
        </w:rPr>
      </w:pPr>
      <w:r w:rsidRPr="0063525E">
        <w:rPr>
          <w:rFonts w:ascii="Arial" w:hAnsi="Arial" w:cs="Arial"/>
          <w:sz w:val="18"/>
          <w:szCs w:val="18"/>
        </w:rPr>
        <w:t>--------------------------------------------------------------------------------------------------------------------------------------------------</w:t>
      </w:r>
    </w:p>
    <w:p w14:paraId="78FC8C98" w14:textId="77777777" w:rsidR="008F2A4B" w:rsidRPr="0063525E" w:rsidRDefault="008F2A4B" w:rsidP="008F2A4B">
      <w:pPr>
        <w:ind w:right="48"/>
        <w:jc w:val="both"/>
        <w:rPr>
          <w:rFonts w:ascii="Arial" w:hAnsi="Arial" w:cs="Arial"/>
          <w:sz w:val="18"/>
          <w:szCs w:val="18"/>
          <w:lang w:val="es-MX"/>
        </w:rPr>
      </w:pPr>
      <w:r w:rsidRPr="0063525E">
        <w:rPr>
          <w:rFonts w:ascii="Arial" w:hAnsi="Arial" w:cs="Arial"/>
          <w:sz w:val="18"/>
          <w:szCs w:val="18"/>
          <w:lang w:val="es-MX"/>
        </w:rPr>
        <w:t>---------------------------------------------------------------</w:t>
      </w:r>
      <w:r w:rsidRPr="0063525E">
        <w:rPr>
          <w:rFonts w:ascii="Arial" w:hAnsi="Arial" w:cs="Arial"/>
          <w:b/>
          <w:sz w:val="18"/>
          <w:szCs w:val="18"/>
          <w:lang w:val="es-MX"/>
        </w:rPr>
        <w:t xml:space="preserve">ADJUDICACIÓN </w:t>
      </w:r>
      <w:r w:rsidRPr="0063525E">
        <w:rPr>
          <w:rFonts w:ascii="Arial" w:hAnsi="Arial" w:cs="Arial"/>
          <w:sz w:val="18"/>
          <w:szCs w:val="18"/>
          <w:lang w:val="es-MX"/>
        </w:rPr>
        <w:t>-----------------------------------------------------------</w:t>
      </w:r>
    </w:p>
    <w:p w14:paraId="0BAA9168" w14:textId="77777777" w:rsidR="008F2A4B" w:rsidRPr="0063525E" w:rsidRDefault="008F2A4B" w:rsidP="008F2A4B">
      <w:pPr>
        <w:ind w:right="48"/>
        <w:jc w:val="both"/>
        <w:rPr>
          <w:rFonts w:ascii="Arial" w:hAnsi="Arial" w:cs="Arial"/>
          <w:sz w:val="18"/>
          <w:szCs w:val="18"/>
          <w:lang w:val="es-MX"/>
        </w:rPr>
      </w:pPr>
      <w:r w:rsidRPr="0063525E">
        <w:rPr>
          <w:rFonts w:ascii="Arial" w:hAnsi="Arial" w:cs="Arial"/>
          <w:sz w:val="18"/>
          <w:szCs w:val="18"/>
          <w:lang w:val="es-MX"/>
        </w:rPr>
        <w:t>--------------------------------------------------------------------------------------------------------------------------------------------------</w:t>
      </w:r>
    </w:p>
    <w:p w14:paraId="2998E720" w14:textId="77777777" w:rsidR="008F2A4B" w:rsidRPr="0063525E" w:rsidRDefault="008F2A4B" w:rsidP="008F2A4B">
      <w:pPr>
        <w:jc w:val="both"/>
        <w:rPr>
          <w:rFonts w:ascii="Arial" w:hAnsi="Arial" w:cs="Arial"/>
          <w:sz w:val="18"/>
          <w:szCs w:val="18"/>
          <w:lang w:val="es-MX"/>
        </w:rPr>
      </w:pPr>
      <w:r w:rsidRPr="0092186B">
        <w:rPr>
          <w:rFonts w:ascii="Arial" w:hAnsi="Arial" w:cs="Arial"/>
          <w:sz w:val="18"/>
          <w:szCs w:val="18"/>
          <w:lang w:val="es-MX"/>
        </w:rPr>
        <w:t>---------------------------------------------------------------------------------------------------------------------------------------------------</w:t>
      </w:r>
      <w:r w:rsidRPr="0063525E">
        <w:rPr>
          <w:rFonts w:ascii="Arial" w:hAnsi="Arial" w:cs="Arial"/>
          <w:b/>
          <w:sz w:val="18"/>
          <w:szCs w:val="18"/>
          <w:lang w:val="es-MX"/>
        </w:rPr>
        <w:t>Se resuelve:</w:t>
      </w:r>
      <w:r w:rsidRPr="0063525E">
        <w:rPr>
          <w:rFonts w:ascii="Arial" w:hAnsi="Arial" w:cs="Arial"/>
          <w:sz w:val="18"/>
          <w:szCs w:val="18"/>
          <w:lang w:val="es-MX"/>
        </w:rPr>
        <w:t xml:space="preserve"> de conformidad a lo establecido en la convocatoria, y en la Junta de Aclaraciones, del análisis realizado y que constan en los anexos, la propuesta solvente, se determina adjudicar el contrato tal como se describe a continuación: ------------------------------------------------------------------------------------------------------------------</w:t>
      </w:r>
    </w:p>
    <w:p w14:paraId="69E76DC5" w14:textId="77777777" w:rsidR="008F2A4B" w:rsidRPr="0063525E" w:rsidRDefault="008F2A4B" w:rsidP="008F2A4B">
      <w:pPr>
        <w:jc w:val="both"/>
        <w:rPr>
          <w:rFonts w:ascii="Arial" w:hAnsi="Arial" w:cs="Arial"/>
          <w:b/>
          <w:lang w:val="es-MX"/>
        </w:rPr>
      </w:pPr>
      <w:r w:rsidRPr="0063525E">
        <w:rPr>
          <w:rFonts w:ascii="Arial" w:hAnsi="Arial" w:cs="Arial"/>
          <w:sz w:val="18"/>
          <w:szCs w:val="18"/>
          <w:lang w:val="es-MX"/>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35"/>
        <w:gridCol w:w="3455"/>
        <w:gridCol w:w="852"/>
        <w:gridCol w:w="991"/>
        <w:gridCol w:w="1277"/>
        <w:gridCol w:w="1323"/>
      </w:tblGrid>
      <w:tr w:rsidR="008F2A4B" w:rsidRPr="00FC7230" w14:paraId="1CBC51EF" w14:textId="77777777" w:rsidTr="00773C7A">
        <w:trPr>
          <w:trHeight w:hRule="exact" w:val="386"/>
          <w:jc w:val="center"/>
        </w:trPr>
        <w:tc>
          <w:tcPr>
            <w:tcW w:w="5000" w:type="pct"/>
            <w:gridSpan w:val="6"/>
            <w:shd w:val="clear" w:color="auto" w:fill="D9D9D9" w:themeFill="background1" w:themeFillShade="D9"/>
            <w:vAlign w:val="center"/>
          </w:tcPr>
          <w:p w14:paraId="6E6B12C7" w14:textId="707F514F" w:rsidR="008F2A4B" w:rsidRPr="00FC7230" w:rsidRDefault="008F2A4B" w:rsidP="00773C7A">
            <w:pPr>
              <w:jc w:val="center"/>
              <w:rPr>
                <w:rFonts w:ascii="Arial" w:hAnsi="Arial" w:cs="Arial"/>
                <w:b/>
                <w:bCs/>
                <w:sz w:val="18"/>
                <w:szCs w:val="18"/>
              </w:rPr>
            </w:pPr>
            <w:r w:rsidRPr="00FC7230">
              <w:rPr>
                <w:rFonts w:ascii="Arial" w:hAnsi="Arial" w:cs="Arial"/>
                <w:b/>
                <w:bCs/>
                <w:sz w:val="18"/>
                <w:szCs w:val="18"/>
              </w:rPr>
              <w:t xml:space="preserve">LICITANTE ADJUDICADO: </w:t>
            </w:r>
            <w:r w:rsidR="000E2402" w:rsidRPr="00FC7230">
              <w:rPr>
                <w:rFonts w:ascii="Arial" w:hAnsi="Arial" w:cs="Arial"/>
                <w:b/>
                <w:bCs/>
                <w:sz w:val="18"/>
                <w:szCs w:val="18"/>
              </w:rPr>
              <w:t>INTERMUEBLE SPACIO S, S.A. DE C.V.</w:t>
            </w:r>
          </w:p>
        </w:tc>
      </w:tr>
      <w:tr w:rsidR="008F2A4B" w:rsidRPr="00FC7230" w14:paraId="183AC5A9" w14:textId="77777777" w:rsidTr="00773C7A">
        <w:trPr>
          <w:trHeight w:hRule="exact" w:val="722"/>
          <w:jc w:val="center"/>
        </w:trPr>
        <w:tc>
          <w:tcPr>
            <w:tcW w:w="529" w:type="pct"/>
            <w:shd w:val="clear" w:color="auto" w:fill="D9D9D9" w:themeFill="background1" w:themeFillShade="D9"/>
            <w:vAlign w:val="center"/>
          </w:tcPr>
          <w:p w14:paraId="7F9FF831" w14:textId="77777777" w:rsidR="008F2A4B" w:rsidRPr="00FC7230" w:rsidRDefault="008F2A4B" w:rsidP="00773C7A">
            <w:pPr>
              <w:jc w:val="center"/>
              <w:rPr>
                <w:rFonts w:ascii="Arial" w:hAnsi="Arial" w:cs="Arial"/>
                <w:b/>
                <w:sz w:val="18"/>
                <w:szCs w:val="18"/>
              </w:rPr>
            </w:pPr>
            <w:r w:rsidRPr="00FC7230">
              <w:rPr>
                <w:rFonts w:ascii="Arial" w:hAnsi="Arial" w:cs="Arial"/>
                <w:b/>
                <w:sz w:val="18"/>
                <w:szCs w:val="18"/>
              </w:rPr>
              <w:t>Partida</w:t>
            </w:r>
          </w:p>
        </w:tc>
        <w:tc>
          <w:tcPr>
            <w:tcW w:w="1956" w:type="pct"/>
            <w:shd w:val="clear" w:color="auto" w:fill="D9D9D9" w:themeFill="background1" w:themeFillShade="D9"/>
            <w:vAlign w:val="center"/>
          </w:tcPr>
          <w:p w14:paraId="37015CBF" w14:textId="77777777" w:rsidR="008F2A4B" w:rsidRPr="00FC7230" w:rsidRDefault="008F2A4B" w:rsidP="00773C7A">
            <w:pPr>
              <w:autoSpaceDE w:val="0"/>
              <w:autoSpaceDN w:val="0"/>
              <w:adjustRightInd w:val="0"/>
              <w:jc w:val="center"/>
              <w:rPr>
                <w:rFonts w:ascii="Arial" w:hAnsi="Arial" w:cs="Arial"/>
                <w:b/>
                <w:sz w:val="18"/>
                <w:szCs w:val="18"/>
              </w:rPr>
            </w:pPr>
            <w:r w:rsidRPr="00FC7230">
              <w:rPr>
                <w:rFonts w:ascii="Arial" w:hAnsi="Arial" w:cs="Arial"/>
                <w:b/>
                <w:sz w:val="18"/>
                <w:szCs w:val="18"/>
              </w:rPr>
              <w:t>Descripción a detalle del bien</w:t>
            </w:r>
          </w:p>
        </w:tc>
        <w:tc>
          <w:tcPr>
            <w:tcW w:w="482" w:type="pct"/>
            <w:shd w:val="clear" w:color="auto" w:fill="D9D9D9" w:themeFill="background1" w:themeFillShade="D9"/>
            <w:vAlign w:val="center"/>
          </w:tcPr>
          <w:p w14:paraId="4A4FE96C" w14:textId="77777777" w:rsidR="008F2A4B" w:rsidRPr="00FC7230" w:rsidRDefault="008F2A4B" w:rsidP="00773C7A">
            <w:pPr>
              <w:jc w:val="center"/>
              <w:rPr>
                <w:rFonts w:ascii="Arial" w:hAnsi="Arial" w:cs="Arial"/>
                <w:b/>
                <w:sz w:val="18"/>
                <w:szCs w:val="18"/>
              </w:rPr>
            </w:pPr>
            <w:r w:rsidRPr="00FC7230">
              <w:rPr>
                <w:rFonts w:ascii="Arial" w:hAnsi="Arial" w:cs="Arial"/>
                <w:b/>
                <w:sz w:val="18"/>
                <w:szCs w:val="18"/>
              </w:rPr>
              <w:t>Unidad de Medida</w:t>
            </w:r>
          </w:p>
        </w:tc>
        <w:tc>
          <w:tcPr>
            <w:tcW w:w="561" w:type="pct"/>
            <w:shd w:val="clear" w:color="auto" w:fill="D9D9D9" w:themeFill="background1" w:themeFillShade="D9"/>
            <w:vAlign w:val="center"/>
          </w:tcPr>
          <w:p w14:paraId="76BAAC7F" w14:textId="77777777" w:rsidR="008F2A4B" w:rsidRPr="00FC7230" w:rsidRDefault="008F2A4B" w:rsidP="00773C7A">
            <w:pPr>
              <w:jc w:val="center"/>
              <w:rPr>
                <w:rFonts w:ascii="Arial" w:hAnsi="Arial" w:cs="Arial"/>
                <w:b/>
                <w:sz w:val="18"/>
                <w:szCs w:val="18"/>
              </w:rPr>
            </w:pPr>
            <w:r w:rsidRPr="00FC7230">
              <w:rPr>
                <w:rFonts w:ascii="Arial" w:hAnsi="Arial" w:cs="Arial"/>
                <w:b/>
                <w:sz w:val="18"/>
                <w:szCs w:val="18"/>
              </w:rPr>
              <w:t>Cantidad</w:t>
            </w:r>
          </w:p>
        </w:tc>
        <w:tc>
          <w:tcPr>
            <w:tcW w:w="723" w:type="pct"/>
            <w:shd w:val="clear" w:color="auto" w:fill="D9D9D9" w:themeFill="background1" w:themeFillShade="D9"/>
            <w:vAlign w:val="center"/>
          </w:tcPr>
          <w:p w14:paraId="7278834A" w14:textId="77777777" w:rsidR="008F2A4B" w:rsidRPr="00FC7230" w:rsidRDefault="008F2A4B" w:rsidP="00773C7A">
            <w:pPr>
              <w:jc w:val="center"/>
              <w:rPr>
                <w:rFonts w:ascii="Arial" w:hAnsi="Arial" w:cs="Arial"/>
                <w:b/>
                <w:sz w:val="18"/>
                <w:szCs w:val="18"/>
              </w:rPr>
            </w:pPr>
            <w:r w:rsidRPr="00FC7230">
              <w:rPr>
                <w:rFonts w:ascii="Arial" w:hAnsi="Arial" w:cs="Arial"/>
                <w:b/>
                <w:bCs/>
                <w:sz w:val="18"/>
                <w:szCs w:val="18"/>
              </w:rPr>
              <w:t xml:space="preserve">Importe  </w:t>
            </w:r>
            <w:r w:rsidRPr="00FC7230">
              <w:rPr>
                <w:rFonts w:ascii="Arial" w:hAnsi="Arial" w:cs="Arial"/>
                <w:b/>
                <w:bCs/>
                <w:sz w:val="18"/>
                <w:szCs w:val="18"/>
              </w:rPr>
              <w:br/>
              <w:t>antes de IVA</w:t>
            </w:r>
          </w:p>
        </w:tc>
        <w:tc>
          <w:tcPr>
            <w:tcW w:w="749" w:type="pct"/>
            <w:shd w:val="clear" w:color="auto" w:fill="D9D9D9" w:themeFill="background1" w:themeFillShade="D9"/>
            <w:vAlign w:val="center"/>
          </w:tcPr>
          <w:p w14:paraId="1451912A" w14:textId="77777777" w:rsidR="008F2A4B" w:rsidRPr="00FC7230" w:rsidRDefault="008F2A4B" w:rsidP="00773C7A">
            <w:pPr>
              <w:jc w:val="center"/>
              <w:rPr>
                <w:rFonts w:ascii="Arial" w:hAnsi="Arial" w:cs="Arial"/>
                <w:b/>
                <w:sz w:val="18"/>
                <w:szCs w:val="18"/>
              </w:rPr>
            </w:pPr>
            <w:r w:rsidRPr="00FC7230">
              <w:rPr>
                <w:rFonts w:ascii="Arial" w:hAnsi="Arial" w:cs="Arial"/>
                <w:b/>
                <w:bCs/>
                <w:sz w:val="18"/>
                <w:szCs w:val="18"/>
              </w:rPr>
              <w:t>Importe total antes de IVA</w:t>
            </w:r>
          </w:p>
        </w:tc>
      </w:tr>
      <w:tr w:rsidR="00FC7230" w:rsidRPr="00FC7230" w14:paraId="4D3848FB" w14:textId="77777777" w:rsidTr="00FC7230">
        <w:tblPrEx>
          <w:jc w:val="left"/>
        </w:tblPrEx>
        <w:trPr>
          <w:trHeight w:hRule="exact" w:val="227"/>
        </w:trPr>
        <w:tc>
          <w:tcPr>
            <w:tcW w:w="529" w:type="pct"/>
            <w:shd w:val="clear" w:color="auto" w:fill="auto"/>
          </w:tcPr>
          <w:p w14:paraId="21BDB039" w14:textId="439029E3" w:rsidR="00CC67CC" w:rsidRPr="00FC7230" w:rsidRDefault="00CC67CC" w:rsidP="00CC67CC">
            <w:pPr>
              <w:jc w:val="center"/>
              <w:rPr>
                <w:rFonts w:ascii="Arial" w:hAnsi="Arial" w:cs="Arial"/>
                <w:sz w:val="18"/>
                <w:szCs w:val="18"/>
              </w:rPr>
            </w:pPr>
            <w:r w:rsidRPr="00FC7230">
              <w:rPr>
                <w:rFonts w:ascii="Arial" w:hAnsi="Arial" w:cs="Arial"/>
                <w:sz w:val="18"/>
                <w:szCs w:val="18"/>
              </w:rPr>
              <w:t>3</w:t>
            </w:r>
          </w:p>
        </w:tc>
        <w:tc>
          <w:tcPr>
            <w:tcW w:w="1956" w:type="pct"/>
            <w:shd w:val="clear" w:color="auto" w:fill="auto"/>
          </w:tcPr>
          <w:p w14:paraId="051E4DA8" w14:textId="19AD58FA" w:rsidR="00CC67CC" w:rsidRPr="00FC7230" w:rsidRDefault="00CC67CC" w:rsidP="00CC67CC">
            <w:pPr>
              <w:rPr>
                <w:rFonts w:ascii="Arial" w:hAnsi="Arial" w:cs="Arial"/>
                <w:sz w:val="18"/>
                <w:szCs w:val="18"/>
                <w:lang w:val="es-MX"/>
              </w:rPr>
            </w:pPr>
            <w:r w:rsidRPr="00FC7230">
              <w:rPr>
                <w:rFonts w:ascii="Arial" w:hAnsi="Arial" w:cs="Arial"/>
                <w:b/>
                <w:bCs/>
                <w:color w:val="000000"/>
                <w:sz w:val="18"/>
                <w:szCs w:val="18"/>
              </w:rPr>
              <w:t>SUMINISTRO E INSTALACIÓN DE BUTACA TIPO CINE/TEATRO, CON MEDIDAS GENERALES DE 0.489m HASTA 0.565m DE ANCHO X 0.676m DE LARGO X 0.901m DE ALTO; CONFORMADA POR RESPALDO FIJO, ASIENTO AUTO ELEVABLE, DESCANSABRAZO SENCILLO Y PALETA ABATIBLE. ELEMENTOS CONSTITUIDOS DE LA SIGUIENTE MANERA: RESPALDO ACOJINADO Y TAPIZADO, FORMADO POR UN ACOJINAMIENTO DE POLIURETANO MOLDEADO EN FRIO, PEGADO SOBRE UNA BASE INTERNA (INNER), CON NERVADURAS TRANSVERSALES Y LONGITUDINALES, TODO EL CONJUNTO TOTALMENTE TAPIZADO CON TELA CALIDAD AUTOMOTRIZ, UN CONTRA RESPALDO TEXTURIZADO EN SU CARA POSTERIOR (BASE INTERNA Y CONTRA RESPALDO INYECTADOS EN POLIPROPILENO DE ALTO IMPACTO PIGMENTADOS); ASIENTO AUTO ELEVABLE FORMADO POR UN ACOJINAMIENTO DE POLIURETANO MOLDEADO EN FRIO CON UNA DENSIDAD DE 60 Kg/m3, CON CURVAS ANATÓMICAS Y ERGONÓMICAS, TAPIZADO EN TELA, CARA INFERIOR CUBIERTA CON UNA TAPA (CAJETE) INYECTADA EN POLIPROPILENO DE ALTO IMPACTO PIGMENTADA Y TEXTURIZADA EN SU CARA EXTERNA; DESCANSABRAZO SIN PORTAVASO, INYECTADO EN POLIPROPILENO DE ALTO IMPACTO, PIGMENTADO Y TEXTURIZADO EN SU CARA EXPUESTA; PALETA ABATIBLE FABRICADA EN POLIPROPILENO, CON DIMENSIONES GENERALES DE 0.289m X 0.265m Y DE 1cm A 1.5cm DE ESPESOR, CON MECANISMO DE ARTICULACIÓN PARA PASAR DE POSICIÓN LATERAL HORIZONTAL A POSICIÓN SUPERIOR HORIZONTAL, CONSTITUIDO POR CUERPO PRINCIPAL DE ALUMINIO, GOZNE EN FORMA DE “T” Y SOPORTE DE PALETA EN LÁMINA DE ACERO CAL. 11; COSTADO FABRICADO DE POLIPROPILENO CON FIBRA DE VIDRIO ESTRUCTURADO CON NERVADURAS. CON PANEL ACOJINADO Y TAPIZADO; CENTRO FABRICADO DE POLIPROPILENO CON FIBRA DE VIDRIO ESTRUCTURADO CON NERVADURAS. COLOR DEL TAPIZ GRIS OXFORD. TRABAJOS A REALIZARSE EN EL AULA ISÓPTICA DEL MÓDULO DE AULAS 3 EN EL CENTRO DE EDUCACIÓN MEDIA, PLANTEL NORTE, RINCÓN DE ROMOS, AGUASCALIENTES. INCLUYE: FLETES HASTA EL PLANTEL INDICADO, MANIOBRAS DE DESCARGA Y ACARREO HASTA EL LUGAR DE LA INSTALACIÓN, ALMACENADO Y RESGUARDO HASTA LA FECHA DE ENTREGA DE LOS TRABAJOS TERMINADOS, LEVANTAMIENTO DE LA OBRA EXISTENTE, TRAZO Y ALINEADO, PROTECCIÓN DE ÁREAS ADYACENTES; BARRENOS, TAQUETES, TORNILLOS, TUERCAS, ARANDELAS, ANCLAS Y SELLADORES NECESARIOS PARA LA FIJACIÓN DE LAS BUTACAS EN PISO DE CONCRETO EXISTENTE; RESANES Y REPOSICIONES DE ELEMENTOS QUE RESULTEN DAÑADOS POR MANIOBRAS DE ACARREOS E INSTALACIONES; ARMADO Y ENSAMBLADO DE BUTACAS Y FILAS, GARANTÍA MÍNIMA DE 5 AÑOS CONTRA DEFECTOS DE  FABRICACIÓN, INSTALACIÓN Y CONDICIONES DE USO NORMAL; MATERIALES, MANO DE OBRA CALIFICADA, HERRAMIENTAS Y EQUIPO NECESARIOS PARA LA CORRECTA EJECUCIÓN DE LOS TRABAJOS.</w:t>
            </w:r>
          </w:p>
        </w:tc>
        <w:tc>
          <w:tcPr>
            <w:tcW w:w="482" w:type="pct"/>
            <w:shd w:val="clear" w:color="auto" w:fill="auto"/>
            <w:vAlign w:val="center"/>
          </w:tcPr>
          <w:p w14:paraId="7695DC6D" w14:textId="2A3B1FC0" w:rsidR="00CC67CC" w:rsidRPr="00FC7230" w:rsidRDefault="00CC67CC" w:rsidP="00CC67CC">
            <w:pPr>
              <w:jc w:val="center"/>
              <w:rPr>
                <w:rFonts w:ascii="Arial" w:hAnsi="Arial" w:cs="Arial"/>
                <w:sz w:val="18"/>
                <w:szCs w:val="18"/>
              </w:rPr>
            </w:pPr>
            <w:r w:rsidRPr="00FC7230">
              <w:rPr>
                <w:rFonts w:ascii="Arial" w:hAnsi="Arial" w:cs="Arial"/>
                <w:color w:val="000000"/>
                <w:sz w:val="18"/>
                <w:szCs w:val="18"/>
              </w:rPr>
              <w:t>Pieza</w:t>
            </w:r>
          </w:p>
        </w:tc>
        <w:tc>
          <w:tcPr>
            <w:tcW w:w="561" w:type="pct"/>
            <w:shd w:val="clear" w:color="auto" w:fill="auto"/>
            <w:vAlign w:val="center"/>
          </w:tcPr>
          <w:p w14:paraId="6E363CDA" w14:textId="393DD3AE" w:rsidR="00CC67CC" w:rsidRPr="00FC7230" w:rsidRDefault="00CC67CC" w:rsidP="00CC67CC">
            <w:pPr>
              <w:jc w:val="center"/>
              <w:rPr>
                <w:rFonts w:ascii="Arial" w:hAnsi="Arial" w:cs="Arial"/>
                <w:sz w:val="18"/>
                <w:szCs w:val="18"/>
              </w:rPr>
            </w:pPr>
            <w:r w:rsidRPr="00FC7230">
              <w:rPr>
                <w:rFonts w:ascii="Arial" w:hAnsi="Arial" w:cs="Arial"/>
                <w:color w:val="000000"/>
                <w:sz w:val="18"/>
                <w:szCs w:val="18"/>
              </w:rPr>
              <w:t>107</w:t>
            </w:r>
          </w:p>
        </w:tc>
        <w:tc>
          <w:tcPr>
            <w:tcW w:w="723" w:type="pct"/>
            <w:shd w:val="clear" w:color="auto" w:fill="auto"/>
            <w:noWrap/>
            <w:vAlign w:val="center"/>
          </w:tcPr>
          <w:p w14:paraId="31C96FC2" w14:textId="13EE8644" w:rsidR="00CC67CC" w:rsidRPr="00FC7230" w:rsidRDefault="00CC67CC" w:rsidP="00CC67CC">
            <w:pPr>
              <w:jc w:val="center"/>
              <w:rPr>
                <w:rFonts w:ascii="Arial" w:hAnsi="Arial" w:cs="Arial"/>
                <w:sz w:val="18"/>
                <w:szCs w:val="18"/>
              </w:rPr>
            </w:pPr>
            <w:r w:rsidRPr="00FC7230">
              <w:rPr>
                <w:rFonts w:ascii="Arial" w:hAnsi="Arial" w:cs="Arial"/>
                <w:color w:val="000000"/>
                <w:sz w:val="18"/>
                <w:szCs w:val="18"/>
              </w:rPr>
              <w:t>$4,612.00</w:t>
            </w:r>
          </w:p>
        </w:tc>
        <w:tc>
          <w:tcPr>
            <w:tcW w:w="749" w:type="pct"/>
            <w:shd w:val="clear" w:color="auto" w:fill="auto"/>
            <w:noWrap/>
            <w:vAlign w:val="center"/>
          </w:tcPr>
          <w:p w14:paraId="17D122FF" w14:textId="40A1A031" w:rsidR="00CC67CC" w:rsidRPr="00FC7230" w:rsidRDefault="00CC67CC" w:rsidP="00CC67CC">
            <w:pPr>
              <w:jc w:val="center"/>
              <w:rPr>
                <w:rFonts w:ascii="Arial" w:hAnsi="Arial" w:cs="Arial"/>
                <w:sz w:val="18"/>
                <w:szCs w:val="18"/>
              </w:rPr>
            </w:pPr>
            <w:r w:rsidRPr="00FC7230">
              <w:rPr>
                <w:rFonts w:ascii="Arial" w:hAnsi="Arial" w:cs="Arial"/>
                <w:sz w:val="18"/>
                <w:szCs w:val="18"/>
              </w:rPr>
              <w:t>$493,484.00</w:t>
            </w:r>
          </w:p>
        </w:tc>
      </w:tr>
    </w:tbl>
    <w:p w14:paraId="69BD93BA" w14:textId="77777777" w:rsidR="00461C77" w:rsidRPr="0063525E" w:rsidRDefault="008F2A4B" w:rsidP="008F2A4B">
      <w:pPr>
        <w:jc w:val="both"/>
        <w:rPr>
          <w:rFonts w:ascii="Arial" w:hAnsi="Arial" w:cs="Arial"/>
          <w:sz w:val="18"/>
          <w:szCs w:val="18"/>
        </w:rPr>
      </w:pPr>
      <w:r w:rsidRPr="0063525E">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35"/>
        <w:gridCol w:w="3455"/>
        <w:gridCol w:w="852"/>
        <w:gridCol w:w="991"/>
        <w:gridCol w:w="1277"/>
        <w:gridCol w:w="1323"/>
      </w:tblGrid>
      <w:tr w:rsidR="00461C77" w:rsidRPr="00FC7230" w14:paraId="32B38925" w14:textId="77777777" w:rsidTr="00773C7A">
        <w:trPr>
          <w:trHeight w:hRule="exact" w:val="386"/>
          <w:jc w:val="center"/>
        </w:trPr>
        <w:tc>
          <w:tcPr>
            <w:tcW w:w="5000" w:type="pct"/>
            <w:gridSpan w:val="6"/>
            <w:shd w:val="clear" w:color="auto" w:fill="D9D9D9" w:themeFill="background1" w:themeFillShade="D9"/>
            <w:vAlign w:val="center"/>
          </w:tcPr>
          <w:p w14:paraId="28D94833" w14:textId="25B8B46C" w:rsidR="00461C77" w:rsidRPr="00FC7230" w:rsidRDefault="00461C77" w:rsidP="00773C7A">
            <w:pPr>
              <w:jc w:val="center"/>
              <w:rPr>
                <w:rFonts w:ascii="Arial" w:hAnsi="Arial" w:cs="Arial"/>
                <w:b/>
                <w:bCs/>
                <w:sz w:val="18"/>
                <w:szCs w:val="18"/>
              </w:rPr>
            </w:pPr>
            <w:r w:rsidRPr="00FC7230">
              <w:rPr>
                <w:rFonts w:ascii="Arial" w:hAnsi="Arial" w:cs="Arial"/>
                <w:b/>
                <w:bCs/>
                <w:sz w:val="18"/>
                <w:szCs w:val="18"/>
              </w:rPr>
              <w:t xml:space="preserve">LICITANTE ADJUDICADO: </w:t>
            </w:r>
            <w:r w:rsidR="008A6B7D" w:rsidRPr="00FC7230">
              <w:rPr>
                <w:rFonts w:ascii="Arial" w:hAnsi="Arial" w:cs="Arial"/>
                <w:b/>
                <w:bCs/>
                <w:sz w:val="18"/>
                <w:szCs w:val="18"/>
              </w:rPr>
              <w:t>MANUFACTURAS METALICAS RODHER, S.A. DE C.V.</w:t>
            </w:r>
          </w:p>
        </w:tc>
      </w:tr>
      <w:tr w:rsidR="00461C77" w:rsidRPr="00FC7230" w14:paraId="5622651B" w14:textId="77777777" w:rsidTr="00773C7A">
        <w:trPr>
          <w:trHeight w:hRule="exact" w:val="722"/>
          <w:jc w:val="center"/>
        </w:trPr>
        <w:tc>
          <w:tcPr>
            <w:tcW w:w="529" w:type="pct"/>
            <w:shd w:val="clear" w:color="auto" w:fill="D9D9D9" w:themeFill="background1" w:themeFillShade="D9"/>
            <w:vAlign w:val="center"/>
          </w:tcPr>
          <w:p w14:paraId="2CA12842" w14:textId="77777777" w:rsidR="00461C77" w:rsidRPr="00FC7230" w:rsidRDefault="00461C77" w:rsidP="00773C7A">
            <w:pPr>
              <w:jc w:val="center"/>
              <w:rPr>
                <w:rFonts w:ascii="Arial" w:hAnsi="Arial" w:cs="Arial"/>
                <w:b/>
                <w:sz w:val="18"/>
                <w:szCs w:val="18"/>
              </w:rPr>
            </w:pPr>
            <w:r w:rsidRPr="00FC7230">
              <w:rPr>
                <w:rFonts w:ascii="Arial" w:hAnsi="Arial" w:cs="Arial"/>
                <w:b/>
                <w:sz w:val="18"/>
                <w:szCs w:val="18"/>
              </w:rPr>
              <w:t>Partida</w:t>
            </w:r>
          </w:p>
        </w:tc>
        <w:tc>
          <w:tcPr>
            <w:tcW w:w="1956" w:type="pct"/>
            <w:shd w:val="clear" w:color="auto" w:fill="D9D9D9" w:themeFill="background1" w:themeFillShade="D9"/>
            <w:vAlign w:val="center"/>
          </w:tcPr>
          <w:p w14:paraId="3D924152" w14:textId="77777777" w:rsidR="00461C77" w:rsidRPr="00FC7230" w:rsidRDefault="00461C77" w:rsidP="00773C7A">
            <w:pPr>
              <w:autoSpaceDE w:val="0"/>
              <w:autoSpaceDN w:val="0"/>
              <w:adjustRightInd w:val="0"/>
              <w:jc w:val="center"/>
              <w:rPr>
                <w:rFonts w:ascii="Arial" w:hAnsi="Arial" w:cs="Arial"/>
                <w:b/>
                <w:sz w:val="18"/>
                <w:szCs w:val="18"/>
              </w:rPr>
            </w:pPr>
            <w:r w:rsidRPr="00FC7230">
              <w:rPr>
                <w:rFonts w:ascii="Arial" w:hAnsi="Arial" w:cs="Arial"/>
                <w:b/>
                <w:sz w:val="18"/>
                <w:szCs w:val="18"/>
              </w:rPr>
              <w:t>Descripción a detalle del bien</w:t>
            </w:r>
          </w:p>
        </w:tc>
        <w:tc>
          <w:tcPr>
            <w:tcW w:w="482" w:type="pct"/>
            <w:shd w:val="clear" w:color="auto" w:fill="D9D9D9" w:themeFill="background1" w:themeFillShade="D9"/>
            <w:vAlign w:val="center"/>
          </w:tcPr>
          <w:p w14:paraId="2EE0BC5C" w14:textId="77777777" w:rsidR="00461C77" w:rsidRPr="00FC7230" w:rsidRDefault="00461C77" w:rsidP="00773C7A">
            <w:pPr>
              <w:jc w:val="center"/>
              <w:rPr>
                <w:rFonts w:ascii="Arial" w:hAnsi="Arial" w:cs="Arial"/>
                <w:b/>
                <w:sz w:val="18"/>
                <w:szCs w:val="18"/>
              </w:rPr>
            </w:pPr>
            <w:r w:rsidRPr="00FC7230">
              <w:rPr>
                <w:rFonts w:ascii="Arial" w:hAnsi="Arial" w:cs="Arial"/>
                <w:b/>
                <w:sz w:val="18"/>
                <w:szCs w:val="18"/>
              </w:rPr>
              <w:t>Unidad de Medida</w:t>
            </w:r>
          </w:p>
        </w:tc>
        <w:tc>
          <w:tcPr>
            <w:tcW w:w="561" w:type="pct"/>
            <w:shd w:val="clear" w:color="auto" w:fill="D9D9D9" w:themeFill="background1" w:themeFillShade="D9"/>
            <w:vAlign w:val="center"/>
          </w:tcPr>
          <w:p w14:paraId="7EA6D987" w14:textId="77777777" w:rsidR="00461C77" w:rsidRPr="00FC7230" w:rsidRDefault="00461C77" w:rsidP="00773C7A">
            <w:pPr>
              <w:jc w:val="center"/>
              <w:rPr>
                <w:rFonts w:ascii="Arial" w:hAnsi="Arial" w:cs="Arial"/>
                <w:b/>
                <w:sz w:val="18"/>
                <w:szCs w:val="18"/>
              </w:rPr>
            </w:pPr>
            <w:r w:rsidRPr="00FC7230">
              <w:rPr>
                <w:rFonts w:ascii="Arial" w:hAnsi="Arial" w:cs="Arial"/>
                <w:b/>
                <w:sz w:val="18"/>
                <w:szCs w:val="18"/>
              </w:rPr>
              <w:t>Cantidad</w:t>
            </w:r>
          </w:p>
        </w:tc>
        <w:tc>
          <w:tcPr>
            <w:tcW w:w="723" w:type="pct"/>
            <w:shd w:val="clear" w:color="auto" w:fill="D9D9D9" w:themeFill="background1" w:themeFillShade="D9"/>
            <w:vAlign w:val="center"/>
          </w:tcPr>
          <w:p w14:paraId="61F41484" w14:textId="77777777" w:rsidR="00461C77" w:rsidRPr="00FC7230" w:rsidRDefault="00461C77" w:rsidP="00773C7A">
            <w:pPr>
              <w:jc w:val="center"/>
              <w:rPr>
                <w:rFonts w:ascii="Arial" w:hAnsi="Arial" w:cs="Arial"/>
                <w:b/>
                <w:sz w:val="18"/>
                <w:szCs w:val="18"/>
              </w:rPr>
            </w:pPr>
            <w:r w:rsidRPr="00FC7230">
              <w:rPr>
                <w:rFonts w:ascii="Arial" w:hAnsi="Arial" w:cs="Arial"/>
                <w:b/>
                <w:bCs/>
                <w:sz w:val="18"/>
                <w:szCs w:val="18"/>
              </w:rPr>
              <w:t xml:space="preserve">Importe  </w:t>
            </w:r>
            <w:r w:rsidRPr="00FC7230">
              <w:rPr>
                <w:rFonts w:ascii="Arial" w:hAnsi="Arial" w:cs="Arial"/>
                <w:b/>
                <w:bCs/>
                <w:sz w:val="18"/>
                <w:szCs w:val="18"/>
              </w:rPr>
              <w:br/>
              <w:t>antes de IVA</w:t>
            </w:r>
          </w:p>
        </w:tc>
        <w:tc>
          <w:tcPr>
            <w:tcW w:w="749" w:type="pct"/>
            <w:shd w:val="clear" w:color="auto" w:fill="D9D9D9" w:themeFill="background1" w:themeFillShade="D9"/>
            <w:vAlign w:val="center"/>
          </w:tcPr>
          <w:p w14:paraId="6BC3EB2F" w14:textId="77777777" w:rsidR="00461C77" w:rsidRPr="00FC7230" w:rsidRDefault="00461C77" w:rsidP="00773C7A">
            <w:pPr>
              <w:jc w:val="center"/>
              <w:rPr>
                <w:rFonts w:ascii="Arial" w:hAnsi="Arial" w:cs="Arial"/>
                <w:b/>
                <w:sz w:val="18"/>
                <w:szCs w:val="18"/>
              </w:rPr>
            </w:pPr>
            <w:r w:rsidRPr="00FC7230">
              <w:rPr>
                <w:rFonts w:ascii="Arial" w:hAnsi="Arial" w:cs="Arial"/>
                <w:b/>
                <w:bCs/>
                <w:sz w:val="18"/>
                <w:szCs w:val="18"/>
              </w:rPr>
              <w:t>Importe total antes de IVA</w:t>
            </w:r>
          </w:p>
        </w:tc>
      </w:tr>
      <w:tr w:rsidR="00FC7230" w:rsidRPr="00FC7230" w14:paraId="3F9AA1DE" w14:textId="77777777" w:rsidTr="00FC7230">
        <w:tblPrEx>
          <w:jc w:val="left"/>
        </w:tblPrEx>
        <w:trPr>
          <w:trHeight w:hRule="exact" w:val="227"/>
        </w:trPr>
        <w:tc>
          <w:tcPr>
            <w:tcW w:w="529" w:type="pct"/>
            <w:shd w:val="clear" w:color="auto" w:fill="auto"/>
          </w:tcPr>
          <w:p w14:paraId="008DA08B" w14:textId="77777777" w:rsidR="00FC7230" w:rsidRPr="00FC7230" w:rsidRDefault="00FC7230" w:rsidP="00FC7230">
            <w:pPr>
              <w:jc w:val="center"/>
              <w:rPr>
                <w:rFonts w:ascii="Arial" w:hAnsi="Arial" w:cs="Arial"/>
                <w:sz w:val="18"/>
                <w:szCs w:val="18"/>
              </w:rPr>
            </w:pPr>
            <w:r w:rsidRPr="00FC7230">
              <w:rPr>
                <w:rFonts w:ascii="Arial" w:hAnsi="Arial" w:cs="Arial"/>
                <w:sz w:val="18"/>
                <w:szCs w:val="18"/>
              </w:rPr>
              <w:t>1</w:t>
            </w:r>
          </w:p>
        </w:tc>
        <w:tc>
          <w:tcPr>
            <w:tcW w:w="1956" w:type="pct"/>
            <w:shd w:val="clear" w:color="auto" w:fill="auto"/>
          </w:tcPr>
          <w:p w14:paraId="54549EE8" w14:textId="22D72C3B" w:rsidR="00FC7230" w:rsidRPr="00FC7230" w:rsidRDefault="00FC7230" w:rsidP="00FC7230">
            <w:pPr>
              <w:rPr>
                <w:rFonts w:ascii="Arial" w:hAnsi="Arial" w:cs="Arial"/>
                <w:sz w:val="18"/>
                <w:szCs w:val="18"/>
                <w:lang w:val="es-MX"/>
              </w:rPr>
            </w:pPr>
            <w:r w:rsidRPr="00FC7230">
              <w:rPr>
                <w:rFonts w:ascii="Arial" w:hAnsi="Arial" w:cs="Arial"/>
                <w:b/>
                <w:bCs/>
                <w:color w:val="000000"/>
                <w:sz w:val="18"/>
                <w:szCs w:val="18"/>
              </w:rPr>
              <w:t>SUMINISTRO, INSTALACIÓN Y PUESTA EN MARCHA DE ELEVADOR DE PASAJEROS, TIPO HIDRÁULICO. CAPACIDAD DE 600Kg / 8 PASAJEROS; VELOCIDAD DE 0.6 m/s; RECORRIDO APROXIMADO DE 3.40m; DOS PARADAS (PB, 1); DOS ACCESOS AL FRENTE (PB, 1). BOMBA HIDRÁULICA 120L-15Kw-220/380V-60Hz, SISTEMA DE TRACCIÓN 2:1; CONTROL MR 02 HIDRÁULICO 65 A. EQUIPAMIENTO MÍNIMO DE SEGURIDAD QUE CONSTA DE: INTERRUPTORES DE LÍMITE PARA RESTRINGIR EL MOVIMIENTO DE LA CABINA EN LOS EXTREMOS SUPERIOR E INFERIOR; BLOQUEO ELECTROMECÁNICO DE PUERTAS PARA IMPEDIR QUE LAS PUERTAS EXTERIORES SE ABRAN DESDE FUERA; PROTECCIÓN DE CIERRE DE PUERTAS (CORTINA DE INFRAROJOS DE 64 LEDS) QUE PERMITE LA APERTURA AUTOMÁTICA DE PUERTAS EN CASO DE DETECTAR ALGUNA OBSTRUCCIÓN EN SU TRAYECTO DE CIERRE; AMORTIGUADORES DE CARRO Y CONTRAPESO PARA PREVENIR EL IMPACTO DEL CARRO Y EL CONTRAPESO EN EL PISO DE LA FOSA; CABLEADO MÚLTIPLE DE CARGA PARA CABINA A BASE DE 2 CABLES INDEPENDIENTES; PARACAÍDAS A BASE DE MORDAZA ANTICAÍDAS PARA ACTUAR ANTE LA PÉRDIDA DE TENSIÓN DE CUALQUIERA DE LOS CABLES DE CARGA; VÁLVULA ANTICAÍDAS PARA EL BLOQUEO AUTOMÁTICO DE DESCARGA DE ACEITE EN CASO DE RUPTURA DE MANGUERA DE ACEITE; KIT DE RIEL 16mm 90x75x16mm T90. CABINA CON LAS SIGUIENTES CARACTERÍSTICAS: 1 ACCESO; DIMENSIONES DE 1.20m DE FRENTE x 1.30m DE FONDO x 2.00m DE ALTURA; FRENTE, PANELES LATERALES, FONDO Y PLAFÓN EN ACERO INOXIDABLE; PASAMANOS EN ACERO INOXIDABLE; ILUMINACIÓN LED EN PLAFÓN; BOTONERA DE CONTROL CON BOTONES ILUMINADOS Y DISPLAY CON NOMENCLATURA PB, 1; PISO CON PREPARACIÓN PARA RECIBIR PISO CERÁMICO. PUERTAS DE CABINA Y DE PASILLO CON LAS SIGUIENTES CARACTERÍSTICAS: 1 PUERTA EN CABINA Y 2 PUERTAS EN PASILLO CON MEDIDAS DE ACCESO LIBRE DE 0.90m X 2.00m; MARCOS Y PUERTAS EN ACERO INOXIDABLE; APERTURA AUTOMÁTICA DESLIZANTE LATERAL / CENTRAL; 2 BOTONERAS DE PASILLO CON BOTONES ILUMINADOS Y DISPLAY CON NOMENCLATURA PB, 1. TRABAJOS PARA REALIZARSE EN EL CUBO EXISTENTE DENTRO DEL EDIFICIO ADMINISTRATIVO DEL CENTRO DE EDUCACIÓN MEDIA, PLANTEL NORTE, RINCÓN DE ROMOS, AGS. INCLUYE: TODOS LOS MATERIALES, EQUIPOS, HERRAJES, MECANISMOS, ACCESORIOS E INSTALACIONES NECESARIOS PARA EL CORRECTO FUNCIONAMIENTO DEL EQUIPO; INTERCONEXIONES, PRUEBAS Y CERTIFICACIONES CONFORME A LA NORMA OFICIAL MEXICANA EN VIGOR; GARANTÍA MÍNIMA DE 12 MESES CONTRA DEFECTOS DE FABRICACIÓN E INSTALACIÓN; MANTENIMIENTO SIN CARGO DURANTE LOS PRIMEROS TRES MESES DE FUNCIONAMIENTO;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tc>
        <w:tc>
          <w:tcPr>
            <w:tcW w:w="482" w:type="pct"/>
            <w:shd w:val="clear" w:color="auto" w:fill="auto"/>
            <w:vAlign w:val="center"/>
          </w:tcPr>
          <w:p w14:paraId="4D60FCC7" w14:textId="4FB70067" w:rsidR="00FC7230" w:rsidRPr="00FC7230" w:rsidRDefault="00FC7230" w:rsidP="00FC7230">
            <w:pPr>
              <w:jc w:val="center"/>
              <w:rPr>
                <w:rFonts w:ascii="Arial" w:hAnsi="Arial" w:cs="Arial"/>
                <w:sz w:val="18"/>
                <w:szCs w:val="18"/>
              </w:rPr>
            </w:pPr>
            <w:r w:rsidRPr="00FC7230">
              <w:rPr>
                <w:rFonts w:ascii="Arial" w:hAnsi="Arial" w:cs="Arial"/>
                <w:color w:val="000000"/>
                <w:sz w:val="18"/>
                <w:szCs w:val="18"/>
              </w:rPr>
              <w:t>Lote</w:t>
            </w:r>
          </w:p>
        </w:tc>
        <w:tc>
          <w:tcPr>
            <w:tcW w:w="561" w:type="pct"/>
            <w:shd w:val="clear" w:color="auto" w:fill="auto"/>
            <w:vAlign w:val="center"/>
          </w:tcPr>
          <w:p w14:paraId="1CCE4313" w14:textId="3A974789" w:rsidR="00FC7230" w:rsidRPr="00FC7230" w:rsidRDefault="00FC7230" w:rsidP="00FC7230">
            <w:pPr>
              <w:jc w:val="center"/>
              <w:rPr>
                <w:rFonts w:ascii="Arial" w:hAnsi="Arial" w:cs="Arial"/>
                <w:sz w:val="18"/>
                <w:szCs w:val="18"/>
              </w:rPr>
            </w:pPr>
            <w:r w:rsidRPr="00FC7230">
              <w:rPr>
                <w:rFonts w:ascii="Arial" w:hAnsi="Arial" w:cs="Arial"/>
                <w:color w:val="000000"/>
                <w:sz w:val="18"/>
                <w:szCs w:val="18"/>
              </w:rPr>
              <w:t>1</w:t>
            </w:r>
          </w:p>
        </w:tc>
        <w:tc>
          <w:tcPr>
            <w:tcW w:w="723" w:type="pct"/>
            <w:shd w:val="clear" w:color="auto" w:fill="auto"/>
            <w:noWrap/>
            <w:vAlign w:val="center"/>
          </w:tcPr>
          <w:p w14:paraId="2FEFEF25" w14:textId="0FF0C14C" w:rsidR="00FC7230" w:rsidRPr="00FC7230" w:rsidRDefault="00FC7230" w:rsidP="00FC7230">
            <w:pPr>
              <w:jc w:val="center"/>
              <w:rPr>
                <w:rFonts w:ascii="Arial" w:hAnsi="Arial" w:cs="Arial"/>
                <w:sz w:val="18"/>
                <w:szCs w:val="18"/>
              </w:rPr>
            </w:pPr>
            <w:r w:rsidRPr="00FC7230">
              <w:rPr>
                <w:rFonts w:ascii="Arial" w:hAnsi="Arial" w:cs="Arial"/>
                <w:color w:val="000000"/>
                <w:sz w:val="18"/>
                <w:szCs w:val="18"/>
              </w:rPr>
              <w:t>$900,000.00</w:t>
            </w:r>
          </w:p>
        </w:tc>
        <w:tc>
          <w:tcPr>
            <w:tcW w:w="749" w:type="pct"/>
            <w:shd w:val="clear" w:color="auto" w:fill="auto"/>
            <w:noWrap/>
            <w:vAlign w:val="center"/>
          </w:tcPr>
          <w:p w14:paraId="22B61D9C" w14:textId="22343716" w:rsidR="00FC7230" w:rsidRPr="00FC7230" w:rsidRDefault="00FC7230" w:rsidP="00FC7230">
            <w:pPr>
              <w:jc w:val="center"/>
              <w:rPr>
                <w:rFonts w:ascii="Arial" w:hAnsi="Arial" w:cs="Arial"/>
                <w:sz w:val="18"/>
                <w:szCs w:val="18"/>
              </w:rPr>
            </w:pPr>
            <w:r w:rsidRPr="00FC7230">
              <w:rPr>
                <w:rFonts w:ascii="Arial" w:hAnsi="Arial" w:cs="Arial"/>
                <w:sz w:val="18"/>
                <w:szCs w:val="18"/>
              </w:rPr>
              <w:t>$900,000.00</w:t>
            </w:r>
          </w:p>
        </w:tc>
      </w:tr>
      <w:tr w:rsidR="00FC7230" w:rsidRPr="00FC7230" w14:paraId="0D032A1D" w14:textId="77777777" w:rsidTr="00FC7230">
        <w:tblPrEx>
          <w:jc w:val="left"/>
        </w:tblPrEx>
        <w:trPr>
          <w:trHeight w:hRule="exact" w:val="227"/>
        </w:trPr>
        <w:tc>
          <w:tcPr>
            <w:tcW w:w="529" w:type="pct"/>
            <w:shd w:val="clear" w:color="auto" w:fill="auto"/>
          </w:tcPr>
          <w:p w14:paraId="69B6C68A" w14:textId="4D7353A1" w:rsidR="00FC7230" w:rsidRPr="00FC7230" w:rsidRDefault="00FC7230" w:rsidP="00FC7230">
            <w:pPr>
              <w:jc w:val="center"/>
              <w:rPr>
                <w:rFonts w:ascii="Arial" w:hAnsi="Arial" w:cs="Arial"/>
                <w:sz w:val="18"/>
                <w:szCs w:val="18"/>
              </w:rPr>
            </w:pPr>
            <w:r w:rsidRPr="00FC7230">
              <w:rPr>
                <w:rFonts w:ascii="Arial" w:hAnsi="Arial" w:cs="Arial"/>
                <w:sz w:val="18"/>
                <w:szCs w:val="18"/>
              </w:rPr>
              <w:t>2</w:t>
            </w:r>
          </w:p>
        </w:tc>
        <w:tc>
          <w:tcPr>
            <w:tcW w:w="1956" w:type="pct"/>
            <w:shd w:val="clear" w:color="auto" w:fill="auto"/>
          </w:tcPr>
          <w:p w14:paraId="23EB9631" w14:textId="33C894B2" w:rsidR="00FC7230" w:rsidRPr="00FC7230" w:rsidRDefault="00FC7230" w:rsidP="00FC7230">
            <w:pPr>
              <w:rPr>
                <w:rFonts w:ascii="Arial" w:hAnsi="Arial" w:cs="Arial"/>
                <w:bCs/>
                <w:color w:val="000000"/>
                <w:sz w:val="18"/>
                <w:szCs w:val="18"/>
              </w:rPr>
            </w:pPr>
            <w:r w:rsidRPr="00FC7230">
              <w:rPr>
                <w:rFonts w:ascii="Arial" w:hAnsi="Arial" w:cs="Arial"/>
                <w:b/>
                <w:bCs/>
                <w:color w:val="000000"/>
                <w:sz w:val="18"/>
                <w:szCs w:val="18"/>
              </w:rPr>
              <w:t xml:space="preserve">Suministro, Instalación y puesta en marcha de Elevador de carga Tipo Plataforma, mecanismo de tracción tipo </w:t>
            </w:r>
            <w:proofErr w:type="spellStart"/>
            <w:r w:rsidRPr="00FC7230">
              <w:rPr>
                <w:rFonts w:ascii="Arial" w:hAnsi="Arial" w:cs="Arial"/>
                <w:b/>
                <w:bCs/>
                <w:color w:val="000000"/>
                <w:sz w:val="18"/>
                <w:szCs w:val="18"/>
              </w:rPr>
              <w:t>Cantiliver</w:t>
            </w:r>
            <w:proofErr w:type="spellEnd"/>
            <w:r w:rsidRPr="00FC7230">
              <w:rPr>
                <w:rFonts w:ascii="Arial" w:hAnsi="Arial" w:cs="Arial"/>
                <w:b/>
                <w:bCs/>
                <w:color w:val="000000"/>
                <w:sz w:val="18"/>
                <w:szCs w:val="18"/>
              </w:rPr>
              <w:t xml:space="preserve"> con contrapeso, capacidad de 1000kg; velocidad de 0.15 m/s; Recorrido aproximado de 3.4m; dos paradas (0,1); dos accesos al frente (0,1). Maquina tipo Tracción de 3 HP, 3F, 230VCA, 6A, con 3 cables de acero de 5/16” y polea de tracción acoplada a manorreductor con freno magnético; corriente alterna, frecuencia y voltaje variable, con convertidor de frecuencia y resistencia de frenado, regulación digital con las características operativas de aceleración, velocidad y frenado controlados, con arranque suave y corriente reducida, con llegada directa a piso con precisión de alineamiento. Contrapeso conformado por marco de acero estructural con segmentos individuales de concreto en cantidad suficiente con relación al tamaña del equipo. Tablero de control equipado con microprocesadores electrónicos, especialmente diseñados para controlar de forma segura y eficiente todas las operaciones del elevador, a instalarse dentro de un gabinete e incluye los dispositivos de protección de los motores en caso de sobrecarga o cortocircuito, aceleración y desaceleración controlada, arranque suave y controlado a corriente reducida, bajo consumo de energía. Cabina con dimensiones de 0.90m de frente x 1.30m de fondo; cabina y plataforma a base de acero pintado en polvo electroestático horneado, botoneras exteriores subir-bajar-para emergencia en los 2 niveles. Puerta en cabina tipo vertical a 2 hojas con acceso libre de 0.90m de ancho x 2.00 de altura, equipada con seguros electrónicos que condicionan el funcionamiento de elevador a que las puertas exteriores estén cerradas. Dos puertas exteriores tipo acordeón a dos hojas con acceso libre de 0.90m de ancho x 2.00m de alto, equipadas con seguros eléctricos. Trabajos para realizarse en el cubo existente dentro del taller para Área de Servicios en Zona de Termapolis (Procesos Gráficos), Ciudad Universitaria, Aguascalientes, Ags., Incluye: todos los materiales, equipos, herrajes, mecanismos, accesorios e instalaciones necesarios para el correcto funcionamiento del equipo; interconexiones, pruebas y certificaciones conforme a la Norma Oficial Mexicana en vigor; Garantía mínima de 12 meses contra defectos de fabricación e instalación; mantenimiento sin cargo durante los primeros tres meses de funcionamiento;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tc>
        <w:tc>
          <w:tcPr>
            <w:tcW w:w="482" w:type="pct"/>
            <w:shd w:val="clear" w:color="auto" w:fill="auto"/>
            <w:vAlign w:val="center"/>
          </w:tcPr>
          <w:p w14:paraId="1FEDAB85" w14:textId="58A01D9F" w:rsidR="00FC7230" w:rsidRPr="00FC7230" w:rsidRDefault="00FC7230" w:rsidP="00FC7230">
            <w:pPr>
              <w:jc w:val="center"/>
              <w:rPr>
                <w:rFonts w:ascii="Arial" w:hAnsi="Arial" w:cs="Arial"/>
                <w:bCs/>
                <w:color w:val="000000"/>
                <w:sz w:val="18"/>
                <w:szCs w:val="18"/>
              </w:rPr>
            </w:pPr>
            <w:r w:rsidRPr="00FC7230">
              <w:rPr>
                <w:rFonts w:ascii="Arial" w:hAnsi="Arial" w:cs="Arial"/>
                <w:color w:val="000000"/>
                <w:sz w:val="18"/>
                <w:szCs w:val="18"/>
              </w:rPr>
              <w:t>Lote</w:t>
            </w:r>
          </w:p>
        </w:tc>
        <w:tc>
          <w:tcPr>
            <w:tcW w:w="561" w:type="pct"/>
            <w:shd w:val="clear" w:color="auto" w:fill="auto"/>
            <w:vAlign w:val="center"/>
          </w:tcPr>
          <w:p w14:paraId="7BD9DF5C" w14:textId="119D4836" w:rsidR="00FC7230" w:rsidRPr="00FC7230" w:rsidRDefault="00FC7230" w:rsidP="00FC7230">
            <w:pPr>
              <w:jc w:val="center"/>
              <w:rPr>
                <w:rFonts w:ascii="Arial" w:hAnsi="Arial" w:cs="Arial"/>
                <w:bCs/>
                <w:color w:val="000000"/>
                <w:sz w:val="18"/>
                <w:szCs w:val="18"/>
              </w:rPr>
            </w:pPr>
            <w:r w:rsidRPr="00FC7230">
              <w:rPr>
                <w:rFonts w:ascii="Arial" w:hAnsi="Arial" w:cs="Arial"/>
                <w:color w:val="000000"/>
                <w:sz w:val="18"/>
                <w:szCs w:val="18"/>
              </w:rPr>
              <w:t>1</w:t>
            </w:r>
          </w:p>
        </w:tc>
        <w:tc>
          <w:tcPr>
            <w:tcW w:w="723" w:type="pct"/>
            <w:shd w:val="clear" w:color="auto" w:fill="auto"/>
            <w:noWrap/>
            <w:vAlign w:val="center"/>
          </w:tcPr>
          <w:p w14:paraId="705AC8A6" w14:textId="4831FC7E" w:rsidR="00FC7230" w:rsidRPr="00FC7230" w:rsidRDefault="00FC7230" w:rsidP="00FC7230">
            <w:pPr>
              <w:jc w:val="center"/>
              <w:rPr>
                <w:rFonts w:ascii="Arial" w:hAnsi="Arial" w:cs="Arial"/>
                <w:bCs/>
                <w:color w:val="000000"/>
                <w:sz w:val="18"/>
                <w:szCs w:val="18"/>
              </w:rPr>
            </w:pPr>
            <w:r w:rsidRPr="00FC7230">
              <w:rPr>
                <w:rFonts w:ascii="Arial" w:hAnsi="Arial" w:cs="Arial"/>
                <w:color w:val="000000"/>
                <w:sz w:val="18"/>
                <w:szCs w:val="18"/>
              </w:rPr>
              <w:t>$625,000.00</w:t>
            </w:r>
          </w:p>
        </w:tc>
        <w:tc>
          <w:tcPr>
            <w:tcW w:w="749" w:type="pct"/>
            <w:shd w:val="clear" w:color="auto" w:fill="auto"/>
            <w:noWrap/>
            <w:vAlign w:val="center"/>
          </w:tcPr>
          <w:p w14:paraId="65D08ECD" w14:textId="40B03BC6" w:rsidR="00FC7230" w:rsidRPr="00FC7230" w:rsidRDefault="00FC7230" w:rsidP="00FC7230">
            <w:pPr>
              <w:jc w:val="center"/>
              <w:rPr>
                <w:rFonts w:ascii="Arial" w:hAnsi="Arial" w:cs="Arial"/>
                <w:bCs/>
                <w:sz w:val="18"/>
                <w:szCs w:val="18"/>
              </w:rPr>
            </w:pPr>
            <w:r w:rsidRPr="00FC7230">
              <w:rPr>
                <w:rFonts w:ascii="Arial" w:hAnsi="Arial" w:cs="Arial"/>
                <w:sz w:val="18"/>
                <w:szCs w:val="18"/>
              </w:rPr>
              <w:t>$625,000.00</w:t>
            </w:r>
          </w:p>
        </w:tc>
      </w:tr>
    </w:tbl>
    <w:p w14:paraId="0354B5CE" w14:textId="16FC1115" w:rsidR="008F2A4B" w:rsidRPr="0063525E" w:rsidRDefault="00461C77" w:rsidP="008F2A4B">
      <w:pPr>
        <w:jc w:val="both"/>
        <w:rPr>
          <w:rFonts w:ascii="Arial" w:hAnsi="Arial" w:cs="Arial"/>
          <w:sz w:val="18"/>
          <w:szCs w:val="18"/>
        </w:rPr>
      </w:pPr>
      <w:r>
        <w:rPr>
          <w:rFonts w:ascii="Arial" w:hAnsi="Arial" w:cs="Arial"/>
          <w:sz w:val="18"/>
          <w:szCs w:val="18"/>
        </w:rPr>
        <w:t>---------------------------------------------------------------------------------------------------------------------------------------------------</w:t>
      </w:r>
      <w:r w:rsidR="008F2A4B" w:rsidRPr="0063525E">
        <w:rPr>
          <w:rFonts w:ascii="Arial" w:hAnsi="Arial" w:cs="Arial"/>
          <w:sz w:val="18"/>
          <w:szCs w:val="18"/>
        </w:rPr>
        <w:t>Por considerar que su</w:t>
      </w:r>
      <w:r w:rsidR="00F02B8D">
        <w:rPr>
          <w:rFonts w:ascii="Arial" w:hAnsi="Arial" w:cs="Arial"/>
          <w:sz w:val="18"/>
          <w:szCs w:val="18"/>
        </w:rPr>
        <w:t>s</w:t>
      </w:r>
      <w:r w:rsidR="008F2A4B" w:rsidRPr="0063525E">
        <w:rPr>
          <w:rFonts w:ascii="Arial" w:hAnsi="Arial" w:cs="Arial"/>
          <w:sz w:val="18"/>
          <w:szCs w:val="18"/>
        </w:rPr>
        <w:t xml:space="preserve"> propuesta</w:t>
      </w:r>
      <w:r w:rsidR="00747EBF">
        <w:rPr>
          <w:rFonts w:ascii="Arial" w:hAnsi="Arial" w:cs="Arial"/>
          <w:sz w:val="18"/>
          <w:szCs w:val="18"/>
        </w:rPr>
        <w:t>s</w:t>
      </w:r>
      <w:r w:rsidR="008F2A4B" w:rsidRPr="0063525E">
        <w:rPr>
          <w:rFonts w:ascii="Arial" w:hAnsi="Arial" w:cs="Arial"/>
          <w:sz w:val="18"/>
          <w:szCs w:val="18"/>
        </w:rPr>
        <w:t xml:space="preserve"> </w:t>
      </w:r>
      <w:r w:rsidR="00747EBF">
        <w:rPr>
          <w:rFonts w:ascii="Arial" w:hAnsi="Arial" w:cs="Arial"/>
          <w:sz w:val="18"/>
          <w:szCs w:val="18"/>
        </w:rPr>
        <w:t>son</w:t>
      </w:r>
      <w:r w:rsidR="008F2A4B" w:rsidRPr="0063525E">
        <w:rPr>
          <w:rFonts w:ascii="Arial" w:hAnsi="Arial" w:cs="Arial"/>
          <w:sz w:val="18"/>
          <w:szCs w:val="18"/>
        </w:rPr>
        <w:t xml:space="preserve"> solvente</w:t>
      </w:r>
      <w:r w:rsidR="00747EBF">
        <w:rPr>
          <w:rFonts w:ascii="Arial" w:hAnsi="Arial" w:cs="Arial"/>
          <w:sz w:val="18"/>
          <w:szCs w:val="18"/>
        </w:rPr>
        <w:t>s</w:t>
      </w:r>
      <w:r w:rsidR="008F2A4B" w:rsidRPr="0063525E">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garantizan satisfactoriamente el cumplimiento de sus obligaciones, además de corresponder </w:t>
      </w:r>
      <w:r w:rsidR="008F2A4B" w:rsidRPr="0063525E">
        <w:rPr>
          <w:rFonts w:ascii="Arial" w:hAnsi="Arial" w:cs="Arial"/>
          <w:sz w:val="18"/>
          <w:szCs w:val="18"/>
        </w:rPr>
        <w:lastRenderedPageBreak/>
        <w:t xml:space="preserve">por partidas, a los precios más bajos y convenientes de las propuestas para la Universidad, con fundamento en los artículos 39 y 45 de la Ley, así como en el numeral X, de las bases de esta Licitación. </w:t>
      </w:r>
      <w:r w:rsidR="008F2A4B" w:rsidRPr="0063525E">
        <w:rPr>
          <w:rFonts w:ascii="Arial" w:hAnsi="Arial" w:cs="Arial"/>
          <w:sz w:val="18"/>
          <w:szCs w:val="16"/>
        </w:rPr>
        <w:t>----------------------------</w:t>
      </w:r>
    </w:p>
    <w:p w14:paraId="63CF5389" w14:textId="77777777" w:rsidR="008F2A4B" w:rsidRDefault="008F2A4B" w:rsidP="008F2A4B">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0F37059A" w14:textId="0864BCE5" w:rsidR="008F2A4B" w:rsidRPr="00D76ACB" w:rsidRDefault="008F2A4B" w:rsidP="008F2A4B">
      <w:pPr>
        <w:jc w:val="both"/>
        <w:rPr>
          <w:rFonts w:ascii="Arial" w:hAnsi="Arial" w:cs="Arial"/>
          <w:sz w:val="16"/>
          <w:szCs w:val="16"/>
        </w:rPr>
      </w:pPr>
      <w:r>
        <w:rPr>
          <w:rFonts w:ascii="Arial" w:hAnsi="Arial" w:cs="Arial"/>
          <w:bCs/>
          <w:sz w:val="18"/>
          <w:szCs w:val="18"/>
        </w:rPr>
        <w:t>La</w:t>
      </w:r>
      <w:r w:rsidR="00747EBF">
        <w:rPr>
          <w:rFonts w:ascii="Arial" w:hAnsi="Arial" w:cs="Arial"/>
          <w:bCs/>
          <w:sz w:val="18"/>
          <w:szCs w:val="18"/>
        </w:rPr>
        <w:t>s</w:t>
      </w:r>
      <w:r>
        <w:rPr>
          <w:rFonts w:ascii="Arial" w:hAnsi="Arial" w:cs="Arial"/>
          <w:bCs/>
          <w:sz w:val="18"/>
          <w:szCs w:val="18"/>
        </w:rPr>
        <w:t xml:space="preserve"> propuesta</w:t>
      </w:r>
      <w:r w:rsidR="00747EBF">
        <w:rPr>
          <w:rFonts w:ascii="Arial" w:hAnsi="Arial" w:cs="Arial"/>
          <w:bCs/>
          <w:sz w:val="18"/>
          <w:szCs w:val="18"/>
        </w:rPr>
        <w:t>s</w:t>
      </w:r>
      <w:r>
        <w:rPr>
          <w:rFonts w:ascii="Arial" w:hAnsi="Arial" w:cs="Arial"/>
          <w:bCs/>
          <w:sz w:val="18"/>
          <w:szCs w:val="18"/>
        </w:rPr>
        <w:t xml:space="preserve"> presentada</w:t>
      </w:r>
      <w:r w:rsidR="00747EBF">
        <w:rPr>
          <w:rFonts w:ascii="Arial" w:hAnsi="Arial" w:cs="Arial"/>
          <w:bCs/>
          <w:sz w:val="18"/>
          <w:szCs w:val="18"/>
        </w:rPr>
        <w:t>s</w:t>
      </w:r>
      <w:r>
        <w:rPr>
          <w:rFonts w:ascii="Arial" w:hAnsi="Arial" w:cs="Arial"/>
          <w:bCs/>
          <w:sz w:val="18"/>
          <w:szCs w:val="18"/>
        </w:rPr>
        <w:t xml:space="preserve"> y adjudicada</w:t>
      </w:r>
      <w:r w:rsidR="00747EBF">
        <w:rPr>
          <w:rFonts w:ascii="Arial" w:hAnsi="Arial" w:cs="Arial"/>
          <w:bCs/>
          <w:sz w:val="18"/>
          <w:szCs w:val="18"/>
        </w:rPr>
        <w:t>s</w:t>
      </w:r>
      <w:r>
        <w:rPr>
          <w:rFonts w:ascii="Arial" w:hAnsi="Arial" w:cs="Arial"/>
          <w:bCs/>
          <w:sz w:val="18"/>
          <w:szCs w:val="18"/>
        </w:rPr>
        <w:t xml:space="preserve">, cuenta con suficiencia presupuestal conforme a lo establecido en </w:t>
      </w:r>
      <w:r w:rsidR="00747EBF">
        <w:rPr>
          <w:rFonts w:ascii="Arial" w:hAnsi="Arial" w:cs="Arial"/>
          <w:bCs/>
          <w:sz w:val="18"/>
          <w:szCs w:val="18"/>
        </w:rPr>
        <w:t>los</w:t>
      </w:r>
      <w:r>
        <w:rPr>
          <w:rFonts w:ascii="Arial" w:hAnsi="Arial" w:cs="Arial"/>
          <w:bCs/>
          <w:sz w:val="18"/>
          <w:szCs w:val="18"/>
        </w:rPr>
        <w:t xml:space="preserve"> oficio</w:t>
      </w:r>
      <w:r w:rsidR="00747EBF">
        <w:rPr>
          <w:rFonts w:ascii="Arial" w:hAnsi="Arial" w:cs="Arial"/>
          <w:bCs/>
          <w:sz w:val="18"/>
          <w:szCs w:val="18"/>
        </w:rPr>
        <w:t>s</w:t>
      </w:r>
      <w:r>
        <w:rPr>
          <w:rFonts w:ascii="Arial" w:hAnsi="Arial" w:cs="Arial"/>
          <w:bCs/>
          <w:sz w:val="18"/>
          <w:szCs w:val="18"/>
        </w:rPr>
        <w:t xml:space="preserve"> </w:t>
      </w:r>
      <w:r w:rsidR="00747EBF" w:rsidRPr="00747EBF">
        <w:rPr>
          <w:rFonts w:ascii="Arial" w:hAnsi="Arial" w:cs="Arial"/>
          <w:b/>
          <w:sz w:val="18"/>
          <w:szCs w:val="18"/>
        </w:rPr>
        <w:t>DGF-171/2026, DGF-177/2026 y DGF-178/2026</w:t>
      </w:r>
      <w:r w:rsidRPr="009C6185">
        <w:rPr>
          <w:rFonts w:ascii="Arial" w:hAnsi="Arial" w:cs="Arial"/>
          <w:sz w:val="18"/>
          <w:szCs w:val="18"/>
        </w:rPr>
        <w:t>.-----------------------------------------------------------------------------------------------------------</w:t>
      </w:r>
      <w:r>
        <w:rPr>
          <w:rFonts w:ascii="Arial" w:hAnsi="Arial" w:cs="Arial"/>
          <w:sz w:val="18"/>
          <w:szCs w:val="18"/>
        </w:rPr>
        <w:t>------------------------------------------------------------------------------------------------------------</w:t>
      </w:r>
      <w:r w:rsidRPr="008F2A4B">
        <w:rPr>
          <w:rFonts w:ascii="Arial" w:hAnsi="Arial" w:cs="Arial"/>
          <w:bCs/>
          <w:sz w:val="16"/>
          <w:szCs w:val="16"/>
          <w:lang w:val="es-MX"/>
        </w:rPr>
        <w:t xml:space="preserve"> </w:t>
      </w:r>
      <w:r w:rsidRPr="001B1D80">
        <w:rPr>
          <w:rFonts w:ascii="Arial" w:hAnsi="Arial" w:cs="Arial"/>
          <w:bCs/>
          <w:sz w:val="16"/>
          <w:szCs w:val="16"/>
          <w:lang w:val="es-MX"/>
        </w:rPr>
        <w:t>Para la</w:t>
      </w:r>
      <w:r w:rsidR="004945D2">
        <w:rPr>
          <w:rFonts w:ascii="Arial" w:hAnsi="Arial" w:cs="Arial"/>
          <w:bCs/>
          <w:sz w:val="16"/>
          <w:szCs w:val="16"/>
          <w:lang w:val="es-MX"/>
        </w:rPr>
        <w:t>s</w:t>
      </w:r>
      <w:r w:rsidRPr="001B1D80">
        <w:rPr>
          <w:rFonts w:ascii="Arial" w:hAnsi="Arial" w:cs="Arial"/>
          <w:bCs/>
          <w:sz w:val="16"/>
          <w:szCs w:val="16"/>
          <w:lang w:val="es-MX"/>
        </w:rPr>
        <w:t xml:space="preserve"> partida</w:t>
      </w:r>
      <w:r w:rsidR="004945D2">
        <w:rPr>
          <w:rFonts w:ascii="Arial" w:hAnsi="Arial" w:cs="Arial"/>
          <w:bCs/>
          <w:sz w:val="16"/>
          <w:szCs w:val="16"/>
          <w:lang w:val="es-MX"/>
        </w:rPr>
        <w:t>s</w:t>
      </w:r>
      <w:r w:rsidRPr="001B1D80">
        <w:rPr>
          <w:rFonts w:ascii="Arial" w:hAnsi="Arial" w:cs="Arial"/>
          <w:bCs/>
          <w:sz w:val="16"/>
          <w:szCs w:val="16"/>
          <w:lang w:val="es-MX"/>
        </w:rPr>
        <w:t xml:space="preserve"> adjudicada</w:t>
      </w:r>
      <w:r w:rsidR="004945D2">
        <w:rPr>
          <w:rFonts w:ascii="Arial" w:hAnsi="Arial" w:cs="Arial"/>
          <w:bCs/>
          <w:sz w:val="16"/>
          <w:szCs w:val="16"/>
          <w:lang w:val="es-MX"/>
        </w:rPr>
        <w:t>s</w:t>
      </w:r>
      <w:r w:rsidRPr="001B1D80">
        <w:rPr>
          <w:rFonts w:ascii="Arial" w:hAnsi="Arial" w:cs="Arial"/>
          <w:bCs/>
          <w:sz w:val="16"/>
          <w:szCs w:val="16"/>
          <w:lang w:val="es-MX"/>
        </w:rPr>
        <w:t xml:space="preserve">, se formalizará esta adquisición mediante contrato a precios fijos en los términos de los artículos 65, 66 y 67 de la Ley, la fecha tentativa de firma de contrato, </w:t>
      </w:r>
      <w:r w:rsidRPr="001B1D80">
        <w:rPr>
          <w:rFonts w:ascii="Arial" w:hAnsi="Arial" w:cs="Arial"/>
          <w:b/>
          <w:bCs/>
          <w:sz w:val="16"/>
          <w:szCs w:val="16"/>
          <w:lang w:val="es-MX"/>
        </w:rPr>
        <w:t>será dentro de los diez días naturales a partir de la fecha del fallo,</w:t>
      </w:r>
      <w:r w:rsidRPr="001B1D80">
        <w:rPr>
          <w:rFonts w:ascii="Arial" w:hAnsi="Arial" w:cs="Arial"/>
          <w:bCs/>
          <w:sz w:val="16"/>
          <w:szCs w:val="16"/>
          <w:lang w:val="es-MX"/>
        </w:rPr>
        <w:t xml:space="preserve"> en el Departamento de Compras de la Dirección General de Finanzas, sita en edificio 222 P.B., Ciudad Universitaria, en horario de </w:t>
      </w:r>
      <w:r w:rsidRPr="001B1D80">
        <w:rPr>
          <w:rFonts w:ascii="Arial" w:hAnsi="Arial" w:cs="Arial"/>
          <w:b/>
          <w:bCs/>
          <w:sz w:val="16"/>
          <w:szCs w:val="16"/>
          <w:lang w:val="es-MX"/>
        </w:rPr>
        <w:t xml:space="preserve">14:00 a 15:00 horas. </w:t>
      </w:r>
      <w:r w:rsidRPr="001B1D80">
        <w:rPr>
          <w:rFonts w:ascii="Arial" w:hAnsi="Arial" w:cs="Arial"/>
          <w:sz w:val="16"/>
          <w:szCs w:val="16"/>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Pr>
          <w:rFonts w:ascii="Arial" w:hAnsi="Arial" w:cs="Arial"/>
          <w:sz w:val="18"/>
          <w:szCs w:val="18"/>
        </w:rPr>
        <w:t>----</w:t>
      </w:r>
    </w:p>
    <w:p w14:paraId="4CDEAE73" w14:textId="77777777" w:rsidR="008F2A4B" w:rsidRDefault="008F2A4B" w:rsidP="008F2A4B">
      <w:pPr>
        <w:jc w:val="both"/>
        <w:rPr>
          <w:rFonts w:ascii="Arial" w:hAnsi="Arial" w:cs="Arial"/>
          <w:sz w:val="18"/>
          <w:szCs w:val="18"/>
        </w:rPr>
      </w:pPr>
      <w:r w:rsidRPr="00834C7B">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Pr>
          <w:rFonts w:ascii="Arial" w:hAnsi="Arial" w:cs="Arial"/>
          <w:sz w:val="14"/>
          <w:szCs w:val="14"/>
        </w:rPr>
        <w:t>6</w:t>
      </w:r>
      <w:r w:rsidRPr="00834C7B">
        <w:rPr>
          <w:rFonts w:ascii="Arial" w:hAnsi="Arial" w:cs="Arial"/>
          <w:sz w:val="14"/>
          <w:szCs w:val="14"/>
        </w:rPr>
        <w:t xml:space="preserve"> publicada el </w:t>
      </w:r>
      <w:r>
        <w:rPr>
          <w:rFonts w:ascii="Arial" w:hAnsi="Arial" w:cs="Arial"/>
          <w:sz w:val="14"/>
          <w:szCs w:val="14"/>
        </w:rPr>
        <w:t>28</w:t>
      </w:r>
      <w:r w:rsidRPr="00834C7B">
        <w:rPr>
          <w:rFonts w:ascii="Arial" w:hAnsi="Arial" w:cs="Arial"/>
          <w:sz w:val="14"/>
          <w:szCs w:val="14"/>
        </w:rPr>
        <w:t xml:space="preserve"> de diciembre de 202</w:t>
      </w:r>
      <w:r>
        <w:rPr>
          <w:rFonts w:ascii="Arial" w:hAnsi="Arial" w:cs="Arial"/>
          <w:sz w:val="14"/>
          <w:szCs w:val="14"/>
        </w:rPr>
        <w:t>5</w:t>
      </w:r>
      <w:r w:rsidRPr="00834C7B">
        <w:rPr>
          <w:rFonts w:ascii="Arial" w:hAnsi="Arial" w:cs="Arial"/>
          <w:sz w:val="14"/>
          <w:szCs w:val="14"/>
        </w:rPr>
        <w:t xml:space="preserve"> en el Diario Oficial de la Federación. Por lo que el concursante ganador deberá realizar la consulta de opinión ante el SAT en la página: </w:t>
      </w:r>
      <w:hyperlink r:id="rId11" w:history="1">
        <w:r w:rsidRPr="00DE28DC">
          <w:rPr>
            <w:rStyle w:val="Hipervnculo"/>
            <w:rFonts w:ascii="Arial" w:hAnsi="Arial" w:cs="Arial"/>
            <w:sz w:val="14"/>
          </w:rPr>
          <w:t>http://www.sat.gob.mx</w:t>
        </w:r>
      </w:hyperlink>
      <w:r w:rsidRPr="00213538">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D46F82">
          <w:rPr>
            <w:rStyle w:val="Hipervnculo"/>
            <w:rFonts w:ascii="Arial" w:hAnsi="Arial" w:cs="Arial"/>
            <w:sz w:val="14"/>
          </w:rPr>
          <w:t>virginia.mariscal@edu.uaa.mx</w:t>
        </w:r>
      </w:hyperlink>
      <w:r>
        <w:rPr>
          <w:rFonts w:ascii="Arial" w:hAnsi="Arial" w:cs="Arial"/>
          <w:sz w:val="14"/>
        </w:rPr>
        <w:t xml:space="preserve"> </w:t>
      </w:r>
      <w:r w:rsidRPr="00213538">
        <w:rPr>
          <w:rFonts w:ascii="Arial" w:hAnsi="Arial" w:cs="Arial"/>
          <w:sz w:val="14"/>
          <w:szCs w:val="14"/>
        </w:rPr>
        <w:t>para que el SAT envié el “Acuse de respuesta” que emitirá en atención a su solicitud de opinión. Conforme al numeral XV., letra a. “Garantía de cumplimiento y vicios ocultos del contrato, o en su caso garantía de cumplimiento y calidad del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subnumerales 1, 2, 3, 4, 5 y 6 del referido numeral</w:t>
      </w:r>
      <w:r w:rsidRPr="00213538">
        <w:rPr>
          <w:rFonts w:ascii="Arial" w:hAnsi="Arial" w:cs="Arial"/>
          <w:sz w:val="16"/>
          <w:szCs w:val="16"/>
        </w:rPr>
        <w:t>.</w:t>
      </w:r>
      <w:r w:rsidRPr="00213538">
        <w:rPr>
          <w:rFonts w:ascii="Arial" w:hAnsi="Arial" w:cs="Arial"/>
          <w:sz w:val="18"/>
          <w:szCs w:val="18"/>
        </w:rPr>
        <w:t>-----------------------------------------------------------------------------</w:t>
      </w:r>
    </w:p>
    <w:p w14:paraId="3070E66D" w14:textId="23C4955A" w:rsidR="00114D39" w:rsidRPr="00DE28DC" w:rsidRDefault="00114D39" w:rsidP="008F2A4B">
      <w:pPr>
        <w:jc w:val="both"/>
        <w:rPr>
          <w:rFonts w:ascii="Arial" w:hAnsi="Arial" w:cs="Arial"/>
          <w:sz w:val="14"/>
          <w:szCs w:val="14"/>
          <w:u w:val="single"/>
        </w:rPr>
      </w:pPr>
      <w:r w:rsidRPr="00213538">
        <w:rPr>
          <w:rFonts w:ascii="Arial" w:hAnsi="Arial" w:cs="Arial"/>
          <w:sz w:val="18"/>
          <w:szCs w:val="18"/>
        </w:rPr>
        <w:t>---------------------------------------------------------------------------------------------------------------------------------------------------</w:t>
      </w:r>
      <w:r w:rsidRPr="0018293E">
        <w:rPr>
          <w:rFonts w:ascii="Arial" w:hAnsi="Arial" w:cs="Arial"/>
          <w:color w:val="000000"/>
          <w:sz w:val="18"/>
          <w:szCs w:val="18"/>
        </w:rPr>
        <w:t xml:space="preserve"> 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18293E">
        <w:rPr>
          <w:rFonts w:ascii="Arial" w:hAnsi="Arial" w:cs="Arial"/>
          <w:color w:val="000000"/>
          <w:sz w:val="16"/>
          <w:szCs w:val="16"/>
        </w:rPr>
        <w:t>.</w:t>
      </w:r>
      <w:r w:rsidRPr="0018293E">
        <w:rPr>
          <w:rFonts w:ascii="Arial" w:hAnsi="Arial" w:cs="Arial"/>
        </w:rPr>
        <w:t xml:space="preserve"> -------------------------------------------------------------------------------------------------------------------------</w:t>
      </w:r>
    </w:p>
    <w:p w14:paraId="2726FDCA" w14:textId="1DE30142" w:rsidR="001F7643" w:rsidRDefault="001F7643" w:rsidP="00114D39">
      <w:pPr>
        <w:jc w:val="both"/>
        <w:rPr>
          <w:rFonts w:ascii="Arial" w:hAnsi="Arial" w:cs="Arial"/>
        </w:rPr>
      </w:pPr>
      <w:r w:rsidRPr="0018293E">
        <w:rPr>
          <w:rFonts w:ascii="Arial" w:hAnsi="Arial" w:cs="Arial"/>
        </w:rPr>
        <w:t>------------------------------------------------------------------------------------------------------------------------------------</w:t>
      </w:r>
    </w:p>
    <w:p w14:paraId="7644B51E" w14:textId="28B3F068" w:rsidR="00114D39" w:rsidRPr="0018293E" w:rsidRDefault="001F7643" w:rsidP="00114D39">
      <w:pPr>
        <w:jc w:val="both"/>
        <w:rPr>
          <w:rFonts w:ascii="Arial" w:hAnsi="Arial" w:cs="Arial"/>
          <w:sz w:val="18"/>
          <w:szCs w:val="18"/>
        </w:rPr>
      </w:pPr>
      <w:r w:rsidRPr="0018293E">
        <w:rPr>
          <w:rFonts w:ascii="Arial" w:hAnsi="Arial" w:cs="Arial"/>
        </w:rPr>
        <w:t>------------------------------------------------------------------------------------------------------------------------------------</w:t>
      </w:r>
      <w:r w:rsidRPr="0018293E">
        <w:rPr>
          <w:rFonts w:ascii="Arial" w:hAnsi="Arial" w:cs="Arial"/>
          <w:b/>
          <w:sz w:val="18"/>
          <w:szCs w:val="18"/>
        </w:rPr>
        <w:t xml:space="preserve"> </w:t>
      </w:r>
      <w:r w:rsidR="00114D39" w:rsidRPr="0018293E">
        <w:rPr>
          <w:rFonts w:ascii="Arial" w:hAnsi="Arial" w:cs="Arial"/>
        </w:rPr>
        <w:t>------------------------------------------------------------------------------------------------------------------------------------</w:t>
      </w:r>
      <w:r w:rsidR="00114D39" w:rsidRPr="0018293E">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114D39" w:rsidRPr="00542CF1" w14:paraId="27B11006" w14:textId="77777777" w:rsidTr="001F7643">
        <w:trPr>
          <w:trHeight w:val="401"/>
          <w:jc w:val="center"/>
        </w:trPr>
        <w:tc>
          <w:tcPr>
            <w:tcW w:w="8828" w:type="dxa"/>
            <w:gridSpan w:val="2"/>
            <w:shd w:val="clear" w:color="auto" w:fill="F2F2F2" w:themeFill="background1" w:themeFillShade="F2"/>
            <w:vAlign w:val="center"/>
          </w:tcPr>
          <w:p w14:paraId="44E531B7" w14:textId="77777777" w:rsidR="00114D39" w:rsidRPr="0018293E" w:rsidRDefault="00114D39" w:rsidP="000A47C6">
            <w:pPr>
              <w:pStyle w:val="Sangradetextonormal"/>
              <w:ind w:left="0"/>
              <w:jc w:val="center"/>
              <w:rPr>
                <w:rFonts w:ascii="Arial" w:hAnsi="Arial" w:cs="Arial"/>
                <w:b/>
                <w:sz w:val="18"/>
                <w:szCs w:val="18"/>
              </w:rPr>
            </w:pPr>
            <w:r w:rsidRPr="0018293E">
              <w:rPr>
                <w:rFonts w:ascii="Arial" w:hAnsi="Arial" w:cs="Arial"/>
                <w:b/>
                <w:sz w:val="18"/>
                <w:szCs w:val="18"/>
              </w:rPr>
              <w:t>Universidad Autónoma de Aguascalientes</w:t>
            </w:r>
          </w:p>
        </w:tc>
      </w:tr>
      <w:tr w:rsidR="00114D39" w:rsidRPr="00542CF1" w14:paraId="423F9BE4" w14:textId="77777777" w:rsidTr="000A47C6">
        <w:trPr>
          <w:jc w:val="center"/>
        </w:trPr>
        <w:tc>
          <w:tcPr>
            <w:tcW w:w="4414" w:type="dxa"/>
          </w:tcPr>
          <w:p w14:paraId="4EC08827" w14:textId="77777777" w:rsidR="00114D39" w:rsidRPr="00CC4D03" w:rsidRDefault="00114D39" w:rsidP="000A47C6">
            <w:pPr>
              <w:pStyle w:val="Sangradetextonormal"/>
              <w:ind w:left="0"/>
              <w:rPr>
                <w:rFonts w:ascii="Arial" w:hAnsi="Arial" w:cs="Arial"/>
                <w:b/>
                <w:sz w:val="18"/>
                <w:szCs w:val="18"/>
              </w:rPr>
            </w:pPr>
          </w:p>
          <w:p w14:paraId="4B340F11"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rPr>
              <w:t>C. Anargelia García Silva</w:t>
            </w:r>
          </w:p>
          <w:p w14:paraId="0E610B23" w14:textId="77777777" w:rsidR="00114D39" w:rsidRDefault="00114D39" w:rsidP="000A47C6">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Directora General de Finanzas </w:t>
            </w:r>
          </w:p>
          <w:p w14:paraId="66460E68" w14:textId="31AE7F93" w:rsidR="001B1D80" w:rsidRPr="000157FF" w:rsidRDefault="001B1D80" w:rsidP="000A47C6">
            <w:pPr>
              <w:pStyle w:val="Sangradetextonormal"/>
              <w:ind w:left="0"/>
              <w:rPr>
                <w:rFonts w:ascii="Arial" w:hAnsi="Arial" w:cs="Arial"/>
                <w:b/>
                <w:sz w:val="14"/>
                <w:szCs w:val="18"/>
                <w:lang w:val="es-ES"/>
              </w:rPr>
            </w:pPr>
          </w:p>
        </w:tc>
        <w:tc>
          <w:tcPr>
            <w:tcW w:w="4414" w:type="dxa"/>
          </w:tcPr>
          <w:p w14:paraId="28A39009" w14:textId="77777777" w:rsidR="00114D39" w:rsidRDefault="00114D39" w:rsidP="000A47C6">
            <w:pPr>
              <w:spacing w:line="276" w:lineRule="auto"/>
              <w:jc w:val="center"/>
              <w:rPr>
                <w:rFonts w:ascii="Arial" w:hAnsi="Arial" w:cs="Arial"/>
                <w:sz w:val="16"/>
                <w:szCs w:val="16"/>
                <w:lang w:val="x-none"/>
              </w:rPr>
            </w:pPr>
          </w:p>
          <w:p w14:paraId="25D98476" w14:textId="77777777" w:rsidR="00114D39" w:rsidRDefault="00114D39" w:rsidP="000A47C6">
            <w:pPr>
              <w:pStyle w:val="Sangradetextonormal"/>
              <w:ind w:left="0"/>
              <w:jc w:val="center"/>
              <w:rPr>
                <w:rFonts w:ascii="Arial" w:hAnsi="Arial" w:cs="Arial"/>
                <w:sz w:val="16"/>
                <w:szCs w:val="16"/>
                <w:lang w:val="x-none"/>
              </w:rPr>
            </w:pPr>
          </w:p>
          <w:p w14:paraId="24BB5885" w14:textId="77777777" w:rsidR="00114D39" w:rsidRPr="00542CF1" w:rsidRDefault="00114D39" w:rsidP="000A47C6">
            <w:pPr>
              <w:pStyle w:val="Sangradetextonormal"/>
              <w:ind w:left="0"/>
              <w:jc w:val="center"/>
              <w:rPr>
                <w:rFonts w:ascii="Arial" w:hAnsi="Arial" w:cs="Arial"/>
                <w:sz w:val="18"/>
                <w:szCs w:val="18"/>
                <w:highlight w:val="magenta"/>
              </w:rPr>
            </w:pPr>
            <w:r>
              <w:rPr>
                <w:rFonts w:ascii="Arial" w:hAnsi="Arial" w:cs="Arial"/>
                <w:sz w:val="16"/>
                <w:szCs w:val="16"/>
                <w:lang w:val="x-none"/>
              </w:rPr>
              <w:t>____________________________________</w:t>
            </w:r>
          </w:p>
        </w:tc>
      </w:tr>
      <w:tr w:rsidR="00114D39" w:rsidRPr="00542CF1" w14:paraId="7BD637B5" w14:textId="77777777" w:rsidTr="000A47C6">
        <w:trPr>
          <w:jc w:val="center"/>
        </w:trPr>
        <w:tc>
          <w:tcPr>
            <w:tcW w:w="4414" w:type="dxa"/>
          </w:tcPr>
          <w:p w14:paraId="1D4C4ECD" w14:textId="77777777" w:rsidR="00114D39" w:rsidRPr="00CC4D03" w:rsidRDefault="00114D39" w:rsidP="000A47C6">
            <w:pPr>
              <w:pStyle w:val="Sangradetextonormal"/>
              <w:ind w:left="0"/>
              <w:rPr>
                <w:rFonts w:ascii="Arial" w:hAnsi="Arial" w:cs="Arial"/>
                <w:b/>
                <w:sz w:val="18"/>
                <w:szCs w:val="18"/>
              </w:rPr>
            </w:pPr>
          </w:p>
          <w:p w14:paraId="1377C134"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lang w:val="es-ES"/>
              </w:rPr>
              <w:t>C. Virginia de los Ángeles Mariscal Bernal</w:t>
            </w:r>
          </w:p>
          <w:p w14:paraId="3654F631" w14:textId="77777777" w:rsidR="00884F30" w:rsidRDefault="00114D39" w:rsidP="001B1D80">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Jefa del Departamento de Compras </w:t>
            </w:r>
          </w:p>
          <w:p w14:paraId="2D9918C3" w14:textId="63545BDC" w:rsidR="004F0EC9" w:rsidRPr="000157FF" w:rsidRDefault="004F0EC9" w:rsidP="001B1D80">
            <w:pPr>
              <w:pStyle w:val="Sangradetextonormal"/>
              <w:ind w:left="0"/>
              <w:rPr>
                <w:rFonts w:ascii="Arial" w:hAnsi="Arial" w:cs="Arial"/>
                <w:b/>
                <w:sz w:val="14"/>
                <w:szCs w:val="18"/>
                <w:lang w:val="es-ES"/>
              </w:rPr>
            </w:pPr>
          </w:p>
        </w:tc>
        <w:tc>
          <w:tcPr>
            <w:tcW w:w="4414" w:type="dxa"/>
          </w:tcPr>
          <w:p w14:paraId="6557BB64" w14:textId="77777777" w:rsidR="00114D39" w:rsidRDefault="00114D39" w:rsidP="0041550B">
            <w:pPr>
              <w:pStyle w:val="Sangradetextonormal"/>
              <w:ind w:left="0"/>
              <w:jc w:val="center"/>
              <w:rPr>
                <w:rFonts w:ascii="Arial" w:hAnsi="Arial" w:cs="Arial"/>
                <w:sz w:val="16"/>
                <w:szCs w:val="16"/>
                <w:lang w:val="x-none"/>
              </w:rPr>
            </w:pPr>
          </w:p>
          <w:p w14:paraId="71BCE143" w14:textId="77777777" w:rsidR="00114D39" w:rsidRDefault="00114D39" w:rsidP="0041550B">
            <w:pPr>
              <w:pStyle w:val="Sangradetextonormal"/>
              <w:ind w:left="0"/>
              <w:jc w:val="center"/>
              <w:rPr>
                <w:rFonts w:ascii="Arial" w:hAnsi="Arial" w:cs="Arial"/>
                <w:sz w:val="16"/>
                <w:szCs w:val="16"/>
                <w:lang w:val="x-none"/>
              </w:rPr>
            </w:pPr>
          </w:p>
          <w:p w14:paraId="761AC3CB" w14:textId="77777777" w:rsidR="00114D39"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4B78AEA7" w14:textId="77777777" w:rsidTr="000A47C6">
        <w:trPr>
          <w:jc w:val="center"/>
        </w:trPr>
        <w:tc>
          <w:tcPr>
            <w:tcW w:w="4414" w:type="dxa"/>
          </w:tcPr>
          <w:p w14:paraId="6424096C" w14:textId="77777777" w:rsidR="00114D39" w:rsidRPr="00EC08DC" w:rsidRDefault="00114D39" w:rsidP="000A47C6">
            <w:pPr>
              <w:jc w:val="both"/>
              <w:rPr>
                <w:rFonts w:ascii="Arial" w:hAnsi="Arial" w:cs="Arial"/>
                <w:sz w:val="18"/>
                <w:szCs w:val="18"/>
              </w:rPr>
            </w:pPr>
          </w:p>
          <w:p w14:paraId="558A5903" w14:textId="69D6E4EB" w:rsidR="00114D39" w:rsidRPr="00EC08DC" w:rsidRDefault="00114D39" w:rsidP="000A47C6">
            <w:pPr>
              <w:pStyle w:val="Sangradetextonormal"/>
              <w:ind w:left="0"/>
              <w:rPr>
                <w:rFonts w:ascii="Arial" w:hAnsi="Arial" w:cs="Arial"/>
                <w:sz w:val="18"/>
                <w:szCs w:val="18"/>
                <w:lang w:val="es-ES"/>
              </w:rPr>
            </w:pPr>
            <w:r w:rsidRPr="00EC08DC">
              <w:rPr>
                <w:rFonts w:ascii="Arial" w:hAnsi="Arial" w:cs="Arial"/>
                <w:sz w:val="18"/>
                <w:szCs w:val="18"/>
                <w:lang w:val="es-ES"/>
              </w:rPr>
              <w:t xml:space="preserve">C. </w:t>
            </w:r>
            <w:r w:rsidR="001F7643">
              <w:rPr>
                <w:rFonts w:ascii="Arial" w:hAnsi="Arial" w:cs="Arial"/>
                <w:sz w:val="18"/>
                <w:szCs w:val="18"/>
              </w:rPr>
              <w:t xml:space="preserve">Jesús Eduardo Salinas González </w:t>
            </w:r>
            <w:r w:rsidRPr="00EC08DC">
              <w:rPr>
                <w:rFonts w:ascii="Arial" w:hAnsi="Arial" w:cs="Arial"/>
                <w:sz w:val="18"/>
                <w:szCs w:val="18"/>
              </w:rPr>
              <w:t xml:space="preserve"> </w:t>
            </w:r>
          </w:p>
          <w:p w14:paraId="3785ADB2" w14:textId="77777777" w:rsidR="00114D39" w:rsidRPr="00EC08DC" w:rsidRDefault="00114D39" w:rsidP="000A47C6">
            <w:pPr>
              <w:pStyle w:val="Sangradetextonormal"/>
              <w:ind w:left="0"/>
              <w:rPr>
                <w:rFonts w:ascii="Arial" w:hAnsi="Arial" w:cs="Arial"/>
                <w:b/>
                <w:sz w:val="18"/>
                <w:szCs w:val="18"/>
                <w:lang w:val="es-ES"/>
              </w:rPr>
            </w:pPr>
            <w:r w:rsidRPr="00EC08DC">
              <w:rPr>
                <w:rFonts w:ascii="Arial" w:hAnsi="Arial" w:cs="Arial"/>
                <w:b/>
                <w:sz w:val="18"/>
                <w:szCs w:val="18"/>
                <w:lang w:val="es-ES"/>
              </w:rPr>
              <w:t>Representante de la Contraloría Universitaria</w:t>
            </w:r>
          </w:p>
          <w:p w14:paraId="1E6544D5" w14:textId="77777777" w:rsidR="00114D39" w:rsidRPr="00542CF1" w:rsidRDefault="00114D39" w:rsidP="000A47C6">
            <w:pPr>
              <w:pStyle w:val="Sangradetextonormal"/>
              <w:ind w:left="0"/>
              <w:rPr>
                <w:rFonts w:ascii="Arial" w:hAnsi="Arial" w:cs="Arial"/>
                <w:sz w:val="18"/>
                <w:szCs w:val="18"/>
                <w:highlight w:val="magenta"/>
                <w:lang w:val="es-ES"/>
              </w:rPr>
            </w:pPr>
          </w:p>
        </w:tc>
        <w:tc>
          <w:tcPr>
            <w:tcW w:w="4414" w:type="dxa"/>
          </w:tcPr>
          <w:p w14:paraId="2E0E5794" w14:textId="77777777" w:rsidR="00114D39" w:rsidRDefault="00114D39" w:rsidP="0041550B">
            <w:pPr>
              <w:pStyle w:val="Sangradetextonormal"/>
              <w:ind w:left="0"/>
              <w:jc w:val="center"/>
              <w:rPr>
                <w:rFonts w:ascii="Arial" w:hAnsi="Arial" w:cs="Arial"/>
                <w:sz w:val="16"/>
                <w:szCs w:val="16"/>
                <w:lang w:val="x-none"/>
              </w:rPr>
            </w:pPr>
          </w:p>
          <w:p w14:paraId="77428514" w14:textId="77777777" w:rsidR="00114D39" w:rsidRDefault="00114D39" w:rsidP="0041550B">
            <w:pPr>
              <w:pStyle w:val="Sangradetextonormal"/>
              <w:ind w:left="0"/>
              <w:jc w:val="center"/>
              <w:rPr>
                <w:rFonts w:ascii="Arial" w:hAnsi="Arial" w:cs="Arial"/>
                <w:sz w:val="16"/>
                <w:szCs w:val="16"/>
                <w:lang w:val="x-none"/>
              </w:rPr>
            </w:pPr>
          </w:p>
          <w:p w14:paraId="4DF858EF"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53B863F9" w14:textId="77777777" w:rsidTr="000A47C6">
        <w:trPr>
          <w:jc w:val="center"/>
        </w:trPr>
        <w:tc>
          <w:tcPr>
            <w:tcW w:w="4414" w:type="dxa"/>
          </w:tcPr>
          <w:p w14:paraId="6FD110BC" w14:textId="77777777" w:rsidR="00114D39" w:rsidRPr="00EC08DC" w:rsidRDefault="00114D39" w:rsidP="000A47C6">
            <w:pPr>
              <w:jc w:val="both"/>
              <w:rPr>
                <w:rFonts w:ascii="Arial" w:hAnsi="Arial" w:cs="Arial"/>
                <w:sz w:val="18"/>
                <w:szCs w:val="18"/>
              </w:rPr>
            </w:pPr>
          </w:p>
          <w:p w14:paraId="427BF4DB" w14:textId="30C2AF9D" w:rsidR="00114D39" w:rsidRPr="00EC08DC" w:rsidRDefault="00114D39" w:rsidP="000A47C6">
            <w:pPr>
              <w:jc w:val="both"/>
              <w:rPr>
                <w:rFonts w:ascii="Arial" w:hAnsi="Arial" w:cs="Arial"/>
                <w:sz w:val="18"/>
                <w:szCs w:val="18"/>
              </w:rPr>
            </w:pPr>
            <w:r w:rsidRPr="00EC08DC">
              <w:rPr>
                <w:rFonts w:ascii="Arial" w:hAnsi="Arial" w:cs="Arial"/>
                <w:sz w:val="18"/>
                <w:szCs w:val="18"/>
              </w:rPr>
              <w:t xml:space="preserve">C. </w:t>
            </w:r>
            <w:r w:rsidR="001F7643">
              <w:rPr>
                <w:rFonts w:ascii="Arial" w:hAnsi="Arial" w:cs="Arial"/>
                <w:sz w:val="18"/>
                <w:szCs w:val="18"/>
              </w:rPr>
              <w:t xml:space="preserve">Fabiola Delgado Hernández </w:t>
            </w:r>
          </w:p>
          <w:p w14:paraId="286D5971" w14:textId="77777777" w:rsidR="00114D39" w:rsidRPr="00EC08DC" w:rsidRDefault="00114D39" w:rsidP="000A47C6">
            <w:pPr>
              <w:jc w:val="both"/>
              <w:rPr>
                <w:rFonts w:ascii="Arial" w:hAnsi="Arial" w:cs="Arial"/>
                <w:b/>
                <w:sz w:val="18"/>
                <w:szCs w:val="18"/>
              </w:rPr>
            </w:pPr>
            <w:r w:rsidRPr="00EC08DC">
              <w:rPr>
                <w:rFonts w:ascii="Arial" w:hAnsi="Arial" w:cs="Arial"/>
                <w:b/>
                <w:sz w:val="18"/>
                <w:szCs w:val="18"/>
              </w:rPr>
              <w:t>Representante del Departamento Jurídico</w:t>
            </w:r>
          </w:p>
          <w:p w14:paraId="060CFC67" w14:textId="77777777" w:rsidR="00114D39" w:rsidRPr="00CC4D03" w:rsidRDefault="00114D39" w:rsidP="000A47C6">
            <w:pPr>
              <w:pStyle w:val="Sangradetextonormal"/>
              <w:ind w:left="0"/>
              <w:rPr>
                <w:rFonts w:ascii="Arial" w:hAnsi="Arial" w:cs="Arial"/>
                <w:sz w:val="18"/>
                <w:szCs w:val="18"/>
                <w:lang w:val="es-ES"/>
              </w:rPr>
            </w:pPr>
          </w:p>
        </w:tc>
        <w:tc>
          <w:tcPr>
            <w:tcW w:w="4414" w:type="dxa"/>
          </w:tcPr>
          <w:p w14:paraId="3B3B9F4F" w14:textId="77777777" w:rsidR="00114D39" w:rsidRDefault="00114D39" w:rsidP="0041550B">
            <w:pPr>
              <w:pStyle w:val="Sangradetextonormal"/>
              <w:ind w:left="0"/>
              <w:jc w:val="center"/>
              <w:rPr>
                <w:rFonts w:ascii="Arial" w:hAnsi="Arial" w:cs="Arial"/>
                <w:sz w:val="16"/>
                <w:szCs w:val="16"/>
                <w:lang w:val="x-none"/>
              </w:rPr>
            </w:pPr>
          </w:p>
          <w:p w14:paraId="795B73C3" w14:textId="77777777" w:rsidR="00114D39" w:rsidRDefault="00114D39" w:rsidP="0041550B">
            <w:pPr>
              <w:pStyle w:val="Sangradetextonormal"/>
              <w:ind w:left="0"/>
              <w:jc w:val="center"/>
              <w:rPr>
                <w:rFonts w:ascii="Arial" w:hAnsi="Arial" w:cs="Arial"/>
                <w:sz w:val="16"/>
                <w:szCs w:val="16"/>
                <w:lang w:val="x-none"/>
              </w:rPr>
            </w:pPr>
          </w:p>
          <w:p w14:paraId="4474E66B"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3FB89D41" w14:textId="77777777" w:rsidTr="000A47C6">
        <w:trPr>
          <w:jc w:val="center"/>
        </w:trPr>
        <w:tc>
          <w:tcPr>
            <w:tcW w:w="4414" w:type="dxa"/>
          </w:tcPr>
          <w:p w14:paraId="63E01DC6" w14:textId="77777777" w:rsidR="00114D39" w:rsidRPr="00AA0F7F" w:rsidRDefault="00114D39" w:rsidP="000A47C6">
            <w:pPr>
              <w:jc w:val="both"/>
              <w:rPr>
                <w:rFonts w:ascii="Arial" w:hAnsi="Arial" w:cs="Arial"/>
                <w:sz w:val="18"/>
                <w:szCs w:val="18"/>
              </w:rPr>
            </w:pPr>
          </w:p>
          <w:p w14:paraId="27E3185C" w14:textId="77777777" w:rsidR="00114D39" w:rsidRPr="00AA0F7F" w:rsidRDefault="00114D39" w:rsidP="000A47C6">
            <w:pPr>
              <w:jc w:val="both"/>
              <w:rPr>
                <w:rFonts w:ascii="Arial" w:hAnsi="Arial" w:cs="Arial"/>
                <w:sz w:val="18"/>
                <w:szCs w:val="18"/>
              </w:rPr>
            </w:pPr>
            <w:r w:rsidRPr="00AA0F7F">
              <w:rPr>
                <w:rFonts w:ascii="Arial" w:hAnsi="Arial" w:cs="Arial"/>
                <w:sz w:val="18"/>
                <w:szCs w:val="18"/>
              </w:rPr>
              <w:t>C. Ana Francisca Contreras Mejía</w:t>
            </w:r>
          </w:p>
          <w:p w14:paraId="4E2A5CAF" w14:textId="77777777" w:rsidR="00114D39" w:rsidRPr="00AA0F7F" w:rsidRDefault="00114D39" w:rsidP="000A47C6">
            <w:pPr>
              <w:jc w:val="both"/>
              <w:rPr>
                <w:rFonts w:ascii="Arial" w:hAnsi="Arial" w:cs="Arial"/>
                <w:b/>
                <w:sz w:val="18"/>
                <w:szCs w:val="18"/>
              </w:rPr>
            </w:pPr>
            <w:r w:rsidRPr="00AA0F7F">
              <w:rPr>
                <w:rFonts w:ascii="Arial" w:hAnsi="Arial" w:cs="Arial"/>
                <w:b/>
                <w:sz w:val="18"/>
                <w:szCs w:val="18"/>
              </w:rPr>
              <w:t>Representante de la Dirección General de Planeación y Desarrollo</w:t>
            </w:r>
          </w:p>
          <w:p w14:paraId="4A32888E" w14:textId="77777777" w:rsidR="00114D39" w:rsidRPr="00AA0F7F" w:rsidRDefault="00114D39" w:rsidP="000A47C6">
            <w:pPr>
              <w:pStyle w:val="Sangradetextonormal"/>
              <w:ind w:left="0"/>
              <w:rPr>
                <w:rFonts w:ascii="Arial" w:hAnsi="Arial" w:cs="Arial"/>
                <w:sz w:val="18"/>
                <w:szCs w:val="18"/>
              </w:rPr>
            </w:pPr>
          </w:p>
        </w:tc>
        <w:tc>
          <w:tcPr>
            <w:tcW w:w="4414" w:type="dxa"/>
          </w:tcPr>
          <w:p w14:paraId="0FAD8768" w14:textId="77777777" w:rsidR="00114D39" w:rsidRPr="0041550B" w:rsidRDefault="00114D39" w:rsidP="0041550B">
            <w:pPr>
              <w:pStyle w:val="Sangradetextonormal"/>
              <w:ind w:left="0"/>
              <w:jc w:val="center"/>
              <w:rPr>
                <w:rFonts w:ascii="Arial" w:hAnsi="Arial" w:cs="Arial"/>
                <w:sz w:val="16"/>
                <w:szCs w:val="16"/>
                <w:lang w:val="x-none"/>
              </w:rPr>
            </w:pPr>
          </w:p>
          <w:p w14:paraId="0F304FC4" w14:textId="53070056" w:rsidR="00114D39" w:rsidRDefault="00114D39" w:rsidP="0041550B">
            <w:pPr>
              <w:pStyle w:val="Sangradetextonormal"/>
              <w:ind w:left="0"/>
              <w:jc w:val="center"/>
              <w:rPr>
                <w:rFonts w:ascii="Arial" w:hAnsi="Arial" w:cs="Arial"/>
                <w:sz w:val="16"/>
                <w:szCs w:val="16"/>
                <w:lang w:val="x-none"/>
              </w:rPr>
            </w:pPr>
          </w:p>
          <w:p w14:paraId="4EA4D55C" w14:textId="77777777" w:rsidR="00884F30" w:rsidRPr="0041550B" w:rsidRDefault="00884F30" w:rsidP="0041550B">
            <w:pPr>
              <w:pStyle w:val="Sangradetextonormal"/>
              <w:ind w:left="0"/>
              <w:jc w:val="center"/>
              <w:rPr>
                <w:rFonts w:ascii="Arial" w:hAnsi="Arial" w:cs="Arial"/>
                <w:sz w:val="16"/>
                <w:szCs w:val="16"/>
                <w:lang w:val="x-none"/>
              </w:rPr>
            </w:pPr>
          </w:p>
          <w:p w14:paraId="4B70C168" w14:textId="77777777" w:rsidR="00114D39" w:rsidRPr="0041550B" w:rsidRDefault="00114D39" w:rsidP="0041550B">
            <w:pPr>
              <w:pStyle w:val="Sangradetextonormal"/>
              <w:ind w:left="0"/>
              <w:jc w:val="center"/>
              <w:rPr>
                <w:rFonts w:ascii="Arial" w:hAnsi="Arial" w:cs="Arial"/>
                <w:sz w:val="16"/>
                <w:szCs w:val="16"/>
                <w:lang w:val="x-none"/>
              </w:rPr>
            </w:pPr>
            <w:r w:rsidRPr="0041550B">
              <w:rPr>
                <w:rFonts w:ascii="Arial" w:hAnsi="Arial" w:cs="Arial"/>
                <w:sz w:val="16"/>
                <w:szCs w:val="16"/>
                <w:lang w:val="x-none"/>
              </w:rPr>
              <w:t>____________________________________</w:t>
            </w:r>
          </w:p>
        </w:tc>
      </w:tr>
      <w:tr w:rsidR="00045A6B" w:rsidRPr="00CC4D03" w14:paraId="6F481359" w14:textId="77777777" w:rsidTr="007D744C">
        <w:trPr>
          <w:jc w:val="center"/>
        </w:trPr>
        <w:tc>
          <w:tcPr>
            <w:tcW w:w="4414" w:type="dxa"/>
            <w:tcBorders>
              <w:top w:val="dotted" w:sz="4" w:space="0" w:color="D9D9D9"/>
              <w:left w:val="dotted" w:sz="4" w:space="0" w:color="D9D9D9"/>
              <w:bottom w:val="dotted" w:sz="4" w:space="0" w:color="D9D9D9"/>
              <w:right w:val="dotted" w:sz="4" w:space="0" w:color="D9D9D9"/>
            </w:tcBorders>
          </w:tcPr>
          <w:p w14:paraId="653663B3" w14:textId="77777777" w:rsidR="00045A6B" w:rsidRDefault="00045A6B" w:rsidP="00045A6B">
            <w:pPr>
              <w:pStyle w:val="Sangradetextonormal"/>
              <w:ind w:left="0"/>
              <w:rPr>
                <w:rFonts w:ascii="Arial" w:hAnsi="Arial" w:cs="Arial"/>
                <w:sz w:val="18"/>
                <w:szCs w:val="18"/>
                <w:lang w:val="es-ES"/>
              </w:rPr>
            </w:pPr>
          </w:p>
          <w:p w14:paraId="729BA8A9" w14:textId="77777777" w:rsidR="00045A6B" w:rsidRDefault="00045A6B" w:rsidP="00045A6B">
            <w:pPr>
              <w:pStyle w:val="Sangradetextonormal"/>
              <w:ind w:left="0"/>
              <w:rPr>
                <w:rFonts w:ascii="Arial" w:hAnsi="Arial" w:cs="Arial"/>
                <w:sz w:val="18"/>
                <w:szCs w:val="18"/>
                <w:lang w:val="es-ES"/>
              </w:rPr>
            </w:pPr>
            <w:r>
              <w:rPr>
                <w:rFonts w:ascii="Arial" w:hAnsi="Arial" w:cs="Arial"/>
                <w:sz w:val="18"/>
                <w:szCs w:val="18"/>
                <w:lang w:val="es-ES"/>
              </w:rPr>
              <w:t>C. Hanna Elizette Hernández Ángeles</w:t>
            </w:r>
          </w:p>
          <w:p w14:paraId="58A2450B" w14:textId="77777777" w:rsidR="00045A6B" w:rsidRDefault="00045A6B" w:rsidP="00045A6B">
            <w:pPr>
              <w:pStyle w:val="Sangradetextonormal"/>
              <w:ind w:left="0"/>
              <w:rPr>
                <w:rFonts w:ascii="Arial" w:hAnsi="Arial" w:cs="Arial"/>
                <w:b/>
                <w:sz w:val="18"/>
                <w:szCs w:val="18"/>
                <w:lang w:val="es-ES"/>
              </w:rPr>
            </w:pPr>
            <w:r>
              <w:rPr>
                <w:rFonts w:ascii="Arial" w:hAnsi="Arial" w:cs="Arial"/>
                <w:b/>
                <w:sz w:val="18"/>
                <w:szCs w:val="18"/>
                <w:lang w:val="es-ES"/>
              </w:rPr>
              <w:t>Representante Técnica del Depto. de Construcciones de la DGIU, (Área requirente).</w:t>
            </w:r>
          </w:p>
          <w:p w14:paraId="7114AB83" w14:textId="5C3BA34C" w:rsidR="00045A6B" w:rsidRPr="00AA0F7F" w:rsidRDefault="00045A6B" w:rsidP="00045A6B">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7650ABA7" w14:textId="77777777" w:rsidR="00045A6B" w:rsidRPr="00045A6B" w:rsidRDefault="00045A6B" w:rsidP="00045A6B">
            <w:pPr>
              <w:pStyle w:val="Sangradetextonormal"/>
              <w:ind w:left="0"/>
              <w:jc w:val="center"/>
              <w:rPr>
                <w:rFonts w:ascii="Arial" w:hAnsi="Arial" w:cs="Arial"/>
                <w:sz w:val="16"/>
                <w:szCs w:val="16"/>
                <w:lang w:val="x-none"/>
              </w:rPr>
            </w:pPr>
          </w:p>
          <w:p w14:paraId="0FD61457" w14:textId="77777777" w:rsidR="00045A6B" w:rsidRPr="00045A6B" w:rsidRDefault="00045A6B" w:rsidP="00045A6B">
            <w:pPr>
              <w:pStyle w:val="Sangradetextonormal"/>
              <w:ind w:left="0"/>
              <w:jc w:val="center"/>
              <w:rPr>
                <w:rFonts w:ascii="Arial" w:hAnsi="Arial" w:cs="Arial"/>
                <w:sz w:val="16"/>
                <w:szCs w:val="16"/>
              </w:rPr>
            </w:pPr>
          </w:p>
          <w:p w14:paraId="22D70C06" w14:textId="77777777" w:rsidR="00045A6B" w:rsidRPr="00045A6B" w:rsidRDefault="00045A6B" w:rsidP="00045A6B">
            <w:pPr>
              <w:pStyle w:val="Sangradetextonormal"/>
              <w:ind w:left="0"/>
              <w:jc w:val="center"/>
              <w:rPr>
                <w:rFonts w:ascii="Arial" w:hAnsi="Arial" w:cs="Arial"/>
                <w:sz w:val="16"/>
                <w:szCs w:val="16"/>
              </w:rPr>
            </w:pPr>
          </w:p>
          <w:p w14:paraId="2EF5016C" w14:textId="77777777" w:rsidR="00045A6B" w:rsidRPr="00045A6B" w:rsidRDefault="00045A6B" w:rsidP="00045A6B">
            <w:pPr>
              <w:pStyle w:val="Sangradetextonormal"/>
              <w:ind w:left="0"/>
              <w:jc w:val="center"/>
              <w:rPr>
                <w:rFonts w:ascii="Arial" w:hAnsi="Arial" w:cs="Arial"/>
                <w:sz w:val="16"/>
                <w:szCs w:val="16"/>
              </w:rPr>
            </w:pPr>
          </w:p>
          <w:p w14:paraId="4104C6B6" w14:textId="08444B67" w:rsidR="00045A6B" w:rsidRPr="00045A6B" w:rsidRDefault="00045A6B" w:rsidP="00045A6B">
            <w:pPr>
              <w:pStyle w:val="Sangradetextonormal"/>
              <w:spacing w:line="276" w:lineRule="auto"/>
              <w:ind w:left="0"/>
              <w:jc w:val="center"/>
              <w:rPr>
                <w:rFonts w:ascii="Arial" w:hAnsi="Arial" w:cs="Arial"/>
                <w:sz w:val="16"/>
                <w:szCs w:val="16"/>
              </w:rPr>
            </w:pPr>
            <w:r w:rsidRPr="00045A6B">
              <w:rPr>
                <w:rFonts w:ascii="Arial" w:hAnsi="Arial" w:cs="Arial"/>
                <w:sz w:val="16"/>
                <w:szCs w:val="16"/>
              </w:rPr>
              <w:t>_____________________________________</w:t>
            </w:r>
          </w:p>
        </w:tc>
      </w:tr>
      <w:tr w:rsidR="00045A6B" w:rsidRPr="00CC4D03" w14:paraId="0C5881E3" w14:textId="77777777" w:rsidTr="007D744C">
        <w:trPr>
          <w:jc w:val="center"/>
        </w:trPr>
        <w:tc>
          <w:tcPr>
            <w:tcW w:w="4414" w:type="dxa"/>
            <w:tcBorders>
              <w:top w:val="dotted" w:sz="4" w:space="0" w:color="D9D9D9"/>
              <w:left w:val="dotted" w:sz="4" w:space="0" w:color="D9D9D9"/>
              <w:bottom w:val="dotted" w:sz="4" w:space="0" w:color="D9D9D9"/>
              <w:right w:val="dotted" w:sz="4" w:space="0" w:color="D9D9D9"/>
            </w:tcBorders>
          </w:tcPr>
          <w:p w14:paraId="3F0D669D" w14:textId="77777777" w:rsidR="00045A6B" w:rsidRDefault="00045A6B" w:rsidP="00045A6B">
            <w:pPr>
              <w:pStyle w:val="Sangradetextonormal"/>
              <w:ind w:left="0"/>
              <w:rPr>
                <w:rFonts w:ascii="Arial" w:hAnsi="Arial" w:cs="Arial"/>
                <w:sz w:val="18"/>
                <w:szCs w:val="18"/>
                <w:lang w:val="es-ES"/>
              </w:rPr>
            </w:pPr>
          </w:p>
          <w:p w14:paraId="002677B8" w14:textId="77777777" w:rsidR="00045A6B" w:rsidRDefault="00045A6B" w:rsidP="00045A6B">
            <w:pPr>
              <w:pStyle w:val="Sangradetextonormal"/>
              <w:ind w:left="0"/>
              <w:rPr>
                <w:rFonts w:ascii="Arial" w:hAnsi="Arial" w:cs="Arial"/>
                <w:sz w:val="18"/>
                <w:szCs w:val="18"/>
                <w:lang w:val="es-ES"/>
              </w:rPr>
            </w:pPr>
            <w:r>
              <w:rPr>
                <w:rFonts w:ascii="Arial" w:hAnsi="Arial" w:cs="Arial"/>
                <w:sz w:val="18"/>
                <w:szCs w:val="18"/>
                <w:lang w:val="es-ES"/>
              </w:rPr>
              <w:t xml:space="preserve">C. Tania Guadalupe Díaz Saucedo  </w:t>
            </w:r>
          </w:p>
          <w:p w14:paraId="5ECB89C9" w14:textId="77777777" w:rsidR="00045A6B" w:rsidRDefault="00045A6B" w:rsidP="00045A6B">
            <w:pPr>
              <w:pStyle w:val="Sangradetextonormal"/>
              <w:ind w:left="0"/>
              <w:rPr>
                <w:rFonts w:ascii="Arial" w:hAnsi="Arial" w:cs="Arial"/>
                <w:b/>
                <w:sz w:val="18"/>
                <w:szCs w:val="18"/>
                <w:lang w:val="es-ES"/>
              </w:rPr>
            </w:pPr>
            <w:r>
              <w:rPr>
                <w:rFonts w:ascii="Arial" w:hAnsi="Arial" w:cs="Arial"/>
                <w:b/>
                <w:sz w:val="18"/>
                <w:szCs w:val="18"/>
                <w:lang w:val="es-ES"/>
              </w:rPr>
              <w:t>Representante Técnica del Depto. de Construcciones de la DGIU, (Área requirente).</w:t>
            </w:r>
          </w:p>
          <w:p w14:paraId="359B69B4" w14:textId="77777777" w:rsidR="00045A6B" w:rsidRPr="00AA0F7F" w:rsidRDefault="00045A6B" w:rsidP="00045A6B">
            <w:pPr>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4171C9D9" w14:textId="77777777" w:rsidR="00045A6B" w:rsidRPr="00045A6B" w:rsidRDefault="00045A6B" w:rsidP="00045A6B">
            <w:pPr>
              <w:pStyle w:val="Sangradetextonormal"/>
              <w:ind w:left="0"/>
              <w:jc w:val="center"/>
              <w:rPr>
                <w:rFonts w:ascii="Arial" w:hAnsi="Arial" w:cs="Arial"/>
                <w:sz w:val="16"/>
                <w:szCs w:val="18"/>
                <w:lang w:val="x-none"/>
              </w:rPr>
            </w:pPr>
          </w:p>
          <w:p w14:paraId="45596C4A" w14:textId="77777777" w:rsidR="00045A6B" w:rsidRPr="00045A6B" w:rsidRDefault="00045A6B" w:rsidP="00045A6B">
            <w:pPr>
              <w:pStyle w:val="Sangradetextonormal"/>
              <w:ind w:left="0"/>
              <w:jc w:val="center"/>
              <w:rPr>
                <w:rFonts w:ascii="Arial" w:hAnsi="Arial" w:cs="Arial"/>
                <w:sz w:val="16"/>
                <w:szCs w:val="18"/>
              </w:rPr>
            </w:pPr>
          </w:p>
          <w:p w14:paraId="129C2049" w14:textId="77777777" w:rsidR="00045A6B" w:rsidRPr="00045A6B" w:rsidRDefault="00045A6B" w:rsidP="00045A6B">
            <w:pPr>
              <w:pStyle w:val="Sangradetextonormal"/>
              <w:ind w:left="0"/>
              <w:jc w:val="center"/>
              <w:rPr>
                <w:rFonts w:ascii="Arial" w:hAnsi="Arial" w:cs="Arial"/>
                <w:sz w:val="16"/>
                <w:szCs w:val="18"/>
              </w:rPr>
            </w:pPr>
          </w:p>
          <w:p w14:paraId="0A8F5C5A" w14:textId="77777777" w:rsidR="00045A6B" w:rsidRPr="00045A6B" w:rsidRDefault="00045A6B" w:rsidP="00045A6B">
            <w:pPr>
              <w:pStyle w:val="Sangradetextonormal"/>
              <w:ind w:left="0"/>
              <w:jc w:val="center"/>
              <w:rPr>
                <w:rFonts w:ascii="Arial" w:hAnsi="Arial" w:cs="Arial"/>
                <w:sz w:val="16"/>
                <w:szCs w:val="18"/>
              </w:rPr>
            </w:pPr>
            <w:r w:rsidRPr="00045A6B">
              <w:rPr>
                <w:rFonts w:ascii="Arial" w:hAnsi="Arial" w:cs="Arial"/>
                <w:sz w:val="16"/>
                <w:szCs w:val="16"/>
              </w:rPr>
              <w:t>_____________________________________</w:t>
            </w:r>
          </w:p>
          <w:p w14:paraId="2632F7C8" w14:textId="77777777" w:rsidR="00045A6B" w:rsidRPr="00045A6B" w:rsidRDefault="00045A6B" w:rsidP="00045A6B">
            <w:pPr>
              <w:pStyle w:val="Sangradetextonormal"/>
              <w:ind w:left="0"/>
              <w:jc w:val="center"/>
              <w:rPr>
                <w:rFonts w:ascii="Arial" w:hAnsi="Arial" w:cs="Arial"/>
                <w:sz w:val="16"/>
                <w:szCs w:val="16"/>
                <w:lang w:val="x-none"/>
              </w:rPr>
            </w:pPr>
          </w:p>
        </w:tc>
      </w:tr>
      <w:tr w:rsidR="00114D39" w:rsidRPr="00CC4D03" w14:paraId="09F5A135" w14:textId="77777777" w:rsidTr="000A47C6">
        <w:trPr>
          <w:jc w:val="center"/>
        </w:trPr>
        <w:tc>
          <w:tcPr>
            <w:tcW w:w="4414" w:type="dxa"/>
          </w:tcPr>
          <w:p w14:paraId="6263253A" w14:textId="77777777" w:rsidR="001314B3" w:rsidRDefault="001314B3" w:rsidP="000A47C6">
            <w:pPr>
              <w:spacing w:line="276" w:lineRule="auto"/>
              <w:jc w:val="both"/>
              <w:rPr>
                <w:rFonts w:ascii="Arial" w:hAnsi="Arial" w:cs="Arial"/>
                <w:sz w:val="18"/>
                <w:szCs w:val="18"/>
              </w:rPr>
            </w:pPr>
          </w:p>
          <w:p w14:paraId="5B857ABD" w14:textId="5B9AF2D8" w:rsidR="00114D39" w:rsidRPr="00BA09E3" w:rsidRDefault="00114D39" w:rsidP="000A47C6">
            <w:pPr>
              <w:spacing w:line="276" w:lineRule="auto"/>
              <w:jc w:val="both"/>
              <w:rPr>
                <w:rFonts w:ascii="Arial" w:hAnsi="Arial" w:cs="Arial"/>
                <w:sz w:val="18"/>
                <w:szCs w:val="18"/>
              </w:rPr>
            </w:pPr>
            <w:r w:rsidRPr="00BA09E3">
              <w:rPr>
                <w:rFonts w:ascii="Arial" w:hAnsi="Arial" w:cs="Arial"/>
                <w:sz w:val="18"/>
                <w:szCs w:val="18"/>
              </w:rPr>
              <w:t>C. Gabriela del Socorro Muñoz Vera</w:t>
            </w:r>
          </w:p>
          <w:p w14:paraId="2A99BF61" w14:textId="77777777" w:rsidR="00114D39" w:rsidRDefault="00114D39" w:rsidP="001314B3">
            <w:pPr>
              <w:spacing w:line="276" w:lineRule="auto"/>
              <w:jc w:val="both"/>
              <w:rPr>
                <w:rFonts w:ascii="Arial" w:hAnsi="Arial" w:cs="Arial"/>
                <w:b/>
                <w:sz w:val="18"/>
                <w:szCs w:val="18"/>
              </w:rPr>
            </w:pPr>
            <w:r w:rsidRPr="00BA09E3">
              <w:rPr>
                <w:rFonts w:ascii="Arial" w:hAnsi="Arial" w:cs="Arial"/>
                <w:b/>
                <w:sz w:val="18"/>
                <w:szCs w:val="18"/>
              </w:rPr>
              <w:t>Departamento de Compras</w:t>
            </w:r>
          </w:p>
          <w:p w14:paraId="0292C524" w14:textId="562A29FD" w:rsidR="001E75CF" w:rsidRPr="001759E7" w:rsidRDefault="001E75CF" w:rsidP="001314B3">
            <w:pPr>
              <w:spacing w:line="276" w:lineRule="auto"/>
              <w:jc w:val="both"/>
              <w:rPr>
                <w:rFonts w:ascii="Arial" w:hAnsi="Arial" w:cs="Arial"/>
                <w:b/>
                <w:sz w:val="18"/>
                <w:szCs w:val="18"/>
              </w:rPr>
            </w:pPr>
          </w:p>
        </w:tc>
        <w:tc>
          <w:tcPr>
            <w:tcW w:w="4414" w:type="dxa"/>
          </w:tcPr>
          <w:p w14:paraId="53A1AE80" w14:textId="77777777" w:rsidR="00114D39" w:rsidRDefault="00114D39" w:rsidP="0041550B">
            <w:pPr>
              <w:pStyle w:val="Sangradetextonormal"/>
              <w:ind w:left="0"/>
              <w:jc w:val="center"/>
              <w:rPr>
                <w:rFonts w:ascii="Arial" w:hAnsi="Arial" w:cs="Arial"/>
                <w:sz w:val="16"/>
                <w:szCs w:val="16"/>
                <w:lang w:val="x-none"/>
              </w:rPr>
            </w:pPr>
          </w:p>
          <w:p w14:paraId="31F1E996" w14:textId="674FB85D" w:rsidR="001314B3" w:rsidRDefault="001314B3" w:rsidP="0041550B">
            <w:pPr>
              <w:pStyle w:val="Sangradetextonormal"/>
              <w:ind w:left="0"/>
              <w:jc w:val="center"/>
              <w:rPr>
                <w:rFonts w:ascii="Arial" w:hAnsi="Arial" w:cs="Arial"/>
                <w:sz w:val="16"/>
                <w:szCs w:val="16"/>
                <w:lang w:val="x-none"/>
              </w:rPr>
            </w:pPr>
          </w:p>
          <w:p w14:paraId="7860B69A" w14:textId="77777777" w:rsidR="001E75CF" w:rsidRDefault="001E75CF" w:rsidP="0041550B">
            <w:pPr>
              <w:pStyle w:val="Sangradetextonormal"/>
              <w:ind w:left="0"/>
              <w:jc w:val="center"/>
              <w:rPr>
                <w:rFonts w:ascii="Arial" w:hAnsi="Arial" w:cs="Arial"/>
                <w:sz w:val="16"/>
                <w:szCs w:val="16"/>
                <w:lang w:val="x-none"/>
              </w:rPr>
            </w:pPr>
          </w:p>
          <w:p w14:paraId="0F09E728" w14:textId="1833582E"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w:t>
            </w:r>
            <w:r w:rsidRPr="0041550B">
              <w:rPr>
                <w:rFonts w:ascii="Arial" w:hAnsi="Arial" w:cs="Arial"/>
                <w:sz w:val="16"/>
                <w:szCs w:val="16"/>
                <w:lang w:val="x-none"/>
              </w:rPr>
              <w:t>______</w:t>
            </w:r>
            <w:r>
              <w:rPr>
                <w:rFonts w:ascii="Arial" w:hAnsi="Arial" w:cs="Arial"/>
                <w:sz w:val="16"/>
                <w:szCs w:val="16"/>
                <w:lang w:val="x-none"/>
              </w:rPr>
              <w:t>_</w:t>
            </w:r>
          </w:p>
        </w:tc>
      </w:tr>
      <w:tr w:rsidR="004F0EC9" w:rsidRPr="00CC4D03" w14:paraId="170E66AB" w14:textId="77777777" w:rsidTr="000A47C6">
        <w:trPr>
          <w:jc w:val="center"/>
        </w:trPr>
        <w:tc>
          <w:tcPr>
            <w:tcW w:w="4414" w:type="dxa"/>
          </w:tcPr>
          <w:p w14:paraId="1D6325B6" w14:textId="77777777" w:rsidR="004F0EC9" w:rsidRDefault="004F0EC9" w:rsidP="004F0EC9">
            <w:pPr>
              <w:spacing w:line="276" w:lineRule="auto"/>
              <w:jc w:val="both"/>
              <w:rPr>
                <w:rFonts w:ascii="Arial" w:hAnsi="Arial" w:cs="Arial"/>
                <w:sz w:val="18"/>
                <w:szCs w:val="18"/>
              </w:rPr>
            </w:pPr>
          </w:p>
          <w:p w14:paraId="7FAA7B39" w14:textId="2EEEC1A3" w:rsidR="004F0EC9" w:rsidRPr="00BA09E3" w:rsidRDefault="004F0EC9" w:rsidP="004F0EC9">
            <w:pPr>
              <w:spacing w:line="276" w:lineRule="auto"/>
              <w:jc w:val="both"/>
              <w:rPr>
                <w:rFonts w:ascii="Arial" w:hAnsi="Arial" w:cs="Arial"/>
                <w:sz w:val="18"/>
                <w:szCs w:val="18"/>
              </w:rPr>
            </w:pPr>
            <w:r w:rsidRPr="00BA09E3">
              <w:rPr>
                <w:rFonts w:ascii="Arial" w:hAnsi="Arial" w:cs="Arial"/>
                <w:sz w:val="18"/>
                <w:szCs w:val="18"/>
              </w:rPr>
              <w:t xml:space="preserve">C. </w:t>
            </w:r>
            <w:r>
              <w:rPr>
                <w:rFonts w:ascii="Arial" w:hAnsi="Arial" w:cs="Arial"/>
                <w:sz w:val="18"/>
                <w:szCs w:val="18"/>
              </w:rPr>
              <w:t>Esthela Delgado Ruíz Esparza</w:t>
            </w:r>
          </w:p>
          <w:p w14:paraId="4A463E2E" w14:textId="77777777" w:rsidR="004F0EC9" w:rsidRDefault="004F0EC9" w:rsidP="004F0EC9">
            <w:pPr>
              <w:spacing w:line="276" w:lineRule="auto"/>
              <w:jc w:val="both"/>
              <w:rPr>
                <w:rFonts w:ascii="Arial" w:hAnsi="Arial" w:cs="Arial"/>
                <w:b/>
                <w:sz w:val="18"/>
                <w:szCs w:val="18"/>
              </w:rPr>
            </w:pPr>
            <w:r w:rsidRPr="00BA09E3">
              <w:rPr>
                <w:rFonts w:ascii="Arial" w:hAnsi="Arial" w:cs="Arial"/>
                <w:b/>
                <w:sz w:val="18"/>
                <w:szCs w:val="18"/>
              </w:rPr>
              <w:t>Departamento de Compras</w:t>
            </w:r>
          </w:p>
          <w:p w14:paraId="49689179" w14:textId="77777777" w:rsidR="004F0EC9" w:rsidRDefault="004F0EC9" w:rsidP="004F0EC9">
            <w:pPr>
              <w:spacing w:line="276" w:lineRule="auto"/>
              <w:jc w:val="both"/>
              <w:rPr>
                <w:rFonts w:ascii="Arial" w:hAnsi="Arial" w:cs="Arial"/>
                <w:sz w:val="18"/>
                <w:szCs w:val="18"/>
              </w:rPr>
            </w:pPr>
          </w:p>
        </w:tc>
        <w:tc>
          <w:tcPr>
            <w:tcW w:w="4414" w:type="dxa"/>
          </w:tcPr>
          <w:p w14:paraId="03CC49F3" w14:textId="77777777" w:rsidR="004F0EC9" w:rsidRDefault="004F0EC9" w:rsidP="004F0EC9">
            <w:pPr>
              <w:pStyle w:val="Sangradetextonormal"/>
              <w:ind w:left="0"/>
              <w:jc w:val="center"/>
              <w:rPr>
                <w:rFonts w:ascii="Arial" w:hAnsi="Arial" w:cs="Arial"/>
                <w:sz w:val="16"/>
                <w:szCs w:val="16"/>
                <w:lang w:val="x-none"/>
              </w:rPr>
            </w:pPr>
          </w:p>
          <w:p w14:paraId="4F3D9D95" w14:textId="77777777" w:rsidR="004F0EC9" w:rsidRDefault="004F0EC9" w:rsidP="004F0EC9">
            <w:pPr>
              <w:pStyle w:val="Sangradetextonormal"/>
              <w:ind w:left="0"/>
              <w:jc w:val="center"/>
              <w:rPr>
                <w:rFonts w:ascii="Arial" w:hAnsi="Arial" w:cs="Arial"/>
                <w:sz w:val="16"/>
                <w:szCs w:val="16"/>
                <w:lang w:val="x-none"/>
              </w:rPr>
            </w:pPr>
          </w:p>
          <w:p w14:paraId="09D340B6" w14:textId="77777777" w:rsidR="004F0EC9" w:rsidRDefault="004F0EC9" w:rsidP="004F0EC9">
            <w:pPr>
              <w:pStyle w:val="Sangradetextonormal"/>
              <w:ind w:left="0"/>
              <w:jc w:val="center"/>
              <w:rPr>
                <w:rFonts w:ascii="Arial" w:hAnsi="Arial" w:cs="Arial"/>
                <w:sz w:val="16"/>
                <w:szCs w:val="16"/>
                <w:lang w:val="x-none"/>
              </w:rPr>
            </w:pPr>
          </w:p>
          <w:p w14:paraId="4BA1BE4D" w14:textId="086648F5" w:rsidR="004F0EC9" w:rsidRDefault="004F0EC9" w:rsidP="004F0EC9">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w:t>
            </w:r>
            <w:r w:rsidRPr="0041550B">
              <w:rPr>
                <w:rFonts w:ascii="Arial" w:hAnsi="Arial" w:cs="Arial"/>
                <w:sz w:val="16"/>
                <w:szCs w:val="16"/>
                <w:lang w:val="x-none"/>
              </w:rPr>
              <w:t>______</w:t>
            </w:r>
            <w:r>
              <w:rPr>
                <w:rFonts w:ascii="Arial" w:hAnsi="Arial" w:cs="Arial"/>
                <w:sz w:val="16"/>
                <w:szCs w:val="16"/>
                <w:lang w:val="x-none"/>
              </w:rPr>
              <w:t>_</w:t>
            </w:r>
          </w:p>
        </w:tc>
      </w:tr>
      <w:tr w:rsidR="00CF3138" w:rsidRPr="00CC4D03" w14:paraId="10C780F7" w14:textId="77777777" w:rsidTr="000A47C6">
        <w:trPr>
          <w:jc w:val="center"/>
        </w:trPr>
        <w:tc>
          <w:tcPr>
            <w:tcW w:w="4414" w:type="dxa"/>
          </w:tcPr>
          <w:p w14:paraId="4D0CD8E2" w14:textId="77777777" w:rsidR="00CF3138" w:rsidRDefault="00CF3138" w:rsidP="00CF3138">
            <w:pPr>
              <w:spacing w:line="276" w:lineRule="auto"/>
              <w:jc w:val="both"/>
              <w:rPr>
                <w:rFonts w:ascii="Arial" w:hAnsi="Arial" w:cs="Arial"/>
                <w:sz w:val="18"/>
                <w:szCs w:val="18"/>
              </w:rPr>
            </w:pPr>
          </w:p>
          <w:p w14:paraId="00E938A3" w14:textId="483CE881" w:rsidR="00CF3138" w:rsidRPr="00BA09E3" w:rsidRDefault="00CF3138" w:rsidP="00CF3138">
            <w:pPr>
              <w:spacing w:line="276" w:lineRule="auto"/>
              <w:jc w:val="both"/>
              <w:rPr>
                <w:rFonts w:ascii="Arial" w:hAnsi="Arial" w:cs="Arial"/>
                <w:sz w:val="18"/>
                <w:szCs w:val="18"/>
              </w:rPr>
            </w:pPr>
            <w:r w:rsidRPr="00BA09E3">
              <w:rPr>
                <w:rFonts w:ascii="Arial" w:hAnsi="Arial" w:cs="Arial"/>
                <w:sz w:val="18"/>
                <w:szCs w:val="18"/>
              </w:rPr>
              <w:t xml:space="preserve">C. </w:t>
            </w:r>
            <w:r>
              <w:rPr>
                <w:rFonts w:ascii="Arial" w:hAnsi="Arial" w:cs="Arial"/>
                <w:sz w:val="18"/>
                <w:szCs w:val="18"/>
              </w:rPr>
              <w:t>Arnoldo Rodríguez Romo</w:t>
            </w:r>
          </w:p>
          <w:p w14:paraId="0E2E7339" w14:textId="77777777" w:rsidR="00CF3138" w:rsidRDefault="00CF3138" w:rsidP="00CF3138">
            <w:pPr>
              <w:spacing w:line="276" w:lineRule="auto"/>
              <w:jc w:val="both"/>
              <w:rPr>
                <w:rFonts w:ascii="Arial" w:hAnsi="Arial" w:cs="Arial"/>
                <w:b/>
                <w:sz w:val="18"/>
                <w:szCs w:val="18"/>
              </w:rPr>
            </w:pPr>
            <w:r w:rsidRPr="00BA09E3">
              <w:rPr>
                <w:rFonts w:ascii="Arial" w:hAnsi="Arial" w:cs="Arial"/>
                <w:b/>
                <w:sz w:val="18"/>
                <w:szCs w:val="18"/>
              </w:rPr>
              <w:t>Departamento de Compras</w:t>
            </w:r>
          </w:p>
          <w:p w14:paraId="1EF7F23B" w14:textId="77777777" w:rsidR="00CF3138" w:rsidRDefault="00CF3138" w:rsidP="00CF3138">
            <w:pPr>
              <w:spacing w:line="276" w:lineRule="auto"/>
              <w:jc w:val="both"/>
              <w:rPr>
                <w:rFonts w:ascii="Arial" w:hAnsi="Arial" w:cs="Arial"/>
                <w:sz w:val="18"/>
                <w:szCs w:val="18"/>
              </w:rPr>
            </w:pPr>
          </w:p>
        </w:tc>
        <w:tc>
          <w:tcPr>
            <w:tcW w:w="4414" w:type="dxa"/>
          </w:tcPr>
          <w:p w14:paraId="2707196B" w14:textId="77777777" w:rsidR="00CF3138" w:rsidRDefault="00CF3138" w:rsidP="00CF3138">
            <w:pPr>
              <w:pStyle w:val="Sangradetextonormal"/>
              <w:ind w:left="0"/>
              <w:jc w:val="center"/>
              <w:rPr>
                <w:rFonts w:ascii="Arial" w:hAnsi="Arial" w:cs="Arial"/>
                <w:sz w:val="16"/>
                <w:szCs w:val="16"/>
                <w:lang w:val="x-none"/>
              </w:rPr>
            </w:pPr>
          </w:p>
          <w:p w14:paraId="5666D654" w14:textId="77777777" w:rsidR="00CF3138" w:rsidRDefault="00CF3138" w:rsidP="00CF3138">
            <w:pPr>
              <w:pStyle w:val="Sangradetextonormal"/>
              <w:ind w:left="0"/>
              <w:jc w:val="center"/>
              <w:rPr>
                <w:rFonts w:ascii="Arial" w:hAnsi="Arial" w:cs="Arial"/>
                <w:sz w:val="16"/>
                <w:szCs w:val="16"/>
                <w:lang w:val="x-none"/>
              </w:rPr>
            </w:pPr>
          </w:p>
          <w:p w14:paraId="42393C67" w14:textId="77777777" w:rsidR="00CF3138" w:rsidRDefault="00CF3138" w:rsidP="00CF3138">
            <w:pPr>
              <w:pStyle w:val="Sangradetextonormal"/>
              <w:ind w:left="0"/>
              <w:jc w:val="center"/>
              <w:rPr>
                <w:rFonts w:ascii="Arial" w:hAnsi="Arial" w:cs="Arial"/>
                <w:sz w:val="16"/>
                <w:szCs w:val="16"/>
                <w:lang w:val="x-none"/>
              </w:rPr>
            </w:pPr>
          </w:p>
          <w:p w14:paraId="29147489" w14:textId="28CF2285" w:rsidR="00CF3138" w:rsidRDefault="00CF3138" w:rsidP="00CF3138">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w:t>
            </w:r>
            <w:r w:rsidRPr="0041550B">
              <w:rPr>
                <w:rFonts w:ascii="Arial" w:hAnsi="Arial" w:cs="Arial"/>
                <w:sz w:val="16"/>
                <w:szCs w:val="16"/>
                <w:lang w:val="x-none"/>
              </w:rPr>
              <w:t>______</w:t>
            </w:r>
            <w:r>
              <w:rPr>
                <w:rFonts w:ascii="Arial" w:hAnsi="Arial" w:cs="Arial"/>
                <w:sz w:val="16"/>
                <w:szCs w:val="16"/>
                <w:lang w:val="x-none"/>
              </w:rPr>
              <w:t>_</w:t>
            </w:r>
          </w:p>
        </w:tc>
      </w:tr>
      <w:tr w:rsidR="001B1D80" w:rsidRPr="00CC4D03" w14:paraId="0CE65BB5" w14:textId="77777777" w:rsidTr="000A47C6">
        <w:trPr>
          <w:jc w:val="center"/>
        </w:trPr>
        <w:tc>
          <w:tcPr>
            <w:tcW w:w="4414" w:type="dxa"/>
            <w:tcBorders>
              <w:top w:val="dotted" w:sz="4" w:space="0" w:color="D9D9D9"/>
              <w:left w:val="dotted" w:sz="4" w:space="0" w:color="D9D9D9"/>
              <w:bottom w:val="dotted" w:sz="4" w:space="0" w:color="D9D9D9"/>
              <w:right w:val="dotted" w:sz="4" w:space="0" w:color="D9D9D9"/>
            </w:tcBorders>
          </w:tcPr>
          <w:p w14:paraId="070DBD60" w14:textId="77777777" w:rsidR="001B1D80" w:rsidRPr="00EC08DC" w:rsidRDefault="001B1D80" w:rsidP="001B1D80">
            <w:pPr>
              <w:jc w:val="both"/>
              <w:rPr>
                <w:rFonts w:ascii="Arial" w:hAnsi="Arial" w:cs="Arial"/>
                <w:sz w:val="18"/>
                <w:szCs w:val="18"/>
              </w:rPr>
            </w:pPr>
          </w:p>
          <w:p w14:paraId="3526AE31" w14:textId="28FC37B0" w:rsidR="001B1D80" w:rsidRPr="00EC08DC" w:rsidRDefault="001B1D80" w:rsidP="001B1D80">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Marlen Celeste Esquivel Velázquez</w:t>
            </w:r>
          </w:p>
          <w:p w14:paraId="27F56EFC" w14:textId="77777777" w:rsidR="001B1D80" w:rsidRPr="00C127D0" w:rsidRDefault="001B1D80" w:rsidP="001B1D80">
            <w:pPr>
              <w:jc w:val="both"/>
              <w:rPr>
                <w:rFonts w:ascii="Arial" w:hAnsi="Arial" w:cs="Arial"/>
                <w:b/>
                <w:sz w:val="18"/>
                <w:szCs w:val="18"/>
              </w:rPr>
            </w:pPr>
            <w:r w:rsidRPr="00C127D0">
              <w:rPr>
                <w:rFonts w:ascii="Arial" w:hAnsi="Arial" w:cs="Arial"/>
                <w:b/>
                <w:sz w:val="18"/>
                <w:szCs w:val="18"/>
              </w:rPr>
              <w:t>Departamento de Compras</w:t>
            </w:r>
          </w:p>
          <w:p w14:paraId="7973AAB7" w14:textId="77777777" w:rsidR="001B1D80" w:rsidRPr="00EC08DC" w:rsidRDefault="001B1D80" w:rsidP="001B1D80">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0DAF8394" w14:textId="77777777" w:rsidR="001B1D80" w:rsidRDefault="001B1D80" w:rsidP="001B1D80">
            <w:pPr>
              <w:jc w:val="center"/>
              <w:rPr>
                <w:rFonts w:ascii="Arial" w:hAnsi="Arial" w:cs="Arial"/>
                <w:sz w:val="16"/>
                <w:szCs w:val="16"/>
                <w:lang w:val="x-none"/>
              </w:rPr>
            </w:pPr>
          </w:p>
          <w:p w14:paraId="215789ED" w14:textId="77777777" w:rsidR="001B1D80" w:rsidRDefault="001B1D80" w:rsidP="001B1D80">
            <w:pPr>
              <w:jc w:val="center"/>
              <w:rPr>
                <w:rFonts w:ascii="Arial" w:hAnsi="Arial" w:cs="Arial"/>
                <w:sz w:val="16"/>
                <w:szCs w:val="16"/>
                <w:lang w:val="x-none"/>
              </w:rPr>
            </w:pPr>
          </w:p>
          <w:p w14:paraId="65691F65" w14:textId="365315AD" w:rsidR="001B1D80" w:rsidRDefault="001B1D80" w:rsidP="001B1D80">
            <w:pPr>
              <w:jc w:val="center"/>
              <w:rPr>
                <w:rFonts w:ascii="Arial" w:hAnsi="Arial" w:cs="Arial"/>
                <w:sz w:val="16"/>
                <w:szCs w:val="16"/>
                <w:lang w:val="x-none"/>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w:t>
            </w:r>
            <w:r>
              <w:rPr>
                <w:rFonts w:ascii="Arial" w:hAnsi="Arial" w:cs="Arial"/>
                <w:sz w:val="16"/>
                <w:szCs w:val="16"/>
                <w:lang w:val="es-MX"/>
              </w:rPr>
              <w:t>_</w:t>
            </w:r>
          </w:p>
        </w:tc>
      </w:tr>
    </w:tbl>
    <w:p w14:paraId="420F7234" w14:textId="33ADC307" w:rsidR="003D3EC0" w:rsidRDefault="003D3EC0" w:rsidP="003D3EC0">
      <w:pPr>
        <w:pStyle w:val="Sangradetextonormal"/>
        <w:ind w:left="0"/>
        <w:jc w:val="both"/>
        <w:rPr>
          <w:rFonts w:ascii="Arial" w:hAnsi="Arial" w:cs="Arial"/>
          <w:sz w:val="18"/>
          <w:szCs w:val="18"/>
        </w:rPr>
      </w:pPr>
      <w:r>
        <w:rPr>
          <w:rFonts w:ascii="Arial" w:hAnsi="Arial" w:cs="Arial"/>
          <w:sz w:val="18"/>
          <w:szCs w:val="18"/>
        </w:rPr>
        <w:t>---------------------------------------------------------------------------------------------------------------------------------------------------</w:t>
      </w:r>
    </w:p>
    <w:p w14:paraId="18AD5469" w14:textId="7E2AD9C6" w:rsidR="00114D39" w:rsidRPr="005F7760" w:rsidRDefault="001F7643" w:rsidP="00114D39">
      <w:pPr>
        <w:pStyle w:val="Sangradetextonormal"/>
        <w:ind w:left="0"/>
        <w:rPr>
          <w:rFonts w:ascii="Arial" w:hAnsi="Arial" w:cs="Arial"/>
          <w:sz w:val="18"/>
          <w:szCs w:val="18"/>
          <w:lang w:val="es-ES"/>
        </w:rPr>
      </w:pPr>
      <w:r>
        <w:rPr>
          <w:rFonts w:ascii="Arial" w:hAnsi="Arial" w:cs="Arial"/>
          <w:b/>
          <w:sz w:val="18"/>
          <w:szCs w:val="18"/>
          <w:lang w:val="es-ES"/>
        </w:rPr>
        <w:t xml:space="preserve">Sin presencia </w:t>
      </w:r>
      <w:r w:rsidR="000A738E">
        <w:rPr>
          <w:rFonts w:ascii="Arial" w:hAnsi="Arial" w:cs="Arial"/>
          <w:b/>
          <w:sz w:val="18"/>
          <w:szCs w:val="18"/>
          <w:lang w:val="es-ES"/>
        </w:rPr>
        <w:t xml:space="preserve">de </w:t>
      </w:r>
      <w:r w:rsidR="00114D39" w:rsidRPr="001C78A8">
        <w:rPr>
          <w:rFonts w:ascii="Arial" w:hAnsi="Arial" w:cs="Arial"/>
          <w:b/>
          <w:sz w:val="18"/>
          <w:szCs w:val="18"/>
        </w:rPr>
        <w:t>Licitantes:</w:t>
      </w:r>
      <w:r w:rsidR="00114D39" w:rsidRPr="001C78A8">
        <w:rPr>
          <w:rFonts w:ascii="Arial" w:hAnsi="Arial" w:cs="Arial"/>
          <w:b/>
          <w:sz w:val="18"/>
          <w:szCs w:val="18"/>
          <w:lang w:val="es-ES"/>
        </w:rPr>
        <w:t xml:space="preserve"> </w:t>
      </w:r>
      <w:r w:rsidR="00114D39" w:rsidRPr="001C78A8">
        <w:rPr>
          <w:rFonts w:ascii="Arial" w:hAnsi="Arial" w:cs="Arial"/>
          <w:sz w:val="18"/>
          <w:szCs w:val="18"/>
        </w:rPr>
        <w:t>----------------------------------------------------------------------------------------------------------</w:t>
      </w:r>
    </w:p>
    <w:p w14:paraId="2D7E6F75" w14:textId="03F6CC17" w:rsidR="003D3EC0" w:rsidRPr="0045628E" w:rsidRDefault="0045628E" w:rsidP="00CE4711">
      <w:pPr>
        <w:pStyle w:val="Sangradetextonormal"/>
        <w:ind w:left="0"/>
        <w:jc w:val="both"/>
        <w:rPr>
          <w:rFonts w:ascii="Arial" w:hAnsi="Arial" w:cs="Arial"/>
          <w:sz w:val="18"/>
          <w:szCs w:val="18"/>
          <w:lang w:val="es-ES"/>
        </w:rPr>
      </w:pPr>
      <w:r>
        <w:rPr>
          <w:rFonts w:ascii="Arial" w:hAnsi="Arial" w:cs="Arial"/>
          <w:sz w:val="18"/>
          <w:szCs w:val="18"/>
          <w:lang w:val="es-ES"/>
        </w:rPr>
        <w:t>---------------------------------------------------------------------------------------------------------------------------------------------------</w:t>
      </w:r>
    </w:p>
    <w:p w14:paraId="6412795E" w14:textId="6E9C643C" w:rsidR="00114D39" w:rsidRPr="00C14816" w:rsidRDefault="00114D39" w:rsidP="00CE4711">
      <w:pPr>
        <w:pStyle w:val="Sangradetextonormal"/>
        <w:ind w:left="0"/>
        <w:jc w:val="both"/>
        <w:rPr>
          <w:rFonts w:ascii="Arial" w:hAnsi="Arial" w:cs="Arial"/>
          <w:b/>
          <w:sz w:val="18"/>
          <w:szCs w:val="18"/>
        </w:rPr>
      </w:pPr>
      <w:r w:rsidRPr="006514C4">
        <w:rPr>
          <w:rFonts w:ascii="Arial" w:hAnsi="Arial" w:cs="Arial"/>
          <w:sz w:val="18"/>
          <w:szCs w:val="18"/>
        </w:rPr>
        <w:t xml:space="preserve">Se hace saber que la presente acta de notificación de fallo consta </w:t>
      </w:r>
      <w:r w:rsidRPr="00EC794C">
        <w:rPr>
          <w:rFonts w:ascii="Arial" w:hAnsi="Arial" w:cs="Arial"/>
          <w:sz w:val="18"/>
          <w:szCs w:val="18"/>
        </w:rPr>
        <w:t xml:space="preserve">de </w:t>
      </w:r>
      <w:r w:rsidR="0002681F" w:rsidRPr="00EC794C">
        <w:rPr>
          <w:rFonts w:ascii="Arial" w:hAnsi="Arial" w:cs="Arial"/>
          <w:b/>
          <w:sz w:val="18"/>
          <w:szCs w:val="18"/>
        </w:rPr>
        <w:t>0</w:t>
      </w:r>
      <w:r w:rsidR="001D23AA" w:rsidRPr="00EC794C">
        <w:rPr>
          <w:rFonts w:ascii="Arial" w:hAnsi="Arial" w:cs="Arial"/>
          <w:b/>
          <w:sz w:val="18"/>
          <w:szCs w:val="18"/>
        </w:rPr>
        <w:t>5</w:t>
      </w:r>
      <w:r w:rsidRPr="00EC794C">
        <w:rPr>
          <w:rFonts w:ascii="Arial" w:hAnsi="Arial" w:cs="Arial"/>
          <w:b/>
          <w:sz w:val="18"/>
          <w:szCs w:val="18"/>
        </w:rPr>
        <w:t xml:space="preserve"> páginas</w:t>
      </w:r>
      <w:r w:rsidRPr="006514C4">
        <w:rPr>
          <w:rFonts w:ascii="Arial" w:hAnsi="Arial" w:cs="Arial"/>
          <w:sz w:val="18"/>
          <w:szCs w:val="18"/>
        </w:rPr>
        <w:t xml:space="preserve">; el Dictamen Técnico, Anexo “1” consta </w:t>
      </w:r>
      <w:r w:rsidRPr="007D0E4B">
        <w:rPr>
          <w:rFonts w:ascii="Arial" w:hAnsi="Arial" w:cs="Arial"/>
          <w:sz w:val="18"/>
          <w:szCs w:val="18"/>
        </w:rPr>
        <w:t xml:space="preserve">de </w:t>
      </w:r>
      <w:r w:rsidR="00C53B07" w:rsidRPr="007D0E4B">
        <w:rPr>
          <w:rFonts w:ascii="Arial" w:hAnsi="Arial" w:cs="Arial"/>
          <w:b/>
          <w:sz w:val="18"/>
          <w:szCs w:val="18"/>
        </w:rPr>
        <w:t>06</w:t>
      </w:r>
      <w:r w:rsidRPr="007D0E4B">
        <w:rPr>
          <w:rFonts w:ascii="Arial" w:hAnsi="Arial" w:cs="Arial"/>
          <w:b/>
          <w:sz w:val="18"/>
          <w:szCs w:val="18"/>
        </w:rPr>
        <w:t xml:space="preserve"> páginas</w:t>
      </w:r>
      <w:r w:rsidRPr="007D0E4B">
        <w:rPr>
          <w:rFonts w:ascii="Arial" w:hAnsi="Arial" w:cs="Arial"/>
          <w:sz w:val="18"/>
          <w:szCs w:val="18"/>
        </w:rPr>
        <w:t>,</w:t>
      </w:r>
      <w:r w:rsidR="004D21A6" w:rsidRPr="007D0E4B">
        <w:rPr>
          <w:rFonts w:ascii="Arial" w:hAnsi="Arial" w:cs="Arial"/>
          <w:sz w:val="18"/>
          <w:szCs w:val="18"/>
        </w:rPr>
        <w:t xml:space="preserve"> el Dictamen</w:t>
      </w:r>
      <w:r w:rsidR="004D21A6" w:rsidRPr="006514C4">
        <w:rPr>
          <w:rFonts w:ascii="Arial" w:hAnsi="Arial" w:cs="Arial"/>
          <w:sz w:val="18"/>
          <w:szCs w:val="18"/>
        </w:rPr>
        <w:t xml:space="preserve"> Técnico</w:t>
      </w:r>
      <w:r w:rsidR="004D21A6">
        <w:rPr>
          <w:rFonts w:ascii="Arial" w:hAnsi="Arial" w:cs="Arial"/>
          <w:sz w:val="18"/>
          <w:szCs w:val="18"/>
        </w:rPr>
        <w:t xml:space="preserve"> de Precios</w:t>
      </w:r>
      <w:r w:rsidRPr="006514C4">
        <w:rPr>
          <w:rFonts w:ascii="Arial" w:hAnsi="Arial" w:cs="Arial"/>
          <w:sz w:val="18"/>
          <w:szCs w:val="18"/>
        </w:rPr>
        <w:t xml:space="preserve"> Anexo “1.1” consta de </w:t>
      </w:r>
      <w:r w:rsidR="006514C4" w:rsidRPr="007D0E4B">
        <w:rPr>
          <w:rFonts w:ascii="Arial" w:hAnsi="Arial" w:cs="Arial"/>
          <w:b/>
          <w:sz w:val="18"/>
          <w:szCs w:val="18"/>
        </w:rPr>
        <w:t>0</w:t>
      </w:r>
      <w:r w:rsidR="00C53B07" w:rsidRPr="007D0E4B">
        <w:rPr>
          <w:rFonts w:ascii="Arial" w:hAnsi="Arial" w:cs="Arial"/>
          <w:b/>
          <w:sz w:val="18"/>
          <w:szCs w:val="18"/>
        </w:rPr>
        <w:t>1</w:t>
      </w:r>
      <w:r w:rsidRPr="007D0E4B">
        <w:rPr>
          <w:rFonts w:ascii="Arial" w:hAnsi="Arial" w:cs="Arial"/>
          <w:b/>
          <w:sz w:val="18"/>
          <w:szCs w:val="18"/>
        </w:rPr>
        <w:t xml:space="preserve"> página</w:t>
      </w:r>
      <w:r w:rsidRPr="007D0E4B">
        <w:rPr>
          <w:rFonts w:ascii="Arial" w:hAnsi="Arial" w:cs="Arial"/>
          <w:sz w:val="18"/>
          <w:szCs w:val="18"/>
        </w:rPr>
        <w:t xml:space="preserve"> y el</w:t>
      </w:r>
      <w:r w:rsidRPr="006514C4">
        <w:rPr>
          <w:rFonts w:ascii="Arial" w:hAnsi="Arial" w:cs="Arial"/>
          <w:sz w:val="18"/>
          <w:szCs w:val="18"/>
        </w:rPr>
        <w:t xml:space="preserve"> Análisis administrativo Anexo “2” </w:t>
      </w:r>
      <w:r w:rsidRPr="00EB1555">
        <w:rPr>
          <w:rFonts w:ascii="Arial" w:hAnsi="Arial" w:cs="Arial"/>
          <w:sz w:val="18"/>
          <w:szCs w:val="18"/>
        </w:rPr>
        <w:t xml:space="preserve">consta en </w:t>
      </w:r>
      <w:r w:rsidR="00C53B07" w:rsidRPr="00EB1555">
        <w:rPr>
          <w:rFonts w:ascii="Arial" w:hAnsi="Arial" w:cs="Arial"/>
          <w:b/>
          <w:sz w:val="18"/>
          <w:szCs w:val="18"/>
        </w:rPr>
        <w:t>14</w:t>
      </w:r>
      <w:r w:rsidRPr="00EB1555">
        <w:rPr>
          <w:rFonts w:ascii="Arial" w:hAnsi="Arial" w:cs="Arial"/>
          <w:b/>
          <w:sz w:val="18"/>
          <w:szCs w:val="18"/>
        </w:rPr>
        <w:t xml:space="preserve"> páginas</w:t>
      </w:r>
      <w:r w:rsidRPr="00EB1555">
        <w:rPr>
          <w:rFonts w:ascii="Arial" w:hAnsi="Arial" w:cs="Arial"/>
          <w:sz w:val="18"/>
          <w:szCs w:val="18"/>
        </w:rPr>
        <w:t>. --------------------------------------------------------------------------------------------------------------------------------------------------------------------------------------------------------------------------------------</w:t>
      </w:r>
      <w:r w:rsidRPr="004C253F">
        <w:rPr>
          <w:rFonts w:ascii="Arial" w:hAnsi="Arial" w:cs="Arial"/>
          <w:sz w:val="18"/>
          <w:szCs w:val="18"/>
        </w:rPr>
        <w:t xml:space="preserve">Siendo </w:t>
      </w:r>
      <w:r w:rsidRPr="00231110">
        <w:rPr>
          <w:rFonts w:ascii="Arial" w:hAnsi="Arial" w:cs="Arial"/>
          <w:sz w:val="18"/>
          <w:szCs w:val="18"/>
        </w:rPr>
        <w:t xml:space="preserve">las </w:t>
      </w:r>
      <w:r w:rsidRPr="00231110">
        <w:rPr>
          <w:rFonts w:ascii="Arial" w:hAnsi="Arial" w:cs="Arial"/>
          <w:b/>
          <w:sz w:val="18"/>
          <w:szCs w:val="18"/>
        </w:rPr>
        <w:t>1</w:t>
      </w:r>
      <w:r w:rsidR="00B20B22" w:rsidRPr="00231110">
        <w:rPr>
          <w:rFonts w:ascii="Arial" w:hAnsi="Arial" w:cs="Arial"/>
          <w:b/>
          <w:sz w:val="18"/>
          <w:szCs w:val="18"/>
        </w:rPr>
        <w:t>4</w:t>
      </w:r>
      <w:r w:rsidRPr="00231110">
        <w:rPr>
          <w:rFonts w:ascii="Arial" w:hAnsi="Arial" w:cs="Arial"/>
          <w:b/>
          <w:sz w:val="18"/>
          <w:szCs w:val="18"/>
        </w:rPr>
        <w:t>:</w:t>
      </w:r>
      <w:r w:rsidR="00C53B07" w:rsidRPr="00231110">
        <w:rPr>
          <w:rFonts w:ascii="Arial" w:hAnsi="Arial" w:cs="Arial"/>
          <w:b/>
          <w:sz w:val="18"/>
          <w:szCs w:val="18"/>
        </w:rPr>
        <w:t>08</w:t>
      </w:r>
      <w:r w:rsidRPr="00231110">
        <w:rPr>
          <w:rFonts w:ascii="Arial" w:hAnsi="Arial" w:cs="Arial"/>
          <w:b/>
          <w:sz w:val="18"/>
          <w:szCs w:val="18"/>
        </w:rPr>
        <w:t xml:space="preserve"> </w:t>
      </w:r>
      <w:r w:rsidRPr="00231110">
        <w:rPr>
          <w:rFonts w:ascii="Arial" w:hAnsi="Arial" w:cs="Arial"/>
          <w:sz w:val="18"/>
          <w:szCs w:val="18"/>
        </w:rPr>
        <w:t>horas</w:t>
      </w:r>
      <w:r w:rsidRPr="006C4EDC">
        <w:rPr>
          <w:rFonts w:ascii="Arial" w:hAnsi="Arial" w:cs="Arial"/>
          <w:sz w:val="18"/>
          <w:szCs w:val="18"/>
        </w:rPr>
        <w:t xml:space="preserve"> del día de su inicio, se da por concluida la presente junta firmando el acta los que en ella intervienen para los</w:t>
      </w:r>
      <w:r w:rsidRPr="00342CC6">
        <w:rPr>
          <w:rFonts w:ascii="Arial" w:hAnsi="Arial" w:cs="Arial"/>
          <w:sz w:val="18"/>
          <w:szCs w:val="18"/>
        </w:rPr>
        <w:t xml:space="preserve"> fines y efectos legales a que haya lugar, entregándose fotocopia</w:t>
      </w:r>
      <w:r>
        <w:rPr>
          <w:rFonts w:ascii="Arial" w:hAnsi="Arial" w:cs="Arial"/>
          <w:sz w:val="18"/>
          <w:szCs w:val="18"/>
        </w:rPr>
        <w:t xml:space="preserve"> y/o envió digital </w:t>
      </w:r>
      <w:r w:rsidRPr="00342CC6">
        <w:rPr>
          <w:rFonts w:ascii="Arial" w:hAnsi="Arial" w:cs="Arial"/>
          <w:sz w:val="18"/>
          <w:szCs w:val="18"/>
        </w:rPr>
        <w:t>del acta a los participantes</w:t>
      </w:r>
      <w:r>
        <w:rPr>
          <w:rFonts w:ascii="Arial" w:hAnsi="Arial" w:cs="Arial"/>
          <w:sz w:val="18"/>
          <w:szCs w:val="18"/>
        </w:rPr>
        <w:t>.--------------------------------------------------------------------------------------------------------------------</w:t>
      </w:r>
    </w:p>
    <w:p w14:paraId="65684835" w14:textId="1244B5D9" w:rsidR="00597802" w:rsidRPr="00342CC6" w:rsidRDefault="00114D39" w:rsidP="00114D39">
      <w:pPr>
        <w:pStyle w:val="Sangradetextonormal"/>
        <w:ind w:left="0" w:right="48"/>
        <w:jc w:val="both"/>
        <w:rPr>
          <w:rFonts w:ascii="Arial" w:hAnsi="Arial" w:cs="Arial"/>
          <w:sz w:val="18"/>
          <w:szCs w:val="18"/>
        </w:rPr>
      </w:pPr>
      <w:r w:rsidRPr="00342CC6">
        <w:rPr>
          <w:rFonts w:ascii="Arial" w:hAnsi="Arial" w:cs="Arial"/>
          <w:sz w:val="18"/>
          <w:szCs w:val="18"/>
        </w:rPr>
        <w:t>======================================FIN DE TEXTO</w:t>
      </w:r>
      <w:r w:rsidR="00690FB7" w:rsidRPr="00342CC6">
        <w:rPr>
          <w:rFonts w:ascii="Arial" w:hAnsi="Arial" w:cs="Arial"/>
          <w:sz w:val="18"/>
          <w:szCs w:val="18"/>
        </w:rPr>
        <w:t>==================</w:t>
      </w:r>
      <w:r w:rsidR="008A57DC">
        <w:rPr>
          <w:rFonts w:ascii="Arial" w:hAnsi="Arial" w:cs="Arial"/>
          <w:sz w:val="18"/>
          <w:szCs w:val="18"/>
        </w:rPr>
        <w:t>================</w:t>
      </w:r>
    </w:p>
    <w:sectPr w:rsidR="00597802" w:rsidRPr="00342CC6" w:rsidSect="005B269A">
      <w:headerReference w:type="default" r:id="rId13"/>
      <w:footerReference w:type="default" r:id="rId14"/>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62AA5" w14:textId="77777777" w:rsidR="00800E7E" w:rsidRDefault="00800E7E" w:rsidP="004F08CF">
      <w:r>
        <w:separator/>
      </w:r>
    </w:p>
  </w:endnote>
  <w:endnote w:type="continuationSeparator" w:id="0">
    <w:p w14:paraId="77CB6CCE" w14:textId="77777777" w:rsidR="00800E7E" w:rsidRDefault="00800E7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495713F" w:rsidR="000516D5" w:rsidRPr="003B7915" w:rsidRDefault="000516D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3D3EC0">
      <w:rPr>
        <w:rFonts w:ascii="Tahoma" w:hAnsi="Tahoma" w:cs="Tahoma"/>
        <w:snapToGrid w:val="0"/>
        <w:sz w:val="12"/>
        <w:szCs w:val="12"/>
      </w:rPr>
      <w:t>20</w:t>
    </w:r>
    <w:r>
      <w:rPr>
        <w:rFonts w:ascii="Tahoma" w:hAnsi="Tahoma" w:cs="Tahoma"/>
        <w:snapToGrid w:val="0"/>
        <w:sz w:val="12"/>
        <w:szCs w:val="12"/>
      </w:rPr>
      <w:t>-2026</w:t>
    </w:r>
  </w:p>
  <w:p w14:paraId="300C9066" w14:textId="6EEFEE80" w:rsidR="000516D5" w:rsidRPr="003B7915" w:rsidRDefault="000516D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0516D5" w:rsidRPr="003B7915" w:rsidRDefault="000516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A7D98" w14:textId="77777777" w:rsidR="00800E7E" w:rsidRDefault="00800E7E" w:rsidP="004F08CF">
      <w:r>
        <w:separator/>
      </w:r>
    </w:p>
  </w:footnote>
  <w:footnote w:type="continuationSeparator" w:id="0">
    <w:p w14:paraId="307E2D52" w14:textId="77777777" w:rsidR="00800E7E" w:rsidRDefault="00800E7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2B13205F" w:rsidR="000516D5" w:rsidRPr="00400A61" w:rsidRDefault="000516D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516D5" w:rsidRPr="003B7915" w14:paraId="68B796FB" w14:textId="77777777" w:rsidTr="00D01779">
      <w:trPr>
        <w:jc w:val="right"/>
      </w:trPr>
      <w:tc>
        <w:tcPr>
          <w:tcW w:w="5260" w:type="dxa"/>
          <w:shd w:val="clear" w:color="auto" w:fill="auto"/>
        </w:tcPr>
        <w:p w14:paraId="499EB5F7" w14:textId="77777777" w:rsidR="000516D5" w:rsidRPr="003B7915" w:rsidRDefault="000516D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516D5" w:rsidRPr="003B7915" w14:paraId="29A72E0C" w14:textId="77777777" w:rsidTr="00D01779">
      <w:trPr>
        <w:jc w:val="right"/>
      </w:trPr>
      <w:tc>
        <w:tcPr>
          <w:tcW w:w="5260" w:type="dxa"/>
          <w:shd w:val="clear" w:color="auto" w:fill="auto"/>
        </w:tcPr>
        <w:p w14:paraId="66280DD2" w14:textId="77777777" w:rsidR="000516D5" w:rsidRPr="003B7915" w:rsidRDefault="000516D5" w:rsidP="00D01779">
          <w:pPr>
            <w:jc w:val="center"/>
            <w:rPr>
              <w:rFonts w:ascii="Arial" w:hAnsi="Arial" w:cs="Arial"/>
              <w:b/>
            </w:rPr>
          </w:pPr>
          <w:r w:rsidRPr="003B7915">
            <w:rPr>
              <w:rFonts w:ascii="Arial" w:hAnsi="Arial" w:cs="Arial"/>
              <w:b/>
            </w:rPr>
            <w:t>DIRECCIÓN GENERAL DE FINANZAS</w:t>
          </w:r>
        </w:p>
      </w:tc>
    </w:tr>
    <w:tr w:rsidR="000516D5" w:rsidRPr="003B7915" w14:paraId="0BFF67D6" w14:textId="77777777" w:rsidTr="00D01779">
      <w:trPr>
        <w:jc w:val="right"/>
      </w:trPr>
      <w:tc>
        <w:tcPr>
          <w:tcW w:w="5260" w:type="dxa"/>
          <w:shd w:val="clear" w:color="auto" w:fill="auto"/>
        </w:tcPr>
        <w:p w14:paraId="0D9E4666" w14:textId="77777777" w:rsidR="000516D5" w:rsidRPr="003B7915" w:rsidRDefault="000516D5" w:rsidP="00D01779">
          <w:pPr>
            <w:rPr>
              <w:rFonts w:ascii="Arial" w:hAnsi="Arial" w:cs="Arial"/>
              <w:b/>
              <w:sz w:val="18"/>
              <w:szCs w:val="18"/>
            </w:rPr>
          </w:pPr>
          <w:r w:rsidRPr="003B7915">
            <w:rPr>
              <w:rFonts w:ascii="Arial" w:hAnsi="Arial" w:cs="Arial"/>
              <w:b/>
              <w:sz w:val="18"/>
              <w:szCs w:val="18"/>
            </w:rPr>
            <w:t xml:space="preserve">NOTIFICACIÓN DE FALLO </w:t>
          </w:r>
        </w:p>
      </w:tc>
    </w:tr>
    <w:tr w:rsidR="000516D5" w:rsidRPr="003B7915" w14:paraId="7496B597" w14:textId="77777777" w:rsidTr="00D01779">
      <w:trPr>
        <w:jc w:val="right"/>
      </w:trPr>
      <w:tc>
        <w:tcPr>
          <w:tcW w:w="5260" w:type="dxa"/>
          <w:shd w:val="clear" w:color="auto" w:fill="auto"/>
        </w:tcPr>
        <w:p w14:paraId="603F39BB" w14:textId="77777777" w:rsidR="000516D5" w:rsidRPr="003B7915" w:rsidRDefault="000516D5" w:rsidP="00D01779">
          <w:pPr>
            <w:jc w:val="both"/>
            <w:rPr>
              <w:rFonts w:ascii="Arial" w:hAnsi="Arial" w:cs="Arial"/>
              <w:b/>
              <w:sz w:val="18"/>
              <w:szCs w:val="18"/>
            </w:rPr>
          </w:pPr>
          <w:r w:rsidRPr="004C2660">
            <w:rPr>
              <w:rFonts w:ascii="Arial" w:hAnsi="Arial" w:cs="Arial"/>
              <w:b/>
              <w:sz w:val="18"/>
              <w:szCs w:val="18"/>
            </w:rPr>
            <w:t>LICITACIÓN PÚBLICA NACIONAL</w:t>
          </w:r>
        </w:p>
      </w:tc>
    </w:tr>
    <w:tr w:rsidR="000516D5" w:rsidRPr="003B7915" w14:paraId="1618B673" w14:textId="77777777" w:rsidTr="00D01779">
      <w:trPr>
        <w:jc w:val="right"/>
      </w:trPr>
      <w:tc>
        <w:tcPr>
          <w:tcW w:w="5260" w:type="dxa"/>
          <w:shd w:val="clear" w:color="auto" w:fill="auto"/>
        </w:tcPr>
        <w:p w14:paraId="54C148F5" w14:textId="1FC378DA" w:rsidR="000516D5" w:rsidRPr="008801F1" w:rsidRDefault="000516D5"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F87948">
            <w:rPr>
              <w:rFonts w:ascii="Arial" w:hAnsi="Arial" w:cs="Arial"/>
              <w:b/>
              <w:sz w:val="18"/>
              <w:szCs w:val="18"/>
            </w:rPr>
            <w:t>20</w:t>
          </w:r>
          <w:r>
            <w:rPr>
              <w:rFonts w:ascii="Arial" w:hAnsi="Arial" w:cs="Arial"/>
              <w:b/>
              <w:sz w:val="18"/>
              <w:szCs w:val="18"/>
            </w:rPr>
            <w:t xml:space="preserve">-2026 </w:t>
          </w:r>
        </w:p>
      </w:tc>
    </w:tr>
    <w:tr w:rsidR="000516D5" w:rsidRPr="003B7915" w14:paraId="480FE9F7" w14:textId="77777777" w:rsidTr="00D01779">
      <w:trPr>
        <w:jc w:val="right"/>
      </w:trPr>
      <w:tc>
        <w:tcPr>
          <w:tcW w:w="5260" w:type="dxa"/>
          <w:shd w:val="clear" w:color="auto" w:fill="auto"/>
        </w:tcPr>
        <w:p w14:paraId="4D1C0C47" w14:textId="3BDD575C" w:rsidR="000516D5" w:rsidRPr="00A51C50" w:rsidRDefault="00F87948" w:rsidP="00B84669">
          <w:pPr>
            <w:jc w:val="both"/>
            <w:rPr>
              <w:rFonts w:ascii="Arial" w:hAnsi="Arial" w:cs="Arial"/>
              <w:b/>
              <w:sz w:val="18"/>
              <w:szCs w:val="18"/>
            </w:rPr>
          </w:pPr>
          <w:r w:rsidRPr="00F87948">
            <w:rPr>
              <w:rFonts w:ascii="Arial" w:hAnsi="Arial" w:cs="Arial"/>
              <w:b/>
              <w:sz w:val="18"/>
              <w:szCs w:val="18"/>
            </w:rPr>
            <w:t>ADQUISICIÓN E INSTALACIÓN DE ELEVADORES Y BUTACAS, DEPTO. DE CONSTRUCCIONES DE LA UNIVERSIDAD AUTÓNOMA DE AGUASCALIENTES</w:t>
          </w:r>
          <w:r>
            <w:rPr>
              <w:rFonts w:ascii="Arial" w:hAnsi="Arial" w:cs="Arial"/>
              <w:b/>
              <w:sz w:val="18"/>
              <w:szCs w:val="18"/>
            </w:rPr>
            <w:t>.</w:t>
          </w:r>
        </w:p>
      </w:tc>
    </w:tr>
  </w:tbl>
  <w:p w14:paraId="258F9155" w14:textId="77777777" w:rsidR="000516D5" w:rsidRDefault="000516D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AC7"/>
    <w:multiLevelType w:val="hybridMultilevel"/>
    <w:tmpl w:val="68A86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29620D"/>
    <w:multiLevelType w:val="hybridMultilevel"/>
    <w:tmpl w:val="555895FE"/>
    <w:lvl w:ilvl="0" w:tplc="164A61CC">
      <w:start w:val="9"/>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8" w15:restartNumberingAfterBreak="0">
    <w:nsid w:val="7FEE1EEA"/>
    <w:multiLevelType w:val="hybridMultilevel"/>
    <w:tmpl w:val="99A276DE"/>
    <w:lvl w:ilvl="0" w:tplc="C826F3A8">
      <w:start w:val="1"/>
      <w:numFmt w:val="bullet"/>
      <w:lvlText w:val=""/>
      <w:lvlJc w:val="left"/>
      <w:pPr>
        <w:ind w:left="720" w:hanging="360"/>
      </w:pPr>
      <w:rPr>
        <w:rFonts w:ascii="Symbol" w:hAnsi="Symbol"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37E5"/>
    <w:rsid w:val="00004AB4"/>
    <w:rsid w:val="00006B41"/>
    <w:rsid w:val="00014083"/>
    <w:rsid w:val="000157FF"/>
    <w:rsid w:val="00016F74"/>
    <w:rsid w:val="0001778D"/>
    <w:rsid w:val="00021B1E"/>
    <w:rsid w:val="000223BE"/>
    <w:rsid w:val="00022BF1"/>
    <w:rsid w:val="0002431A"/>
    <w:rsid w:val="00026441"/>
    <w:rsid w:val="0002681F"/>
    <w:rsid w:val="0002737E"/>
    <w:rsid w:val="00030AA1"/>
    <w:rsid w:val="00031CC8"/>
    <w:rsid w:val="00031EDE"/>
    <w:rsid w:val="00032F03"/>
    <w:rsid w:val="00033096"/>
    <w:rsid w:val="000333BA"/>
    <w:rsid w:val="000342BD"/>
    <w:rsid w:val="000357F5"/>
    <w:rsid w:val="00035BA6"/>
    <w:rsid w:val="0003620D"/>
    <w:rsid w:val="00041425"/>
    <w:rsid w:val="000425C0"/>
    <w:rsid w:val="00043320"/>
    <w:rsid w:val="00044596"/>
    <w:rsid w:val="00045A6B"/>
    <w:rsid w:val="00046959"/>
    <w:rsid w:val="00047029"/>
    <w:rsid w:val="00047859"/>
    <w:rsid w:val="000505A8"/>
    <w:rsid w:val="000505ED"/>
    <w:rsid w:val="000507C5"/>
    <w:rsid w:val="00050870"/>
    <w:rsid w:val="000516D5"/>
    <w:rsid w:val="0005235B"/>
    <w:rsid w:val="00052A96"/>
    <w:rsid w:val="00053354"/>
    <w:rsid w:val="0005355C"/>
    <w:rsid w:val="000535FD"/>
    <w:rsid w:val="00053ED6"/>
    <w:rsid w:val="000559FB"/>
    <w:rsid w:val="00056ADC"/>
    <w:rsid w:val="0005765A"/>
    <w:rsid w:val="0006065B"/>
    <w:rsid w:val="00060C96"/>
    <w:rsid w:val="00061693"/>
    <w:rsid w:val="00061FB0"/>
    <w:rsid w:val="000628A2"/>
    <w:rsid w:val="00063691"/>
    <w:rsid w:val="00064CC0"/>
    <w:rsid w:val="000653D4"/>
    <w:rsid w:val="00065556"/>
    <w:rsid w:val="00065807"/>
    <w:rsid w:val="00065ED4"/>
    <w:rsid w:val="00065EEA"/>
    <w:rsid w:val="000662A8"/>
    <w:rsid w:val="000670EF"/>
    <w:rsid w:val="000671BA"/>
    <w:rsid w:val="000676FE"/>
    <w:rsid w:val="0006781E"/>
    <w:rsid w:val="00067AE4"/>
    <w:rsid w:val="00070531"/>
    <w:rsid w:val="00070631"/>
    <w:rsid w:val="0007138E"/>
    <w:rsid w:val="00071B47"/>
    <w:rsid w:val="00073D19"/>
    <w:rsid w:val="00073F98"/>
    <w:rsid w:val="000743F2"/>
    <w:rsid w:val="0007475B"/>
    <w:rsid w:val="0007479A"/>
    <w:rsid w:val="00075001"/>
    <w:rsid w:val="000758FC"/>
    <w:rsid w:val="000762FB"/>
    <w:rsid w:val="00077505"/>
    <w:rsid w:val="00080920"/>
    <w:rsid w:val="0008116C"/>
    <w:rsid w:val="00081531"/>
    <w:rsid w:val="00081C03"/>
    <w:rsid w:val="00082239"/>
    <w:rsid w:val="00083B97"/>
    <w:rsid w:val="00083BF4"/>
    <w:rsid w:val="00084553"/>
    <w:rsid w:val="00085C18"/>
    <w:rsid w:val="00086229"/>
    <w:rsid w:val="0008708A"/>
    <w:rsid w:val="00087370"/>
    <w:rsid w:val="00087835"/>
    <w:rsid w:val="00087DAA"/>
    <w:rsid w:val="00087E8E"/>
    <w:rsid w:val="00093ACA"/>
    <w:rsid w:val="0009552E"/>
    <w:rsid w:val="000976D3"/>
    <w:rsid w:val="00097A0B"/>
    <w:rsid w:val="00097B4E"/>
    <w:rsid w:val="000A0A86"/>
    <w:rsid w:val="000A1342"/>
    <w:rsid w:val="000A180B"/>
    <w:rsid w:val="000A1D6A"/>
    <w:rsid w:val="000A3006"/>
    <w:rsid w:val="000A40F7"/>
    <w:rsid w:val="000A47C6"/>
    <w:rsid w:val="000A492B"/>
    <w:rsid w:val="000A5F99"/>
    <w:rsid w:val="000A738E"/>
    <w:rsid w:val="000A761E"/>
    <w:rsid w:val="000B1E70"/>
    <w:rsid w:val="000B2DE1"/>
    <w:rsid w:val="000B3332"/>
    <w:rsid w:val="000B3B03"/>
    <w:rsid w:val="000B4AA0"/>
    <w:rsid w:val="000B4FB2"/>
    <w:rsid w:val="000B5D84"/>
    <w:rsid w:val="000B6952"/>
    <w:rsid w:val="000B7F5A"/>
    <w:rsid w:val="000C0A30"/>
    <w:rsid w:val="000C0E65"/>
    <w:rsid w:val="000C1CCF"/>
    <w:rsid w:val="000C1D0A"/>
    <w:rsid w:val="000C1DB3"/>
    <w:rsid w:val="000C270F"/>
    <w:rsid w:val="000C3733"/>
    <w:rsid w:val="000C39CB"/>
    <w:rsid w:val="000C3B40"/>
    <w:rsid w:val="000C49F5"/>
    <w:rsid w:val="000C4E80"/>
    <w:rsid w:val="000C6175"/>
    <w:rsid w:val="000C7026"/>
    <w:rsid w:val="000C71AF"/>
    <w:rsid w:val="000D0BC1"/>
    <w:rsid w:val="000D0FC0"/>
    <w:rsid w:val="000D14F6"/>
    <w:rsid w:val="000D154B"/>
    <w:rsid w:val="000D21DE"/>
    <w:rsid w:val="000D2D7D"/>
    <w:rsid w:val="000D3A83"/>
    <w:rsid w:val="000D6634"/>
    <w:rsid w:val="000D7B2F"/>
    <w:rsid w:val="000E070C"/>
    <w:rsid w:val="000E2402"/>
    <w:rsid w:val="000E29E5"/>
    <w:rsid w:val="000E6382"/>
    <w:rsid w:val="000E64B0"/>
    <w:rsid w:val="000E732B"/>
    <w:rsid w:val="000E7A7C"/>
    <w:rsid w:val="000E7DB3"/>
    <w:rsid w:val="000F0277"/>
    <w:rsid w:val="000F041A"/>
    <w:rsid w:val="000F1157"/>
    <w:rsid w:val="000F127C"/>
    <w:rsid w:val="000F13CE"/>
    <w:rsid w:val="000F1689"/>
    <w:rsid w:val="000F2532"/>
    <w:rsid w:val="000F2D34"/>
    <w:rsid w:val="000F34D4"/>
    <w:rsid w:val="000F4744"/>
    <w:rsid w:val="000F4AE4"/>
    <w:rsid w:val="000F5339"/>
    <w:rsid w:val="00100FF1"/>
    <w:rsid w:val="001014A3"/>
    <w:rsid w:val="001018E2"/>
    <w:rsid w:val="00101F02"/>
    <w:rsid w:val="00102837"/>
    <w:rsid w:val="0010326E"/>
    <w:rsid w:val="00103375"/>
    <w:rsid w:val="00103962"/>
    <w:rsid w:val="001039A3"/>
    <w:rsid w:val="00104815"/>
    <w:rsid w:val="00104D3A"/>
    <w:rsid w:val="00106169"/>
    <w:rsid w:val="00106ADB"/>
    <w:rsid w:val="0010703C"/>
    <w:rsid w:val="00107720"/>
    <w:rsid w:val="00107DE4"/>
    <w:rsid w:val="001105C6"/>
    <w:rsid w:val="00110FBE"/>
    <w:rsid w:val="0011298D"/>
    <w:rsid w:val="00113C0C"/>
    <w:rsid w:val="00114D39"/>
    <w:rsid w:val="00117538"/>
    <w:rsid w:val="00117646"/>
    <w:rsid w:val="001179EB"/>
    <w:rsid w:val="0012002B"/>
    <w:rsid w:val="00120C0A"/>
    <w:rsid w:val="00122147"/>
    <w:rsid w:val="001238CC"/>
    <w:rsid w:val="001245D2"/>
    <w:rsid w:val="00126210"/>
    <w:rsid w:val="00126BD3"/>
    <w:rsid w:val="00126E16"/>
    <w:rsid w:val="0012727C"/>
    <w:rsid w:val="00127706"/>
    <w:rsid w:val="00127AD0"/>
    <w:rsid w:val="001314B3"/>
    <w:rsid w:val="00131F1E"/>
    <w:rsid w:val="00132BDC"/>
    <w:rsid w:val="00133674"/>
    <w:rsid w:val="00133AC3"/>
    <w:rsid w:val="001343A4"/>
    <w:rsid w:val="001354BF"/>
    <w:rsid w:val="0013561B"/>
    <w:rsid w:val="00137607"/>
    <w:rsid w:val="00137A9C"/>
    <w:rsid w:val="00137E8B"/>
    <w:rsid w:val="00137F6D"/>
    <w:rsid w:val="00140B4C"/>
    <w:rsid w:val="001427F3"/>
    <w:rsid w:val="00143304"/>
    <w:rsid w:val="00143CD9"/>
    <w:rsid w:val="00143D45"/>
    <w:rsid w:val="001451D1"/>
    <w:rsid w:val="00145922"/>
    <w:rsid w:val="00146320"/>
    <w:rsid w:val="0014694D"/>
    <w:rsid w:val="0014752F"/>
    <w:rsid w:val="00147C94"/>
    <w:rsid w:val="0015096F"/>
    <w:rsid w:val="001524E0"/>
    <w:rsid w:val="0015417F"/>
    <w:rsid w:val="0015482D"/>
    <w:rsid w:val="00154E2D"/>
    <w:rsid w:val="0015721D"/>
    <w:rsid w:val="0016317E"/>
    <w:rsid w:val="00163320"/>
    <w:rsid w:val="00163682"/>
    <w:rsid w:val="00163C01"/>
    <w:rsid w:val="00164234"/>
    <w:rsid w:val="00164409"/>
    <w:rsid w:val="00164D54"/>
    <w:rsid w:val="00165929"/>
    <w:rsid w:val="001666DA"/>
    <w:rsid w:val="00167512"/>
    <w:rsid w:val="0016769D"/>
    <w:rsid w:val="00172025"/>
    <w:rsid w:val="001748B5"/>
    <w:rsid w:val="00174A36"/>
    <w:rsid w:val="00175884"/>
    <w:rsid w:val="001759E7"/>
    <w:rsid w:val="0017688B"/>
    <w:rsid w:val="00176D12"/>
    <w:rsid w:val="00180B31"/>
    <w:rsid w:val="00181136"/>
    <w:rsid w:val="0018293E"/>
    <w:rsid w:val="001847D9"/>
    <w:rsid w:val="00185C1B"/>
    <w:rsid w:val="00185C4D"/>
    <w:rsid w:val="00187129"/>
    <w:rsid w:val="00187C41"/>
    <w:rsid w:val="00190001"/>
    <w:rsid w:val="001905CC"/>
    <w:rsid w:val="00192869"/>
    <w:rsid w:val="0019416B"/>
    <w:rsid w:val="0019489E"/>
    <w:rsid w:val="00194D27"/>
    <w:rsid w:val="00194E95"/>
    <w:rsid w:val="00195056"/>
    <w:rsid w:val="00196562"/>
    <w:rsid w:val="001979DF"/>
    <w:rsid w:val="00197DF9"/>
    <w:rsid w:val="001A06FF"/>
    <w:rsid w:val="001A3101"/>
    <w:rsid w:val="001A3372"/>
    <w:rsid w:val="001A35FA"/>
    <w:rsid w:val="001A3AC6"/>
    <w:rsid w:val="001A3C30"/>
    <w:rsid w:val="001A49E0"/>
    <w:rsid w:val="001A5074"/>
    <w:rsid w:val="001A525A"/>
    <w:rsid w:val="001A5687"/>
    <w:rsid w:val="001A61DB"/>
    <w:rsid w:val="001A7070"/>
    <w:rsid w:val="001A7FF5"/>
    <w:rsid w:val="001B0874"/>
    <w:rsid w:val="001B0CEC"/>
    <w:rsid w:val="001B12E5"/>
    <w:rsid w:val="001B1D80"/>
    <w:rsid w:val="001B23AC"/>
    <w:rsid w:val="001B6008"/>
    <w:rsid w:val="001B6BC5"/>
    <w:rsid w:val="001B6D4C"/>
    <w:rsid w:val="001B72C1"/>
    <w:rsid w:val="001C1619"/>
    <w:rsid w:val="001C27FD"/>
    <w:rsid w:val="001C3662"/>
    <w:rsid w:val="001C3B11"/>
    <w:rsid w:val="001C4470"/>
    <w:rsid w:val="001C45C4"/>
    <w:rsid w:val="001C57AA"/>
    <w:rsid w:val="001C6FBA"/>
    <w:rsid w:val="001C77DD"/>
    <w:rsid w:val="001C78A8"/>
    <w:rsid w:val="001C7B02"/>
    <w:rsid w:val="001C7BE0"/>
    <w:rsid w:val="001D075B"/>
    <w:rsid w:val="001D23AA"/>
    <w:rsid w:val="001D3E98"/>
    <w:rsid w:val="001D564B"/>
    <w:rsid w:val="001D5FB4"/>
    <w:rsid w:val="001D6236"/>
    <w:rsid w:val="001D6495"/>
    <w:rsid w:val="001D65FE"/>
    <w:rsid w:val="001D6786"/>
    <w:rsid w:val="001D7BF3"/>
    <w:rsid w:val="001D7EC5"/>
    <w:rsid w:val="001D7FAB"/>
    <w:rsid w:val="001E0896"/>
    <w:rsid w:val="001E0CCB"/>
    <w:rsid w:val="001E1187"/>
    <w:rsid w:val="001E157E"/>
    <w:rsid w:val="001E1CC0"/>
    <w:rsid w:val="001E2170"/>
    <w:rsid w:val="001E2AAC"/>
    <w:rsid w:val="001E2B03"/>
    <w:rsid w:val="001E2BFF"/>
    <w:rsid w:val="001E3262"/>
    <w:rsid w:val="001E5450"/>
    <w:rsid w:val="001E5D18"/>
    <w:rsid w:val="001E62F8"/>
    <w:rsid w:val="001E75CF"/>
    <w:rsid w:val="001E789B"/>
    <w:rsid w:val="001E7910"/>
    <w:rsid w:val="001F0489"/>
    <w:rsid w:val="001F2857"/>
    <w:rsid w:val="001F417D"/>
    <w:rsid w:val="001F5554"/>
    <w:rsid w:val="001F6258"/>
    <w:rsid w:val="001F69FB"/>
    <w:rsid w:val="001F7620"/>
    <w:rsid w:val="001F7643"/>
    <w:rsid w:val="00202E2D"/>
    <w:rsid w:val="00203581"/>
    <w:rsid w:val="0020459F"/>
    <w:rsid w:val="00210503"/>
    <w:rsid w:val="00210FA4"/>
    <w:rsid w:val="002112D0"/>
    <w:rsid w:val="00212386"/>
    <w:rsid w:val="002129F8"/>
    <w:rsid w:val="00212F54"/>
    <w:rsid w:val="002130DD"/>
    <w:rsid w:val="00213538"/>
    <w:rsid w:val="00213539"/>
    <w:rsid w:val="0021427C"/>
    <w:rsid w:val="00214854"/>
    <w:rsid w:val="00214867"/>
    <w:rsid w:val="00216E5E"/>
    <w:rsid w:val="00221081"/>
    <w:rsid w:val="0022144B"/>
    <w:rsid w:val="00221CF7"/>
    <w:rsid w:val="0022263C"/>
    <w:rsid w:val="002228C9"/>
    <w:rsid w:val="00223C24"/>
    <w:rsid w:val="00225414"/>
    <w:rsid w:val="0022654D"/>
    <w:rsid w:val="002270E8"/>
    <w:rsid w:val="0022714E"/>
    <w:rsid w:val="00227AC4"/>
    <w:rsid w:val="00231110"/>
    <w:rsid w:val="002312F2"/>
    <w:rsid w:val="002318B6"/>
    <w:rsid w:val="002319A2"/>
    <w:rsid w:val="002319B9"/>
    <w:rsid w:val="002334EC"/>
    <w:rsid w:val="00233E5A"/>
    <w:rsid w:val="0023448E"/>
    <w:rsid w:val="00234E95"/>
    <w:rsid w:val="00235EDF"/>
    <w:rsid w:val="002362A8"/>
    <w:rsid w:val="00236D89"/>
    <w:rsid w:val="002403CC"/>
    <w:rsid w:val="002414ED"/>
    <w:rsid w:val="00241B9A"/>
    <w:rsid w:val="00242094"/>
    <w:rsid w:val="00242369"/>
    <w:rsid w:val="002429F7"/>
    <w:rsid w:val="002442AA"/>
    <w:rsid w:val="0024486C"/>
    <w:rsid w:val="00244A52"/>
    <w:rsid w:val="00245951"/>
    <w:rsid w:val="00247550"/>
    <w:rsid w:val="002503D1"/>
    <w:rsid w:val="00250A64"/>
    <w:rsid w:val="00251442"/>
    <w:rsid w:val="002518AA"/>
    <w:rsid w:val="00251C8A"/>
    <w:rsid w:val="00251CD7"/>
    <w:rsid w:val="0025331A"/>
    <w:rsid w:val="00253AFD"/>
    <w:rsid w:val="00253BA5"/>
    <w:rsid w:val="00253E26"/>
    <w:rsid w:val="002540F7"/>
    <w:rsid w:val="00256FB0"/>
    <w:rsid w:val="002572C3"/>
    <w:rsid w:val="002573EC"/>
    <w:rsid w:val="0026149E"/>
    <w:rsid w:val="0026520B"/>
    <w:rsid w:val="00265642"/>
    <w:rsid w:val="002665F7"/>
    <w:rsid w:val="0026691B"/>
    <w:rsid w:val="00267219"/>
    <w:rsid w:val="0026770B"/>
    <w:rsid w:val="002712B2"/>
    <w:rsid w:val="00271455"/>
    <w:rsid w:val="002719E1"/>
    <w:rsid w:val="00271E62"/>
    <w:rsid w:val="00272276"/>
    <w:rsid w:val="00272CDF"/>
    <w:rsid w:val="00273153"/>
    <w:rsid w:val="002742B2"/>
    <w:rsid w:val="0027471F"/>
    <w:rsid w:val="00276384"/>
    <w:rsid w:val="0027699A"/>
    <w:rsid w:val="00276F21"/>
    <w:rsid w:val="00277955"/>
    <w:rsid w:val="00277E59"/>
    <w:rsid w:val="0028015E"/>
    <w:rsid w:val="00281FDE"/>
    <w:rsid w:val="002820DC"/>
    <w:rsid w:val="00283F27"/>
    <w:rsid w:val="00285301"/>
    <w:rsid w:val="00286BF3"/>
    <w:rsid w:val="00286D28"/>
    <w:rsid w:val="00287990"/>
    <w:rsid w:val="002902DA"/>
    <w:rsid w:val="0029073D"/>
    <w:rsid w:val="00292A2F"/>
    <w:rsid w:val="00294B06"/>
    <w:rsid w:val="00294D35"/>
    <w:rsid w:val="00294E21"/>
    <w:rsid w:val="0029595D"/>
    <w:rsid w:val="002964C7"/>
    <w:rsid w:val="00296E37"/>
    <w:rsid w:val="002A046A"/>
    <w:rsid w:val="002A2269"/>
    <w:rsid w:val="002A424F"/>
    <w:rsid w:val="002A4FC7"/>
    <w:rsid w:val="002A5ABE"/>
    <w:rsid w:val="002A5E77"/>
    <w:rsid w:val="002A62AC"/>
    <w:rsid w:val="002A6477"/>
    <w:rsid w:val="002A66EB"/>
    <w:rsid w:val="002A7444"/>
    <w:rsid w:val="002A79E4"/>
    <w:rsid w:val="002A7C94"/>
    <w:rsid w:val="002B05A5"/>
    <w:rsid w:val="002B127E"/>
    <w:rsid w:val="002B1A42"/>
    <w:rsid w:val="002B2EFB"/>
    <w:rsid w:val="002B462E"/>
    <w:rsid w:val="002B4BC0"/>
    <w:rsid w:val="002B605C"/>
    <w:rsid w:val="002C08F6"/>
    <w:rsid w:val="002C0A3A"/>
    <w:rsid w:val="002C0FFB"/>
    <w:rsid w:val="002C1E8B"/>
    <w:rsid w:val="002C26B9"/>
    <w:rsid w:val="002C2B85"/>
    <w:rsid w:val="002C5D1B"/>
    <w:rsid w:val="002D102A"/>
    <w:rsid w:val="002D1F25"/>
    <w:rsid w:val="002D28DF"/>
    <w:rsid w:val="002D29CD"/>
    <w:rsid w:val="002D2B75"/>
    <w:rsid w:val="002D2DC0"/>
    <w:rsid w:val="002D33BC"/>
    <w:rsid w:val="002D33E9"/>
    <w:rsid w:val="002D3A24"/>
    <w:rsid w:val="002D5064"/>
    <w:rsid w:val="002D68AE"/>
    <w:rsid w:val="002E08FA"/>
    <w:rsid w:val="002E257D"/>
    <w:rsid w:val="002E2E3E"/>
    <w:rsid w:val="002E309F"/>
    <w:rsid w:val="002E38E4"/>
    <w:rsid w:val="002E43AB"/>
    <w:rsid w:val="002E5624"/>
    <w:rsid w:val="002E5D24"/>
    <w:rsid w:val="002E5D26"/>
    <w:rsid w:val="002E6A17"/>
    <w:rsid w:val="002E75A2"/>
    <w:rsid w:val="002F12D6"/>
    <w:rsid w:val="002F2142"/>
    <w:rsid w:val="002F2B14"/>
    <w:rsid w:val="002F4868"/>
    <w:rsid w:val="002F4A01"/>
    <w:rsid w:val="002F5A61"/>
    <w:rsid w:val="002F5DF5"/>
    <w:rsid w:val="002F65C5"/>
    <w:rsid w:val="002F6A11"/>
    <w:rsid w:val="002F74C2"/>
    <w:rsid w:val="002F7CC3"/>
    <w:rsid w:val="003003AD"/>
    <w:rsid w:val="00300CCE"/>
    <w:rsid w:val="00301632"/>
    <w:rsid w:val="003027E6"/>
    <w:rsid w:val="00303480"/>
    <w:rsid w:val="0030354F"/>
    <w:rsid w:val="003039F6"/>
    <w:rsid w:val="00305105"/>
    <w:rsid w:val="0030524E"/>
    <w:rsid w:val="00305EDA"/>
    <w:rsid w:val="00306F3F"/>
    <w:rsid w:val="00307224"/>
    <w:rsid w:val="0030780C"/>
    <w:rsid w:val="00310EE2"/>
    <w:rsid w:val="00311367"/>
    <w:rsid w:val="00311427"/>
    <w:rsid w:val="0031165E"/>
    <w:rsid w:val="00311EA2"/>
    <w:rsid w:val="00317353"/>
    <w:rsid w:val="0031746B"/>
    <w:rsid w:val="003175CB"/>
    <w:rsid w:val="003178CA"/>
    <w:rsid w:val="003201BE"/>
    <w:rsid w:val="00320266"/>
    <w:rsid w:val="00320D68"/>
    <w:rsid w:val="00321D78"/>
    <w:rsid w:val="00321DFF"/>
    <w:rsid w:val="00322414"/>
    <w:rsid w:val="00322D4A"/>
    <w:rsid w:val="00323CB7"/>
    <w:rsid w:val="00324334"/>
    <w:rsid w:val="00325DE9"/>
    <w:rsid w:val="00326525"/>
    <w:rsid w:val="003266F6"/>
    <w:rsid w:val="00326890"/>
    <w:rsid w:val="00326C90"/>
    <w:rsid w:val="00326FCD"/>
    <w:rsid w:val="003275F5"/>
    <w:rsid w:val="00331355"/>
    <w:rsid w:val="00331464"/>
    <w:rsid w:val="003315D0"/>
    <w:rsid w:val="0033281A"/>
    <w:rsid w:val="00332880"/>
    <w:rsid w:val="00332BC5"/>
    <w:rsid w:val="00334595"/>
    <w:rsid w:val="00334EF9"/>
    <w:rsid w:val="0033590C"/>
    <w:rsid w:val="00337112"/>
    <w:rsid w:val="0034056E"/>
    <w:rsid w:val="00340A9D"/>
    <w:rsid w:val="00340DFA"/>
    <w:rsid w:val="003411BF"/>
    <w:rsid w:val="00341C86"/>
    <w:rsid w:val="0034229C"/>
    <w:rsid w:val="00342CC6"/>
    <w:rsid w:val="00342F82"/>
    <w:rsid w:val="0034363F"/>
    <w:rsid w:val="00343E5C"/>
    <w:rsid w:val="00346B62"/>
    <w:rsid w:val="00347AF6"/>
    <w:rsid w:val="00350A7A"/>
    <w:rsid w:val="0035231C"/>
    <w:rsid w:val="00353B43"/>
    <w:rsid w:val="00354E81"/>
    <w:rsid w:val="0035536A"/>
    <w:rsid w:val="00356613"/>
    <w:rsid w:val="0035752C"/>
    <w:rsid w:val="00360616"/>
    <w:rsid w:val="00360AC1"/>
    <w:rsid w:val="003634E2"/>
    <w:rsid w:val="003640F1"/>
    <w:rsid w:val="00365675"/>
    <w:rsid w:val="00367307"/>
    <w:rsid w:val="00371B68"/>
    <w:rsid w:val="00371E03"/>
    <w:rsid w:val="00371E1E"/>
    <w:rsid w:val="0037323D"/>
    <w:rsid w:val="0037447A"/>
    <w:rsid w:val="00374B4C"/>
    <w:rsid w:val="00375B95"/>
    <w:rsid w:val="00380BA2"/>
    <w:rsid w:val="00382AE7"/>
    <w:rsid w:val="0038425B"/>
    <w:rsid w:val="00384484"/>
    <w:rsid w:val="0038481B"/>
    <w:rsid w:val="00386599"/>
    <w:rsid w:val="00386A4A"/>
    <w:rsid w:val="00390604"/>
    <w:rsid w:val="003908B5"/>
    <w:rsid w:val="00390921"/>
    <w:rsid w:val="00391126"/>
    <w:rsid w:val="003913A3"/>
    <w:rsid w:val="0039289B"/>
    <w:rsid w:val="00392DBB"/>
    <w:rsid w:val="00395409"/>
    <w:rsid w:val="00395706"/>
    <w:rsid w:val="003964D0"/>
    <w:rsid w:val="00397E86"/>
    <w:rsid w:val="003A0BE8"/>
    <w:rsid w:val="003A1168"/>
    <w:rsid w:val="003A2E5A"/>
    <w:rsid w:val="003A34A7"/>
    <w:rsid w:val="003A36FA"/>
    <w:rsid w:val="003A513C"/>
    <w:rsid w:val="003A5666"/>
    <w:rsid w:val="003A5F2C"/>
    <w:rsid w:val="003A6A26"/>
    <w:rsid w:val="003A6A7D"/>
    <w:rsid w:val="003A7266"/>
    <w:rsid w:val="003A7A6E"/>
    <w:rsid w:val="003B09BE"/>
    <w:rsid w:val="003B0ACF"/>
    <w:rsid w:val="003B0E8F"/>
    <w:rsid w:val="003B1484"/>
    <w:rsid w:val="003B25DE"/>
    <w:rsid w:val="003B39B6"/>
    <w:rsid w:val="003B5093"/>
    <w:rsid w:val="003B5150"/>
    <w:rsid w:val="003B5798"/>
    <w:rsid w:val="003B6F57"/>
    <w:rsid w:val="003B7915"/>
    <w:rsid w:val="003B7A27"/>
    <w:rsid w:val="003C0F75"/>
    <w:rsid w:val="003C256B"/>
    <w:rsid w:val="003C26F6"/>
    <w:rsid w:val="003C3D64"/>
    <w:rsid w:val="003C5340"/>
    <w:rsid w:val="003C5D88"/>
    <w:rsid w:val="003C6062"/>
    <w:rsid w:val="003C6B99"/>
    <w:rsid w:val="003C7DFD"/>
    <w:rsid w:val="003D001D"/>
    <w:rsid w:val="003D1165"/>
    <w:rsid w:val="003D1CE3"/>
    <w:rsid w:val="003D2736"/>
    <w:rsid w:val="003D3EC0"/>
    <w:rsid w:val="003D4649"/>
    <w:rsid w:val="003D4C8A"/>
    <w:rsid w:val="003D5E35"/>
    <w:rsid w:val="003D64F9"/>
    <w:rsid w:val="003D664D"/>
    <w:rsid w:val="003D6705"/>
    <w:rsid w:val="003E04BB"/>
    <w:rsid w:val="003E20F5"/>
    <w:rsid w:val="003E27D3"/>
    <w:rsid w:val="003E2AC5"/>
    <w:rsid w:val="003E3265"/>
    <w:rsid w:val="003E47E3"/>
    <w:rsid w:val="003E525A"/>
    <w:rsid w:val="003E5A30"/>
    <w:rsid w:val="003E5D3E"/>
    <w:rsid w:val="003E6B18"/>
    <w:rsid w:val="003E788A"/>
    <w:rsid w:val="003F21D8"/>
    <w:rsid w:val="003F21EF"/>
    <w:rsid w:val="003F291F"/>
    <w:rsid w:val="003F35B0"/>
    <w:rsid w:val="003F4403"/>
    <w:rsid w:val="003F464D"/>
    <w:rsid w:val="003F5604"/>
    <w:rsid w:val="003F7138"/>
    <w:rsid w:val="00400334"/>
    <w:rsid w:val="0040040E"/>
    <w:rsid w:val="00400866"/>
    <w:rsid w:val="00400A61"/>
    <w:rsid w:val="00400D09"/>
    <w:rsid w:val="00400E82"/>
    <w:rsid w:val="00401860"/>
    <w:rsid w:val="004038C6"/>
    <w:rsid w:val="00404811"/>
    <w:rsid w:val="00404854"/>
    <w:rsid w:val="00404FE8"/>
    <w:rsid w:val="00405781"/>
    <w:rsid w:val="004059C3"/>
    <w:rsid w:val="00406546"/>
    <w:rsid w:val="00406FF0"/>
    <w:rsid w:val="00407D51"/>
    <w:rsid w:val="00411924"/>
    <w:rsid w:val="00414717"/>
    <w:rsid w:val="00414C57"/>
    <w:rsid w:val="0041501C"/>
    <w:rsid w:val="0041550B"/>
    <w:rsid w:val="00415695"/>
    <w:rsid w:val="00415955"/>
    <w:rsid w:val="00415EC1"/>
    <w:rsid w:val="00416A46"/>
    <w:rsid w:val="0042210B"/>
    <w:rsid w:val="00422610"/>
    <w:rsid w:val="00422AA6"/>
    <w:rsid w:val="00424943"/>
    <w:rsid w:val="00426077"/>
    <w:rsid w:val="00427DB6"/>
    <w:rsid w:val="0043356C"/>
    <w:rsid w:val="004358FF"/>
    <w:rsid w:val="004368FE"/>
    <w:rsid w:val="00437457"/>
    <w:rsid w:val="004410F4"/>
    <w:rsid w:val="00441CC6"/>
    <w:rsid w:val="00442758"/>
    <w:rsid w:val="004434AF"/>
    <w:rsid w:val="00443AAF"/>
    <w:rsid w:val="0044489D"/>
    <w:rsid w:val="00445E10"/>
    <w:rsid w:val="0044641D"/>
    <w:rsid w:val="004478AE"/>
    <w:rsid w:val="00450881"/>
    <w:rsid w:val="00452456"/>
    <w:rsid w:val="00452748"/>
    <w:rsid w:val="004527D1"/>
    <w:rsid w:val="00452C3A"/>
    <w:rsid w:val="00453651"/>
    <w:rsid w:val="0045628E"/>
    <w:rsid w:val="004573C3"/>
    <w:rsid w:val="004608E7"/>
    <w:rsid w:val="00461C77"/>
    <w:rsid w:val="0046258B"/>
    <w:rsid w:val="00462C1C"/>
    <w:rsid w:val="0046362E"/>
    <w:rsid w:val="00463872"/>
    <w:rsid w:val="004645FE"/>
    <w:rsid w:val="00466601"/>
    <w:rsid w:val="004676A1"/>
    <w:rsid w:val="00470F17"/>
    <w:rsid w:val="00477893"/>
    <w:rsid w:val="00480242"/>
    <w:rsid w:val="00480870"/>
    <w:rsid w:val="00480EB1"/>
    <w:rsid w:val="0048356B"/>
    <w:rsid w:val="00483812"/>
    <w:rsid w:val="004844A7"/>
    <w:rsid w:val="00484B23"/>
    <w:rsid w:val="004854C0"/>
    <w:rsid w:val="00485687"/>
    <w:rsid w:val="00485DBB"/>
    <w:rsid w:val="00485DE1"/>
    <w:rsid w:val="00486E69"/>
    <w:rsid w:val="00487A56"/>
    <w:rsid w:val="00487C55"/>
    <w:rsid w:val="00490996"/>
    <w:rsid w:val="004909A3"/>
    <w:rsid w:val="00490DB5"/>
    <w:rsid w:val="00492A6B"/>
    <w:rsid w:val="00493B9D"/>
    <w:rsid w:val="00494595"/>
    <w:rsid w:val="004945D2"/>
    <w:rsid w:val="004947BA"/>
    <w:rsid w:val="00495AF1"/>
    <w:rsid w:val="00496BAF"/>
    <w:rsid w:val="004975D8"/>
    <w:rsid w:val="004A09DB"/>
    <w:rsid w:val="004A106B"/>
    <w:rsid w:val="004A37BE"/>
    <w:rsid w:val="004A44BC"/>
    <w:rsid w:val="004A5203"/>
    <w:rsid w:val="004A6BEB"/>
    <w:rsid w:val="004A722F"/>
    <w:rsid w:val="004A76C2"/>
    <w:rsid w:val="004A79B8"/>
    <w:rsid w:val="004A7A81"/>
    <w:rsid w:val="004B1066"/>
    <w:rsid w:val="004B2426"/>
    <w:rsid w:val="004B28FC"/>
    <w:rsid w:val="004B2E4E"/>
    <w:rsid w:val="004B72FA"/>
    <w:rsid w:val="004B7435"/>
    <w:rsid w:val="004C0A8E"/>
    <w:rsid w:val="004C1AD8"/>
    <w:rsid w:val="004C20F1"/>
    <w:rsid w:val="004C253F"/>
    <w:rsid w:val="004C2907"/>
    <w:rsid w:val="004C2CC9"/>
    <w:rsid w:val="004C3CD6"/>
    <w:rsid w:val="004C4263"/>
    <w:rsid w:val="004C56E4"/>
    <w:rsid w:val="004C5D14"/>
    <w:rsid w:val="004D0116"/>
    <w:rsid w:val="004D21A6"/>
    <w:rsid w:val="004D2215"/>
    <w:rsid w:val="004D2BC7"/>
    <w:rsid w:val="004D3C65"/>
    <w:rsid w:val="004D4D01"/>
    <w:rsid w:val="004D63D1"/>
    <w:rsid w:val="004D6983"/>
    <w:rsid w:val="004D722C"/>
    <w:rsid w:val="004D73A4"/>
    <w:rsid w:val="004E00E4"/>
    <w:rsid w:val="004E082B"/>
    <w:rsid w:val="004E086A"/>
    <w:rsid w:val="004E17FC"/>
    <w:rsid w:val="004E2845"/>
    <w:rsid w:val="004E2DA3"/>
    <w:rsid w:val="004E3752"/>
    <w:rsid w:val="004E4217"/>
    <w:rsid w:val="004E4ECB"/>
    <w:rsid w:val="004E5638"/>
    <w:rsid w:val="004E580E"/>
    <w:rsid w:val="004E5A42"/>
    <w:rsid w:val="004E6611"/>
    <w:rsid w:val="004E6698"/>
    <w:rsid w:val="004E7CC1"/>
    <w:rsid w:val="004F06D7"/>
    <w:rsid w:val="004F08CF"/>
    <w:rsid w:val="004F0EC9"/>
    <w:rsid w:val="004F117F"/>
    <w:rsid w:val="004F1408"/>
    <w:rsid w:val="004F3CF0"/>
    <w:rsid w:val="004F6529"/>
    <w:rsid w:val="004F652F"/>
    <w:rsid w:val="004F7632"/>
    <w:rsid w:val="0050036D"/>
    <w:rsid w:val="00502BC9"/>
    <w:rsid w:val="005036B9"/>
    <w:rsid w:val="00503CEB"/>
    <w:rsid w:val="0050427F"/>
    <w:rsid w:val="00504A64"/>
    <w:rsid w:val="00505207"/>
    <w:rsid w:val="00505D8F"/>
    <w:rsid w:val="005073C5"/>
    <w:rsid w:val="00507506"/>
    <w:rsid w:val="0051095F"/>
    <w:rsid w:val="00511ECB"/>
    <w:rsid w:val="00512E3B"/>
    <w:rsid w:val="00512E48"/>
    <w:rsid w:val="00512FF2"/>
    <w:rsid w:val="005131FC"/>
    <w:rsid w:val="0051387B"/>
    <w:rsid w:val="005142D6"/>
    <w:rsid w:val="00514702"/>
    <w:rsid w:val="00515784"/>
    <w:rsid w:val="005168C2"/>
    <w:rsid w:val="005179C6"/>
    <w:rsid w:val="00517F0C"/>
    <w:rsid w:val="0052048D"/>
    <w:rsid w:val="005209E0"/>
    <w:rsid w:val="0052265B"/>
    <w:rsid w:val="00522D63"/>
    <w:rsid w:val="0052350F"/>
    <w:rsid w:val="00524B1F"/>
    <w:rsid w:val="00524E46"/>
    <w:rsid w:val="0052521B"/>
    <w:rsid w:val="00525700"/>
    <w:rsid w:val="005267F7"/>
    <w:rsid w:val="005300D5"/>
    <w:rsid w:val="005304E1"/>
    <w:rsid w:val="00531A13"/>
    <w:rsid w:val="005371E0"/>
    <w:rsid w:val="00537F76"/>
    <w:rsid w:val="00540059"/>
    <w:rsid w:val="005405D9"/>
    <w:rsid w:val="00540CAD"/>
    <w:rsid w:val="00541D99"/>
    <w:rsid w:val="00542CF1"/>
    <w:rsid w:val="00543914"/>
    <w:rsid w:val="00543AC1"/>
    <w:rsid w:val="0055072D"/>
    <w:rsid w:val="005512F3"/>
    <w:rsid w:val="00551A69"/>
    <w:rsid w:val="00552BD7"/>
    <w:rsid w:val="005548E2"/>
    <w:rsid w:val="00554E99"/>
    <w:rsid w:val="00554EBD"/>
    <w:rsid w:val="005561D1"/>
    <w:rsid w:val="005568B3"/>
    <w:rsid w:val="00557267"/>
    <w:rsid w:val="00557690"/>
    <w:rsid w:val="00557A26"/>
    <w:rsid w:val="00557C40"/>
    <w:rsid w:val="005611F7"/>
    <w:rsid w:val="00562881"/>
    <w:rsid w:val="00562A1B"/>
    <w:rsid w:val="00563D1C"/>
    <w:rsid w:val="00564056"/>
    <w:rsid w:val="00564B67"/>
    <w:rsid w:val="00564C93"/>
    <w:rsid w:val="00565D0E"/>
    <w:rsid w:val="00567673"/>
    <w:rsid w:val="00571952"/>
    <w:rsid w:val="005722C1"/>
    <w:rsid w:val="00573906"/>
    <w:rsid w:val="0057494C"/>
    <w:rsid w:val="00574B65"/>
    <w:rsid w:val="00575092"/>
    <w:rsid w:val="00575226"/>
    <w:rsid w:val="00576284"/>
    <w:rsid w:val="005763C4"/>
    <w:rsid w:val="00576E4A"/>
    <w:rsid w:val="00577BD8"/>
    <w:rsid w:val="00577D02"/>
    <w:rsid w:val="00580229"/>
    <w:rsid w:val="00580DC1"/>
    <w:rsid w:val="005823A5"/>
    <w:rsid w:val="00583A0E"/>
    <w:rsid w:val="00584EEC"/>
    <w:rsid w:val="00585A23"/>
    <w:rsid w:val="0058713F"/>
    <w:rsid w:val="00587C81"/>
    <w:rsid w:val="0059012D"/>
    <w:rsid w:val="005905F3"/>
    <w:rsid w:val="0059083B"/>
    <w:rsid w:val="00590EAB"/>
    <w:rsid w:val="005916BC"/>
    <w:rsid w:val="00591DCB"/>
    <w:rsid w:val="00592067"/>
    <w:rsid w:val="005926D3"/>
    <w:rsid w:val="0059321F"/>
    <w:rsid w:val="005954F1"/>
    <w:rsid w:val="00595C42"/>
    <w:rsid w:val="00596BB1"/>
    <w:rsid w:val="00597802"/>
    <w:rsid w:val="005A0921"/>
    <w:rsid w:val="005A1DEE"/>
    <w:rsid w:val="005A211C"/>
    <w:rsid w:val="005A25FB"/>
    <w:rsid w:val="005A2653"/>
    <w:rsid w:val="005A3607"/>
    <w:rsid w:val="005A4240"/>
    <w:rsid w:val="005A4516"/>
    <w:rsid w:val="005A46F7"/>
    <w:rsid w:val="005A54F9"/>
    <w:rsid w:val="005A666D"/>
    <w:rsid w:val="005A754C"/>
    <w:rsid w:val="005A79CC"/>
    <w:rsid w:val="005A7E91"/>
    <w:rsid w:val="005B0ABA"/>
    <w:rsid w:val="005B0DFF"/>
    <w:rsid w:val="005B1772"/>
    <w:rsid w:val="005B269A"/>
    <w:rsid w:val="005B2CBE"/>
    <w:rsid w:val="005B3BC2"/>
    <w:rsid w:val="005B73E4"/>
    <w:rsid w:val="005C1EB3"/>
    <w:rsid w:val="005C3B70"/>
    <w:rsid w:val="005C4674"/>
    <w:rsid w:val="005C683D"/>
    <w:rsid w:val="005C6E91"/>
    <w:rsid w:val="005C70AA"/>
    <w:rsid w:val="005C752E"/>
    <w:rsid w:val="005D0890"/>
    <w:rsid w:val="005D1E21"/>
    <w:rsid w:val="005D282D"/>
    <w:rsid w:val="005D3737"/>
    <w:rsid w:val="005D3A63"/>
    <w:rsid w:val="005D46BF"/>
    <w:rsid w:val="005D5241"/>
    <w:rsid w:val="005D52A7"/>
    <w:rsid w:val="005D6C16"/>
    <w:rsid w:val="005D7874"/>
    <w:rsid w:val="005D7B53"/>
    <w:rsid w:val="005D7C45"/>
    <w:rsid w:val="005D7D2B"/>
    <w:rsid w:val="005E0103"/>
    <w:rsid w:val="005E1C84"/>
    <w:rsid w:val="005E24BB"/>
    <w:rsid w:val="005E408E"/>
    <w:rsid w:val="005E4FA4"/>
    <w:rsid w:val="005E5811"/>
    <w:rsid w:val="005E63D6"/>
    <w:rsid w:val="005E6D31"/>
    <w:rsid w:val="005E76D4"/>
    <w:rsid w:val="005F01C5"/>
    <w:rsid w:val="005F1134"/>
    <w:rsid w:val="005F147A"/>
    <w:rsid w:val="005F1DA8"/>
    <w:rsid w:val="005F1EA9"/>
    <w:rsid w:val="005F1EC3"/>
    <w:rsid w:val="005F1EF9"/>
    <w:rsid w:val="005F22B8"/>
    <w:rsid w:val="005F2CF0"/>
    <w:rsid w:val="005F2F71"/>
    <w:rsid w:val="005F39EC"/>
    <w:rsid w:val="005F3F10"/>
    <w:rsid w:val="005F4B51"/>
    <w:rsid w:val="005F4C78"/>
    <w:rsid w:val="005F5152"/>
    <w:rsid w:val="005F5736"/>
    <w:rsid w:val="005F5F34"/>
    <w:rsid w:val="005F6E1D"/>
    <w:rsid w:val="005F7760"/>
    <w:rsid w:val="005F7DF7"/>
    <w:rsid w:val="00601069"/>
    <w:rsid w:val="00601902"/>
    <w:rsid w:val="00602DB9"/>
    <w:rsid w:val="00602FA4"/>
    <w:rsid w:val="00602FCA"/>
    <w:rsid w:val="006034B6"/>
    <w:rsid w:val="006047CB"/>
    <w:rsid w:val="00604B03"/>
    <w:rsid w:val="006051F1"/>
    <w:rsid w:val="00605C92"/>
    <w:rsid w:val="0060666E"/>
    <w:rsid w:val="00606BEE"/>
    <w:rsid w:val="006115A0"/>
    <w:rsid w:val="00613679"/>
    <w:rsid w:val="00613BFC"/>
    <w:rsid w:val="006155EB"/>
    <w:rsid w:val="0061661D"/>
    <w:rsid w:val="00616F18"/>
    <w:rsid w:val="00617EDA"/>
    <w:rsid w:val="00617F69"/>
    <w:rsid w:val="0062018C"/>
    <w:rsid w:val="00620E5D"/>
    <w:rsid w:val="00620E75"/>
    <w:rsid w:val="00621D3D"/>
    <w:rsid w:val="006233EA"/>
    <w:rsid w:val="006249E1"/>
    <w:rsid w:val="00625204"/>
    <w:rsid w:val="00626810"/>
    <w:rsid w:val="00626A32"/>
    <w:rsid w:val="00627804"/>
    <w:rsid w:val="00627810"/>
    <w:rsid w:val="00627CF2"/>
    <w:rsid w:val="0063034D"/>
    <w:rsid w:val="006308CC"/>
    <w:rsid w:val="0063090D"/>
    <w:rsid w:val="00631096"/>
    <w:rsid w:val="00631E02"/>
    <w:rsid w:val="006321BB"/>
    <w:rsid w:val="00632318"/>
    <w:rsid w:val="0063368B"/>
    <w:rsid w:val="00633BB1"/>
    <w:rsid w:val="00634B7B"/>
    <w:rsid w:val="00634CA9"/>
    <w:rsid w:val="00635938"/>
    <w:rsid w:val="0063604B"/>
    <w:rsid w:val="006404B5"/>
    <w:rsid w:val="00640BD3"/>
    <w:rsid w:val="00640C87"/>
    <w:rsid w:val="00641861"/>
    <w:rsid w:val="006421ED"/>
    <w:rsid w:val="0064227B"/>
    <w:rsid w:val="006430FA"/>
    <w:rsid w:val="00644186"/>
    <w:rsid w:val="00644B25"/>
    <w:rsid w:val="00646658"/>
    <w:rsid w:val="00647222"/>
    <w:rsid w:val="00647940"/>
    <w:rsid w:val="00647F98"/>
    <w:rsid w:val="00650935"/>
    <w:rsid w:val="006514C4"/>
    <w:rsid w:val="00651780"/>
    <w:rsid w:val="00651BA4"/>
    <w:rsid w:val="00652E78"/>
    <w:rsid w:val="0065368D"/>
    <w:rsid w:val="0065460B"/>
    <w:rsid w:val="006570CA"/>
    <w:rsid w:val="00657969"/>
    <w:rsid w:val="006619D5"/>
    <w:rsid w:val="0066369E"/>
    <w:rsid w:val="00664056"/>
    <w:rsid w:val="00664153"/>
    <w:rsid w:val="00664353"/>
    <w:rsid w:val="00665A5D"/>
    <w:rsid w:val="0066652D"/>
    <w:rsid w:val="00667234"/>
    <w:rsid w:val="00667CB1"/>
    <w:rsid w:val="00667F5B"/>
    <w:rsid w:val="006701A9"/>
    <w:rsid w:val="006709EC"/>
    <w:rsid w:val="00671568"/>
    <w:rsid w:val="00672578"/>
    <w:rsid w:val="006730C9"/>
    <w:rsid w:val="00673DD5"/>
    <w:rsid w:val="0067538A"/>
    <w:rsid w:val="00676355"/>
    <w:rsid w:val="00676CD6"/>
    <w:rsid w:val="00676D39"/>
    <w:rsid w:val="0067776E"/>
    <w:rsid w:val="0067791F"/>
    <w:rsid w:val="00680F09"/>
    <w:rsid w:val="00681D7E"/>
    <w:rsid w:val="00682CC1"/>
    <w:rsid w:val="00683785"/>
    <w:rsid w:val="00683865"/>
    <w:rsid w:val="00683AA0"/>
    <w:rsid w:val="00683F98"/>
    <w:rsid w:val="006864AD"/>
    <w:rsid w:val="00687245"/>
    <w:rsid w:val="00687CE0"/>
    <w:rsid w:val="00690081"/>
    <w:rsid w:val="0069030E"/>
    <w:rsid w:val="00690FB7"/>
    <w:rsid w:val="00692E3E"/>
    <w:rsid w:val="006941B1"/>
    <w:rsid w:val="00694BF1"/>
    <w:rsid w:val="006957DF"/>
    <w:rsid w:val="006958E4"/>
    <w:rsid w:val="00695B47"/>
    <w:rsid w:val="00695B8A"/>
    <w:rsid w:val="00696433"/>
    <w:rsid w:val="00696F23"/>
    <w:rsid w:val="006970D4"/>
    <w:rsid w:val="006A194F"/>
    <w:rsid w:val="006A28CD"/>
    <w:rsid w:val="006A2B6B"/>
    <w:rsid w:val="006A36C2"/>
    <w:rsid w:val="006A3788"/>
    <w:rsid w:val="006A3ADA"/>
    <w:rsid w:val="006A3E25"/>
    <w:rsid w:val="006A7E2C"/>
    <w:rsid w:val="006B054B"/>
    <w:rsid w:val="006B2392"/>
    <w:rsid w:val="006B26A5"/>
    <w:rsid w:val="006B2811"/>
    <w:rsid w:val="006B285F"/>
    <w:rsid w:val="006B3114"/>
    <w:rsid w:val="006B396F"/>
    <w:rsid w:val="006B3F6B"/>
    <w:rsid w:val="006B413E"/>
    <w:rsid w:val="006B6462"/>
    <w:rsid w:val="006B6CE2"/>
    <w:rsid w:val="006C34D5"/>
    <w:rsid w:val="006C4EDC"/>
    <w:rsid w:val="006C5058"/>
    <w:rsid w:val="006C5ACA"/>
    <w:rsid w:val="006C61C2"/>
    <w:rsid w:val="006C6383"/>
    <w:rsid w:val="006C6C08"/>
    <w:rsid w:val="006D25A9"/>
    <w:rsid w:val="006D289D"/>
    <w:rsid w:val="006D40AC"/>
    <w:rsid w:val="006D61DC"/>
    <w:rsid w:val="006D6677"/>
    <w:rsid w:val="006D783B"/>
    <w:rsid w:val="006D7B05"/>
    <w:rsid w:val="006E021F"/>
    <w:rsid w:val="006E0380"/>
    <w:rsid w:val="006E115C"/>
    <w:rsid w:val="006E2F05"/>
    <w:rsid w:val="006E330E"/>
    <w:rsid w:val="006E35D4"/>
    <w:rsid w:val="006E4755"/>
    <w:rsid w:val="006E551B"/>
    <w:rsid w:val="006E61F0"/>
    <w:rsid w:val="006F02A0"/>
    <w:rsid w:val="006F06C6"/>
    <w:rsid w:val="006F0FF1"/>
    <w:rsid w:val="006F1AAF"/>
    <w:rsid w:val="006F2996"/>
    <w:rsid w:val="006F2AB6"/>
    <w:rsid w:val="006F2BD9"/>
    <w:rsid w:val="006F395F"/>
    <w:rsid w:val="006F3D8B"/>
    <w:rsid w:val="006F4429"/>
    <w:rsid w:val="006F603F"/>
    <w:rsid w:val="00700654"/>
    <w:rsid w:val="00701514"/>
    <w:rsid w:val="00701597"/>
    <w:rsid w:val="0070195F"/>
    <w:rsid w:val="00701A7D"/>
    <w:rsid w:val="00702024"/>
    <w:rsid w:val="00703960"/>
    <w:rsid w:val="007040BB"/>
    <w:rsid w:val="0070694A"/>
    <w:rsid w:val="00706CFB"/>
    <w:rsid w:val="00707C87"/>
    <w:rsid w:val="00712376"/>
    <w:rsid w:val="00712C05"/>
    <w:rsid w:val="00714259"/>
    <w:rsid w:val="00716BC8"/>
    <w:rsid w:val="0071792F"/>
    <w:rsid w:val="00717A7E"/>
    <w:rsid w:val="00720BC2"/>
    <w:rsid w:val="00720DB2"/>
    <w:rsid w:val="007214AC"/>
    <w:rsid w:val="00722470"/>
    <w:rsid w:val="0072305D"/>
    <w:rsid w:val="0072511D"/>
    <w:rsid w:val="00725836"/>
    <w:rsid w:val="00726B94"/>
    <w:rsid w:val="007272E7"/>
    <w:rsid w:val="0072767A"/>
    <w:rsid w:val="00727AA2"/>
    <w:rsid w:val="00735223"/>
    <w:rsid w:val="007353C7"/>
    <w:rsid w:val="00735C7F"/>
    <w:rsid w:val="007378E1"/>
    <w:rsid w:val="00737946"/>
    <w:rsid w:val="00737CA7"/>
    <w:rsid w:val="007412FA"/>
    <w:rsid w:val="00741EE8"/>
    <w:rsid w:val="007423AD"/>
    <w:rsid w:val="007432CD"/>
    <w:rsid w:val="007432FB"/>
    <w:rsid w:val="00743BAD"/>
    <w:rsid w:val="00743D93"/>
    <w:rsid w:val="00745647"/>
    <w:rsid w:val="00745C1C"/>
    <w:rsid w:val="00747EBF"/>
    <w:rsid w:val="0075144A"/>
    <w:rsid w:val="00751886"/>
    <w:rsid w:val="00751F9F"/>
    <w:rsid w:val="007524E6"/>
    <w:rsid w:val="00752DAF"/>
    <w:rsid w:val="00754B19"/>
    <w:rsid w:val="00755AC7"/>
    <w:rsid w:val="00756AD6"/>
    <w:rsid w:val="00756DD5"/>
    <w:rsid w:val="00757A94"/>
    <w:rsid w:val="00757D5C"/>
    <w:rsid w:val="00760427"/>
    <w:rsid w:val="00760435"/>
    <w:rsid w:val="00760496"/>
    <w:rsid w:val="007610E0"/>
    <w:rsid w:val="00761D4D"/>
    <w:rsid w:val="00762080"/>
    <w:rsid w:val="00762606"/>
    <w:rsid w:val="007627EE"/>
    <w:rsid w:val="00764CB5"/>
    <w:rsid w:val="00764D8F"/>
    <w:rsid w:val="00764ED4"/>
    <w:rsid w:val="007656D8"/>
    <w:rsid w:val="00766E4A"/>
    <w:rsid w:val="00767A05"/>
    <w:rsid w:val="007706C0"/>
    <w:rsid w:val="00771949"/>
    <w:rsid w:val="00771E62"/>
    <w:rsid w:val="007728F9"/>
    <w:rsid w:val="00772C12"/>
    <w:rsid w:val="007739E4"/>
    <w:rsid w:val="00773AC9"/>
    <w:rsid w:val="00773CA1"/>
    <w:rsid w:val="00773F81"/>
    <w:rsid w:val="0077439E"/>
    <w:rsid w:val="007750C7"/>
    <w:rsid w:val="007756BD"/>
    <w:rsid w:val="00776EC6"/>
    <w:rsid w:val="007775EE"/>
    <w:rsid w:val="00777BDD"/>
    <w:rsid w:val="00777F21"/>
    <w:rsid w:val="00777F23"/>
    <w:rsid w:val="007804BA"/>
    <w:rsid w:val="007806C2"/>
    <w:rsid w:val="00780ED7"/>
    <w:rsid w:val="00781B27"/>
    <w:rsid w:val="00781E60"/>
    <w:rsid w:val="0078336D"/>
    <w:rsid w:val="00784566"/>
    <w:rsid w:val="0078485B"/>
    <w:rsid w:val="00784EE8"/>
    <w:rsid w:val="00785F32"/>
    <w:rsid w:val="00785F75"/>
    <w:rsid w:val="00786829"/>
    <w:rsid w:val="00786FDE"/>
    <w:rsid w:val="00790100"/>
    <w:rsid w:val="007910AE"/>
    <w:rsid w:val="00791ADB"/>
    <w:rsid w:val="00791D0C"/>
    <w:rsid w:val="00791D7A"/>
    <w:rsid w:val="0079201A"/>
    <w:rsid w:val="007921AA"/>
    <w:rsid w:val="007925E7"/>
    <w:rsid w:val="00794406"/>
    <w:rsid w:val="00794FC5"/>
    <w:rsid w:val="007962ED"/>
    <w:rsid w:val="00796BE6"/>
    <w:rsid w:val="007A0893"/>
    <w:rsid w:val="007A105E"/>
    <w:rsid w:val="007A387D"/>
    <w:rsid w:val="007A3FD2"/>
    <w:rsid w:val="007B096B"/>
    <w:rsid w:val="007B2ABE"/>
    <w:rsid w:val="007B3B27"/>
    <w:rsid w:val="007B3E67"/>
    <w:rsid w:val="007B40B5"/>
    <w:rsid w:val="007B4FC4"/>
    <w:rsid w:val="007B62D8"/>
    <w:rsid w:val="007B73C3"/>
    <w:rsid w:val="007B7D28"/>
    <w:rsid w:val="007C05E6"/>
    <w:rsid w:val="007C0634"/>
    <w:rsid w:val="007C0A97"/>
    <w:rsid w:val="007C1666"/>
    <w:rsid w:val="007C21F1"/>
    <w:rsid w:val="007C29DA"/>
    <w:rsid w:val="007C2C92"/>
    <w:rsid w:val="007C5B74"/>
    <w:rsid w:val="007C6524"/>
    <w:rsid w:val="007C7502"/>
    <w:rsid w:val="007C76ED"/>
    <w:rsid w:val="007D03FD"/>
    <w:rsid w:val="007D0E4B"/>
    <w:rsid w:val="007D348E"/>
    <w:rsid w:val="007D3D6C"/>
    <w:rsid w:val="007D422D"/>
    <w:rsid w:val="007D4B30"/>
    <w:rsid w:val="007D4C8F"/>
    <w:rsid w:val="007D5EBB"/>
    <w:rsid w:val="007D6AB1"/>
    <w:rsid w:val="007D7824"/>
    <w:rsid w:val="007E0989"/>
    <w:rsid w:val="007E0D05"/>
    <w:rsid w:val="007E12A2"/>
    <w:rsid w:val="007E1312"/>
    <w:rsid w:val="007E1905"/>
    <w:rsid w:val="007E191B"/>
    <w:rsid w:val="007E2C7A"/>
    <w:rsid w:val="007E408E"/>
    <w:rsid w:val="007E5125"/>
    <w:rsid w:val="007E58D1"/>
    <w:rsid w:val="007E5F55"/>
    <w:rsid w:val="007E61FC"/>
    <w:rsid w:val="007E6541"/>
    <w:rsid w:val="007E683F"/>
    <w:rsid w:val="007F093C"/>
    <w:rsid w:val="007F0E0C"/>
    <w:rsid w:val="007F14B1"/>
    <w:rsid w:val="007F2402"/>
    <w:rsid w:val="007F2BCC"/>
    <w:rsid w:val="007F40DA"/>
    <w:rsid w:val="007F4A86"/>
    <w:rsid w:val="007F4CC9"/>
    <w:rsid w:val="007F58D1"/>
    <w:rsid w:val="007F5E07"/>
    <w:rsid w:val="007F5E08"/>
    <w:rsid w:val="007F61AB"/>
    <w:rsid w:val="007F6427"/>
    <w:rsid w:val="007F693C"/>
    <w:rsid w:val="007F6952"/>
    <w:rsid w:val="008004A0"/>
    <w:rsid w:val="00800E7E"/>
    <w:rsid w:val="00801752"/>
    <w:rsid w:val="00801AC6"/>
    <w:rsid w:val="00803C27"/>
    <w:rsid w:val="00803CE7"/>
    <w:rsid w:val="008040EC"/>
    <w:rsid w:val="00805502"/>
    <w:rsid w:val="00806A99"/>
    <w:rsid w:val="00806C2B"/>
    <w:rsid w:val="008111FF"/>
    <w:rsid w:val="008112EB"/>
    <w:rsid w:val="00811B30"/>
    <w:rsid w:val="0081236A"/>
    <w:rsid w:val="008131BD"/>
    <w:rsid w:val="00814B55"/>
    <w:rsid w:val="00814DEE"/>
    <w:rsid w:val="00815727"/>
    <w:rsid w:val="008160F8"/>
    <w:rsid w:val="00817BE1"/>
    <w:rsid w:val="0082094F"/>
    <w:rsid w:val="00820CF0"/>
    <w:rsid w:val="00820E21"/>
    <w:rsid w:val="00821AD3"/>
    <w:rsid w:val="00821B6A"/>
    <w:rsid w:val="008225BD"/>
    <w:rsid w:val="00823AE1"/>
    <w:rsid w:val="008249CA"/>
    <w:rsid w:val="00824A86"/>
    <w:rsid w:val="00824A94"/>
    <w:rsid w:val="00824BC3"/>
    <w:rsid w:val="008254DD"/>
    <w:rsid w:val="00825658"/>
    <w:rsid w:val="00833277"/>
    <w:rsid w:val="00833428"/>
    <w:rsid w:val="00833B89"/>
    <w:rsid w:val="00833E04"/>
    <w:rsid w:val="00834524"/>
    <w:rsid w:val="00834C7B"/>
    <w:rsid w:val="008400BE"/>
    <w:rsid w:val="008412B0"/>
    <w:rsid w:val="0084136A"/>
    <w:rsid w:val="0084164E"/>
    <w:rsid w:val="00841F7D"/>
    <w:rsid w:val="008433DB"/>
    <w:rsid w:val="00844E5C"/>
    <w:rsid w:val="0084667C"/>
    <w:rsid w:val="008468A0"/>
    <w:rsid w:val="00851CC1"/>
    <w:rsid w:val="00852223"/>
    <w:rsid w:val="00855C49"/>
    <w:rsid w:val="008568FE"/>
    <w:rsid w:val="00856B6F"/>
    <w:rsid w:val="00857158"/>
    <w:rsid w:val="00857941"/>
    <w:rsid w:val="00857EAD"/>
    <w:rsid w:val="00860AE1"/>
    <w:rsid w:val="00860CEB"/>
    <w:rsid w:val="00860EA0"/>
    <w:rsid w:val="00861661"/>
    <w:rsid w:val="00861DEE"/>
    <w:rsid w:val="00863C5B"/>
    <w:rsid w:val="0086499F"/>
    <w:rsid w:val="008653B4"/>
    <w:rsid w:val="00865C77"/>
    <w:rsid w:val="00866BA4"/>
    <w:rsid w:val="00867231"/>
    <w:rsid w:val="008677F0"/>
    <w:rsid w:val="00867B89"/>
    <w:rsid w:val="00870ACD"/>
    <w:rsid w:val="00870CF6"/>
    <w:rsid w:val="00871E2E"/>
    <w:rsid w:val="00871FA3"/>
    <w:rsid w:val="00872888"/>
    <w:rsid w:val="0087529B"/>
    <w:rsid w:val="008757EB"/>
    <w:rsid w:val="0087592B"/>
    <w:rsid w:val="008764CD"/>
    <w:rsid w:val="00876877"/>
    <w:rsid w:val="008774CB"/>
    <w:rsid w:val="00881D5C"/>
    <w:rsid w:val="0088219E"/>
    <w:rsid w:val="00882372"/>
    <w:rsid w:val="00882476"/>
    <w:rsid w:val="00884B76"/>
    <w:rsid w:val="00884F30"/>
    <w:rsid w:val="008852E1"/>
    <w:rsid w:val="00885482"/>
    <w:rsid w:val="008872A1"/>
    <w:rsid w:val="00887A0C"/>
    <w:rsid w:val="00887D91"/>
    <w:rsid w:val="008908C8"/>
    <w:rsid w:val="00893C31"/>
    <w:rsid w:val="008947F8"/>
    <w:rsid w:val="00894E8B"/>
    <w:rsid w:val="00895CC3"/>
    <w:rsid w:val="008A0BF4"/>
    <w:rsid w:val="008A1466"/>
    <w:rsid w:val="008A271D"/>
    <w:rsid w:val="008A2EC7"/>
    <w:rsid w:val="008A4FA1"/>
    <w:rsid w:val="008A57DC"/>
    <w:rsid w:val="008A58A8"/>
    <w:rsid w:val="008A680F"/>
    <w:rsid w:val="008A6968"/>
    <w:rsid w:val="008A6B7D"/>
    <w:rsid w:val="008B073D"/>
    <w:rsid w:val="008B2B54"/>
    <w:rsid w:val="008B3A3C"/>
    <w:rsid w:val="008B3A7D"/>
    <w:rsid w:val="008B64F7"/>
    <w:rsid w:val="008C12D5"/>
    <w:rsid w:val="008C2CD6"/>
    <w:rsid w:val="008C3E0B"/>
    <w:rsid w:val="008C759A"/>
    <w:rsid w:val="008D03D8"/>
    <w:rsid w:val="008D05CD"/>
    <w:rsid w:val="008D1DB0"/>
    <w:rsid w:val="008D3677"/>
    <w:rsid w:val="008D377F"/>
    <w:rsid w:val="008D3B53"/>
    <w:rsid w:val="008D3BDF"/>
    <w:rsid w:val="008D4E0F"/>
    <w:rsid w:val="008D4EF9"/>
    <w:rsid w:val="008D52D1"/>
    <w:rsid w:val="008D633F"/>
    <w:rsid w:val="008D65B6"/>
    <w:rsid w:val="008D7F9B"/>
    <w:rsid w:val="008E0D1D"/>
    <w:rsid w:val="008E25D8"/>
    <w:rsid w:val="008E2C6F"/>
    <w:rsid w:val="008E3810"/>
    <w:rsid w:val="008E59F5"/>
    <w:rsid w:val="008E5AC1"/>
    <w:rsid w:val="008E62E6"/>
    <w:rsid w:val="008F0844"/>
    <w:rsid w:val="008F098C"/>
    <w:rsid w:val="008F0AC0"/>
    <w:rsid w:val="008F1758"/>
    <w:rsid w:val="008F18E1"/>
    <w:rsid w:val="008F2A4B"/>
    <w:rsid w:val="008F3365"/>
    <w:rsid w:val="008F3608"/>
    <w:rsid w:val="008F4088"/>
    <w:rsid w:val="008F4542"/>
    <w:rsid w:val="008F6549"/>
    <w:rsid w:val="008F714D"/>
    <w:rsid w:val="008F7261"/>
    <w:rsid w:val="008F7BBD"/>
    <w:rsid w:val="00900CFC"/>
    <w:rsid w:val="00901211"/>
    <w:rsid w:val="00902E24"/>
    <w:rsid w:val="00904960"/>
    <w:rsid w:val="00904B2C"/>
    <w:rsid w:val="0090526F"/>
    <w:rsid w:val="00905BCF"/>
    <w:rsid w:val="00905C11"/>
    <w:rsid w:val="0090624A"/>
    <w:rsid w:val="00906DD8"/>
    <w:rsid w:val="00907F53"/>
    <w:rsid w:val="00910548"/>
    <w:rsid w:val="0091060F"/>
    <w:rsid w:val="00910CF2"/>
    <w:rsid w:val="009128D6"/>
    <w:rsid w:val="009143C8"/>
    <w:rsid w:val="009144CB"/>
    <w:rsid w:val="00916198"/>
    <w:rsid w:val="009169C8"/>
    <w:rsid w:val="00922611"/>
    <w:rsid w:val="00922CD5"/>
    <w:rsid w:val="00924F67"/>
    <w:rsid w:val="00925160"/>
    <w:rsid w:val="00925EF6"/>
    <w:rsid w:val="009267CC"/>
    <w:rsid w:val="00927029"/>
    <w:rsid w:val="0093022D"/>
    <w:rsid w:val="009306E5"/>
    <w:rsid w:val="00930A9E"/>
    <w:rsid w:val="00932634"/>
    <w:rsid w:val="009335C3"/>
    <w:rsid w:val="00933DB1"/>
    <w:rsid w:val="00934742"/>
    <w:rsid w:val="009353BC"/>
    <w:rsid w:val="0093631B"/>
    <w:rsid w:val="00936789"/>
    <w:rsid w:val="00937557"/>
    <w:rsid w:val="00937FE4"/>
    <w:rsid w:val="00940207"/>
    <w:rsid w:val="009404F3"/>
    <w:rsid w:val="00941242"/>
    <w:rsid w:val="0094127D"/>
    <w:rsid w:val="00941E58"/>
    <w:rsid w:val="00942B05"/>
    <w:rsid w:val="00943AB4"/>
    <w:rsid w:val="00943C17"/>
    <w:rsid w:val="00943DAC"/>
    <w:rsid w:val="00943DBC"/>
    <w:rsid w:val="00945DA9"/>
    <w:rsid w:val="009463E4"/>
    <w:rsid w:val="009465BB"/>
    <w:rsid w:val="00946D06"/>
    <w:rsid w:val="009507B5"/>
    <w:rsid w:val="00951036"/>
    <w:rsid w:val="00951A15"/>
    <w:rsid w:val="00952C1A"/>
    <w:rsid w:val="009533F0"/>
    <w:rsid w:val="00953726"/>
    <w:rsid w:val="00953BDE"/>
    <w:rsid w:val="0095442C"/>
    <w:rsid w:val="00954B23"/>
    <w:rsid w:val="00954C3F"/>
    <w:rsid w:val="0095513E"/>
    <w:rsid w:val="009551F7"/>
    <w:rsid w:val="00956796"/>
    <w:rsid w:val="0096056B"/>
    <w:rsid w:val="009606F0"/>
    <w:rsid w:val="00960A33"/>
    <w:rsid w:val="00963628"/>
    <w:rsid w:val="00963AC4"/>
    <w:rsid w:val="00963D5D"/>
    <w:rsid w:val="00964A2F"/>
    <w:rsid w:val="00965D3E"/>
    <w:rsid w:val="009709EB"/>
    <w:rsid w:val="00970ED7"/>
    <w:rsid w:val="00971733"/>
    <w:rsid w:val="00972320"/>
    <w:rsid w:val="009727EE"/>
    <w:rsid w:val="009737B7"/>
    <w:rsid w:val="00974264"/>
    <w:rsid w:val="00974C81"/>
    <w:rsid w:val="00974F6C"/>
    <w:rsid w:val="0097541A"/>
    <w:rsid w:val="009771FA"/>
    <w:rsid w:val="00977323"/>
    <w:rsid w:val="009777CB"/>
    <w:rsid w:val="00977B5A"/>
    <w:rsid w:val="00980066"/>
    <w:rsid w:val="00980333"/>
    <w:rsid w:val="00980A04"/>
    <w:rsid w:val="00980C42"/>
    <w:rsid w:val="00984351"/>
    <w:rsid w:val="00985359"/>
    <w:rsid w:val="0098554F"/>
    <w:rsid w:val="00987401"/>
    <w:rsid w:val="009879E1"/>
    <w:rsid w:val="00987A96"/>
    <w:rsid w:val="00990ED2"/>
    <w:rsid w:val="009923BC"/>
    <w:rsid w:val="00992770"/>
    <w:rsid w:val="00993B9A"/>
    <w:rsid w:val="00993D00"/>
    <w:rsid w:val="00995D55"/>
    <w:rsid w:val="0099797F"/>
    <w:rsid w:val="00997F74"/>
    <w:rsid w:val="009A1CB8"/>
    <w:rsid w:val="009A2B44"/>
    <w:rsid w:val="009A3853"/>
    <w:rsid w:val="009A3A27"/>
    <w:rsid w:val="009A4342"/>
    <w:rsid w:val="009A5067"/>
    <w:rsid w:val="009A6C74"/>
    <w:rsid w:val="009B0294"/>
    <w:rsid w:val="009B11A2"/>
    <w:rsid w:val="009B1CAC"/>
    <w:rsid w:val="009B2397"/>
    <w:rsid w:val="009B2B82"/>
    <w:rsid w:val="009B34E2"/>
    <w:rsid w:val="009B3DEB"/>
    <w:rsid w:val="009B428A"/>
    <w:rsid w:val="009B6E8D"/>
    <w:rsid w:val="009B71D4"/>
    <w:rsid w:val="009B73A0"/>
    <w:rsid w:val="009C16D3"/>
    <w:rsid w:val="009C2B0B"/>
    <w:rsid w:val="009C3FB4"/>
    <w:rsid w:val="009C6185"/>
    <w:rsid w:val="009C65A4"/>
    <w:rsid w:val="009C753C"/>
    <w:rsid w:val="009C76BC"/>
    <w:rsid w:val="009D1C03"/>
    <w:rsid w:val="009D2B29"/>
    <w:rsid w:val="009D434C"/>
    <w:rsid w:val="009D4475"/>
    <w:rsid w:val="009D44A6"/>
    <w:rsid w:val="009D463B"/>
    <w:rsid w:val="009D4B6F"/>
    <w:rsid w:val="009D4BEB"/>
    <w:rsid w:val="009D5094"/>
    <w:rsid w:val="009D5685"/>
    <w:rsid w:val="009D5D10"/>
    <w:rsid w:val="009D62BF"/>
    <w:rsid w:val="009D7ACE"/>
    <w:rsid w:val="009E046D"/>
    <w:rsid w:val="009E1236"/>
    <w:rsid w:val="009E1895"/>
    <w:rsid w:val="009E73EE"/>
    <w:rsid w:val="009E781F"/>
    <w:rsid w:val="009F03E4"/>
    <w:rsid w:val="009F0692"/>
    <w:rsid w:val="009F0798"/>
    <w:rsid w:val="009F17FB"/>
    <w:rsid w:val="009F2CEE"/>
    <w:rsid w:val="009F34EC"/>
    <w:rsid w:val="009F3ACD"/>
    <w:rsid w:val="009F5089"/>
    <w:rsid w:val="009F59E6"/>
    <w:rsid w:val="009F5D7A"/>
    <w:rsid w:val="009F7882"/>
    <w:rsid w:val="00A00A9A"/>
    <w:rsid w:val="00A00B0D"/>
    <w:rsid w:val="00A00D47"/>
    <w:rsid w:val="00A012F1"/>
    <w:rsid w:val="00A01C82"/>
    <w:rsid w:val="00A020A0"/>
    <w:rsid w:val="00A022F3"/>
    <w:rsid w:val="00A0282F"/>
    <w:rsid w:val="00A02A40"/>
    <w:rsid w:val="00A04F24"/>
    <w:rsid w:val="00A051F0"/>
    <w:rsid w:val="00A066B5"/>
    <w:rsid w:val="00A07A76"/>
    <w:rsid w:val="00A10978"/>
    <w:rsid w:val="00A10F90"/>
    <w:rsid w:val="00A11F4B"/>
    <w:rsid w:val="00A125E8"/>
    <w:rsid w:val="00A12C60"/>
    <w:rsid w:val="00A14D23"/>
    <w:rsid w:val="00A15209"/>
    <w:rsid w:val="00A16948"/>
    <w:rsid w:val="00A20343"/>
    <w:rsid w:val="00A20A04"/>
    <w:rsid w:val="00A210AC"/>
    <w:rsid w:val="00A2131C"/>
    <w:rsid w:val="00A227EB"/>
    <w:rsid w:val="00A2365F"/>
    <w:rsid w:val="00A23898"/>
    <w:rsid w:val="00A24216"/>
    <w:rsid w:val="00A24E0B"/>
    <w:rsid w:val="00A2514D"/>
    <w:rsid w:val="00A25DD0"/>
    <w:rsid w:val="00A264C2"/>
    <w:rsid w:val="00A26C52"/>
    <w:rsid w:val="00A26F27"/>
    <w:rsid w:val="00A272DD"/>
    <w:rsid w:val="00A306C0"/>
    <w:rsid w:val="00A31430"/>
    <w:rsid w:val="00A31934"/>
    <w:rsid w:val="00A31B0E"/>
    <w:rsid w:val="00A32E08"/>
    <w:rsid w:val="00A342D1"/>
    <w:rsid w:val="00A362C3"/>
    <w:rsid w:val="00A3675E"/>
    <w:rsid w:val="00A37618"/>
    <w:rsid w:val="00A406AE"/>
    <w:rsid w:val="00A40E3F"/>
    <w:rsid w:val="00A41083"/>
    <w:rsid w:val="00A413D9"/>
    <w:rsid w:val="00A444CA"/>
    <w:rsid w:val="00A44ACB"/>
    <w:rsid w:val="00A44B85"/>
    <w:rsid w:val="00A45AF0"/>
    <w:rsid w:val="00A45BF5"/>
    <w:rsid w:val="00A4701E"/>
    <w:rsid w:val="00A47DD1"/>
    <w:rsid w:val="00A509CE"/>
    <w:rsid w:val="00A50CFF"/>
    <w:rsid w:val="00A50DC7"/>
    <w:rsid w:val="00A518F7"/>
    <w:rsid w:val="00A51C50"/>
    <w:rsid w:val="00A528FD"/>
    <w:rsid w:val="00A52A44"/>
    <w:rsid w:val="00A53A2C"/>
    <w:rsid w:val="00A54B18"/>
    <w:rsid w:val="00A5722A"/>
    <w:rsid w:val="00A57385"/>
    <w:rsid w:val="00A601D7"/>
    <w:rsid w:val="00A60E20"/>
    <w:rsid w:val="00A60EA0"/>
    <w:rsid w:val="00A61953"/>
    <w:rsid w:val="00A62797"/>
    <w:rsid w:val="00A64005"/>
    <w:rsid w:val="00A64362"/>
    <w:rsid w:val="00A65E1D"/>
    <w:rsid w:val="00A668B7"/>
    <w:rsid w:val="00A7189B"/>
    <w:rsid w:val="00A72148"/>
    <w:rsid w:val="00A725F6"/>
    <w:rsid w:val="00A72AC6"/>
    <w:rsid w:val="00A72D0A"/>
    <w:rsid w:val="00A73029"/>
    <w:rsid w:val="00A760C6"/>
    <w:rsid w:val="00A76632"/>
    <w:rsid w:val="00A80B7C"/>
    <w:rsid w:val="00A80FB3"/>
    <w:rsid w:val="00A8162B"/>
    <w:rsid w:val="00A816A3"/>
    <w:rsid w:val="00A82CBB"/>
    <w:rsid w:val="00A835CD"/>
    <w:rsid w:val="00A841DF"/>
    <w:rsid w:val="00A8582E"/>
    <w:rsid w:val="00A85E81"/>
    <w:rsid w:val="00A86DC6"/>
    <w:rsid w:val="00A873D2"/>
    <w:rsid w:val="00A90134"/>
    <w:rsid w:val="00A9020C"/>
    <w:rsid w:val="00A9096A"/>
    <w:rsid w:val="00A91F71"/>
    <w:rsid w:val="00A9347A"/>
    <w:rsid w:val="00A94164"/>
    <w:rsid w:val="00A942E5"/>
    <w:rsid w:val="00A94C24"/>
    <w:rsid w:val="00A9670F"/>
    <w:rsid w:val="00A96E92"/>
    <w:rsid w:val="00A97307"/>
    <w:rsid w:val="00A976BB"/>
    <w:rsid w:val="00A97965"/>
    <w:rsid w:val="00AA025E"/>
    <w:rsid w:val="00AA0F7F"/>
    <w:rsid w:val="00AA13D7"/>
    <w:rsid w:val="00AA13F2"/>
    <w:rsid w:val="00AA166E"/>
    <w:rsid w:val="00AA1C18"/>
    <w:rsid w:val="00AA2344"/>
    <w:rsid w:val="00AA2592"/>
    <w:rsid w:val="00AA2B9F"/>
    <w:rsid w:val="00AA3452"/>
    <w:rsid w:val="00AA34B5"/>
    <w:rsid w:val="00AA6177"/>
    <w:rsid w:val="00AA624D"/>
    <w:rsid w:val="00AA788A"/>
    <w:rsid w:val="00AB0430"/>
    <w:rsid w:val="00AB09F8"/>
    <w:rsid w:val="00AB0C7A"/>
    <w:rsid w:val="00AB286E"/>
    <w:rsid w:val="00AB452E"/>
    <w:rsid w:val="00AB6394"/>
    <w:rsid w:val="00AB6C9F"/>
    <w:rsid w:val="00AC06A1"/>
    <w:rsid w:val="00AC080F"/>
    <w:rsid w:val="00AC0D10"/>
    <w:rsid w:val="00AC0D18"/>
    <w:rsid w:val="00AC121D"/>
    <w:rsid w:val="00AC2986"/>
    <w:rsid w:val="00AC3A7E"/>
    <w:rsid w:val="00AC4607"/>
    <w:rsid w:val="00AC4D9D"/>
    <w:rsid w:val="00AC5D31"/>
    <w:rsid w:val="00AC6B82"/>
    <w:rsid w:val="00AC722E"/>
    <w:rsid w:val="00AC7288"/>
    <w:rsid w:val="00AC7671"/>
    <w:rsid w:val="00AC7850"/>
    <w:rsid w:val="00AC799B"/>
    <w:rsid w:val="00AD0567"/>
    <w:rsid w:val="00AD0719"/>
    <w:rsid w:val="00AD209B"/>
    <w:rsid w:val="00AD20C3"/>
    <w:rsid w:val="00AD2485"/>
    <w:rsid w:val="00AD3A54"/>
    <w:rsid w:val="00AD4531"/>
    <w:rsid w:val="00AD4766"/>
    <w:rsid w:val="00AD6486"/>
    <w:rsid w:val="00AE30F5"/>
    <w:rsid w:val="00AE3929"/>
    <w:rsid w:val="00AE3A37"/>
    <w:rsid w:val="00AE4115"/>
    <w:rsid w:val="00AE598C"/>
    <w:rsid w:val="00AE68A2"/>
    <w:rsid w:val="00AF0410"/>
    <w:rsid w:val="00AF215D"/>
    <w:rsid w:val="00AF35C4"/>
    <w:rsid w:val="00AF50B1"/>
    <w:rsid w:val="00AF561D"/>
    <w:rsid w:val="00AF7894"/>
    <w:rsid w:val="00AF7C9F"/>
    <w:rsid w:val="00B0044C"/>
    <w:rsid w:val="00B00570"/>
    <w:rsid w:val="00B0223D"/>
    <w:rsid w:val="00B0239C"/>
    <w:rsid w:val="00B02A37"/>
    <w:rsid w:val="00B04125"/>
    <w:rsid w:val="00B0413B"/>
    <w:rsid w:val="00B041E5"/>
    <w:rsid w:val="00B044AD"/>
    <w:rsid w:val="00B04FBE"/>
    <w:rsid w:val="00B0578C"/>
    <w:rsid w:val="00B05DB8"/>
    <w:rsid w:val="00B061E0"/>
    <w:rsid w:val="00B06BF6"/>
    <w:rsid w:val="00B13A08"/>
    <w:rsid w:val="00B154CA"/>
    <w:rsid w:val="00B15B1F"/>
    <w:rsid w:val="00B16159"/>
    <w:rsid w:val="00B1634E"/>
    <w:rsid w:val="00B166C8"/>
    <w:rsid w:val="00B174A9"/>
    <w:rsid w:val="00B204E9"/>
    <w:rsid w:val="00B2061F"/>
    <w:rsid w:val="00B2085C"/>
    <w:rsid w:val="00B20B22"/>
    <w:rsid w:val="00B21498"/>
    <w:rsid w:val="00B230B2"/>
    <w:rsid w:val="00B234B0"/>
    <w:rsid w:val="00B23561"/>
    <w:rsid w:val="00B238A3"/>
    <w:rsid w:val="00B25C07"/>
    <w:rsid w:val="00B25E71"/>
    <w:rsid w:val="00B268B7"/>
    <w:rsid w:val="00B2717C"/>
    <w:rsid w:val="00B30CE4"/>
    <w:rsid w:val="00B31217"/>
    <w:rsid w:val="00B314A8"/>
    <w:rsid w:val="00B321BA"/>
    <w:rsid w:val="00B32F1F"/>
    <w:rsid w:val="00B3472A"/>
    <w:rsid w:val="00B34C73"/>
    <w:rsid w:val="00B358C7"/>
    <w:rsid w:val="00B37F0A"/>
    <w:rsid w:val="00B417D9"/>
    <w:rsid w:val="00B441A5"/>
    <w:rsid w:val="00B44E09"/>
    <w:rsid w:val="00B4581F"/>
    <w:rsid w:val="00B45AE0"/>
    <w:rsid w:val="00B45B7E"/>
    <w:rsid w:val="00B46471"/>
    <w:rsid w:val="00B46653"/>
    <w:rsid w:val="00B467F9"/>
    <w:rsid w:val="00B47A96"/>
    <w:rsid w:val="00B51062"/>
    <w:rsid w:val="00B510D7"/>
    <w:rsid w:val="00B51852"/>
    <w:rsid w:val="00B51BF4"/>
    <w:rsid w:val="00B52220"/>
    <w:rsid w:val="00B52F94"/>
    <w:rsid w:val="00B530B9"/>
    <w:rsid w:val="00B5350C"/>
    <w:rsid w:val="00B54033"/>
    <w:rsid w:val="00B544BD"/>
    <w:rsid w:val="00B54965"/>
    <w:rsid w:val="00B54F23"/>
    <w:rsid w:val="00B571BB"/>
    <w:rsid w:val="00B575FE"/>
    <w:rsid w:val="00B57AF4"/>
    <w:rsid w:val="00B57B60"/>
    <w:rsid w:val="00B57F5F"/>
    <w:rsid w:val="00B62594"/>
    <w:rsid w:val="00B62D56"/>
    <w:rsid w:val="00B66AB7"/>
    <w:rsid w:val="00B66DD2"/>
    <w:rsid w:val="00B66DFF"/>
    <w:rsid w:val="00B67BC8"/>
    <w:rsid w:val="00B70381"/>
    <w:rsid w:val="00B713FA"/>
    <w:rsid w:val="00B716D9"/>
    <w:rsid w:val="00B72703"/>
    <w:rsid w:val="00B73812"/>
    <w:rsid w:val="00B7799D"/>
    <w:rsid w:val="00B779D8"/>
    <w:rsid w:val="00B77BEB"/>
    <w:rsid w:val="00B77D7C"/>
    <w:rsid w:val="00B81B0C"/>
    <w:rsid w:val="00B81C9E"/>
    <w:rsid w:val="00B822F4"/>
    <w:rsid w:val="00B8361B"/>
    <w:rsid w:val="00B83C42"/>
    <w:rsid w:val="00B83CFF"/>
    <w:rsid w:val="00B84669"/>
    <w:rsid w:val="00B85534"/>
    <w:rsid w:val="00B85C16"/>
    <w:rsid w:val="00B86A0E"/>
    <w:rsid w:val="00B86D1A"/>
    <w:rsid w:val="00B86F02"/>
    <w:rsid w:val="00B87AE3"/>
    <w:rsid w:val="00B903A8"/>
    <w:rsid w:val="00B90492"/>
    <w:rsid w:val="00B9130C"/>
    <w:rsid w:val="00B924DC"/>
    <w:rsid w:val="00B945D0"/>
    <w:rsid w:val="00B952E9"/>
    <w:rsid w:val="00B96213"/>
    <w:rsid w:val="00B9645F"/>
    <w:rsid w:val="00B96AA0"/>
    <w:rsid w:val="00B97290"/>
    <w:rsid w:val="00B979C7"/>
    <w:rsid w:val="00B97C8E"/>
    <w:rsid w:val="00BA09E3"/>
    <w:rsid w:val="00BA26DC"/>
    <w:rsid w:val="00BA2925"/>
    <w:rsid w:val="00BA3268"/>
    <w:rsid w:val="00BA3BE6"/>
    <w:rsid w:val="00BA3D93"/>
    <w:rsid w:val="00BA4A98"/>
    <w:rsid w:val="00BA63CE"/>
    <w:rsid w:val="00BA6502"/>
    <w:rsid w:val="00BA662F"/>
    <w:rsid w:val="00BA6F59"/>
    <w:rsid w:val="00BA703F"/>
    <w:rsid w:val="00BA7EA3"/>
    <w:rsid w:val="00BB0165"/>
    <w:rsid w:val="00BB1101"/>
    <w:rsid w:val="00BB1814"/>
    <w:rsid w:val="00BB1E03"/>
    <w:rsid w:val="00BB1F42"/>
    <w:rsid w:val="00BB2641"/>
    <w:rsid w:val="00BB3079"/>
    <w:rsid w:val="00BB46D7"/>
    <w:rsid w:val="00BB6131"/>
    <w:rsid w:val="00BB729A"/>
    <w:rsid w:val="00BB7502"/>
    <w:rsid w:val="00BC0A17"/>
    <w:rsid w:val="00BC1260"/>
    <w:rsid w:val="00BC1273"/>
    <w:rsid w:val="00BC2D98"/>
    <w:rsid w:val="00BC488A"/>
    <w:rsid w:val="00BC499F"/>
    <w:rsid w:val="00BC5BD1"/>
    <w:rsid w:val="00BC656D"/>
    <w:rsid w:val="00BC79DF"/>
    <w:rsid w:val="00BD0A23"/>
    <w:rsid w:val="00BD3AE5"/>
    <w:rsid w:val="00BD5741"/>
    <w:rsid w:val="00BD6580"/>
    <w:rsid w:val="00BD7036"/>
    <w:rsid w:val="00BE1134"/>
    <w:rsid w:val="00BE23F8"/>
    <w:rsid w:val="00BE26D9"/>
    <w:rsid w:val="00BE4E7A"/>
    <w:rsid w:val="00BE501E"/>
    <w:rsid w:val="00BE655D"/>
    <w:rsid w:val="00BE6F07"/>
    <w:rsid w:val="00BE7819"/>
    <w:rsid w:val="00BE7E43"/>
    <w:rsid w:val="00BF0E8D"/>
    <w:rsid w:val="00BF19F0"/>
    <w:rsid w:val="00BF2B37"/>
    <w:rsid w:val="00BF2E06"/>
    <w:rsid w:val="00BF3252"/>
    <w:rsid w:val="00BF43C0"/>
    <w:rsid w:val="00C023D7"/>
    <w:rsid w:val="00C02C16"/>
    <w:rsid w:val="00C031E3"/>
    <w:rsid w:val="00C03E1E"/>
    <w:rsid w:val="00C04DA7"/>
    <w:rsid w:val="00C10878"/>
    <w:rsid w:val="00C108AE"/>
    <w:rsid w:val="00C12674"/>
    <w:rsid w:val="00C1347D"/>
    <w:rsid w:val="00C13572"/>
    <w:rsid w:val="00C1367A"/>
    <w:rsid w:val="00C13A9B"/>
    <w:rsid w:val="00C14816"/>
    <w:rsid w:val="00C14A6C"/>
    <w:rsid w:val="00C14CAA"/>
    <w:rsid w:val="00C161FA"/>
    <w:rsid w:val="00C16B56"/>
    <w:rsid w:val="00C17085"/>
    <w:rsid w:val="00C172BF"/>
    <w:rsid w:val="00C17B67"/>
    <w:rsid w:val="00C20887"/>
    <w:rsid w:val="00C20A16"/>
    <w:rsid w:val="00C20B05"/>
    <w:rsid w:val="00C21EFF"/>
    <w:rsid w:val="00C23199"/>
    <w:rsid w:val="00C232E2"/>
    <w:rsid w:val="00C23CA6"/>
    <w:rsid w:val="00C242CB"/>
    <w:rsid w:val="00C25015"/>
    <w:rsid w:val="00C2548A"/>
    <w:rsid w:val="00C26C6E"/>
    <w:rsid w:val="00C272F7"/>
    <w:rsid w:val="00C27CBA"/>
    <w:rsid w:val="00C30516"/>
    <w:rsid w:val="00C30F50"/>
    <w:rsid w:val="00C3155A"/>
    <w:rsid w:val="00C32DC7"/>
    <w:rsid w:val="00C33125"/>
    <w:rsid w:val="00C34EAD"/>
    <w:rsid w:val="00C355AA"/>
    <w:rsid w:val="00C36221"/>
    <w:rsid w:val="00C36507"/>
    <w:rsid w:val="00C3675B"/>
    <w:rsid w:val="00C41C7A"/>
    <w:rsid w:val="00C41D84"/>
    <w:rsid w:val="00C429CA"/>
    <w:rsid w:val="00C42EA1"/>
    <w:rsid w:val="00C42FCC"/>
    <w:rsid w:val="00C4332B"/>
    <w:rsid w:val="00C442EB"/>
    <w:rsid w:val="00C447C1"/>
    <w:rsid w:val="00C45483"/>
    <w:rsid w:val="00C45D1F"/>
    <w:rsid w:val="00C51123"/>
    <w:rsid w:val="00C5164C"/>
    <w:rsid w:val="00C52151"/>
    <w:rsid w:val="00C5239D"/>
    <w:rsid w:val="00C5252B"/>
    <w:rsid w:val="00C53B07"/>
    <w:rsid w:val="00C54AEB"/>
    <w:rsid w:val="00C55034"/>
    <w:rsid w:val="00C5516C"/>
    <w:rsid w:val="00C558B0"/>
    <w:rsid w:val="00C55BF4"/>
    <w:rsid w:val="00C57E71"/>
    <w:rsid w:val="00C57EDE"/>
    <w:rsid w:val="00C604E2"/>
    <w:rsid w:val="00C60972"/>
    <w:rsid w:val="00C6218E"/>
    <w:rsid w:val="00C62B3D"/>
    <w:rsid w:val="00C63F2B"/>
    <w:rsid w:val="00C64B79"/>
    <w:rsid w:val="00C6502F"/>
    <w:rsid w:val="00C658E9"/>
    <w:rsid w:val="00C66E07"/>
    <w:rsid w:val="00C67A16"/>
    <w:rsid w:val="00C71CFA"/>
    <w:rsid w:val="00C7282A"/>
    <w:rsid w:val="00C72DFF"/>
    <w:rsid w:val="00C73002"/>
    <w:rsid w:val="00C73325"/>
    <w:rsid w:val="00C73730"/>
    <w:rsid w:val="00C740AC"/>
    <w:rsid w:val="00C74FBA"/>
    <w:rsid w:val="00C769AC"/>
    <w:rsid w:val="00C769B2"/>
    <w:rsid w:val="00C77641"/>
    <w:rsid w:val="00C77EA7"/>
    <w:rsid w:val="00C77EB5"/>
    <w:rsid w:val="00C817BD"/>
    <w:rsid w:val="00C81A27"/>
    <w:rsid w:val="00C823DC"/>
    <w:rsid w:val="00C827FE"/>
    <w:rsid w:val="00C8384E"/>
    <w:rsid w:val="00C85707"/>
    <w:rsid w:val="00C8596A"/>
    <w:rsid w:val="00C85F23"/>
    <w:rsid w:val="00C90449"/>
    <w:rsid w:val="00C9320F"/>
    <w:rsid w:val="00C93524"/>
    <w:rsid w:val="00C94A4B"/>
    <w:rsid w:val="00C96BB8"/>
    <w:rsid w:val="00C96CDA"/>
    <w:rsid w:val="00C97297"/>
    <w:rsid w:val="00C97458"/>
    <w:rsid w:val="00CA1F03"/>
    <w:rsid w:val="00CA2038"/>
    <w:rsid w:val="00CA33CC"/>
    <w:rsid w:val="00CA34B4"/>
    <w:rsid w:val="00CA3B82"/>
    <w:rsid w:val="00CA45D9"/>
    <w:rsid w:val="00CA4814"/>
    <w:rsid w:val="00CA4DC8"/>
    <w:rsid w:val="00CA5B31"/>
    <w:rsid w:val="00CA68C9"/>
    <w:rsid w:val="00CA6F5F"/>
    <w:rsid w:val="00CA724C"/>
    <w:rsid w:val="00CA78CD"/>
    <w:rsid w:val="00CA7EB7"/>
    <w:rsid w:val="00CA7FC7"/>
    <w:rsid w:val="00CB0561"/>
    <w:rsid w:val="00CB0D8D"/>
    <w:rsid w:val="00CB1F32"/>
    <w:rsid w:val="00CB21B3"/>
    <w:rsid w:val="00CB3016"/>
    <w:rsid w:val="00CB3C03"/>
    <w:rsid w:val="00CB44CF"/>
    <w:rsid w:val="00CB4F31"/>
    <w:rsid w:val="00CB56BF"/>
    <w:rsid w:val="00CB6725"/>
    <w:rsid w:val="00CB6AD5"/>
    <w:rsid w:val="00CC019D"/>
    <w:rsid w:val="00CC08BF"/>
    <w:rsid w:val="00CC0FC7"/>
    <w:rsid w:val="00CC177C"/>
    <w:rsid w:val="00CC2D3E"/>
    <w:rsid w:val="00CC3360"/>
    <w:rsid w:val="00CC3F26"/>
    <w:rsid w:val="00CC45C3"/>
    <w:rsid w:val="00CC4D03"/>
    <w:rsid w:val="00CC5C72"/>
    <w:rsid w:val="00CC6193"/>
    <w:rsid w:val="00CC6691"/>
    <w:rsid w:val="00CC67CC"/>
    <w:rsid w:val="00CC7137"/>
    <w:rsid w:val="00CD0BFC"/>
    <w:rsid w:val="00CD0CEF"/>
    <w:rsid w:val="00CD17D4"/>
    <w:rsid w:val="00CD25D0"/>
    <w:rsid w:val="00CD3E87"/>
    <w:rsid w:val="00CD42EF"/>
    <w:rsid w:val="00CD4301"/>
    <w:rsid w:val="00CD5708"/>
    <w:rsid w:val="00CD5FCA"/>
    <w:rsid w:val="00CD5FDB"/>
    <w:rsid w:val="00CD637F"/>
    <w:rsid w:val="00CD6977"/>
    <w:rsid w:val="00CD6AE5"/>
    <w:rsid w:val="00CD6E34"/>
    <w:rsid w:val="00CD6FCB"/>
    <w:rsid w:val="00CD72D8"/>
    <w:rsid w:val="00CD7362"/>
    <w:rsid w:val="00CD7F85"/>
    <w:rsid w:val="00CE15A5"/>
    <w:rsid w:val="00CE1BBE"/>
    <w:rsid w:val="00CE2240"/>
    <w:rsid w:val="00CE308D"/>
    <w:rsid w:val="00CE399F"/>
    <w:rsid w:val="00CE4151"/>
    <w:rsid w:val="00CE4711"/>
    <w:rsid w:val="00CE5BA7"/>
    <w:rsid w:val="00CE655A"/>
    <w:rsid w:val="00CE68F8"/>
    <w:rsid w:val="00CE70A0"/>
    <w:rsid w:val="00CF0042"/>
    <w:rsid w:val="00CF0744"/>
    <w:rsid w:val="00CF0D47"/>
    <w:rsid w:val="00CF0F48"/>
    <w:rsid w:val="00CF27B2"/>
    <w:rsid w:val="00CF2ACB"/>
    <w:rsid w:val="00CF3138"/>
    <w:rsid w:val="00CF3D74"/>
    <w:rsid w:val="00CF516B"/>
    <w:rsid w:val="00CF5A3B"/>
    <w:rsid w:val="00CF621E"/>
    <w:rsid w:val="00CF6A84"/>
    <w:rsid w:val="00CF6F2F"/>
    <w:rsid w:val="00CF7077"/>
    <w:rsid w:val="00CF71D5"/>
    <w:rsid w:val="00CF7200"/>
    <w:rsid w:val="00CF7A39"/>
    <w:rsid w:val="00D00133"/>
    <w:rsid w:val="00D00FA0"/>
    <w:rsid w:val="00D01779"/>
    <w:rsid w:val="00D02D56"/>
    <w:rsid w:val="00D02E31"/>
    <w:rsid w:val="00D02E58"/>
    <w:rsid w:val="00D03B8C"/>
    <w:rsid w:val="00D050DA"/>
    <w:rsid w:val="00D05C5F"/>
    <w:rsid w:val="00D06192"/>
    <w:rsid w:val="00D06577"/>
    <w:rsid w:val="00D0668E"/>
    <w:rsid w:val="00D06CB0"/>
    <w:rsid w:val="00D07089"/>
    <w:rsid w:val="00D13BA9"/>
    <w:rsid w:val="00D13CD7"/>
    <w:rsid w:val="00D146D7"/>
    <w:rsid w:val="00D16852"/>
    <w:rsid w:val="00D16977"/>
    <w:rsid w:val="00D20619"/>
    <w:rsid w:val="00D20C59"/>
    <w:rsid w:val="00D2115E"/>
    <w:rsid w:val="00D218DB"/>
    <w:rsid w:val="00D223C9"/>
    <w:rsid w:val="00D224CA"/>
    <w:rsid w:val="00D22D42"/>
    <w:rsid w:val="00D23403"/>
    <w:rsid w:val="00D234A6"/>
    <w:rsid w:val="00D2464F"/>
    <w:rsid w:val="00D24DC6"/>
    <w:rsid w:val="00D2635E"/>
    <w:rsid w:val="00D2714F"/>
    <w:rsid w:val="00D27458"/>
    <w:rsid w:val="00D2786C"/>
    <w:rsid w:val="00D27C8E"/>
    <w:rsid w:val="00D306A1"/>
    <w:rsid w:val="00D30A4B"/>
    <w:rsid w:val="00D30B11"/>
    <w:rsid w:val="00D31334"/>
    <w:rsid w:val="00D32D60"/>
    <w:rsid w:val="00D35ABB"/>
    <w:rsid w:val="00D36C68"/>
    <w:rsid w:val="00D37D20"/>
    <w:rsid w:val="00D37FEB"/>
    <w:rsid w:val="00D40826"/>
    <w:rsid w:val="00D409C7"/>
    <w:rsid w:val="00D421D9"/>
    <w:rsid w:val="00D428D0"/>
    <w:rsid w:val="00D4345D"/>
    <w:rsid w:val="00D43581"/>
    <w:rsid w:val="00D439D0"/>
    <w:rsid w:val="00D448B5"/>
    <w:rsid w:val="00D44CBC"/>
    <w:rsid w:val="00D4549B"/>
    <w:rsid w:val="00D456EC"/>
    <w:rsid w:val="00D45B00"/>
    <w:rsid w:val="00D46B9C"/>
    <w:rsid w:val="00D4797C"/>
    <w:rsid w:val="00D50007"/>
    <w:rsid w:val="00D500F6"/>
    <w:rsid w:val="00D5061A"/>
    <w:rsid w:val="00D50DB3"/>
    <w:rsid w:val="00D51643"/>
    <w:rsid w:val="00D51BE3"/>
    <w:rsid w:val="00D51F1F"/>
    <w:rsid w:val="00D5494D"/>
    <w:rsid w:val="00D54E5F"/>
    <w:rsid w:val="00D559CF"/>
    <w:rsid w:val="00D5609A"/>
    <w:rsid w:val="00D56108"/>
    <w:rsid w:val="00D56558"/>
    <w:rsid w:val="00D575BA"/>
    <w:rsid w:val="00D57C9B"/>
    <w:rsid w:val="00D60060"/>
    <w:rsid w:val="00D600B4"/>
    <w:rsid w:val="00D6042E"/>
    <w:rsid w:val="00D61A29"/>
    <w:rsid w:val="00D6214F"/>
    <w:rsid w:val="00D62713"/>
    <w:rsid w:val="00D628F2"/>
    <w:rsid w:val="00D62EED"/>
    <w:rsid w:val="00D64735"/>
    <w:rsid w:val="00D64FCF"/>
    <w:rsid w:val="00D66504"/>
    <w:rsid w:val="00D666F4"/>
    <w:rsid w:val="00D67154"/>
    <w:rsid w:val="00D71005"/>
    <w:rsid w:val="00D718F3"/>
    <w:rsid w:val="00D73D4C"/>
    <w:rsid w:val="00D73F88"/>
    <w:rsid w:val="00D7578B"/>
    <w:rsid w:val="00D76A8F"/>
    <w:rsid w:val="00D8158C"/>
    <w:rsid w:val="00D854ED"/>
    <w:rsid w:val="00D85765"/>
    <w:rsid w:val="00D85B9D"/>
    <w:rsid w:val="00D85C51"/>
    <w:rsid w:val="00D86DC8"/>
    <w:rsid w:val="00D870B1"/>
    <w:rsid w:val="00D905C2"/>
    <w:rsid w:val="00D91012"/>
    <w:rsid w:val="00D91115"/>
    <w:rsid w:val="00D91AC2"/>
    <w:rsid w:val="00D91ADD"/>
    <w:rsid w:val="00D92AFB"/>
    <w:rsid w:val="00D946C4"/>
    <w:rsid w:val="00D95712"/>
    <w:rsid w:val="00D97DE4"/>
    <w:rsid w:val="00DA16F6"/>
    <w:rsid w:val="00DA182B"/>
    <w:rsid w:val="00DA18D4"/>
    <w:rsid w:val="00DA25BE"/>
    <w:rsid w:val="00DA288B"/>
    <w:rsid w:val="00DA3508"/>
    <w:rsid w:val="00DA382A"/>
    <w:rsid w:val="00DA4274"/>
    <w:rsid w:val="00DA501B"/>
    <w:rsid w:val="00DA5513"/>
    <w:rsid w:val="00DA7857"/>
    <w:rsid w:val="00DB12D2"/>
    <w:rsid w:val="00DB1497"/>
    <w:rsid w:val="00DB1D86"/>
    <w:rsid w:val="00DB2E33"/>
    <w:rsid w:val="00DB3645"/>
    <w:rsid w:val="00DB37DE"/>
    <w:rsid w:val="00DB3CA6"/>
    <w:rsid w:val="00DB41D1"/>
    <w:rsid w:val="00DB4939"/>
    <w:rsid w:val="00DB5F5A"/>
    <w:rsid w:val="00DB74BC"/>
    <w:rsid w:val="00DB7F00"/>
    <w:rsid w:val="00DC2708"/>
    <w:rsid w:val="00DC27B3"/>
    <w:rsid w:val="00DC3D34"/>
    <w:rsid w:val="00DC5A53"/>
    <w:rsid w:val="00DC5DC1"/>
    <w:rsid w:val="00DC655F"/>
    <w:rsid w:val="00DD113C"/>
    <w:rsid w:val="00DD1F87"/>
    <w:rsid w:val="00DD3300"/>
    <w:rsid w:val="00DD3D72"/>
    <w:rsid w:val="00DD5526"/>
    <w:rsid w:val="00DD7389"/>
    <w:rsid w:val="00DE24D9"/>
    <w:rsid w:val="00DE28DC"/>
    <w:rsid w:val="00DE3C19"/>
    <w:rsid w:val="00DE550B"/>
    <w:rsid w:val="00DE6D8F"/>
    <w:rsid w:val="00DE6E9E"/>
    <w:rsid w:val="00DE72E7"/>
    <w:rsid w:val="00DE78B6"/>
    <w:rsid w:val="00DF0081"/>
    <w:rsid w:val="00DF021C"/>
    <w:rsid w:val="00DF0D0A"/>
    <w:rsid w:val="00DF204D"/>
    <w:rsid w:val="00DF299A"/>
    <w:rsid w:val="00DF2C54"/>
    <w:rsid w:val="00DF5024"/>
    <w:rsid w:val="00DF597B"/>
    <w:rsid w:val="00DF6094"/>
    <w:rsid w:val="00DF62C9"/>
    <w:rsid w:val="00DF73FE"/>
    <w:rsid w:val="00DF7800"/>
    <w:rsid w:val="00DF7823"/>
    <w:rsid w:val="00DF7AFE"/>
    <w:rsid w:val="00E00A7E"/>
    <w:rsid w:val="00E013C2"/>
    <w:rsid w:val="00E0247C"/>
    <w:rsid w:val="00E02627"/>
    <w:rsid w:val="00E029C6"/>
    <w:rsid w:val="00E05AE7"/>
    <w:rsid w:val="00E064F3"/>
    <w:rsid w:val="00E06666"/>
    <w:rsid w:val="00E06862"/>
    <w:rsid w:val="00E06BDA"/>
    <w:rsid w:val="00E06CAB"/>
    <w:rsid w:val="00E075B7"/>
    <w:rsid w:val="00E0766A"/>
    <w:rsid w:val="00E13EB8"/>
    <w:rsid w:val="00E14349"/>
    <w:rsid w:val="00E14AC8"/>
    <w:rsid w:val="00E14CD9"/>
    <w:rsid w:val="00E15591"/>
    <w:rsid w:val="00E163E5"/>
    <w:rsid w:val="00E17C11"/>
    <w:rsid w:val="00E20D16"/>
    <w:rsid w:val="00E2133F"/>
    <w:rsid w:val="00E218BB"/>
    <w:rsid w:val="00E2243D"/>
    <w:rsid w:val="00E24658"/>
    <w:rsid w:val="00E24934"/>
    <w:rsid w:val="00E2628A"/>
    <w:rsid w:val="00E27641"/>
    <w:rsid w:val="00E277BB"/>
    <w:rsid w:val="00E3021C"/>
    <w:rsid w:val="00E302A5"/>
    <w:rsid w:val="00E3204D"/>
    <w:rsid w:val="00E32310"/>
    <w:rsid w:val="00E32607"/>
    <w:rsid w:val="00E32835"/>
    <w:rsid w:val="00E33A45"/>
    <w:rsid w:val="00E34B0D"/>
    <w:rsid w:val="00E359B1"/>
    <w:rsid w:val="00E3696F"/>
    <w:rsid w:val="00E40402"/>
    <w:rsid w:val="00E40759"/>
    <w:rsid w:val="00E40F07"/>
    <w:rsid w:val="00E413A3"/>
    <w:rsid w:val="00E4183D"/>
    <w:rsid w:val="00E42FFF"/>
    <w:rsid w:val="00E432FA"/>
    <w:rsid w:val="00E461ED"/>
    <w:rsid w:val="00E46C7F"/>
    <w:rsid w:val="00E500B9"/>
    <w:rsid w:val="00E51AAA"/>
    <w:rsid w:val="00E51B09"/>
    <w:rsid w:val="00E520B4"/>
    <w:rsid w:val="00E52810"/>
    <w:rsid w:val="00E5284B"/>
    <w:rsid w:val="00E53524"/>
    <w:rsid w:val="00E53A2B"/>
    <w:rsid w:val="00E53F6A"/>
    <w:rsid w:val="00E542BB"/>
    <w:rsid w:val="00E5633E"/>
    <w:rsid w:val="00E571CA"/>
    <w:rsid w:val="00E5745D"/>
    <w:rsid w:val="00E57EEE"/>
    <w:rsid w:val="00E606F8"/>
    <w:rsid w:val="00E630DD"/>
    <w:rsid w:val="00E63212"/>
    <w:rsid w:val="00E63A8F"/>
    <w:rsid w:val="00E63AC0"/>
    <w:rsid w:val="00E64B35"/>
    <w:rsid w:val="00E67147"/>
    <w:rsid w:val="00E720AC"/>
    <w:rsid w:val="00E72276"/>
    <w:rsid w:val="00E72DB5"/>
    <w:rsid w:val="00E73188"/>
    <w:rsid w:val="00E7474E"/>
    <w:rsid w:val="00E754B0"/>
    <w:rsid w:val="00E7571D"/>
    <w:rsid w:val="00E76F2D"/>
    <w:rsid w:val="00E77715"/>
    <w:rsid w:val="00E779A4"/>
    <w:rsid w:val="00E811FC"/>
    <w:rsid w:val="00E82840"/>
    <w:rsid w:val="00E82B56"/>
    <w:rsid w:val="00E82E3C"/>
    <w:rsid w:val="00E82FEB"/>
    <w:rsid w:val="00E83541"/>
    <w:rsid w:val="00E846A8"/>
    <w:rsid w:val="00E84CBC"/>
    <w:rsid w:val="00E84DF5"/>
    <w:rsid w:val="00E855BB"/>
    <w:rsid w:val="00E902A5"/>
    <w:rsid w:val="00E9040C"/>
    <w:rsid w:val="00E904C5"/>
    <w:rsid w:val="00E920E4"/>
    <w:rsid w:val="00E929B0"/>
    <w:rsid w:val="00E94284"/>
    <w:rsid w:val="00E94DBD"/>
    <w:rsid w:val="00E956B9"/>
    <w:rsid w:val="00E958CA"/>
    <w:rsid w:val="00E96725"/>
    <w:rsid w:val="00E97770"/>
    <w:rsid w:val="00EA0480"/>
    <w:rsid w:val="00EA1090"/>
    <w:rsid w:val="00EA1FA7"/>
    <w:rsid w:val="00EA322E"/>
    <w:rsid w:val="00EA399E"/>
    <w:rsid w:val="00EA5017"/>
    <w:rsid w:val="00EA539E"/>
    <w:rsid w:val="00EA57D0"/>
    <w:rsid w:val="00EA61ED"/>
    <w:rsid w:val="00EA67DE"/>
    <w:rsid w:val="00EA6AAD"/>
    <w:rsid w:val="00EB0187"/>
    <w:rsid w:val="00EB1555"/>
    <w:rsid w:val="00EB2CB1"/>
    <w:rsid w:val="00EB344C"/>
    <w:rsid w:val="00EB3D48"/>
    <w:rsid w:val="00EB7567"/>
    <w:rsid w:val="00EB75AF"/>
    <w:rsid w:val="00EB7A0B"/>
    <w:rsid w:val="00EB7B5E"/>
    <w:rsid w:val="00EC1DE3"/>
    <w:rsid w:val="00EC2AF0"/>
    <w:rsid w:val="00EC3468"/>
    <w:rsid w:val="00EC3A2F"/>
    <w:rsid w:val="00EC3C6D"/>
    <w:rsid w:val="00EC4136"/>
    <w:rsid w:val="00EC4772"/>
    <w:rsid w:val="00EC5E4B"/>
    <w:rsid w:val="00EC6170"/>
    <w:rsid w:val="00EC6319"/>
    <w:rsid w:val="00EC7366"/>
    <w:rsid w:val="00EC78D9"/>
    <w:rsid w:val="00EC794C"/>
    <w:rsid w:val="00ED1FFA"/>
    <w:rsid w:val="00ED507E"/>
    <w:rsid w:val="00ED50E9"/>
    <w:rsid w:val="00ED5D12"/>
    <w:rsid w:val="00ED5EAC"/>
    <w:rsid w:val="00ED6B47"/>
    <w:rsid w:val="00ED7DC9"/>
    <w:rsid w:val="00EE0F25"/>
    <w:rsid w:val="00EE1ABB"/>
    <w:rsid w:val="00EE3208"/>
    <w:rsid w:val="00EE40EB"/>
    <w:rsid w:val="00EE45BE"/>
    <w:rsid w:val="00EE6AA7"/>
    <w:rsid w:val="00EE77E0"/>
    <w:rsid w:val="00EE7EB9"/>
    <w:rsid w:val="00EF0FE3"/>
    <w:rsid w:val="00EF215C"/>
    <w:rsid w:val="00EF2848"/>
    <w:rsid w:val="00EF363B"/>
    <w:rsid w:val="00EF3C2F"/>
    <w:rsid w:val="00EF4299"/>
    <w:rsid w:val="00EF5071"/>
    <w:rsid w:val="00EF53FD"/>
    <w:rsid w:val="00EF64D2"/>
    <w:rsid w:val="00EF66DC"/>
    <w:rsid w:val="00EF71FE"/>
    <w:rsid w:val="00EF730A"/>
    <w:rsid w:val="00EF73D4"/>
    <w:rsid w:val="00F002DA"/>
    <w:rsid w:val="00F00769"/>
    <w:rsid w:val="00F01202"/>
    <w:rsid w:val="00F02B8D"/>
    <w:rsid w:val="00F04308"/>
    <w:rsid w:val="00F05101"/>
    <w:rsid w:val="00F05518"/>
    <w:rsid w:val="00F05E24"/>
    <w:rsid w:val="00F05FFC"/>
    <w:rsid w:val="00F07A96"/>
    <w:rsid w:val="00F07E1F"/>
    <w:rsid w:val="00F10E87"/>
    <w:rsid w:val="00F115BD"/>
    <w:rsid w:val="00F1178B"/>
    <w:rsid w:val="00F11B6A"/>
    <w:rsid w:val="00F1291F"/>
    <w:rsid w:val="00F1349E"/>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27B4A"/>
    <w:rsid w:val="00F32D1D"/>
    <w:rsid w:val="00F32F5E"/>
    <w:rsid w:val="00F332D6"/>
    <w:rsid w:val="00F33B3E"/>
    <w:rsid w:val="00F34569"/>
    <w:rsid w:val="00F34C98"/>
    <w:rsid w:val="00F351BB"/>
    <w:rsid w:val="00F352AD"/>
    <w:rsid w:val="00F3579D"/>
    <w:rsid w:val="00F35F86"/>
    <w:rsid w:val="00F36B28"/>
    <w:rsid w:val="00F370CB"/>
    <w:rsid w:val="00F40364"/>
    <w:rsid w:val="00F4121E"/>
    <w:rsid w:val="00F424E2"/>
    <w:rsid w:val="00F42AD0"/>
    <w:rsid w:val="00F437A9"/>
    <w:rsid w:val="00F44513"/>
    <w:rsid w:val="00F447CE"/>
    <w:rsid w:val="00F454FF"/>
    <w:rsid w:val="00F45A32"/>
    <w:rsid w:val="00F46AEC"/>
    <w:rsid w:val="00F47D4A"/>
    <w:rsid w:val="00F47ED9"/>
    <w:rsid w:val="00F47FD2"/>
    <w:rsid w:val="00F508D6"/>
    <w:rsid w:val="00F50EC8"/>
    <w:rsid w:val="00F51956"/>
    <w:rsid w:val="00F526CD"/>
    <w:rsid w:val="00F5490C"/>
    <w:rsid w:val="00F54ACD"/>
    <w:rsid w:val="00F552D2"/>
    <w:rsid w:val="00F55A61"/>
    <w:rsid w:val="00F55EF5"/>
    <w:rsid w:val="00F565DA"/>
    <w:rsid w:val="00F56E35"/>
    <w:rsid w:val="00F57F82"/>
    <w:rsid w:val="00F603C7"/>
    <w:rsid w:val="00F60A1C"/>
    <w:rsid w:val="00F61D88"/>
    <w:rsid w:val="00F6214C"/>
    <w:rsid w:val="00F62EF3"/>
    <w:rsid w:val="00F63206"/>
    <w:rsid w:val="00F6341F"/>
    <w:rsid w:val="00F635DD"/>
    <w:rsid w:val="00F63EA3"/>
    <w:rsid w:val="00F64A7A"/>
    <w:rsid w:val="00F64D6B"/>
    <w:rsid w:val="00F65CD8"/>
    <w:rsid w:val="00F65EE3"/>
    <w:rsid w:val="00F6612C"/>
    <w:rsid w:val="00F7019B"/>
    <w:rsid w:val="00F702EC"/>
    <w:rsid w:val="00F70FBC"/>
    <w:rsid w:val="00F72329"/>
    <w:rsid w:val="00F723F3"/>
    <w:rsid w:val="00F72E94"/>
    <w:rsid w:val="00F730AF"/>
    <w:rsid w:val="00F763F2"/>
    <w:rsid w:val="00F768B8"/>
    <w:rsid w:val="00F76AD5"/>
    <w:rsid w:val="00F77035"/>
    <w:rsid w:val="00F77DEC"/>
    <w:rsid w:val="00F77EF4"/>
    <w:rsid w:val="00F80F09"/>
    <w:rsid w:val="00F819CD"/>
    <w:rsid w:val="00F824C0"/>
    <w:rsid w:val="00F83A39"/>
    <w:rsid w:val="00F83C82"/>
    <w:rsid w:val="00F85BFE"/>
    <w:rsid w:val="00F86498"/>
    <w:rsid w:val="00F86C77"/>
    <w:rsid w:val="00F87948"/>
    <w:rsid w:val="00F9014F"/>
    <w:rsid w:val="00F90DEF"/>
    <w:rsid w:val="00F914DD"/>
    <w:rsid w:val="00F91977"/>
    <w:rsid w:val="00F91C60"/>
    <w:rsid w:val="00F91EBA"/>
    <w:rsid w:val="00F92D6B"/>
    <w:rsid w:val="00F93EAA"/>
    <w:rsid w:val="00F941D6"/>
    <w:rsid w:val="00F944F1"/>
    <w:rsid w:val="00F94573"/>
    <w:rsid w:val="00F96AA6"/>
    <w:rsid w:val="00F96BAF"/>
    <w:rsid w:val="00F96CAF"/>
    <w:rsid w:val="00FA0D9B"/>
    <w:rsid w:val="00FA21B9"/>
    <w:rsid w:val="00FA21DF"/>
    <w:rsid w:val="00FA24CA"/>
    <w:rsid w:val="00FA4C32"/>
    <w:rsid w:val="00FA52BD"/>
    <w:rsid w:val="00FA65E3"/>
    <w:rsid w:val="00FA6A4C"/>
    <w:rsid w:val="00FA6D02"/>
    <w:rsid w:val="00FA6D7E"/>
    <w:rsid w:val="00FA7B84"/>
    <w:rsid w:val="00FB0625"/>
    <w:rsid w:val="00FB0B7D"/>
    <w:rsid w:val="00FB0C36"/>
    <w:rsid w:val="00FB1BC0"/>
    <w:rsid w:val="00FB2785"/>
    <w:rsid w:val="00FB2D62"/>
    <w:rsid w:val="00FB3D0A"/>
    <w:rsid w:val="00FB3ED4"/>
    <w:rsid w:val="00FB5520"/>
    <w:rsid w:val="00FB5721"/>
    <w:rsid w:val="00FB65E7"/>
    <w:rsid w:val="00FB67FB"/>
    <w:rsid w:val="00FB75F6"/>
    <w:rsid w:val="00FC0199"/>
    <w:rsid w:val="00FC08E1"/>
    <w:rsid w:val="00FC1A55"/>
    <w:rsid w:val="00FC21C8"/>
    <w:rsid w:val="00FC2E42"/>
    <w:rsid w:val="00FC3495"/>
    <w:rsid w:val="00FC3851"/>
    <w:rsid w:val="00FC4822"/>
    <w:rsid w:val="00FC5362"/>
    <w:rsid w:val="00FC7230"/>
    <w:rsid w:val="00FD0348"/>
    <w:rsid w:val="00FD1052"/>
    <w:rsid w:val="00FD14D9"/>
    <w:rsid w:val="00FD16C9"/>
    <w:rsid w:val="00FD23E0"/>
    <w:rsid w:val="00FD35CC"/>
    <w:rsid w:val="00FD4682"/>
    <w:rsid w:val="00FD4A05"/>
    <w:rsid w:val="00FD4CF7"/>
    <w:rsid w:val="00FD60D1"/>
    <w:rsid w:val="00FD6AC9"/>
    <w:rsid w:val="00FE0408"/>
    <w:rsid w:val="00FE0B13"/>
    <w:rsid w:val="00FE1258"/>
    <w:rsid w:val="00FE1EB0"/>
    <w:rsid w:val="00FE3AF1"/>
    <w:rsid w:val="00FE4064"/>
    <w:rsid w:val="00FE409B"/>
    <w:rsid w:val="00FE55D4"/>
    <w:rsid w:val="00FE586F"/>
    <w:rsid w:val="00FE59C9"/>
    <w:rsid w:val="00FE5C35"/>
    <w:rsid w:val="00FE6465"/>
    <w:rsid w:val="00FE6588"/>
    <w:rsid w:val="00FE6BA6"/>
    <w:rsid w:val="00FF2516"/>
    <w:rsid w:val="00FF2C25"/>
    <w:rsid w:val="00FF3761"/>
    <w:rsid w:val="00FF3ED5"/>
    <w:rsid w:val="00FF4288"/>
    <w:rsid w:val="00FF4824"/>
    <w:rsid w:val="00FF4A66"/>
    <w:rsid w:val="00FF4D96"/>
    <w:rsid w:val="00FF5834"/>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C524E"/>
  <w15:docId w15:val="{856EBA9B-B265-416A-A962-DB19D44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C77"/>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 w:type="character" w:styleId="Refdecomentario">
    <w:name w:val="annotation reference"/>
    <w:basedOn w:val="Fuentedeprrafopredeter"/>
    <w:uiPriority w:val="99"/>
    <w:semiHidden/>
    <w:unhideWhenUsed/>
    <w:rsid w:val="00604B03"/>
    <w:rPr>
      <w:sz w:val="16"/>
      <w:szCs w:val="16"/>
    </w:rPr>
  </w:style>
  <w:style w:type="paragraph" w:styleId="Textocomentario">
    <w:name w:val="annotation text"/>
    <w:basedOn w:val="Normal"/>
    <w:link w:val="TextocomentarioCar"/>
    <w:uiPriority w:val="99"/>
    <w:semiHidden/>
    <w:unhideWhenUsed/>
    <w:rsid w:val="00604B03"/>
  </w:style>
  <w:style w:type="character" w:customStyle="1" w:styleId="TextocomentarioCar">
    <w:name w:val="Texto comentario Car"/>
    <w:basedOn w:val="Fuentedeprrafopredeter"/>
    <w:link w:val="Textocomentario"/>
    <w:uiPriority w:val="99"/>
    <w:semiHidden/>
    <w:rsid w:val="00604B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4B03"/>
    <w:rPr>
      <w:b/>
      <w:bCs/>
    </w:rPr>
  </w:style>
  <w:style w:type="character" w:customStyle="1" w:styleId="AsuntodelcomentarioCar">
    <w:name w:val="Asunto del comentario Car"/>
    <w:basedOn w:val="TextocomentarioCar"/>
    <w:link w:val="Asuntodelcomentario"/>
    <w:uiPriority w:val="99"/>
    <w:semiHidden/>
    <w:rsid w:val="00604B03"/>
    <w:rPr>
      <w:rFonts w:ascii="Times New Roman" w:eastAsia="Times New Roman" w:hAnsi="Times New Roman" w:cs="Times New Roman"/>
      <w:b/>
      <w:bCs/>
      <w:sz w:val="20"/>
      <w:szCs w:val="20"/>
      <w:lang w:val="es-ES" w:eastAsia="es-ES"/>
    </w:rPr>
  </w:style>
  <w:style w:type="character" w:customStyle="1" w:styleId="Mencinsinresolver2">
    <w:name w:val="Mención sin resolver2"/>
    <w:basedOn w:val="Fuentedeprrafopredeter"/>
    <w:uiPriority w:val="99"/>
    <w:semiHidden/>
    <w:unhideWhenUsed/>
    <w:rsid w:val="009E046D"/>
    <w:rPr>
      <w:color w:val="605E5C"/>
      <w:shd w:val="clear" w:color="auto" w:fill="E1DFDD"/>
    </w:rPr>
  </w:style>
  <w:style w:type="character" w:customStyle="1" w:styleId="Mencinsinresolver20">
    <w:name w:val="Mención sin resolver2"/>
    <w:basedOn w:val="Fuentedeprrafopredeter"/>
    <w:uiPriority w:val="99"/>
    <w:semiHidden/>
    <w:unhideWhenUsed/>
    <w:rsid w:val="00114D39"/>
    <w:rPr>
      <w:color w:val="605E5C"/>
      <w:shd w:val="clear" w:color="auto" w:fill="E1DFDD"/>
    </w:rPr>
  </w:style>
  <w:style w:type="character" w:styleId="Hipervnculovisitado">
    <w:name w:val="FollowedHyperlink"/>
    <w:basedOn w:val="Fuentedeprrafopredeter"/>
    <w:uiPriority w:val="99"/>
    <w:semiHidden/>
    <w:unhideWhenUsed/>
    <w:rsid w:val="00114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3645966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8705515">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223845">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144876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2481559">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54600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34289558">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727916">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4743157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09329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27569607">
      <w:bodyDiv w:val="1"/>
      <w:marLeft w:val="0"/>
      <w:marRight w:val="0"/>
      <w:marTop w:val="0"/>
      <w:marBottom w:val="0"/>
      <w:divBdr>
        <w:top w:val="none" w:sz="0" w:space="0" w:color="auto"/>
        <w:left w:val="none" w:sz="0" w:space="0" w:color="auto"/>
        <w:bottom w:val="none" w:sz="0" w:space="0" w:color="auto"/>
        <w:right w:val="none" w:sz="0" w:space="0" w:color="auto"/>
      </w:divBdr>
    </w:div>
    <w:div w:id="1264997196">
      <w:bodyDiv w:val="1"/>
      <w:marLeft w:val="0"/>
      <w:marRight w:val="0"/>
      <w:marTop w:val="0"/>
      <w:marBottom w:val="0"/>
      <w:divBdr>
        <w:top w:val="none" w:sz="0" w:space="0" w:color="auto"/>
        <w:left w:val="none" w:sz="0" w:space="0" w:color="auto"/>
        <w:bottom w:val="none" w:sz="0" w:space="0" w:color="auto"/>
        <w:right w:val="none" w:sz="0" w:space="0" w:color="auto"/>
      </w:divBdr>
    </w:div>
    <w:div w:id="1271358986">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88707547">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14220489">
      <w:bodyDiv w:val="1"/>
      <w:marLeft w:val="0"/>
      <w:marRight w:val="0"/>
      <w:marTop w:val="0"/>
      <w:marBottom w:val="0"/>
      <w:divBdr>
        <w:top w:val="none" w:sz="0" w:space="0" w:color="auto"/>
        <w:left w:val="none" w:sz="0" w:space="0" w:color="auto"/>
        <w:bottom w:val="none" w:sz="0" w:space="0" w:color="auto"/>
        <w:right w:val="none" w:sz="0" w:space="0" w:color="auto"/>
      </w:divBdr>
    </w:div>
    <w:div w:id="1315645998">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4734744">
      <w:bodyDiv w:val="1"/>
      <w:marLeft w:val="0"/>
      <w:marRight w:val="0"/>
      <w:marTop w:val="0"/>
      <w:marBottom w:val="0"/>
      <w:divBdr>
        <w:top w:val="none" w:sz="0" w:space="0" w:color="auto"/>
        <w:left w:val="none" w:sz="0" w:space="0" w:color="auto"/>
        <w:bottom w:val="none" w:sz="0" w:space="0" w:color="auto"/>
        <w:right w:val="none" w:sz="0" w:space="0" w:color="auto"/>
      </w:divBdr>
    </w:div>
    <w:div w:id="1543403541">
      <w:bodyDiv w:val="1"/>
      <w:marLeft w:val="0"/>
      <w:marRight w:val="0"/>
      <w:marTop w:val="0"/>
      <w:marBottom w:val="0"/>
      <w:divBdr>
        <w:top w:val="none" w:sz="0" w:space="0" w:color="auto"/>
        <w:left w:val="none" w:sz="0" w:space="0" w:color="auto"/>
        <w:bottom w:val="none" w:sz="0" w:space="0" w:color="auto"/>
        <w:right w:val="none" w:sz="0" w:space="0" w:color="auto"/>
      </w:divBdr>
    </w:div>
    <w:div w:id="154713826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76794">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9944957">
      <w:bodyDiv w:val="1"/>
      <w:marLeft w:val="0"/>
      <w:marRight w:val="0"/>
      <w:marTop w:val="0"/>
      <w:marBottom w:val="0"/>
      <w:divBdr>
        <w:top w:val="none" w:sz="0" w:space="0" w:color="auto"/>
        <w:left w:val="none" w:sz="0" w:space="0" w:color="auto"/>
        <w:bottom w:val="none" w:sz="0" w:space="0" w:color="auto"/>
        <w:right w:val="none" w:sz="0" w:space="0" w:color="auto"/>
      </w:divBdr>
    </w:div>
    <w:div w:id="1605649687">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3897722">
      <w:bodyDiv w:val="1"/>
      <w:marLeft w:val="0"/>
      <w:marRight w:val="0"/>
      <w:marTop w:val="0"/>
      <w:marBottom w:val="0"/>
      <w:divBdr>
        <w:top w:val="none" w:sz="0" w:space="0" w:color="auto"/>
        <w:left w:val="none" w:sz="0" w:space="0" w:color="auto"/>
        <w:bottom w:val="none" w:sz="0" w:space="0" w:color="auto"/>
        <w:right w:val="none" w:sz="0" w:space="0" w:color="auto"/>
      </w:divBdr>
    </w:div>
    <w:div w:id="165533227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5503068">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49178618">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65901608">
      <w:bodyDiv w:val="1"/>
      <w:marLeft w:val="0"/>
      <w:marRight w:val="0"/>
      <w:marTop w:val="0"/>
      <w:marBottom w:val="0"/>
      <w:divBdr>
        <w:top w:val="none" w:sz="0" w:space="0" w:color="auto"/>
        <w:left w:val="none" w:sz="0" w:space="0" w:color="auto"/>
        <w:bottom w:val="none" w:sz="0" w:space="0" w:color="auto"/>
        <w:right w:val="none" w:sz="0" w:space="0" w:color="auto"/>
      </w:divBdr>
    </w:div>
    <w:div w:id="188135561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5604548">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40916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7047582">
      <w:bodyDiv w:val="1"/>
      <w:marLeft w:val="0"/>
      <w:marRight w:val="0"/>
      <w:marTop w:val="0"/>
      <w:marBottom w:val="0"/>
      <w:divBdr>
        <w:top w:val="none" w:sz="0" w:space="0" w:color="auto"/>
        <w:left w:val="none" w:sz="0" w:space="0" w:color="auto"/>
        <w:bottom w:val="none" w:sz="0" w:space="0" w:color="auto"/>
        <w:right w:val="none" w:sz="0" w:space="0" w:color="auto"/>
      </w:divBdr>
    </w:div>
    <w:div w:id="2068533564">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a.mariscal@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8C7BD-FF52-40BE-9132-C41822C2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4657</Words>
  <Characters>25614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93</cp:revision>
  <cp:lastPrinted>2026-05-22T18:32:00Z</cp:lastPrinted>
  <dcterms:created xsi:type="dcterms:W3CDTF">2026-04-20T17:04:00Z</dcterms:created>
  <dcterms:modified xsi:type="dcterms:W3CDTF">2026-05-22T20:12:00Z</dcterms:modified>
</cp:coreProperties>
</file>