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17FAA" w14:textId="0BB5EEAB" w:rsidR="00E86124" w:rsidRPr="006C2729" w:rsidRDefault="00E86124" w:rsidP="00E86124">
      <w:pPr>
        <w:pStyle w:val="Ttulo"/>
        <w:jc w:val="both"/>
        <w:rPr>
          <w:rFonts w:ascii="Arial" w:hAnsi="Arial" w:cs="Arial"/>
          <w:b w:val="0"/>
          <w:sz w:val="18"/>
          <w:szCs w:val="18"/>
          <w:lang w:val="es-MX"/>
        </w:rPr>
      </w:pPr>
      <w:r w:rsidRPr="002649F3">
        <w:rPr>
          <w:rFonts w:ascii="Arial" w:hAnsi="Arial" w:cs="Arial"/>
          <w:b w:val="0"/>
          <w:sz w:val="18"/>
          <w:szCs w:val="18"/>
          <w:lang w:val="es-MX"/>
        </w:rPr>
        <w:t xml:space="preserve">En la </w:t>
      </w:r>
      <w:r w:rsidR="00A73FF9" w:rsidRPr="002649F3">
        <w:rPr>
          <w:rFonts w:ascii="Arial" w:hAnsi="Arial" w:cs="Arial"/>
          <w:b w:val="0"/>
          <w:sz w:val="18"/>
          <w:szCs w:val="18"/>
          <w:lang w:val="es-MX"/>
        </w:rPr>
        <w:t>C</w:t>
      </w:r>
      <w:r w:rsidRPr="002649F3">
        <w:rPr>
          <w:rFonts w:ascii="Arial" w:hAnsi="Arial" w:cs="Arial"/>
          <w:b w:val="0"/>
          <w:sz w:val="18"/>
          <w:szCs w:val="18"/>
          <w:lang w:val="es-MX"/>
        </w:rPr>
        <w:t xml:space="preserve">iudad de Aguascalientes, Ags., siendo las </w:t>
      </w:r>
      <w:r w:rsidRPr="002649F3">
        <w:rPr>
          <w:rFonts w:ascii="Arial" w:hAnsi="Arial" w:cs="Arial"/>
          <w:sz w:val="18"/>
          <w:szCs w:val="18"/>
          <w:lang w:val="es-MX"/>
        </w:rPr>
        <w:t>1</w:t>
      </w:r>
      <w:r w:rsidR="009405B3">
        <w:rPr>
          <w:rFonts w:ascii="Arial" w:hAnsi="Arial" w:cs="Arial"/>
          <w:sz w:val="18"/>
          <w:szCs w:val="18"/>
          <w:lang w:val="es-MX"/>
        </w:rPr>
        <w:t>4</w:t>
      </w:r>
      <w:r w:rsidRPr="002649F3">
        <w:rPr>
          <w:rFonts w:ascii="Arial" w:hAnsi="Arial" w:cs="Arial"/>
          <w:sz w:val="18"/>
          <w:szCs w:val="18"/>
          <w:lang w:val="es-MX"/>
        </w:rPr>
        <w:t>:00 (</w:t>
      </w:r>
      <w:r w:rsidR="009405B3">
        <w:rPr>
          <w:rFonts w:ascii="Arial" w:hAnsi="Arial" w:cs="Arial"/>
          <w:sz w:val="18"/>
          <w:szCs w:val="18"/>
          <w:lang w:val="es-MX"/>
        </w:rPr>
        <w:t>catorce</w:t>
      </w:r>
      <w:r w:rsidRPr="002649F3">
        <w:rPr>
          <w:rFonts w:ascii="Arial" w:hAnsi="Arial" w:cs="Arial"/>
          <w:sz w:val="18"/>
          <w:szCs w:val="18"/>
          <w:lang w:val="es-MX"/>
        </w:rPr>
        <w:t>)</w:t>
      </w:r>
      <w:r w:rsidRPr="002649F3">
        <w:rPr>
          <w:rFonts w:ascii="Arial" w:hAnsi="Arial" w:cs="Arial"/>
          <w:b w:val="0"/>
          <w:sz w:val="18"/>
          <w:szCs w:val="18"/>
          <w:lang w:val="es-MX"/>
        </w:rPr>
        <w:t xml:space="preserve"> horas del día </w:t>
      </w:r>
      <w:r w:rsidR="00B2350D" w:rsidRPr="00B2350D">
        <w:rPr>
          <w:rFonts w:ascii="Arial" w:hAnsi="Arial" w:cs="Arial"/>
          <w:sz w:val="18"/>
          <w:szCs w:val="18"/>
          <w:lang w:val="es-MX"/>
        </w:rPr>
        <w:t>18 de junio de 2026</w:t>
      </w:r>
      <w:r w:rsidRPr="002649F3">
        <w:rPr>
          <w:rFonts w:ascii="Arial" w:hAnsi="Arial" w:cs="Arial"/>
          <w:b w:val="0"/>
          <w:sz w:val="18"/>
          <w:szCs w:val="18"/>
          <w:lang w:val="es-MX"/>
        </w:rPr>
        <w:t xml:space="preserve">, de conformidad con lo establecido en el </w:t>
      </w:r>
      <w:r w:rsidR="00DF769A" w:rsidRPr="002649F3">
        <w:rPr>
          <w:rFonts w:ascii="Arial" w:hAnsi="Arial" w:cs="Arial"/>
          <w:b w:val="0"/>
          <w:sz w:val="18"/>
          <w:szCs w:val="18"/>
          <w:lang w:val="es-MX"/>
        </w:rPr>
        <w:t>VIII.3</w:t>
      </w:r>
      <w:r w:rsidRPr="002649F3">
        <w:rPr>
          <w:rFonts w:ascii="Arial" w:hAnsi="Arial" w:cs="Arial"/>
          <w:b w:val="0"/>
          <w:sz w:val="18"/>
          <w:szCs w:val="18"/>
          <w:lang w:val="es-MX"/>
        </w:rPr>
        <w:t xml:space="preserve"> de la</w:t>
      </w:r>
      <w:r w:rsidRPr="002649F3">
        <w:rPr>
          <w:rFonts w:ascii="Arial" w:hAnsi="Arial" w:cs="Arial"/>
          <w:sz w:val="18"/>
          <w:szCs w:val="18"/>
          <w:lang w:val="es-MX"/>
        </w:rPr>
        <w:t xml:space="preserve"> LPN N° E/901045968-0</w:t>
      </w:r>
      <w:r w:rsidR="00277997">
        <w:rPr>
          <w:rFonts w:ascii="Arial" w:hAnsi="Arial" w:cs="Arial"/>
          <w:sz w:val="18"/>
          <w:szCs w:val="18"/>
          <w:lang w:val="es-MX"/>
        </w:rPr>
        <w:t>2</w:t>
      </w:r>
      <w:r w:rsidR="00C520B6">
        <w:rPr>
          <w:rFonts w:ascii="Arial" w:hAnsi="Arial" w:cs="Arial"/>
          <w:sz w:val="18"/>
          <w:szCs w:val="18"/>
          <w:lang w:val="es-MX"/>
        </w:rPr>
        <w:t>4</w:t>
      </w:r>
      <w:r w:rsidRPr="002649F3">
        <w:rPr>
          <w:rFonts w:ascii="Arial" w:hAnsi="Arial" w:cs="Arial"/>
          <w:sz w:val="18"/>
          <w:szCs w:val="18"/>
          <w:lang w:val="es-MX"/>
        </w:rPr>
        <w:t>-202</w:t>
      </w:r>
      <w:r w:rsidR="004A0BB0" w:rsidRPr="002649F3">
        <w:rPr>
          <w:rFonts w:ascii="Arial" w:hAnsi="Arial" w:cs="Arial"/>
          <w:sz w:val="18"/>
          <w:szCs w:val="18"/>
          <w:lang w:val="es-MX"/>
        </w:rPr>
        <w:t>6</w:t>
      </w:r>
      <w:r w:rsidRPr="002649F3">
        <w:rPr>
          <w:rFonts w:ascii="Arial" w:hAnsi="Arial" w:cs="Arial"/>
          <w:sz w:val="18"/>
          <w:szCs w:val="18"/>
          <w:lang w:val="es-MX"/>
        </w:rPr>
        <w:t xml:space="preserve"> </w:t>
      </w:r>
      <w:r w:rsidRPr="002649F3">
        <w:rPr>
          <w:rFonts w:ascii="Arial" w:hAnsi="Arial" w:cs="Arial"/>
          <w:b w:val="0"/>
          <w:sz w:val="18"/>
          <w:szCs w:val="18"/>
          <w:lang w:val="es-MX"/>
        </w:rPr>
        <w:t xml:space="preserve">para la </w:t>
      </w:r>
      <w:r w:rsidR="00C520B6" w:rsidRPr="00C520B6">
        <w:rPr>
          <w:rFonts w:ascii="Arial" w:hAnsi="Arial" w:cs="Arial"/>
          <w:b w:val="0"/>
          <w:sz w:val="18"/>
          <w:szCs w:val="18"/>
          <w:lang w:val="es-MX"/>
        </w:rPr>
        <w:t>Contratación del Servicio de Aseguramiento para bienes muebles (Automóviles) y responsabilidad civil viajero, propiedad de la Universidad Autónoma de Aguascalientes</w:t>
      </w:r>
      <w:r w:rsidR="00E31D59" w:rsidRPr="00E31D59">
        <w:rPr>
          <w:rFonts w:ascii="Arial" w:hAnsi="Arial" w:cs="Arial"/>
          <w:b w:val="0"/>
          <w:sz w:val="18"/>
          <w:szCs w:val="18"/>
          <w:lang w:val="es-MX"/>
        </w:rPr>
        <w:t xml:space="preserve">, </w:t>
      </w:r>
      <w:r w:rsidRPr="002649F3">
        <w:rPr>
          <w:rFonts w:ascii="Arial" w:hAnsi="Arial" w:cs="Arial"/>
          <w:b w:val="0"/>
          <w:sz w:val="18"/>
          <w:szCs w:val="18"/>
          <w:lang w:val="es-MX"/>
        </w:rPr>
        <w:t xml:space="preserve">la cual es realizada con Presupuesto del </w:t>
      </w:r>
      <w:r w:rsidRPr="002649F3">
        <w:rPr>
          <w:rFonts w:ascii="Arial" w:hAnsi="Arial" w:cs="Arial"/>
          <w:b w:val="0"/>
          <w:i/>
          <w:sz w:val="18"/>
          <w:szCs w:val="18"/>
          <w:lang w:val="es-MX"/>
        </w:rPr>
        <w:t>“</w:t>
      </w:r>
      <w:r w:rsidR="00C520B6" w:rsidRPr="00C520B6">
        <w:rPr>
          <w:rFonts w:ascii="Arial" w:hAnsi="Arial" w:cs="Arial"/>
          <w:b w:val="0"/>
          <w:i/>
          <w:sz w:val="18"/>
          <w:szCs w:val="18"/>
          <w:lang w:val="es-MX"/>
        </w:rPr>
        <w:t>Fondo Ordinario Estatal, conforme al oficio DGF-294/2026</w:t>
      </w:r>
      <w:r w:rsidRPr="002649F3">
        <w:rPr>
          <w:rFonts w:ascii="Arial" w:hAnsi="Arial" w:cs="Arial"/>
          <w:b w:val="0"/>
          <w:i/>
          <w:sz w:val="18"/>
          <w:szCs w:val="18"/>
          <w:lang w:val="es-MX"/>
        </w:rPr>
        <w:t>”,</w:t>
      </w:r>
      <w:r w:rsidRPr="002649F3">
        <w:rPr>
          <w:rFonts w:ascii="Arial" w:hAnsi="Arial" w:cs="Arial"/>
          <w:b w:val="0"/>
          <w:sz w:val="18"/>
          <w:szCs w:val="18"/>
          <w:lang w:val="es-MX"/>
        </w:rPr>
        <w:t xml:space="preserve"> de la Universidad, </w:t>
      </w:r>
      <w:r w:rsidR="004E7DEB" w:rsidRPr="002649F3">
        <w:rPr>
          <w:rFonts w:ascii="Arial" w:hAnsi="Arial" w:cs="Arial"/>
          <w:b w:val="0"/>
          <w:sz w:val="18"/>
          <w:szCs w:val="18"/>
          <w:lang w:val="es-MX"/>
        </w:rPr>
        <w:t xml:space="preserve">se reúnen, </w:t>
      </w:r>
      <w:r w:rsidRPr="002649F3">
        <w:rPr>
          <w:rFonts w:ascii="Arial" w:hAnsi="Arial" w:cs="Arial"/>
          <w:b w:val="0"/>
          <w:sz w:val="18"/>
          <w:szCs w:val="18"/>
          <w:lang w:val="es-MX"/>
        </w:rPr>
        <w:t xml:space="preserve">en la Sala de Licitaciones edificio 222, </w:t>
      </w:r>
      <w:r w:rsidRPr="0073079B">
        <w:rPr>
          <w:rFonts w:ascii="Arial" w:hAnsi="Arial" w:cs="Arial"/>
          <w:b w:val="0"/>
          <w:sz w:val="18"/>
          <w:szCs w:val="18"/>
          <w:lang w:val="es-MX"/>
        </w:rPr>
        <w:t>planta baja, sita en Avenida Universidad número 940, Ciudad Universitaria, los servidores públicos autorizados</w:t>
      </w:r>
      <w:r w:rsidR="00D03C64" w:rsidRPr="0073079B">
        <w:rPr>
          <w:rFonts w:ascii="Arial" w:hAnsi="Arial" w:cs="Arial"/>
          <w:b w:val="0"/>
          <w:sz w:val="18"/>
          <w:szCs w:val="18"/>
          <w:lang w:val="es-MX"/>
        </w:rPr>
        <w:t xml:space="preserve"> y licitantes</w:t>
      </w:r>
      <w:r w:rsidR="00C4403F" w:rsidRPr="0073079B">
        <w:rPr>
          <w:rFonts w:ascii="Arial" w:hAnsi="Arial" w:cs="Arial"/>
          <w:b w:val="0"/>
          <w:sz w:val="18"/>
          <w:szCs w:val="18"/>
          <w:lang w:val="es-MX"/>
        </w:rPr>
        <w:t>,</w:t>
      </w:r>
      <w:r w:rsidRPr="0073079B">
        <w:rPr>
          <w:rFonts w:ascii="Arial" w:hAnsi="Arial" w:cs="Arial"/>
          <w:b w:val="0"/>
          <w:sz w:val="18"/>
          <w:szCs w:val="18"/>
          <w:lang w:val="es-MX"/>
        </w:rPr>
        <w:t xml:space="preserve"> cuyos nombres y firmas aparecen al final del acta, según lo dispone el artículo 45, fracción I y 57 de</w:t>
      </w:r>
      <w:r w:rsidRPr="002649F3">
        <w:rPr>
          <w:rFonts w:ascii="Arial" w:hAnsi="Arial" w:cs="Arial"/>
          <w:b w:val="0"/>
          <w:sz w:val="18"/>
          <w:szCs w:val="18"/>
          <w:lang w:val="es-MX"/>
        </w:rPr>
        <w:t xml:space="preserve"> la Ley de Adquisiciones, Arrendamientos y Servicios del Estado de Aguascalientes y sus Municipios (en adelante la Ley), con el objeto realizar el acto de notificación de fallo de la adquisición señalada al rubro para la Universidad Autónoma de Aguascalientes, de conformidad con lo establecido en el artículo 37 de la Ley y con fundamento en la fracción XI del artículo 33 del Estatuto de la Ley Orgánica y el articulo 88 y 89 del Reglamento de Control Patrimonial, ambos de la Universidad Autónoma de Aguascalientes</w:t>
      </w:r>
      <w:r w:rsidRPr="006C2729">
        <w:rPr>
          <w:rFonts w:ascii="Arial" w:hAnsi="Arial" w:cs="Arial"/>
          <w:b w:val="0"/>
          <w:sz w:val="18"/>
          <w:szCs w:val="18"/>
          <w:lang w:val="es-MX"/>
        </w:rPr>
        <w:t>.----------------------------------------------------------------------------------------------------------------------------------------------------------------------</w:t>
      </w:r>
      <w:r w:rsidR="00B027F6">
        <w:rPr>
          <w:rFonts w:ascii="Arial" w:hAnsi="Arial" w:cs="Arial"/>
          <w:b w:val="0"/>
          <w:sz w:val="18"/>
          <w:szCs w:val="18"/>
          <w:lang w:val="es-MX"/>
        </w:rPr>
        <w:t>----------------------</w:t>
      </w:r>
      <w:r w:rsidRPr="006C2729">
        <w:rPr>
          <w:rFonts w:ascii="Arial" w:hAnsi="Arial" w:cs="Arial"/>
          <w:b w:val="0"/>
          <w:sz w:val="18"/>
          <w:szCs w:val="18"/>
          <w:lang w:val="es-MX"/>
        </w:rPr>
        <w:t>-</w:t>
      </w:r>
    </w:p>
    <w:p w14:paraId="1C9B709B" w14:textId="0A51C989" w:rsidR="00E86124" w:rsidRPr="006C2729" w:rsidRDefault="00E86124" w:rsidP="00E86124">
      <w:pPr>
        <w:pStyle w:val="Sangradetextonormal"/>
        <w:ind w:left="0" w:right="48"/>
        <w:jc w:val="both"/>
        <w:rPr>
          <w:rFonts w:ascii="Arial" w:hAnsi="Arial" w:cs="Arial"/>
          <w:b/>
          <w:sz w:val="14"/>
          <w:szCs w:val="14"/>
          <w:lang w:val="es-ES"/>
        </w:rPr>
      </w:pPr>
      <w:r w:rsidRPr="006C2729">
        <w:rPr>
          <w:rFonts w:ascii="Arial" w:hAnsi="Arial" w:cs="Arial"/>
          <w:sz w:val="14"/>
          <w:szCs w:val="14"/>
          <w:lang w:val="es-ES"/>
        </w:rPr>
        <w:t xml:space="preserve">Se informa a los presentes que conforme a lo establecido en la Convocatoria, los asistentes a este evento </w:t>
      </w:r>
      <w:r w:rsidRPr="006C2729">
        <w:rPr>
          <w:rFonts w:ascii="Arial" w:hAnsi="Arial" w:cs="Arial"/>
          <w:sz w:val="14"/>
          <w:szCs w:val="14"/>
        </w:rPr>
        <w:t xml:space="preserve">aceptan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w:t>
      </w:r>
      <w:r w:rsidR="004A0BB0">
        <w:rPr>
          <w:rFonts w:ascii="Arial" w:hAnsi="Arial" w:cs="Arial"/>
          <w:sz w:val="14"/>
          <w:szCs w:val="14"/>
        </w:rPr>
        <w:t>39</w:t>
      </w:r>
      <w:r w:rsidRPr="006C2729">
        <w:rPr>
          <w:rFonts w:ascii="Arial" w:hAnsi="Arial" w:cs="Arial"/>
          <w:sz w:val="14"/>
          <w:szCs w:val="14"/>
        </w:rPr>
        <w:t xml:space="preserve"> de la Ley de Transparencia y Acceso a la Información Pública del Estado de Aguascalientes y sus Municipios. </w:t>
      </w:r>
      <w:r w:rsidRPr="006C2729">
        <w:rPr>
          <w:rFonts w:ascii="Arial" w:hAnsi="Arial" w:cs="Arial"/>
          <w:color w:val="000000"/>
          <w:sz w:val="14"/>
          <w:szCs w:val="14"/>
          <w:lang w:eastAsia="es-MX"/>
        </w:rPr>
        <w:t xml:space="preserve">La Publicación se realizará a través de </w:t>
      </w:r>
      <w:hyperlink r:id="rId8" w:history="1">
        <w:r w:rsidR="00C736F5">
          <w:rPr>
            <w:rStyle w:val="Hipervnculo"/>
            <w:rFonts w:ascii="Arial" w:hAnsi="Arial" w:cs="Arial"/>
            <w:sz w:val="14"/>
            <w:szCs w:val="17"/>
            <w:lang w:eastAsia="es-MX"/>
          </w:rPr>
          <w:t>http://eventos.uaa.mx/salas/Expo_Foro.php/</w:t>
        </w:r>
      </w:hyperlink>
      <w:r w:rsidR="00C736F5">
        <w:rPr>
          <w:rFonts w:ascii="Arial" w:hAnsi="Arial" w:cs="Arial"/>
          <w:sz w:val="13"/>
          <w:szCs w:val="17"/>
        </w:rPr>
        <w:t xml:space="preserve"> y </w:t>
      </w:r>
      <w:proofErr w:type="gramStart"/>
      <w:r w:rsidR="00C736F5">
        <w:rPr>
          <w:rFonts w:ascii="Arial" w:hAnsi="Arial" w:cs="Arial"/>
          <w:color w:val="0000FF"/>
          <w:sz w:val="14"/>
          <w:szCs w:val="17"/>
          <w:u w:val="single"/>
          <w:lang w:eastAsia="es-MX"/>
        </w:rPr>
        <w:t>http://conferencias.uaa.mx/</w:t>
      </w:r>
      <w:r w:rsidRPr="006C2729">
        <w:rPr>
          <w:rFonts w:ascii="Arial" w:hAnsi="Arial" w:cs="Arial"/>
          <w:sz w:val="14"/>
          <w:szCs w:val="14"/>
        </w:rPr>
        <w:t xml:space="preserve">  </w:t>
      </w:r>
      <w:r w:rsidRPr="00170071">
        <w:rPr>
          <w:rFonts w:ascii="Arial" w:hAnsi="Arial" w:cs="Arial"/>
          <w:sz w:val="16"/>
          <w:szCs w:val="14"/>
          <w:lang w:val="es-ES"/>
        </w:rPr>
        <w:t>--------------------------------</w:t>
      </w:r>
      <w:proofErr w:type="gramEnd"/>
    </w:p>
    <w:p w14:paraId="123BA79A" w14:textId="77777777" w:rsidR="00E86124" w:rsidRPr="006C2729" w:rsidRDefault="00E86124" w:rsidP="00E86124">
      <w:pPr>
        <w:autoSpaceDE w:val="0"/>
        <w:autoSpaceDN w:val="0"/>
        <w:adjustRightInd w:val="0"/>
        <w:jc w:val="both"/>
        <w:rPr>
          <w:rFonts w:ascii="Arial" w:hAnsi="Arial" w:cs="Arial"/>
          <w:color w:val="000000"/>
          <w:sz w:val="18"/>
          <w:szCs w:val="18"/>
        </w:rPr>
      </w:pPr>
      <w:r w:rsidRPr="006C2729">
        <w:rPr>
          <w:rFonts w:ascii="Arial" w:hAnsi="Arial" w:cs="Arial"/>
          <w:sz w:val="18"/>
          <w:szCs w:val="18"/>
        </w:rPr>
        <w:t>--------------------------------------------------------------------------------------------------------------------------------------------------</w:t>
      </w:r>
    </w:p>
    <w:p w14:paraId="7B486D17" w14:textId="007AD7B0" w:rsidR="002B05A5" w:rsidRPr="008E2C6F" w:rsidRDefault="00CC1B0F" w:rsidP="00E86124">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 xml:space="preserve">El acto es validado por </w:t>
      </w:r>
      <w:r>
        <w:rPr>
          <w:rFonts w:ascii="Arial" w:hAnsi="Arial" w:cs="Arial"/>
          <w:color w:val="000000"/>
          <w:sz w:val="18"/>
          <w:szCs w:val="18"/>
        </w:rPr>
        <w:t>la</w:t>
      </w:r>
      <w:r w:rsidRPr="008E2C6F">
        <w:rPr>
          <w:rFonts w:ascii="Arial" w:hAnsi="Arial" w:cs="Arial"/>
          <w:color w:val="000000"/>
          <w:sz w:val="18"/>
          <w:szCs w:val="18"/>
        </w:rPr>
        <w:t xml:space="preserve"> </w:t>
      </w:r>
      <w:r w:rsidRPr="00E51B09">
        <w:rPr>
          <w:rFonts w:ascii="Arial" w:hAnsi="Arial" w:cs="Arial"/>
          <w:color w:val="000000"/>
          <w:sz w:val="18"/>
          <w:szCs w:val="18"/>
        </w:rPr>
        <w:t>Mtra. en Admón. Anargelia García Silva</w:t>
      </w:r>
      <w:r w:rsidRPr="008E2C6F">
        <w:rPr>
          <w:rFonts w:ascii="Arial" w:hAnsi="Arial" w:cs="Arial"/>
          <w:color w:val="000000"/>
          <w:sz w:val="18"/>
          <w:szCs w:val="18"/>
        </w:rPr>
        <w:t>, Director</w:t>
      </w:r>
      <w:r>
        <w:rPr>
          <w:rFonts w:ascii="Arial" w:hAnsi="Arial" w:cs="Arial"/>
          <w:color w:val="000000"/>
          <w:sz w:val="18"/>
          <w:szCs w:val="18"/>
        </w:rPr>
        <w:t>a</w:t>
      </w:r>
      <w:r w:rsidRPr="008E2C6F">
        <w:rPr>
          <w:rFonts w:ascii="Arial" w:hAnsi="Arial" w:cs="Arial"/>
          <w:color w:val="000000"/>
          <w:sz w:val="18"/>
          <w:szCs w:val="18"/>
        </w:rPr>
        <w:t xml:space="preserve"> General de Finanzas</w:t>
      </w:r>
      <w:r>
        <w:rPr>
          <w:rFonts w:ascii="Arial" w:hAnsi="Arial" w:cs="Arial"/>
          <w:color w:val="000000"/>
          <w:sz w:val="18"/>
          <w:szCs w:val="18"/>
        </w:rPr>
        <w:t xml:space="preserve"> y </w:t>
      </w:r>
      <w:proofErr w:type="gramStart"/>
      <w:r>
        <w:rPr>
          <w:rFonts w:ascii="Arial" w:hAnsi="Arial" w:cs="Arial"/>
          <w:color w:val="000000"/>
          <w:sz w:val="18"/>
          <w:szCs w:val="18"/>
        </w:rPr>
        <w:t xml:space="preserve">presidido </w:t>
      </w:r>
      <w:r w:rsidRPr="008E2C6F">
        <w:rPr>
          <w:rFonts w:ascii="Arial" w:hAnsi="Arial" w:cs="Arial"/>
          <w:color w:val="000000"/>
          <w:sz w:val="18"/>
          <w:szCs w:val="18"/>
        </w:rPr>
        <w:t xml:space="preserve"> por</w:t>
      </w:r>
      <w:proofErr w:type="gramEnd"/>
      <w:r w:rsidRPr="008E2C6F">
        <w:rPr>
          <w:rFonts w:ascii="Arial" w:hAnsi="Arial" w:cs="Arial"/>
          <w:color w:val="000000"/>
          <w:sz w:val="18"/>
          <w:szCs w:val="18"/>
        </w:rPr>
        <w:t xml:space="preserve"> la</w:t>
      </w:r>
      <w:r>
        <w:rPr>
          <w:rFonts w:ascii="Arial" w:hAnsi="Arial" w:cs="Arial"/>
          <w:color w:val="000000"/>
          <w:sz w:val="18"/>
          <w:szCs w:val="18"/>
        </w:rPr>
        <w:t xml:space="preserve"> </w:t>
      </w:r>
      <w:r w:rsidRPr="00E51B09">
        <w:rPr>
          <w:rFonts w:ascii="Arial" w:hAnsi="Arial" w:cs="Arial"/>
          <w:color w:val="000000"/>
          <w:sz w:val="18"/>
          <w:szCs w:val="18"/>
        </w:rPr>
        <w:t>Lic. en Der. Virginia de los Ángeles Mariscal Bernal</w:t>
      </w:r>
      <w:r w:rsidRPr="008E2C6F">
        <w:rPr>
          <w:rFonts w:ascii="Arial" w:hAnsi="Arial" w:cs="Arial"/>
          <w:color w:val="000000"/>
          <w:sz w:val="18"/>
          <w:szCs w:val="18"/>
        </w:rPr>
        <w:t>, Jefa del Departamento de Compras</w:t>
      </w:r>
      <w:r>
        <w:rPr>
          <w:rFonts w:ascii="Arial" w:hAnsi="Arial" w:cs="Arial"/>
          <w:color w:val="000000"/>
          <w:sz w:val="18"/>
          <w:szCs w:val="18"/>
        </w:rPr>
        <w:t xml:space="preserve"> de la DGF, quienes con fundamento en el artículo 88 del Reglamento de Control Patrimonial de la Universidad Autónoma de Aguascalientes y los artículos 5</w:t>
      </w:r>
      <w:r w:rsidRPr="00F20C89">
        <w:rPr>
          <w:rFonts w:ascii="Arial" w:hAnsi="Arial" w:cs="Arial"/>
          <w:color w:val="000000"/>
          <w:sz w:val="18"/>
          <w:szCs w:val="18"/>
        </w:rPr>
        <w:t>,11 y 12 del Manual Único de Adquisiciones, Arrendamientos y Servicios de</w:t>
      </w:r>
      <w:r w:rsidRPr="00DA18D4">
        <w:rPr>
          <w:rFonts w:ascii="Arial" w:hAnsi="Arial" w:cs="Arial"/>
          <w:color w:val="000000"/>
          <w:sz w:val="18"/>
          <w:szCs w:val="18"/>
        </w:rPr>
        <w:t xml:space="preserve"> la Universidad Autónoma de Aguascalientes son el área contratante de la Universidad</w:t>
      </w:r>
      <w:r w:rsidR="00E86124" w:rsidRPr="006C2729">
        <w:rPr>
          <w:rFonts w:ascii="Arial" w:hAnsi="Arial" w:cs="Arial"/>
          <w:color w:val="000000"/>
          <w:sz w:val="18"/>
          <w:szCs w:val="18"/>
        </w:rPr>
        <w:t>.-----------------------------------------------------------------------------------------------------------------------------------------------------------------------------------</w:t>
      </w:r>
    </w:p>
    <w:p w14:paraId="1C4A85AB" w14:textId="77777777" w:rsidR="00E86124" w:rsidRDefault="00E86124" w:rsidP="00E86124">
      <w:pPr>
        <w:pStyle w:val="Sangradetextonormal"/>
        <w:ind w:left="0" w:right="48"/>
        <w:jc w:val="both"/>
        <w:rPr>
          <w:rFonts w:ascii="Arial" w:hAnsi="Arial" w:cs="Arial"/>
          <w:color w:val="000000"/>
          <w:sz w:val="18"/>
          <w:szCs w:val="18"/>
        </w:rPr>
      </w:pPr>
      <w:r w:rsidRPr="00760435">
        <w:rPr>
          <w:rFonts w:ascii="Arial" w:hAnsi="Arial" w:cs="Arial"/>
          <w:color w:val="000000"/>
          <w:sz w:val="18"/>
          <w:szCs w:val="18"/>
        </w:rPr>
        <w:t>De conformidad con lo establecido en el artículo 57 de la Ley, así como la fracción II del artículo 5 y artículo 31 del Manual Único de Adquisiciones, Arrendamientos y Servicios de la Universidad</w:t>
      </w:r>
      <w:r>
        <w:rPr>
          <w:rFonts w:ascii="Arial" w:hAnsi="Arial" w:cs="Arial"/>
          <w:color w:val="000000"/>
          <w:sz w:val="18"/>
          <w:szCs w:val="18"/>
        </w:rPr>
        <w:t xml:space="preserve"> Autónoma de Aguascalientes</w:t>
      </w:r>
    </w:p>
    <w:p w14:paraId="71F6AC89" w14:textId="54355046" w:rsidR="00E86124" w:rsidRPr="006C2729" w:rsidRDefault="00E86124" w:rsidP="00E86124">
      <w:pPr>
        <w:pStyle w:val="Sangradetextonormal"/>
        <w:ind w:left="0" w:right="48"/>
        <w:jc w:val="both"/>
        <w:rPr>
          <w:rFonts w:ascii="Arial" w:hAnsi="Arial" w:cs="Arial"/>
          <w:b/>
          <w:sz w:val="18"/>
          <w:szCs w:val="18"/>
        </w:rPr>
      </w:pPr>
      <w:r>
        <w:rPr>
          <w:rFonts w:ascii="Arial" w:hAnsi="Arial" w:cs="Arial"/>
          <w:color w:val="000000"/>
          <w:sz w:val="18"/>
          <w:szCs w:val="18"/>
        </w:rPr>
        <w:t>se informa que</w:t>
      </w:r>
      <w:r w:rsidRPr="008E2C6F">
        <w:rPr>
          <w:rFonts w:ascii="Arial" w:hAnsi="Arial" w:cs="Arial"/>
          <w:color w:val="000000"/>
          <w:sz w:val="18"/>
          <w:szCs w:val="18"/>
        </w:rPr>
        <w:t xml:space="preserve"> </w:t>
      </w:r>
      <w:r w:rsidR="00A77217">
        <w:rPr>
          <w:rFonts w:ascii="Arial" w:hAnsi="Arial" w:cs="Arial"/>
          <w:sz w:val="18"/>
          <w:szCs w:val="18"/>
        </w:rPr>
        <w:t xml:space="preserve">el </w:t>
      </w:r>
      <w:r w:rsidRPr="008E2C6F">
        <w:rPr>
          <w:rFonts w:ascii="Arial" w:hAnsi="Arial" w:cs="Arial"/>
          <w:sz w:val="18"/>
          <w:szCs w:val="18"/>
        </w:rPr>
        <w:t>área requirent</w:t>
      </w:r>
      <w:r w:rsidR="00A77217">
        <w:rPr>
          <w:rFonts w:ascii="Arial" w:hAnsi="Arial" w:cs="Arial"/>
          <w:sz w:val="18"/>
          <w:szCs w:val="18"/>
        </w:rPr>
        <w:t>e</w:t>
      </w:r>
      <w:r>
        <w:rPr>
          <w:rFonts w:ascii="Arial" w:hAnsi="Arial" w:cs="Arial"/>
          <w:sz w:val="18"/>
          <w:szCs w:val="18"/>
        </w:rPr>
        <w:t xml:space="preserve"> en esta licitación </w:t>
      </w:r>
      <w:r w:rsidR="00A77217">
        <w:rPr>
          <w:rFonts w:ascii="Arial" w:hAnsi="Arial" w:cs="Arial"/>
          <w:sz w:val="18"/>
          <w:szCs w:val="18"/>
        </w:rPr>
        <w:t>es</w:t>
      </w:r>
      <w:r w:rsidRPr="006C2729">
        <w:rPr>
          <w:rFonts w:ascii="Arial" w:hAnsi="Arial" w:cs="Arial"/>
          <w:sz w:val="18"/>
          <w:szCs w:val="18"/>
        </w:rPr>
        <w:t xml:space="preserve"> </w:t>
      </w:r>
      <w:r w:rsidR="00BC65E0">
        <w:rPr>
          <w:rFonts w:ascii="Arial" w:hAnsi="Arial" w:cs="Arial"/>
          <w:sz w:val="18"/>
          <w:szCs w:val="18"/>
        </w:rPr>
        <w:t xml:space="preserve">la </w:t>
      </w:r>
      <w:r w:rsidR="00BC65E0" w:rsidRPr="002A61AD">
        <w:rPr>
          <w:rFonts w:ascii="Arial" w:hAnsi="Arial" w:cs="Arial"/>
          <w:sz w:val="18"/>
          <w:szCs w:val="18"/>
        </w:rPr>
        <w:t>M</w:t>
      </w:r>
      <w:r w:rsidR="00BC65E0">
        <w:rPr>
          <w:rFonts w:ascii="Arial" w:hAnsi="Arial" w:cs="Arial"/>
          <w:sz w:val="18"/>
          <w:szCs w:val="18"/>
        </w:rPr>
        <w:t xml:space="preserve">tra. en </w:t>
      </w:r>
      <w:r w:rsidR="00BC65E0" w:rsidRPr="002A61AD">
        <w:rPr>
          <w:rFonts w:ascii="Arial" w:hAnsi="Arial" w:cs="Arial"/>
          <w:sz w:val="18"/>
          <w:szCs w:val="18"/>
        </w:rPr>
        <w:t>A</w:t>
      </w:r>
      <w:r w:rsidR="00BC65E0">
        <w:rPr>
          <w:rFonts w:ascii="Arial" w:hAnsi="Arial" w:cs="Arial"/>
          <w:sz w:val="18"/>
          <w:szCs w:val="18"/>
        </w:rPr>
        <w:t>dmón.</w:t>
      </w:r>
      <w:r w:rsidR="00BC65E0" w:rsidRPr="002A61AD">
        <w:rPr>
          <w:rFonts w:ascii="Arial" w:hAnsi="Arial" w:cs="Arial"/>
          <w:sz w:val="18"/>
          <w:szCs w:val="18"/>
        </w:rPr>
        <w:t xml:space="preserve"> Anargelia García Silva</w:t>
      </w:r>
      <w:r w:rsidR="00BC65E0">
        <w:rPr>
          <w:rFonts w:ascii="Arial" w:hAnsi="Arial" w:cs="Arial"/>
          <w:sz w:val="18"/>
          <w:szCs w:val="18"/>
        </w:rPr>
        <w:t xml:space="preserve">, </w:t>
      </w:r>
      <w:r w:rsidR="00BC65E0" w:rsidRPr="000F4AE4">
        <w:rPr>
          <w:rFonts w:ascii="Arial" w:hAnsi="Arial" w:cs="Arial"/>
          <w:b/>
          <w:sz w:val="18"/>
          <w:szCs w:val="18"/>
        </w:rPr>
        <w:t>Direc</w:t>
      </w:r>
      <w:r w:rsidR="00BC65E0">
        <w:rPr>
          <w:rFonts w:ascii="Arial" w:hAnsi="Arial" w:cs="Arial"/>
          <w:b/>
          <w:sz w:val="18"/>
          <w:szCs w:val="18"/>
        </w:rPr>
        <w:t>tora</w:t>
      </w:r>
      <w:r w:rsidR="00BC65E0" w:rsidRPr="000F4AE4">
        <w:rPr>
          <w:rFonts w:ascii="Arial" w:hAnsi="Arial" w:cs="Arial"/>
          <w:b/>
          <w:sz w:val="18"/>
          <w:szCs w:val="18"/>
        </w:rPr>
        <w:t xml:space="preserve"> General de Finanzas</w:t>
      </w:r>
      <w:r w:rsidR="00BC65E0">
        <w:rPr>
          <w:rFonts w:ascii="Arial" w:hAnsi="Arial" w:cs="Arial"/>
          <w:b/>
          <w:sz w:val="18"/>
          <w:szCs w:val="18"/>
        </w:rPr>
        <w:t xml:space="preserve">, </w:t>
      </w:r>
      <w:r w:rsidR="00BC65E0" w:rsidRPr="00556B87">
        <w:rPr>
          <w:rFonts w:ascii="Arial" w:hAnsi="Arial" w:cs="Arial"/>
          <w:sz w:val="18"/>
          <w:szCs w:val="18"/>
        </w:rPr>
        <w:t>en conjunto con</w:t>
      </w:r>
      <w:r w:rsidR="00BC65E0" w:rsidRPr="00BC0569">
        <w:rPr>
          <w:rFonts w:ascii="Arial" w:hAnsi="Arial" w:cs="Arial"/>
          <w:b/>
          <w:bCs/>
          <w:sz w:val="18"/>
          <w:szCs w:val="18"/>
        </w:rPr>
        <w:t xml:space="preserve"> </w:t>
      </w:r>
      <w:r w:rsidR="00BC65E0" w:rsidRPr="00BC65E0">
        <w:rPr>
          <w:rFonts w:ascii="Arial" w:hAnsi="Arial" w:cs="Arial"/>
          <w:bCs/>
          <w:sz w:val="18"/>
          <w:szCs w:val="18"/>
        </w:rPr>
        <w:t>el Mtro. En F. y N. Jorge Silva Robles</w:t>
      </w:r>
      <w:r w:rsidR="00BC65E0">
        <w:rPr>
          <w:rFonts w:ascii="Arial" w:hAnsi="Arial" w:cs="Arial"/>
          <w:bCs/>
          <w:sz w:val="18"/>
          <w:szCs w:val="18"/>
        </w:rPr>
        <w:t>,</w:t>
      </w:r>
      <w:r w:rsidR="00BC65E0" w:rsidRPr="00BC65E0">
        <w:rPr>
          <w:rFonts w:ascii="Arial" w:hAnsi="Arial" w:cs="Arial"/>
          <w:b/>
          <w:bCs/>
          <w:sz w:val="18"/>
          <w:szCs w:val="18"/>
        </w:rPr>
        <w:t xml:space="preserve"> </w:t>
      </w:r>
      <w:r w:rsidR="00BC65E0" w:rsidRPr="002A61AD">
        <w:rPr>
          <w:rFonts w:ascii="Arial" w:hAnsi="Arial" w:cs="Arial"/>
          <w:b/>
          <w:sz w:val="18"/>
          <w:szCs w:val="18"/>
        </w:rPr>
        <w:t>Jef</w:t>
      </w:r>
      <w:r w:rsidR="00BC65E0">
        <w:rPr>
          <w:rFonts w:ascii="Arial" w:hAnsi="Arial" w:cs="Arial"/>
          <w:b/>
          <w:sz w:val="18"/>
          <w:szCs w:val="18"/>
        </w:rPr>
        <w:t>e</w:t>
      </w:r>
      <w:r w:rsidR="00BC65E0" w:rsidRPr="002A61AD">
        <w:rPr>
          <w:rFonts w:ascii="Arial" w:hAnsi="Arial" w:cs="Arial"/>
          <w:b/>
          <w:sz w:val="18"/>
          <w:szCs w:val="18"/>
        </w:rPr>
        <w:t xml:space="preserve"> del Departamento de Control de Bienes Muebles e Inmuebles</w:t>
      </w:r>
      <w:r w:rsidR="00E62CFB">
        <w:rPr>
          <w:rFonts w:ascii="Arial" w:hAnsi="Arial" w:cs="Arial"/>
          <w:sz w:val="18"/>
          <w:szCs w:val="18"/>
        </w:rPr>
        <w:t>,</w:t>
      </w:r>
      <w:r w:rsidR="00427D96" w:rsidRPr="00427D96">
        <w:rPr>
          <w:rFonts w:ascii="Arial" w:hAnsi="Arial" w:cs="Arial"/>
          <w:b/>
          <w:sz w:val="18"/>
          <w:szCs w:val="18"/>
        </w:rPr>
        <w:t xml:space="preserve"> </w:t>
      </w:r>
      <w:r w:rsidRPr="006C2729">
        <w:rPr>
          <w:rFonts w:ascii="Arial" w:hAnsi="Arial" w:cs="Arial"/>
          <w:bCs/>
          <w:sz w:val="18"/>
          <w:szCs w:val="18"/>
        </w:rPr>
        <w:t xml:space="preserve">quienes </w:t>
      </w:r>
      <w:r w:rsidRPr="006C2729">
        <w:rPr>
          <w:rFonts w:ascii="Arial" w:hAnsi="Arial" w:cs="Arial"/>
          <w:sz w:val="18"/>
          <w:szCs w:val="18"/>
        </w:rPr>
        <w:t>realizaron el dictamen técnico en donde consta el análisis y evaluación a la documentación técnica y económica de esta Licitación, que se agregan a la presente acta como “</w:t>
      </w:r>
      <w:r w:rsidRPr="006C2729">
        <w:rPr>
          <w:rFonts w:ascii="Arial" w:hAnsi="Arial" w:cs="Arial"/>
          <w:b/>
          <w:sz w:val="18"/>
          <w:szCs w:val="18"/>
        </w:rPr>
        <w:t>Anexo 1</w:t>
      </w:r>
      <w:r w:rsidRPr="00A73FF9">
        <w:rPr>
          <w:rFonts w:ascii="Arial" w:hAnsi="Arial" w:cs="Arial"/>
          <w:sz w:val="18"/>
          <w:szCs w:val="18"/>
        </w:rPr>
        <w:t>”</w:t>
      </w:r>
      <w:r w:rsidR="00BC65E0">
        <w:rPr>
          <w:rFonts w:ascii="Arial" w:hAnsi="Arial" w:cs="Arial"/>
          <w:sz w:val="18"/>
          <w:szCs w:val="18"/>
        </w:rPr>
        <w:t>,</w:t>
      </w:r>
      <w:r w:rsidR="00A73FF9">
        <w:rPr>
          <w:rFonts w:ascii="Arial" w:hAnsi="Arial" w:cs="Arial"/>
          <w:b/>
          <w:sz w:val="18"/>
          <w:szCs w:val="18"/>
        </w:rPr>
        <w:t xml:space="preserve"> </w:t>
      </w:r>
      <w:r w:rsidRPr="006C2729">
        <w:rPr>
          <w:rFonts w:ascii="Arial" w:hAnsi="Arial" w:cs="Arial"/>
          <w:sz w:val="18"/>
          <w:szCs w:val="18"/>
        </w:rPr>
        <w:t>Asimismo, se hace constar que la documentación administrativa presentada y la revisión correspondiente</w:t>
      </w:r>
      <w:r w:rsidR="006241E6">
        <w:rPr>
          <w:rFonts w:ascii="Arial" w:hAnsi="Arial" w:cs="Arial"/>
          <w:sz w:val="18"/>
          <w:szCs w:val="18"/>
        </w:rPr>
        <w:t>,</w:t>
      </w:r>
      <w:r w:rsidRPr="006C2729">
        <w:rPr>
          <w:rFonts w:ascii="Arial" w:hAnsi="Arial" w:cs="Arial"/>
          <w:sz w:val="18"/>
          <w:szCs w:val="18"/>
        </w:rPr>
        <w:t xml:space="preserve"> por parte de la </w:t>
      </w:r>
      <w:r w:rsidRPr="006C2729">
        <w:rPr>
          <w:rFonts w:ascii="Arial" w:hAnsi="Arial" w:cs="Arial"/>
          <w:b/>
          <w:sz w:val="18"/>
          <w:szCs w:val="18"/>
        </w:rPr>
        <w:t>Dirección General de Finanzas</w:t>
      </w:r>
      <w:r w:rsidRPr="006C2729">
        <w:rPr>
          <w:rFonts w:ascii="Arial" w:hAnsi="Arial" w:cs="Arial"/>
          <w:sz w:val="18"/>
          <w:szCs w:val="18"/>
        </w:rPr>
        <w:t xml:space="preserve">, a través de su titular </w:t>
      </w:r>
      <w:r w:rsidR="00CC1B0F">
        <w:rPr>
          <w:rFonts w:ascii="Arial" w:hAnsi="Arial" w:cs="Arial"/>
          <w:color w:val="000000"/>
          <w:sz w:val="18"/>
          <w:szCs w:val="18"/>
        </w:rPr>
        <w:t>la</w:t>
      </w:r>
      <w:r w:rsidR="00CC1B0F" w:rsidRPr="008E2C6F">
        <w:rPr>
          <w:rFonts w:ascii="Arial" w:hAnsi="Arial" w:cs="Arial"/>
          <w:color w:val="000000"/>
          <w:sz w:val="18"/>
          <w:szCs w:val="18"/>
        </w:rPr>
        <w:t xml:space="preserve"> </w:t>
      </w:r>
      <w:r w:rsidR="00CC1B0F" w:rsidRPr="00E51B09">
        <w:rPr>
          <w:rFonts w:ascii="Arial" w:hAnsi="Arial" w:cs="Arial"/>
          <w:color w:val="000000"/>
          <w:sz w:val="18"/>
          <w:szCs w:val="18"/>
        </w:rPr>
        <w:t>Mtra. en Admón. Anargelia García Silva</w:t>
      </w:r>
      <w:r w:rsidRPr="00E57C80">
        <w:rPr>
          <w:rFonts w:ascii="Arial" w:hAnsi="Arial" w:cs="Arial"/>
          <w:sz w:val="18"/>
          <w:szCs w:val="18"/>
        </w:rPr>
        <w:t>,</w:t>
      </w:r>
      <w:r>
        <w:rPr>
          <w:rFonts w:ascii="Arial" w:hAnsi="Arial" w:cs="Arial"/>
          <w:sz w:val="18"/>
          <w:szCs w:val="18"/>
        </w:rPr>
        <w:t xml:space="preserve"> el </w:t>
      </w:r>
      <w:r w:rsidRPr="000F4AE4">
        <w:rPr>
          <w:rFonts w:ascii="Arial" w:hAnsi="Arial" w:cs="Arial"/>
          <w:b/>
          <w:sz w:val="18"/>
          <w:szCs w:val="18"/>
        </w:rPr>
        <w:t>Departamento de Compras</w:t>
      </w:r>
      <w:r w:rsidR="00CC1B0F" w:rsidRPr="00CC1B0F">
        <w:rPr>
          <w:rFonts w:ascii="Arial" w:hAnsi="Arial" w:cs="Arial"/>
          <w:color w:val="000000"/>
          <w:sz w:val="18"/>
          <w:szCs w:val="18"/>
        </w:rPr>
        <w:t xml:space="preserve"> </w:t>
      </w:r>
      <w:r w:rsidR="00CC1B0F">
        <w:rPr>
          <w:rFonts w:ascii="Arial" w:hAnsi="Arial" w:cs="Arial"/>
          <w:color w:val="000000"/>
          <w:sz w:val="18"/>
          <w:szCs w:val="18"/>
        </w:rPr>
        <w:t xml:space="preserve">la </w:t>
      </w:r>
      <w:r w:rsidR="00CC1B0F" w:rsidRPr="00E51B09">
        <w:rPr>
          <w:rFonts w:ascii="Arial" w:hAnsi="Arial" w:cs="Arial"/>
          <w:color w:val="000000"/>
          <w:sz w:val="18"/>
          <w:szCs w:val="18"/>
        </w:rPr>
        <w:t>Lic. en Der. Virginia de los Ángeles Mariscal Bernal</w:t>
      </w:r>
      <w:r w:rsidRPr="00BE7819">
        <w:rPr>
          <w:rFonts w:ascii="Arial" w:hAnsi="Arial" w:cs="Arial"/>
          <w:b/>
          <w:sz w:val="18"/>
          <w:szCs w:val="18"/>
        </w:rPr>
        <w:t xml:space="preserve"> </w:t>
      </w:r>
      <w:r w:rsidRPr="00A2131C">
        <w:rPr>
          <w:rFonts w:ascii="Arial" w:hAnsi="Arial" w:cs="Arial"/>
          <w:sz w:val="18"/>
          <w:szCs w:val="18"/>
        </w:rPr>
        <w:t>y la</w:t>
      </w:r>
      <w:r w:rsidRPr="000F4AE4">
        <w:rPr>
          <w:rFonts w:ascii="Arial" w:hAnsi="Arial" w:cs="Arial"/>
          <w:b/>
          <w:sz w:val="18"/>
          <w:szCs w:val="18"/>
        </w:rPr>
        <w:t xml:space="preserve"> Encargada de Licitaciones, </w:t>
      </w:r>
      <w:r w:rsidRPr="00A10F90">
        <w:rPr>
          <w:rFonts w:ascii="Arial" w:hAnsi="Arial" w:cs="Arial"/>
          <w:sz w:val="18"/>
          <w:szCs w:val="18"/>
        </w:rPr>
        <w:t xml:space="preserve">Lic. </w:t>
      </w:r>
      <w:r w:rsidR="006241E6">
        <w:rPr>
          <w:rFonts w:ascii="Arial" w:hAnsi="Arial" w:cs="Arial"/>
          <w:sz w:val="18"/>
          <w:szCs w:val="18"/>
        </w:rPr>
        <w:t xml:space="preserve">en Der. </w:t>
      </w:r>
      <w:r w:rsidRPr="00A10F90">
        <w:rPr>
          <w:rFonts w:ascii="Arial" w:hAnsi="Arial" w:cs="Arial"/>
          <w:sz w:val="18"/>
          <w:szCs w:val="18"/>
        </w:rPr>
        <w:t>Gabriela del Socorro Muñoz Vera</w:t>
      </w:r>
      <w:r>
        <w:rPr>
          <w:rFonts w:ascii="Arial" w:hAnsi="Arial" w:cs="Arial"/>
          <w:sz w:val="18"/>
          <w:szCs w:val="18"/>
        </w:rPr>
        <w:t xml:space="preserve">, se </w:t>
      </w:r>
      <w:r w:rsidRPr="00E57C80">
        <w:rPr>
          <w:rFonts w:ascii="Arial" w:hAnsi="Arial" w:cs="Arial"/>
          <w:sz w:val="18"/>
          <w:szCs w:val="18"/>
        </w:rPr>
        <w:t xml:space="preserve">hace constar en el </w:t>
      </w:r>
      <w:r w:rsidRPr="00E57C80">
        <w:rPr>
          <w:rFonts w:ascii="Arial" w:hAnsi="Arial" w:cs="Arial"/>
          <w:b/>
          <w:sz w:val="18"/>
          <w:szCs w:val="18"/>
        </w:rPr>
        <w:t>Anexo “2</w:t>
      </w:r>
      <w:r>
        <w:rPr>
          <w:rFonts w:ascii="Arial" w:hAnsi="Arial" w:cs="Arial"/>
          <w:b/>
          <w:sz w:val="18"/>
          <w:szCs w:val="18"/>
        </w:rPr>
        <w:t xml:space="preserve">”, </w:t>
      </w:r>
      <w:r>
        <w:rPr>
          <w:rFonts w:ascii="Arial" w:hAnsi="Arial" w:cs="Arial"/>
          <w:sz w:val="18"/>
          <w:szCs w:val="18"/>
        </w:rPr>
        <w:t>de la presente acta</w:t>
      </w:r>
      <w:r w:rsidRPr="00E57C80">
        <w:rPr>
          <w:rFonts w:ascii="Arial" w:hAnsi="Arial" w:cs="Arial"/>
          <w:sz w:val="18"/>
          <w:szCs w:val="18"/>
        </w:rPr>
        <w:t>.</w:t>
      </w:r>
      <w:r>
        <w:rPr>
          <w:rFonts w:ascii="Arial" w:hAnsi="Arial" w:cs="Arial"/>
          <w:sz w:val="18"/>
          <w:szCs w:val="18"/>
        </w:rPr>
        <w:t>----------------------------</w:t>
      </w:r>
      <w:r w:rsidR="00AE15D9">
        <w:rPr>
          <w:rFonts w:ascii="Arial" w:hAnsi="Arial" w:cs="Arial"/>
          <w:sz w:val="18"/>
          <w:szCs w:val="18"/>
        </w:rPr>
        <w:t>----------------------------------------------</w:t>
      </w:r>
      <w:r w:rsidR="006241E6">
        <w:rPr>
          <w:rFonts w:ascii="Arial" w:hAnsi="Arial" w:cs="Arial"/>
          <w:sz w:val="18"/>
          <w:szCs w:val="18"/>
        </w:rPr>
        <w:t>----------------------------------------</w:t>
      </w:r>
    </w:p>
    <w:p w14:paraId="1F46058C" w14:textId="77777777"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DDAB812" w14:textId="77777777" w:rsidR="00B003EE"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ANTECEDENTES</w:t>
      </w:r>
      <w:r w:rsidRPr="006C2729">
        <w:rPr>
          <w:rFonts w:ascii="Arial" w:hAnsi="Arial" w:cs="Arial"/>
          <w:sz w:val="18"/>
          <w:szCs w:val="18"/>
        </w:rPr>
        <w:t>------------------------------------------------------------</w:t>
      </w:r>
    </w:p>
    <w:p w14:paraId="5C4F9669" w14:textId="5AD457A4" w:rsidR="00E86124" w:rsidRPr="006C2729" w:rsidRDefault="00E86124" w:rsidP="00E86124">
      <w:pPr>
        <w:pStyle w:val="Sangradetextonormal"/>
        <w:ind w:left="0" w:right="48"/>
        <w:jc w:val="both"/>
        <w:rPr>
          <w:rFonts w:ascii="Arial" w:hAnsi="Arial" w:cs="Arial"/>
          <w:sz w:val="18"/>
          <w:szCs w:val="18"/>
        </w:rPr>
      </w:pPr>
      <w:r w:rsidRPr="006C2729">
        <w:rPr>
          <w:rFonts w:ascii="Arial" w:hAnsi="Arial" w:cs="Arial"/>
          <w:sz w:val="18"/>
          <w:szCs w:val="18"/>
        </w:rPr>
        <w:t xml:space="preserve">-------------------------------------------------------------------------------------------------------------------------------------------------- </w:t>
      </w:r>
    </w:p>
    <w:p w14:paraId="479DEC5B" w14:textId="0FFD4A57" w:rsidR="00647837" w:rsidRPr="007F7893" w:rsidRDefault="00647837" w:rsidP="00647837">
      <w:pPr>
        <w:tabs>
          <w:tab w:val="left" w:pos="7260"/>
        </w:tabs>
        <w:jc w:val="both"/>
        <w:rPr>
          <w:rFonts w:ascii="Arial" w:hAnsi="Arial" w:cs="Arial"/>
          <w:b/>
          <w:sz w:val="16"/>
          <w:szCs w:val="16"/>
          <w:lang w:val="es-MX"/>
        </w:rPr>
      </w:pPr>
      <w:r w:rsidRPr="00BE7819">
        <w:rPr>
          <w:rFonts w:ascii="Arial" w:hAnsi="Arial" w:cs="Arial"/>
          <w:sz w:val="18"/>
          <w:szCs w:val="18"/>
          <w:lang w:val="es-MX"/>
        </w:rPr>
        <w:t>1.</w:t>
      </w:r>
      <w:r>
        <w:rPr>
          <w:rFonts w:ascii="Arial" w:hAnsi="Arial" w:cs="Arial"/>
          <w:sz w:val="18"/>
          <w:szCs w:val="18"/>
        </w:rPr>
        <w:t xml:space="preserve"> La </w:t>
      </w:r>
      <w:r w:rsidRPr="00BE7819">
        <w:rPr>
          <w:rFonts w:ascii="Arial" w:hAnsi="Arial" w:cs="Arial"/>
          <w:sz w:val="18"/>
          <w:szCs w:val="18"/>
        </w:rPr>
        <w:t>Publicación</w:t>
      </w:r>
      <w:r>
        <w:rPr>
          <w:rFonts w:ascii="Arial" w:hAnsi="Arial" w:cs="Arial"/>
          <w:sz w:val="18"/>
          <w:szCs w:val="18"/>
        </w:rPr>
        <w:t xml:space="preserve"> de la Convocatoria se realizó el día </w:t>
      </w:r>
      <w:r w:rsidR="00BF4741" w:rsidRPr="00BF4741">
        <w:rPr>
          <w:rFonts w:ascii="Arial" w:hAnsi="Arial" w:cs="Arial"/>
          <w:b/>
          <w:sz w:val="18"/>
          <w:szCs w:val="18"/>
        </w:rPr>
        <w:t>08 de junio de 2026</w:t>
      </w:r>
      <w:r>
        <w:rPr>
          <w:rFonts w:ascii="Arial" w:hAnsi="Arial" w:cs="Arial"/>
          <w:b/>
          <w:sz w:val="18"/>
          <w:szCs w:val="18"/>
        </w:rPr>
        <w:t xml:space="preserve">, </w:t>
      </w:r>
      <w:r>
        <w:rPr>
          <w:rFonts w:ascii="Arial" w:hAnsi="Arial" w:cs="Arial"/>
          <w:sz w:val="18"/>
          <w:szCs w:val="18"/>
        </w:rPr>
        <w:t xml:space="preserve">a través de </w:t>
      </w:r>
      <w:r w:rsidRPr="00BE7819">
        <w:rPr>
          <w:rFonts w:ascii="Arial" w:hAnsi="Arial" w:cs="Arial"/>
          <w:sz w:val="18"/>
          <w:szCs w:val="18"/>
        </w:rPr>
        <w:t>periódico de circulación local</w:t>
      </w:r>
      <w:r>
        <w:rPr>
          <w:rFonts w:ascii="Arial" w:hAnsi="Arial" w:cs="Arial"/>
          <w:sz w:val="18"/>
          <w:szCs w:val="18"/>
        </w:rPr>
        <w:t xml:space="preserve">, estando a </w:t>
      </w:r>
      <w:r w:rsidRPr="00BE7819">
        <w:rPr>
          <w:rFonts w:ascii="Arial" w:hAnsi="Arial" w:cs="Arial"/>
          <w:sz w:val="18"/>
          <w:szCs w:val="18"/>
        </w:rPr>
        <w:t xml:space="preserve">disposición en la dirección electrónica: </w:t>
      </w:r>
      <w:hyperlink r:id="rId9" w:history="1">
        <w:r w:rsidR="004C0208" w:rsidRPr="004C0208">
          <w:rPr>
            <w:rFonts w:ascii="Arial" w:hAnsi="Arial" w:cs="Arial"/>
            <w:color w:val="0000FF"/>
            <w:sz w:val="18"/>
            <w:szCs w:val="18"/>
            <w:u w:val="single"/>
            <w:lang w:val="es-MX"/>
          </w:rPr>
          <w:t>https://www.uaa.mx/informacionpublica/transparencia-proactiva/convocatorias-para-adquisiciones-de-bienes-y-servicios/ejercicio-2026/licitacion-publica-nacional</w:t>
        </w:r>
      </w:hyperlink>
      <w:r w:rsidRPr="004C0208">
        <w:rPr>
          <w:rFonts w:ascii="Arial" w:hAnsi="Arial" w:cs="Arial"/>
          <w:sz w:val="18"/>
          <w:szCs w:val="18"/>
        </w:rPr>
        <w:t>,</w:t>
      </w:r>
      <w:r>
        <w:rPr>
          <w:rFonts w:ascii="Arial" w:hAnsi="Arial" w:cs="Arial"/>
          <w:sz w:val="18"/>
          <w:szCs w:val="18"/>
        </w:rPr>
        <w:t xml:space="preserve"> así como en </w:t>
      </w:r>
      <w:r w:rsidRPr="00BE7819">
        <w:rPr>
          <w:rFonts w:ascii="Arial" w:hAnsi="Arial" w:cs="Arial"/>
          <w:sz w:val="18"/>
          <w:szCs w:val="18"/>
        </w:rPr>
        <w:t>el Departamento de Compras de la Dirección General de Finanzas</w:t>
      </w:r>
      <w:r>
        <w:rPr>
          <w:rFonts w:ascii="Arial" w:hAnsi="Arial" w:cs="Arial"/>
          <w:sz w:val="18"/>
          <w:szCs w:val="18"/>
        </w:rPr>
        <w:t>, Ciudad Universitaria.--------------------------------------------------------------------------------------------------------------------------------------------------------------------</w:t>
      </w:r>
    </w:p>
    <w:p w14:paraId="10812F29" w14:textId="18023BE9" w:rsidR="00647837" w:rsidRPr="008B1918" w:rsidRDefault="00896159" w:rsidP="00D42579">
      <w:pPr>
        <w:tabs>
          <w:tab w:val="left" w:pos="7260"/>
        </w:tabs>
        <w:jc w:val="both"/>
        <w:rPr>
          <w:rFonts w:ascii="Arial" w:hAnsi="Arial" w:cs="Arial"/>
          <w:sz w:val="18"/>
          <w:szCs w:val="18"/>
        </w:rPr>
      </w:pPr>
      <w:r w:rsidRPr="00B003EE">
        <w:rPr>
          <w:rFonts w:ascii="Arial" w:hAnsi="Arial" w:cs="Arial"/>
          <w:sz w:val="18"/>
          <w:szCs w:val="18"/>
          <w:lang w:val="es-MX"/>
        </w:rPr>
        <w:t>2</w:t>
      </w:r>
      <w:r w:rsidR="00647837" w:rsidRPr="00B003EE">
        <w:rPr>
          <w:rFonts w:ascii="Arial" w:hAnsi="Arial" w:cs="Arial"/>
          <w:sz w:val="18"/>
          <w:szCs w:val="18"/>
          <w:lang w:val="es-MX"/>
        </w:rPr>
        <w:t xml:space="preserve">. </w:t>
      </w:r>
      <w:r w:rsidR="00647837" w:rsidRPr="00B003EE">
        <w:rPr>
          <w:rFonts w:ascii="Arial" w:hAnsi="Arial" w:cs="Arial"/>
          <w:sz w:val="18"/>
          <w:szCs w:val="18"/>
        </w:rPr>
        <w:t xml:space="preserve">El día </w:t>
      </w:r>
      <w:r w:rsidR="00D42579" w:rsidRPr="00D42579">
        <w:rPr>
          <w:rFonts w:ascii="Arial" w:hAnsi="Arial" w:cs="Arial"/>
          <w:b/>
          <w:sz w:val="18"/>
          <w:szCs w:val="18"/>
        </w:rPr>
        <w:t>12 de junio de 2026</w:t>
      </w:r>
      <w:r w:rsidR="00647837" w:rsidRPr="00B003EE">
        <w:rPr>
          <w:rFonts w:ascii="Arial" w:hAnsi="Arial" w:cs="Arial"/>
          <w:b/>
          <w:sz w:val="18"/>
          <w:szCs w:val="18"/>
        </w:rPr>
        <w:t xml:space="preserve">, </w:t>
      </w:r>
      <w:r w:rsidR="00647837" w:rsidRPr="00B003EE">
        <w:rPr>
          <w:rFonts w:ascii="Arial" w:hAnsi="Arial" w:cs="Arial"/>
          <w:sz w:val="18"/>
          <w:szCs w:val="18"/>
        </w:rPr>
        <w:t xml:space="preserve">a las </w:t>
      </w:r>
      <w:r w:rsidR="00D42579">
        <w:rPr>
          <w:rFonts w:ascii="Arial" w:hAnsi="Arial" w:cs="Arial"/>
          <w:sz w:val="18"/>
          <w:szCs w:val="18"/>
        </w:rPr>
        <w:t>09</w:t>
      </w:r>
      <w:r w:rsidR="00647837" w:rsidRPr="00B003EE">
        <w:rPr>
          <w:rFonts w:ascii="Arial" w:hAnsi="Arial" w:cs="Arial"/>
          <w:sz w:val="18"/>
          <w:szCs w:val="18"/>
        </w:rPr>
        <w:t xml:space="preserve">:00 </w:t>
      </w:r>
      <w:r w:rsidR="00283527">
        <w:rPr>
          <w:rFonts w:ascii="Arial" w:hAnsi="Arial" w:cs="Arial"/>
          <w:sz w:val="18"/>
          <w:szCs w:val="18"/>
        </w:rPr>
        <w:t>horas</w:t>
      </w:r>
      <w:r w:rsidR="00647837" w:rsidRPr="00B003EE">
        <w:rPr>
          <w:rFonts w:ascii="Arial" w:hAnsi="Arial" w:cs="Arial"/>
          <w:sz w:val="18"/>
          <w:szCs w:val="18"/>
        </w:rPr>
        <w:t xml:space="preserve">, </w:t>
      </w:r>
      <w:r w:rsidR="005F236E" w:rsidRPr="00B003EE">
        <w:rPr>
          <w:rFonts w:ascii="Arial" w:hAnsi="Arial" w:cs="Arial"/>
          <w:sz w:val="18"/>
          <w:szCs w:val="18"/>
        </w:rPr>
        <w:t>se realizó la Junta de Aclaraciones, en la cual se recibieron preguntas y manifiesto de interés por parte de la</w:t>
      </w:r>
      <w:r w:rsidR="004C0208">
        <w:rPr>
          <w:rFonts w:ascii="Arial" w:hAnsi="Arial" w:cs="Arial"/>
          <w:sz w:val="18"/>
          <w:szCs w:val="18"/>
        </w:rPr>
        <w:t>s</w:t>
      </w:r>
      <w:r w:rsidR="005F236E" w:rsidRPr="00B003EE">
        <w:rPr>
          <w:rFonts w:ascii="Arial" w:hAnsi="Arial" w:cs="Arial"/>
          <w:sz w:val="18"/>
          <w:szCs w:val="18"/>
        </w:rPr>
        <w:t xml:space="preserve"> empresa</w:t>
      </w:r>
      <w:r w:rsidR="004C0208">
        <w:rPr>
          <w:rFonts w:ascii="Arial" w:hAnsi="Arial" w:cs="Arial"/>
          <w:sz w:val="18"/>
          <w:szCs w:val="18"/>
        </w:rPr>
        <w:t>s</w:t>
      </w:r>
      <w:r w:rsidR="00D42579">
        <w:rPr>
          <w:rFonts w:ascii="Arial" w:hAnsi="Arial" w:cs="Arial"/>
          <w:sz w:val="18"/>
          <w:szCs w:val="18"/>
        </w:rPr>
        <w:t xml:space="preserve"> aseguradoras</w:t>
      </w:r>
      <w:r w:rsidR="004C0208">
        <w:rPr>
          <w:rFonts w:ascii="Arial" w:hAnsi="Arial" w:cs="Arial"/>
          <w:sz w:val="18"/>
          <w:szCs w:val="18"/>
        </w:rPr>
        <w:t>:</w:t>
      </w:r>
      <w:r w:rsidR="00CC1B0F">
        <w:rPr>
          <w:rFonts w:ascii="Arial" w:hAnsi="Arial" w:cs="Arial"/>
          <w:sz w:val="18"/>
          <w:szCs w:val="18"/>
        </w:rPr>
        <w:t xml:space="preserve"> </w:t>
      </w:r>
      <w:r w:rsidR="00D42579" w:rsidRPr="00D42579">
        <w:rPr>
          <w:rFonts w:ascii="Arial" w:hAnsi="Arial" w:cs="Arial"/>
          <w:sz w:val="18"/>
          <w:szCs w:val="18"/>
        </w:rPr>
        <w:t>MAPFRE México, S.A.</w:t>
      </w:r>
      <w:r w:rsidR="00D42579">
        <w:rPr>
          <w:rFonts w:ascii="Arial" w:hAnsi="Arial" w:cs="Arial"/>
          <w:sz w:val="18"/>
          <w:szCs w:val="18"/>
        </w:rPr>
        <w:t xml:space="preserve">; </w:t>
      </w:r>
      <w:r w:rsidR="00D42579" w:rsidRPr="00D42579">
        <w:rPr>
          <w:rFonts w:ascii="Arial" w:hAnsi="Arial" w:cs="Arial"/>
          <w:sz w:val="18"/>
          <w:szCs w:val="18"/>
        </w:rPr>
        <w:t>SEGUROS EL POTOSÍ S.A.</w:t>
      </w:r>
      <w:r w:rsidR="00D42579">
        <w:rPr>
          <w:rFonts w:ascii="Arial" w:hAnsi="Arial" w:cs="Arial"/>
          <w:sz w:val="18"/>
          <w:szCs w:val="18"/>
        </w:rPr>
        <w:t xml:space="preserve">; </w:t>
      </w:r>
      <w:r w:rsidR="00D42579" w:rsidRPr="00D42579">
        <w:rPr>
          <w:rFonts w:ascii="Arial" w:hAnsi="Arial" w:cs="Arial"/>
          <w:sz w:val="18"/>
          <w:szCs w:val="18"/>
        </w:rPr>
        <w:t>HDI SEGUROS</w:t>
      </w:r>
      <w:r w:rsidR="00516A42">
        <w:rPr>
          <w:rFonts w:ascii="Arial" w:hAnsi="Arial" w:cs="Arial"/>
          <w:sz w:val="18"/>
          <w:szCs w:val="18"/>
        </w:rPr>
        <w:t>,</w:t>
      </w:r>
      <w:r w:rsidR="00D42579" w:rsidRPr="00D42579">
        <w:rPr>
          <w:rFonts w:ascii="Arial" w:hAnsi="Arial" w:cs="Arial"/>
          <w:sz w:val="18"/>
          <w:szCs w:val="18"/>
        </w:rPr>
        <w:t xml:space="preserve"> S.A DE C.V.</w:t>
      </w:r>
      <w:r w:rsidR="00D42579">
        <w:rPr>
          <w:rFonts w:ascii="Arial" w:hAnsi="Arial" w:cs="Arial"/>
          <w:sz w:val="18"/>
          <w:szCs w:val="18"/>
        </w:rPr>
        <w:t xml:space="preserve">; </w:t>
      </w:r>
      <w:r w:rsidR="00D42579" w:rsidRPr="00D42579">
        <w:rPr>
          <w:rFonts w:ascii="Arial" w:hAnsi="Arial" w:cs="Arial"/>
          <w:sz w:val="18"/>
          <w:szCs w:val="18"/>
        </w:rPr>
        <w:t>QUALITAS COMPAÑÍA DE SEGUROS, S.A. DE C.V.</w:t>
      </w:r>
      <w:r w:rsidR="008A76D9">
        <w:rPr>
          <w:rFonts w:ascii="Arial" w:hAnsi="Arial" w:cs="Arial"/>
          <w:sz w:val="18"/>
          <w:szCs w:val="18"/>
        </w:rPr>
        <w:t xml:space="preserve"> y </w:t>
      </w:r>
      <w:r w:rsidR="00D42579" w:rsidRPr="00D42579">
        <w:rPr>
          <w:rFonts w:ascii="Arial" w:hAnsi="Arial" w:cs="Arial"/>
          <w:sz w:val="18"/>
          <w:szCs w:val="18"/>
        </w:rPr>
        <w:t>SEGUROS AFIRME</w:t>
      </w:r>
      <w:r w:rsidR="00516A42">
        <w:rPr>
          <w:rFonts w:ascii="Arial" w:hAnsi="Arial" w:cs="Arial"/>
          <w:sz w:val="18"/>
          <w:szCs w:val="18"/>
        </w:rPr>
        <w:t>,</w:t>
      </w:r>
      <w:r w:rsidR="00D42579" w:rsidRPr="00D42579">
        <w:rPr>
          <w:rFonts w:ascii="Arial" w:hAnsi="Arial" w:cs="Arial"/>
          <w:sz w:val="18"/>
          <w:szCs w:val="18"/>
        </w:rPr>
        <w:t xml:space="preserve"> S.A. DE C.V. AFIRME GRUPO FINANCIERO</w:t>
      </w:r>
      <w:r w:rsidR="008B1918">
        <w:rPr>
          <w:rFonts w:ascii="Arial" w:hAnsi="Arial" w:cs="Arial"/>
          <w:sz w:val="18"/>
          <w:szCs w:val="18"/>
        </w:rPr>
        <w:t>,</w:t>
      </w:r>
      <w:r w:rsidR="00AE15D9" w:rsidRPr="00B003EE">
        <w:rPr>
          <w:rFonts w:ascii="Arial" w:hAnsi="Arial" w:cs="Arial"/>
          <w:sz w:val="18"/>
          <w:szCs w:val="18"/>
        </w:rPr>
        <w:t xml:space="preserve"> </w:t>
      </w:r>
      <w:r w:rsidR="005F236E" w:rsidRPr="00B003EE">
        <w:rPr>
          <w:rFonts w:ascii="Arial" w:hAnsi="Arial" w:cs="Arial"/>
          <w:sz w:val="18"/>
          <w:szCs w:val="18"/>
        </w:rPr>
        <w:t>así mismo se hizo constar que, por parte de la convocante se realizaron aclaraciones</w:t>
      </w:r>
      <w:r w:rsidR="00757ADC">
        <w:rPr>
          <w:rFonts w:ascii="Arial" w:hAnsi="Arial" w:cs="Arial"/>
          <w:sz w:val="18"/>
          <w:szCs w:val="18"/>
        </w:rPr>
        <w:t>.</w:t>
      </w:r>
      <w:r w:rsidR="00647837" w:rsidRPr="004C5D14">
        <w:rPr>
          <w:rFonts w:ascii="Arial" w:hAnsi="Arial" w:cs="Arial"/>
          <w:sz w:val="18"/>
          <w:szCs w:val="18"/>
        </w:rPr>
        <w:t>--------------------------------------------------------------------------------------------------------------------------------------------------------------</w:t>
      </w:r>
      <w:r w:rsidR="00AE15D9">
        <w:rPr>
          <w:rFonts w:ascii="Arial" w:hAnsi="Arial" w:cs="Arial"/>
          <w:sz w:val="18"/>
          <w:szCs w:val="18"/>
        </w:rPr>
        <w:t>----------</w:t>
      </w:r>
      <w:r w:rsidR="00277997">
        <w:rPr>
          <w:rFonts w:ascii="Arial" w:hAnsi="Arial" w:cs="Arial"/>
          <w:sz w:val="18"/>
          <w:szCs w:val="18"/>
        </w:rPr>
        <w:t>-------------------------------------------------------------------</w:t>
      </w:r>
    </w:p>
    <w:p w14:paraId="7F5C4DD6" w14:textId="1EB3C950" w:rsidR="004E7DEB" w:rsidRDefault="007A5748" w:rsidP="00C447C1">
      <w:pPr>
        <w:pStyle w:val="Sangradetextonormal"/>
        <w:ind w:left="0" w:right="48"/>
        <w:jc w:val="both"/>
        <w:rPr>
          <w:rFonts w:ascii="Arial" w:hAnsi="Arial" w:cs="Arial"/>
          <w:color w:val="000000"/>
          <w:sz w:val="18"/>
          <w:szCs w:val="18"/>
        </w:rPr>
      </w:pPr>
      <w:r w:rsidRPr="00B003EE">
        <w:rPr>
          <w:rFonts w:ascii="Arial" w:hAnsi="Arial" w:cs="Arial"/>
          <w:color w:val="000000"/>
          <w:sz w:val="18"/>
          <w:szCs w:val="18"/>
        </w:rPr>
        <w:t>3</w:t>
      </w:r>
      <w:r w:rsidR="00647837" w:rsidRPr="00B003EE">
        <w:rPr>
          <w:rFonts w:ascii="Arial" w:hAnsi="Arial" w:cs="Arial"/>
          <w:color w:val="000000"/>
          <w:sz w:val="18"/>
          <w:szCs w:val="18"/>
        </w:rPr>
        <w:t>. De conformidad al calendario de las bases de esta licitación</w:t>
      </w:r>
      <w:r w:rsidR="005F236E" w:rsidRPr="00B003EE">
        <w:rPr>
          <w:rFonts w:ascii="Arial" w:hAnsi="Arial" w:cs="Arial"/>
          <w:color w:val="000000"/>
          <w:sz w:val="18"/>
          <w:szCs w:val="18"/>
        </w:rPr>
        <w:t>,</w:t>
      </w:r>
      <w:r w:rsidR="00647837" w:rsidRPr="00B003EE">
        <w:rPr>
          <w:rFonts w:ascii="Arial" w:hAnsi="Arial" w:cs="Arial"/>
          <w:color w:val="000000"/>
          <w:sz w:val="18"/>
          <w:szCs w:val="18"/>
        </w:rPr>
        <w:t xml:space="preserve"> la convocante </w:t>
      </w:r>
      <w:r w:rsidR="005D71F0" w:rsidRPr="00B003EE">
        <w:rPr>
          <w:rFonts w:ascii="Arial" w:hAnsi="Arial" w:cs="Arial"/>
          <w:sz w:val="18"/>
          <w:szCs w:val="18"/>
        </w:rPr>
        <w:t>celebró</w:t>
      </w:r>
      <w:r w:rsidR="00647837" w:rsidRPr="00B003EE">
        <w:rPr>
          <w:rFonts w:ascii="Arial" w:hAnsi="Arial" w:cs="Arial"/>
          <w:color w:val="000000"/>
          <w:sz w:val="18"/>
          <w:szCs w:val="18"/>
        </w:rPr>
        <w:t xml:space="preserve"> el día </w:t>
      </w:r>
      <w:r w:rsidR="00826C2E" w:rsidRPr="00826C2E">
        <w:rPr>
          <w:rFonts w:ascii="Arial" w:hAnsi="Arial" w:cs="Arial"/>
          <w:b/>
          <w:sz w:val="18"/>
          <w:szCs w:val="18"/>
        </w:rPr>
        <w:t>16 de junio de 2026</w:t>
      </w:r>
      <w:r w:rsidR="00826C2E">
        <w:rPr>
          <w:rFonts w:ascii="Arial" w:hAnsi="Arial" w:cs="Arial"/>
          <w:b/>
          <w:sz w:val="18"/>
          <w:szCs w:val="18"/>
        </w:rPr>
        <w:t xml:space="preserve"> </w:t>
      </w:r>
      <w:r w:rsidR="00647837" w:rsidRPr="00B003EE">
        <w:rPr>
          <w:rFonts w:ascii="Arial" w:hAnsi="Arial" w:cs="Arial"/>
          <w:sz w:val="18"/>
          <w:szCs w:val="18"/>
        </w:rPr>
        <w:t xml:space="preserve">a las </w:t>
      </w:r>
      <w:r w:rsidR="00647837" w:rsidRPr="00B003EE">
        <w:rPr>
          <w:rFonts w:ascii="Arial" w:hAnsi="Arial" w:cs="Arial"/>
          <w:b/>
          <w:sz w:val="18"/>
          <w:szCs w:val="18"/>
        </w:rPr>
        <w:t>10:00 (diez)</w:t>
      </w:r>
      <w:r w:rsidRPr="00B003EE">
        <w:rPr>
          <w:rFonts w:ascii="Arial" w:hAnsi="Arial" w:cs="Arial"/>
          <w:sz w:val="18"/>
          <w:szCs w:val="18"/>
        </w:rPr>
        <w:t xml:space="preserve"> horas, </w:t>
      </w:r>
      <w:r w:rsidR="00647837" w:rsidRPr="00B003EE">
        <w:rPr>
          <w:rFonts w:ascii="Arial" w:hAnsi="Arial" w:cs="Arial"/>
          <w:sz w:val="18"/>
          <w:szCs w:val="18"/>
        </w:rPr>
        <w:t xml:space="preserve">el Acto de Presentación y Apertura de Propuestas, realizando </w:t>
      </w:r>
      <w:r w:rsidR="00647837" w:rsidRPr="00B003EE">
        <w:rPr>
          <w:rFonts w:ascii="Arial" w:hAnsi="Arial" w:cs="Arial"/>
          <w:color w:val="000000"/>
          <w:sz w:val="18"/>
          <w:szCs w:val="18"/>
        </w:rPr>
        <w:t xml:space="preserve">la inscripción de </w:t>
      </w:r>
      <w:r w:rsidR="00647837" w:rsidRPr="00EB40E4">
        <w:rPr>
          <w:rFonts w:ascii="Arial" w:hAnsi="Arial" w:cs="Arial"/>
          <w:b/>
          <w:sz w:val="18"/>
          <w:szCs w:val="18"/>
        </w:rPr>
        <w:t>0</w:t>
      </w:r>
      <w:r w:rsidR="00826C2E">
        <w:rPr>
          <w:rFonts w:ascii="Arial" w:hAnsi="Arial" w:cs="Arial"/>
          <w:b/>
          <w:sz w:val="18"/>
          <w:szCs w:val="18"/>
        </w:rPr>
        <w:t>4</w:t>
      </w:r>
      <w:r w:rsidR="00647837" w:rsidRPr="00EB40E4">
        <w:rPr>
          <w:rFonts w:ascii="Arial" w:hAnsi="Arial" w:cs="Arial"/>
          <w:b/>
          <w:sz w:val="18"/>
          <w:szCs w:val="18"/>
        </w:rPr>
        <w:t xml:space="preserve"> (</w:t>
      </w:r>
      <w:r w:rsidR="00826C2E">
        <w:rPr>
          <w:rFonts w:ascii="Arial" w:hAnsi="Arial" w:cs="Arial"/>
          <w:b/>
          <w:sz w:val="18"/>
          <w:szCs w:val="18"/>
        </w:rPr>
        <w:t>cuatro</w:t>
      </w:r>
      <w:r w:rsidR="00647837" w:rsidRPr="00EB40E4">
        <w:rPr>
          <w:rFonts w:ascii="Arial" w:hAnsi="Arial" w:cs="Arial"/>
          <w:b/>
          <w:sz w:val="18"/>
          <w:szCs w:val="18"/>
        </w:rPr>
        <w:t>), propuesta</w:t>
      </w:r>
      <w:r w:rsidRPr="00EB40E4">
        <w:rPr>
          <w:rFonts w:ascii="Arial" w:hAnsi="Arial" w:cs="Arial"/>
          <w:b/>
          <w:sz w:val="18"/>
          <w:szCs w:val="18"/>
        </w:rPr>
        <w:t>s</w:t>
      </w:r>
      <w:r w:rsidR="00647837" w:rsidRPr="00EB40E4">
        <w:rPr>
          <w:rFonts w:ascii="Arial" w:hAnsi="Arial" w:cs="Arial"/>
          <w:sz w:val="18"/>
          <w:szCs w:val="18"/>
        </w:rPr>
        <w:t xml:space="preserve">, </w:t>
      </w:r>
      <w:r w:rsidR="00647837" w:rsidRPr="00EB40E4">
        <w:rPr>
          <w:rFonts w:ascii="Arial" w:hAnsi="Arial" w:cs="Arial"/>
          <w:color w:val="000000"/>
          <w:sz w:val="18"/>
          <w:szCs w:val="18"/>
        </w:rPr>
        <w:t>presentada</w:t>
      </w:r>
      <w:r w:rsidRPr="00EB40E4">
        <w:rPr>
          <w:rFonts w:ascii="Arial" w:hAnsi="Arial" w:cs="Arial"/>
          <w:color w:val="000000"/>
          <w:sz w:val="18"/>
          <w:szCs w:val="18"/>
        </w:rPr>
        <w:t>s</w:t>
      </w:r>
      <w:r w:rsidR="00647837" w:rsidRPr="00EB40E4">
        <w:rPr>
          <w:rFonts w:ascii="Arial" w:hAnsi="Arial" w:cs="Arial"/>
          <w:color w:val="000000"/>
          <w:sz w:val="18"/>
          <w:szCs w:val="18"/>
        </w:rPr>
        <w:t xml:space="preserve"> en </w:t>
      </w:r>
      <w:r w:rsidR="005D71F0" w:rsidRPr="00EB40E4">
        <w:rPr>
          <w:rFonts w:ascii="Arial" w:hAnsi="Arial" w:cs="Arial"/>
          <w:color w:val="000000"/>
          <w:sz w:val="18"/>
          <w:szCs w:val="18"/>
        </w:rPr>
        <w:t xml:space="preserve">tiempo y </w:t>
      </w:r>
      <w:r w:rsidR="00647837" w:rsidRPr="00EB40E4">
        <w:rPr>
          <w:rFonts w:ascii="Arial" w:hAnsi="Arial" w:cs="Arial"/>
          <w:color w:val="000000"/>
          <w:sz w:val="18"/>
          <w:szCs w:val="18"/>
        </w:rPr>
        <w:t xml:space="preserve">forma por </w:t>
      </w:r>
      <w:r w:rsidRPr="00EB40E4">
        <w:rPr>
          <w:rFonts w:ascii="Arial" w:hAnsi="Arial" w:cs="Arial"/>
          <w:color w:val="000000"/>
          <w:sz w:val="18"/>
          <w:szCs w:val="18"/>
        </w:rPr>
        <w:t>los</w:t>
      </w:r>
      <w:r w:rsidR="00647837" w:rsidRPr="00EB40E4">
        <w:rPr>
          <w:rFonts w:ascii="Arial" w:hAnsi="Arial" w:cs="Arial"/>
          <w:color w:val="000000"/>
          <w:sz w:val="18"/>
          <w:szCs w:val="18"/>
        </w:rPr>
        <w:t xml:space="preserve"> correspondiente</w:t>
      </w:r>
      <w:r w:rsidRPr="00EB40E4">
        <w:rPr>
          <w:rFonts w:ascii="Arial" w:hAnsi="Arial" w:cs="Arial"/>
          <w:color w:val="000000"/>
          <w:sz w:val="18"/>
          <w:szCs w:val="18"/>
        </w:rPr>
        <w:t>s</w:t>
      </w:r>
      <w:r w:rsidR="00647837" w:rsidRPr="00EB40E4">
        <w:rPr>
          <w:rFonts w:ascii="Arial" w:hAnsi="Arial" w:cs="Arial"/>
          <w:color w:val="000000"/>
          <w:sz w:val="18"/>
          <w:szCs w:val="18"/>
        </w:rPr>
        <w:t xml:space="preserve"> licitante</w:t>
      </w:r>
      <w:r w:rsidRPr="00EB40E4">
        <w:rPr>
          <w:rFonts w:ascii="Arial" w:hAnsi="Arial" w:cs="Arial"/>
          <w:color w:val="000000"/>
          <w:sz w:val="18"/>
          <w:szCs w:val="18"/>
        </w:rPr>
        <w:t>s</w:t>
      </w:r>
      <w:r w:rsidR="00647837" w:rsidRPr="00EB40E4">
        <w:rPr>
          <w:rFonts w:ascii="Arial" w:hAnsi="Arial" w:cs="Arial"/>
          <w:color w:val="000000"/>
          <w:sz w:val="18"/>
          <w:szCs w:val="18"/>
        </w:rPr>
        <w:t>, siendo</w:t>
      </w:r>
      <w:r w:rsidR="005D71F0" w:rsidRPr="00EB40E4">
        <w:rPr>
          <w:rFonts w:ascii="Arial" w:hAnsi="Arial" w:cs="Arial"/>
          <w:color w:val="000000"/>
          <w:sz w:val="18"/>
          <w:szCs w:val="18"/>
        </w:rPr>
        <w:t xml:space="preserve"> -------------</w:t>
      </w:r>
    </w:p>
    <w:p w14:paraId="4C586A03" w14:textId="1322FC7D" w:rsidR="00A31430" w:rsidRDefault="005D71F0" w:rsidP="00C447C1">
      <w:pPr>
        <w:pStyle w:val="Sangradetextonormal"/>
        <w:ind w:left="0" w:right="48"/>
        <w:jc w:val="both"/>
        <w:rPr>
          <w:rFonts w:ascii="Arial" w:hAnsi="Arial" w:cs="Arial"/>
        </w:rPr>
      </w:pPr>
      <w:r>
        <w:rPr>
          <w:rFonts w:ascii="Arial" w:hAnsi="Arial" w:cs="Arial"/>
          <w:color w:val="000000"/>
          <w:sz w:val="18"/>
          <w:szCs w:val="18"/>
        </w:rPr>
        <w:t>-----------------------------------------------------------------------------------------------------------------</w:t>
      </w:r>
      <w:r w:rsidR="002E01B4">
        <w:rPr>
          <w:rFonts w:ascii="Arial" w:hAnsi="Arial" w:cs="Arial"/>
          <w:color w:val="000000"/>
          <w:sz w:val="18"/>
          <w:szCs w:val="18"/>
        </w:rPr>
        <w:t>--</w:t>
      </w:r>
      <w:r>
        <w:rPr>
          <w:rFonts w:ascii="Arial" w:hAnsi="Arial" w:cs="Arial"/>
          <w:color w:val="000000"/>
          <w:sz w:val="18"/>
          <w:szCs w:val="18"/>
        </w:rPr>
        <w:t>-------------------------------</w:t>
      </w:r>
    </w:p>
    <w:tbl>
      <w:tblPr>
        <w:tblW w:w="4978" w:type="pct"/>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80"/>
        <w:gridCol w:w="8409"/>
      </w:tblGrid>
      <w:tr w:rsidR="00777F21" w:rsidRPr="007850FC" w14:paraId="1DF96AE2" w14:textId="77777777" w:rsidTr="00CD16DE">
        <w:trPr>
          <w:trHeight w:val="246"/>
        </w:trPr>
        <w:tc>
          <w:tcPr>
            <w:tcW w:w="216"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784"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661042" w:rsidRPr="007850FC" w14:paraId="3D6B19CE" w14:textId="77777777" w:rsidTr="009114ED">
        <w:trPr>
          <w:trHeight w:val="246"/>
        </w:trPr>
        <w:tc>
          <w:tcPr>
            <w:tcW w:w="216" w:type="pct"/>
            <w:shd w:val="clear" w:color="auto" w:fill="auto"/>
            <w:noWrap/>
            <w:vAlign w:val="center"/>
          </w:tcPr>
          <w:p w14:paraId="5B954793" w14:textId="396AA528" w:rsidR="00661042" w:rsidRPr="00FC5A4F" w:rsidRDefault="00661042" w:rsidP="00661042">
            <w:pPr>
              <w:jc w:val="center"/>
              <w:rPr>
                <w:rFonts w:ascii="Arial" w:hAnsi="Arial" w:cs="Arial"/>
                <w:b/>
                <w:sz w:val="18"/>
                <w:szCs w:val="18"/>
              </w:rPr>
            </w:pPr>
            <w:r>
              <w:rPr>
                <w:rFonts w:ascii="Arial" w:hAnsi="Arial" w:cs="Arial"/>
                <w:b/>
                <w:sz w:val="18"/>
                <w:szCs w:val="18"/>
              </w:rPr>
              <w:t>1</w:t>
            </w:r>
          </w:p>
        </w:tc>
        <w:tc>
          <w:tcPr>
            <w:tcW w:w="4784" w:type="pct"/>
            <w:noWrap/>
            <w:vAlign w:val="center"/>
          </w:tcPr>
          <w:p w14:paraId="08E7BDDA" w14:textId="28C120D4" w:rsidR="00661042" w:rsidRPr="00FC5A4F" w:rsidRDefault="00661042" w:rsidP="00661042">
            <w:pPr>
              <w:tabs>
                <w:tab w:val="left" w:pos="7260"/>
              </w:tabs>
              <w:jc w:val="both"/>
              <w:rPr>
                <w:rFonts w:ascii="Arial" w:hAnsi="Arial" w:cs="Arial"/>
                <w:b/>
                <w:sz w:val="18"/>
                <w:szCs w:val="18"/>
              </w:rPr>
            </w:pPr>
            <w:r w:rsidRPr="00786793">
              <w:rPr>
                <w:rFonts w:ascii="Arial" w:hAnsi="Arial" w:cs="Arial"/>
                <w:b/>
                <w:sz w:val="18"/>
                <w:szCs w:val="18"/>
              </w:rPr>
              <w:t>HDI SEGUROS</w:t>
            </w:r>
            <w:r w:rsidR="00516A42">
              <w:rPr>
                <w:rFonts w:ascii="Arial" w:hAnsi="Arial" w:cs="Arial"/>
                <w:b/>
                <w:sz w:val="18"/>
                <w:szCs w:val="18"/>
              </w:rPr>
              <w:t>,</w:t>
            </w:r>
            <w:r w:rsidRPr="00786793">
              <w:rPr>
                <w:rFonts w:ascii="Arial" w:hAnsi="Arial" w:cs="Arial"/>
                <w:b/>
                <w:sz w:val="18"/>
                <w:szCs w:val="18"/>
              </w:rPr>
              <w:t xml:space="preserve"> S.A. DE C.V.</w:t>
            </w:r>
          </w:p>
        </w:tc>
      </w:tr>
      <w:tr w:rsidR="00661042" w:rsidRPr="007850FC" w14:paraId="2C7D1BAA" w14:textId="77777777" w:rsidTr="009114ED">
        <w:trPr>
          <w:trHeight w:val="246"/>
        </w:trPr>
        <w:tc>
          <w:tcPr>
            <w:tcW w:w="216" w:type="pct"/>
            <w:shd w:val="clear" w:color="auto" w:fill="auto"/>
            <w:noWrap/>
            <w:vAlign w:val="center"/>
          </w:tcPr>
          <w:p w14:paraId="2318BBDF" w14:textId="280059A7" w:rsidR="00661042" w:rsidRPr="00E10F8F" w:rsidRDefault="00661042" w:rsidP="00661042">
            <w:pPr>
              <w:jc w:val="center"/>
              <w:rPr>
                <w:rFonts w:ascii="Arial" w:hAnsi="Arial" w:cs="Arial"/>
                <w:b/>
                <w:sz w:val="18"/>
                <w:szCs w:val="18"/>
              </w:rPr>
            </w:pPr>
            <w:r>
              <w:rPr>
                <w:rFonts w:ascii="Arial" w:hAnsi="Arial" w:cs="Arial"/>
                <w:b/>
                <w:sz w:val="18"/>
                <w:szCs w:val="18"/>
              </w:rPr>
              <w:t>2</w:t>
            </w:r>
          </w:p>
        </w:tc>
        <w:tc>
          <w:tcPr>
            <w:tcW w:w="4784" w:type="pct"/>
            <w:noWrap/>
            <w:vAlign w:val="center"/>
          </w:tcPr>
          <w:p w14:paraId="06EC2611" w14:textId="14152DED" w:rsidR="00661042" w:rsidRPr="00E10F8F" w:rsidRDefault="00661042" w:rsidP="00661042">
            <w:pPr>
              <w:tabs>
                <w:tab w:val="left" w:pos="7260"/>
              </w:tabs>
              <w:jc w:val="both"/>
              <w:rPr>
                <w:rFonts w:ascii="Arial" w:hAnsi="Arial" w:cs="Arial"/>
                <w:b/>
                <w:sz w:val="18"/>
                <w:szCs w:val="18"/>
              </w:rPr>
            </w:pPr>
            <w:r>
              <w:rPr>
                <w:rFonts w:ascii="Arial" w:hAnsi="Arial" w:cs="Arial"/>
                <w:b/>
                <w:sz w:val="18"/>
                <w:szCs w:val="18"/>
              </w:rPr>
              <w:t>SEGUROS EL POTOSI</w:t>
            </w:r>
            <w:r w:rsidR="00516A42">
              <w:rPr>
                <w:rFonts w:ascii="Arial" w:hAnsi="Arial" w:cs="Arial"/>
                <w:b/>
                <w:sz w:val="18"/>
                <w:szCs w:val="18"/>
              </w:rPr>
              <w:t>,</w:t>
            </w:r>
            <w:r>
              <w:rPr>
                <w:rFonts w:ascii="Arial" w:hAnsi="Arial" w:cs="Arial"/>
                <w:b/>
                <w:sz w:val="18"/>
                <w:szCs w:val="18"/>
              </w:rPr>
              <w:t xml:space="preserve"> S.A.</w:t>
            </w:r>
          </w:p>
        </w:tc>
      </w:tr>
      <w:tr w:rsidR="00661042" w:rsidRPr="007850FC" w14:paraId="22F015AA" w14:textId="77777777" w:rsidTr="009114ED">
        <w:trPr>
          <w:trHeight w:val="246"/>
        </w:trPr>
        <w:tc>
          <w:tcPr>
            <w:tcW w:w="216" w:type="pct"/>
            <w:shd w:val="clear" w:color="auto" w:fill="auto"/>
            <w:noWrap/>
            <w:vAlign w:val="center"/>
          </w:tcPr>
          <w:p w14:paraId="726A5B9D" w14:textId="75795911" w:rsidR="00661042" w:rsidRDefault="00661042" w:rsidP="00661042">
            <w:pPr>
              <w:jc w:val="center"/>
              <w:rPr>
                <w:rFonts w:ascii="Arial" w:hAnsi="Arial" w:cs="Arial"/>
                <w:b/>
                <w:sz w:val="18"/>
                <w:szCs w:val="18"/>
              </w:rPr>
            </w:pPr>
            <w:r>
              <w:rPr>
                <w:rFonts w:ascii="Arial" w:hAnsi="Arial" w:cs="Arial"/>
                <w:b/>
                <w:sz w:val="18"/>
                <w:szCs w:val="18"/>
              </w:rPr>
              <w:t>3</w:t>
            </w:r>
          </w:p>
        </w:tc>
        <w:tc>
          <w:tcPr>
            <w:tcW w:w="4784" w:type="pct"/>
            <w:noWrap/>
            <w:vAlign w:val="center"/>
          </w:tcPr>
          <w:p w14:paraId="75499543" w14:textId="0B8F8676" w:rsidR="00661042" w:rsidRPr="00FC5A4F" w:rsidRDefault="00661042" w:rsidP="00661042">
            <w:pPr>
              <w:tabs>
                <w:tab w:val="left" w:pos="7260"/>
              </w:tabs>
              <w:jc w:val="both"/>
              <w:rPr>
                <w:rFonts w:ascii="Arial" w:hAnsi="Arial" w:cs="Arial"/>
                <w:b/>
                <w:sz w:val="18"/>
                <w:szCs w:val="18"/>
              </w:rPr>
            </w:pPr>
            <w:r w:rsidRPr="004B7132">
              <w:rPr>
                <w:rFonts w:ascii="Arial" w:hAnsi="Arial" w:cs="Arial"/>
                <w:b/>
                <w:sz w:val="18"/>
                <w:szCs w:val="18"/>
              </w:rPr>
              <w:t>QUALITAS COMPAÑÍA DE SEGUROS</w:t>
            </w:r>
            <w:r w:rsidR="00516A42">
              <w:rPr>
                <w:rFonts w:ascii="Arial" w:hAnsi="Arial" w:cs="Arial"/>
                <w:b/>
                <w:sz w:val="18"/>
                <w:szCs w:val="18"/>
              </w:rPr>
              <w:t>,</w:t>
            </w:r>
            <w:r w:rsidRPr="004B7132">
              <w:rPr>
                <w:rFonts w:ascii="Arial" w:hAnsi="Arial" w:cs="Arial"/>
                <w:b/>
                <w:sz w:val="18"/>
                <w:szCs w:val="18"/>
              </w:rPr>
              <w:t xml:space="preserve"> S.A. DE C.V.</w:t>
            </w:r>
          </w:p>
        </w:tc>
      </w:tr>
      <w:tr w:rsidR="00661042" w:rsidRPr="007850FC" w14:paraId="47B49307" w14:textId="77777777" w:rsidTr="009114ED">
        <w:trPr>
          <w:trHeight w:val="246"/>
        </w:trPr>
        <w:tc>
          <w:tcPr>
            <w:tcW w:w="216" w:type="pct"/>
            <w:shd w:val="clear" w:color="auto" w:fill="auto"/>
            <w:noWrap/>
            <w:vAlign w:val="center"/>
          </w:tcPr>
          <w:p w14:paraId="39AE9C26" w14:textId="4B5AE619" w:rsidR="00661042" w:rsidRDefault="00661042" w:rsidP="00661042">
            <w:pPr>
              <w:jc w:val="center"/>
              <w:rPr>
                <w:rFonts w:ascii="Arial" w:hAnsi="Arial" w:cs="Arial"/>
                <w:b/>
                <w:sz w:val="18"/>
                <w:szCs w:val="18"/>
              </w:rPr>
            </w:pPr>
            <w:r>
              <w:rPr>
                <w:rFonts w:ascii="Arial" w:hAnsi="Arial" w:cs="Arial"/>
                <w:b/>
                <w:sz w:val="18"/>
                <w:szCs w:val="18"/>
              </w:rPr>
              <w:t>4</w:t>
            </w:r>
          </w:p>
        </w:tc>
        <w:tc>
          <w:tcPr>
            <w:tcW w:w="4784" w:type="pct"/>
            <w:noWrap/>
            <w:vAlign w:val="center"/>
          </w:tcPr>
          <w:p w14:paraId="7AA93073" w14:textId="3A8BC68D" w:rsidR="00661042" w:rsidRPr="00FC5A4F" w:rsidRDefault="00661042" w:rsidP="00661042">
            <w:pPr>
              <w:tabs>
                <w:tab w:val="left" w:pos="7260"/>
              </w:tabs>
              <w:jc w:val="both"/>
              <w:rPr>
                <w:rFonts w:ascii="Arial" w:hAnsi="Arial" w:cs="Arial"/>
                <w:b/>
                <w:sz w:val="18"/>
                <w:szCs w:val="18"/>
              </w:rPr>
            </w:pPr>
            <w:r w:rsidRPr="004B7132">
              <w:rPr>
                <w:rFonts w:ascii="Arial" w:hAnsi="Arial" w:cs="Arial"/>
                <w:b/>
                <w:sz w:val="18"/>
                <w:szCs w:val="18"/>
              </w:rPr>
              <w:t xml:space="preserve">A.N.A. COMPAÑÍA DE SEGUROS, S.A. DE C.V.  </w:t>
            </w:r>
          </w:p>
        </w:tc>
      </w:tr>
    </w:tbl>
    <w:p w14:paraId="44199CE6" w14:textId="127149A5" w:rsidR="008D4968" w:rsidRPr="002E01B4" w:rsidRDefault="008D4968" w:rsidP="008D4968">
      <w:pPr>
        <w:pStyle w:val="Sangradetextonormal"/>
        <w:ind w:left="0"/>
        <w:jc w:val="both"/>
        <w:rPr>
          <w:rFonts w:ascii="Arial" w:hAnsi="Arial" w:cs="Arial"/>
          <w:sz w:val="18"/>
          <w:szCs w:val="18"/>
        </w:rPr>
      </w:pPr>
      <w:r w:rsidRPr="002E01B4">
        <w:rPr>
          <w:rFonts w:ascii="Arial" w:hAnsi="Arial" w:cs="Arial"/>
          <w:sz w:val="18"/>
          <w:szCs w:val="18"/>
        </w:rPr>
        <w:t>---------------------------------------------------------------------------------------------------------------------------------------------------</w:t>
      </w:r>
    </w:p>
    <w:p w14:paraId="78868BE6" w14:textId="1C5D0EF7" w:rsidR="00BC1273" w:rsidRDefault="00C161FA" w:rsidP="00C24314">
      <w:pPr>
        <w:pStyle w:val="Sangradetextonormal"/>
        <w:ind w:left="0"/>
        <w:jc w:val="both"/>
        <w:rPr>
          <w:noProof/>
          <w:lang w:eastAsia="es-MX"/>
        </w:rPr>
      </w:pPr>
      <w:r w:rsidRPr="002E01B4">
        <w:rPr>
          <w:rFonts w:ascii="Arial" w:hAnsi="Arial" w:cs="Arial"/>
          <w:sz w:val="18"/>
          <w:szCs w:val="18"/>
        </w:rPr>
        <w:t>Los precios que</w:t>
      </w:r>
      <w:r w:rsidR="00701597" w:rsidRPr="002E01B4">
        <w:rPr>
          <w:rFonts w:ascii="Arial" w:hAnsi="Arial" w:cs="Arial"/>
          <w:sz w:val="18"/>
          <w:szCs w:val="18"/>
        </w:rPr>
        <w:t xml:space="preserve"> </w:t>
      </w:r>
      <w:r w:rsidR="009C6A5C" w:rsidRPr="002E01B4">
        <w:rPr>
          <w:rFonts w:ascii="Arial" w:hAnsi="Arial" w:cs="Arial"/>
          <w:sz w:val="18"/>
          <w:szCs w:val="18"/>
        </w:rPr>
        <w:t>los</w:t>
      </w:r>
      <w:r w:rsidR="00701597" w:rsidRPr="002E01B4">
        <w:rPr>
          <w:rFonts w:ascii="Arial" w:hAnsi="Arial" w:cs="Arial"/>
          <w:sz w:val="18"/>
          <w:szCs w:val="18"/>
        </w:rPr>
        <w:t xml:space="preserve"> </w:t>
      </w:r>
      <w:r w:rsidR="00CF0F48" w:rsidRPr="002E01B4">
        <w:rPr>
          <w:rFonts w:ascii="Arial" w:hAnsi="Arial" w:cs="Arial"/>
          <w:sz w:val="18"/>
          <w:szCs w:val="18"/>
        </w:rPr>
        <w:t>licitante</w:t>
      </w:r>
      <w:r w:rsidR="009C6A5C" w:rsidRPr="002E01B4">
        <w:rPr>
          <w:rFonts w:ascii="Arial" w:hAnsi="Arial" w:cs="Arial"/>
          <w:sz w:val="18"/>
          <w:szCs w:val="18"/>
        </w:rPr>
        <w:t>s</w:t>
      </w:r>
      <w:r w:rsidR="00CF0F48" w:rsidRPr="002E01B4">
        <w:rPr>
          <w:rFonts w:ascii="Arial" w:hAnsi="Arial" w:cs="Arial"/>
          <w:sz w:val="18"/>
          <w:szCs w:val="18"/>
        </w:rPr>
        <w:t xml:space="preserve"> ofer</w:t>
      </w:r>
      <w:r w:rsidR="008B3A3C" w:rsidRPr="002E01B4">
        <w:rPr>
          <w:rFonts w:ascii="Arial" w:hAnsi="Arial" w:cs="Arial"/>
          <w:sz w:val="18"/>
          <w:szCs w:val="18"/>
        </w:rPr>
        <w:t>t</w:t>
      </w:r>
      <w:r w:rsidR="009C6A5C" w:rsidRPr="002E01B4">
        <w:rPr>
          <w:rFonts w:ascii="Arial" w:hAnsi="Arial" w:cs="Arial"/>
          <w:sz w:val="18"/>
          <w:szCs w:val="18"/>
        </w:rPr>
        <w:t>aron</w:t>
      </w:r>
      <w:r w:rsidR="00A80B7C" w:rsidRPr="002E01B4">
        <w:rPr>
          <w:rFonts w:ascii="Arial" w:hAnsi="Arial" w:cs="Arial"/>
          <w:sz w:val="18"/>
          <w:szCs w:val="18"/>
        </w:rPr>
        <w:t xml:space="preserve"> </w:t>
      </w:r>
      <w:r w:rsidR="00CF0F48" w:rsidRPr="002E01B4">
        <w:rPr>
          <w:rFonts w:ascii="Arial" w:hAnsi="Arial" w:cs="Arial"/>
          <w:sz w:val="18"/>
          <w:szCs w:val="18"/>
        </w:rPr>
        <w:t xml:space="preserve">para </w:t>
      </w:r>
      <w:r w:rsidR="008B3A3C" w:rsidRPr="002E01B4">
        <w:rPr>
          <w:rFonts w:ascii="Arial" w:hAnsi="Arial" w:cs="Arial"/>
          <w:sz w:val="18"/>
          <w:szCs w:val="18"/>
        </w:rPr>
        <w:t>la</w:t>
      </w:r>
      <w:r w:rsidR="009C6A5C" w:rsidRPr="002E01B4">
        <w:rPr>
          <w:rFonts w:ascii="Arial" w:hAnsi="Arial" w:cs="Arial"/>
          <w:sz w:val="18"/>
          <w:szCs w:val="18"/>
        </w:rPr>
        <w:t>s</w:t>
      </w:r>
      <w:r w:rsidR="00CF0F48" w:rsidRPr="002E01B4">
        <w:rPr>
          <w:rFonts w:ascii="Arial" w:hAnsi="Arial" w:cs="Arial"/>
          <w:sz w:val="18"/>
          <w:szCs w:val="18"/>
        </w:rPr>
        <w:t xml:space="preserve"> partida</w:t>
      </w:r>
      <w:r w:rsidR="009C6A5C" w:rsidRPr="002E01B4">
        <w:rPr>
          <w:rFonts w:ascii="Arial" w:hAnsi="Arial" w:cs="Arial"/>
          <w:sz w:val="18"/>
          <w:szCs w:val="18"/>
        </w:rPr>
        <w:t>s</w:t>
      </w:r>
      <w:r w:rsidR="00CF0F48" w:rsidRPr="002E01B4">
        <w:rPr>
          <w:rFonts w:ascii="Arial" w:hAnsi="Arial" w:cs="Arial"/>
          <w:sz w:val="18"/>
          <w:szCs w:val="18"/>
        </w:rPr>
        <w:t xml:space="preserve"> en la</w:t>
      </w:r>
      <w:r w:rsidR="009C6A5C" w:rsidRPr="002E01B4">
        <w:rPr>
          <w:rFonts w:ascii="Arial" w:hAnsi="Arial" w:cs="Arial"/>
          <w:sz w:val="18"/>
          <w:szCs w:val="18"/>
        </w:rPr>
        <w:t>s</w:t>
      </w:r>
      <w:r w:rsidR="00CF0F48" w:rsidRPr="002E01B4">
        <w:rPr>
          <w:rFonts w:ascii="Arial" w:hAnsi="Arial" w:cs="Arial"/>
          <w:sz w:val="18"/>
          <w:szCs w:val="18"/>
        </w:rPr>
        <w:t xml:space="preserve"> que participa</w:t>
      </w:r>
      <w:r w:rsidR="009C6A5C" w:rsidRPr="002E01B4">
        <w:rPr>
          <w:rFonts w:ascii="Arial" w:hAnsi="Arial" w:cs="Arial"/>
          <w:sz w:val="18"/>
          <w:szCs w:val="18"/>
        </w:rPr>
        <w:t>n</w:t>
      </w:r>
      <w:r w:rsidR="00CF0F48" w:rsidRPr="004B2426">
        <w:rPr>
          <w:rFonts w:ascii="Arial" w:hAnsi="Arial" w:cs="Arial"/>
          <w:sz w:val="18"/>
          <w:szCs w:val="18"/>
        </w:rPr>
        <w:t xml:space="preserve">,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661042" w:rsidRPr="00661042">
        <w:rPr>
          <w:rFonts w:ascii="Arial" w:hAnsi="Arial" w:cs="Arial"/>
          <w:b/>
          <w:sz w:val="18"/>
          <w:szCs w:val="18"/>
        </w:rPr>
        <w:t>16 de junio de 2026</w:t>
      </w:r>
      <w:r w:rsidR="00294B06" w:rsidRPr="004B2426">
        <w:rPr>
          <w:rFonts w:ascii="Arial" w:hAnsi="Arial" w:cs="Arial"/>
          <w:b/>
          <w:sz w:val="18"/>
          <w:szCs w:val="18"/>
        </w:rPr>
        <w:t>.</w:t>
      </w:r>
      <w:r w:rsidR="009F5D7A" w:rsidRPr="004B2426">
        <w:rPr>
          <w:rFonts w:ascii="Arial" w:hAnsi="Arial" w:cs="Arial"/>
          <w:sz w:val="18"/>
          <w:szCs w:val="18"/>
        </w:rPr>
        <w:t>-----------------------------------------------------------------------------------------------------------------------------------------------</w:t>
      </w:r>
      <w:r w:rsidR="00AE15D9">
        <w:rPr>
          <w:rFonts w:ascii="Arial" w:hAnsi="Arial" w:cs="Arial"/>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562A1B">
        <w:rPr>
          <w:rFonts w:ascii="Arial" w:hAnsi="Arial" w:cs="Arial"/>
          <w:sz w:val="18"/>
          <w:szCs w:val="18"/>
        </w:rPr>
        <w:t>----</w:t>
      </w:r>
      <w:r w:rsidR="005D6114">
        <w:rPr>
          <w:rFonts w:ascii="Arial" w:hAnsi="Arial" w:cs="Arial"/>
          <w:sz w:val="18"/>
          <w:szCs w:val="18"/>
        </w:rPr>
        <w:t>-</w:t>
      </w:r>
      <w:r w:rsidR="00661042">
        <w:rPr>
          <w:rFonts w:ascii="Arial" w:hAnsi="Arial" w:cs="Arial"/>
          <w:sz w:val="18"/>
          <w:szCs w:val="18"/>
        </w:rPr>
        <w:t>-</w:t>
      </w:r>
    </w:p>
    <w:p w14:paraId="11AF7C70" w14:textId="4C4BE708" w:rsidR="00323D51" w:rsidRPr="001310CF" w:rsidRDefault="000F7072" w:rsidP="00C447C1">
      <w:pPr>
        <w:pStyle w:val="Sangradetextonormal"/>
        <w:ind w:left="0" w:right="48"/>
        <w:jc w:val="both"/>
        <w:rPr>
          <w:rFonts w:ascii="Arial" w:hAnsi="Arial" w:cs="Arial"/>
          <w:sz w:val="18"/>
          <w:szCs w:val="18"/>
        </w:rPr>
      </w:pPr>
      <w:r>
        <w:rPr>
          <w:rFonts w:ascii="Arial" w:hAnsi="Arial" w:cs="Arial"/>
          <w:b/>
          <w:sz w:val="18"/>
          <w:szCs w:val="18"/>
        </w:rPr>
        <w:t>Precios unitarios antes de IVA</w:t>
      </w:r>
      <w:r w:rsidR="001E3A4A">
        <w:rPr>
          <w:rFonts w:ascii="Arial" w:hAnsi="Arial" w:cs="Arial"/>
          <w:b/>
          <w:sz w:val="18"/>
          <w:szCs w:val="18"/>
        </w:rPr>
        <w:t xml:space="preserve"> ofertados por </w:t>
      </w:r>
      <w:r w:rsidR="00645D4C">
        <w:rPr>
          <w:rFonts w:ascii="Arial" w:hAnsi="Arial" w:cs="Arial"/>
          <w:b/>
          <w:sz w:val="18"/>
          <w:szCs w:val="18"/>
        </w:rPr>
        <w:t xml:space="preserve">los </w:t>
      </w:r>
      <w:r w:rsidR="001E3A4A">
        <w:rPr>
          <w:rFonts w:ascii="Arial" w:hAnsi="Arial" w:cs="Arial"/>
          <w:b/>
          <w:sz w:val="18"/>
          <w:szCs w:val="18"/>
        </w:rPr>
        <w:t>licitante</w:t>
      </w:r>
      <w:r w:rsidR="00645D4C">
        <w:rPr>
          <w:rFonts w:ascii="Arial" w:hAnsi="Arial" w:cs="Arial"/>
          <w:b/>
          <w:sz w:val="18"/>
          <w:szCs w:val="18"/>
        </w:rPr>
        <w:t>s</w:t>
      </w:r>
      <w:r w:rsidR="001E3A4A" w:rsidRPr="001310CF">
        <w:rPr>
          <w:rFonts w:ascii="Arial" w:hAnsi="Arial" w:cs="Arial"/>
          <w:sz w:val="18"/>
          <w:szCs w:val="18"/>
        </w:rPr>
        <w:t>:</w:t>
      </w:r>
      <w:r w:rsidR="001310CF" w:rsidRPr="001310CF">
        <w:rPr>
          <w:rFonts w:ascii="Arial" w:hAnsi="Arial" w:cs="Arial"/>
          <w:sz w:val="18"/>
          <w:szCs w:val="18"/>
        </w:rPr>
        <w:t>-----------------------------------------------------------------------------------------------------------------------------------------------------------------------------------------------------------------</w:t>
      </w:r>
    </w:p>
    <w:p w14:paraId="1AA16105" w14:textId="5A78A422" w:rsidR="00323D51" w:rsidRDefault="00AF03C2" w:rsidP="00C447C1">
      <w:pPr>
        <w:pStyle w:val="Sangradetextonormal"/>
        <w:ind w:left="0" w:right="48"/>
        <w:jc w:val="both"/>
        <w:rPr>
          <w:rFonts w:ascii="Arial" w:hAnsi="Arial" w:cs="Arial"/>
          <w:sz w:val="18"/>
          <w:szCs w:val="18"/>
        </w:rPr>
      </w:pPr>
      <w:r w:rsidRPr="00AF03C2">
        <w:rPr>
          <w:noProof/>
        </w:rPr>
        <w:drawing>
          <wp:inline distT="0" distB="0" distL="0" distR="0" wp14:anchorId="5DEA00B2" wp14:editId="44418987">
            <wp:extent cx="5611698" cy="5346192"/>
            <wp:effectExtent l="0" t="0" r="8255" b="698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12987" cy="5347420"/>
                    </a:xfrm>
                    <a:prstGeom prst="rect">
                      <a:avLst/>
                    </a:prstGeom>
                    <a:noFill/>
                    <a:ln>
                      <a:noFill/>
                    </a:ln>
                  </pic:spPr>
                </pic:pic>
              </a:graphicData>
            </a:graphic>
          </wp:inline>
        </w:drawing>
      </w:r>
    </w:p>
    <w:p w14:paraId="58198E57" w14:textId="7CFA7040"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lastRenderedPageBreak/>
        <w:t>------------------------------------------------------------------------------------------------------------------------------------------------</w:t>
      </w:r>
      <w:r w:rsidR="002D6635">
        <w:rPr>
          <w:rFonts w:ascii="Arial" w:hAnsi="Arial" w:cs="Arial"/>
          <w:sz w:val="18"/>
          <w:szCs w:val="18"/>
        </w:rPr>
        <w:t>--</w:t>
      </w:r>
    </w:p>
    <w:p w14:paraId="67767C4A" w14:textId="21E77268" w:rsidR="00096DA7" w:rsidRDefault="00096DA7" w:rsidP="00096DA7">
      <w:pPr>
        <w:pStyle w:val="Sangradetextonormal"/>
        <w:ind w:left="0" w:right="48"/>
        <w:jc w:val="both"/>
        <w:rPr>
          <w:rFonts w:ascii="Arial" w:hAnsi="Arial" w:cs="Arial"/>
          <w:sz w:val="18"/>
          <w:szCs w:val="18"/>
        </w:rPr>
      </w:pPr>
      <w:r>
        <w:rPr>
          <w:rFonts w:ascii="Arial" w:hAnsi="Arial" w:cs="Arial"/>
          <w:sz w:val="18"/>
          <w:szCs w:val="18"/>
        </w:rPr>
        <w:t>------------------------------------------------------</w:t>
      </w:r>
      <w:r w:rsidRPr="007E0989">
        <w:rPr>
          <w:rFonts w:ascii="Arial" w:hAnsi="Arial" w:cs="Arial"/>
          <w:b/>
          <w:sz w:val="18"/>
          <w:szCs w:val="18"/>
        </w:rPr>
        <w:t>ANÁLISIS Y</w:t>
      </w:r>
      <w:r>
        <w:rPr>
          <w:rFonts w:ascii="Arial" w:hAnsi="Arial" w:cs="Arial"/>
          <w:sz w:val="18"/>
          <w:szCs w:val="18"/>
        </w:rPr>
        <w:t xml:space="preserve"> </w:t>
      </w:r>
      <w:r>
        <w:rPr>
          <w:rFonts w:ascii="Arial" w:hAnsi="Arial" w:cs="Arial"/>
          <w:b/>
          <w:sz w:val="18"/>
          <w:szCs w:val="18"/>
        </w:rPr>
        <w:t>EVALUACIÓN</w:t>
      </w:r>
      <w:r>
        <w:rPr>
          <w:rFonts w:ascii="Arial" w:hAnsi="Arial" w:cs="Arial"/>
          <w:sz w:val="18"/>
          <w:szCs w:val="18"/>
        </w:rPr>
        <w:t>--------------------------------------------------------------------------------------------------------------------------------------------------------------------------------------------------------</w:t>
      </w:r>
      <w:r w:rsidR="002D6635">
        <w:rPr>
          <w:rFonts w:ascii="Arial" w:hAnsi="Arial" w:cs="Arial"/>
          <w:sz w:val="18"/>
          <w:szCs w:val="18"/>
        </w:rPr>
        <w:t>-</w:t>
      </w:r>
    </w:p>
    <w:p w14:paraId="478B172C" w14:textId="3113DC9B" w:rsidR="00096DA7" w:rsidRPr="003B7915" w:rsidRDefault="00096DA7" w:rsidP="008678B8">
      <w:pPr>
        <w:tabs>
          <w:tab w:val="left" w:pos="0"/>
          <w:tab w:val="left" w:pos="9214"/>
        </w:tabs>
        <w:jc w:val="both"/>
        <w:rPr>
          <w:rFonts w:ascii="Arial" w:hAnsi="Arial" w:cs="Arial"/>
          <w:b/>
        </w:rPr>
      </w:pPr>
      <w:r w:rsidRPr="006E14FB">
        <w:rPr>
          <w:rFonts w:ascii="Arial" w:hAnsi="Arial" w:cs="Arial"/>
          <w:sz w:val="18"/>
          <w:szCs w:val="18"/>
        </w:rPr>
        <w:t xml:space="preserve">Conforme a lo establecido en el numeral IX de la convocatoria que norma esta licitación, </w:t>
      </w:r>
      <w:bookmarkStart w:id="0" w:name="_Hlk225177285"/>
      <w:r w:rsidR="006E14FB" w:rsidRPr="003C3C7D">
        <w:rPr>
          <w:rFonts w:ascii="Arial" w:hAnsi="Arial" w:cs="Arial"/>
          <w:i/>
          <w:sz w:val="18"/>
          <w:szCs w:val="18"/>
        </w:rPr>
        <w:t>“</w:t>
      </w:r>
      <w:r w:rsidR="003C3C7D" w:rsidRPr="003C3C7D">
        <w:rPr>
          <w:rFonts w:ascii="Arial" w:hAnsi="Arial" w:cs="Arial"/>
          <w:i/>
          <w:sz w:val="18"/>
          <w:szCs w:val="18"/>
          <w:lang w:val="es-MX"/>
        </w:rPr>
        <w:t xml:space="preserve">La adjudicación en esta licitación, será por </w:t>
      </w:r>
      <w:r w:rsidR="003C3C7D" w:rsidRPr="003C3C7D">
        <w:rPr>
          <w:rFonts w:ascii="Arial" w:hAnsi="Arial" w:cs="Arial"/>
          <w:b/>
          <w:i/>
          <w:sz w:val="18"/>
          <w:szCs w:val="18"/>
          <w:lang w:val="es-MX"/>
        </w:rPr>
        <w:t xml:space="preserve">partida individual total a un solo Licitante, </w:t>
      </w:r>
      <w:r w:rsidR="003C3C7D" w:rsidRPr="003C3C7D">
        <w:rPr>
          <w:rFonts w:ascii="Arial" w:hAnsi="Arial" w:cs="Arial"/>
          <w:i/>
          <w:sz w:val="18"/>
          <w:szCs w:val="18"/>
          <w:lang w:val="es-MX"/>
        </w:rPr>
        <w:t>La adjudicación del contrato será, a la Empresa Aseguradora concursante que ofrezca las mejores tarifas, se apegue a las condiciones especiales insertas en los respectivos Anexos, ofrezca el mejor servicio y que por supuesto, cuente con su debida autorización para operar como Aseguradora, en términos de la Ley de Instituciones de Seguros y de Fianzas</w:t>
      </w:r>
      <w:r w:rsidR="0001780A" w:rsidRPr="003C3C7D">
        <w:rPr>
          <w:rFonts w:ascii="Arial" w:hAnsi="Arial" w:cs="Arial"/>
          <w:i/>
          <w:sz w:val="18"/>
          <w:szCs w:val="18"/>
          <w:lang w:val="es-MX"/>
        </w:rPr>
        <w:t>”</w:t>
      </w:r>
      <w:r w:rsidR="0067405F" w:rsidRPr="003C3C7D">
        <w:rPr>
          <w:rFonts w:ascii="Arial" w:hAnsi="Arial" w:cs="Arial"/>
          <w:i/>
          <w:sz w:val="18"/>
          <w:szCs w:val="18"/>
          <w:lang w:val="es-MX"/>
        </w:rPr>
        <w:t>.</w:t>
      </w:r>
      <w:bookmarkEnd w:id="0"/>
      <w:r w:rsidRPr="006E14FB">
        <w:rPr>
          <w:rFonts w:ascii="Arial" w:hAnsi="Arial" w:cs="Arial"/>
          <w:b/>
          <w:bCs/>
          <w:sz w:val="18"/>
          <w:szCs w:val="18"/>
        </w:rPr>
        <w:t xml:space="preserve"> </w:t>
      </w:r>
      <w:r w:rsidRPr="006E14FB">
        <w:rPr>
          <w:rFonts w:ascii="Arial" w:hAnsi="Arial" w:cs="Arial"/>
          <w:sz w:val="18"/>
          <w:szCs w:val="18"/>
        </w:rPr>
        <w:t>Con fundamento en el artículo 55, 56 y 57 de la Ley de Adquisiciones, Arrendamientos y Servicios del Estado de Aguascalientes y sus Municipios, y a lo establecido en el numeral IX, X, XI, XII y XIII de las bases que norman esta licitación, se realizó el análisis detallado de las proposiciones</w:t>
      </w:r>
      <w:r w:rsidRPr="008678B8">
        <w:rPr>
          <w:rFonts w:ascii="Arial" w:hAnsi="Arial" w:cs="Arial"/>
          <w:sz w:val="18"/>
          <w:szCs w:val="18"/>
        </w:rPr>
        <w:t xml:space="preserve"> (documentación administrativa, propuesta técnica y</w:t>
      </w:r>
      <w:r w:rsidRPr="005C3281">
        <w:rPr>
          <w:rFonts w:ascii="Arial" w:hAnsi="Arial" w:cs="Arial"/>
          <w:sz w:val="18"/>
          <w:szCs w:val="18"/>
        </w:rPr>
        <w:t xml:space="preserve"> económica), con los requisitos solicitados en la convocatoria y la junta de aclaraciones, para la adquisición de bienes requeridos en el presente procedimiento.--------------------------------------------------------------------------------------------------------------------------------------------------------------------</w:t>
      </w:r>
      <w:r w:rsidR="008678B8">
        <w:rPr>
          <w:rFonts w:ascii="Arial" w:hAnsi="Arial" w:cs="Arial"/>
          <w:sz w:val="18"/>
          <w:szCs w:val="18"/>
        </w:rPr>
        <w:t>----------------------------------------------</w:t>
      </w:r>
      <w:r w:rsidRPr="005C3281">
        <w:rPr>
          <w:rFonts w:ascii="Arial" w:hAnsi="Arial" w:cs="Arial"/>
          <w:sz w:val="18"/>
          <w:szCs w:val="18"/>
        </w:rPr>
        <w:t xml:space="preserve"> En este orden de ideas, el </w:t>
      </w:r>
      <w:r w:rsidRPr="005C3281">
        <w:rPr>
          <w:rFonts w:ascii="Arial" w:hAnsi="Arial" w:cs="Arial"/>
          <w:b/>
          <w:sz w:val="18"/>
          <w:szCs w:val="18"/>
        </w:rPr>
        <w:t>Análisis</w:t>
      </w:r>
      <w:r w:rsidRPr="005C3281">
        <w:rPr>
          <w:rFonts w:ascii="Arial" w:hAnsi="Arial" w:cs="Arial"/>
          <w:sz w:val="18"/>
          <w:szCs w:val="18"/>
        </w:rPr>
        <w:t xml:space="preserve"> </w:t>
      </w:r>
      <w:r w:rsidRPr="005C3281">
        <w:rPr>
          <w:rFonts w:ascii="Arial" w:hAnsi="Arial" w:cs="Arial"/>
          <w:b/>
          <w:sz w:val="18"/>
          <w:szCs w:val="18"/>
        </w:rPr>
        <w:t>a detalle</w:t>
      </w:r>
      <w:r w:rsidRPr="005C3281">
        <w:rPr>
          <w:rFonts w:ascii="Arial" w:hAnsi="Arial" w:cs="Arial"/>
          <w:sz w:val="18"/>
          <w:szCs w:val="18"/>
        </w:rPr>
        <w:t xml:space="preserve"> de la propuesta presentada y que se agrega a la presente acta de fallo se hacen constar </w:t>
      </w:r>
      <w:r w:rsidRPr="00747EC0">
        <w:rPr>
          <w:rFonts w:ascii="Arial" w:hAnsi="Arial" w:cs="Arial"/>
          <w:sz w:val="18"/>
          <w:szCs w:val="18"/>
        </w:rPr>
        <w:t xml:space="preserve">como </w:t>
      </w:r>
      <w:r w:rsidRPr="00747EC0">
        <w:rPr>
          <w:rFonts w:ascii="Arial" w:hAnsi="Arial" w:cs="Arial"/>
          <w:b/>
          <w:sz w:val="18"/>
          <w:szCs w:val="18"/>
        </w:rPr>
        <w:t>Anexo “</w:t>
      </w:r>
      <w:r w:rsidRPr="00BE4B4A">
        <w:rPr>
          <w:rFonts w:ascii="Arial" w:hAnsi="Arial" w:cs="Arial"/>
          <w:b/>
          <w:sz w:val="18"/>
          <w:szCs w:val="18"/>
        </w:rPr>
        <w:t>1</w:t>
      </w:r>
      <w:r w:rsidRPr="003D02D5">
        <w:rPr>
          <w:rFonts w:ascii="Arial" w:hAnsi="Arial" w:cs="Arial"/>
          <w:b/>
          <w:sz w:val="18"/>
          <w:szCs w:val="18"/>
        </w:rPr>
        <w:t xml:space="preserve">” </w:t>
      </w:r>
      <w:r w:rsidRPr="003D02D5">
        <w:rPr>
          <w:rFonts w:ascii="Arial" w:hAnsi="Arial" w:cs="Arial"/>
          <w:sz w:val="18"/>
          <w:szCs w:val="18"/>
        </w:rPr>
        <w:t>(</w:t>
      </w:r>
      <w:r w:rsidR="003D02D5" w:rsidRPr="003D02D5">
        <w:rPr>
          <w:rFonts w:ascii="Arial" w:hAnsi="Arial" w:cs="Arial"/>
          <w:sz w:val="18"/>
          <w:szCs w:val="18"/>
        </w:rPr>
        <w:t xml:space="preserve">12 </w:t>
      </w:r>
      <w:r w:rsidRPr="003D02D5">
        <w:rPr>
          <w:rFonts w:ascii="Arial" w:hAnsi="Arial" w:cs="Arial"/>
          <w:sz w:val="18"/>
          <w:szCs w:val="18"/>
        </w:rPr>
        <w:t xml:space="preserve"> páginas)</w:t>
      </w:r>
      <w:r w:rsidR="00E61966" w:rsidRPr="003D02D5">
        <w:rPr>
          <w:rFonts w:ascii="Arial" w:hAnsi="Arial" w:cs="Arial"/>
          <w:b/>
          <w:sz w:val="18"/>
          <w:szCs w:val="18"/>
        </w:rPr>
        <w:t xml:space="preserve"> </w:t>
      </w:r>
      <w:r w:rsidR="005F236E" w:rsidRPr="003D02D5">
        <w:rPr>
          <w:rFonts w:ascii="Arial" w:hAnsi="Arial" w:cs="Arial"/>
          <w:sz w:val="18"/>
          <w:szCs w:val="18"/>
        </w:rPr>
        <w:t xml:space="preserve">y </w:t>
      </w:r>
      <w:r w:rsidR="002E01B4" w:rsidRPr="003D02D5">
        <w:rPr>
          <w:rFonts w:ascii="Arial" w:hAnsi="Arial" w:cs="Arial"/>
          <w:b/>
          <w:sz w:val="18"/>
          <w:szCs w:val="18"/>
        </w:rPr>
        <w:t>Anexo “2</w:t>
      </w:r>
      <w:r w:rsidR="005F236E" w:rsidRPr="003D02D5">
        <w:rPr>
          <w:rFonts w:ascii="Arial" w:hAnsi="Arial" w:cs="Arial"/>
          <w:b/>
          <w:sz w:val="18"/>
          <w:szCs w:val="18"/>
        </w:rPr>
        <w:t>”</w:t>
      </w:r>
      <w:r w:rsidRPr="003D02D5">
        <w:rPr>
          <w:rFonts w:ascii="Arial" w:hAnsi="Arial" w:cs="Arial"/>
          <w:b/>
          <w:sz w:val="18"/>
          <w:szCs w:val="18"/>
        </w:rPr>
        <w:t xml:space="preserve"> </w:t>
      </w:r>
      <w:r w:rsidRPr="003D02D5">
        <w:rPr>
          <w:rFonts w:ascii="Arial" w:hAnsi="Arial" w:cs="Arial"/>
          <w:sz w:val="18"/>
          <w:szCs w:val="18"/>
        </w:rPr>
        <w:t>(</w:t>
      </w:r>
      <w:r w:rsidR="003D02D5" w:rsidRPr="003D02D5">
        <w:rPr>
          <w:rFonts w:ascii="Arial" w:hAnsi="Arial" w:cs="Arial"/>
          <w:sz w:val="18"/>
          <w:szCs w:val="18"/>
        </w:rPr>
        <w:t>22</w:t>
      </w:r>
      <w:r w:rsidRPr="003D02D5">
        <w:rPr>
          <w:rFonts w:ascii="Arial" w:hAnsi="Arial" w:cs="Arial"/>
          <w:sz w:val="18"/>
          <w:szCs w:val="18"/>
        </w:rPr>
        <w:t xml:space="preserve"> páginas), a considerar:----------------------</w:t>
      </w:r>
    </w:p>
    <w:p w14:paraId="3F49F3C0" w14:textId="2518C6C9" w:rsidR="001A6951" w:rsidRDefault="001A6951" w:rsidP="001A6951">
      <w:pPr>
        <w:pStyle w:val="Sangradetextonormal"/>
        <w:ind w:left="0" w:right="48"/>
        <w:jc w:val="both"/>
        <w:rPr>
          <w:rFonts w:ascii="Arial" w:hAnsi="Arial" w:cs="Arial"/>
          <w:sz w:val="18"/>
          <w:szCs w:val="18"/>
        </w:rPr>
      </w:pPr>
      <w:r>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2512"/>
        <w:gridCol w:w="5998"/>
      </w:tblGrid>
      <w:tr w:rsidR="000C0A30" w:rsidRPr="007A20BD" w14:paraId="3B212908" w14:textId="77777777" w:rsidTr="009E7D79">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1423"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397" w:type="pct"/>
            <w:shd w:val="clear" w:color="auto" w:fill="D9D9D9"/>
            <w:vAlign w:val="center"/>
          </w:tcPr>
          <w:p w14:paraId="659C6024" w14:textId="77777777" w:rsidR="000C0A30" w:rsidRPr="002173A5" w:rsidRDefault="000C0A30" w:rsidP="00395409">
            <w:pPr>
              <w:jc w:val="center"/>
              <w:rPr>
                <w:rFonts w:ascii="Arial" w:hAnsi="Arial" w:cs="Arial"/>
                <w:b/>
                <w:bCs/>
                <w:sz w:val="16"/>
                <w:szCs w:val="16"/>
              </w:rPr>
            </w:pPr>
            <w:r w:rsidRPr="002173A5">
              <w:rPr>
                <w:rFonts w:ascii="Arial" w:hAnsi="Arial" w:cs="Arial"/>
                <w:b/>
                <w:bCs/>
                <w:sz w:val="16"/>
                <w:szCs w:val="16"/>
              </w:rPr>
              <w:t>Partidas ofertadas  y revisión técnica</w:t>
            </w:r>
          </w:p>
        </w:tc>
      </w:tr>
      <w:tr w:rsidR="00301149" w:rsidRPr="00154F13" w14:paraId="6A1EB9B4" w14:textId="77777777" w:rsidTr="00301149">
        <w:trPr>
          <w:trHeight w:val="434"/>
          <w:jc w:val="center"/>
        </w:trPr>
        <w:tc>
          <w:tcPr>
            <w:tcW w:w="180" w:type="pct"/>
            <w:noWrap/>
          </w:tcPr>
          <w:p w14:paraId="70E7C0C5" w14:textId="263A4F78" w:rsidR="00301149" w:rsidRDefault="00301149" w:rsidP="00301149">
            <w:pPr>
              <w:jc w:val="center"/>
              <w:rPr>
                <w:rFonts w:ascii="Arial" w:hAnsi="Arial" w:cs="Arial"/>
                <w:b/>
                <w:sz w:val="16"/>
                <w:szCs w:val="16"/>
              </w:rPr>
            </w:pPr>
            <w:r>
              <w:rPr>
                <w:rFonts w:ascii="Arial" w:hAnsi="Arial" w:cs="Arial"/>
                <w:b/>
                <w:sz w:val="16"/>
                <w:szCs w:val="16"/>
              </w:rPr>
              <w:t>1</w:t>
            </w:r>
          </w:p>
        </w:tc>
        <w:tc>
          <w:tcPr>
            <w:tcW w:w="1423" w:type="pct"/>
            <w:noWrap/>
          </w:tcPr>
          <w:p w14:paraId="05DB366A" w14:textId="40A67B6E" w:rsidR="00301149" w:rsidRPr="002173A5" w:rsidRDefault="00301149" w:rsidP="00301149">
            <w:pPr>
              <w:pStyle w:val="Sangradetextonormal"/>
              <w:ind w:left="0"/>
              <w:jc w:val="center"/>
              <w:rPr>
                <w:rFonts w:ascii="Arial" w:hAnsi="Arial" w:cs="Arial"/>
                <w:b/>
                <w:sz w:val="16"/>
                <w:szCs w:val="16"/>
                <w:lang w:val="es-ES"/>
              </w:rPr>
            </w:pPr>
            <w:r w:rsidRPr="00786793">
              <w:rPr>
                <w:rFonts w:ascii="Arial" w:hAnsi="Arial" w:cs="Arial"/>
                <w:b/>
                <w:sz w:val="18"/>
                <w:szCs w:val="18"/>
              </w:rPr>
              <w:t>HDI SEGUROS</w:t>
            </w:r>
            <w:r w:rsidR="00516A42">
              <w:rPr>
                <w:rFonts w:ascii="Arial" w:hAnsi="Arial" w:cs="Arial"/>
                <w:b/>
                <w:sz w:val="18"/>
                <w:szCs w:val="18"/>
              </w:rPr>
              <w:t>,</w:t>
            </w:r>
            <w:r w:rsidRPr="00786793">
              <w:rPr>
                <w:rFonts w:ascii="Arial" w:hAnsi="Arial" w:cs="Arial"/>
                <w:b/>
                <w:sz w:val="18"/>
                <w:szCs w:val="18"/>
              </w:rPr>
              <w:t xml:space="preserve"> S.A. DE C.V.</w:t>
            </w:r>
          </w:p>
        </w:tc>
        <w:tc>
          <w:tcPr>
            <w:tcW w:w="3397" w:type="pct"/>
            <w:shd w:val="clear" w:color="auto" w:fill="auto"/>
          </w:tcPr>
          <w:p w14:paraId="5A7C16A4" w14:textId="651AD94C" w:rsidR="00301149" w:rsidRPr="00747EC0" w:rsidRDefault="00301149" w:rsidP="00301149">
            <w:pPr>
              <w:spacing w:line="276" w:lineRule="auto"/>
              <w:jc w:val="both"/>
              <w:rPr>
                <w:rFonts w:ascii="Arial" w:hAnsi="Arial" w:cs="Arial"/>
                <w:b/>
                <w:sz w:val="18"/>
                <w:szCs w:val="16"/>
              </w:rPr>
            </w:pPr>
            <w:r w:rsidRPr="00747EC0">
              <w:rPr>
                <w:rFonts w:ascii="Arial" w:hAnsi="Arial" w:cs="Arial"/>
                <w:b/>
                <w:sz w:val="18"/>
                <w:szCs w:val="16"/>
              </w:rPr>
              <w:t xml:space="preserve">Oferta en la partida: </w:t>
            </w:r>
            <w:bookmarkStart w:id="1" w:name="_Hlk191454653"/>
            <w:r>
              <w:rPr>
                <w:rFonts w:ascii="Arial" w:hAnsi="Arial" w:cs="Arial"/>
                <w:b/>
                <w:sz w:val="18"/>
                <w:szCs w:val="16"/>
              </w:rPr>
              <w:t>1</w:t>
            </w:r>
            <w:r w:rsidRPr="00747EC0">
              <w:rPr>
                <w:rFonts w:ascii="Arial" w:hAnsi="Arial" w:cs="Arial"/>
                <w:b/>
                <w:sz w:val="18"/>
                <w:szCs w:val="16"/>
              </w:rPr>
              <w:t>.</w:t>
            </w:r>
          </w:p>
          <w:bookmarkEnd w:id="1"/>
          <w:p w14:paraId="1B9BB66D" w14:textId="77777777" w:rsidR="00301149" w:rsidRPr="00417B0A" w:rsidRDefault="00301149" w:rsidP="00301149">
            <w:pPr>
              <w:spacing w:line="276" w:lineRule="auto"/>
              <w:jc w:val="both"/>
              <w:rPr>
                <w:rFonts w:ascii="Arial" w:hAnsi="Arial" w:cs="Arial"/>
                <w:b/>
                <w:sz w:val="14"/>
                <w:szCs w:val="16"/>
              </w:rPr>
            </w:pPr>
          </w:p>
          <w:p w14:paraId="505BE861" w14:textId="7FA73583" w:rsidR="00301149" w:rsidRPr="00747EC0" w:rsidRDefault="00301149" w:rsidP="00301149">
            <w:pPr>
              <w:jc w:val="both"/>
              <w:rPr>
                <w:rFonts w:ascii="Arial" w:hAnsi="Arial" w:cs="Arial"/>
                <w:sz w:val="18"/>
                <w:szCs w:val="16"/>
              </w:rPr>
            </w:pPr>
            <w:r w:rsidRPr="00747EC0">
              <w:rPr>
                <w:rFonts w:ascii="Arial" w:hAnsi="Arial" w:cs="Arial"/>
                <w:b/>
                <w:sz w:val="18"/>
                <w:szCs w:val="18"/>
              </w:rPr>
              <w:t>Documentos Apartado X</w:t>
            </w:r>
            <w:r w:rsidRPr="00747EC0">
              <w:rPr>
                <w:rFonts w:ascii="Arial" w:hAnsi="Arial" w:cs="Arial"/>
                <w:sz w:val="18"/>
                <w:szCs w:val="18"/>
              </w:rPr>
              <w:t>, presenta y cumple de manera general, conforme lo establecido y detallado en los Anexos 1</w:t>
            </w:r>
            <w:r w:rsidR="00D01C68">
              <w:rPr>
                <w:rFonts w:ascii="Arial" w:hAnsi="Arial" w:cs="Arial"/>
                <w:sz w:val="18"/>
                <w:szCs w:val="18"/>
              </w:rPr>
              <w:t xml:space="preserve"> </w:t>
            </w:r>
            <w:r w:rsidRPr="00747EC0">
              <w:rPr>
                <w:rFonts w:ascii="Arial" w:hAnsi="Arial" w:cs="Arial"/>
                <w:sz w:val="18"/>
                <w:szCs w:val="18"/>
              </w:rPr>
              <w:t>y 2</w:t>
            </w:r>
            <w:r>
              <w:rPr>
                <w:rFonts w:ascii="Arial" w:hAnsi="Arial" w:cs="Arial"/>
                <w:sz w:val="18"/>
                <w:szCs w:val="18"/>
              </w:rPr>
              <w:t>.</w:t>
            </w:r>
          </w:p>
          <w:p w14:paraId="6A930BB3" w14:textId="77777777" w:rsidR="00301149" w:rsidRPr="00417B0A" w:rsidRDefault="00301149" w:rsidP="00301149">
            <w:pPr>
              <w:jc w:val="both"/>
              <w:rPr>
                <w:rFonts w:ascii="Arial" w:hAnsi="Arial" w:cs="Arial"/>
                <w:sz w:val="14"/>
                <w:szCs w:val="16"/>
              </w:rPr>
            </w:pPr>
          </w:p>
          <w:p w14:paraId="464D6465" w14:textId="04F6FB37" w:rsidR="00301149" w:rsidRPr="00301149" w:rsidRDefault="00301149" w:rsidP="00301149">
            <w:pPr>
              <w:jc w:val="both"/>
              <w:rPr>
                <w:rFonts w:ascii="Arial" w:hAnsi="Arial" w:cs="Arial"/>
                <w:b/>
                <w:sz w:val="14"/>
                <w:szCs w:val="16"/>
              </w:rPr>
            </w:pPr>
            <w:r w:rsidRPr="00301149">
              <w:rPr>
                <w:rFonts w:ascii="Arial" w:hAnsi="Arial" w:cs="Arial"/>
                <w:sz w:val="14"/>
                <w:szCs w:val="16"/>
              </w:rPr>
              <w:t xml:space="preserve">Revisión Técnica realizada por M.A. Anargelia García Silva, Directora General de Finanzas y por el Mtro. en F. y N. Jorge Silva Robles, </w:t>
            </w:r>
            <w:proofErr w:type="gramStart"/>
            <w:r w:rsidRPr="00301149">
              <w:rPr>
                <w:rFonts w:ascii="Arial" w:hAnsi="Arial" w:cs="Arial"/>
                <w:sz w:val="14"/>
                <w:szCs w:val="16"/>
              </w:rPr>
              <w:t>Jefe</w:t>
            </w:r>
            <w:proofErr w:type="gramEnd"/>
            <w:r w:rsidRPr="00301149">
              <w:rPr>
                <w:rFonts w:ascii="Arial" w:hAnsi="Arial" w:cs="Arial"/>
                <w:sz w:val="14"/>
                <w:szCs w:val="16"/>
              </w:rPr>
              <w:t xml:space="preserve"> del Departamento de Control de Bienes Muebles e Inmuebles, conforme a los anexos de la Convocatoria </w:t>
            </w:r>
            <w:r w:rsidRPr="00301149">
              <w:rPr>
                <w:rFonts w:ascii="Arial" w:hAnsi="Arial" w:cs="Arial"/>
                <w:b/>
                <w:sz w:val="14"/>
                <w:szCs w:val="16"/>
              </w:rPr>
              <w:t>LPN 901045968-024-2026.</w:t>
            </w:r>
          </w:p>
          <w:p w14:paraId="22115554" w14:textId="77777777" w:rsidR="00301149" w:rsidRPr="00747EC0" w:rsidRDefault="00301149" w:rsidP="00301149">
            <w:pPr>
              <w:jc w:val="both"/>
              <w:rPr>
                <w:rFonts w:ascii="Arial" w:hAnsi="Arial" w:cs="Arial"/>
                <w:b/>
                <w:sz w:val="14"/>
                <w:szCs w:val="16"/>
              </w:rPr>
            </w:pPr>
          </w:p>
          <w:p w14:paraId="45C322E6" w14:textId="5D9A07A4" w:rsidR="00301149" w:rsidRPr="00747EC0" w:rsidRDefault="00301149" w:rsidP="00301149">
            <w:pPr>
              <w:spacing w:line="276" w:lineRule="auto"/>
              <w:jc w:val="both"/>
              <w:rPr>
                <w:rFonts w:ascii="Arial" w:hAnsi="Arial" w:cs="Arial"/>
                <w:b/>
                <w:sz w:val="16"/>
                <w:szCs w:val="16"/>
              </w:rPr>
            </w:pPr>
            <w:r w:rsidRPr="00747EC0">
              <w:rPr>
                <w:rFonts w:ascii="Arial" w:hAnsi="Arial" w:cs="Arial"/>
                <w:sz w:val="14"/>
                <w:szCs w:val="16"/>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r w:rsidR="005A4116" w:rsidRPr="00154F13" w14:paraId="1C711B09" w14:textId="77777777" w:rsidTr="00301149">
        <w:trPr>
          <w:trHeight w:val="434"/>
          <w:jc w:val="center"/>
        </w:trPr>
        <w:tc>
          <w:tcPr>
            <w:tcW w:w="180" w:type="pct"/>
            <w:noWrap/>
          </w:tcPr>
          <w:p w14:paraId="020CC48B" w14:textId="4175D928" w:rsidR="005A4116" w:rsidRDefault="005A4116" w:rsidP="005A4116">
            <w:pPr>
              <w:jc w:val="center"/>
              <w:rPr>
                <w:rFonts w:ascii="Arial" w:hAnsi="Arial" w:cs="Arial"/>
                <w:b/>
                <w:sz w:val="16"/>
                <w:szCs w:val="16"/>
              </w:rPr>
            </w:pPr>
            <w:r>
              <w:rPr>
                <w:rFonts w:ascii="Arial" w:hAnsi="Arial" w:cs="Arial"/>
                <w:b/>
                <w:sz w:val="16"/>
                <w:szCs w:val="16"/>
              </w:rPr>
              <w:t>2</w:t>
            </w:r>
          </w:p>
        </w:tc>
        <w:tc>
          <w:tcPr>
            <w:tcW w:w="1423" w:type="pct"/>
            <w:noWrap/>
          </w:tcPr>
          <w:p w14:paraId="3EDCB6BA" w14:textId="4DDA1330" w:rsidR="005A4116" w:rsidRPr="00237AC6" w:rsidRDefault="005A4116" w:rsidP="005A4116">
            <w:pPr>
              <w:pStyle w:val="Sangradetextonormal"/>
              <w:ind w:left="0"/>
              <w:jc w:val="center"/>
              <w:rPr>
                <w:rFonts w:ascii="Arial" w:hAnsi="Arial" w:cs="Arial"/>
                <w:b/>
                <w:sz w:val="16"/>
                <w:szCs w:val="16"/>
                <w:lang w:val="es-ES"/>
              </w:rPr>
            </w:pPr>
            <w:r w:rsidRPr="00237AC6">
              <w:rPr>
                <w:rFonts w:ascii="Arial" w:hAnsi="Arial" w:cs="Arial"/>
                <w:b/>
                <w:sz w:val="18"/>
                <w:szCs w:val="18"/>
              </w:rPr>
              <w:t>SEGUROS EL POTOSI</w:t>
            </w:r>
            <w:r w:rsidR="00516A42" w:rsidRPr="00237AC6">
              <w:rPr>
                <w:rFonts w:ascii="Arial" w:hAnsi="Arial" w:cs="Arial"/>
                <w:b/>
                <w:sz w:val="18"/>
                <w:szCs w:val="18"/>
              </w:rPr>
              <w:t>,</w:t>
            </w:r>
            <w:r w:rsidRPr="00237AC6">
              <w:rPr>
                <w:rFonts w:ascii="Arial" w:hAnsi="Arial" w:cs="Arial"/>
                <w:b/>
                <w:sz w:val="18"/>
                <w:szCs w:val="18"/>
              </w:rPr>
              <w:t xml:space="preserve"> S.A.</w:t>
            </w:r>
          </w:p>
        </w:tc>
        <w:tc>
          <w:tcPr>
            <w:tcW w:w="3397" w:type="pct"/>
            <w:shd w:val="clear" w:color="auto" w:fill="auto"/>
          </w:tcPr>
          <w:p w14:paraId="7075DD68" w14:textId="77777777" w:rsidR="005A4116" w:rsidRPr="00C23069" w:rsidRDefault="005A4116" w:rsidP="005A4116">
            <w:pPr>
              <w:spacing w:line="276" w:lineRule="auto"/>
              <w:jc w:val="both"/>
              <w:rPr>
                <w:rFonts w:ascii="Arial" w:hAnsi="Arial" w:cs="Arial"/>
                <w:b/>
                <w:sz w:val="18"/>
                <w:szCs w:val="16"/>
              </w:rPr>
            </w:pPr>
            <w:r w:rsidRPr="00C23069">
              <w:rPr>
                <w:rFonts w:ascii="Arial" w:hAnsi="Arial" w:cs="Arial"/>
                <w:b/>
                <w:sz w:val="18"/>
                <w:szCs w:val="16"/>
              </w:rPr>
              <w:t>Oferta en la partida: 1.</w:t>
            </w:r>
          </w:p>
          <w:p w14:paraId="74BBC25C" w14:textId="77777777" w:rsidR="005A4116" w:rsidRPr="00C23069" w:rsidRDefault="005A4116" w:rsidP="005A4116">
            <w:pPr>
              <w:spacing w:line="276" w:lineRule="auto"/>
              <w:jc w:val="both"/>
              <w:rPr>
                <w:rFonts w:ascii="Arial" w:hAnsi="Arial" w:cs="Arial"/>
                <w:b/>
                <w:sz w:val="14"/>
                <w:szCs w:val="16"/>
              </w:rPr>
            </w:pPr>
          </w:p>
          <w:p w14:paraId="621C2CB2" w14:textId="43EDA093" w:rsidR="005A4116" w:rsidRPr="00C23069" w:rsidRDefault="005A4116" w:rsidP="005A4116">
            <w:pPr>
              <w:jc w:val="both"/>
              <w:rPr>
                <w:rFonts w:ascii="Arial" w:hAnsi="Arial" w:cs="Arial"/>
                <w:sz w:val="18"/>
                <w:szCs w:val="18"/>
              </w:rPr>
            </w:pPr>
            <w:r w:rsidRPr="00C23069">
              <w:rPr>
                <w:rFonts w:ascii="Arial" w:hAnsi="Arial" w:cs="Arial"/>
                <w:b/>
                <w:sz w:val="18"/>
                <w:szCs w:val="18"/>
              </w:rPr>
              <w:t>Documentos Apartado X</w:t>
            </w:r>
            <w:r w:rsidRPr="00C23069">
              <w:rPr>
                <w:rFonts w:ascii="Arial" w:hAnsi="Arial" w:cs="Arial"/>
                <w:sz w:val="18"/>
                <w:szCs w:val="18"/>
              </w:rPr>
              <w:t xml:space="preserve">, presenta y </w:t>
            </w:r>
            <w:r w:rsidR="00237AC6" w:rsidRPr="00C23069">
              <w:rPr>
                <w:rFonts w:ascii="Arial" w:hAnsi="Arial" w:cs="Arial"/>
                <w:sz w:val="18"/>
                <w:szCs w:val="18"/>
              </w:rPr>
              <w:t xml:space="preserve">no </w:t>
            </w:r>
            <w:r w:rsidRPr="00C23069">
              <w:rPr>
                <w:rFonts w:ascii="Arial" w:hAnsi="Arial" w:cs="Arial"/>
                <w:sz w:val="18"/>
                <w:szCs w:val="18"/>
              </w:rPr>
              <w:t>cumple</w:t>
            </w:r>
            <w:r w:rsidR="00237AC6" w:rsidRPr="00C23069">
              <w:rPr>
                <w:rFonts w:ascii="Arial" w:hAnsi="Arial" w:cs="Arial"/>
                <w:sz w:val="18"/>
                <w:szCs w:val="18"/>
              </w:rPr>
              <w:t>, incumplimientos que se corroboran y verifican en el Anexo correspondiente, conforme lo siguiente:</w:t>
            </w:r>
          </w:p>
          <w:p w14:paraId="0E35F45B" w14:textId="46EC0F70" w:rsidR="00237AC6" w:rsidRPr="00C23069" w:rsidRDefault="00237AC6" w:rsidP="005A4116">
            <w:pPr>
              <w:jc w:val="both"/>
              <w:rPr>
                <w:rFonts w:ascii="Arial" w:hAnsi="Arial" w:cs="Arial"/>
                <w:sz w:val="18"/>
                <w:szCs w:val="16"/>
              </w:rPr>
            </w:pPr>
          </w:p>
          <w:p w14:paraId="364CBCB6" w14:textId="24AD8946" w:rsidR="00021333" w:rsidRPr="00C23069" w:rsidRDefault="00237AC6" w:rsidP="005A4116">
            <w:pPr>
              <w:jc w:val="both"/>
              <w:rPr>
                <w:rFonts w:ascii="Arial" w:hAnsi="Arial" w:cs="Arial"/>
                <w:b/>
                <w:sz w:val="18"/>
                <w:szCs w:val="16"/>
              </w:rPr>
            </w:pPr>
            <w:r w:rsidRPr="00C23069">
              <w:rPr>
                <w:rFonts w:ascii="Arial" w:hAnsi="Arial" w:cs="Arial"/>
                <w:sz w:val="18"/>
                <w:szCs w:val="16"/>
              </w:rPr>
              <w:t xml:space="preserve">Anexo 1, </w:t>
            </w:r>
            <w:proofErr w:type="spellStart"/>
            <w:r w:rsidRPr="00C23069">
              <w:rPr>
                <w:rFonts w:ascii="Arial" w:hAnsi="Arial" w:cs="Arial"/>
                <w:sz w:val="18"/>
                <w:szCs w:val="16"/>
              </w:rPr>
              <w:t>Dictemen</w:t>
            </w:r>
            <w:proofErr w:type="spellEnd"/>
            <w:r w:rsidRPr="00C23069">
              <w:rPr>
                <w:rFonts w:ascii="Arial" w:hAnsi="Arial" w:cs="Arial"/>
                <w:sz w:val="18"/>
                <w:szCs w:val="16"/>
              </w:rPr>
              <w:t xml:space="preserve"> Técnico</w:t>
            </w:r>
            <w:r w:rsidR="00021333" w:rsidRPr="00C23069">
              <w:rPr>
                <w:rFonts w:ascii="Arial" w:hAnsi="Arial" w:cs="Arial"/>
                <w:sz w:val="18"/>
                <w:szCs w:val="16"/>
              </w:rPr>
              <w:t xml:space="preserve">, </w:t>
            </w:r>
            <w:r w:rsidR="00021333" w:rsidRPr="00C23069">
              <w:rPr>
                <w:rFonts w:ascii="Arial" w:hAnsi="Arial" w:cs="Arial"/>
                <w:b/>
                <w:sz w:val="18"/>
                <w:szCs w:val="16"/>
              </w:rPr>
              <w:t xml:space="preserve">presenta </w:t>
            </w:r>
            <w:r w:rsidR="008E34AB" w:rsidRPr="00C23069">
              <w:rPr>
                <w:rFonts w:ascii="Arial" w:hAnsi="Arial" w:cs="Arial"/>
                <w:b/>
                <w:sz w:val="18"/>
                <w:szCs w:val="16"/>
              </w:rPr>
              <w:t xml:space="preserve">la observación </w:t>
            </w:r>
            <w:r w:rsidR="006C58D6" w:rsidRPr="00C23069">
              <w:rPr>
                <w:rFonts w:ascii="Arial" w:hAnsi="Arial" w:cs="Arial"/>
                <w:b/>
                <w:sz w:val="18"/>
                <w:szCs w:val="16"/>
              </w:rPr>
              <w:t>“</w:t>
            </w:r>
            <w:r w:rsidR="00021333" w:rsidRPr="00C23069">
              <w:rPr>
                <w:rFonts w:ascii="Arial" w:hAnsi="Arial" w:cs="Arial"/>
                <w:b/>
                <w:sz w:val="18"/>
                <w:szCs w:val="16"/>
              </w:rPr>
              <w:t>rebasa techo presupue</w:t>
            </w:r>
            <w:r w:rsidR="006C58D6" w:rsidRPr="00C23069">
              <w:rPr>
                <w:rFonts w:ascii="Arial" w:hAnsi="Arial" w:cs="Arial"/>
                <w:b/>
                <w:sz w:val="18"/>
                <w:szCs w:val="16"/>
              </w:rPr>
              <w:t>s</w:t>
            </w:r>
            <w:r w:rsidR="00021333" w:rsidRPr="00C23069">
              <w:rPr>
                <w:rFonts w:ascii="Arial" w:hAnsi="Arial" w:cs="Arial"/>
                <w:b/>
                <w:sz w:val="18"/>
                <w:szCs w:val="16"/>
              </w:rPr>
              <w:t>ta</w:t>
            </w:r>
            <w:r w:rsidR="006C58D6" w:rsidRPr="00C23069">
              <w:rPr>
                <w:rFonts w:ascii="Arial" w:hAnsi="Arial" w:cs="Arial"/>
                <w:b/>
                <w:sz w:val="18"/>
                <w:szCs w:val="16"/>
              </w:rPr>
              <w:t>l”.</w:t>
            </w:r>
            <w:r w:rsidRPr="00C23069">
              <w:rPr>
                <w:rFonts w:ascii="Arial" w:hAnsi="Arial" w:cs="Arial"/>
                <w:b/>
                <w:sz w:val="18"/>
                <w:szCs w:val="16"/>
              </w:rPr>
              <w:t xml:space="preserve"> </w:t>
            </w:r>
          </w:p>
          <w:p w14:paraId="07521DBD" w14:textId="77777777" w:rsidR="006C58D6" w:rsidRPr="00C23069" w:rsidRDefault="006C58D6" w:rsidP="005A4116">
            <w:pPr>
              <w:jc w:val="both"/>
              <w:rPr>
                <w:rFonts w:ascii="Arial" w:hAnsi="Arial" w:cs="Arial"/>
                <w:sz w:val="18"/>
                <w:szCs w:val="16"/>
              </w:rPr>
            </w:pPr>
          </w:p>
          <w:p w14:paraId="05CCEC80" w14:textId="77777777" w:rsidR="00CA6B48" w:rsidRPr="00C23069" w:rsidRDefault="00237AC6" w:rsidP="005A4116">
            <w:pPr>
              <w:jc w:val="both"/>
              <w:rPr>
                <w:rFonts w:ascii="Arial" w:hAnsi="Arial" w:cs="Arial"/>
                <w:sz w:val="18"/>
                <w:szCs w:val="16"/>
              </w:rPr>
            </w:pPr>
            <w:r w:rsidRPr="00C23069">
              <w:rPr>
                <w:rFonts w:ascii="Arial" w:hAnsi="Arial" w:cs="Arial"/>
                <w:sz w:val="18"/>
                <w:szCs w:val="16"/>
              </w:rPr>
              <w:t xml:space="preserve">Anexo 2, </w:t>
            </w:r>
            <w:r w:rsidR="000A7DB5" w:rsidRPr="00C23069">
              <w:rPr>
                <w:rFonts w:ascii="Arial" w:hAnsi="Arial" w:cs="Arial"/>
                <w:sz w:val="18"/>
                <w:szCs w:val="16"/>
              </w:rPr>
              <w:t>Análisis de la Documentación Administrativa</w:t>
            </w:r>
            <w:r w:rsidR="00CA6B48" w:rsidRPr="00C23069">
              <w:rPr>
                <w:rFonts w:ascii="Arial" w:hAnsi="Arial" w:cs="Arial"/>
                <w:sz w:val="18"/>
                <w:szCs w:val="16"/>
              </w:rPr>
              <w:t xml:space="preserve">: </w:t>
            </w:r>
          </w:p>
          <w:p w14:paraId="1B7CA672" w14:textId="77777777" w:rsidR="00CA6B48" w:rsidRPr="00C23069" w:rsidRDefault="00CA6B48" w:rsidP="005A4116">
            <w:pPr>
              <w:jc w:val="both"/>
              <w:rPr>
                <w:rFonts w:ascii="Arial" w:hAnsi="Arial" w:cs="Arial"/>
                <w:sz w:val="18"/>
                <w:szCs w:val="16"/>
              </w:rPr>
            </w:pPr>
          </w:p>
          <w:p w14:paraId="6919275B" w14:textId="0F38E5ED" w:rsidR="00237AC6" w:rsidRPr="00C23069" w:rsidRDefault="00CA6B48" w:rsidP="005A4116">
            <w:pPr>
              <w:jc w:val="both"/>
              <w:rPr>
                <w:rFonts w:ascii="Arial" w:hAnsi="Arial" w:cs="Arial"/>
                <w:sz w:val="18"/>
                <w:szCs w:val="16"/>
              </w:rPr>
            </w:pPr>
            <w:r w:rsidRPr="00C23069">
              <w:rPr>
                <w:rFonts w:ascii="Arial" w:hAnsi="Arial" w:cs="Arial"/>
                <w:sz w:val="18"/>
                <w:szCs w:val="16"/>
              </w:rPr>
              <w:t>En el numeral X.2.3, de las bases de la convocatoria, se establece:</w:t>
            </w:r>
          </w:p>
          <w:p w14:paraId="14D98161" w14:textId="77451644" w:rsidR="00CA6B48" w:rsidRPr="00C23069" w:rsidRDefault="00CA6B48" w:rsidP="005A4116">
            <w:pPr>
              <w:jc w:val="both"/>
              <w:rPr>
                <w:rFonts w:ascii="Arial" w:hAnsi="Arial" w:cs="Arial"/>
                <w:sz w:val="18"/>
                <w:szCs w:val="16"/>
              </w:rPr>
            </w:pPr>
          </w:p>
          <w:p w14:paraId="3074191A" w14:textId="75535B41" w:rsidR="00CA6B48" w:rsidRPr="00C23069" w:rsidRDefault="00CA6B48" w:rsidP="005A4116">
            <w:pPr>
              <w:jc w:val="both"/>
              <w:rPr>
                <w:rFonts w:ascii="Arial" w:hAnsi="Arial" w:cs="Arial"/>
                <w:i/>
                <w:sz w:val="14"/>
                <w:szCs w:val="16"/>
              </w:rPr>
            </w:pPr>
            <w:r w:rsidRPr="00C23069">
              <w:rPr>
                <w:rFonts w:ascii="Arial" w:hAnsi="Arial" w:cs="Arial"/>
                <w:i/>
                <w:sz w:val="14"/>
                <w:szCs w:val="16"/>
              </w:rPr>
              <w:t>“</w:t>
            </w:r>
            <w:r w:rsidRPr="00C23069">
              <w:rPr>
                <w:rFonts w:ascii="Arial" w:hAnsi="Arial" w:cs="Arial"/>
                <w:b/>
                <w:i/>
                <w:sz w:val="14"/>
                <w:szCs w:val="16"/>
              </w:rPr>
              <w:t>Personas Morales</w:t>
            </w:r>
            <w:r w:rsidRPr="00C23069">
              <w:rPr>
                <w:rFonts w:ascii="Arial" w:hAnsi="Arial" w:cs="Arial"/>
                <w:i/>
                <w:sz w:val="14"/>
                <w:szCs w:val="16"/>
              </w:rPr>
              <w:t>: En caso de personas morales, incluir el acta constitutiva de la empresa con su última modificación y el poder del representante legal, en copia simple.</w:t>
            </w:r>
          </w:p>
          <w:p w14:paraId="19E0BE6F" w14:textId="5DF65880" w:rsidR="00CA6B48" w:rsidRPr="00C23069" w:rsidRDefault="00CA6B48" w:rsidP="005A4116">
            <w:pPr>
              <w:jc w:val="both"/>
              <w:rPr>
                <w:rFonts w:ascii="Arial" w:hAnsi="Arial" w:cs="Arial"/>
                <w:i/>
                <w:sz w:val="14"/>
                <w:szCs w:val="16"/>
              </w:rPr>
            </w:pPr>
          </w:p>
          <w:p w14:paraId="69688877" w14:textId="77777777" w:rsidR="00CA6B48" w:rsidRPr="00CA6B48" w:rsidRDefault="00CA6B48" w:rsidP="00CA6B48">
            <w:pPr>
              <w:jc w:val="both"/>
              <w:rPr>
                <w:rFonts w:ascii="Arial" w:hAnsi="Arial" w:cs="Arial"/>
                <w:b/>
                <w:i/>
                <w:sz w:val="14"/>
                <w:szCs w:val="14"/>
                <w:lang w:val="es-MX" w:eastAsia="es-MX"/>
              </w:rPr>
            </w:pPr>
            <w:r w:rsidRPr="00CA6B48">
              <w:rPr>
                <w:rFonts w:ascii="Arial" w:hAnsi="Arial" w:cs="Arial"/>
                <w:b/>
                <w:i/>
                <w:sz w:val="14"/>
                <w:szCs w:val="14"/>
                <w:lang w:val="es-MX" w:eastAsia="es-MX"/>
              </w:rPr>
              <w:t>Constancia de Padrón de Proveedor Vigente 2026</w:t>
            </w:r>
          </w:p>
          <w:p w14:paraId="6A483F9A" w14:textId="77777777" w:rsidR="00CA6B48" w:rsidRPr="00CA6B48" w:rsidRDefault="00CA6B48" w:rsidP="00CA6B48">
            <w:pPr>
              <w:jc w:val="both"/>
              <w:rPr>
                <w:rFonts w:ascii="Arial" w:hAnsi="Arial" w:cs="Arial"/>
                <w:b/>
                <w:i/>
                <w:sz w:val="14"/>
                <w:szCs w:val="14"/>
                <w:lang w:val="es-MX" w:eastAsia="es-MX"/>
              </w:rPr>
            </w:pPr>
          </w:p>
          <w:p w14:paraId="70BCF93E" w14:textId="77777777" w:rsidR="00CA6B48" w:rsidRPr="00CA6B48" w:rsidRDefault="00CA6B48" w:rsidP="00CA6B48">
            <w:pPr>
              <w:jc w:val="both"/>
              <w:rPr>
                <w:rFonts w:ascii="Arial" w:hAnsi="Arial" w:cs="Arial"/>
                <w:b/>
                <w:i/>
                <w:sz w:val="14"/>
                <w:szCs w:val="14"/>
                <w:u w:val="single"/>
                <w:lang w:val="es-MX" w:eastAsia="es-MX"/>
              </w:rPr>
            </w:pPr>
            <w:r w:rsidRPr="00CA6B48">
              <w:rPr>
                <w:rFonts w:ascii="Arial" w:hAnsi="Arial" w:cs="Arial"/>
                <w:b/>
                <w:i/>
                <w:sz w:val="14"/>
                <w:szCs w:val="14"/>
                <w:lang w:val="es-MX" w:eastAsia="es-MX"/>
              </w:rPr>
              <w:t>Importante:</w:t>
            </w:r>
            <w:r w:rsidRPr="00CA6B48">
              <w:rPr>
                <w:rFonts w:ascii="Arial" w:hAnsi="Arial" w:cs="Arial"/>
                <w:i/>
                <w:sz w:val="14"/>
                <w:szCs w:val="14"/>
                <w:lang w:val="es-MX" w:eastAsia="es-MX"/>
              </w:rPr>
              <w:t xml:space="preserve"> </w:t>
            </w:r>
            <w:r w:rsidRPr="00CA6B48">
              <w:rPr>
                <w:rFonts w:ascii="Arial" w:hAnsi="Arial" w:cs="Arial"/>
                <w:i/>
                <w:sz w:val="14"/>
                <w:szCs w:val="14"/>
                <w:u w:val="single"/>
                <w:lang w:val="es-MX" w:eastAsia="es-MX"/>
              </w:rPr>
              <w:t xml:space="preserve">En lugar del Acta Constitutiva y el poder del representante legal, se podrá colocar la Constancia de Proveedor vigente del 2026, que se obtiene al realizar la inscripción al “Padrón de Proveedores de la UAA” en la “Plataforma de Adquisiciones y Obra Pública” de la Universidad; </w:t>
            </w:r>
            <w:r w:rsidRPr="00CA6B48">
              <w:rPr>
                <w:rFonts w:ascii="Arial" w:hAnsi="Arial" w:cs="Arial"/>
                <w:b/>
                <w:i/>
                <w:sz w:val="14"/>
                <w:szCs w:val="14"/>
                <w:u w:val="single"/>
                <w:lang w:val="es-MX" w:eastAsia="es-MX"/>
              </w:rPr>
              <w:t>información que deberá coincidir</w:t>
            </w:r>
            <w:r w:rsidRPr="00CA6B48">
              <w:rPr>
                <w:rFonts w:ascii="Arial" w:hAnsi="Arial" w:cs="Arial"/>
                <w:i/>
                <w:sz w:val="14"/>
                <w:szCs w:val="14"/>
                <w:u w:val="single"/>
                <w:lang w:val="es-MX" w:eastAsia="es-MX"/>
              </w:rPr>
              <w:t xml:space="preserve"> el acta constitutiva con el objeto social actual y el poder colocado en la plataforma, </w:t>
            </w:r>
            <w:r w:rsidRPr="00CA6B48">
              <w:rPr>
                <w:rFonts w:ascii="Arial" w:hAnsi="Arial" w:cs="Arial"/>
                <w:b/>
                <w:i/>
                <w:sz w:val="14"/>
                <w:szCs w:val="14"/>
                <w:u w:val="single"/>
                <w:lang w:val="es-MX" w:eastAsia="es-MX"/>
              </w:rPr>
              <w:t xml:space="preserve">con la persona en la que recaen las facultades de representación al momento del acto de presentación y apertura de propuestas (y quien firma la propuesta). </w:t>
            </w:r>
          </w:p>
          <w:p w14:paraId="1CB2BADC" w14:textId="77777777" w:rsidR="00CA6B48" w:rsidRPr="00CA6B48" w:rsidRDefault="00CA6B48" w:rsidP="00CA6B48">
            <w:pPr>
              <w:jc w:val="both"/>
              <w:rPr>
                <w:rFonts w:ascii="Arial" w:hAnsi="Arial" w:cs="Arial"/>
                <w:b/>
                <w:i/>
                <w:sz w:val="14"/>
                <w:szCs w:val="14"/>
                <w:u w:val="single"/>
                <w:lang w:val="es-MX" w:eastAsia="es-MX"/>
              </w:rPr>
            </w:pPr>
          </w:p>
          <w:p w14:paraId="0FB73CCD" w14:textId="77777777" w:rsidR="00CA6B48" w:rsidRPr="00CA6B48" w:rsidRDefault="00CA6B48" w:rsidP="00CA6B48">
            <w:pPr>
              <w:widowControl w:val="0"/>
              <w:ind w:right="1"/>
              <w:jc w:val="both"/>
              <w:rPr>
                <w:rFonts w:ascii="Arial" w:eastAsia="Calibri" w:hAnsi="Arial" w:cs="Arial"/>
                <w:i/>
                <w:color w:val="000000"/>
                <w:sz w:val="14"/>
                <w:szCs w:val="14"/>
              </w:rPr>
            </w:pPr>
            <w:r w:rsidRPr="00CA6B48">
              <w:rPr>
                <w:rFonts w:ascii="Arial" w:eastAsia="Calibri" w:hAnsi="Arial" w:cs="Arial"/>
                <w:i/>
                <w:color w:val="000000"/>
                <w:sz w:val="14"/>
                <w:szCs w:val="14"/>
              </w:rPr>
              <w:lastRenderedPageBreak/>
              <w:t>El proveedor previo a la firma del contrato respectivo deberá presentar original o copia certificada para su cotejo y copia simple para su archivo de estos documentos.</w:t>
            </w:r>
          </w:p>
          <w:p w14:paraId="03A444C4" w14:textId="77777777" w:rsidR="00CA6B48" w:rsidRPr="00CA6B48" w:rsidRDefault="00CA6B48" w:rsidP="00CA6B48">
            <w:pPr>
              <w:widowControl w:val="0"/>
              <w:ind w:right="1"/>
              <w:jc w:val="both"/>
              <w:rPr>
                <w:rFonts w:ascii="Arial" w:eastAsia="Calibri" w:hAnsi="Arial" w:cs="Arial"/>
                <w:i/>
                <w:color w:val="000000"/>
                <w:sz w:val="14"/>
                <w:szCs w:val="14"/>
              </w:rPr>
            </w:pPr>
          </w:p>
          <w:p w14:paraId="4FEEC0D5" w14:textId="77777777" w:rsidR="00CA6B48" w:rsidRPr="00CA6B48" w:rsidRDefault="00CA6B48" w:rsidP="00CA6B48">
            <w:pPr>
              <w:widowControl w:val="0"/>
              <w:ind w:right="1"/>
              <w:jc w:val="both"/>
              <w:rPr>
                <w:rFonts w:ascii="Arial" w:eastAsia="Calibri" w:hAnsi="Arial" w:cs="Arial"/>
                <w:b/>
                <w:i/>
                <w:color w:val="000000"/>
                <w:sz w:val="14"/>
                <w:szCs w:val="14"/>
              </w:rPr>
            </w:pPr>
            <w:r w:rsidRPr="00CA6B48">
              <w:rPr>
                <w:rFonts w:ascii="Arial" w:eastAsia="Calibri" w:hAnsi="Arial" w:cs="Arial"/>
                <w:b/>
                <w:i/>
                <w:color w:val="000000"/>
                <w:sz w:val="14"/>
                <w:szCs w:val="14"/>
              </w:rPr>
              <w:t xml:space="preserve">En caso de que el licitante adjudicado, no registre modificaciones en sus estatutos y/o en los poderes de representación, </w:t>
            </w:r>
            <w:r w:rsidRPr="00CA6B48">
              <w:rPr>
                <w:rFonts w:ascii="Arial" w:eastAsia="Calibri" w:hAnsi="Arial" w:cs="Arial"/>
                <w:i/>
                <w:color w:val="000000"/>
                <w:sz w:val="14"/>
                <w:szCs w:val="14"/>
              </w:rPr>
              <w:t xml:space="preserve">desde el momento del acto de presentación y apertura de propuestas, el acto de fallo y hasta el momento de la suscripción del contrato, </w:t>
            </w:r>
            <w:r w:rsidRPr="00CA6B48">
              <w:rPr>
                <w:rFonts w:ascii="Arial" w:eastAsia="Calibri" w:hAnsi="Arial" w:cs="Arial"/>
                <w:b/>
                <w:i/>
                <w:color w:val="000000"/>
                <w:sz w:val="14"/>
                <w:szCs w:val="14"/>
              </w:rPr>
              <w:t>además de encontrarse vigente y actualizado con su información en el Padrón de Proveedores de la UAA</w:t>
            </w:r>
            <w:r w:rsidRPr="00CA6B48">
              <w:rPr>
                <w:rFonts w:ascii="Arial" w:eastAsia="Calibri" w:hAnsi="Arial" w:cs="Arial"/>
                <w:i/>
                <w:color w:val="000000"/>
                <w:sz w:val="14"/>
                <w:szCs w:val="14"/>
              </w:rPr>
              <w:t xml:space="preserve">, no será necesario que anexe en la firma del contrato, la documentación a la que hace referencia el primer párrafo de este numeral 2.3; </w:t>
            </w:r>
            <w:r w:rsidRPr="00CA6B48">
              <w:rPr>
                <w:rFonts w:ascii="Arial" w:eastAsia="Calibri" w:hAnsi="Arial" w:cs="Arial"/>
                <w:b/>
                <w:i/>
                <w:color w:val="000000"/>
                <w:sz w:val="14"/>
                <w:szCs w:val="14"/>
              </w:rPr>
              <w:t>en caso de haber modificaciones y/o no encontrarse vigente y actualizado en el Padrón, sí será necesario su presentación.</w:t>
            </w:r>
          </w:p>
          <w:p w14:paraId="4EAE1ED6" w14:textId="64ED04A8" w:rsidR="00CA6B48" w:rsidRPr="00C23069" w:rsidRDefault="00CA6B48" w:rsidP="00CA6B48">
            <w:pPr>
              <w:jc w:val="both"/>
              <w:rPr>
                <w:rFonts w:ascii="Arial" w:hAnsi="Arial" w:cs="Arial"/>
                <w:i/>
                <w:sz w:val="14"/>
                <w:szCs w:val="14"/>
              </w:rPr>
            </w:pPr>
            <w:r w:rsidRPr="00C23069">
              <w:rPr>
                <w:rFonts w:ascii="Arial" w:hAnsi="Arial" w:cs="Arial"/>
                <w:i/>
                <w:sz w:val="14"/>
                <w:szCs w:val="14"/>
              </w:rPr>
              <w:t>(Su omisión es causa de desechamiento)”</w:t>
            </w:r>
          </w:p>
          <w:p w14:paraId="73D87ED7" w14:textId="5386E7D4" w:rsidR="00261515" w:rsidRPr="00C23069" w:rsidRDefault="00261515" w:rsidP="00CA6B48">
            <w:pPr>
              <w:jc w:val="both"/>
              <w:rPr>
                <w:rFonts w:ascii="Arial" w:hAnsi="Arial" w:cs="Arial"/>
                <w:i/>
                <w:sz w:val="14"/>
                <w:szCs w:val="14"/>
              </w:rPr>
            </w:pPr>
          </w:p>
          <w:p w14:paraId="67A9F40E" w14:textId="28CC48B6" w:rsidR="00C23069" w:rsidRPr="00C23069" w:rsidRDefault="00261515" w:rsidP="00C23069">
            <w:pPr>
              <w:autoSpaceDE w:val="0"/>
              <w:autoSpaceDN w:val="0"/>
              <w:adjustRightInd w:val="0"/>
              <w:jc w:val="both"/>
              <w:rPr>
                <w:rFonts w:ascii="Arial" w:hAnsi="Arial" w:cs="Arial"/>
                <w:sz w:val="18"/>
                <w:szCs w:val="18"/>
              </w:rPr>
            </w:pPr>
            <w:r w:rsidRPr="00C23069">
              <w:rPr>
                <w:rFonts w:ascii="Arial" w:hAnsi="Arial" w:cs="Arial"/>
                <w:sz w:val="18"/>
                <w:szCs w:val="18"/>
              </w:rPr>
              <w:t xml:space="preserve">En el Anexo 3 “Acreditación y representación” se coloca el nombre de ALEJANDRO CHAVEZ VAZQUEZ, además de ser la persona que firma la propuesta presentada, ostentándose como Representante </w:t>
            </w:r>
            <w:r w:rsidR="000A1062" w:rsidRPr="00C23069">
              <w:rPr>
                <w:rFonts w:ascii="Arial" w:hAnsi="Arial" w:cs="Arial"/>
                <w:sz w:val="18"/>
                <w:szCs w:val="18"/>
              </w:rPr>
              <w:t>L</w:t>
            </w:r>
            <w:r w:rsidRPr="00C23069">
              <w:rPr>
                <w:rFonts w:ascii="Arial" w:hAnsi="Arial" w:cs="Arial"/>
                <w:sz w:val="18"/>
                <w:szCs w:val="18"/>
              </w:rPr>
              <w:t>egal de la compañía aseguradora SEGUROS EL POTOSI</w:t>
            </w:r>
            <w:r w:rsidR="001746CB" w:rsidRPr="00C23069">
              <w:rPr>
                <w:rFonts w:ascii="Arial" w:hAnsi="Arial" w:cs="Arial"/>
                <w:sz w:val="18"/>
                <w:szCs w:val="18"/>
              </w:rPr>
              <w:t>,</w:t>
            </w:r>
            <w:r w:rsidRPr="00C23069">
              <w:rPr>
                <w:rFonts w:ascii="Arial" w:hAnsi="Arial" w:cs="Arial"/>
                <w:sz w:val="18"/>
                <w:szCs w:val="18"/>
              </w:rPr>
              <w:t xml:space="preserve"> S.A., </w:t>
            </w:r>
            <w:r w:rsidR="00AE1608" w:rsidRPr="00C23069">
              <w:rPr>
                <w:rFonts w:ascii="Arial" w:hAnsi="Arial" w:cs="Arial"/>
                <w:sz w:val="18"/>
                <w:szCs w:val="18"/>
              </w:rPr>
              <w:t xml:space="preserve">ahora, </w:t>
            </w:r>
            <w:r w:rsidR="00C23069" w:rsidRPr="00C23069">
              <w:rPr>
                <w:rFonts w:ascii="Arial" w:hAnsi="Arial" w:cs="Arial"/>
                <w:sz w:val="18"/>
                <w:szCs w:val="18"/>
              </w:rPr>
              <w:t xml:space="preserve">si bien se presentó la constancia de Proveedor vigente 2026 de la Universidad, también lo es, que </w:t>
            </w:r>
            <w:r w:rsidR="00C23069" w:rsidRPr="00C23069">
              <w:rPr>
                <w:rFonts w:ascii="Arial" w:hAnsi="Arial" w:cs="Arial"/>
                <w:b/>
                <w:sz w:val="18"/>
                <w:szCs w:val="18"/>
              </w:rPr>
              <w:t>no se presentó</w:t>
            </w:r>
            <w:r w:rsidR="00C23069" w:rsidRPr="00C23069">
              <w:rPr>
                <w:rFonts w:ascii="Arial" w:hAnsi="Arial" w:cs="Arial"/>
                <w:sz w:val="18"/>
                <w:szCs w:val="18"/>
              </w:rPr>
              <w:t xml:space="preserve"> copia simple del </w:t>
            </w:r>
            <w:r w:rsidR="00C23069" w:rsidRPr="00C23069">
              <w:rPr>
                <w:rFonts w:ascii="Arial" w:hAnsi="Arial" w:cs="Arial"/>
                <w:b/>
                <w:sz w:val="18"/>
                <w:szCs w:val="18"/>
              </w:rPr>
              <w:t>poder del representante legal</w:t>
            </w:r>
            <w:r w:rsidR="00C23069" w:rsidRPr="00C23069">
              <w:rPr>
                <w:rFonts w:ascii="Arial" w:hAnsi="Arial" w:cs="Arial"/>
                <w:sz w:val="18"/>
                <w:szCs w:val="18"/>
              </w:rPr>
              <w:t xml:space="preserve">, </w:t>
            </w:r>
            <w:r w:rsidR="00C23069" w:rsidRPr="00C23069">
              <w:rPr>
                <w:rFonts w:ascii="Arial" w:hAnsi="Arial" w:cs="Arial"/>
                <w:b/>
                <w:sz w:val="18"/>
                <w:szCs w:val="18"/>
              </w:rPr>
              <w:t>cuando sí se debió presentar</w:t>
            </w:r>
            <w:r w:rsidR="00C23069" w:rsidRPr="00C23069">
              <w:rPr>
                <w:rFonts w:ascii="Arial" w:hAnsi="Arial" w:cs="Arial"/>
                <w:sz w:val="18"/>
                <w:szCs w:val="18"/>
              </w:rPr>
              <w:t xml:space="preserve"> dicho instrumento, toda vez que, al momento de la revisión administrativa a detalle, la convocante observó que en la plataforma de proveedores de la UAA, no existe registro de instrumento público (Poder), que acredite que Alejandro Chávez Vázquez, cuenta con facultades para suscribir la propuesta como representante legal de la compañía aseguradora SEGUROS EL POTOSI</w:t>
            </w:r>
            <w:r w:rsidR="00BC3798">
              <w:rPr>
                <w:rFonts w:ascii="Arial" w:hAnsi="Arial" w:cs="Arial"/>
                <w:sz w:val="18"/>
                <w:szCs w:val="18"/>
              </w:rPr>
              <w:t>,</w:t>
            </w:r>
            <w:r w:rsidR="00C23069" w:rsidRPr="00C23069">
              <w:rPr>
                <w:rFonts w:ascii="Arial" w:hAnsi="Arial" w:cs="Arial"/>
                <w:sz w:val="18"/>
                <w:szCs w:val="18"/>
              </w:rPr>
              <w:t xml:space="preserve"> S.A.</w:t>
            </w:r>
          </w:p>
          <w:p w14:paraId="7E04B86A" w14:textId="77777777" w:rsidR="00C23069" w:rsidRPr="00C23069" w:rsidRDefault="00C23069" w:rsidP="00C23069">
            <w:pPr>
              <w:autoSpaceDE w:val="0"/>
              <w:autoSpaceDN w:val="0"/>
              <w:adjustRightInd w:val="0"/>
              <w:jc w:val="both"/>
              <w:rPr>
                <w:rFonts w:ascii="Arial" w:hAnsi="Arial" w:cs="Arial"/>
                <w:sz w:val="14"/>
                <w:szCs w:val="16"/>
                <w:highlight w:val="yellow"/>
              </w:rPr>
            </w:pPr>
            <w:r w:rsidRPr="00C23069">
              <w:rPr>
                <w:rFonts w:ascii="Arial" w:hAnsi="Arial" w:cs="Arial"/>
                <w:sz w:val="16"/>
                <w:szCs w:val="16"/>
                <w:highlight w:val="yellow"/>
              </w:rPr>
              <w:t xml:space="preserve"> </w:t>
            </w:r>
          </w:p>
          <w:p w14:paraId="1623B9F7" w14:textId="77777777" w:rsidR="00C23069" w:rsidRPr="00C23069" w:rsidRDefault="00C23069" w:rsidP="00C23069">
            <w:pPr>
              <w:autoSpaceDE w:val="0"/>
              <w:autoSpaceDN w:val="0"/>
              <w:adjustRightInd w:val="0"/>
              <w:jc w:val="both"/>
              <w:rPr>
                <w:rFonts w:ascii="Arial" w:hAnsi="Arial" w:cs="Arial"/>
                <w:sz w:val="16"/>
                <w:szCs w:val="16"/>
              </w:rPr>
            </w:pPr>
            <w:r w:rsidRPr="00C23069">
              <w:rPr>
                <w:rFonts w:ascii="Arial" w:hAnsi="Arial" w:cs="Arial"/>
                <w:sz w:val="16"/>
                <w:szCs w:val="16"/>
              </w:rPr>
              <w:t xml:space="preserve">Por lo anterior, no se tiene la posibilidad de corroborar si la persona que firma la propuesta, tiene facultades para ello. </w:t>
            </w:r>
          </w:p>
          <w:p w14:paraId="73A1EB28" w14:textId="77777777" w:rsidR="00C23069" w:rsidRPr="00C23069" w:rsidRDefault="00C23069" w:rsidP="00C23069">
            <w:pPr>
              <w:autoSpaceDE w:val="0"/>
              <w:autoSpaceDN w:val="0"/>
              <w:adjustRightInd w:val="0"/>
              <w:jc w:val="both"/>
              <w:rPr>
                <w:rFonts w:ascii="Arial" w:hAnsi="Arial" w:cs="Arial"/>
                <w:noProof/>
                <w:sz w:val="16"/>
                <w:szCs w:val="16"/>
              </w:rPr>
            </w:pPr>
          </w:p>
          <w:p w14:paraId="25C740BD" w14:textId="77777777" w:rsidR="00C23069" w:rsidRPr="00C23069" w:rsidRDefault="00C23069" w:rsidP="00C23069">
            <w:pPr>
              <w:autoSpaceDE w:val="0"/>
              <w:autoSpaceDN w:val="0"/>
              <w:adjustRightInd w:val="0"/>
              <w:ind w:hanging="107"/>
              <w:jc w:val="both"/>
              <w:rPr>
                <w:rFonts w:ascii="Arial" w:hAnsi="Arial" w:cs="Arial"/>
                <w:sz w:val="16"/>
                <w:szCs w:val="16"/>
              </w:rPr>
            </w:pPr>
            <w:r w:rsidRPr="00C23069">
              <w:rPr>
                <w:rFonts w:ascii="Arial" w:hAnsi="Arial" w:cs="Arial"/>
                <w:noProof/>
                <w:sz w:val="16"/>
                <w:szCs w:val="16"/>
              </w:rPr>
              <mc:AlternateContent>
                <mc:Choice Requires="wps">
                  <w:drawing>
                    <wp:anchor distT="0" distB="0" distL="114300" distR="114300" simplePos="0" relativeHeight="251659264" behindDoc="0" locked="0" layoutInCell="1" allowOverlap="1" wp14:anchorId="69E3B1CD" wp14:editId="5F28E561">
                      <wp:simplePos x="0" y="0"/>
                      <wp:positionH relativeFrom="column">
                        <wp:posOffset>1019925</wp:posOffset>
                      </wp:positionH>
                      <wp:positionV relativeFrom="paragraph">
                        <wp:posOffset>833697</wp:posOffset>
                      </wp:positionV>
                      <wp:extent cx="504306" cy="110779"/>
                      <wp:effectExtent l="38100" t="0" r="29210" b="80010"/>
                      <wp:wrapNone/>
                      <wp:docPr id="4" name="Conector recto de flecha 4"/>
                      <wp:cNvGraphicFramePr/>
                      <a:graphic xmlns:a="http://schemas.openxmlformats.org/drawingml/2006/main">
                        <a:graphicData uri="http://schemas.microsoft.com/office/word/2010/wordprocessingShape">
                          <wps:wsp>
                            <wps:cNvCnPr/>
                            <wps:spPr>
                              <a:xfrm flipH="1">
                                <a:off x="0" y="0"/>
                                <a:ext cx="504306" cy="110779"/>
                              </a:xfrm>
                              <a:prstGeom prst="straightConnector1">
                                <a:avLst/>
                              </a:prstGeom>
                              <a:ln>
                                <a:tailEnd type="triangle"/>
                              </a:ln>
                            </wps:spPr>
                            <wps:style>
                              <a:lnRef idx="2">
                                <a:schemeClr val="accent2"/>
                              </a:lnRef>
                              <a:fillRef idx="0">
                                <a:schemeClr val="accent2"/>
                              </a:fillRef>
                              <a:effectRef idx="1">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A9D56B" id="_x0000_t32" coordsize="21600,21600" o:spt="32" o:oned="t" path="m,l21600,21600e" filled="f">
                      <v:path arrowok="t" fillok="f" o:connecttype="none"/>
                      <o:lock v:ext="edit" shapetype="t"/>
                    </v:shapetype>
                    <v:shape id="Conector recto de flecha 4" o:spid="_x0000_s1026" type="#_x0000_t32" style="position:absolute;margin-left:80.3pt;margin-top:65.65pt;width:39.7pt;height:8.7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" strokecolor="#c0504d [3205]" strokeweight="2pt">
                      <v:stroke endarrow="block"/>
                      <v:shadow on="t" color="black" opacity="24903f" origin=",.5" offset="0,.55556mm"/>
                    </v:shape>
                  </w:pict>
                </mc:Fallback>
              </mc:AlternateContent>
            </w:r>
            <w:r w:rsidRPr="00C23069">
              <w:rPr>
                <w:rFonts w:ascii="Arial" w:hAnsi="Arial" w:cs="Arial"/>
                <w:noProof/>
                <w:sz w:val="16"/>
                <w:szCs w:val="16"/>
              </w:rPr>
              <w:drawing>
                <wp:inline distT="0" distB="0" distL="0" distR="0" wp14:anchorId="3EF4A742" wp14:editId="4AC173D4">
                  <wp:extent cx="2842953" cy="13950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presenta.jpeg"/>
                          <pic:cNvPicPr/>
                        </pic:nvPicPr>
                        <pic:blipFill>
                          <a:blip r:embed="rId11" cstate="print">
                            <a:extLst>
                              <a:ext uri="{BEBA8EAE-BF5A-486C-A8C5-ECC9F3942E4B}">
                                <a14:imgProps xmlns:a14="http://schemas.microsoft.com/office/drawing/2010/main">
                                  <a14:imgLayer r:embed="rId1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2855113" cy="1401062"/>
                          </a:xfrm>
                          <a:prstGeom prst="rect">
                            <a:avLst/>
                          </a:prstGeom>
                        </pic:spPr>
                      </pic:pic>
                    </a:graphicData>
                  </a:graphic>
                </wp:inline>
              </w:drawing>
            </w:r>
          </w:p>
          <w:p w14:paraId="680B5904" w14:textId="77777777" w:rsidR="00C23069" w:rsidRPr="00C23069" w:rsidRDefault="00C23069" w:rsidP="00C23069">
            <w:pPr>
              <w:autoSpaceDE w:val="0"/>
              <w:autoSpaceDN w:val="0"/>
              <w:adjustRightInd w:val="0"/>
              <w:ind w:hanging="107"/>
              <w:jc w:val="both"/>
              <w:rPr>
                <w:rFonts w:ascii="Arial" w:hAnsi="Arial" w:cs="Arial"/>
                <w:sz w:val="16"/>
                <w:szCs w:val="16"/>
              </w:rPr>
            </w:pPr>
          </w:p>
          <w:p w14:paraId="22025493" w14:textId="526F20CE" w:rsidR="00261515" w:rsidRPr="00C23069" w:rsidRDefault="00C23069" w:rsidP="00C23069">
            <w:pPr>
              <w:autoSpaceDE w:val="0"/>
              <w:autoSpaceDN w:val="0"/>
              <w:adjustRightInd w:val="0"/>
              <w:jc w:val="both"/>
              <w:rPr>
                <w:rFonts w:ascii="Arial" w:hAnsi="Arial" w:cs="Arial"/>
                <w:sz w:val="18"/>
                <w:szCs w:val="18"/>
              </w:rPr>
            </w:pPr>
            <w:r w:rsidRPr="00C23069">
              <w:rPr>
                <w:rFonts w:ascii="Arial" w:hAnsi="Arial" w:cs="Arial"/>
                <w:sz w:val="16"/>
                <w:szCs w:val="16"/>
              </w:rPr>
              <w:t xml:space="preserve">Al corroborarse el incumplimiento antes señalado, se determina: “XIII. DESECHAMIENTO DE PROPUESTAS” XIII.1, </w:t>
            </w:r>
            <w:r w:rsidR="00BC3798" w:rsidRPr="00C23069">
              <w:rPr>
                <w:rFonts w:ascii="Arial" w:hAnsi="Arial" w:cs="Arial"/>
                <w:sz w:val="16"/>
                <w:szCs w:val="16"/>
              </w:rPr>
              <w:t>XIII.2</w:t>
            </w:r>
            <w:r w:rsidR="00BC3798">
              <w:rPr>
                <w:rFonts w:ascii="Arial" w:hAnsi="Arial" w:cs="Arial"/>
                <w:sz w:val="16"/>
                <w:szCs w:val="16"/>
              </w:rPr>
              <w:t xml:space="preserve">0 y </w:t>
            </w:r>
            <w:r w:rsidRPr="00C23069">
              <w:rPr>
                <w:rFonts w:ascii="Arial" w:hAnsi="Arial" w:cs="Arial"/>
                <w:sz w:val="16"/>
                <w:szCs w:val="16"/>
              </w:rPr>
              <w:t>XIII.23, en donde se menciona que la convocante desechará las propuestas de los licitantes de conformidad al artículo 50 fracción XV y 57 de la Ley, señalando algunas de las siguientes situaciones: el incumplimiento de alguno de los requisitos establecidos en estas bases y sus anexos;</w:t>
            </w:r>
            <w:r w:rsidRPr="00C23069">
              <w:rPr>
                <w:rFonts w:ascii="Arial" w:hAnsi="Arial" w:cs="Arial"/>
              </w:rPr>
              <w:t xml:space="preserve"> </w:t>
            </w:r>
            <w:r w:rsidR="00EA1690" w:rsidRPr="00DA3AE5">
              <w:rPr>
                <w:rFonts w:ascii="Arial" w:hAnsi="Arial" w:cs="Arial"/>
                <w:b/>
                <w:sz w:val="16"/>
              </w:rPr>
              <w:t>Por rebasar el techo presupuestal</w:t>
            </w:r>
            <w:r w:rsidR="00EA1690">
              <w:rPr>
                <w:rFonts w:ascii="Arial" w:hAnsi="Arial" w:cs="Arial"/>
                <w:b/>
                <w:sz w:val="16"/>
                <w:szCs w:val="16"/>
              </w:rPr>
              <w:t>;</w:t>
            </w:r>
            <w:r w:rsidR="00EA1690" w:rsidRPr="00EA1690">
              <w:rPr>
                <w:rFonts w:ascii="Arial" w:hAnsi="Arial" w:cs="Arial"/>
                <w:b/>
                <w:sz w:val="16"/>
                <w:szCs w:val="16"/>
              </w:rPr>
              <w:t xml:space="preserve"> </w:t>
            </w:r>
            <w:r w:rsidRPr="00C23069">
              <w:rPr>
                <w:rFonts w:ascii="Arial" w:hAnsi="Arial" w:cs="Arial"/>
                <w:b/>
                <w:sz w:val="16"/>
                <w:szCs w:val="16"/>
              </w:rPr>
              <w:t>no exhibir los documentos de representación legal, y/o no acreditarla,</w:t>
            </w:r>
            <w:r w:rsidRPr="00C23069">
              <w:rPr>
                <w:rFonts w:ascii="Arial" w:hAnsi="Arial" w:cs="Arial"/>
                <w:sz w:val="16"/>
                <w:szCs w:val="16"/>
              </w:rPr>
              <w:t xml:space="preserve"> y/o carta poder específica de personas físicas para firmar propuesta, </w:t>
            </w:r>
            <w:r w:rsidRPr="00C23069">
              <w:rPr>
                <w:rFonts w:ascii="Arial" w:hAnsi="Arial" w:cs="Arial"/>
                <w:b/>
                <w:sz w:val="16"/>
                <w:szCs w:val="16"/>
              </w:rPr>
              <w:t>y/o en caso de presentar la constancia de padrón de proveedores, quien firma la propuesta de licitación no es el mismo representante legal autorizado en la plataforma</w:t>
            </w:r>
            <w:r w:rsidRPr="00C23069">
              <w:rPr>
                <w:rFonts w:ascii="Arial" w:hAnsi="Arial" w:cs="Arial"/>
                <w:sz w:val="16"/>
                <w:szCs w:val="16"/>
              </w:rPr>
              <w:t xml:space="preserve">, según lo requerido en el numeral especifico de esta licitación, por lo que de conformidad al incumplimiento manifestado,  conforme a lo señalado en el artículo 55 y 56 de la Ley de las bases de la presente licitación, </w:t>
            </w:r>
            <w:r w:rsidRPr="00C23069">
              <w:rPr>
                <w:rFonts w:ascii="Arial" w:hAnsi="Arial" w:cs="Arial"/>
                <w:b/>
                <w:sz w:val="16"/>
                <w:szCs w:val="16"/>
              </w:rPr>
              <w:t>se realiza el desechamiento de manera general del licitante SEGUROS EL POTOSI S.A.</w:t>
            </w:r>
            <w:r w:rsidR="00261515" w:rsidRPr="00C23069">
              <w:rPr>
                <w:rFonts w:ascii="Arial" w:hAnsi="Arial" w:cs="Arial"/>
                <w:sz w:val="18"/>
                <w:szCs w:val="18"/>
              </w:rPr>
              <w:t xml:space="preserve"> </w:t>
            </w:r>
          </w:p>
          <w:p w14:paraId="7978953E" w14:textId="77777777" w:rsidR="00261515" w:rsidRPr="00C23069" w:rsidRDefault="00261515" w:rsidP="00CA6B48">
            <w:pPr>
              <w:jc w:val="both"/>
              <w:rPr>
                <w:rFonts w:ascii="Arial" w:hAnsi="Arial" w:cs="Arial"/>
                <w:i/>
                <w:sz w:val="18"/>
                <w:szCs w:val="18"/>
              </w:rPr>
            </w:pPr>
          </w:p>
          <w:p w14:paraId="002B12D5" w14:textId="77777777" w:rsidR="005A4116" w:rsidRPr="00C23069" w:rsidRDefault="005A4116" w:rsidP="005A4116">
            <w:pPr>
              <w:jc w:val="both"/>
              <w:rPr>
                <w:rFonts w:ascii="Arial" w:hAnsi="Arial" w:cs="Arial"/>
                <w:b/>
                <w:sz w:val="14"/>
                <w:szCs w:val="16"/>
              </w:rPr>
            </w:pPr>
            <w:r w:rsidRPr="00C23069">
              <w:rPr>
                <w:rFonts w:ascii="Arial" w:hAnsi="Arial" w:cs="Arial"/>
                <w:sz w:val="14"/>
                <w:szCs w:val="16"/>
              </w:rPr>
              <w:t xml:space="preserve">Revisión Técnica realizada por M.A. Anargelia García Silva, Directora General de Finanzas y por el Mtro. en F. y N. Jorge Silva Robles, </w:t>
            </w:r>
            <w:proofErr w:type="gramStart"/>
            <w:r w:rsidRPr="00C23069">
              <w:rPr>
                <w:rFonts w:ascii="Arial" w:hAnsi="Arial" w:cs="Arial"/>
                <w:sz w:val="14"/>
                <w:szCs w:val="16"/>
              </w:rPr>
              <w:t>Jefe</w:t>
            </w:r>
            <w:proofErr w:type="gramEnd"/>
            <w:r w:rsidRPr="00C23069">
              <w:rPr>
                <w:rFonts w:ascii="Arial" w:hAnsi="Arial" w:cs="Arial"/>
                <w:sz w:val="14"/>
                <w:szCs w:val="16"/>
              </w:rPr>
              <w:t xml:space="preserve"> del Departamento de Control de Bienes Muebles e Inmuebles, conforme a los anexos de la Convocatoria </w:t>
            </w:r>
            <w:r w:rsidRPr="00C23069">
              <w:rPr>
                <w:rFonts w:ascii="Arial" w:hAnsi="Arial" w:cs="Arial"/>
                <w:b/>
                <w:sz w:val="14"/>
                <w:szCs w:val="16"/>
              </w:rPr>
              <w:t>LPN 901045968-024-2026.</w:t>
            </w:r>
          </w:p>
          <w:p w14:paraId="0F7E1993" w14:textId="77777777" w:rsidR="005A4116" w:rsidRPr="00C23069" w:rsidRDefault="005A4116" w:rsidP="005A4116">
            <w:pPr>
              <w:jc w:val="both"/>
              <w:rPr>
                <w:rFonts w:ascii="Arial" w:hAnsi="Arial" w:cs="Arial"/>
                <w:b/>
                <w:sz w:val="14"/>
                <w:szCs w:val="16"/>
              </w:rPr>
            </w:pPr>
          </w:p>
          <w:p w14:paraId="345ADA2F" w14:textId="73A7C59D" w:rsidR="005A4116" w:rsidRPr="00C23069" w:rsidRDefault="005A4116" w:rsidP="005A4116">
            <w:pPr>
              <w:jc w:val="both"/>
              <w:rPr>
                <w:rFonts w:ascii="Arial" w:hAnsi="Arial" w:cs="Arial"/>
                <w:b/>
                <w:sz w:val="16"/>
                <w:szCs w:val="16"/>
              </w:rPr>
            </w:pPr>
            <w:r w:rsidRPr="00C23069">
              <w:rPr>
                <w:rFonts w:ascii="Arial" w:hAnsi="Arial" w:cs="Arial"/>
                <w:sz w:val="14"/>
                <w:szCs w:val="16"/>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r w:rsidR="005A4116" w:rsidRPr="00154F13" w14:paraId="448DC3FC" w14:textId="77777777" w:rsidTr="00301149">
        <w:trPr>
          <w:trHeight w:val="434"/>
          <w:jc w:val="center"/>
        </w:trPr>
        <w:tc>
          <w:tcPr>
            <w:tcW w:w="180" w:type="pct"/>
            <w:noWrap/>
          </w:tcPr>
          <w:p w14:paraId="3542DF81" w14:textId="1EB83471" w:rsidR="005A4116" w:rsidRDefault="005A4116" w:rsidP="005A4116">
            <w:pPr>
              <w:jc w:val="center"/>
              <w:rPr>
                <w:rFonts w:ascii="Arial" w:hAnsi="Arial" w:cs="Arial"/>
                <w:b/>
                <w:sz w:val="16"/>
                <w:szCs w:val="16"/>
              </w:rPr>
            </w:pPr>
            <w:r>
              <w:rPr>
                <w:rFonts w:ascii="Arial" w:hAnsi="Arial" w:cs="Arial"/>
                <w:b/>
                <w:sz w:val="16"/>
                <w:szCs w:val="16"/>
              </w:rPr>
              <w:lastRenderedPageBreak/>
              <w:t>3</w:t>
            </w:r>
          </w:p>
        </w:tc>
        <w:tc>
          <w:tcPr>
            <w:tcW w:w="1423" w:type="pct"/>
            <w:noWrap/>
          </w:tcPr>
          <w:p w14:paraId="618536A5" w14:textId="421EE550" w:rsidR="005A4116" w:rsidRPr="001D2502" w:rsidRDefault="005A4116" w:rsidP="005A4116">
            <w:pPr>
              <w:pStyle w:val="Sangradetextonormal"/>
              <w:ind w:left="0"/>
              <w:jc w:val="center"/>
              <w:rPr>
                <w:rFonts w:ascii="Arial" w:hAnsi="Arial" w:cs="Arial"/>
                <w:b/>
                <w:sz w:val="18"/>
                <w:szCs w:val="18"/>
                <w:lang w:val="es-ES"/>
              </w:rPr>
            </w:pPr>
            <w:r w:rsidRPr="004B7132">
              <w:rPr>
                <w:rFonts w:ascii="Arial" w:hAnsi="Arial" w:cs="Arial"/>
                <w:b/>
                <w:sz w:val="18"/>
                <w:szCs w:val="18"/>
              </w:rPr>
              <w:t>QUALITAS COMPAÑÍA DE SEGUROS</w:t>
            </w:r>
            <w:r w:rsidR="00516A42">
              <w:rPr>
                <w:rFonts w:ascii="Arial" w:hAnsi="Arial" w:cs="Arial"/>
                <w:b/>
                <w:sz w:val="18"/>
                <w:szCs w:val="18"/>
              </w:rPr>
              <w:t>,</w:t>
            </w:r>
            <w:r w:rsidRPr="004B7132">
              <w:rPr>
                <w:rFonts w:ascii="Arial" w:hAnsi="Arial" w:cs="Arial"/>
                <w:b/>
                <w:sz w:val="18"/>
                <w:szCs w:val="18"/>
              </w:rPr>
              <w:t xml:space="preserve"> S.A. DE C.V.</w:t>
            </w:r>
          </w:p>
        </w:tc>
        <w:tc>
          <w:tcPr>
            <w:tcW w:w="3397" w:type="pct"/>
            <w:shd w:val="clear" w:color="auto" w:fill="auto"/>
          </w:tcPr>
          <w:p w14:paraId="0654FC80" w14:textId="77777777" w:rsidR="005A4116" w:rsidRPr="00747EC0" w:rsidRDefault="005A4116" w:rsidP="005A4116">
            <w:pPr>
              <w:spacing w:line="276" w:lineRule="auto"/>
              <w:jc w:val="both"/>
              <w:rPr>
                <w:rFonts w:ascii="Arial" w:hAnsi="Arial" w:cs="Arial"/>
                <w:b/>
                <w:sz w:val="18"/>
                <w:szCs w:val="16"/>
              </w:rPr>
            </w:pPr>
            <w:r w:rsidRPr="00747EC0">
              <w:rPr>
                <w:rFonts w:ascii="Arial" w:hAnsi="Arial" w:cs="Arial"/>
                <w:b/>
                <w:sz w:val="18"/>
                <w:szCs w:val="16"/>
              </w:rPr>
              <w:t xml:space="preserve">Oferta en la partida: </w:t>
            </w:r>
            <w:r>
              <w:rPr>
                <w:rFonts w:ascii="Arial" w:hAnsi="Arial" w:cs="Arial"/>
                <w:b/>
                <w:sz w:val="18"/>
                <w:szCs w:val="16"/>
              </w:rPr>
              <w:t>1</w:t>
            </w:r>
            <w:r w:rsidRPr="00747EC0">
              <w:rPr>
                <w:rFonts w:ascii="Arial" w:hAnsi="Arial" w:cs="Arial"/>
                <w:b/>
                <w:sz w:val="18"/>
                <w:szCs w:val="16"/>
              </w:rPr>
              <w:t>.</w:t>
            </w:r>
          </w:p>
          <w:p w14:paraId="056765BD" w14:textId="77777777" w:rsidR="005A4116" w:rsidRPr="00417B0A" w:rsidRDefault="005A4116" w:rsidP="005A4116">
            <w:pPr>
              <w:spacing w:line="276" w:lineRule="auto"/>
              <w:jc w:val="both"/>
              <w:rPr>
                <w:rFonts w:ascii="Arial" w:hAnsi="Arial" w:cs="Arial"/>
                <w:b/>
                <w:sz w:val="14"/>
                <w:szCs w:val="16"/>
              </w:rPr>
            </w:pPr>
          </w:p>
          <w:p w14:paraId="6AB6AFB7" w14:textId="3A9D7196" w:rsidR="005A4116" w:rsidRPr="00747EC0" w:rsidRDefault="005A4116" w:rsidP="005A4116">
            <w:pPr>
              <w:jc w:val="both"/>
              <w:rPr>
                <w:rFonts w:ascii="Arial" w:hAnsi="Arial" w:cs="Arial"/>
                <w:sz w:val="18"/>
                <w:szCs w:val="16"/>
              </w:rPr>
            </w:pPr>
            <w:r w:rsidRPr="00747EC0">
              <w:rPr>
                <w:rFonts w:ascii="Arial" w:hAnsi="Arial" w:cs="Arial"/>
                <w:b/>
                <w:sz w:val="18"/>
                <w:szCs w:val="18"/>
              </w:rPr>
              <w:t>Documentos Apartado X</w:t>
            </w:r>
            <w:r w:rsidRPr="00747EC0">
              <w:rPr>
                <w:rFonts w:ascii="Arial" w:hAnsi="Arial" w:cs="Arial"/>
                <w:sz w:val="18"/>
                <w:szCs w:val="18"/>
              </w:rPr>
              <w:t>, presenta y cumple de manera general, conforme lo establecido y detallado en los Anexos 1</w:t>
            </w:r>
            <w:r w:rsidR="00BB099D">
              <w:rPr>
                <w:rFonts w:ascii="Arial" w:hAnsi="Arial" w:cs="Arial"/>
                <w:sz w:val="18"/>
                <w:szCs w:val="18"/>
              </w:rPr>
              <w:t xml:space="preserve"> </w:t>
            </w:r>
            <w:r w:rsidRPr="00747EC0">
              <w:rPr>
                <w:rFonts w:ascii="Arial" w:hAnsi="Arial" w:cs="Arial"/>
                <w:sz w:val="18"/>
                <w:szCs w:val="18"/>
              </w:rPr>
              <w:t>y 2</w:t>
            </w:r>
            <w:r>
              <w:rPr>
                <w:rFonts w:ascii="Arial" w:hAnsi="Arial" w:cs="Arial"/>
                <w:sz w:val="18"/>
                <w:szCs w:val="18"/>
              </w:rPr>
              <w:t>.</w:t>
            </w:r>
          </w:p>
          <w:p w14:paraId="7D7FF830" w14:textId="77777777" w:rsidR="005A4116" w:rsidRPr="00417B0A" w:rsidRDefault="005A4116" w:rsidP="005A4116">
            <w:pPr>
              <w:jc w:val="both"/>
              <w:rPr>
                <w:rFonts w:ascii="Arial" w:hAnsi="Arial" w:cs="Arial"/>
                <w:sz w:val="14"/>
                <w:szCs w:val="16"/>
              </w:rPr>
            </w:pPr>
          </w:p>
          <w:p w14:paraId="31613B2E" w14:textId="77777777" w:rsidR="005A4116" w:rsidRPr="00301149" w:rsidRDefault="005A4116" w:rsidP="005A4116">
            <w:pPr>
              <w:jc w:val="both"/>
              <w:rPr>
                <w:rFonts w:ascii="Arial" w:hAnsi="Arial" w:cs="Arial"/>
                <w:b/>
                <w:sz w:val="14"/>
                <w:szCs w:val="16"/>
              </w:rPr>
            </w:pPr>
            <w:r w:rsidRPr="00301149">
              <w:rPr>
                <w:rFonts w:ascii="Arial" w:hAnsi="Arial" w:cs="Arial"/>
                <w:sz w:val="14"/>
                <w:szCs w:val="16"/>
              </w:rPr>
              <w:t xml:space="preserve">Revisión Técnica realizada por M.A. Anargelia García Silva, Directora General de Finanzas y por el Mtro. en F. y N. Jorge Silva Robles, </w:t>
            </w:r>
            <w:proofErr w:type="gramStart"/>
            <w:r w:rsidRPr="00301149">
              <w:rPr>
                <w:rFonts w:ascii="Arial" w:hAnsi="Arial" w:cs="Arial"/>
                <w:sz w:val="14"/>
                <w:szCs w:val="16"/>
              </w:rPr>
              <w:t>Jefe</w:t>
            </w:r>
            <w:proofErr w:type="gramEnd"/>
            <w:r w:rsidRPr="00301149">
              <w:rPr>
                <w:rFonts w:ascii="Arial" w:hAnsi="Arial" w:cs="Arial"/>
                <w:sz w:val="14"/>
                <w:szCs w:val="16"/>
              </w:rPr>
              <w:t xml:space="preserve"> del Departamento de Control de Bienes Muebles e Inmuebles, conforme a los anexos de la Convocatoria </w:t>
            </w:r>
            <w:r w:rsidRPr="00301149">
              <w:rPr>
                <w:rFonts w:ascii="Arial" w:hAnsi="Arial" w:cs="Arial"/>
                <w:b/>
                <w:sz w:val="14"/>
                <w:szCs w:val="16"/>
              </w:rPr>
              <w:t>LPN 901045968-024-2026.</w:t>
            </w:r>
          </w:p>
          <w:p w14:paraId="7A28235B" w14:textId="77777777" w:rsidR="005A4116" w:rsidRPr="00747EC0" w:rsidRDefault="005A4116" w:rsidP="005A4116">
            <w:pPr>
              <w:jc w:val="both"/>
              <w:rPr>
                <w:rFonts w:ascii="Arial" w:hAnsi="Arial" w:cs="Arial"/>
                <w:b/>
                <w:sz w:val="14"/>
                <w:szCs w:val="16"/>
              </w:rPr>
            </w:pPr>
          </w:p>
          <w:p w14:paraId="4E8E4F87" w14:textId="70E15D7B" w:rsidR="005A4116" w:rsidRPr="003D5843" w:rsidRDefault="005A4116" w:rsidP="005A4116">
            <w:pPr>
              <w:jc w:val="both"/>
              <w:rPr>
                <w:rFonts w:ascii="Arial" w:hAnsi="Arial" w:cs="Arial"/>
                <w:sz w:val="18"/>
                <w:szCs w:val="16"/>
              </w:rPr>
            </w:pPr>
            <w:r w:rsidRPr="00747EC0">
              <w:rPr>
                <w:rFonts w:ascii="Arial" w:hAnsi="Arial" w:cs="Arial"/>
                <w:sz w:val="14"/>
                <w:szCs w:val="16"/>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r w:rsidR="005A4116" w:rsidRPr="00154F13" w14:paraId="5FE405BB" w14:textId="77777777" w:rsidTr="00301149">
        <w:trPr>
          <w:trHeight w:val="434"/>
          <w:jc w:val="center"/>
        </w:trPr>
        <w:tc>
          <w:tcPr>
            <w:tcW w:w="180" w:type="pct"/>
            <w:noWrap/>
          </w:tcPr>
          <w:p w14:paraId="7930A17C" w14:textId="1BC09F2E" w:rsidR="005A4116" w:rsidRDefault="005A4116" w:rsidP="005A4116">
            <w:pPr>
              <w:jc w:val="center"/>
              <w:rPr>
                <w:rFonts w:ascii="Arial" w:hAnsi="Arial" w:cs="Arial"/>
                <w:b/>
                <w:sz w:val="16"/>
                <w:szCs w:val="16"/>
              </w:rPr>
            </w:pPr>
            <w:r>
              <w:rPr>
                <w:rFonts w:ascii="Arial" w:hAnsi="Arial" w:cs="Arial"/>
                <w:b/>
                <w:sz w:val="16"/>
                <w:szCs w:val="16"/>
              </w:rPr>
              <w:t>4</w:t>
            </w:r>
          </w:p>
        </w:tc>
        <w:tc>
          <w:tcPr>
            <w:tcW w:w="1423" w:type="pct"/>
            <w:noWrap/>
          </w:tcPr>
          <w:p w14:paraId="59AFF912" w14:textId="01E65BAE" w:rsidR="005A4116" w:rsidRPr="001D2502" w:rsidRDefault="005A4116" w:rsidP="005A4116">
            <w:pPr>
              <w:pStyle w:val="Sangradetextonormal"/>
              <w:ind w:left="0"/>
              <w:jc w:val="center"/>
              <w:rPr>
                <w:rFonts w:ascii="Arial" w:hAnsi="Arial" w:cs="Arial"/>
                <w:b/>
                <w:sz w:val="18"/>
                <w:szCs w:val="18"/>
                <w:lang w:val="es-ES"/>
              </w:rPr>
            </w:pPr>
            <w:r w:rsidRPr="004B7132">
              <w:rPr>
                <w:rFonts w:ascii="Arial" w:hAnsi="Arial" w:cs="Arial"/>
                <w:b/>
                <w:sz w:val="18"/>
                <w:szCs w:val="18"/>
              </w:rPr>
              <w:t xml:space="preserve">A.N.A. COMPAÑÍA DE SEGUROS, S.A. DE C.V.  </w:t>
            </w:r>
          </w:p>
        </w:tc>
        <w:tc>
          <w:tcPr>
            <w:tcW w:w="3397" w:type="pct"/>
            <w:shd w:val="clear" w:color="auto" w:fill="auto"/>
          </w:tcPr>
          <w:p w14:paraId="10CC289B" w14:textId="77777777" w:rsidR="005A4116" w:rsidRPr="00747EC0" w:rsidRDefault="005A4116" w:rsidP="005A4116">
            <w:pPr>
              <w:spacing w:line="276" w:lineRule="auto"/>
              <w:jc w:val="both"/>
              <w:rPr>
                <w:rFonts w:ascii="Arial" w:hAnsi="Arial" w:cs="Arial"/>
                <w:b/>
                <w:sz w:val="18"/>
                <w:szCs w:val="16"/>
              </w:rPr>
            </w:pPr>
            <w:r w:rsidRPr="00747EC0">
              <w:rPr>
                <w:rFonts w:ascii="Arial" w:hAnsi="Arial" w:cs="Arial"/>
                <w:b/>
                <w:sz w:val="18"/>
                <w:szCs w:val="16"/>
              </w:rPr>
              <w:t xml:space="preserve">Oferta en la partida: </w:t>
            </w:r>
            <w:r>
              <w:rPr>
                <w:rFonts w:ascii="Arial" w:hAnsi="Arial" w:cs="Arial"/>
                <w:b/>
                <w:sz w:val="18"/>
                <w:szCs w:val="16"/>
              </w:rPr>
              <w:t>1</w:t>
            </w:r>
            <w:r w:rsidRPr="00747EC0">
              <w:rPr>
                <w:rFonts w:ascii="Arial" w:hAnsi="Arial" w:cs="Arial"/>
                <w:b/>
                <w:sz w:val="18"/>
                <w:szCs w:val="16"/>
              </w:rPr>
              <w:t>.</w:t>
            </w:r>
          </w:p>
          <w:p w14:paraId="033E6B99" w14:textId="77777777" w:rsidR="005A4116" w:rsidRPr="00417B0A" w:rsidRDefault="005A4116" w:rsidP="005A4116">
            <w:pPr>
              <w:spacing w:line="276" w:lineRule="auto"/>
              <w:jc w:val="both"/>
              <w:rPr>
                <w:rFonts w:ascii="Arial" w:hAnsi="Arial" w:cs="Arial"/>
                <w:b/>
                <w:sz w:val="14"/>
                <w:szCs w:val="16"/>
              </w:rPr>
            </w:pPr>
          </w:p>
          <w:p w14:paraId="0CB28348" w14:textId="69256586" w:rsidR="005A4116" w:rsidRPr="00747EC0" w:rsidRDefault="005A4116" w:rsidP="005A4116">
            <w:pPr>
              <w:jc w:val="both"/>
              <w:rPr>
                <w:rFonts w:ascii="Arial" w:hAnsi="Arial" w:cs="Arial"/>
                <w:sz w:val="18"/>
                <w:szCs w:val="16"/>
              </w:rPr>
            </w:pPr>
            <w:r w:rsidRPr="00747EC0">
              <w:rPr>
                <w:rFonts w:ascii="Arial" w:hAnsi="Arial" w:cs="Arial"/>
                <w:b/>
                <w:sz w:val="18"/>
                <w:szCs w:val="18"/>
              </w:rPr>
              <w:t>Documentos Apartado X</w:t>
            </w:r>
            <w:r w:rsidRPr="00747EC0">
              <w:rPr>
                <w:rFonts w:ascii="Arial" w:hAnsi="Arial" w:cs="Arial"/>
                <w:sz w:val="18"/>
                <w:szCs w:val="18"/>
              </w:rPr>
              <w:t>, presenta y cumple de manera general, conforme lo establecido y detallado en los Anexos 1</w:t>
            </w:r>
            <w:r w:rsidR="00244266">
              <w:rPr>
                <w:rFonts w:ascii="Arial" w:hAnsi="Arial" w:cs="Arial"/>
                <w:sz w:val="18"/>
                <w:szCs w:val="18"/>
              </w:rPr>
              <w:t xml:space="preserve"> </w:t>
            </w:r>
            <w:r w:rsidRPr="00747EC0">
              <w:rPr>
                <w:rFonts w:ascii="Arial" w:hAnsi="Arial" w:cs="Arial"/>
                <w:sz w:val="18"/>
                <w:szCs w:val="18"/>
              </w:rPr>
              <w:t>y 2</w:t>
            </w:r>
            <w:r>
              <w:rPr>
                <w:rFonts w:ascii="Arial" w:hAnsi="Arial" w:cs="Arial"/>
                <w:sz w:val="18"/>
                <w:szCs w:val="18"/>
              </w:rPr>
              <w:t>.</w:t>
            </w:r>
          </w:p>
          <w:p w14:paraId="37632B90" w14:textId="77777777" w:rsidR="005A4116" w:rsidRPr="00417B0A" w:rsidRDefault="005A4116" w:rsidP="005A4116">
            <w:pPr>
              <w:jc w:val="both"/>
              <w:rPr>
                <w:rFonts w:ascii="Arial" w:hAnsi="Arial" w:cs="Arial"/>
                <w:sz w:val="14"/>
                <w:szCs w:val="16"/>
              </w:rPr>
            </w:pPr>
          </w:p>
          <w:p w14:paraId="728B0BF1" w14:textId="77777777" w:rsidR="005A4116" w:rsidRPr="00301149" w:rsidRDefault="005A4116" w:rsidP="005A4116">
            <w:pPr>
              <w:jc w:val="both"/>
              <w:rPr>
                <w:rFonts w:ascii="Arial" w:hAnsi="Arial" w:cs="Arial"/>
                <w:b/>
                <w:sz w:val="14"/>
                <w:szCs w:val="16"/>
              </w:rPr>
            </w:pPr>
            <w:r w:rsidRPr="00301149">
              <w:rPr>
                <w:rFonts w:ascii="Arial" w:hAnsi="Arial" w:cs="Arial"/>
                <w:sz w:val="14"/>
                <w:szCs w:val="16"/>
              </w:rPr>
              <w:t xml:space="preserve">Revisión Técnica realizada por M.A. Anargelia García Silva, Directora General de Finanzas y por el Mtro. en F. y N. Jorge Silva Robles, </w:t>
            </w:r>
            <w:proofErr w:type="gramStart"/>
            <w:r w:rsidRPr="00301149">
              <w:rPr>
                <w:rFonts w:ascii="Arial" w:hAnsi="Arial" w:cs="Arial"/>
                <w:sz w:val="14"/>
                <w:szCs w:val="16"/>
              </w:rPr>
              <w:t>Jefe</w:t>
            </w:r>
            <w:proofErr w:type="gramEnd"/>
            <w:r w:rsidRPr="00301149">
              <w:rPr>
                <w:rFonts w:ascii="Arial" w:hAnsi="Arial" w:cs="Arial"/>
                <w:sz w:val="14"/>
                <w:szCs w:val="16"/>
              </w:rPr>
              <w:t xml:space="preserve"> del Departamento de Control de Bienes Muebles e Inmuebles, conforme a los anexos de la Convocatoria </w:t>
            </w:r>
            <w:r w:rsidRPr="00301149">
              <w:rPr>
                <w:rFonts w:ascii="Arial" w:hAnsi="Arial" w:cs="Arial"/>
                <w:b/>
                <w:sz w:val="14"/>
                <w:szCs w:val="16"/>
              </w:rPr>
              <w:t>LPN 901045968-024-2026.</w:t>
            </w:r>
          </w:p>
          <w:p w14:paraId="5B5608E5" w14:textId="77777777" w:rsidR="005A4116" w:rsidRPr="00747EC0" w:rsidRDefault="005A4116" w:rsidP="005A4116">
            <w:pPr>
              <w:jc w:val="both"/>
              <w:rPr>
                <w:rFonts w:ascii="Arial" w:hAnsi="Arial" w:cs="Arial"/>
                <w:b/>
                <w:sz w:val="14"/>
                <w:szCs w:val="16"/>
              </w:rPr>
            </w:pPr>
          </w:p>
          <w:p w14:paraId="4EF31E73" w14:textId="0EA02C36" w:rsidR="005A4116" w:rsidRPr="003D5843" w:rsidRDefault="005A4116" w:rsidP="005A4116">
            <w:pPr>
              <w:jc w:val="both"/>
              <w:rPr>
                <w:rFonts w:ascii="Arial" w:hAnsi="Arial" w:cs="Arial"/>
                <w:sz w:val="18"/>
                <w:szCs w:val="16"/>
              </w:rPr>
            </w:pPr>
            <w:r w:rsidRPr="00747EC0">
              <w:rPr>
                <w:rFonts w:ascii="Arial" w:hAnsi="Arial" w:cs="Arial"/>
                <w:sz w:val="14"/>
                <w:szCs w:val="16"/>
              </w:rPr>
              <w:t>Revisión Administrativa realizada por la Dirección General de Finanzas, a través de su titular la Mtra. en Admón. Anargelia García Silva, el Departamento de Compras, la Lic. en Der. Virginia de los Ángeles Mariscal Bernal y la Encargada de Licitaciones, Lic. en Der. Gabriela del Socorro Muñoz Vera.</w:t>
            </w:r>
          </w:p>
        </w:tc>
      </w:tr>
    </w:tbl>
    <w:p w14:paraId="6A07CC7F" w14:textId="77777777" w:rsidR="0077725A" w:rsidRPr="00555A58" w:rsidRDefault="0077725A" w:rsidP="00D35ADA">
      <w:pPr>
        <w:pStyle w:val="Sangradetextonormal"/>
        <w:ind w:left="0"/>
        <w:jc w:val="both"/>
        <w:rPr>
          <w:rFonts w:ascii="Arial" w:hAnsi="Arial" w:cs="Arial"/>
          <w:sz w:val="18"/>
          <w:szCs w:val="18"/>
        </w:rPr>
      </w:pPr>
      <w:r w:rsidRPr="00555A58">
        <w:rPr>
          <w:rFonts w:ascii="Arial" w:hAnsi="Arial" w:cs="Arial"/>
          <w:sz w:val="18"/>
          <w:szCs w:val="18"/>
        </w:rPr>
        <w:t>---------------------------------------------------------------------------------------------------------------------------------------------------</w:t>
      </w:r>
    </w:p>
    <w:p w14:paraId="483D10A2" w14:textId="7E991E74" w:rsidR="0077725A" w:rsidRPr="00B467F0" w:rsidRDefault="0077725A" w:rsidP="00D35ADA">
      <w:pPr>
        <w:tabs>
          <w:tab w:val="left" w:pos="0"/>
          <w:tab w:val="left" w:pos="9214"/>
        </w:tabs>
        <w:jc w:val="both"/>
        <w:rPr>
          <w:rFonts w:ascii="Arial" w:hAnsi="Arial" w:cs="Arial"/>
          <w:i/>
          <w:sz w:val="18"/>
          <w:szCs w:val="18"/>
        </w:rPr>
      </w:pPr>
      <w:r w:rsidRPr="00322983">
        <w:rPr>
          <w:rFonts w:ascii="Arial" w:hAnsi="Arial" w:cs="Arial"/>
          <w:sz w:val="18"/>
          <w:szCs w:val="18"/>
        </w:rPr>
        <w:t xml:space="preserve">Conforme a las facultades señaladas y con base a la revisión técnica, económica y administrativa, tomando en cuenta que la adjudicación se realiza conforme a lo establecido en el numeral IX de la Convocatoria, </w:t>
      </w:r>
      <w:r w:rsidRPr="00322983">
        <w:rPr>
          <w:rFonts w:ascii="Arial" w:hAnsi="Arial" w:cs="Arial"/>
          <w:bCs/>
          <w:i/>
          <w:sz w:val="18"/>
          <w:szCs w:val="18"/>
        </w:rPr>
        <w:t>“</w:t>
      </w:r>
      <w:r w:rsidR="00322983" w:rsidRPr="00322983">
        <w:rPr>
          <w:rFonts w:ascii="Arial" w:hAnsi="Arial" w:cs="Arial"/>
          <w:i/>
          <w:sz w:val="18"/>
          <w:szCs w:val="18"/>
          <w:lang w:val="es-MX"/>
        </w:rPr>
        <w:t xml:space="preserve">La adjudicación en esta licitación, será por </w:t>
      </w:r>
      <w:r w:rsidR="00322983" w:rsidRPr="00322983">
        <w:rPr>
          <w:rFonts w:ascii="Arial" w:hAnsi="Arial" w:cs="Arial"/>
          <w:b/>
          <w:i/>
          <w:sz w:val="18"/>
          <w:szCs w:val="18"/>
          <w:lang w:val="es-MX"/>
        </w:rPr>
        <w:t xml:space="preserve">partida individual total a un solo Licitante, </w:t>
      </w:r>
      <w:r w:rsidR="00322983" w:rsidRPr="00322983">
        <w:rPr>
          <w:rFonts w:ascii="Arial" w:hAnsi="Arial" w:cs="Arial"/>
          <w:i/>
          <w:sz w:val="18"/>
          <w:szCs w:val="18"/>
          <w:lang w:val="es-MX"/>
        </w:rPr>
        <w:t>La adjudicación del contrato será, a la Empresa Aseguradora concursante que ofrezca las mejores</w:t>
      </w:r>
      <w:r w:rsidR="00322983" w:rsidRPr="003C3C7D">
        <w:rPr>
          <w:rFonts w:ascii="Arial" w:hAnsi="Arial" w:cs="Arial"/>
          <w:i/>
          <w:sz w:val="18"/>
          <w:szCs w:val="18"/>
          <w:lang w:val="es-MX"/>
        </w:rPr>
        <w:t xml:space="preserve"> tarifas, se apegue a las condiciones especiales insertas en los respectivos Anexos, ofrezca el mejor servicio y que por supuesto, cuente con su debida autorización para operar como Aseguradora, en términos de la Ley de Instituciones de Seguros y de Fianzas</w:t>
      </w:r>
      <w:r>
        <w:rPr>
          <w:rFonts w:ascii="Arial" w:hAnsi="Arial" w:cs="Arial"/>
          <w:i/>
          <w:sz w:val="18"/>
          <w:szCs w:val="18"/>
          <w:lang w:val="es-MX"/>
        </w:rPr>
        <w:t>”</w:t>
      </w:r>
      <w:r w:rsidRPr="0067405F">
        <w:rPr>
          <w:rFonts w:ascii="Arial" w:hAnsi="Arial" w:cs="Arial"/>
          <w:i/>
          <w:sz w:val="18"/>
          <w:szCs w:val="18"/>
          <w:lang w:val="es-MX"/>
        </w:rPr>
        <w:t>.</w:t>
      </w:r>
      <w:r w:rsidRPr="00B467F0">
        <w:rPr>
          <w:rFonts w:ascii="Arial" w:hAnsi="Arial" w:cs="Arial"/>
          <w:sz w:val="18"/>
          <w:szCs w:val="18"/>
        </w:rPr>
        <w:t xml:space="preserve"> --------------------------------------------------------------------------------------------------------------------------------------------------------------------------------------------------</w:t>
      </w:r>
      <w:r w:rsidR="00322983">
        <w:rPr>
          <w:rFonts w:ascii="Arial" w:hAnsi="Arial" w:cs="Arial"/>
          <w:sz w:val="18"/>
          <w:szCs w:val="18"/>
        </w:rPr>
        <w:t>---------------------------------------------------------------------------------</w:t>
      </w:r>
    </w:p>
    <w:p w14:paraId="69B3F14A" w14:textId="77777777" w:rsidR="0077725A" w:rsidRDefault="0077725A" w:rsidP="00D35ADA">
      <w:pPr>
        <w:pStyle w:val="Sangradetextonormal"/>
        <w:ind w:left="0" w:right="48"/>
        <w:jc w:val="both"/>
        <w:rPr>
          <w:rFonts w:ascii="Arial" w:hAnsi="Arial" w:cs="Arial"/>
          <w:sz w:val="18"/>
          <w:szCs w:val="18"/>
        </w:rPr>
      </w:pPr>
      <w:r w:rsidRPr="006C2729">
        <w:rPr>
          <w:rFonts w:ascii="Arial" w:hAnsi="Arial" w:cs="Arial"/>
          <w:sz w:val="18"/>
          <w:szCs w:val="18"/>
        </w:rPr>
        <w:t>------------------------------------------------------------</w:t>
      </w:r>
      <w:r w:rsidRPr="006C2729">
        <w:rPr>
          <w:rFonts w:ascii="Arial" w:hAnsi="Arial" w:cs="Arial"/>
          <w:b/>
          <w:sz w:val="18"/>
          <w:szCs w:val="18"/>
        </w:rPr>
        <w:t>ADJUDICACIÓN</w:t>
      </w:r>
      <w:r w:rsidRPr="006C2729">
        <w:rPr>
          <w:rFonts w:ascii="Arial" w:hAnsi="Arial" w:cs="Arial"/>
          <w:sz w:val="18"/>
          <w:szCs w:val="18"/>
        </w:rPr>
        <w:t>---------------------------------------------------------------</w:t>
      </w:r>
    </w:p>
    <w:p w14:paraId="373C86F0" w14:textId="0916073D" w:rsidR="0077725A" w:rsidRPr="006C2729" w:rsidRDefault="0077725A" w:rsidP="00D35ADA">
      <w:pPr>
        <w:pStyle w:val="Sangradetextonormal"/>
        <w:ind w:left="0" w:right="48"/>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p w14:paraId="281183F9" w14:textId="77777777" w:rsidR="0077725A" w:rsidRDefault="0077725A" w:rsidP="00D35ADA">
      <w:pPr>
        <w:pStyle w:val="Sangradetextonormal"/>
        <w:ind w:left="0"/>
        <w:jc w:val="both"/>
        <w:rPr>
          <w:rFonts w:ascii="Arial" w:hAnsi="Arial" w:cs="Arial"/>
          <w:sz w:val="18"/>
          <w:szCs w:val="18"/>
        </w:rPr>
      </w:pPr>
      <w:r w:rsidRPr="006C2729">
        <w:rPr>
          <w:rFonts w:ascii="Arial" w:hAnsi="Arial" w:cs="Arial"/>
          <w:b/>
          <w:sz w:val="18"/>
          <w:szCs w:val="18"/>
        </w:rPr>
        <w:t>Se resuelve:</w:t>
      </w:r>
      <w:r w:rsidRPr="006C2729">
        <w:rPr>
          <w:rFonts w:ascii="Arial" w:hAnsi="Arial" w:cs="Arial"/>
          <w:sz w:val="18"/>
          <w:szCs w:val="18"/>
        </w:rPr>
        <w:t xml:space="preserve"> de conformidad a lo establecido en la convocatoria, y en la Junta de Aclaraciones, del análisis realizado y que constan en los anexos, la</w:t>
      </w:r>
      <w:r>
        <w:rPr>
          <w:rFonts w:ascii="Arial" w:hAnsi="Arial" w:cs="Arial"/>
          <w:sz w:val="18"/>
          <w:szCs w:val="18"/>
        </w:rPr>
        <w:t>s</w:t>
      </w:r>
      <w:r w:rsidRPr="006C2729">
        <w:rPr>
          <w:rFonts w:ascii="Arial" w:hAnsi="Arial" w:cs="Arial"/>
          <w:sz w:val="18"/>
          <w:szCs w:val="18"/>
        </w:rPr>
        <w:t xml:space="preserve"> propuestas solvente</w:t>
      </w:r>
      <w:r>
        <w:rPr>
          <w:rFonts w:ascii="Arial" w:hAnsi="Arial" w:cs="Arial"/>
          <w:sz w:val="18"/>
          <w:szCs w:val="18"/>
        </w:rPr>
        <w:t>s</w:t>
      </w:r>
      <w:r w:rsidRPr="006C2729">
        <w:rPr>
          <w:rFonts w:ascii="Arial" w:hAnsi="Arial" w:cs="Arial"/>
          <w:sz w:val="18"/>
          <w:szCs w:val="18"/>
        </w:rPr>
        <w:t>, se determina adjudicar el contrato tal como se describe a continuación: --------------------------------------------------------------------------------------------------------------</w:t>
      </w:r>
    </w:p>
    <w:p w14:paraId="4300B8AE" w14:textId="77777777" w:rsidR="0077725A" w:rsidRPr="003B7915" w:rsidRDefault="0077725A" w:rsidP="00D35ADA">
      <w:pPr>
        <w:pStyle w:val="Sangradetextonormal"/>
        <w:ind w:left="0"/>
        <w:jc w:val="both"/>
        <w:rPr>
          <w:rFonts w:ascii="Arial" w:hAnsi="Arial" w:cs="Arial"/>
          <w:b/>
        </w:rPr>
      </w:pPr>
      <w:r>
        <w:rPr>
          <w:rFonts w:ascii="Arial" w:hAnsi="Arial" w:cs="Arial"/>
          <w:sz w:val="18"/>
          <w:szCs w:val="18"/>
        </w:rPr>
        <w:t>---------------------------------------------------------------------------------------------------------------------------------------------------</w:t>
      </w:r>
    </w:p>
    <w:tbl>
      <w:tblPr>
        <w:tblW w:w="496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846"/>
        <w:gridCol w:w="2550"/>
        <w:gridCol w:w="1278"/>
        <w:gridCol w:w="2694"/>
        <w:gridCol w:w="1395"/>
      </w:tblGrid>
      <w:tr w:rsidR="0077725A" w:rsidRPr="00F11423" w14:paraId="2A33DC1F" w14:textId="77777777" w:rsidTr="00F11423">
        <w:trPr>
          <w:trHeight w:hRule="exact" w:val="227"/>
          <w:jc w:val="center"/>
        </w:trPr>
        <w:tc>
          <w:tcPr>
            <w:tcW w:w="5000" w:type="pct"/>
            <w:gridSpan w:val="5"/>
            <w:shd w:val="clear" w:color="auto" w:fill="D9D9D9"/>
            <w:vAlign w:val="center"/>
          </w:tcPr>
          <w:p w14:paraId="0DB9C128" w14:textId="0AF2DA9D" w:rsidR="0077725A" w:rsidRPr="00F11423" w:rsidRDefault="001544EF" w:rsidP="0077725A">
            <w:pPr>
              <w:jc w:val="center"/>
              <w:rPr>
                <w:rFonts w:ascii="Arial" w:hAnsi="Arial" w:cs="Arial"/>
                <w:b/>
                <w:bCs/>
                <w:sz w:val="18"/>
                <w:szCs w:val="18"/>
              </w:rPr>
            </w:pPr>
            <w:r>
              <w:rPr>
                <w:rFonts w:ascii="Arial" w:hAnsi="Arial" w:cs="Arial"/>
                <w:b/>
                <w:bCs/>
                <w:sz w:val="18"/>
                <w:szCs w:val="18"/>
              </w:rPr>
              <w:t>EMPRESA ASEGURADORA ADJUDICADA</w:t>
            </w:r>
            <w:r w:rsidR="0077725A" w:rsidRPr="00F11423">
              <w:rPr>
                <w:rFonts w:ascii="Arial" w:hAnsi="Arial" w:cs="Arial"/>
                <w:b/>
                <w:bCs/>
                <w:sz w:val="18"/>
                <w:szCs w:val="18"/>
              </w:rPr>
              <w:t xml:space="preserve">: </w:t>
            </w:r>
            <w:r w:rsidRPr="001544EF">
              <w:rPr>
                <w:rFonts w:ascii="Arial" w:hAnsi="Arial" w:cs="Arial"/>
                <w:b/>
                <w:sz w:val="18"/>
                <w:szCs w:val="18"/>
              </w:rPr>
              <w:t>HDI SEGUROS, S.A. DE C.V.</w:t>
            </w:r>
          </w:p>
        </w:tc>
      </w:tr>
      <w:tr w:rsidR="001544EF" w:rsidRPr="00F11423" w14:paraId="6FC8FC1C" w14:textId="77777777" w:rsidTr="001544EF">
        <w:trPr>
          <w:trHeight w:hRule="exact" w:val="722"/>
          <w:jc w:val="center"/>
        </w:trPr>
        <w:tc>
          <w:tcPr>
            <w:tcW w:w="483" w:type="pct"/>
            <w:shd w:val="clear" w:color="auto" w:fill="D9D9D9"/>
            <w:vAlign w:val="center"/>
          </w:tcPr>
          <w:p w14:paraId="22905AC5" w14:textId="77777777" w:rsidR="001544EF" w:rsidRPr="00F11423" w:rsidRDefault="001544EF" w:rsidP="0077725A">
            <w:pPr>
              <w:jc w:val="center"/>
              <w:rPr>
                <w:rFonts w:ascii="Arial" w:hAnsi="Arial" w:cs="Arial"/>
                <w:b/>
                <w:sz w:val="18"/>
                <w:szCs w:val="18"/>
              </w:rPr>
            </w:pPr>
            <w:r w:rsidRPr="00F11423">
              <w:rPr>
                <w:rFonts w:ascii="Arial" w:hAnsi="Arial" w:cs="Arial"/>
                <w:b/>
                <w:sz w:val="18"/>
                <w:szCs w:val="18"/>
              </w:rPr>
              <w:t>Partida</w:t>
            </w:r>
          </w:p>
        </w:tc>
        <w:tc>
          <w:tcPr>
            <w:tcW w:w="1455" w:type="pct"/>
            <w:shd w:val="clear" w:color="auto" w:fill="D9D9D9"/>
            <w:vAlign w:val="center"/>
          </w:tcPr>
          <w:p w14:paraId="16F6F250" w14:textId="77777777" w:rsidR="001544EF" w:rsidRPr="00F11423" w:rsidRDefault="001544EF" w:rsidP="0077725A">
            <w:pPr>
              <w:autoSpaceDE w:val="0"/>
              <w:autoSpaceDN w:val="0"/>
              <w:adjustRightInd w:val="0"/>
              <w:jc w:val="center"/>
              <w:rPr>
                <w:rFonts w:ascii="Arial" w:hAnsi="Arial" w:cs="Arial"/>
                <w:b/>
                <w:sz w:val="18"/>
                <w:szCs w:val="18"/>
              </w:rPr>
            </w:pPr>
            <w:r w:rsidRPr="00F11423">
              <w:rPr>
                <w:rFonts w:ascii="Arial" w:hAnsi="Arial" w:cs="Arial"/>
                <w:b/>
                <w:sz w:val="18"/>
                <w:szCs w:val="18"/>
              </w:rPr>
              <w:t>Descripción a detalle del bien</w:t>
            </w:r>
          </w:p>
        </w:tc>
        <w:tc>
          <w:tcPr>
            <w:tcW w:w="729" w:type="pct"/>
            <w:shd w:val="clear" w:color="auto" w:fill="D9D9D9"/>
            <w:vAlign w:val="center"/>
          </w:tcPr>
          <w:p w14:paraId="1ABAAA20" w14:textId="77777777" w:rsidR="001544EF" w:rsidRPr="00F11423" w:rsidRDefault="001544EF" w:rsidP="0077725A">
            <w:pPr>
              <w:jc w:val="center"/>
              <w:rPr>
                <w:rFonts w:ascii="Arial" w:hAnsi="Arial" w:cs="Arial"/>
                <w:b/>
                <w:sz w:val="18"/>
                <w:szCs w:val="18"/>
              </w:rPr>
            </w:pPr>
            <w:r w:rsidRPr="00F11423">
              <w:rPr>
                <w:rFonts w:ascii="Arial" w:hAnsi="Arial" w:cs="Arial"/>
                <w:b/>
                <w:sz w:val="18"/>
                <w:szCs w:val="18"/>
              </w:rPr>
              <w:t>Unidad de Medida</w:t>
            </w:r>
          </w:p>
        </w:tc>
        <w:tc>
          <w:tcPr>
            <w:tcW w:w="1537" w:type="pct"/>
            <w:shd w:val="clear" w:color="auto" w:fill="D9D9D9"/>
            <w:vAlign w:val="center"/>
          </w:tcPr>
          <w:p w14:paraId="061D56E9" w14:textId="0C69C81E" w:rsidR="001544EF" w:rsidRPr="00F11423" w:rsidRDefault="001544EF" w:rsidP="0077725A">
            <w:pPr>
              <w:jc w:val="center"/>
              <w:rPr>
                <w:rFonts w:ascii="Arial" w:hAnsi="Arial" w:cs="Arial"/>
                <w:b/>
                <w:sz w:val="18"/>
                <w:szCs w:val="18"/>
              </w:rPr>
            </w:pPr>
            <w:r w:rsidRPr="001544EF">
              <w:rPr>
                <w:rFonts w:ascii="Arial" w:hAnsi="Arial" w:cs="Arial"/>
                <w:b/>
                <w:sz w:val="18"/>
                <w:szCs w:val="18"/>
              </w:rPr>
              <w:t>Vigencia</w:t>
            </w:r>
          </w:p>
        </w:tc>
        <w:tc>
          <w:tcPr>
            <w:tcW w:w="797" w:type="pct"/>
            <w:shd w:val="clear" w:color="auto" w:fill="D9D9D9"/>
            <w:vAlign w:val="center"/>
          </w:tcPr>
          <w:p w14:paraId="2A4D3A79" w14:textId="63FB76A6" w:rsidR="001544EF" w:rsidRPr="00F11423" w:rsidRDefault="001544EF" w:rsidP="0077725A">
            <w:pPr>
              <w:jc w:val="center"/>
              <w:rPr>
                <w:rFonts w:ascii="Arial" w:hAnsi="Arial" w:cs="Arial"/>
                <w:b/>
                <w:sz w:val="18"/>
                <w:szCs w:val="18"/>
              </w:rPr>
            </w:pPr>
            <w:r w:rsidRPr="001544EF">
              <w:rPr>
                <w:rFonts w:ascii="Arial" w:hAnsi="Arial" w:cs="Arial"/>
                <w:b/>
                <w:bCs/>
                <w:sz w:val="18"/>
                <w:szCs w:val="18"/>
              </w:rPr>
              <w:t>Precio Total de la Partida Antes de IVA</w:t>
            </w:r>
          </w:p>
        </w:tc>
      </w:tr>
      <w:tr w:rsidR="001544EF" w:rsidRPr="00F11423" w14:paraId="0B890CB0" w14:textId="77777777" w:rsidTr="001544EF">
        <w:trPr>
          <w:trHeight w:hRule="exact" w:val="1472"/>
          <w:jc w:val="center"/>
        </w:trPr>
        <w:tc>
          <w:tcPr>
            <w:tcW w:w="483" w:type="pct"/>
            <w:shd w:val="clear" w:color="auto" w:fill="auto"/>
            <w:vAlign w:val="center"/>
          </w:tcPr>
          <w:p w14:paraId="0C7CBB4E" w14:textId="2E83AC60" w:rsidR="001544EF" w:rsidRPr="00F11423" w:rsidRDefault="001544EF" w:rsidP="001544EF">
            <w:pPr>
              <w:jc w:val="center"/>
              <w:rPr>
                <w:rFonts w:ascii="Arial" w:hAnsi="Arial" w:cs="Arial"/>
                <w:b/>
                <w:color w:val="000000"/>
                <w:sz w:val="18"/>
                <w:szCs w:val="18"/>
              </w:rPr>
            </w:pPr>
            <w:r w:rsidRPr="008143B5">
              <w:rPr>
                <w:rFonts w:ascii="Arial" w:hAnsi="Arial" w:cs="Arial"/>
                <w:sz w:val="16"/>
                <w:szCs w:val="14"/>
                <w:lang w:val="es-MX"/>
              </w:rPr>
              <w:t>1</w:t>
            </w:r>
          </w:p>
        </w:tc>
        <w:tc>
          <w:tcPr>
            <w:tcW w:w="1455" w:type="pct"/>
            <w:vAlign w:val="center"/>
          </w:tcPr>
          <w:p w14:paraId="0C78BD70" w14:textId="77777777" w:rsidR="001544EF" w:rsidRPr="00160C18" w:rsidRDefault="001544EF" w:rsidP="001544EF">
            <w:pPr>
              <w:autoSpaceDE w:val="0"/>
              <w:autoSpaceDN w:val="0"/>
              <w:adjustRightInd w:val="0"/>
              <w:jc w:val="both"/>
              <w:rPr>
                <w:rFonts w:ascii="Arial" w:hAnsi="Arial" w:cs="Arial"/>
                <w:sz w:val="14"/>
                <w:szCs w:val="14"/>
                <w:lang w:val="es-MX"/>
              </w:rPr>
            </w:pPr>
          </w:p>
          <w:p w14:paraId="0F082E02" w14:textId="68910641" w:rsidR="001544EF" w:rsidRPr="00727DF4" w:rsidRDefault="001544EF" w:rsidP="001544EF">
            <w:pPr>
              <w:autoSpaceDE w:val="0"/>
              <w:autoSpaceDN w:val="0"/>
              <w:adjustRightInd w:val="0"/>
              <w:jc w:val="both"/>
              <w:rPr>
                <w:rFonts w:ascii="Arial" w:hAnsi="Arial" w:cs="Arial"/>
                <w:sz w:val="16"/>
                <w:szCs w:val="18"/>
                <w:u w:val="single"/>
                <w:lang w:val="es-MX"/>
              </w:rPr>
            </w:pPr>
            <w:r w:rsidRPr="001544EF">
              <w:rPr>
                <w:rFonts w:ascii="Arial" w:hAnsi="Arial" w:cs="Arial"/>
                <w:sz w:val="16"/>
                <w:szCs w:val="18"/>
                <w:u w:val="single"/>
                <w:lang w:val="es-MX"/>
              </w:rPr>
              <w:t>Servicio de Aseguramiento para bienes muebles (Automóviles) y responsabilidad civil viajero, propiedad de la Universidad Autónoma de Aguascalientes.</w:t>
            </w:r>
          </w:p>
          <w:p w14:paraId="4DE09078" w14:textId="0B1396A6" w:rsidR="001544EF" w:rsidRPr="00F11423" w:rsidRDefault="001544EF" w:rsidP="001544EF">
            <w:pPr>
              <w:jc w:val="both"/>
              <w:rPr>
                <w:rFonts w:ascii="Arial" w:hAnsi="Arial" w:cs="Arial"/>
                <w:color w:val="000000"/>
                <w:sz w:val="18"/>
                <w:szCs w:val="18"/>
              </w:rPr>
            </w:pPr>
          </w:p>
        </w:tc>
        <w:tc>
          <w:tcPr>
            <w:tcW w:w="729" w:type="pct"/>
            <w:vAlign w:val="center"/>
          </w:tcPr>
          <w:p w14:paraId="3B13177F" w14:textId="47D9BEAB" w:rsidR="001544EF" w:rsidRPr="00F11423" w:rsidRDefault="001544EF" w:rsidP="001544EF">
            <w:pPr>
              <w:spacing w:after="240"/>
              <w:jc w:val="center"/>
              <w:rPr>
                <w:rFonts w:ascii="Arial" w:hAnsi="Arial" w:cs="Arial"/>
                <w:color w:val="000000"/>
                <w:sz w:val="18"/>
                <w:szCs w:val="18"/>
              </w:rPr>
            </w:pPr>
            <w:r w:rsidRPr="008143B5">
              <w:rPr>
                <w:rFonts w:ascii="Arial" w:hAnsi="Arial" w:cs="Arial"/>
                <w:sz w:val="16"/>
                <w:szCs w:val="14"/>
              </w:rPr>
              <w:t>Servicio</w:t>
            </w:r>
          </w:p>
        </w:tc>
        <w:tc>
          <w:tcPr>
            <w:tcW w:w="1537" w:type="pct"/>
            <w:vAlign w:val="center"/>
          </w:tcPr>
          <w:p w14:paraId="66793D0C" w14:textId="168B62FE" w:rsidR="001544EF" w:rsidRPr="00F11423" w:rsidRDefault="001544EF" w:rsidP="001544EF">
            <w:pPr>
              <w:jc w:val="center"/>
              <w:rPr>
                <w:rFonts w:ascii="Arial" w:hAnsi="Arial" w:cs="Arial"/>
                <w:color w:val="000000"/>
                <w:sz w:val="18"/>
                <w:szCs w:val="18"/>
              </w:rPr>
            </w:pPr>
            <w:r w:rsidRPr="002A17DD">
              <w:rPr>
                <w:rFonts w:ascii="Arial" w:hAnsi="Arial" w:cs="Arial"/>
                <w:sz w:val="16"/>
                <w:szCs w:val="14"/>
                <w:lang w:val="es-MX"/>
              </w:rPr>
              <w:t>12:00 horas del día 01 de julio de 2026 y vencerá hasta las 12:00 horas del 01 de julio del año 2027.</w:t>
            </w:r>
          </w:p>
        </w:tc>
        <w:tc>
          <w:tcPr>
            <w:tcW w:w="797" w:type="pct"/>
            <w:vAlign w:val="center"/>
          </w:tcPr>
          <w:p w14:paraId="6551D187" w14:textId="77777777" w:rsidR="001544EF" w:rsidRPr="00160C18" w:rsidRDefault="001544EF" w:rsidP="001544EF">
            <w:pPr>
              <w:jc w:val="center"/>
              <w:rPr>
                <w:rFonts w:ascii="Arial" w:hAnsi="Arial" w:cs="Arial"/>
                <w:color w:val="000000"/>
                <w:sz w:val="14"/>
                <w:szCs w:val="14"/>
              </w:rPr>
            </w:pPr>
          </w:p>
          <w:p w14:paraId="0EE00BDA" w14:textId="77777777" w:rsidR="001544EF" w:rsidRPr="00160C18" w:rsidRDefault="001544EF" w:rsidP="001544EF">
            <w:pPr>
              <w:jc w:val="center"/>
              <w:rPr>
                <w:rFonts w:ascii="Arial" w:hAnsi="Arial" w:cs="Arial"/>
                <w:color w:val="000000"/>
                <w:sz w:val="14"/>
                <w:szCs w:val="14"/>
              </w:rPr>
            </w:pPr>
          </w:p>
          <w:p w14:paraId="24CF5205" w14:textId="77777777" w:rsidR="005C282C" w:rsidRDefault="005C282C" w:rsidP="001544EF">
            <w:pPr>
              <w:jc w:val="center"/>
              <w:rPr>
                <w:rFonts w:ascii="Arial" w:hAnsi="Arial" w:cs="Arial"/>
                <w:color w:val="000000"/>
                <w:sz w:val="14"/>
                <w:szCs w:val="14"/>
              </w:rPr>
            </w:pPr>
          </w:p>
          <w:p w14:paraId="17C7B996" w14:textId="77777777" w:rsidR="005C282C" w:rsidRPr="005C282C" w:rsidRDefault="005C282C" w:rsidP="001544EF">
            <w:pPr>
              <w:jc w:val="center"/>
              <w:rPr>
                <w:rFonts w:ascii="Arial" w:hAnsi="Arial" w:cs="Arial"/>
                <w:b/>
                <w:color w:val="000000"/>
                <w:sz w:val="14"/>
                <w:szCs w:val="14"/>
              </w:rPr>
            </w:pPr>
          </w:p>
          <w:p w14:paraId="44335B93" w14:textId="408A6168" w:rsidR="001544EF" w:rsidRDefault="005C282C" w:rsidP="001544EF">
            <w:pPr>
              <w:jc w:val="center"/>
              <w:rPr>
                <w:rFonts w:ascii="Arial" w:hAnsi="Arial" w:cs="Arial"/>
                <w:color w:val="000000"/>
                <w:sz w:val="14"/>
                <w:szCs w:val="14"/>
              </w:rPr>
            </w:pPr>
            <w:r w:rsidRPr="004818E7">
              <w:rPr>
                <w:rFonts w:ascii="Arial" w:hAnsi="Arial" w:cs="Arial"/>
                <w:b/>
                <w:color w:val="000000"/>
                <w:sz w:val="18"/>
                <w:szCs w:val="14"/>
              </w:rPr>
              <w:t>$835,476.90</w:t>
            </w:r>
            <w:r w:rsidRPr="005C282C">
              <w:rPr>
                <w:rFonts w:ascii="Arial" w:hAnsi="Arial" w:cs="Arial"/>
                <w:color w:val="000000"/>
                <w:sz w:val="14"/>
                <w:szCs w:val="14"/>
              </w:rPr>
              <w:tab/>
            </w:r>
            <w:r w:rsidRPr="005C282C">
              <w:rPr>
                <w:rFonts w:ascii="Arial" w:hAnsi="Arial" w:cs="Arial"/>
                <w:color w:val="000000"/>
                <w:sz w:val="14"/>
                <w:szCs w:val="14"/>
              </w:rPr>
              <w:tab/>
            </w:r>
            <w:r w:rsidRPr="005C282C">
              <w:rPr>
                <w:rFonts w:ascii="Arial" w:hAnsi="Arial" w:cs="Arial"/>
                <w:color w:val="000000"/>
                <w:sz w:val="14"/>
                <w:szCs w:val="14"/>
              </w:rPr>
              <w:tab/>
            </w:r>
          </w:p>
          <w:p w14:paraId="1BD6690E" w14:textId="7FA04D03" w:rsidR="001544EF" w:rsidRPr="00F11423" w:rsidRDefault="001544EF" w:rsidP="001544EF">
            <w:pPr>
              <w:jc w:val="right"/>
              <w:rPr>
                <w:rFonts w:ascii="Arial" w:hAnsi="Arial" w:cs="Arial"/>
                <w:color w:val="000000"/>
                <w:sz w:val="18"/>
                <w:szCs w:val="18"/>
              </w:rPr>
            </w:pPr>
            <w:r w:rsidRPr="00727DF4">
              <w:rPr>
                <w:rFonts w:ascii="Arial" w:hAnsi="Arial" w:cs="Arial"/>
                <w:color w:val="000000"/>
                <w:sz w:val="14"/>
                <w:szCs w:val="14"/>
              </w:rPr>
              <w:tab/>
            </w:r>
            <w:r w:rsidRPr="00727DF4">
              <w:rPr>
                <w:rFonts w:ascii="Arial" w:hAnsi="Arial" w:cs="Arial"/>
                <w:color w:val="000000"/>
                <w:sz w:val="14"/>
                <w:szCs w:val="14"/>
              </w:rPr>
              <w:tab/>
            </w:r>
            <w:r w:rsidRPr="00727DF4">
              <w:rPr>
                <w:rFonts w:ascii="Arial" w:hAnsi="Arial" w:cs="Arial"/>
                <w:color w:val="000000"/>
                <w:sz w:val="14"/>
                <w:szCs w:val="14"/>
              </w:rPr>
              <w:tab/>
            </w:r>
            <w:r w:rsidRPr="00727DF4">
              <w:rPr>
                <w:rFonts w:ascii="Arial" w:hAnsi="Arial" w:cs="Arial"/>
                <w:color w:val="000000"/>
                <w:sz w:val="14"/>
                <w:szCs w:val="14"/>
              </w:rPr>
              <w:tab/>
            </w:r>
          </w:p>
        </w:tc>
      </w:tr>
    </w:tbl>
    <w:p w14:paraId="16E48254" w14:textId="77777777" w:rsidR="0077725A" w:rsidRDefault="0077725A" w:rsidP="00D35ADA">
      <w:r>
        <w:lastRenderedPageBreak/>
        <w:t>-----------------------------------------------------------------------------------------------------------------------------------</w:t>
      </w:r>
    </w:p>
    <w:p w14:paraId="2D62DB2B" w14:textId="5C1DC26D" w:rsidR="0077725A" w:rsidRPr="00A147E6" w:rsidRDefault="0077725A" w:rsidP="00D35ADA">
      <w:pPr>
        <w:jc w:val="both"/>
        <w:rPr>
          <w:rFonts w:ascii="Arial" w:hAnsi="Arial" w:cs="Arial"/>
          <w:sz w:val="18"/>
          <w:szCs w:val="18"/>
        </w:rPr>
      </w:pPr>
      <w:r w:rsidRPr="00DC3DBD">
        <w:rPr>
          <w:rFonts w:ascii="Arial" w:hAnsi="Arial" w:cs="Arial"/>
          <w:sz w:val="18"/>
          <w:szCs w:val="18"/>
        </w:rPr>
        <w:t xml:space="preserve">Por considerar que su propuesta </w:t>
      </w:r>
      <w:r w:rsidR="00991A04">
        <w:rPr>
          <w:rFonts w:ascii="Arial" w:hAnsi="Arial" w:cs="Arial"/>
          <w:sz w:val="18"/>
          <w:szCs w:val="18"/>
        </w:rPr>
        <w:t>es</w:t>
      </w:r>
      <w:r w:rsidRPr="00DC3DBD">
        <w:rPr>
          <w:rFonts w:ascii="Arial" w:hAnsi="Arial" w:cs="Arial"/>
          <w:sz w:val="18"/>
          <w:szCs w:val="18"/>
        </w:rPr>
        <w:t xml:space="preserve"> solvente</w:t>
      </w:r>
      <w:r w:rsidR="00991A04">
        <w:rPr>
          <w:rFonts w:ascii="Arial" w:hAnsi="Arial" w:cs="Arial"/>
          <w:sz w:val="18"/>
          <w:szCs w:val="18"/>
        </w:rPr>
        <w:t>,</w:t>
      </w:r>
      <w:r w:rsidRPr="00DC3DBD">
        <w:rPr>
          <w:rFonts w:ascii="Arial" w:hAnsi="Arial" w:cs="Arial"/>
          <w:sz w:val="18"/>
          <w:szCs w:val="18"/>
        </w:rPr>
        <w:t xml:space="preserve"> al reunir conforme a los criterios de adjudicación contenidos en las bases de la convocatoria, las condiciones legales, técnicas y económicas requeridas por la Universidad y considerar que garantiza satisfactoriamente el cumplimiento de sus obligaciones, además de corresponder por partidas, a los precios más bajos y convenientes de las propuestas solventes, para la Universidad, con fundamento en los artículos 39 y 45 de la Ley, así </w:t>
      </w:r>
      <w:r w:rsidRPr="00A147E6">
        <w:rPr>
          <w:rFonts w:ascii="Arial" w:hAnsi="Arial" w:cs="Arial"/>
          <w:sz w:val="18"/>
          <w:szCs w:val="18"/>
        </w:rPr>
        <w:t>como en el numeral X, de las bases de esta Licitación.-------</w:t>
      </w:r>
    </w:p>
    <w:p w14:paraId="447ED810" w14:textId="77777777" w:rsidR="0077725A" w:rsidRDefault="0077725A" w:rsidP="00D35ADA">
      <w:pPr>
        <w:jc w:val="both"/>
        <w:rPr>
          <w:rFonts w:ascii="Arial" w:hAnsi="Arial" w:cs="Arial"/>
          <w:sz w:val="18"/>
          <w:szCs w:val="18"/>
        </w:rPr>
      </w:pPr>
      <w:r w:rsidRPr="006C2729">
        <w:rPr>
          <w:rFonts w:ascii="Arial" w:hAnsi="Arial" w:cs="Arial"/>
          <w:sz w:val="18"/>
          <w:szCs w:val="18"/>
        </w:rPr>
        <w:t>--------------------------------------------------------------------------------------------------------------------</w:t>
      </w:r>
      <w:r>
        <w:rPr>
          <w:rFonts w:ascii="Arial" w:hAnsi="Arial" w:cs="Arial"/>
          <w:sz w:val="18"/>
          <w:szCs w:val="18"/>
        </w:rPr>
        <w:t>-------------------------------</w:t>
      </w:r>
    </w:p>
    <w:p w14:paraId="7E7E5872" w14:textId="608E5441" w:rsidR="0077725A" w:rsidRPr="00A97BBE" w:rsidRDefault="0077725A" w:rsidP="00D35ADA">
      <w:pPr>
        <w:jc w:val="both"/>
        <w:rPr>
          <w:rFonts w:ascii="Arial" w:hAnsi="Arial" w:cs="Arial"/>
          <w:b/>
        </w:rPr>
      </w:pPr>
      <w:r w:rsidRPr="00A97BBE">
        <w:rPr>
          <w:rFonts w:ascii="Arial" w:hAnsi="Arial" w:cs="Arial"/>
          <w:bCs/>
          <w:sz w:val="18"/>
          <w:szCs w:val="18"/>
        </w:rPr>
        <w:t>La propuesta presentada y adjudicada</w:t>
      </w:r>
      <w:r>
        <w:rPr>
          <w:rFonts w:ascii="Arial" w:hAnsi="Arial" w:cs="Arial"/>
          <w:bCs/>
          <w:sz w:val="18"/>
          <w:szCs w:val="18"/>
        </w:rPr>
        <w:t>, c</w:t>
      </w:r>
      <w:r w:rsidRPr="00A97BBE">
        <w:rPr>
          <w:rFonts w:ascii="Arial" w:hAnsi="Arial" w:cs="Arial"/>
          <w:bCs/>
          <w:sz w:val="18"/>
          <w:szCs w:val="18"/>
        </w:rPr>
        <w:t xml:space="preserve">uenta con suficiencia presupuestal conforme a lo establecido en </w:t>
      </w:r>
      <w:r w:rsidR="00991A04">
        <w:rPr>
          <w:rFonts w:ascii="Arial" w:hAnsi="Arial" w:cs="Arial"/>
          <w:bCs/>
          <w:sz w:val="18"/>
          <w:szCs w:val="18"/>
        </w:rPr>
        <w:t>el</w:t>
      </w:r>
      <w:r w:rsidRPr="00A97BBE">
        <w:rPr>
          <w:rFonts w:ascii="Arial" w:hAnsi="Arial" w:cs="Arial"/>
          <w:bCs/>
          <w:sz w:val="18"/>
          <w:szCs w:val="18"/>
        </w:rPr>
        <w:t xml:space="preserve"> oficio </w:t>
      </w:r>
      <w:r w:rsidR="00E2605C" w:rsidRPr="00E2605C">
        <w:rPr>
          <w:rFonts w:ascii="Arial" w:hAnsi="Arial" w:cs="Arial"/>
          <w:b/>
          <w:sz w:val="18"/>
          <w:szCs w:val="18"/>
        </w:rPr>
        <w:t>DGF-294/2026</w:t>
      </w:r>
      <w:r w:rsidRPr="00A97BBE">
        <w:rPr>
          <w:rFonts w:ascii="Arial" w:hAnsi="Arial" w:cs="Arial"/>
          <w:sz w:val="18"/>
          <w:szCs w:val="18"/>
        </w:rPr>
        <w:t>.------------------------------------------------</w:t>
      </w:r>
      <w:r>
        <w:rPr>
          <w:rFonts w:ascii="Arial" w:hAnsi="Arial" w:cs="Arial"/>
          <w:sz w:val="18"/>
          <w:szCs w:val="18"/>
        </w:rPr>
        <w:t>------------------------------------------------------------------</w:t>
      </w:r>
      <w:r w:rsidR="00991A04">
        <w:rPr>
          <w:rFonts w:ascii="Arial" w:hAnsi="Arial" w:cs="Arial"/>
          <w:sz w:val="18"/>
          <w:szCs w:val="18"/>
        </w:rPr>
        <w:t>----</w:t>
      </w:r>
    </w:p>
    <w:p w14:paraId="501409F2" w14:textId="77777777" w:rsidR="0077725A" w:rsidRPr="00A97BBE" w:rsidRDefault="0077725A" w:rsidP="00D35ADA">
      <w:pPr>
        <w:jc w:val="both"/>
        <w:rPr>
          <w:rFonts w:ascii="Arial" w:hAnsi="Arial" w:cs="Arial"/>
          <w:bCs/>
          <w:sz w:val="18"/>
          <w:szCs w:val="18"/>
          <w:lang w:val="es-MX"/>
        </w:rPr>
      </w:pPr>
      <w:r w:rsidRPr="00A97BBE">
        <w:rPr>
          <w:rFonts w:ascii="Arial" w:hAnsi="Arial" w:cs="Arial"/>
          <w:sz w:val="18"/>
          <w:szCs w:val="18"/>
        </w:rPr>
        <w:t>---------------------------------------------------------------------------------------------------------------------------------------------------</w:t>
      </w:r>
    </w:p>
    <w:p w14:paraId="2BCE5E8F" w14:textId="5C5E1CE1" w:rsidR="0077725A" w:rsidRPr="00EE0D44" w:rsidRDefault="0077725A" w:rsidP="00D35ADA">
      <w:pPr>
        <w:jc w:val="both"/>
        <w:rPr>
          <w:rFonts w:ascii="Arial" w:hAnsi="Arial" w:cs="Arial"/>
          <w:b/>
          <w:bCs/>
          <w:sz w:val="18"/>
          <w:szCs w:val="18"/>
          <w:highlight w:val="magenta"/>
          <w:lang w:val="es-MX"/>
        </w:rPr>
      </w:pPr>
      <w:r w:rsidRPr="00EE0D44">
        <w:rPr>
          <w:rFonts w:ascii="Arial" w:hAnsi="Arial" w:cs="Arial"/>
          <w:bCs/>
          <w:sz w:val="18"/>
          <w:szCs w:val="18"/>
          <w:lang w:val="es-MX"/>
        </w:rPr>
        <w:t xml:space="preserve">Para la partida adjudicada, se formalizará esta adquisición mediante contrato de prestación de servicios a precio fijo en los términos de los artículos 65, 66 y 67 de la Ley, la fecha tentativa de firma de contrato, </w:t>
      </w:r>
      <w:r w:rsidR="00205C49" w:rsidRPr="00205C49">
        <w:rPr>
          <w:rFonts w:ascii="Arial" w:hAnsi="Arial" w:cs="Arial"/>
          <w:b/>
          <w:bCs/>
          <w:sz w:val="18"/>
          <w:szCs w:val="16"/>
          <w:lang w:val="es-MX"/>
        </w:rPr>
        <w:t>será dentro de los diez días naturales a partir de la fecha del fallo</w:t>
      </w:r>
      <w:r w:rsidR="00205C49">
        <w:rPr>
          <w:rFonts w:ascii="Arial" w:hAnsi="Arial" w:cs="Arial"/>
          <w:b/>
          <w:bCs/>
          <w:sz w:val="18"/>
          <w:szCs w:val="16"/>
          <w:lang w:val="es-MX"/>
        </w:rPr>
        <w:t>,</w:t>
      </w:r>
      <w:r w:rsidRPr="00205C49">
        <w:rPr>
          <w:rFonts w:ascii="Arial" w:hAnsi="Arial" w:cs="Arial"/>
          <w:b/>
          <w:bCs/>
          <w:color w:val="000000"/>
          <w:szCs w:val="18"/>
          <w:lang w:val="es-MX"/>
        </w:rPr>
        <w:t xml:space="preserve"> </w:t>
      </w:r>
      <w:r w:rsidRPr="00EE0D44">
        <w:rPr>
          <w:rFonts w:ascii="Arial" w:hAnsi="Arial" w:cs="Arial"/>
          <w:bCs/>
          <w:sz w:val="18"/>
          <w:szCs w:val="18"/>
          <w:lang w:val="es-MX"/>
        </w:rPr>
        <w:t xml:space="preserve">en el Departamento de Compras de la Dirección General de Finanzas, sita en edificio 222 P.B., Ciudad Universitaria, en horario de </w:t>
      </w:r>
      <w:r w:rsidRPr="00EE0D44">
        <w:rPr>
          <w:rFonts w:ascii="Arial" w:hAnsi="Arial" w:cs="Arial"/>
          <w:b/>
          <w:bCs/>
          <w:sz w:val="18"/>
          <w:szCs w:val="18"/>
          <w:lang w:val="es-MX"/>
        </w:rPr>
        <w:t xml:space="preserve">14:00 a 15:00 horas. </w:t>
      </w:r>
      <w:r w:rsidRPr="00EE0D44">
        <w:rPr>
          <w:rFonts w:ascii="Arial" w:hAnsi="Arial" w:cs="Arial"/>
          <w:sz w:val="18"/>
          <w:szCs w:val="18"/>
        </w:rPr>
        <w:t>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embargo, el plazo de las obligaciones para la entrega inicia al día siguiente de esta fecha, es decir se cuentan al día siguiente de la fecha de fallo. -----------------------</w:t>
      </w:r>
      <w:r w:rsidR="00205C49">
        <w:rPr>
          <w:rFonts w:ascii="Arial" w:hAnsi="Arial" w:cs="Arial"/>
          <w:sz w:val="18"/>
          <w:szCs w:val="18"/>
        </w:rPr>
        <w:t>------------------------------------------------------------------------------------</w:t>
      </w:r>
    </w:p>
    <w:p w14:paraId="270E5F07" w14:textId="69A87EB9" w:rsidR="0077725A" w:rsidRPr="006C2729" w:rsidRDefault="0077725A" w:rsidP="00D35ADA">
      <w:pPr>
        <w:jc w:val="both"/>
        <w:rPr>
          <w:rFonts w:ascii="Arial" w:hAnsi="Arial" w:cs="Arial"/>
          <w:bCs/>
          <w:sz w:val="18"/>
          <w:szCs w:val="18"/>
          <w:lang w:val="es-MX"/>
        </w:rPr>
      </w:pPr>
      <w:r w:rsidRPr="006C2729">
        <w:rPr>
          <w:rFonts w:ascii="Arial" w:hAnsi="Arial" w:cs="Arial"/>
        </w:rPr>
        <w:t>------------------------------------------------------------------------------------------------------------------------------------</w:t>
      </w:r>
      <w:r w:rsidRPr="006C2729">
        <w:rPr>
          <w:rFonts w:ascii="Arial" w:hAnsi="Arial" w:cs="Arial"/>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w:t>
      </w:r>
      <w:r>
        <w:rPr>
          <w:rFonts w:ascii="Arial" w:hAnsi="Arial" w:cs="Arial"/>
          <w:sz w:val="16"/>
          <w:szCs w:val="16"/>
        </w:rPr>
        <w:t>24</w:t>
      </w:r>
      <w:r w:rsidRPr="006C2729">
        <w:rPr>
          <w:rFonts w:ascii="Arial" w:hAnsi="Arial" w:cs="Arial"/>
          <w:sz w:val="16"/>
          <w:szCs w:val="16"/>
        </w:rPr>
        <w:t>, de la miscelánea fiscal para el 202</w:t>
      </w:r>
      <w:r w:rsidR="00863FAF">
        <w:rPr>
          <w:rFonts w:ascii="Arial" w:hAnsi="Arial" w:cs="Arial"/>
          <w:sz w:val="16"/>
          <w:szCs w:val="16"/>
        </w:rPr>
        <w:t>6</w:t>
      </w:r>
      <w:r w:rsidRPr="006C2729">
        <w:rPr>
          <w:rFonts w:ascii="Arial" w:hAnsi="Arial" w:cs="Arial"/>
          <w:sz w:val="16"/>
          <w:szCs w:val="16"/>
        </w:rPr>
        <w:t xml:space="preserve"> publicada el </w:t>
      </w:r>
      <w:r w:rsidR="00863FAF">
        <w:rPr>
          <w:rFonts w:ascii="Arial" w:hAnsi="Arial" w:cs="Arial"/>
          <w:sz w:val="16"/>
          <w:szCs w:val="16"/>
        </w:rPr>
        <w:t>28</w:t>
      </w:r>
      <w:r w:rsidRPr="006C2729">
        <w:rPr>
          <w:rFonts w:ascii="Arial" w:hAnsi="Arial" w:cs="Arial"/>
          <w:sz w:val="16"/>
          <w:szCs w:val="16"/>
        </w:rPr>
        <w:t xml:space="preserve"> de diciembre de 202</w:t>
      </w:r>
      <w:r w:rsidR="00CC01D5">
        <w:rPr>
          <w:rFonts w:ascii="Arial" w:hAnsi="Arial" w:cs="Arial"/>
          <w:sz w:val="16"/>
          <w:szCs w:val="16"/>
        </w:rPr>
        <w:t>5</w:t>
      </w:r>
      <w:r w:rsidRPr="006C2729">
        <w:rPr>
          <w:rFonts w:ascii="Arial" w:hAnsi="Arial" w:cs="Arial"/>
          <w:sz w:val="16"/>
          <w:szCs w:val="16"/>
        </w:rPr>
        <w:t xml:space="preserve"> en el Diario Oficial de la Federación. Por lo que el concursante ganador deberá realizar la consulta de opinión ante el SAT en la página: </w:t>
      </w:r>
      <w:hyperlink r:id="rId13" w:history="1">
        <w:r w:rsidRPr="006C2729">
          <w:rPr>
            <w:rStyle w:val="Hipervnculo"/>
            <w:rFonts w:ascii="Arial" w:hAnsi="Arial" w:cs="Arial"/>
            <w:color w:val="auto"/>
            <w:sz w:val="16"/>
            <w:szCs w:val="16"/>
          </w:rPr>
          <w:t>http://www.sat.gob.mx</w:t>
        </w:r>
      </w:hyperlink>
      <w:r w:rsidRPr="006C2729">
        <w:rPr>
          <w:rFonts w:ascii="Arial" w:hAnsi="Arial" w:cs="Arial"/>
          <w:sz w:val="16"/>
          <w:szCs w:val="16"/>
        </w:rPr>
        <w:t xml:space="preserve">  en la opción “Mi portal”, preferentemente dentro de los tres días hábiles posteriores a la fecha de notificación del fallo del presente procedimiento, debiendo incluir en dicha solicitud el correo </w:t>
      </w:r>
      <w:r w:rsidRPr="002F7C7F">
        <w:rPr>
          <w:rFonts w:ascii="Arial" w:hAnsi="Arial" w:cs="Arial"/>
          <w:sz w:val="16"/>
          <w:szCs w:val="16"/>
        </w:rPr>
        <w:t xml:space="preserve">electrónico </w:t>
      </w:r>
      <w:r w:rsidRPr="00D6057E">
        <w:rPr>
          <w:rStyle w:val="Hipervnculo"/>
          <w:rFonts w:ascii="Arial" w:hAnsi="Arial" w:cs="Arial"/>
          <w:sz w:val="16"/>
          <w:szCs w:val="16"/>
        </w:rPr>
        <w:t>virginia.mariscal@edu.uaa.mx</w:t>
      </w:r>
      <w:r w:rsidRPr="002F7C7F">
        <w:rPr>
          <w:rFonts w:ascii="Arial" w:hAnsi="Arial" w:cs="Arial"/>
          <w:sz w:val="16"/>
          <w:szCs w:val="16"/>
        </w:rPr>
        <w:t xml:space="preserve"> para que el SAT envié el “Acuse de respuesta” que emitirá en atención a su solicitud de opinión. </w:t>
      </w:r>
      <w:r w:rsidR="00D014C8" w:rsidRPr="00D014C8">
        <w:rPr>
          <w:rFonts w:ascii="Arial" w:hAnsi="Arial" w:cs="Arial"/>
          <w:sz w:val="16"/>
          <w:szCs w:val="16"/>
        </w:rPr>
        <w:t>Conforme al numeral XV. “GARANTÍAS QUE DEBERÁN PRESENTAR LOS LICITANTES” en la Licitación al rubro señalada, de acuerdo con el artículo 15 de la LEY DE INSTITUCIONES DE SEGUROS Y DE FIANZAS, en tanto las instituciones de seguros no sean puestas en liquidación o declaradas en quiebra, las mismas se considerarán de acreditada solvencia y no estarán obligadas por tanto, a constituir depósitos o fianzas legales, salvo en tratándose de responsabilidades que puedan derivarles de juicios laborales, de amparo o por créditos fiscales., en los términos de la Ley de Instituciones de Seguros y de Fianzas</w:t>
      </w:r>
      <w:r w:rsidRPr="002F7C7F">
        <w:rPr>
          <w:rFonts w:ascii="Arial" w:hAnsi="Arial" w:cs="Arial"/>
          <w:sz w:val="16"/>
          <w:szCs w:val="16"/>
        </w:rPr>
        <w:t>.</w:t>
      </w:r>
      <w:r w:rsidRPr="002F7C7F">
        <w:rPr>
          <w:rFonts w:ascii="Arial" w:hAnsi="Arial" w:cs="Arial"/>
          <w:sz w:val="18"/>
          <w:szCs w:val="18"/>
        </w:rPr>
        <w:t>-----------------------------------------------------------------------------------------------------------------------------------------------------------------------------</w:t>
      </w:r>
      <w:r w:rsidR="00D014C8">
        <w:rPr>
          <w:rFonts w:ascii="Arial" w:hAnsi="Arial" w:cs="Arial"/>
          <w:sz w:val="18"/>
          <w:szCs w:val="18"/>
        </w:rPr>
        <w:t>-------------</w:t>
      </w:r>
      <w:r w:rsidRPr="006C2729">
        <w:rPr>
          <w:rFonts w:ascii="Arial" w:hAnsi="Arial" w:cs="Arial"/>
          <w:color w:val="000000"/>
          <w:sz w:val="18"/>
          <w:szCs w:val="18"/>
        </w:rPr>
        <w:t>Para efectos de la notificación, a partir de esta fecha se pone a disposición de los licitantes que no hayan asistido a este acto, copia de esta Acta en: el Departamento de Compras de la Dirección General de Finanzas de la Universidad, edificio 222 P.B., domicilio de la convocante, por un término no menor de cinco días hábiles, siendo de la exclusiva responsabilidad de los licitantes, acudir a enterarse de su contenido y obtener copia de la misma, así como en la página de transparencia de la Universidad. Este procedimiento sustituye a la notificación personal</w:t>
      </w:r>
      <w:r w:rsidRPr="006C2729">
        <w:rPr>
          <w:rFonts w:ascii="Arial" w:hAnsi="Arial" w:cs="Arial"/>
          <w:color w:val="000000"/>
          <w:sz w:val="16"/>
          <w:szCs w:val="16"/>
        </w:rPr>
        <w:t>.</w:t>
      </w:r>
      <w:r w:rsidRPr="006C2729">
        <w:rPr>
          <w:rFonts w:ascii="Arial" w:hAnsi="Arial" w:cs="Arial"/>
        </w:rPr>
        <w:t>-------------------------------------------------------------------------------------------------------------------------</w:t>
      </w:r>
    </w:p>
    <w:p w14:paraId="41A89644" w14:textId="77777777" w:rsidR="00283824" w:rsidRPr="006C2729" w:rsidRDefault="00283824" w:rsidP="00283824">
      <w:pPr>
        <w:jc w:val="both"/>
        <w:rPr>
          <w:rFonts w:ascii="Arial" w:hAnsi="Arial" w:cs="Arial"/>
        </w:rPr>
      </w:pPr>
      <w:r w:rsidRPr="006C2729">
        <w:rPr>
          <w:rFonts w:ascii="Arial" w:hAnsi="Arial" w:cs="Arial"/>
        </w:rPr>
        <w:t>------------------------------------------------------------------------------------------------------------------------------------</w:t>
      </w:r>
    </w:p>
    <w:p w14:paraId="6D606988" w14:textId="159631E1" w:rsidR="0077725A" w:rsidRPr="006C2729" w:rsidRDefault="0077725A" w:rsidP="0077725A">
      <w:pPr>
        <w:jc w:val="both"/>
        <w:rPr>
          <w:rFonts w:ascii="Arial" w:hAnsi="Arial" w:cs="Arial"/>
        </w:rPr>
      </w:pPr>
      <w:r w:rsidRPr="006C2729">
        <w:rPr>
          <w:rFonts w:ascii="Arial" w:hAnsi="Arial" w:cs="Arial"/>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9A03BE" w:rsidRPr="00A3408E" w14:paraId="1B31188E" w14:textId="77777777" w:rsidTr="00B12DC6">
        <w:trPr>
          <w:trHeight w:val="479"/>
          <w:jc w:val="center"/>
        </w:trPr>
        <w:tc>
          <w:tcPr>
            <w:tcW w:w="8828" w:type="dxa"/>
            <w:gridSpan w:val="2"/>
            <w:shd w:val="clear" w:color="auto" w:fill="D9D9D9" w:themeFill="background1" w:themeFillShade="D9"/>
            <w:vAlign w:val="center"/>
          </w:tcPr>
          <w:p w14:paraId="40C330BA" w14:textId="68B6A231" w:rsidR="009A03BE" w:rsidRPr="00A3408E" w:rsidRDefault="009A03BE" w:rsidP="009A03BE">
            <w:pPr>
              <w:pStyle w:val="Sangradetextonormal"/>
              <w:ind w:left="0"/>
              <w:jc w:val="center"/>
              <w:rPr>
                <w:rFonts w:ascii="Arial" w:hAnsi="Arial" w:cs="Arial"/>
                <w:sz w:val="18"/>
                <w:szCs w:val="18"/>
              </w:rPr>
            </w:pPr>
            <w:r w:rsidRPr="00A3408E">
              <w:rPr>
                <w:rFonts w:ascii="Arial" w:hAnsi="Arial" w:cs="Arial"/>
                <w:b/>
                <w:sz w:val="18"/>
                <w:szCs w:val="18"/>
              </w:rPr>
              <w:t>Universidad Autónoma de Aguascalientes</w:t>
            </w:r>
          </w:p>
        </w:tc>
      </w:tr>
      <w:tr w:rsidR="00E86124" w:rsidRPr="006C2729" w14:paraId="7FBBE8A4" w14:textId="77777777" w:rsidTr="00E850D1">
        <w:trPr>
          <w:jc w:val="center"/>
        </w:trPr>
        <w:tc>
          <w:tcPr>
            <w:tcW w:w="4414" w:type="dxa"/>
          </w:tcPr>
          <w:p w14:paraId="6CB03002" w14:textId="77777777" w:rsidR="00E86124" w:rsidRPr="006C2729" w:rsidRDefault="00E86124" w:rsidP="00E850D1">
            <w:pPr>
              <w:pStyle w:val="Sangradetextonormal"/>
              <w:ind w:left="0"/>
              <w:rPr>
                <w:rFonts w:ascii="Arial" w:hAnsi="Arial" w:cs="Arial"/>
                <w:b/>
                <w:sz w:val="18"/>
                <w:szCs w:val="18"/>
              </w:rPr>
            </w:pPr>
          </w:p>
          <w:p w14:paraId="71783859" w14:textId="77777777" w:rsidR="00D6057E" w:rsidRPr="00C86D68" w:rsidRDefault="00D6057E" w:rsidP="00E850D1">
            <w:pPr>
              <w:rPr>
                <w:rFonts w:ascii="Arial" w:hAnsi="Arial" w:cs="Arial"/>
                <w:sz w:val="18"/>
                <w:szCs w:val="18"/>
                <w:lang w:val="es-MX"/>
              </w:rPr>
            </w:pPr>
            <w:r w:rsidRPr="00C86D68">
              <w:rPr>
                <w:rFonts w:ascii="Arial" w:hAnsi="Arial" w:cs="Arial"/>
                <w:sz w:val="18"/>
                <w:szCs w:val="18"/>
                <w:lang w:val="es-MX"/>
              </w:rPr>
              <w:t>Mtra. en Admón. Anargelia García Silva</w:t>
            </w:r>
          </w:p>
          <w:p w14:paraId="1E2A7537" w14:textId="7C359AE5" w:rsidR="00E86124" w:rsidRPr="00C86D68" w:rsidRDefault="00E86124" w:rsidP="00E850D1">
            <w:pPr>
              <w:rPr>
                <w:rFonts w:ascii="Arial" w:hAnsi="Arial" w:cs="Arial"/>
                <w:b/>
                <w:sz w:val="18"/>
                <w:szCs w:val="18"/>
              </w:rPr>
            </w:pPr>
            <w:r w:rsidRPr="00C86D68">
              <w:rPr>
                <w:rFonts w:ascii="Arial" w:hAnsi="Arial" w:cs="Arial"/>
                <w:b/>
                <w:sz w:val="18"/>
                <w:szCs w:val="18"/>
              </w:rPr>
              <w:t>Director</w:t>
            </w:r>
            <w:r w:rsidR="00D6057E" w:rsidRPr="00C86D68">
              <w:rPr>
                <w:rFonts w:ascii="Arial" w:hAnsi="Arial" w:cs="Arial"/>
                <w:b/>
                <w:sz w:val="18"/>
                <w:szCs w:val="18"/>
              </w:rPr>
              <w:t>a</w:t>
            </w:r>
            <w:r w:rsidRPr="00C86D68">
              <w:rPr>
                <w:rFonts w:ascii="Arial" w:hAnsi="Arial" w:cs="Arial"/>
                <w:b/>
                <w:sz w:val="18"/>
                <w:szCs w:val="18"/>
              </w:rPr>
              <w:t xml:space="preserve"> General de Finanzas </w:t>
            </w:r>
          </w:p>
          <w:p w14:paraId="5DDF87A9" w14:textId="77777777" w:rsidR="00E86124" w:rsidRPr="006C2729" w:rsidRDefault="00E86124" w:rsidP="00E850D1">
            <w:pPr>
              <w:pStyle w:val="Sangradetextonormal"/>
              <w:ind w:left="0"/>
              <w:rPr>
                <w:rFonts w:ascii="Arial" w:hAnsi="Arial" w:cs="Arial"/>
                <w:b/>
                <w:sz w:val="18"/>
                <w:szCs w:val="18"/>
              </w:rPr>
            </w:pPr>
          </w:p>
        </w:tc>
        <w:tc>
          <w:tcPr>
            <w:tcW w:w="4414" w:type="dxa"/>
          </w:tcPr>
          <w:p w14:paraId="63643F93" w14:textId="77777777" w:rsidR="00E86124" w:rsidRPr="006C2729" w:rsidRDefault="00E86124" w:rsidP="00E850D1">
            <w:pPr>
              <w:pStyle w:val="Sangradetextonormal"/>
              <w:ind w:left="0"/>
              <w:jc w:val="center"/>
              <w:rPr>
                <w:rFonts w:ascii="Arial" w:hAnsi="Arial" w:cs="Arial"/>
                <w:sz w:val="18"/>
                <w:szCs w:val="18"/>
              </w:rPr>
            </w:pPr>
          </w:p>
          <w:p w14:paraId="17E7DACC" w14:textId="77777777" w:rsidR="00E86124" w:rsidRPr="006C2729" w:rsidRDefault="00E86124" w:rsidP="00E850D1">
            <w:pPr>
              <w:pStyle w:val="Sangradetextonormal"/>
              <w:ind w:left="0"/>
              <w:jc w:val="center"/>
              <w:rPr>
                <w:rFonts w:ascii="Arial" w:hAnsi="Arial" w:cs="Arial"/>
                <w:sz w:val="18"/>
                <w:szCs w:val="18"/>
              </w:rPr>
            </w:pPr>
          </w:p>
          <w:p w14:paraId="34C18945"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168A598D" w14:textId="77777777" w:rsidTr="00E850D1">
        <w:trPr>
          <w:jc w:val="center"/>
        </w:trPr>
        <w:tc>
          <w:tcPr>
            <w:tcW w:w="4414" w:type="dxa"/>
          </w:tcPr>
          <w:p w14:paraId="66D8CDD7" w14:textId="77777777" w:rsidR="00E86124" w:rsidRPr="006C2729" w:rsidRDefault="00E86124" w:rsidP="00E850D1">
            <w:pPr>
              <w:pStyle w:val="Sangradetextonormal"/>
              <w:ind w:left="0"/>
              <w:rPr>
                <w:rFonts w:ascii="Arial" w:hAnsi="Arial" w:cs="Arial"/>
                <w:b/>
                <w:sz w:val="18"/>
                <w:szCs w:val="18"/>
              </w:rPr>
            </w:pPr>
          </w:p>
          <w:p w14:paraId="1AE1BC25" w14:textId="77777777" w:rsidR="00D6057E" w:rsidRPr="00C86D68" w:rsidRDefault="00D6057E" w:rsidP="00D6057E">
            <w:pPr>
              <w:pStyle w:val="Sangradetextonormal"/>
              <w:ind w:left="0"/>
              <w:rPr>
                <w:rFonts w:ascii="Arial" w:hAnsi="Arial" w:cs="Arial"/>
                <w:sz w:val="18"/>
                <w:szCs w:val="18"/>
                <w:lang w:val="es-ES"/>
              </w:rPr>
            </w:pPr>
            <w:r w:rsidRPr="00C86D68">
              <w:rPr>
                <w:rFonts w:ascii="Arial" w:hAnsi="Arial" w:cs="Arial"/>
                <w:sz w:val="18"/>
                <w:szCs w:val="18"/>
                <w:lang w:val="es-ES"/>
              </w:rPr>
              <w:t xml:space="preserve">C. Virginia de los Ángeles Mariscal Bernal </w:t>
            </w:r>
          </w:p>
          <w:p w14:paraId="736DB51C" w14:textId="77777777" w:rsidR="00E86124" w:rsidRPr="00C86D68" w:rsidRDefault="00E86124" w:rsidP="00E850D1">
            <w:pPr>
              <w:rPr>
                <w:rFonts w:ascii="Arial" w:hAnsi="Arial" w:cs="Arial"/>
                <w:b/>
                <w:sz w:val="18"/>
                <w:szCs w:val="18"/>
              </w:rPr>
            </w:pPr>
            <w:r w:rsidRPr="00C86D68">
              <w:rPr>
                <w:rFonts w:ascii="Arial" w:hAnsi="Arial" w:cs="Arial"/>
                <w:b/>
                <w:sz w:val="18"/>
                <w:szCs w:val="18"/>
              </w:rPr>
              <w:t xml:space="preserve">Jefa del Departamento de Compras </w:t>
            </w:r>
          </w:p>
          <w:p w14:paraId="52C9EAAF"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273D0AA0" w14:textId="77777777" w:rsidR="00E86124" w:rsidRPr="006C2729" w:rsidRDefault="00E86124" w:rsidP="00E850D1">
            <w:pPr>
              <w:pStyle w:val="Sangradetextonormal"/>
              <w:ind w:left="0"/>
              <w:jc w:val="center"/>
              <w:rPr>
                <w:rFonts w:ascii="Arial" w:hAnsi="Arial" w:cs="Arial"/>
                <w:sz w:val="18"/>
                <w:szCs w:val="18"/>
              </w:rPr>
            </w:pPr>
          </w:p>
          <w:p w14:paraId="6BCD67CD" w14:textId="77777777" w:rsidR="00E86124" w:rsidRPr="006C2729" w:rsidRDefault="00E86124" w:rsidP="00E850D1">
            <w:pPr>
              <w:pStyle w:val="Sangradetextonormal"/>
              <w:ind w:left="0"/>
              <w:jc w:val="center"/>
              <w:rPr>
                <w:rFonts w:ascii="Arial" w:hAnsi="Arial" w:cs="Arial"/>
                <w:sz w:val="18"/>
                <w:szCs w:val="18"/>
              </w:rPr>
            </w:pPr>
          </w:p>
          <w:p w14:paraId="42140ED8"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C0609A" w:rsidRPr="006C2729" w14:paraId="5DB199BE" w14:textId="77777777" w:rsidTr="00E850D1">
        <w:trPr>
          <w:jc w:val="center"/>
        </w:trPr>
        <w:tc>
          <w:tcPr>
            <w:tcW w:w="4414" w:type="dxa"/>
          </w:tcPr>
          <w:p w14:paraId="58197699" w14:textId="77777777" w:rsidR="00C0609A" w:rsidRPr="006C2729" w:rsidRDefault="00C0609A" w:rsidP="00C0609A">
            <w:pPr>
              <w:pStyle w:val="Sangradetextonormal"/>
              <w:ind w:left="0"/>
              <w:rPr>
                <w:rFonts w:ascii="Arial" w:hAnsi="Arial" w:cs="Arial"/>
                <w:b/>
                <w:sz w:val="18"/>
                <w:szCs w:val="18"/>
              </w:rPr>
            </w:pPr>
          </w:p>
          <w:p w14:paraId="63E7C171" w14:textId="391F65F6" w:rsidR="00C0609A" w:rsidRPr="00C86D68" w:rsidRDefault="00C0609A" w:rsidP="00C0609A">
            <w:pPr>
              <w:pStyle w:val="Sangradetextonormal"/>
              <w:ind w:left="0"/>
              <w:rPr>
                <w:rFonts w:ascii="Arial" w:hAnsi="Arial" w:cs="Arial"/>
                <w:sz w:val="18"/>
                <w:szCs w:val="18"/>
                <w:lang w:val="es-ES"/>
              </w:rPr>
            </w:pPr>
            <w:r w:rsidRPr="00C86D68">
              <w:rPr>
                <w:rFonts w:ascii="Arial" w:hAnsi="Arial" w:cs="Arial"/>
                <w:sz w:val="18"/>
                <w:szCs w:val="18"/>
                <w:lang w:val="es-ES"/>
              </w:rPr>
              <w:t>C.</w:t>
            </w:r>
            <w:r>
              <w:rPr>
                <w:rFonts w:ascii="Arial" w:hAnsi="Arial" w:cs="Arial"/>
                <w:sz w:val="18"/>
                <w:szCs w:val="18"/>
                <w:lang w:val="es-ES"/>
              </w:rPr>
              <w:t xml:space="preserve"> Leslie </w:t>
            </w:r>
            <w:proofErr w:type="spellStart"/>
            <w:r>
              <w:rPr>
                <w:rFonts w:ascii="Arial" w:hAnsi="Arial" w:cs="Arial"/>
                <w:sz w:val="18"/>
                <w:szCs w:val="18"/>
                <w:lang w:val="es-ES"/>
              </w:rPr>
              <w:t>Eloisa</w:t>
            </w:r>
            <w:proofErr w:type="spellEnd"/>
            <w:r>
              <w:rPr>
                <w:rFonts w:ascii="Arial" w:hAnsi="Arial" w:cs="Arial"/>
                <w:sz w:val="18"/>
                <w:szCs w:val="18"/>
                <w:lang w:val="es-ES"/>
              </w:rPr>
              <w:t xml:space="preserve"> </w:t>
            </w:r>
            <w:proofErr w:type="spellStart"/>
            <w:r>
              <w:rPr>
                <w:rFonts w:ascii="Arial" w:hAnsi="Arial" w:cs="Arial"/>
                <w:sz w:val="18"/>
                <w:szCs w:val="18"/>
                <w:lang w:val="es-ES"/>
              </w:rPr>
              <w:t>Garc</w:t>
            </w:r>
            <w:proofErr w:type="spellEnd"/>
            <w:r w:rsidR="00997233">
              <w:rPr>
                <w:rFonts w:ascii="Arial" w:hAnsi="Arial" w:cs="Arial"/>
                <w:sz w:val="18"/>
                <w:szCs w:val="18"/>
              </w:rPr>
              <w:t>í</w:t>
            </w:r>
            <w:r>
              <w:rPr>
                <w:rFonts w:ascii="Arial" w:hAnsi="Arial" w:cs="Arial"/>
                <w:sz w:val="18"/>
                <w:szCs w:val="18"/>
                <w:lang w:val="es-ES"/>
              </w:rPr>
              <w:t>a Aguilar</w:t>
            </w:r>
            <w:r w:rsidRPr="00C86D68">
              <w:rPr>
                <w:rFonts w:ascii="Arial" w:hAnsi="Arial" w:cs="Arial"/>
                <w:sz w:val="18"/>
                <w:szCs w:val="18"/>
                <w:lang w:val="es-ES"/>
              </w:rPr>
              <w:t xml:space="preserve"> </w:t>
            </w:r>
          </w:p>
          <w:p w14:paraId="2B8D75CD" w14:textId="604518F4" w:rsidR="00C0609A" w:rsidRPr="006C2729" w:rsidRDefault="00C0609A" w:rsidP="00BE0690">
            <w:pPr>
              <w:rPr>
                <w:rFonts w:ascii="Arial" w:hAnsi="Arial" w:cs="Arial"/>
                <w:b/>
                <w:sz w:val="18"/>
                <w:szCs w:val="18"/>
              </w:rPr>
            </w:pPr>
            <w:r w:rsidRPr="00C86D68">
              <w:rPr>
                <w:rFonts w:ascii="Arial" w:hAnsi="Arial" w:cs="Arial"/>
                <w:b/>
                <w:sz w:val="18"/>
                <w:szCs w:val="18"/>
              </w:rPr>
              <w:t xml:space="preserve">Jefa del Departamento de </w:t>
            </w:r>
            <w:r w:rsidR="00997233">
              <w:rPr>
                <w:rFonts w:ascii="Arial" w:hAnsi="Arial" w:cs="Arial"/>
                <w:b/>
                <w:sz w:val="18"/>
                <w:szCs w:val="18"/>
              </w:rPr>
              <w:t>Control Presupuestal</w:t>
            </w:r>
            <w:r w:rsidRPr="00C86D68">
              <w:rPr>
                <w:rFonts w:ascii="Arial" w:hAnsi="Arial" w:cs="Arial"/>
                <w:b/>
                <w:sz w:val="18"/>
                <w:szCs w:val="18"/>
              </w:rPr>
              <w:t xml:space="preserve"> </w:t>
            </w:r>
          </w:p>
        </w:tc>
        <w:tc>
          <w:tcPr>
            <w:tcW w:w="4414" w:type="dxa"/>
          </w:tcPr>
          <w:p w14:paraId="6E48DDC7" w14:textId="77777777" w:rsidR="00C0609A" w:rsidRPr="006C2729" w:rsidRDefault="00C0609A" w:rsidP="00C0609A">
            <w:pPr>
              <w:pStyle w:val="Sangradetextonormal"/>
              <w:ind w:left="0"/>
              <w:jc w:val="center"/>
              <w:rPr>
                <w:rFonts w:ascii="Arial" w:hAnsi="Arial" w:cs="Arial"/>
                <w:sz w:val="18"/>
                <w:szCs w:val="18"/>
              </w:rPr>
            </w:pPr>
          </w:p>
          <w:p w14:paraId="1F435FB9" w14:textId="77777777" w:rsidR="00E129E7" w:rsidRDefault="00E129E7" w:rsidP="00C0609A">
            <w:pPr>
              <w:pStyle w:val="Sangradetextonormal"/>
              <w:ind w:left="0"/>
              <w:jc w:val="center"/>
              <w:rPr>
                <w:rFonts w:ascii="Arial" w:hAnsi="Arial" w:cs="Arial"/>
                <w:sz w:val="18"/>
                <w:szCs w:val="18"/>
              </w:rPr>
            </w:pPr>
          </w:p>
          <w:p w14:paraId="6CED10FD" w14:textId="4510596C" w:rsidR="00C0609A" w:rsidRPr="006C2729" w:rsidRDefault="00C0609A" w:rsidP="00C0609A">
            <w:pPr>
              <w:pStyle w:val="Sangradetextonormal"/>
              <w:ind w:left="0"/>
              <w:jc w:val="center"/>
              <w:rPr>
                <w:rFonts w:ascii="Arial" w:hAnsi="Arial" w:cs="Arial"/>
                <w:sz w:val="18"/>
                <w:szCs w:val="18"/>
              </w:rPr>
            </w:pPr>
            <w:bookmarkStart w:id="2" w:name="_GoBack"/>
            <w:bookmarkEnd w:id="2"/>
            <w:r w:rsidRPr="006C2729">
              <w:rPr>
                <w:rFonts w:ascii="Arial" w:hAnsi="Arial" w:cs="Arial"/>
                <w:sz w:val="18"/>
                <w:szCs w:val="18"/>
              </w:rPr>
              <w:t>____________________________________</w:t>
            </w:r>
          </w:p>
        </w:tc>
      </w:tr>
      <w:tr w:rsidR="00E86124" w:rsidRPr="006C2729" w14:paraId="1C6F59B8" w14:textId="77777777" w:rsidTr="00E850D1">
        <w:trPr>
          <w:jc w:val="center"/>
        </w:trPr>
        <w:tc>
          <w:tcPr>
            <w:tcW w:w="4414" w:type="dxa"/>
          </w:tcPr>
          <w:p w14:paraId="549A2AF9" w14:textId="77777777" w:rsidR="00E86124" w:rsidRPr="00715175" w:rsidRDefault="00E86124" w:rsidP="00E850D1">
            <w:pPr>
              <w:pStyle w:val="Sangradetextonormal"/>
              <w:ind w:left="0"/>
              <w:rPr>
                <w:rFonts w:ascii="Arial" w:hAnsi="Arial" w:cs="Arial"/>
                <w:b/>
                <w:sz w:val="18"/>
                <w:szCs w:val="18"/>
                <w:lang w:val="es-ES"/>
              </w:rPr>
            </w:pPr>
          </w:p>
          <w:p w14:paraId="396F6780" w14:textId="77777777" w:rsidR="00E86124" w:rsidRPr="00C86D68" w:rsidRDefault="00E86124" w:rsidP="00E850D1">
            <w:pPr>
              <w:rPr>
                <w:rFonts w:ascii="Arial" w:hAnsi="Arial" w:cs="Arial"/>
                <w:sz w:val="18"/>
                <w:szCs w:val="18"/>
              </w:rPr>
            </w:pPr>
            <w:r w:rsidRPr="00C86D68">
              <w:rPr>
                <w:rFonts w:ascii="Arial" w:hAnsi="Arial" w:cs="Arial"/>
                <w:sz w:val="18"/>
                <w:szCs w:val="18"/>
              </w:rPr>
              <w:t>C. Esmeralda Yazmin Rodríguez Durón</w:t>
            </w:r>
          </w:p>
          <w:p w14:paraId="01E27990" w14:textId="77777777" w:rsidR="00E86124" w:rsidRPr="00C86D68" w:rsidRDefault="00E86124" w:rsidP="00E850D1">
            <w:pPr>
              <w:rPr>
                <w:rFonts w:ascii="Arial" w:hAnsi="Arial" w:cs="Arial"/>
                <w:b/>
                <w:sz w:val="18"/>
                <w:szCs w:val="18"/>
              </w:rPr>
            </w:pPr>
            <w:r w:rsidRPr="00C86D68">
              <w:rPr>
                <w:rFonts w:ascii="Arial" w:hAnsi="Arial" w:cs="Arial"/>
                <w:b/>
                <w:sz w:val="18"/>
                <w:szCs w:val="18"/>
              </w:rPr>
              <w:t>Representante de la Contraloría Universitaria</w:t>
            </w:r>
          </w:p>
          <w:p w14:paraId="685E378B"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185AC1D" w14:textId="77777777" w:rsidR="00E86124" w:rsidRDefault="00E86124" w:rsidP="00E850D1">
            <w:pPr>
              <w:pStyle w:val="Sangradetextonormal"/>
              <w:ind w:left="0"/>
              <w:jc w:val="center"/>
              <w:rPr>
                <w:rFonts w:ascii="Arial" w:hAnsi="Arial" w:cs="Arial"/>
                <w:sz w:val="18"/>
                <w:szCs w:val="18"/>
              </w:rPr>
            </w:pPr>
          </w:p>
          <w:p w14:paraId="00288C23" w14:textId="77777777" w:rsidR="00E86124" w:rsidRDefault="00E86124" w:rsidP="00E850D1">
            <w:pPr>
              <w:pStyle w:val="Sangradetextonormal"/>
              <w:ind w:left="0"/>
              <w:jc w:val="center"/>
              <w:rPr>
                <w:rFonts w:ascii="Arial" w:hAnsi="Arial" w:cs="Arial"/>
                <w:sz w:val="18"/>
                <w:szCs w:val="18"/>
              </w:rPr>
            </w:pPr>
          </w:p>
          <w:p w14:paraId="2E94C5A7" w14:textId="77777777"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____________________________________</w:t>
            </w:r>
          </w:p>
        </w:tc>
      </w:tr>
      <w:tr w:rsidR="00E86124" w:rsidRPr="006C2729" w14:paraId="4E282EDE" w14:textId="77777777" w:rsidTr="00E850D1">
        <w:trPr>
          <w:jc w:val="center"/>
        </w:trPr>
        <w:tc>
          <w:tcPr>
            <w:tcW w:w="4414" w:type="dxa"/>
          </w:tcPr>
          <w:p w14:paraId="23573B80" w14:textId="77777777" w:rsidR="00E86124" w:rsidRPr="006C2729" w:rsidRDefault="00E86124" w:rsidP="00E850D1">
            <w:pPr>
              <w:pStyle w:val="Sangradetextonormal"/>
              <w:ind w:left="0"/>
              <w:rPr>
                <w:rFonts w:ascii="Arial" w:hAnsi="Arial" w:cs="Arial"/>
                <w:b/>
                <w:sz w:val="18"/>
                <w:szCs w:val="18"/>
                <w:lang w:val="es-ES"/>
              </w:rPr>
            </w:pPr>
          </w:p>
          <w:p w14:paraId="64927384" w14:textId="77777777" w:rsidR="00E86124" w:rsidRPr="00C86D68" w:rsidRDefault="00E86124" w:rsidP="00E850D1">
            <w:pPr>
              <w:rPr>
                <w:rFonts w:ascii="Arial" w:hAnsi="Arial" w:cs="Arial"/>
                <w:sz w:val="18"/>
                <w:szCs w:val="18"/>
              </w:rPr>
            </w:pPr>
            <w:r w:rsidRPr="00C86D68">
              <w:rPr>
                <w:rFonts w:ascii="Arial" w:hAnsi="Arial" w:cs="Arial"/>
                <w:sz w:val="18"/>
                <w:szCs w:val="18"/>
              </w:rPr>
              <w:t>C. María Díaz Rodríguez</w:t>
            </w:r>
          </w:p>
          <w:p w14:paraId="61667CDF" w14:textId="77777777" w:rsidR="00E86124" w:rsidRPr="00C86D68" w:rsidRDefault="00E86124" w:rsidP="00E850D1">
            <w:pPr>
              <w:rPr>
                <w:rFonts w:ascii="Arial" w:hAnsi="Arial" w:cs="Arial"/>
                <w:b/>
                <w:sz w:val="18"/>
                <w:szCs w:val="18"/>
              </w:rPr>
            </w:pPr>
            <w:r w:rsidRPr="00C86D68">
              <w:rPr>
                <w:rFonts w:ascii="Arial" w:hAnsi="Arial" w:cs="Arial"/>
                <w:b/>
                <w:sz w:val="18"/>
                <w:szCs w:val="18"/>
              </w:rPr>
              <w:t>Representante del Departamento Jurídico</w:t>
            </w:r>
          </w:p>
          <w:p w14:paraId="33D162C2" w14:textId="77777777" w:rsidR="00E86124" w:rsidRPr="006C2729" w:rsidRDefault="00E86124" w:rsidP="00E850D1">
            <w:pPr>
              <w:pStyle w:val="Sangradetextonormal"/>
              <w:ind w:left="0"/>
              <w:rPr>
                <w:rFonts w:ascii="Arial" w:hAnsi="Arial" w:cs="Arial"/>
                <w:sz w:val="18"/>
                <w:szCs w:val="18"/>
                <w:lang w:val="es-ES"/>
              </w:rPr>
            </w:pPr>
          </w:p>
        </w:tc>
        <w:tc>
          <w:tcPr>
            <w:tcW w:w="4414" w:type="dxa"/>
          </w:tcPr>
          <w:p w14:paraId="02C68DF6" w14:textId="77777777" w:rsidR="00E86124" w:rsidRDefault="00E86124" w:rsidP="00E850D1">
            <w:pPr>
              <w:pStyle w:val="Sangradetextonormal"/>
              <w:ind w:left="0"/>
              <w:jc w:val="center"/>
              <w:rPr>
                <w:rFonts w:ascii="Arial" w:hAnsi="Arial" w:cs="Arial"/>
                <w:sz w:val="18"/>
                <w:szCs w:val="18"/>
              </w:rPr>
            </w:pPr>
          </w:p>
          <w:p w14:paraId="1640D5E9" w14:textId="77777777" w:rsidR="00E86124" w:rsidRPr="006C2729" w:rsidRDefault="00E86124" w:rsidP="00E850D1">
            <w:pPr>
              <w:pStyle w:val="Sangradetextonormal"/>
              <w:ind w:left="0"/>
              <w:jc w:val="center"/>
              <w:rPr>
                <w:rFonts w:ascii="Arial" w:hAnsi="Arial" w:cs="Arial"/>
                <w:sz w:val="18"/>
                <w:szCs w:val="18"/>
              </w:rPr>
            </w:pPr>
          </w:p>
          <w:p w14:paraId="505B0052" w14:textId="77777777" w:rsidR="00E86124" w:rsidRPr="006C2729" w:rsidRDefault="00E86124" w:rsidP="00E850D1">
            <w:pPr>
              <w:pStyle w:val="Sangradetextonormal"/>
              <w:ind w:left="0"/>
              <w:jc w:val="center"/>
              <w:rPr>
                <w:rFonts w:ascii="Arial" w:hAnsi="Arial" w:cs="Arial"/>
                <w:b/>
                <w:sz w:val="18"/>
                <w:szCs w:val="18"/>
              </w:rPr>
            </w:pPr>
            <w:r w:rsidRPr="006C2729">
              <w:rPr>
                <w:rFonts w:ascii="Arial" w:hAnsi="Arial" w:cs="Arial"/>
                <w:sz w:val="18"/>
                <w:szCs w:val="18"/>
              </w:rPr>
              <w:t>____________________________________</w:t>
            </w:r>
          </w:p>
        </w:tc>
      </w:tr>
      <w:tr w:rsidR="00E86124" w:rsidRPr="006C2729" w14:paraId="4468E1C1" w14:textId="77777777" w:rsidTr="00E850D1">
        <w:trPr>
          <w:jc w:val="center"/>
        </w:trPr>
        <w:tc>
          <w:tcPr>
            <w:tcW w:w="4414" w:type="dxa"/>
          </w:tcPr>
          <w:p w14:paraId="769AD5C2" w14:textId="77777777" w:rsidR="00E86124" w:rsidRPr="006C2729" w:rsidRDefault="00E86124" w:rsidP="00E850D1">
            <w:pPr>
              <w:pStyle w:val="Sangradetextonormal"/>
              <w:ind w:left="0"/>
              <w:rPr>
                <w:rFonts w:ascii="Arial" w:hAnsi="Arial" w:cs="Arial"/>
                <w:b/>
                <w:sz w:val="18"/>
                <w:szCs w:val="18"/>
                <w:lang w:val="es-ES"/>
              </w:rPr>
            </w:pPr>
          </w:p>
          <w:p w14:paraId="40ACD15F" w14:textId="77777777" w:rsidR="00D6057E" w:rsidRPr="00C86D68" w:rsidRDefault="00D6057E" w:rsidP="00D6057E">
            <w:pPr>
              <w:pStyle w:val="Sangradetextonormal"/>
              <w:ind w:left="0"/>
              <w:rPr>
                <w:rFonts w:ascii="Arial" w:hAnsi="Arial" w:cs="Arial"/>
                <w:sz w:val="18"/>
                <w:szCs w:val="18"/>
                <w:lang w:val="es-ES"/>
              </w:rPr>
            </w:pPr>
            <w:r w:rsidRPr="00C86D68">
              <w:rPr>
                <w:rFonts w:ascii="Arial" w:hAnsi="Arial" w:cs="Arial"/>
                <w:sz w:val="18"/>
                <w:szCs w:val="18"/>
                <w:lang w:val="es-ES"/>
              </w:rPr>
              <w:t>C. Ana Francisca Contreras Mejía</w:t>
            </w:r>
          </w:p>
          <w:p w14:paraId="40E8F916" w14:textId="77777777" w:rsidR="00D6057E" w:rsidRPr="00C86D68" w:rsidRDefault="00D6057E" w:rsidP="00D6057E">
            <w:pPr>
              <w:pStyle w:val="Sangradetextonormal"/>
              <w:ind w:left="0"/>
              <w:rPr>
                <w:rFonts w:ascii="Arial" w:hAnsi="Arial" w:cs="Arial"/>
                <w:b/>
                <w:sz w:val="18"/>
                <w:szCs w:val="18"/>
                <w:lang w:val="es-ES"/>
              </w:rPr>
            </w:pPr>
            <w:r w:rsidRPr="00C86D68">
              <w:rPr>
                <w:rFonts w:ascii="Arial" w:hAnsi="Arial" w:cs="Arial"/>
                <w:b/>
                <w:sz w:val="18"/>
                <w:szCs w:val="18"/>
                <w:lang w:val="es-ES"/>
              </w:rPr>
              <w:t>Representante de la Dirección General de Planeación y Desarrollo</w:t>
            </w:r>
          </w:p>
          <w:p w14:paraId="54503D5C" w14:textId="68B9F304" w:rsidR="00E86124" w:rsidRPr="00D6057E" w:rsidRDefault="00E86124" w:rsidP="006376FB">
            <w:pPr>
              <w:rPr>
                <w:rFonts w:ascii="Arial" w:hAnsi="Arial" w:cs="Arial"/>
                <w:sz w:val="18"/>
                <w:szCs w:val="18"/>
              </w:rPr>
            </w:pPr>
          </w:p>
        </w:tc>
        <w:tc>
          <w:tcPr>
            <w:tcW w:w="4414" w:type="dxa"/>
          </w:tcPr>
          <w:p w14:paraId="4189F273" w14:textId="0B1FBD67" w:rsidR="00E86124" w:rsidRDefault="00E86124" w:rsidP="006E1B39">
            <w:pPr>
              <w:pStyle w:val="Sangradetextonormal"/>
              <w:ind w:left="0"/>
              <w:rPr>
                <w:rFonts w:ascii="Arial" w:hAnsi="Arial" w:cs="Arial"/>
                <w:sz w:val="18"/>
                <w:szCs w:val="18"/>
              </w:rPr>
            </w:pPr>
          </w:p>
          <w:p w14:paraId="117396AD" w14:textId="12B8F585" w:rsidR="00FD7235" w:rsidRDefault="00FD7235" w:rsidP="00E850D1">
            <w:pPr>
              <w:pStyle w:val="Sangradetextonormal"/>
              <w:ind w:left="0"/>
              <w:jc w:val="center"/>
              <w:rPr>
                <w:rFonts w:ascii="Arial" w:hAnsi="Arial" w:cs="Arial"/>
                <w:sz w:val="18"/>
                <w:szCs w:val="18"/>
              </w:rPr>
            </w:pPr>
          </w:p>
          <w:p w14:paraId="5CAFB094" w14:textId="77777777" w:rsidR="00D6057E" w:rsidRDefault="00D6057E" w:rsidP="00E850D1">
            <w:pPr>
              <w:pStyle w:val="Sangradetextonormal"/>
              <w:ind w:left="0"/>
              <w:jc w:val="center"/>
              <w:rPr>
                <w:rFonts w:ascii="Arial" w:hAnsi="Arial" w:cs="Arial"/>
                <w:sz w:val="18"/>
                <w:szCs w:val="18"/>
              </w:rPr>
            </w:pPr>
          </w:p>
          <w:p w14:paraId="6426ED42" w14:textId="76A4202F" w:rsidR="00E86124" w:rsidRPr="006C2729" w:rsidRDefault="00E86124" w:rsidP="00E850D1">
            <w:pPr>
              <w:pStyle w:val="Sangradetextonormal"/>
              <w:ind w:left="0"/>
              <w:jc w:val="center"/>
              <w:rPr>
                <w:rFonts w:ascii="Arial" w:hAnsi="Arial" w:cs="Arial"/>
                <w:sz w:val="18"/>
                <w:szCs w:val="18"/>
              </w:rPr>
            </w:pPr>
            <w:r w:rsidRPr="006C2729">
              <w:rPr>
                <w:rFonts w:ascii="Arial" w:hAnsi="Arial" w:cs="Arial"/>
                <w:sz w:val="18"/>
                <w:szCs w:val="18"/>
              </w:rPr>
              <w:t>___________________________________</w:t>
            </w:r>
          </w:p>
        </w:tc>
      </w:tr>
      <w:tr w:rsidR="00283824" w:rsidRPr="006C2729" w14:paraId="28F0EE24" w14:textId="77777777" w:rsidTr="00E850D1">
        <w:trPr>
          <w:jc w:val="center"/>
        </w:trPr>
        <w:tc>
          <w:tcPr>
            <w:tcW w:w="4414" w:type="dxa"/>
          </w:tcPr>
          <w:p w14:paraId="09C41510" w14:textId="77777777" w:rsidR="00283824" w:rsidRPr="00845B4C" w:rsidRDefault="00283824" w:rsidP="00283824">
            <w:pPr>
              <w:pStyle w:val="Sangradetextonormal"/>
              <w:ind w:left="0"/>
              <w:rPr>
                <w:rFonts w:ascii="Arial" w:hAnsi="Arial" w:cs="Arial"/>
                <w:b/>
                <w:sz w:val="18"/>
                <w:szCs w:val="18"/>
              </w:rPr>
            </w:pPr>
          </w:p>
          <w:p w14:paraId="4268CE5F" w14:textId="77777777" w:rsidR="00283824" w:rsidRPr="00283824" w:rsidRDefault="00283824" w:rsidP="00283824">
            <w:pPr>
              <w:rPr>
                <w:rFonts w:ascii="Arial" w:hAnsi="Arial" w:cs="Arial"/>
                <w:sz w:val="18"/>
                <w:szCs w:val="18"/>
              </w:rPr>
            </w:pPr>
            <w:r w:rsidRPr="00283824">
              <w:rPr>
                <w:rFonts w:ascii="Arial" w:hAnsi="Arial" w:cs="Arial"/>
                <w:sz w:val="18"/>
                <w:szCs w:val="18"/>
              </w:rPr>
              <w:t xml:space="preserve">C. Guillermo Macías Ovalle </w:t>
            </w:r>
          </w:p>
          <w:p w14:paraId="49C1D7E5" w14:textId="77777777" w:rsidR="00283824" w:rsidRPr="00283824" w:rsidRDefault="00283824" w:rsidP="00283824">
            <w:pPr>
              <w:pStyle w:val="Sangradetextonormal"/>
              <w:ind w:left="0"/>
              <w:rPr>
                <w:rFonts w:ascii="Arial" w:hAnsi="Arial" w:cs="Arial"/>
                <w:b/>
                <w:sz w:val="18"/>
                <w:szCs w:val="18"/>
                <w:lang w:val="es-ES"/>
              </w:rPr>
            </w:pPr>
            <w:r w:rsidRPr="00283824">
              <w:rPr>
                <w:rFonts w:ascii="Arial" w:hAnsi="Arial" w:cs="Arial"/>
                <w:b/>
                <w:sz w:val="18"/>
                <w:szCs w:val="18"/>
                <w:lang w:val="es-ES"/>
              </w:rPr>
              <w:t>Encargado de desincorporación y disposición de Bienes Muebles (área requirente)</w:t>
            </w:r>
          </w:p>
          <w:p w14:paraId="4AB49A33" w14:textId="77777777" w:rsidR="00283824" w:rsidRPr="006C2729" w:rsidRDefault="00283824" w:rsidP="00283824">
            <w:pPr>
              <w:pStyle w:val="Sangradetextonormal"/>
              <w:ind w:left="0"/>
              <w:rPr>
                <w:rFonts w:ascii="Arial" w:hAnsi="Arial" w:cs="Arial"/>
                <w:b/>
                <w:sz w:val="18"/>
                <w:szCs w:val="18"/>
                <w:highlight w:val="yellow"/>
                <w:lang w:val="es-ES"/>
              </w:rPr>
            </w:pPr>
          </w:p>
        </w:tc>
        <w:tc>
          <w:tcPr>
            <w:tcW w:w="4414" w:type="dxa"/>
          </w:tcPr>
          <w:p w14:paraId="6AA4A562" w14:textId="77777777" w:rsidR="00283824" w:rsidRDefault="00283824" w:rsidP="00283824">
            <w:pPr>
              <w:pStyle w:val="Sangradetextonormal"/>
              <w:ind w:left="0"/>
              <w:jc w:val="center"/>
              <w:rPr>
                <w:rFonts w:ascii="Arial" w:hAnsi="Arial" w:cs="Arial"/>
                <w:sz w:val="18"/>
                <w:szCs w:val="18"/>
              </w:rPr>
            </w:pPr>
          </w:p>
          <w:p w14:paraId="4969A201" w14:textId="77777777" w:rsidR="00283824" w:rsidRDefault="00283824" w:rsidP="00283824">
            <w:pPr>
              <w:pStyle w:val="Sangradetextonormal"/>
              <w:ind w:left="0"/>
              <w:jc w:val="center"/>
              <w:rPr>
                <w:rFonts w:ascii="Arial" w:hAnsi="Arial" w:cs="Arial"/>
                <w:sz w:val="18"/>
                <w:szCs w:val="18"/>
              </w:rPr>
            </w:pPr>
          </w:p>
          <w:p w14:paraId="4BDE4459" w14:textId="7478CE70" w:rsidR="00283824" w:rsidRPr="00283824" w:rsidRDefault="00283824" w:rsidP="00283824">
            <w:pPr>
              <w:pStyle w:val="Sangradetextonormal"/>
              <w:ind w:left="0"/>
              <w:jc w:val="center"/>
              <w:rPr>
                <w:rFonts w:ascii="Arial" w:hAnsi="Arial" w:cs="Arial"/>
                <w:sz w:val="18"/>
                <w:szCs w:val="18"/>
              </w:rPr>
            </w:pPr>
            <w:r w:rsidRPr="00283824">
              <w:rPr>
                <w:rFonts w:ascii="Arial" w:hAnsi="Arial" w:cs="Arial"/>
                <w:sz w:val="18"/>
                <w:szCs w:val="18"/>
              </w:rPr>
              <w:t>__________________________________</w:t>
            </w:r>
          </w:p>
        </w:tc>
      </w:tr>
      <w:tr w:rsidR="00D6057E" w:rsidRPr="006C2729" w14:paraId="1A025EDC" w14:textId="77777777" w:rsidTr="00E850D1">
        <w:trPr>
          <w:jc w:val="center"/>
        </w:trPr>
        <w:tc>
          <w:tcPr>
            <w:tcW w:w="4414" w:type="dxa"/>
          </w:tcPr>
          <w:p w14:paraId="74431CD5" w14:textId="77777777" w:rsidR="00D6057E" w:rsidRPr="00D30D37" w:rsidRDefault="00D6057E" w:rsidP="00D6057E">
            <w:pPr>
              <w:jc w:val="both"/>
              <w:rPr>
                <w:rFonts w:ascii="Arial" w:hAnsi="Arial" w:cs="Arial"/>
                <w:b/>
                <w:sz w:val="18"/>
                <w:szCs w:val="18"/>
              </w:rPr>
            </w:pPr>
          </w:p>
          <w:p w14:paraId="4DB61A34" w14:textId="77777777" w:rsidR="00D6057E" w:rsidRPr="00627064" w:rsidRDefault="00D6057E" w:rsidP="00D6057E">
            <w:pPr>
              <w:jc w:val="both"/>
              <w:rPr>
                <w:rFonts w:ascii="Arial" w:hAnsi="Arial" w:cs="Arial"/>
                <w:sz w:val="18"/>
                <w:szCs w:val="18"/>
              </w:rPr>
            </w:pPr>
            <w:r w:rsidRPr="00627064">
              <w:rPr>
                <w:rFonts w:ascii="Arial" w:hAnsi="Arial" w:cs="Arial"/>
                <w:sz w:val="18"/>
                <w:szCs w:val="18"/>
              </w:rPr>
              <w:t>C. Gabriela del Socorro Muñoz Vera</w:t>
            </w:r>
          </w:p>
          <w:p w14:paraId="5E181C6C" w14:textId="77777777" w:rsidR="00D6057E" w:rsidRPr="00627064" w:rsidRDefault="00D6057E" w:rsidP="00D6057E">
            <w:pPr>
              <w:jc w:val="both"/>
              <w:rPr>
                <w:rFonts w:ascii="Arial" w:hAnsi="Arial" w:cs="Arial"/>
                <w:b/>
                <w:sz w:val="18"/>
                <w:szCs w:val="18"/>
              </w:rPr>
            </w:pPr>
            <w:r w:rsidRPr="00627064">
              <w:rPr>
                <w:rFonts w:ascii="Arial" w:hAnsi="Arial" w:cs="Arial"/>
                <w:b/>
                <w:sz w:val="18"/>
                <w:szCs w:val="18"/>
              </w:rPr>
              <w:t>Departamento de Compras</w:t>
            </w:r>
          </w:p>
          <w:p w14:paraId="3D080BAE" w14:textId="77777777" w:rsidR="00D6057E" w:rsidRPr="006C2729" w:rsidRDefault="00D6057E" w:rsidP="00D6057E">
            <w:pPr>
              <w:pStyle w:val="Sangradetextonormal"/>
              <w:ind w:left="0"/>
              <w:rPr>
                <w:rFonts w:ascii="Arial" w:hAnsi="Arial" w:cs="Arial"/>
                <w:sz w:val="18"/>
                <w:szCs w:val="18"/>
                <w:highlight w:val="yellow"/>
                <w:lang w:val="es-ES"/>
              </w:rPr>
            </w:pPr>
          </w:p>
        </w:tc>
        <w:tc>
          <w:tcPr>
            <w:tcW w:w="4414" w:type="dxa"/>
          </w:tcPr>
          <w:p w14:paraId="78B4D9FD" w14:textId="77777777" w:rsidR="00D6057E" w:rsidRPr="006C2729" w:rsidRDefault="00D6057E" w:rsidP="00D6057E">
            <w:pPr>
              <w:pStyle w:val="Sangradetextonormal"/>
              <w:ind w:left="0"/>
              <w:jc w:val="center"/>
              <w:rPr>
                <w:rFonts w:ascii="Arial" w:hAnsi="Arial" w:cs="Arial"/>
                <w:sz w:val="18"/>
                <w:szCs w:val="18"/>
              </w:rPr>
            </w:pPr>
          </w:p>
          <w:p w14:paraId="4D1BBF90" w14:textId="77777777" w:rsidR="00D6057E" w:rsidRPr="006C2729" w:rsidRDefault="00D6057E" w:rsidP="00D6057E">
            <w:pPr>
              <w:pStyle w:val="Sangradetextonormal"/>
              <w:ind w:left="0"/>
              <w:jc w:val="center"/>
              <w:rPr>
                <w:rFonts w:ascii="Arial" w:hAnsi="Arial" w:cs="Arial"/>
                <w:sz w:val="18"/>
                <w:szCs w:val="18"/>
              </w:rPr>
            </w:pPr>
          </w:p>
          <w:p w14:paraId="3C90CC82" w14:textId="77777777" w:rsidR="00D6057E" w:rsidRPr="006C2729" w:rsidRDefault="00D6057E" w:rsidP="00D6057E">
            <w:pPr>
              <w:pStyle w:val="Sangradetextonormal"/>
              <w:ind w:left="0"/>
              <w:jc w:val="center"/>
              <w:rPr>
                <w:rFonts w:ascii="Arial" w:hAnsi="Arial" w:cs="Arial"/>
                <w:sz w:val="18"/>
                <w:szCs w:val="18"/>
              </w:rPr>
            </w:pPr>
            <w:r w:rsidRPr="006C2729">
              <w:rPr>
                <w:rFonts w:ascii="Arial" w:hAnsi="Arial" w:cs="Arial"/>
                <w:sz w:val="18"/>
                <w:szCs w:val="18"/>
              </w:rPr>
              <w:t>______________________________________</w:t>
            </w:r>
          </w:p>
        </w:tc>
      </w:tr>
      <w:tr w:rsidR="006533BC" w:rsidRPr="006C2729" w14:paraId="4A58E5D1" w14:textId="77777777" w:rsidTr="00E850D1">
        <w:trPr>
          <w:jc w:val="center"/>
        </w:trPr>
        <w:tc>
          <w:tcPr>
            <w:tcW w:w="4414" w:type="dxa"/>
          </w:tcPr>
          <w:p w14:paraId="3CF005BA" w14:textId="77777777" w:rsidR="006533BC" w:rsidRDefault="006533BC" w:rsidP="006533BC">
            <w:pPr>
              <w:jc w:val="both"/>
              <w:rPr>
                <w:rFonts w:ascii="Arial" w:hAnsi="Arial" w:cs="Arial"/>
                <w:b/>
                <w:sz w:val="18"/>
                <w:szCs w:val="18"/>
              </w:rPr>
            </w:pPr>
          </w:p>
          <w:p w14:paraId="5F1886F6" w14:textId="73157C1E" w:rsidR="006533BC" w:rsidRPr="00627064" w:rsidRDefault="006533BC" w:rsidP="006533BC">
            <w:pPr>
              <w:jc w:val="both"/>
              <w:rPr>
                <w:rFonts w:ascii="Arial" w:hAnsi="Arial" w:cs="Arial"/>
                <w:sz w:val="18"/>
                <w:szCs w:val="18"/>
              </w:rPr>
            </w:pPr>
            <w:r w:rsidRPr="00627064">
              <w:rPr>
                <w:rFonts w:ascii="Arial" w:hAnsi="Arial" w:cs="Arial"/>
                <w:sz w:val="18"/>
                <w:szCs w:val="18"/>
              </w:rPr>
              <w:t xml:space="preserve">C. </w:t>
            </w:r>
            <w:proofErr w:type="spellStart"/>
            <w:r w:rsidR="00000261">
              <w:rPr>
                <w:rFonts w:ascii="Arial" w:hAnsi="Arial" w:cs="Arial"/>
                <w:sz w:val="18"/>
                <w:szCs w:val="18"/>
              </w:rPr>
              <w:t>Esthela</w:t>
            </w:r>
            <w:proofErr w:type="spellEnd"/>
            <w:r w:rsidR="00000261">
              <w:rPr>
                <w:rFonts w:ascii="Arial" w:hAnsi="Arial" w:cs="Arial"/>
                <w:sz w:val="18"/>
                <w:szCs w:val="18"/>
              </w:rPr>
              <w:t xml:space="preserve"> </w:t>
            </w:r>
            <w:proofErr w:type="spellStart"/>
            <w:r w:rsidR="00000261">
              <w:rPr>
                <w:rFonts w:ascii="Arial" w:hAnsi="Arial" w:cs="Arial"/>
                <w:sz w:val="18"/>
                <w:szCs w:val="18"/>
              </w:rPr>
              <w:t>Delagado</w:t>
            </w:r>
            <w:proofErr w:type="spellEnd"/>
            <w:r w:rsidR="00000261">
              <w:rPr>
                <w:rFonts w:ascii="Arial" w:hAnsi="Arial" w:cs="Arial"/>
                <w:sz w:val="18"/>
                <w:szCs w:val="18"/>
              </w:rPr>
              <w:t xml:space="preserve"> Ruíz Esparza</w:t>
            </w:r>
          </w:p>
          <w:p w14:paraId="4AFE75C4" w14:textId="77777777" w:rsidR="006533BC" w:rsidRPr="00627064" w:rsidRDefault="006533BC" w:rsidP="006533BC">
            <w:pPr>
              <w:jc w:val="both"/>
              <w:rPr>
                <w:rFonts w:ascii="Arial" w:hAnsi="Arial" w:cs="Arial"/>
                <w:b/>
                <w:sz w:val="18"/>
                <w:szCs w:val="18"/>
              </w:rPr>
            </w:pPr>
            <w:r w:rsidRPr="00627064">
              <w:rPr>
                <w:rFonts w:ascii="Arial" w:hAnsi="Arial" w:cs="Arial"/>
                <w:b/>
                <w:sz w:val="18"/>
                <w:szCs w:val="18"/>
              </w:rPr>
              <w:t>Departamento de Compras</w:t>
            </w:r>
          </w:p>
          <w:p w14:paraId="39771764" w14:textId="77777777" w:rsidR="006533BC" w:rsidRDefault="006533BC" w:rsidP="006533BC">
            <w:pPr>
              <w:jc w:val="both"/>
              <w:rPr>
                <w:rFonts w:ascii="Arial" w:hAnsi="Arial" w:cs="Arial"/>
                <w:b/>
                <w:sz w:val="18"/>
                <w:szCs w:val="18"/>
              </w:rPr>
            </w:pPr>
          </w:p>
        </w:tc>
        <w:tc>
          <w:tcPr>
            <w:tcW w:w="4414" w:type="dxa"/>
          </w:tcPr>
          <w:p w14:paraId="1EF8B759" w14:textId="77777777" w:rsidR="006533BC" w:rsidRDefault="006533BC" w:rsidP="006533BC">
            <w:pPr>
              <w:pStyle w:val="Sangradetextonormal"/>
              <w:ind w:left="0"/>
              <w:jc w:val="center"/>
              <w:rPr>
                <w:rFonts w:ascii="Arial" w:hAnsi="Arial" w:cs="Arial"/>
                <w:sz w:val="18"/>
                <w:szCs w:val="18"/>
              </w:rPr>
            </w:pPr>
          </w:p>
          <w:p w14:paraId="469E8E53" w14:textId="77777777" w:rsidR="006533BC" w:rsidRDefault="006533BC" w:rsidP="006533BC">
            <w:pPr>
              <w:pStyle w:val="Sangradetextonormal"/>
              <w:ind w:left="0"/>
              <w:jc w:val="center"/>
              <w:rPr>
                <w:rFonts w:ascii="Arial" w:hAnsi="Arial" w:cs="Arial"/>
                <w:sz w:val="18"/>
                <w:szCs w:val="18"/>
              </w:rPr>
            </w:pPr>
          </w:p>
          <w:p w14:paraId="28C9373D" w14:textId="4BC6DA72" w:rsidR="006533BC" w:rsidRDefault="006533BC" w:rsidP="006533BC">
            <w:pPr>
              <w:pStyle w:val="Sangradetextonormal"/>
              <w:ind w:left="0"/>
              <w:jc w:val="center"/>
              <w:rPr>
                <w:rFonts w:ascii="Arial" w:hAnsi="Arial" w:cs="Arial"/>
                <w:sz w:val="18"/>
                <w:szCs w:val="18"/>
              </w:rPr>
            </w:pPr>
            <w:r>
              <w:rPr>
                <w:rFonts w:ascii="Arial" w:hAnsi="Arial" w:cs="Arial"/>
                <w:sz w:val="18"/>
                <w:szCs w:val="18"/>
              </w:rPr>
              <w:t>__</w:t>
            </w:r>
            <w:r w:rsidRPr="00C87DA2">
              <w:rPr>
                <w:rFonts w:ascii="Arial" w:hAnsi="Arial" w:cs="Arial"/>
                <w:sz w:val="18"/>
                <w:szCs w:val="18"/>
              </w:rPr>
              <w:t>____________________________________</w:t>
            </w:r>
          </w:p>
        </w:tc>
      </w:tr>
      <w:tr w:rsidR="00D930FD" w:rsidRPr="006C2729" w14:paraId="58C752B3" w14:textId="77777777" w:rsidTr="00E850D1">
        <w:trPr>
          <w:jc w:val="center"/>
        </w:trPr>
        <w:tc>
          <w:tcPr>
            <w:tcW w:w="4414" w:type="dxa"/>
          </w:tcPr>
          <w:p w14:paraId="11D5A040" w14:textId="77777777" w:rsidR="00D930FD" w:rsidRPr="0073079B" w:rsidRDefault="00D930FD" w:rsidP="00D930FD">
            <w:pPr>
              <w:jc w:val="both"/>
              <w:rPr>
                <w:rFonts w:ascii="Arial" w:hAnsi="Arial" w:cs="Arial"/>
                <w:b/>
                <w:sz w:val="18"/>
                <w:szCs w:val="18"/>
              </w:rPr>
            </w:pPr>
          </w:p>
          <w:p w14:paraId="4B718241" w14:textId="5578C4A0" w:rsidR="00D930FD" w:rsidRPr="0073079B" w:rsidRDefault="00D930FD" w:rsidP="00D930FD">
            <w:pPr>
              <w:jc w:val="both"/>
              <w:rPr>
                <w:rFonts w:ascii="Arial" w:hAnsi="Arial" w:cs="Arial"/>
                <w:sz w:val="18"/>
                <w:szCs w:val="18"/>
              </w:rPr>
            </w:pPr>
            <w:r w:rsidRPr="0073079B">
              <w:rPr>
                <w:rFonts w:ascii="Arial" w:hAnsi="Arial" w:cs="Arial"/>
                <w:sz w:val="18"/>
                <w:szCs w:val="18"/>
              </w:rPr>
              <w:t>C. Arnoldo Rodríguez Romo</w:t>
            </w:r>
          </w:p>
          <w:p w14:paraId="5C9ECAA2" w14:textId="77777777" w:rsidR="00D930FD" w:rsidRPr="0073079B" w:rsidRDefault="00D930FD" w:rsidP="00D930FD">
            <w:pPr>
              <w:jc w:val="both"/>
              <w:rPr>
                <w:rFonts w:ascii="Arial" w:hAnsi="Arial" w:cs="Arial"/>
                <w:b/>
                <w:sz w:val="18"/>
                <w:szCs w:val="18"/>
              </w:rPr>
            </w:pPr>
            <w:r w:rsidRPr="0073079B">
              <w:rPr>
                <w:rFonts w:ascii="Arial" w:hAnsi="Arial" w:cs="Arial"/>
                <w:b/>
                <w:sz w:val="18"/>
                <w:szCs w:val="18"/>
              </w:rPr>
              <w:t>Departamento de Compras</w:t>
            </w:r>
          </w:p>
          <w:p w14:paraId="28D1A747" w14:textId="77777777" w:rsidR="00D930FD" w:rsidRPr="0073079B" w:rsidRDefault="00D930FD" w:rsidP="00D930FD">
            <w:pPr>
              <w:jc w:val="both"/>
              <w:rPr>
                <w:rFonts w:ascii="Arial" w:hAnsi="Arial" w:cs="Arial"/>
                <w:b/>
                <w:sz w:val="18"/>
                <w:szCs w:val="18"/>
              </w:rPr>
            </w:pPr>
          </w:p>
        </w:tc>
        <w:tc>
          <w:tcPr>
            <w:tcW w:w="4414" w:type="dxa"/>
          </w:tcPr>
          <w:p w14:paraId="52D08C95" w14:textId="77777777" w:rsidR="00D930FD" w:rsidRDefault="00D930FD" w:rsidP="00D930FD">
            <w:pPr>
              <w:pStyle w:val="Sangradetextonormal"/>
              <w:ind w:left="0"/>
              <w:jc w:val="center"/>
              <w:rPr>
                <w:rFonts w:ascii="Arial" w:hAnsi="Arial" w:cs="Arial"/>
                <w:sz w:val="18"/>
                <w:szCs w:val="18"/>
              </w:rPr>
            </w:pPr>
          </w:p>
          <w:p w14:paraId="25AE00E7" w14:textId="77777777" w:rsidR="00D930FD" w:rsidRDefault="00D930FD" w:rsidP="00D930FD">
            <w:pPr>
              <w:pStyle w:val="Sangradetextonormal"/>
              <w:ind w:left="0"/>
              <w:jc w:val="center"/>
              <w:rPr>
                <w:rFonts w:ascii="Arial" w:hAnsi="Arial" w:cs="Arial"/>
                <w:sz w:val="18"/>
                <w:szCs w:val="18"/>
              </w:rPr>
            </w:pPr>
          </w:p>
          <w:p w14:paraId="0E0B0B90" w14:textId="1F65706B" w:rsidR="00D930FD" w:rsidRDefault="00D930FD" w:rsidP="00D930FD">
            <w:pPr>
              <w:pStyle w:val="Sangradetextonormal"/>
              <w:ind w:left="0"/>
              <w:jc w:val="center"/>
              <w:rPr>
                <w:rFonts w:ascii="Arial" w:hAnsi="Arial" w:cs="Arial"/>
                <w:sz w:val="18"/>
                <w:szCs w:val="18"/>
              </w:rPr>
            </w:pPr>
            <w:r>
              <w:rPr>
                <w:rFonts w:ascii="Arial" w:hAnsi="Arial" w:cs="Arial"/>
                <w:sz w:val="18"/>
                <w:szCs w:val="18"/>
              </w:rPr>
              <w:t>__</w:t>
            </w:r>
            <w:r w:rsidRPr="00C87DA2">
              <w:rPr>
                <w:rFonts w:ascii="Arial" w:hAnsi="Arial" w:cs="Arial"/>
                <w:sz w:val="18"/>
                <w:szCs w:val="18"/>
              </w:rPr>
              <w:t>____________________________________</w:t>
            </w:r>
          </w:p>
        </w:tc>
      </w:tr>
      <w:tr w:rsidR="00C42F6C" w:rsidRPr="006C2729" w14:paraId="04C66470" w14:textId="77777777" w:rsidTr="00E850D1">
        <w:trPr>
          <w:jc w:val="center"/>
        </w:trPr>
        <w:tc>
          <w:tcPr>
            <w:tcW w:w="4414" w:type="dxa"/>
          </w:tcPr>
          <w:p w14:paraId="457EE5C7" w14:textId="77777777" w:rsidR="00C42F6C" w:rsidRPr="0073079B" w:rsidRDefault="00C42F6C" w:rsidP="00C42F6C">
            <w:pPr>
              <w:jc w:val="both"/>
              <w:rPr>
                <w:rFonts w:ascii="Arial" w:hAnsi="Arial" w:cs="Arial"/>
                <w:b/>
                <w:sz w:val="18"/>
                <w:szCs w:val="18"/>
              </w:rPr>
            </w:pPr>
          </w:p>
          <w:p w14:paraId="3041ECDE" w14:textId="139836B6" w:rsidR="00C42F6C" w:rsidRPr="0073079B" w:rsidRDefault="00C42F6C" w:rsidP="00C42F6C">
            <w:pPr>
              <w:jc w:val="both"/>
              <w:rPr>
                <w:rFonts w:ascii="Arial" w:hAnsi="Arial" w:cs="Arial"/>
                <w:sz w:val="18"/>
                <w:szCs w:val="18"/>
              </w:rPr>
            </w:pPr>
            <w:r w:rsidRPr="0073079B">
              <w:rPr>
                <w:rFonts w:ascii="Arial" w:hAnsi="Arial" w:cs="Arial"/>
                <w:sz w:val="18"/>
                <w:szCs w:val="18"/>
              </w:rPr>
              <w:t xml:space="preserve">C. </w:t>
            </w:r>
            <w:proofErr w:type="spellStart"/>
            <w:r w:rsidRPr="0073079B">
              <w:rPr>
                <w:rFonts w:ascii="Arial" w:hAnsi="Arial" w:cs="Arial"/>
                <w:sz w:val="18"/>
                <w:szCs w:val="18"/>
              </w:rPr>
              <w:t>Marlen</w:t>
            </w:r>
            <w:proofErr w:type="spellEnd"/>
            <w:r w:rsidRPr="0073079B">
              <w:rPr>
                <w:rFonts w:ascii="Arial" w:hAnsi="Arial" w:cs="Arial"/>
                <w:sz w:val="18"/>
                <w:szCs w:val="18"/>
              </w:rPr>
              <w:t xml:space="preserve"> Celeste Esquivel </w:t>
            </w:r>
            <w:proofErr w:type="spellStart"/>
            <w:r w:rsidRPr="0073079B">
              <w:rPr>
                <w:rFonts w:ascii="Arial" w:hAnsi="Arial" w:cs="Arial"/>
                <w:sz w:val="18"/>
                <w:szCs w:val="18"/>
              </w:rPr>
              <w:t>Velazquez</w:t>
            </w:r>
            <w:proofErr w:type="spellEnd"/>
            <w:r w:rsidRPr="0073079B">
              <w:rPr>
                <w:rFonts w:ascii="Arial" w:hAnsi="Arial" w:cs="Arial"/>
                <w:sz w:val="18"/>
                <w:szCs w:val="18"/>
              </w:rPr>
              <w:t xml:space="preserve"> </w:t>
            </w:r>
          </w:p>
          <w:p w14:paraId="47EE36A7" w14:textId="77777777" w:rsidR="00C42F6C" w:rsidRPr="0073079B" w:rsidRDefault="00C42F6C" w:rsidP="00C42F6C">
            <w:pPr>
              <w:jc w:val="both"/>
              <w:rPr>
                <w:rFonts w:ascii="Arial" w:hAnsi="Arial" w:cs="Arial"/>
                <w:b/>
                <w:sz w:val="18"/>
                <w:szCs w:val="18"/>
              </w:rPr>
            </w:pPr>
            <w:r w:rsidRPr="0073079B">
              <w:rPr>
                <w:rFonts w:ascii="Arial" w:hAnsi="Arial" w:cs="Arial"/>
                <w:b/>
                <w:sz w:val="18"/>
                <w:szCs w:val="18"/>
              </w:rPr>
              <w:t>Departamento de Compras</w:t>
            </w:r>
          </w:p>
          <w:p w14:paraId="67377381" w14:textId="7698331F" w:rsidR="006533BC" w:rsidRPr="0073079B" w:rsidRDefault="006533BC" w:rsidP="00C42F6C">
            <w:pPr>
              <w:jc w:val="both"/>
              <w:rPr>
                <w:rFonts w:ascii="Arial" w:hAnsi="Arial" w:cs="Arial"/>
                <w:b/>
                <w:sz w:val="18"/>
                <w:szCs w:val="18"/>
              </w:rPr>
            </w:pPr>
          </w:p>
        </w:tc>
        <w:tc>
          <w:tcPr>
            <w:tcW w:w="4414" w:type="dxa"/>
          </w:tcPr>
          <w:p w14:paraId="75EE239B" w14:textId="77777777" w:rsidR="00C42F6C" w:rsidRDefault="00C42F6C" w:rsidP="00C42F6C">
            <w:pPr>
              <w:pStyle w:val="Sangradetextonormal"/>
              <w:ind w:left="0"/>
              <w:jc w:val="center"/>
              <w:rPr>
                <w:rFonts w:ascii="Arial" w:hAnsi="Arial" w:cs="Arial"/>
                <w:sz w:val="18"/>
                <w:szCs w:val="18"/>
              </w:rPr>
            </w:pPr>
          </w:p>
          <w:p w14:paraId="4BD8E7EB" w14:textId="77777777" w:rsidR="00C42F6C" w:rsidRDefault="00C42F6C" w:rsidP="00C42F6C">
            <w:pPr>
              <w:pStyle w:val="Sangradetextonormal"/>
              <w:ind w:left="0"/>
              <w:rPr>
                <w:rFonts w:ascii="Arial" w:hAnsi="Arial" w:cs="Arial"/>
                <w:sz w:val="18"/>
                <w:szCs w:val="18"/>
              </w:rPr>
            </w:pPr>
          </w:p>
          <w:p w14:paraId="5556FA1F" w14:textId="5B4610E4" w:rsidR="00C42F6C" w:rsidRDefault="00C42F6C" w:rsidP="00C42F6C">
            <w:pPr>
              <w:pStyle w:val="Sangradetextonormal"/>
              <w:ind w:left="0"/>
              <w:jc w:val="center"/>
              <w:rPr>
                <w:rFonts w:ascii="Arial" w:hAnsi="Arial" w:cs="Arial"/>
                <w:sz w:val="18"/>
                <w:szCs w:val="18"/>
              </w:rPr>
            </w:pPr>
            <w:r>
              <w:rPr>
                <w:rFonts w:ascii="Arial" w:hAnsi="Arial" w:cs="Arial"/>
                <w:sz w:val="18"/>
                <w:szCs w:val="18"/>
              </w:rPr>
              <w:t>__</w:t>
            </w:r>
            <w:r w:rsidRPr="00C87DA2">
              <w:rPr>
                <w:rFonts w:ascii="Arial" w:hAnsi="Arial" w:cs="Arial"/>
                <w:sz w:val="18"/>
                <w:szCs w:val="18"/>
              </w:rPr>
              <w:t>____________________________________</w:t>
            </w:r>
          </w:p>
        </w:tc>
      </w:tr>
    </w:tbl>
    <w:p w14:paraId="16C99F0C" w14:textId="77777777" w:rsidR="00C965BF" w:rsidRDefault="00C965BF" w:rsidP="00E86124">
      <w:pPr>
        <w:pStyle w:val="Sangradetextonormal"/>
        <w:ind w:left="0"/>
        <w:rPr>
          <w:rFonts w:ascii="Arial" w:hAnsi="Arial" w:cs="Arial"/>
          <w:sz w:val="18"/>
          <w:szCs w:val="18"/>
          <w:lang w:val="es-ES"/>
        </w:rPr>
      </w:pPr>
      <w:r>
        <w:rPr>
          <w:rFonts w:ascii="Arial" w:hAnsi="Arial" w:cs="Arial"/>
          <w:sz w:val="18"/>
          <w:szCs w:val="18"/>
          <w:lang w:val="es-ES"/>
        </w:rPr>
        <w:t>---------------------------------------------------------------------------------------------------------------------------------------------------</w:t>
      </w:r>
    </w:p>
    <w:p w14:paraId="18039456" w14:textId="77777777" w:rsidR="00DE7BF6" w:rsidRDefault="00DE7BF6" w:rsidP="00E86124">
      <w:pPr>
        <w:pStyle w:val="Sangradetextonormal"/>
        <w:ind w:left="0"/>
        <w:rPr>
          <w:rFonts w:ascii="Arial" w:hAnsi="Arial" w:cs="Arial"/>
          <w:sz w:val="18"/>
          <w:szCs w:val="18"/>
          <w:lang w:val="es-ES"/>
        </w:rPr>
      </w:pPr>
      <w:r>
        <w:rPr>
          <w:rFonts w:ascii="Arial" w:hAnsi="Arial" w:cs="Arial"/>
          <w:sz w:val="18"/>
          <w:szCs w:val="18"/>
          <w:lang w:val="es-ES"/>
        </w:rPr>
        <w:t>Por parte de los Licitantes: ------------------------------------------------------------------------------------------------------------------------------------------------------------------------------------------------------------------------------------------------------------------</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DE7BF6" w14:paraId="547DDDF7" w14:textId="77777777" w:rsidTr="007B0C68">
        <w:trPr>
          <w:jc w:val="center"/>
        </w:trPr>
        <w:tc>
          <w:tcPr>
            <w:tcW w:w="4414" w:type="dxa"/>
          </w:tcPr>
          <w:p w14:paraId="0A0B1C51" w14:textId="77777777" w:rsidR="00DE7BF6" w:rsidRPr="0073079B" w:rsidRDefault="00DE7BF6" w:rsidP="00DE7BF6">
            <w:pPr>
              <w:pStyle w:val="Sangradetextonormal"/>
              <w:ind w:left="0"/>
              <w:rPr>
                <w:rFonts w:ascii="Arial" w:hAnsi="Arial" w:cs="Arial"/>
                <w:sz w:val="18"/>
                <w:szCs w:val="18"/>
                <w:lang w:val="es-ES"/>
              </w:rPr>
            </w:pPr>
          </w:p>
          <w:p w14:paraId="6749FD5B" w14:textId="3345EEF7" w:rsidR="00DE7BF6" w:rsidRPr="0073079B" w:rsidRDefault="00DE7BF6" w:rsidP="00DE7BF6">
            <w:pPr>
              <w:pStyle w:val="Sangradetextonormal"/>
              <w:ind w:left="0"/>
              <w:rPr>
                <w:rFonts w:ascii="Arial" w:hAnsi="Arial" w:cs="Arial"/>
                <w:sz w:val="18"/>
                <w:szCs w:val="18"/>
                <w:lang w:val="es-ES"/>
              </w:rPr>
            </w:pPr>
            <w:r w:rsidRPr="0073079B">
              <w:rPr>
                <w:rFonts w:ascii="Arial" w:hAnsi="Arial" w:cs="Arial"/>
                <w:sz w:val="18"/>
                <w:szCs w:val="18"/>
                <w:lang w:val="es-ES"/>
              </w:rPr>
              <w:t xml:space="preserve">C. </w:t>
            </w:r>
            <w:r w:rsidR="0073079B" w:rsidRPr="0073079B">
              <w:rPr>
                <w:rFonts w:ascii="Arial" w:hAnsi="Arial" w:cs="Arial"/>
                <w:sz w:val="18"/>
                <w:szCs w:val="18"/>
                <w:lang w:val="es-ES"/>
              </w:rPr>
              <w:t>Cindy Paola López Serna</w:t>
            </w:r>
          </w:p>
          <w:p w14:paraId="1C89732A" w14:textId="1589C979" w:rsidR="00DE7BF6" w:rsidRPr="0073079B" w:rsidRDefault="00DE7BF6" w:rsidP="00DE7BF6">
            <w:pPr>
              <w:pStyle w:val="Sangradetextonormal"/>
              <w:ind w:left="0"/>
              <w:rPr>
                <w:rFonts w:ascii="Arial" w:hAnsi="Arial" w:cs="Arial"/>
                <w:b/>
                <w:sz w:val="18"/>
                <w:szCs w:val="18"/>
              </w:rPr>
            </w:pPr>
            <w:r w:rsidRPr="0073079B">
              <w:rPr>
                <w:rFonts w:ascii="Arial" w:hAnsi="Arial" w:cs="Arial"/>
                <w:b/>
                <w:sz w:val="18"/>
                <w:szCs w:val="18"/>
              </w:rPr>
              <w:t>HDI SEGUROS</w:t>
            </w:r>
            <w:r w:rsidR="004818E7">
              <w:rPr>
                <w:rFonts w:ascii="Arial" w:hAnsi="Arial" w:cs="Arial"/>
                <w:b/>
                <w:sz w:val="18"/>
                <w:szCs w:val="18"/>
              </w:rPr>
              <w:t>,</w:t>
            </w:r>
            <w:r w:rsidRPr="0073079B">
              <w:rPr>
                <w:rFonts w:ascii="Arial" w:hAnsi="Arial" w:cs="Arial"/>
                <w:b/>
                <w:sz w:val="18"/>
                <w:szCs w:val="18"/>
              </w:rPr>
              <w:t xml:space="preserve"> S.A. DE C.V.</w:t>
            </w:r>
          </w:p>
          <w:p w14:paraId="5EB09243" w14:textId="77777777" w:rsidR="00DE7BF6" w:rsidRPr="0073079B" w:rsidRDefault="00DE7BF6" w:rsidP="00DE7BF6">
            <w:pPr>
              <w:jc w:val="both"/>
              <w:rPr>
                <w:rFonts w:ascii="Arial" w:hAnsi="Arial" w:cs="Arial"/>
                <w:b/>
                <w:sz w:val="18"/>
                <w:szCs w:val="18"/>
              </w:rPr>
            </w:pPr>
          </w:p>
        </w:tc>
        <w:tc>
          <w:tcPr>
            <w:tcW w:w="4414" w:type="dxa"/>
          </w:tcPr>
          <w:p w14:paraId="7139931B" w14:textId="77777777" w:rsidR="00DE7BF6" w:rsidRPr="008812B8" w:rsidRDefault="00DE7BF6" w:rsidP="00DE7BF6">
            <w:pPr>
              <w:pStyle w:val="Sangradetextonormal"/>
              <w:ind w:left="0"/>
              <w:jc w:val="center"/>
              <w:rPr>
                <w:rFonts w:ascii="Arial" w:hAnsi="Arial" w:cs="Arial"/>
                <w:sz w:val="18"/>
                <w:szCs w:val="18"/>
              </w:rPr>
            </w:pPr>
          </w:p>
          <w:p w14:paraId="48CD5CFB" w14:textId="77777777" w:rsidR="00DE7BF6" w:rsidRPr="008812B8" w:rsidRDefault="00DE7BF6" w:rsidP="00DE7BF6">
            <w:pPr>
              <w:pStyle w:val="Sangradetextonormal"/>
              <w:ind w:left="0"/>
              <w:jc w:val="center"/>
              <w:rPr>
                <w:rFonts w:ascii="Arial" w:hAnsi="Arial" w:cs="Arial"/>
                <w:sz w:val="18"/>
                <w:szCs w:val="18"/>
              </w:rPr>
            </w:pPr>
          </w:p>
          <w:p w14:paraId="75F50997" w14:textId="0974F1DD" w:rsidR="00DE7BF6" w:rsidRDefault="00DE7BF6" w:rsidP="00DE7BF6">
            <w:pPr>
              <w:pStyle w:val="Sangradetextonormal"/>
              <w:ind w:left="0"/>
              <w:jc w:val="center"/>
              <w:rPr>
                <w:rFonts w:ascii="Arial" w:hAnsi="Arial" w:cs="Arial"/>
                <w:sz w:val="18"/>
                <w:szCs w:val="18"/>
              </w:rPr>
            </w:pPr>
            <w:r w:rsidRPr="008812B8">
              <w:rPr>
                <w:rFonts w:ascii="Arial" w:hAnsi="Arial" w:cs="Arial"/>
                <w:sz w:val="18"/>
                <w:szCs w:val="18"/>
              </w:rPr>
              <w:t>____________________________________</w:t>
            </w:r>
          </w:p>
        </w:tc>
      </w:tr>
    </w:tbl>
    <w:p w14:paraId="2E62CEC5" w14:textId="77777777" w:rsidR="00E86124" w:rsidRPr="002F150E" w:rsidRDefault="00E86124" w:rsidP="00E86124">
      <w:pPr>
        <w:pStyle w:val="Sangradetextonormal"/>
        <w:ind w:left="0"/>
        <w:jc w:val="both"/>
        <w:rPr>
          <w:rFonts w:ascii="Arial" w:hAnsi="Arial" w:cs="Arial"/>
          <w:sz w:val="18"/>
          <w:szCs w:val="18"/>
        </w:rPr>
      </w:pPr>
      <w:r w:rsidRPr="002F150E">
        <w:rPr>
          <w:rFonts w:ascii="Arial" w:hAnsi="Arial" w:cs="Arial"/>
          <w:sz w:val="18"/>
          <w:szCs w:val="18"/>
        </w:rPr>
        <w:t>---------------------------------------------------------------------------------------------------------------------------------------------------</w:t>
      </w:r>
    </w:p>
    <w:p w14:paraId="1FA32D3E" w14:textId="7CBDD535" w:rsidR="00E86124" w:rsidRPr="00A6426F" w:rsidRDefault="00E86124" w:rsidP="00E86124">
      <w:pPr>
        <w:pStyle w:val="Sangradetextonormal"/>
        <w:ind w:left="0"/>
        <w:jc w:val="both"/>
        <w:rPr>
          <w:rFonts w:ascii="Arial" w:hAnsi="Arial" w:cs="Arial"/>
          <w:sz w:val="18"/>
          <w:szCs w:val="18"/>
        </w:rPr>
      </w:pPr>
      <w:r w:rsidRPr="002F150E">
        <w:rPr>
          <w:rFonts w:ascii="Arial" w:hAnsi="Arial" w:cs="Arial"/>
          <w:sz w:val="18"/>
          <w:szCs w:val="18"/>
        </w:rPr>
        <w:t>Se hace saber que la presente acta de notificación de fallo consta de</w:t>
      </w:r>
      <w:r w:rsidRPr="002F150E">
        <w:rPr>
          <w:rFonts w:ascii="Arial" w:hAnsi="Arial" w:cs="Arial"/>
          <w:b/>
          <w:sz w:val="18"/>
          <w:szCs w:val="18"/>
        </w:rPr>
        <w:t xml:space="preserve"> </w:t>
      </w:r>
      <w:r w:rsidR="00DE7BF6">
        <w:rPr>
          <w:rFonts w:ascii="Arial" w:hAnsi="Arial" w:cs="Arial"/>
          <w:b/>
          <w:sz w:val="18"/>
          <w:szCs w:val="18"/>
        </w:rPr>
        <w:t>07</w:t>
      </w:r>
      <w:r w:rsidRPr="002F150E">
        <w:rPr>
          <w:rFonts w:ascii="Arial" w:hAnsi="Arial" w:cs="Arial"/>
          <w:b/>
          <w:sz w:val="18"/>
          <w:szCs w:val="18"/>
        </w:rPr>
        <w:t xml:space="preserve"> páginas</w:t>
      </w:r>
      <w:r w:rsidRPr="002F688C">
        <w:rPr>
          <w:rFonts w:ascii="Arial" w:hAnsi="Arial" w:cs="Arial"/>
          <w:sz w:val="18"/>
          <w:szCs w:val="18"/>
        </w:rPr>
        <w:t xml:space="preserve">; el Dictamen Técnico, Anexo “1” consta </w:t>
      </w:r>
      <w:r w:rsidRPr="002F150E">
        <w:rPr>
          <w:rFonts w:ascii="Arial" w:hAnsi="Arial" w:cs="Arial"/>
          <w:sz w:val="18"/>
          <w:szCs w:val="18"/>
        </w:rPr>
        <w:t xml:space="preserve">de </w:t>
      </w:r>
      <w:r w:rsidR="00DE7BF6">
        <w:rPr>
          <w:rFonts w:ascii="Arial" w:hAnsi="Arial" w:cs="Arial"/>
          <w:b/>
          <w:sz w:val="18"/>
          <w:szCs w:val="18"/>
        </w:rPr>
        <w:t>12</w:t>
      </w:r>
      <w:r w:rsidRPr="002F150E">
        <w:rPr>
          <w:rFonts w:ascii="Arial" w:hAnsi="Arial" w:cs="Arial"/>
          <w:b/>
          <w:sz w:val="18"/>
          <w:szCs w:val="18"/>
        </w:rPr>
        <w:t xml:space="preserve"> páginas</w:t>
      </w:r>
      <w:r w:rsidR="00DE7BF6">
        <w:rPr>
          <w:rFonts w:ascii="Arial" w:hAnsi="Arial" w:cs="Arial"/>
          <w:sz w:val="18"/>
          <w:szCs w:val="18"/>
        </w:rPr>
        <w:t xml:space="preserve"> </w:t>
      </w:r>
      <w:r w:rsidRPr="002F688C">
        <w:rPr>
          <w:rFonts w:ascii="Arial" w:hAnsi="Arial" w:cs="Arial"/>
          <w:sz w:val="18"/>
          <w:szCs w:val="18"/>
        </w:rPr>
        <w:t xml:space="preserve">y el Análisis administrativo Anexo “2” consta en </w:t>
      </w:r>
      <w:r w:rsidR="00DE7BF6">
        <w:rPr>
          <w:rFonts w:ascii="Arial" w:hAnsi="Arial" w:cs="Arial"/>
          <w:b/>
          <w:sz w:val="18"/>
          <w:szCs w:val="18"/>
        </w:rPr>
        <w:t>22</w:t>
      </w:r>
      <w:r w:rsidRPr="002F688C">
        <w:rPr>
          <w:rFonts w:ascii="Arial" w:hAnsi="Arial" w:cs="Arial"/>
          <w:b/>
          <w:sz w:val="18"/>
          <w:szCs w:val="18"/>
        </w:rPr>
        <w:t xml:space="preserve"> páginas</w:t>
      </w:r>
      <w:r w:rsidRPr="002F688C">
        <w:rPr>
          <w:rFonts w:ascii="Arial" w:hAnsi="Arial" w:cs="Arial"/>
          <w:sz w:val="18"/>
          <w:szCs w:val="18"/>
        </w:rPr>
        <w:t>. ----------------------------------------------------------------------------------------------------------------------------------------------------------------------------------</w:t>
      </w:r>
      <w:r w:rsidR="00A6604A" w:rsidRPr="002F688C">
        <w:rPr>
          <w:rFonts w:ascii="Arial" w:hAnsi="Arial" w:cs="Arial"/>
          <w:sz w:val="18"/>
          <w:szCs w:val="18"/>
        </w:rPr>
        <w:t>-</w:t>
      </w:r>
    </w:p>
    <w:p w14:paraId="520B568D" w14:textId="6DDEEEA7" w:rsidR="00E86124" w:rsidRPr="006C2729" w:rsidRDefault="00E86124" w:rsidP="00E86124">
      <w:pPr>
        <w:pStyle w:val="Sangradetextonormal"/>
        <w:ind w:left="0"/>
        <w:jc w:val="both"/>
        <w:rPr>
          <w:rFonts w:ascii="Arial" w:hAnsi="Arial" w:cs="Arial"/>
          <w:b/>
          <w:sz w:val="18"/>
          <w:szCs w:val="18"/>
        </w:rPr>
      </w:pPr>
      <w:r w:rsidRPr="005E2C7B">
        <w:rPr>
          <w:rFonts w:ascii="Arial" w:hAnsi="Arial" w:cs="Arial"/>
          <w:sz w:val="18"/>
          <w:szCs w:val="18"/>
        </w:rPr>
        <w:t xml:space="preserve">Siendo </w:t>
      </w:r>
      <w:r w:rsidRPr="00EB5B14">
        <w:rPr>
          <w:rFonts w:ascii="Arial" w:hAnsi="Arial" w:cs="Arial"/>
          <w:sz w:val="18"/>
          <w:szCs w:val="18"/>
        </w:rPr>
        <w:t xml:space="preserve">las </w:t>
      </w:r>
      <w:r w:rsidRPr="00EB5B14">
        <w:rPr>
          <w:rFonts w:ascii="Arial" w:hAnsi="Arial" w:cs="Arial"/>
          <w:b/>
          <w:sz w:val="18"/>
          <w:szCs w:val="18"/>
        </w:rPr>
        <w:t>1</w:t>
      </w:r>
      <w:r w:rsidR="0006615D" w:rsidRPr="00EB5B14">
        <w:rPr>
          <w:rFonts w:ascii="Arial" w:hAnsi="Arial" w:cs="Arial"/>
          <w:b/>
          <w:sz w:val="18"/>
          <w:szCs w:val="18"/>
        </w:rPr>
        <w:t>4</w:t>
      </w:r>
      <w:r w:rsidR="008517F7" w:rsidRPr="00EB5B14">
        <w:rPr>
          <w:rFonts w:ascii="Arial" w:hAnsi="Arial" w:cs="Arial"/>
          <w:b/>
          <w:sz w:val="18"/>
          <w:szCs w:val="18"/>
        </w:rPr>
        <w:t>:</w:t>
      </w:r>
      <w:r w:rsidR="00403E54" w:rsidRPr="00EB5B14">
        <w:rPr>
          <w:rFonts w:ascii="Arial" w:hAnsi="Arial" w:cs="Arial"/>
          <w:b/>
          <w:sz w:val="18"/>
          <w:szCs w:val="18"/>
        </w:rPr>
        <w:t>1</w:t>
      </w:r>
      <w:r w:rsidR="00EB5B14" w:rsidRPr="00EB5B14">
        <w:rPr>
          <w:rFonts w:ascii="Arial" w:hAnsi="Arial" w:cs="Arial"/>
          <w:b/>
          <w:sz w:val="18"/>
          <w:szCs w:val="18"/>
        </w:rPr>
        <w:t>3</w:t>
      </w:r>
      <w:r w:rsidRPr="00EB5B14">
        <w:rPr>
          <w:rFonts w:ascii="Arial" w:hAnsi="Arial" w:cs="Arial"/>
          <w:sz w:val="18"/>
          <w:szCs w:val="18"/>
        </w:rPr>
        <w:t xml:space="preserve"> horas</w:t>
      </w:r>
      <w:r w:rsidRPr="00411748">
        <w:rPr>
          <w:rFonts w:ascii="Arial" w:hAnsi="Arial" w:cs="Arial"/>
          <w:sz w:val="18"/>
          <w:szCs w:val="18"/>
        </w:rPr>
        <w:t xml:space="preserve"> del</w:t>
      </w:r>
      <w:r w:rsidRPr="00DB1A27">
        <w:rPr>
          <w:rFonts w:ascii="Arial" w:hAnsi="Arial" w:cs="Arial"/>
          <w:sz w:val="18"/>
          <w:szCs w:val="18"/>
        </w:rPr>
        <w:t xml:space="preserve"> día de su inicio, se da por concluida la presente junta firmando el acta los que en ella intervienen para los fines</w:t>
      </w:r>
      <w:r w:rsidRPr="00A6426F">
        <w:rPr>
          <w:rFonts w:ascii="Arial" w:hAnsi="Arial" w:cs="Arial"/>
          <w:sz w:val="18"/>
          <w:szCs w:val="18"/>
        </w:rPr>
        <w:t xml:space="preserve"> y efectos legales a que haya lugar, entregándose fotocopia</w:t>
      </w:r>
      <w:r w:rsidRPr="006C2729">
        <w:rPr>
          <w:rFonts w:ascii="Arial" w:hAnsi="Arial" w:cs="Arial"/>
          <w:sz w:val="18"/>
          <w:szCs w:val="18"/>
        </w:rPr>
        <w:t xml:space="preserve"> y/o envió digital del acta a los participantes.--------------------------------------------------------------------------------------------------------------------</w:t>
      </w:r>
    </w:p>
    <w:p w14:paraId="65684835" w14:textId="14EAB806" w:rsidR="00597802" w:rsidRPr="00342CC6" w:rsidRDefault="00E86124" w:rsidP="001E787D">
      <w:pPr>
        <w:jc w:val="center"/>
        <w:rPr>
          <w:rFonts w:ascii="Arial" w:hAnsi="Arial" w:cs="Arial"/>
          <w:sz w:val="18"/>
          <w:szCs w:val="18"/>
        </w:rPr>
      </w:pPr>
      <w:r w:rsidRPr="006C2729">
        <w:rPr>
          <w:rFonts w:ascii="Arial" w:hAnsi="Arial" w:cs="Arial"/>
          <w:sz w:val="18"/>
          <w:szCs w:val="18"/>
        </w:rPr>
        <w:t>======================================FIN DE TEXTO==================================</w:t>
      </w:r>
    </w:p>
    <w:sectPr w:rsidR="00597802" w:rsidRPr="00342CC6" w:rsidSect="009A2B44">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5FE2D9" w14:textId="77777777" w:rsidR="00F62C8C" w:rsidRDefault="00F62C8C" w:rsidP="004F08CF">
      <w:r>
        <w:separator/>
      </w:r>
    </w:p>
  </w:endnote>
  <w:endnote w:type="continuationSeparator" w:id="0">
    <w:p w14:paraId="3B15DB65" w14:textId="77777777" w:rsidR="00F62C8C" w:rsidRDefault="00F62C8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557F7" w14:textId="5EB52010" w:rsidR="002D6635" w:rsidRPr="003B7915" w:rsidRDefault="002D6635"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w:t>
    </w:r>
    <w:r w:rsidR="00BF203B">
      <w:rPr>
        <w:rFonts w:ascii="Tahoma" w:hAnsi="Tahoma" w:cs="Tahoma"/>
        <w:snapToGrid w:val="0"/>
        <w:sz w:val="12"/>
        <w:szCs w:val="12"/>
      </w:rPr>
      <w:t>2</w:t>
    </w:r>
    <w:r w:rsidR="00B2350D">
      <w:rPr>
        <w:rFonts w:ascii="Tahoma" w:hAnsi="Tahoma" w:cs="Tahoma"/>
        <w:snapToGrid w:val="0"/>
        <w:sz w:val="12"/>
        <w:szCs w:val="12"/>
      </w:rPr>
      <w:t>4</w:t>
    </w:r>
    <w:r>
      <w:rPr>
        <w:rFonts w:ascii="Tahoma" w:hAnsi="Tahoma" w:cs="Tahoma"/>
        <w:snapToGrid w:val="0"/>
        <w:sz w:val="12"/>
        <w:szCs w:val="12"/>
      </w:rPr>
      <w:t>-2026</w:t>
    </w:r>
  </w:p>
  <w:p w14:paraId="300C9066" w14:textId="6B68C0BE" w:rsidR="002D6635" w:rsidRPr="003B7915" w:rsidRDefault="002D6635"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Pr>
        <w:rFonts w:ascii="Tahoma" w:hAnsi="Tahoma" w:cs="Tahoma"/>
        <w:noProof/>
        <w:snapToGrid w:val="0"/>
        <w:sz w:val="12"/>
        <w:szCs w:val="12"/>
      </w:rPr>
      <w:t>4</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Pr>
        <w:rFonts w:ascii="Tahoma" w:hAnsi="Tahoma" w:cs="Tahoma"/>
        <w:noProof/>
        <w:snapToGrid w:val="0"/>
        <w:sz w:val="12"/>
        <w:szCs w:val="12"/>
      </w:rPr>
      <w:t>7</w:t>
    </w:r>
    <w:r w:rsidRPr="003B7915">
      <w:rPr>
        <w:rFonts w:ascii="Tahoma" w:hAnsi="Tahoma" w:cs="Tahoma"/>
        <w:snapToGrid w:val="0"/>
        <w:sz w:val="12"/>
        <w:szCs w:val="12"/>
      </w:rPr>
      <w:fldChar w:fldCharType="end"/>
    </w:r>
  </w:p>
  <w:p w14:paraId="6D0C6195" w14:textId="77777777" w:rsidR="002D6635" w:rsidRPr="003B7915" w:rsidRDefault="002D663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35423" w14:textId="77777777" w:rsidR="00F62C8C" w:rsidRDefault="00F62C8C" w:rsidP="004F08CF">
      <w:r>
        <w:separator/>
      </w:r>
    </w:p>
  </w:footnote>
  <w:footnote w:type="continuationSeparator" w:id="0">
    <w:p w14:paraId="46C85442" w14:textId="77777777" w:rsidR="00F62C8C" w:rsidRDefault="00F62C8C"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A1EDD" w14:textId="71000DF1" w:rsidR="002D6635" w:rsidRPr="00400A61" w:rsidRDefault="002D6635"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2D6635" w:rsidRPr="003B7915" w14:paraId="68B796FB" w14:textId="77777777" w:rsidTr="00D01779">
      <w:trPr>
        <w:jc w:val="right"/>
      </w:trPr>
      <w:tc>
        <w:tcPr>
          <w:tcW w:w="5260" w:type="dxa"/>
          <w:shd w:val="clear" w:color="auto" w:fill="auto"/>
        </w:tcPr>
        <w:p w14:paraId="499EB5F7" w14:textId="77777777" w:rsidR="002D6635" w:rsidRPr="003B7915" w:rsidRDefault="002D6635"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2D6635" w:rsidRPr="003B7915" w14:paraId="29A72E0C" w14:textId="77777777" w:rsidTr="00D01779">
      <w:trPr>
        <w:jc w:val="right"/>
      </w:trPr>
      <w:tc>
        <w:tcPr>
          <w:tcW w:w="5260" w:type="dxa"/>
          <w:shd w:val="clear" w:color="auto" w:fill="auto"/>
        </w:tcPr>
        <w:p w14:paraId="66280DD2" w14:textId="77777777" w:rsidR="002D6635" w:rsidRPr="003B7915" w:rsidRDefault="002D6635" w:rsidP="00D01779">
          <w:pPr>
            <w:jc w:val="center"/>
            <w:rPr>
              <w:rFonts w:ascii="Arial" w:hAnsi="Arial" w:cs="Arial"/>
              <w:b/>
            </w:rPr>
          </w:pPr>
          <w:r w:rsidRPr="003B7915">
            <w:rPr>
              <w:rFonts w:ascii="Arial" w:hAnsi="Arial" w:cs="Arial"/>
              <w:b/>
            </w:rPr>
            <w:t>DIRECCIÓN GENERAL DE FINANZAS</w:t>
          </w:r>
        </w:p>
      </w:tc>
    </w:tr>
    <w:tr w:rsidR="002D6635" w:rsidRPr="003B7915" w14:paraId="0BFF67D6" w14:textId="77777777" w:rsidTr="00D01779">
      <w:trPr>
        <w:jc w:val="right"/>
      </w:trPr>
      <w:tc>
        <w:tcPr>
          <w:tcW w:w="5260" w:type="dxa"/>
          <w:shd w:val="clear" w:color="auto" w:fill="auto"/>
        </w:tcPr>
        <w:p w14:paraId="0D9E4666" w14:textId="77777777" w:rsidR="002D6635" w:rsidRPr="003B7915" w:rsidRDefault="002D6635" w:rsidP="00D01779">
          <w:pPr>
            <w:rPr>
              <w:rFonts w:ascii="Arial" w:hAnsi="Arial" w:cs="Arial"/>
              <w:b/>
              <w:sz w:val="18"/>
              <w:szCs w:val="18"/>
            </w:rPr>
          </w:pPr>
          <w:r w:rsidRPr="003B7915">
            <w:rPr>
              <w:rFonts w:ascii="Arial" w:hAnsi="Arial" w:cs="Arial"/>
              <w:b/>
              <w:sz w:val="18"/>
              <w:szCs w:val="18"/>
            </w:rPr>
            <w:t xml:space="preserve">NOTIFICACIÓN DE FALLO </w:t>
          </w:r>
        </w:p>
      </w:tc>
    </w:tr>
    <w:tr w:rsidR="002D6635" w:rsidRPr="003B7915" w14:paraId="7496B597" w14:textId="77777777" w:rsidTr="00D01779">
      <w:trPr>
        <w:jc w:val="right"/>
      </w:trPr>
      <w:tc>
        <w:tcPr>
          <w:tcW w:w="5260" w:type="dxa"/>
          <w:shd w:val="clear" w:color="auto" w:fill="auto"/>
        </w:tcPr>
        <w:p w14:paraId="603F39BB" w14:textId="77777777" w:rsidR="002D6635" w:rsidRPr="003B7915" w:rsidRDefault="002D6635" w:rsidP="00D01779">
          <w:pPr>
            <w:jc w:val="both"/>
            <w:rPr>
              <w:rFonts w:ascii="Arial" w:hAnsi="Arial" w:cs="Arial"/>
              <w:b/>
              <w:sz w:val="18"/>
              <w:szCs w:val="18"/>
            </w:rPr>
          </w:pPr>
          <w:r w:rsidRPr="004C2660">
            <w:rPr>
              <w:rFonts w:ascii="Arial" w:hAnsi="Arial" w:cs="Arial"/>
              <w:b/>
              <w:sz w:val="18"/>
              <w:szCs w:val="18"/>
            </w:rPr>
            <w:t>LICITACIÓN PÚBLICA NACIONAL</w:t>
          </w:r>
        </w:p>
      </w:tc>
    </w:tr>
    <w:tr w:rsidR="002D6635" w:rsidRPr="003B7915" w14:paraId="1618B673" w14:textId="77777777" w:rsidTr="00D01779">
      <w:trPr>
        <w:jc w:val="right"/>
      </w:trPr>
      <w:tc>
        <w:tcPr>
          <w:tcW w:w="5260" w:type="dxa"/>
          <w:shd w:val="clear" w:color="auto" w:fill="auto"/>
        </w:tcPr>
        <w:p w14:paraId="54C148F5" w14:textId="596005BC" w:rsidR="002D6635" w:rsidRPr="008801F1" w:rsidRDefault="002D6635" w:rsidP="00AE15D9">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sidR="005073BB">
            <w:rPr>
              <w:rFonts w:ascii="Arial" w:hAnsi="Arial" w:cs="Arial"/>
              <w:b/>
              <w:sz w:val="18"/>
              <w:szCs w:val="18"/>
            </w:rPr>
            <w:t>2</w:t>
          </w:r>
          <w:r w:rsidR="00B2350D">
            <w:rPr>
              <w:rFonts w:ascii="Arial" w:hAnsi="Arial" w:cs="Arial"/>
              <w:b/>
              <w:sz w:val="18"/>
              <w:szCs w:val="18"/>
            </w:rPr>
            <w:t>4</w:t>
          </w:r>
          <w:r>
            <w:rPr>
              <w:rFonts w:ascii="Arial" w:hAnsi="Arial" w:cs="Arial"/>
              <w:b/>
              <w:sz w:val="18"/>
              <w:szCs w:val="18"/>
            </w:rPr>
            <w:t>-2026</w:t>
          </w:r>
        </w:p>
      </w:tc>
    </w:tr>
    <w:tr w:rsidR="002D6635" w:rsidRPr="003B7915" w14:paraId="480FE9F7" w14:textId="77777777" w:rsidTr="00D01779">
      <w:trPr>
        <w:jc w:val="right"/>
      </w:trPr>
      <w:tc>
        <w:tcPr>
          <w:tcW w:w="5260" w:type="dxa"/>
          <w:shd w:val="clear" w:color="auto" w:fill="auto"/>
        </w:tcPr>
        <w:p w14:paraId="4D1C0C47" w14:textId="7B3F0BD1" w:rsidR="002D6635" w:rsidRPr="00AE15D9" w:rsidRDefault="00B2350D" w:rsidP="00AE15D9">
          <w:pPr>
            <w:jc w:val="both"/>
            <w:rPr>
              <w:rFonts w:ascii="Arial" w:hAnsi="Arial" w:cs="Arial"/>
              <w:b/>
              <w:sz w:val="18"/>
              <w:szCs w:val="18"/>
            </w:rPr>
          </w:pPr>
          <w:r w:rsidRPr="00B2350D">
            <w:rPr>
              <w:rFonts w:ascii="Arial" w:hAnsi="Arial" w:cs="Arial"/>
              <w:b/>
              <w:sz w:val="18"/>
              <w:szCs w:val="18"/>
            </w:rPr>
            <w:t>CONTRATACIÓN DEL SERVICIO DE ASEGURAMIENTO PARA BIENES MUEBLES (AUTOMÓVILES) Y RESPONSABILIDAD CIVIL VIAJERO, PROPIEDAD DE LA UNIVERSIDAD AUTÓNOMA DE AGUASCALIENTES</w:t>
          </w:r>
          <w:r w:rsidR="005073BB" w:rsidRPr="005073BB">
            <w:rPr>
              <w:rFonts w:ascii="Arial" w:hAnsi="Arial" w:cs="Arial"/>
              <w:b/>
              <w:sz w:val="18"/>
              <w:szCs w:val="18"/>
            </w:rPr>
            <w:t>.</w:t>
          </w:r>
        </w:p>
      </w:tc>
    </w:tr>
  </w:tbl>
  <w:p w14:paraId="258F9155" w14:textId="77777777" w:rsidR="002D6635" w:rsidRDefault="002D6635"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4.15pt;height:14.15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9B72D35"/>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DF0524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1"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4" w15:restartNumberingAfterBreak="0">
    <w:nsid w:val="48D67B19"/>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26"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0"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8"/>
  </w:num>
  <w:num w:numId="3">
    <w:abstractNumId w:val="10"/>
  </w:num>
  <w:num w:numId="4">
    <w:abstractNumId w:val="24"/>
  </w:num>
  <w:num w:numId="5">
    <w:abstractNumId w:val="20"/>
  </w:num>
  <w:num w:numId="6">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7">
    <w:abstractNumId w:val="39"/>
  </w:num>
  <w:num w:numId="8">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num>
  <w:num w:numId="10">
    <w:abstractNumId w:val="13"/>
  </w:num>
  <w:num w:numId="11">
    <w:abstractNumId w:val="14"/>
  </w:num>
  <w:num w:numId="12">
    <w:abstractNumId w:val="21"/>
  </w:num>
  <w:num w:numId="13">
    <w:abstractNumId w:val="36"/>
  </w:num>
  <w:num w:numId="14">
    <w:abstractNumId w:val="8"/>
  </w:num>
  <w:num w:numId="15">
    <w:abstractNumId w:val="40"/>
  </w:num>
  <w:num w:numId="16">
    <w:abstractNumId w:val="28"/>
  </w:num>
  <w:num w:numId="17">
    <w:abstractNumId w:val="16"/>
  </w:num>
  <w:num w:numId="18">
    <w:abstractNumId w:val="11"/>
  </w:num>
  <w:num w:numId="19">
    <w:abstractNumId w:val="22"/>
  </w:num>
  <w:num w:numId="20">
    <w:abstractNumId w:val="30"/>
  </w:num>
  <w:num w:numId="21">
    <w:abstractNumId w:val="9"/>
  </w:num>
  <w:num w:numId="22">
    <w:abstractNumId w:val="12"/>
  </w:num>
  <w:num w:numId="23">
    <w:abstractNumId w:val="34"/>
  </w:num>
  <w:num w:numId="24">
    <w:abstractNumId w:val="32"/>
  </w:num>
  <w:num w:numId="25">
    <w:abstractNumId w:val="6"/>
  </w:num>
  <w:num w:numId="26">
    <w:abstractNumId w:val="2"/>
  </w:num>
  <w:num w:numId="27">
    <w:abstractNumId w:val="0"/>
  </w:num>
  <w:num w:numId="28">
    <w:abstractNumId w:val="1"/>
  </w:num>
  <w:num w:numId="29">
    <w:abstractNumId w:val="17"/>
  </w:num>
  <w:num w:numId="30">
    <w:abstractNumId w:val="29"/>
  </w:num>
  <w:num w:numId="31">
    <w:abstractNumId w:val="4"/>
  </w:num>
  <w:num w:numId="32">
    <w:abstractNumId w:val="31"/>
  </w:num>
  <w:num w:numId="33">
    <w:abstractNumId w:val="38"/>
  </w:num>
  <w:num w:numId="34">
    <w:abstractNumId w:val="33"/>
  </w:num>
  <w:num w:numId="35">
    <w:abstractNumId w:val="7"/>
  </w:num>
  <w:num w:numId="36">
    <w:abstractNumId w:val="19"/>
  </w:num>
  <w:num w:numId="37">
    <w:abstractNumId w:val="26"/>
  </w:num>
  <w:num w:numId="38">
    <w:abstractNumId w:val="37"/>
  </w:num>
  <w:num w:numId="39">
    <w:abstractNumId w:val="15"/>
  </w:num>
  <w:num w:numId="40">
    <w:abstractNumId w:val="23"/>
  </w:num>
  <w:num w:numId="41">
    <w:abstractNumId w:val="2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9"/>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004C"/>
    <w:rsid w:val="000000A9"/>
    <w:rsid w:val="00000261"/>
    <w:rsid w:val="0000054F"/>
    <w:rsid w:val="0000264B"/>
    <w:rsid w:val="00002FB2"/>
    <w:rsid w:val="00003137"/>
    <w:rsid w:val="00003446"/>
    <w:rsid w:val="00004AB4"/>
    <w:rsid w:val="00006B41"/>
    <w:rsid w:val="0001092E"/>
    <w:rsid w:val="0001173F"/>
    <w:rsid w:val="00012D11"/>
    <w:rsid w:val="00014083"/>
    <w:rsid w:val="00016041"/>
    <w:rsid w:val="00016F74"/>
    <w:rsid w:val="0001778D"/>
    <w:rsid w:val="0001780A"/>
    <w:rsid w:val="00017E64"/>
    <w:rsid w:val="00020528"/>
    <w:rsid w:val="00021333"/>
    <w:rsid w:val="000223BE"/>
    <w:rsid w:val="0002242E"/>
    <w:rsid w:val="00022A4F"/>
    <w:rsid w:val="00022BF1"/>
    <w:rsid w:val="00022CEA"/>
    <w:rsid w:val="000233DF"/>
    <w:rsid w:val="0002431A"/>
    <w:rsid w:val="00025318"/>
    <w:rsid w:val="00026441"/>
    <w:rsid w:val="00026FEE"/>
    <w:rsid w:val="00030692"/>
    <w:rsid w:val="00031785"/>
    <w:rsid w:val="00031EDE"/>
    <w:rsid w:val="00032E14"/>
    <w:rsid w:val="00032F03"/>
    <w:rsid w:val="000333BA"/>
    <w:rsid w:val="000342BD"/>
    <w:rsid w:val="000357F5"/>
    <w:rsid w:val="0004023D"/>
    <w:rsid w:val="00040C00"/>
    <w:rsid w:val="00041425"/>
    <w:rsid w:val="00041C0A"/>
    <w:rsid w:val="00042CD8"/>
    <w:rsid w:val="00044596"/>
    <w:rsid w:val="000449AE"/>
    <w:rsid w:val="00047029"/>
    <w:rsid w:val="00047859"/>
    <w:rsid w:val="000505A8"/>
    <w:rsid w:val="000505ED"/>
    <w:rsid w:val="000507C5"/>
    <w:rsid w:val="00050833"/>
    <w:rsid w:val="00051E32"/>
    <w:rsid w:val="00052079"/>
    <w:rsid w:val="0005235B"/>
    <w:rsid w:val="00052C76"/>
    <w:rsid w:val="00053354"/>
    <w:rsid w:val="0005355C"/>
    <w:rsid w:val="00053E66"/>
    <w:rsid w:val="00054365"/>
    <w:rsid w:val="00055900"/>
    <w:rsid w:val="000559FB"/>
    <w:rsid w:val="00055DA3"/>
    <w:rsid w:val="000560AC"/>
    <w:rsid w:val="0005676B"/>
    <w:rsid w:val="00056ADC"/>
    <w:rsid w:val="00061FB0"/>
    <w:rsid w:val="000628A2"/>
    <w:rsid w:val="00062DD8"/>
    <w:rsid w:val="00063592"/>
    <w:rsid w:val="00063691"/>
    <w:rsid w:val="00064A4E"/>
    <w:rsid w:val="00064CC4"/>
    <w:rsid w:val="000653D4"/>
    <w:rsid w:val="00065556"/>
    <w:rsid w:val="00065EEA"/>
    <w:rsid w:val="0006615D"/>
    <w:rsid w:val="000662A8"/>
    <w:rsid w:val="00066D7F"/>
    <w:rsid w:val="000670EF"/>
    <w:rsid w:val="000674CB"/>
    <w:rsid w:val="0006781E"/>
    <w:rsid w:val="00067E56"/>
    <w:rsid w:val="00070531"/>
    <w:rsid w:val="00070982"/>
    <w:rsid w:val="00070B1D"/>
    <w:rsid w:val="0007138E"/>
    <w:rsid w:val="00071B47"/>
    <w:rsid w:val="00072C57"/>
    <w:rsid w:val="00073F98"/>
    <w:rsid w:val="000740D2"/>
    <w:rsid w:val="000743F2"/>
    <w:rsid w:val="0007475B"/>
    <w:rsid w:val="00075001"/>
    <w:rsid w:val="000755F5"/>
    <w:rsid w:val="000758FC"/>
    <w:rsid w:val="000762DD"/>
    <w:rsid w:val="00076724"/>
    <w:rsid w:val="0008031A"/>
    <w:rsid w:val="00081531"/>
    <w:rsid w:val="0008196D"/>
    <w:rsid w:val="00081C03"/>
    <w:rsid w:val="00082239"/>
    <w:rsid w:val="00083B97"/>
    <w:rsid w:val="00083BF4"/>
    <w:rsid w:val="00084553"/>
    <w:rsid w:val="00085C18"/>
    <w:rsid w:val="0008708A"/>
    <w:rsid w:val="00087370"/>
    <w:rsid w:val="00087835"/>
    <w:rsid w:val="00087B15"/>
    <w:rsid w:val="00087DAA"/>
    <w:rsid w:val="00087E8E"/>
    <w:rsid w:val="00090C95"/>
    <w:rsid w:val="000917D8"/>
    <w:rsid w:val="00093463"/>
    <w:rsid w:val="00093ACA"/>
    <w:rsid w:val="00094986"/>
    <w:rsid w:val="0009552E"/>
    <w:rsid w:val="00096554"/>
    <w:rsid w:val="00096DA7"/>
    <w:rsid w:val="000976D3"/>
    <w:rsid w:val="00097B4E"/>
    <w:rsid w:val="000A07E2"/>
    <w:rsid w:val="000A1062"/>
    <w:rsid w:val="000A180B"/>
    <w:rsid w:val="000A1D6A"/>
    <w:rsid w:val="000A1F39"/>
    <w:rsid w:val="000A2D09"/>
    <w:rsid w:val="000A3006"/>
    <w:rsid w:val="000A505D"/>
    <w:rsid w:val="000A706F"/>
    <w:rsid w:val="000A71C0"/>
    <w:rsid w:val="000A7DB5"/>
    <w:rsid w:val="000B077D"/>
    <w:rsid w:val="000B1F9D"/>
    <w:rsid w:val="000B3332"/>
    <w:rsid w:val="000B3ADC"/>
    <w:rsid w:val="000B4AB3"/>
    <w:rsid w:val="000B4FB2"/>
    <w:rsid w:val="000B5EEB"/>
    <w:rsid w:val="000B6008"/>
    <w:rsid w:val="000B72D8"/>
    <w:rsid w:val="000B7843"/>
    <w:rsid w:val="000B7F5A"/>
    <w:rsid w:val="000C0A30"/>
    <w:rsid w:val="000C0E65"/>
    <w:rsid w:val="000C1CCF"/>
    <w:rsid w:val="000C1F94"/>
    <w:rsid w:val="000C2C86"/>
    <w:rsid w:val="000C329D"/>
    <w:rsid w:val="000C3733"/>
    <w:rsid w:val="000C3B40"/>
    <w:rsid w:val="000C422E"/>
    <w:rsid w:val="000C436E"/>
    <w:rsid w:val="000C49F5"/>
    <w:rsid w:val="000C4E80"/>
    <w:rsid w:val="000C6175"/>
    <w:rsid w:val="000C686A"/>
    <w:rsid w:val="000C74A4"/>
    <w:rsid w:val="000C7ACD"/>
    <w:rsid w:val="000D058F"/>
    <w:rsid w:val="000D0BC1"/>
    <w:rsid w:val="000D14F6"/>
    <w:rsid w:val="000D1C87"/>
    <w:rsid w:val="000D289D"/>
    <w:rsid w:val="000D2D7D"/>
    <w:rsid w:val="000D2EB4"/>
    <w:rsid w:val="000D3A83"/>
    <w:rsid w:val="000D42E1"/>
    <w:rsid w:val="000D70FD"/>
    <w:rsid w:val="000D732F"/>
    <w:rsid w:val="000D7A04"/>
    <w:rsid w:val="000D7B2F"/>
    <w:rsid w:val="000D7D9C"/>
    <w:rsid w:val="000E03DA"/>
    <w:rsid w:val="000E070C"/>
    <w:rsid w:val="000E119F"/>
    <w:rsid w:val="000E19AD"/>
    <w:rsid w:val="000E232C"/>
    <w:rsid w:val="000E26F2"/>
    <w:rsid w:val="000E3532"/>
    <w:rsid w:val="000E38CB"/>
    <w:rsid w:val="000E4B04"/>
    <w:rsid w:val="000E4F48"/>
    <w:rsid w:val="000E6382"/>
    <w:rsid w:val="000E64B0"/>
    <w:rsid w:val="000E7668"/>
    <w:rsid w:val="000E7DB3"/>
    <w:rsid w:val="000F127C"/>
    <w:rsid w:val="000F13CE"/>
    <w:rsid w:val="000F25C1"/>
    <w:rsid w:val="000F2673"/>
    <w:rsid w:val="000F444E"/>
    <w:rsid w:val="000F4744"/>
    <w:rsid w:val="000F5169"/>
    <w:rsid w:val="000F5339"/>
    <w:rsid w:val="000F6337"/>
    <w:rsid w:val="000F697A"/>
    <w:rsid w:val="000F7072"/>
    <w:rsid w:val="00100FF1"/>
    <w:rsid w:val="00101F02"/>
    <w:rsid w:val="00102837"/>
    <w:rsid w:val="00102FE5"/>
    <w:rsid w:val="00103FD9"/>
    <w:rsid w:val="0010555F"/>
    <w:rsid w:val="00106169"/>
    <w:rsid w:val="00106ADB"/>
    <w:rsid w:val="0010703C"/>
    <w:rsid w:val="001072A9"/>
    <w:rsid w:val="001075F7"/>
    <w:rsid w:val="00107720"/>
    <w:rsid w:val="00107DE4"/>
    <w:rsid w:val="001105C6"/>
    <w:rsid w:val="00111371"/>
    <w:rsid w:val="00111B88"/>
    <w:rsid w:val="0011298D"/>
    <w:rsid w:val="0011682E"/>
    <w:rsid w:val="00117538"/>
    <w:rsid w:val="00117646"/>
    <w:rsid w:val="00117965"/>
    <w:rsid w:val="00120C0A"/>
    <w:rsid w:val="00122147"/>
    <w:rsid w:val="001238CC"/>
    <w:rsid w:val="001245D2"/>
    <w:rsid w:val="00124EDC"/>
    <w:rsid w:val="0012613B"/>
    <w:rsid w:val="00126BD3"/>
    <w:rsid w:val="00126E16"/>
    <w:rsid w:val="00127706"/>
    <w:rsid w:val="001278D1"/>
    <w:rsid w:val="00127AD0"/>
    <w:rsid w:val="00130CD4"/>
    <w:rsid w:val="001310CF"/>
    <w:rsid w:val="00132267"/>
    <w:rsid w:val="00133117"/>
    <w:rsid w:val="00133AC3"/>
    <w:rsid w:val="001340F5"/>
    <w:rsid w:val="001343A4"/>
    <w:rsid w:val="001353C7"/>
    <w:rsid w:val="001354BF"/>
    <w:rsid w:val="0013561B"/>
    <w:rsid w:val="00135C03"/>
    <w:rsid w:val="00135E19"/>
    <w:rsid w:val="00136132"/>
    <w:rsid w:val="00137607"/>
    <w:rsid w:val="00137A9C"/>
    <w:rsid w:val="00137F6D"/>
    <w:rsid w:val="0014105B"/>
    <w:rsid w:val="00141A72"/>
    <w:rsid w:val="00141F81"/>
    <w:rsid w:val="001429C4"/>
    <w:rsid w:val="00143304"/>
    <w:rsid w:val="00143CD9"/>
    <w:rsid w:val="00143D45"/>
    <w:rsid w:val="0014537B"/>
    <w:rsid w:val="00145922"/>
    <w:rsid w:val="00146320"/>
    <w:rsid w:val="0014694D"/>
    <w:rsid w:val="00146D56"/>
    <w:rsid w:val="00147C94"/>
    <w:rsid w:val="0015096F"/>
    <w:rsid w:val="0015229C"/>
    <w:rsid w:val="001524E0"/>
    <w:rsid w:val="001544EF"/>
    <w:rsid w:val="00154E2D"/>
    <w:rsid w:val="0015529F"/>
    <w:rsid w:val="00157083"/>
    <w:rsid w:val="0015721D"/>
    <w:rsid w:val="00157A3E"/>
    <w:rsid w:val="0016317E"/>
    <w:rsid w:val="00163320"/>
    <w:rsid w:val="00163682"/>
    <w:rsid w:val="00164AF9"/>
    <w:rsid w:val="00164D54"/>
    <w:rsid w:val="00165579"/>
    <w:rsid w:val="00165929"/>
    <w:rsid w:val="00166563"/>
    <w:rsid w:val="001673C8"/>
    <w:rsid w:val="00167512"/>
    <w:rsid w:val="0016769D"/>
    <w:rsid w:val="00170071"/>
    <w:rsid w:val="00170BE1"/>
    <w:rsid w:val="001723D8"/>
    <w:rsid w:val="00173327"/>
    <w:rsid w:val="001746CB"/>
    <w:rsid w:val="001757EB"/>
    <w:rsid w:val="00175C1F"/>
    <w:rsid w:val="0017688B"/>
    <w:rsid w:val="00180886"/>
    <w:rsid w:val="00180B31"/>
    <w:rsid w:val="00180DF1"/>
    <w:rsid w:val="00181136"/>
    <w:rsid w:val="001824EA"/>
    <w:rsid w:val="00185C1B"/>
    <w:rsid w:val="001868A6"/>
    <w:rsid w:val="00187B81"/>
    <w:rsid w:val="00191811"/>
    <w:rsid w:val="00192869"/>
    <w:rsid w:val="0019416B"/>
    <w:rsid w:val="00194827"/>
    <w:rsid w:val="0019489E"/>
    <w:rsid w:val="00194E95"/>
    <w:rsid w:val="00196562"/>
    <w:rsid w:val="001A0049"/>
    <w:rsid w:val="001A1DD7"/>
    <w:rsid w:val="001A2319"/>
    <w:rsid w:val="001A3302"/>
    <w:rsid w:val="001A35FA"/>
    <w:rsid w:val="001A3C30"/>
    <w:rsid w:val="001A49E0"/>
    <w:rsid w:val="001A5074"/>
    <w:rsid w:val="001A55F4"/>
    <w:rsid w:val="001A5687"/>
    <w:rsid w:val="001A61DB"/>
    <w:rsid w:val="001A6951"/>
    <w:rsid w:val="001B0874"/>
    <w:rsid w:val="001B12E5"/>
    <w:rsid w:val="001B2B2C"/>
    <w:rsid w:val="001B39C7"/>
    <w:rsid w:val="001B4832"/>
    <w:rsid w:val="001B6BC5"/>
    <w:rsid w:val="001B6D4C"/>
    <w:rsid w:val="001C006B"/>
    <w:rsid w:val="001C0815"/>
    <w:rsid w:val="001C0E52"/>
    <w:rsid w:val="001C1874"/>
    <w:rsid w:val="001C25DF"/>
    <w:rsid w:val="001C27FD"/>
    <w:rsid w:val="001C4470"/>
    <w:rsid w:val="001C5295"/>
    <w:rsid w:val="001C57AA"/>
    <w:rsid w:val="001C6FBA"/>
    <w:rsid w:val="001C77DD"/>
    <w:rsid w:val="001C7A79"/>
    <w:rsid w:val="001C7BE0"/>
    <w:rsid w:val="001D0D9C"/>
    <w:rsid w:val="001D1345"/>
    <w:rsid w:val="001D17F1"/>
    <w:rsid w:val="001D2502"/>
    <w:rsid w:val="001D3187"/>
    <w:rsid w:val="001D3E98"/>
    <w:rsid w:val="001D564B"/>
    <w:rsid w:val="001D65FE"/>
    <w:rsid w:val="001D70E1"/>
    <w:rsid w:val="001E0896"/>
    <w:rsid w:val="001E1187"/>
    <w:rsid w:val="001E1CC0"/>
    <w:rsid w:val="001E2092"/>
    <w:rsid w:val="001E2170"/>
    <w:rsid w:val="001E2B03"/>
    <w:rsid w:val="001E2BFF"/>
    <w:rsid w:val="001E358F"/>
    <w:rsid w:val="001E3A4A"/>
    <w:rsid w:val="001E3E6B"/>
    <w:rsid w:val="001E495A"/>
    <w:rsid w:val="001E4D7C"/>
    <w:rsid w:val="001E5450"/>
    <w:rsid w:val="001E5D18"/>
    <w:rsid w:val="001E62F8"/>
    <w:rsid w:val="001E787D"/>
    <w:rsid w:val="001E789B"/>
    <w:rsid w:val="001E7910"/>
    <w:rsid w:val="001E7BE2"/>
    <w:rsid w:val="001F0489"/>
    <w:rsid w:val="001F113C"/>
    <w:rsid w:val="001F189C"/>
    <w:rsid w:val="001F2857"/>
    <w:rsid w:val="001F2B34"/>
    <w:rsid w:val="001F5B51"/>
    <w:rsid w:val="001F6258"/>
    <w:rsid w:val="001F69FB"/>
    <w:rsid w:val="001F6C55"/>
    <w:rsid w:val="001F7620"/>
    <w:rsid w:val="00201BA8"/>
    <w:rsid w:val="00202AA0"/>
    <w:rsid w:val="00202E2D"/>
    <w:rsid w:val="00203581"/>
    <w:rsid w:val="0020459F"/>
    <w:rsid w:val="00205C49"/>
    <w:rsid w:val="002067B3"/>
    <w:rsid w:val="00210503"/>
    <w:rsid w:val="00210785"/>
    <w:rsid w:val="00210F29"/>
    <w:rsid w:val="00211498"/>
    <w:rsid w:val="00211B1D"/>
    <w:rsid w:val="0021214D"/>
    <w:rsid w:val="00212386"/>
    <w:rsid w:val="002129F8"/>
    <w:rsid w:val="00212F54"/>
    <w:rsid w:val="002130CB"/>
    <w:rsid w:val="00214395"/>
    <w:rsid w:val="002145F1"/>
    <w:rsid w:val="0021463C"/>
    <w:rsid w:val="00214867"/>
    <w:rsid w:val="002151AF"/>
    <w:rsid w:val="00215422"/>
    <w:rsid w:val="00216E5E"/>
    <w:rsid w:val="002173A5"/>
    <w:rsid w:val="00221081"/>
    <w:rsid w:val="0022144B"/>
    <w:rsid w:val="00221CF7"/>
    <w:rsid w:val="0022263C"/>
    <w:rsid w:val="002228C9"/>
    <w:rsid w:val="00223577"/>
    <w:rsid w:val="00223C24"/>
    <w:rsid w:val="00223DF1"/>
    <w:rsid w:val="002240D9"/>
    <w:rsid w:val="002244E7"/>
    <w:rsid w:val="00225414"/>
    <w:rsid w:val="002258B8"/>
    <w:rsid w:val="0022654D"/>
    <w:rsid w:val="0022714E"/>
    <w:rsid w:val="00227A6B"/>
    <w:rsid w:val="002309BD"/>
    <w:rsid w:val="002312F2"/>
    <w:rsid w:val="002318B6"/>
    <w:rsid w:val="002319B9"/>
    <w:rsid w:val="002334EC"/>
    <w:rsid w:val="00233BBB"/>
    <w:rsid w:val="00233E5A"/>
    <w:rsid w:val="0023432D"/>
    <w:rsid w:val="0023448E"/>
    <w:rsid w:val="00234E95"/>
    <w:rsid w:val="0023514B"/>
    <w:rsid w:val="00235EDF"/>
    <w:rsid w:val="00237AC6"/>
    <w:rsid w:val="002414ED"/>
    <w:rsid w:val="002419F9"/>
    <w:rsid w:val="00241B9A"/>
    <w:rsid w:val="00241D20"/>
    <w:rsid w:val="00242094"/>
    <w:rsid w:val="002423DF"/>
    <w:rsid w:val="00244266"/>
    <w:rsid w:val="0024486C"/>
    <w:rsid w:val="002457BE"/>
    <w:rsid w:val="00245951"/>
    <w:rsid w:val="00245983"/>
    <w:rsid w:val="002503D1"/>
    <w:rsid w:val="00250A64"/>
    <w:rsid w:val="00251269"/>
    <w:rsid w:val="00251442"/>
    <w:rsid w:val="002516A3"/>
    <w:rsid w:val="00251C8A"/>
    <w:rsid w:val="00251EBC"/>
    <w:rsid w:val="00252CA3"/>
    <w:rsid w:val="00253AFD"/>
    <w:rsid w:val="00253BA5"/>
    <w:rsid w:val="00256FB0"/>
    <w:rsid w:val="002572C3"/>
    <w:rsid w:val="002573EC"/>
    <w:rsid w:val="0026149E"/>
    <w:rsid w:val="00261515"/>
    <w:rsid w:val="00261684"/>
    <w:rsid w:val="00261AB3"/>
    <w:rsid w:val="00261C1C"/>
    <w:rsid w:val="00261DB3"/>
    <w:rsid w:val="00263ADF"/>
    <w:rsid w:val="002649F3"/>
    <w:rsid w:val="00265430"/>
    <w:rsid w:val="0026685A"/>
    <w:rsid w:val="0026691B"/>
    <w:rsid w:val="00267219"/>
    <w:rsid w:val="0026770B"/>
    <w:rsid w:val="002719E1"/>
    <w:rsid w:val="00271E62"/>
    <w:rsid w:val="00273A51"/>
    <w:rsid w:val="002742B2"/>
    <w:rsid w:val="0027471F"/>
    <w:rsid w:val="00274D88"/>
    <w:rsid w:val="00274FD0"/>
    <w:rsid w:val="00275AA4"/>
    <w:rsid w:val="00276384"/>
    <w:rsid w:val="00276879"/>
    <w:rsid w:val="0027699A"/>
    <w:rsid w:val="00276D86"/>
    <w:rsid w:val="00276F21"/>
    <w:rsid w:val="00277035"/>
    <w:rsid w:val="002771B4"/>
    <w:rsid w:val="00277997"/>
    <w:rsid w:val="00277E59"/>
    <w:rsid w:val="002810CA"/>
    <w:rsid w:val="00281FDE"/>
    <w:rsid w:val="002820DC"/>
    <w:rsid w:val="002830C5"/>
    <w:rsid w:val="00283527"/>
    <w:rsid w:val="00283824"/>
    <w:rsid w:val="00284EFF"/>
    <w:rsid w:val="00285641"/>
    <w:rsid w:val="0029147C"/>
    <w:rsid w:val="0029204F"/>
    <w:rsid w:val="00292A2F"/>
    <w:rsid w:val="0029371C"/>
    <w:rsid w:val="002938D0"/>
    <w:rsid w:val="00294B06"/>
    <w:rsid w:val="00294D35"/>
    <w:rsid w:val="00294E21"/>
    <w:rsid w:val="0029595D"/>
    <w:rsid w:val="00296486"/>
    <w:rsid w:val="00296A85"/>
    <w:rsid w:val="00296E37"/>
    <w:rsid w:val="0029748F"/>
    <w:rsid w:val="00297911"/>
    <w:rsid w:val="002A0048"/>
    <w:rsid w:val="002A046A"/>
    <w:rsid w:val="002A17DD"/>
    <w:rsid w:val="002A1921"/>
    <w:rsid w:val="002A2DEA"/>
    <w:rsid w:val="002A39BF"/>
    <w:rsid w:val="002A4126"/>
    <w:rsid w:val="002A4FC7"/>
    <w:rsid w:val="002A5ABE"/>
    <w:rsid w:val="002A5E77"/>
    <w:rsid w:val="002A6419"/>
    <w:rsid w:val="002A6477"/>
    <w:rsid w:val="002A66EB"/>
    <w:rsid w:val="002A6D3F"/>
    <w:rsid w:val="002A7C94"/>
    <w:rsid w:val="002A7E60"/>
    <w:rsid w:val="002B03F7"/>
    <w:rsid w:val="002B052B"/>
    <w:rsid w:val="002B05A5"/>
    <w:rsid w:val="002B0CED"/>
    <w:rsid w:val="002B129F"/>
    <w:rsid w:val="002B1A42"/>
    <w:rsid w:val="002B22DB"/>
    <w:rsid w:val="002B4BC0"/>
    <w:rsid w:val="002B605C"/>
    <w:rsid w:val="002B647A"/>
    <w:rsid w:val="002B661D"/>
    <w:rsid w:val="002B6806"/>
    <w:rsid w:val="002C0A3A"/>
    <w:rsid w:val="002C0FFB"/>
    <w:rsid w:val="002C1E8B"/>
    <w:rsid w:val="002C2B85"/>
    <w:rsid w:val="002C339B"/>
    <w:rsid w:val="002C41E5"/>
    <w:rsid w:val="002C42A5"/>
    <w:rsid w:val="002C5B9E"/>
    <w:rsid w:val="002C7204"/>
    <w:rsid w:val="002D08BC"/>
    <w:rsid w:val="002D16D3"/>
    <w:rsid w:val="002D28DF"/>
    <w:rsid w:val="002D29CD"/>
    <w:rsid w:val="002D2DC0"/>
    <w:rsid w:val="002D33BC"/>
    <w:rsid w:val="002D3763"/>
    <w:rsid w:val="002D46CD"/>
    <w:rsid w:val="002D5064"/>
    <w:rsid w:val="002D628E"/>
    <w:rsid w:val="002D6635"/>
    <w:rsid w:val="002D68AE"/>
    <w:rsid w:val="002D7989"/>
    <w:rsid w:val="002D7AA5"/>
    <w:rsid w:val="002D7C27"/>
    <w:rsid w:val="002E01B4"/>
    <w:rsid w:val="002E01BE"/>
    <w:rsid w:val="002E07F9"/>
    <w:rsid w:val="002E0862"/>
    <w:rsid w:val="002E08FA"/>
    <w:rsid w:val="002E26E1"/>
    <w:rsid w:val="002E2E3E"/>
    <w:rsid w:val="002E309F"/>
    <w:rsid w:val="002E38E4"/>
    <w:rsid w:val="002E43AB"/>
    <w:rsid w:val="002E5D24"/>
    <w:rsid w:val="002E5D26"/>
    <w:rsid w:val="002E6088"/>
    <w:rsid w:val="002E6484"/>
    <w:rsid w:val="002E6744"/>
    <w:rsid w:val="002F0BDC"/>
    <w:rsid w:val="002F12D6"/>
    <w:rsid w:val="002F150E"/>
    <w:rsid w:val="002F1849"/>
    <w:rsid w:val="002F194F"/>
    <w:rsid w:val="002F2B14"/>
    <w:rsid w:val="002F46F6"/>
    <w:rsid w:val="002F4868"/>
    <w:rsid w:val="002F4A01"/>
    <w:rsid w:val="002F4FA8"/>
    <w:rsid w:val="002F51C7"/>
    <w:rsid w:val="002F5A61"/>
    <w:rsid w:val="002F5DF5"/>
    <w:rsid w:val="002F65C5"/>
    <w:rsid w:val="002F688C"/>
    <w:rsid w:val="002F74F4"/>
    <w:rsid w:val="002F76EF"/>
    <w:rsid w:val="002F7C7F"/>
    <w:rsid w:val="002F7CC3"/>
    <w:rsid w:val="003003AD"/>
    <w:rsid w:val="003003B8"/>
    <w:rsid w:val="00301149"/>
    <w:rsid w:val="00301632"/>
    <w:rsid w:val="003017ED"/>
    <w:rsid w:val="003024AD"/>
    <w:rsid w:val="003027E6"/>
    <w:rsid w:val="0030354F"/>
    <w:rsid w:val="00303607"/>
    <w:rsid w:val="003039F6"/>
    <w:rsid w:val="00303DFC"/>
    <w:rsid w:val="00304C70"/>
    <w:rsid w:val="00305105"/>
    <w:rsid w:val="0030524E"/>
    <w:rsid w:val="003056A5"/>
    <w:rsid w:val="00305EDA"/>
    <w:rsid w:val="003065A1"/>
    <w:rsid w:val="003071FE"/>
    <w:rsid w:val="00307224"/>
    <w:rsid w:val="003104EA"/>
    <w:rsid w:val="003105FF"/>
    <w:rsid w:val="00311367"/>
    <w:rsid w:val="0031165E"/>
    <w:rsid w:val="003118EF"/>
    <w:rsid w:val="00311B77"/>
    <w:rsid w:val="00311DC3"/>
    <w:rsid w:val="00311EA2"/>
    <w:rsid w:val="00317353"/>
    <w:rsid w:val="003175CB"/>
    <w:rsid w:val="003178CA"/>
    <w:rsid w:val="003201BE"/>
    <w:rsid w:val="00320266"/>
    <w:rsid w:val="0032043C"/>
    <w:rsid w:val="00320D68"/>
    <w:rsid w:val="00321059"/>
    <w:rsid w:val="00322983"/>
    <w:rsid w:val="003229C6"/>
    <w:rsid w:val="00322D4A"/>
    <w:rsid w:val="003234C0"/>
    <w:rsid w:val="00323CB7"/>
    <w:rsid w:val="00323D51"/>
    <w:rsid w:val="00323F45"/>
    <w:rsid w:val="00324334"/>
    <w:rsid w:val="00326525"/>
    <w:rsid w:val="003266F6"/>
    <w:rsid w:val="00326890"/>
    <w:rsid w:val="003268BE"/>
    <w:rsid w:val="00327535"/>
    <w:rsid w:val="003275F5"/>
    <w:rsid w:val="0033115C"/>
    <w:rsid w:val="00331355"/>
    <w:rsid w:val="00331464"/>
    <w:rsid w:val="003315D0"/>
    <w:rsid w:val="00332880"/>
    <w:rsid w:val="00332BC5"/>
    <w:rsid w:val="00333BD9"/>
    <w:rsid w:val="003343E8"/>
    <w:rsid w:val="00334595"/>
    <w:rsid w:val="00335412"/>
    <w:rsid w:val="0033662B"/>
    <w:rsid w:val="00336800"/>
    <w:rsid w:val="00337112"/>
    <w:rsid w:val="003378F4"/>
    <w:rsid w:val="0034056E"/>
    <w:rsid w:val="00340A9D"/>
    <w:rsid w:val="00340DFA"/>
    <w:rsid w:val="003411BF"/>
    <w:rsid w:val="00341B4A"/>
    <w:rsid w:val="00341C86"/>
    <w:rsid w:val="0034229C"/>
    <w:rsid w:val="003425D1"/>
    <w:rsid w:val="00342CC6"/>
    <w:rsid w:val="003436EF"/>
    <w:rsid w:val="00343E5C"/>
    <w:rsid w:val="0034462E"/>
    <w:rsid w:val="00344664"/>
    <w:rsid w:val="00344C00"/>
    <w:rsid w:val="00345389"/>
    <w:rsid w:val="00347B20"/>
    <w:rsid w:val="00350638"/>
    <w:rsid w:val="003509C5"/>
    <w:rsid w:val="00351F11"/>
    <w:rsid w:val="0035231C"/>
    <w:rsid w:val="00353A08"/>
    <w:rsid w:val="0035536A"/>
    <w:rsid w:val="00357ED1"/>
    <w:rsid w:val="00360616"/>
    <w:rsid w:val="00360AC1"/>
    <w:rsid w:val="003634E2"/>
    <w:rsid w:val="003640F1"/>
    <w:rsid w:val="00364F92"/>
    <w:rsid w:val="00365C10"/>
    <w:rsid w:val="00365F2F"/>
    <w:rsid w:val="003662D2"/>
    <w:rsid w:val="00366624"/>
    <w:rsid w:val="00371CAA"/>
    <w:rsid w:val="00371E03"/>
    <w:rsid w:val="00372157"/>
    <w:rsid w:val="00372D7D"/>
    <w:rsid w:val="0037323D"/>
    <w:rsid w:val="00373489"/>
    <w:rsid w:val="00373A59"/>
    <w:rsid w:val="00374359"/>
    <w:rsid w:val="00374B4C"/>
    <w:rsid w:val="003760CE"/>
    <w:rsid w:val="00377DA8"/>
    <w:rsid w:val="003814B7"/>
    <w:rsid w:val="00381E1E"/>
    <w:rsid w:val="003825E6"/>
    <w:rsid w:val="00382BE0"/>
    <w:rsid w:val="00384484"/>
    <w:rsid w:val="0038481B"/>
    <w:rsid w:val="003857C9"/>
    <w:rsid w:val="00386599"/>
    <w:rsid w:val="00386A4A"/>
    <w:rsid w:val="00386A81"/>
    <w:rsid w:val="003875B5"/>
    <w:rsid w:val="00390604"/>
    <w:rsid w:val="0039093A"/>
    <w:rsid w:val="00390A4D"/>
    <w:rsid w:val="00391126"/>
    <w:rsid w:val="003913A3"/>
    <w:rsid w:val="0039289B"/>
    <w:rsid w:val="0039405F"/>
    <w:rsid w:val="00394455"/>
    <w:rsid w:val="003945FC"/>
    <w:rsid w:val="00395409"/>
    <w:rsid w:val="00395706"/>
    <w:rsid w:val="00395898"/>
    <w:rsid w:val="0039753D"/>
    <w:rsid w:val="00397BF2"/>
    <w:rsid w:val="00397DFC"/>
    <w:rsid w:val="003A0BE8"/>
    <w:rsid w:val="003A1229"/>
    <w:rsid w:val="003A22E6"/>
    <w:rsid w:val="003A2439"/>
    <w:rsid w:val="003A2E69"/>
    <w:rsid w:val="003A34A7"/>
    <w:rsid w:val="003A417D"/>
    <w:rsid w:val="003A6A26"/>
    <w:rsid w:val="003A6A7D"/>
    <w:rsid w:val="003A6D19"/>
    <w:rsid w:val="003A7266"/>
    <w:rsid w:val="003A75A2"/>
    <w:rsid w:val="003A7A6E"/>
    <w:rsid w:val="003B000F"/>
    <w:rsid w:val="003B0E8F"/>
    <w:rsid w:val="003B13BF"/>
    <w:rsid w:val="003B1484"/>
    <w:rsid w:val="003B2183"/>
    <w:rsid w:val="003B2BD8"/>
    <w:rsid w:val="003B39B6"/>
    <w:rsid w:val="003B3D07"/>
    <w:rsid w:val="003B4624"/>
    <w:rsid w:val="003B5150"/>
    <w:rsid w:val="003B5798"/>
    <w:rsid w:val="003B5D2B"/>
    <w:rsid w:val="003B6132"/>
    <w:rsid w:val="003B6F57"/>
    <w:rsid w:val="003B7300"/>
    <w:rsid w:val="003B7915"/>
    <w:rsid w:val="003B7A27"/>
    <w:rsid w:val="003C006B"/>
    <w:rsid w:val="003C0EDB"/>
    <w:rsid w:val="003C2219"/>
    <w:rsid w:val="003C2A2E"/>
    <w:rsid w:val="003C3C7D"/>
    <w:rsid w:val="003C5EA2"/>
    <w:rsid w:val="003C6062"/>
    <w:rsid w:val="003C6917"/>
    <w:rsid w:val="003C7DFD"/>
    <w:rsid w:val="003C7F64"/>
    <w:rsid w:val="003D02D5"/>
    <w:rsid w:val="003D1165"/>
    <w:rsid w:val="003D1B55"/>
    <w:rsid w:val="003D2736"/>
    <w:rsid w:val="003D35AE"/>
    <w:rsid w:val="003D3F5F"/>
    <w:rsid w:val="003D4649"/>
    <w:rsid w:val="003D55E2"/>
    <w:rsid w:val="003D57DD"/>
    <w:rsid w:val="003D5843"/>
    <w:rsid w:val="003D664D"/>
    <w:rsid w:val="003D6705"/>
    <w:rsid w:val="003D6929"/>
    <w:rsid w:val="003D7E97"/>
    <w:rsid w:val="003E04BB"/>
    <w:rsid w:val="003E205B"/>
    <w:rsid w:val="003E20F5"/>
    <w:rsid w:val="003E2AC5"/>
    <w:rsid w:val="003E3265"/>
    <w:rsid w:val="003E34F4"/>
    <w:rsid w:val="003E4D28"/>
    <w:rsid w:val="003E5A30"/>
    <w:rsid w:val="003E5EB6"/>
    <w:rsid w:val="003E743E"/>
    <w:rsid w:val="003F1C01"/>
    <w:rsid w:val="003F291F"/>
    <w:rsid w:val="003F397A"/>
    <w:rsid w:val="003F464D"/>
    <w:rsid w:val="003F492E"/>
    <w:rsid w:val="003F57D0"/>
    <w:rsid w:val="003F7138"/>
    <w:rsid w:val="0040040E"/>
    <w:rsid w:val="004007F5"/>
    <w:rsid w:val="00400A61"/>
    <w:rsid w:val="00401A71"/>
    <w:rsid w:val="00402AF4"/>
    <w:rsid w:val="00402CAF"/>
    <w:rsid w:val="00402EF7"/>
    <w:rsid w:val="00403E54"/>
    <w:rsid w:val="00404667"/>
    <w:rsid w:val="004047FC"/>
    <w:rsid w:val="00404FE8"/>
    <w:rsid w:val="00405781"/>
    <w:rsid w:val="00405786"/>
    <w:rsid w:val="00405A86"/>
    <w:rsid w:val="0040613A"/>
    <w:rsid w:val="004068FC"/>
    <w:rsid w:val="00406EDB"/>
    <w:rsid w:val="00406FF0"/>
    <w:rsid w:val="00407D51"/>
    <w:rsid w:val="004101A7"/>
    <w:rsid w:val="00410429"/>
    <w:rsid w:val="0041166A"/>
    <w:rsid w:val="00411748"/>
    <w:rsid w:val="00411924"/>
    <w:rsid w:val="00413E37"/>
    <w:rsid w:val="00414750"/>
    <w:rsid w:val="00414C57"/>
    <w:rsid w:val="00414CCF"/>
    <w:rsid w:val="00415695"/>
    <w:rsid w:val="00415E27"/>
    <w:rsid w:val="00415EC1"/>
    <w:rsid w:val="00416138"/>
    <w:rsid w:val="0041662B"/>
    <w:rsid w:val="00416A46"/>
    <w:rsid w:val="0041724F"/>
    <w:rsid w:val="004179E6"/>
    <w:rsid w:val="00417B0A"/>
    <w:rsid w:val="0042210B"/>
    <w:rsid w:val="00424943"/>
    <w:rsid w:val="00427D96"/>
    <w:rsid w:val="00427DB6"/>
    <w:rsid w:val="0043037C"/>
    <w:rsid w:val="00431C86"/>
    <w:rsid w:val="004325B6"/>
    <w:rsid w:val="00432C66"/>
    <w:rsid w:val="004358FF"/>
    <w:rsid w:val="00436753"/>
    <w:rsid w:val="00436877"/>
    <w:rsid w:val="0044003F"/>
    <w:rsid w:val="004410F4"/>
    <w:rsid w:val="00441F71"/>
    <w:rsid w:val="004427E5"/>
    <w:rsid w:val="00443AAF"/>
    <w:rsid w:val="0044489D"/>
    <w:rsid w:val="004450A3"/>
    <w:rsid w:val="0044575A"/>
    <w:rsid w:val="00445E10"/>
    <w:rsid w:val="0044641D"/>
    <w:rsid w:val="004478AE"/>
    <w:rsid w:val="00447C27"/>
    <w:rsid w:val="00450C28"/>
    <w:rsid w:val="004511A5"/>
    <w:rsid w:val="00451534"/>
    <w:rsid w:val="00451F94"/>
    <w:rsid w:val="00452456"/>
    <w:rsid w:val="00452D84"/>
    <w:rsid w:val="0045306C"/>
    <w:rsid w:val="00453651"/>
    <w:rsid w:val="00455323"/>
    <w:rsid w:val="00455E86"/>
    <w:rsid w:val="00456546"/>
    <w:rsid w:val="004576CA"/>
    <w:rsid w:val="004608E7"/>
    <w:rsid w:val="0046258B"/>
    <w:rsid w:val="00462C1C"/>
    <w:rsid w:val="0046362E"/>
    <w:rsid w:val="00463872"/>
    <w:rsid w:val="004645FE"/>
    <w:rsid w:val="00466601"/>
    <w:rsid w:val="00470F17"/>
    <w:rsid w:val="00470FC7"/>
    <w:rsid w:val="0047169D"/>
    <w:rsid w:val="004743FB"/>
    <w:rsid w:val="00474DD9"/>
    <w:rsid w:val="0047560A"/>
    <w:rsid w:val="004771E2"/>
    <w:rsid w:val="00477893"/>
    <w:rsid w:val="00480EB1"/>
    <w:rsid w:val="004818E7"/>
    <w:rsid w:val="004828A1"/>
    <w:rsid w:val="00483456"/>
    <w:rsid w:val="00483812"/>
    <w:rsid w:val="004844A7"/>
    <w:rsid w:val="00484B23"/>
    <w:rsid w:val="00485687"/>
    <w:rsid w:val="00487A56"/>
    <w:rsid w:val="00487CB0"/>
    <w:rsid w:val="00490256"/>
    <w:rsid w:val="00490996"/>
    <w:rsid w:val="00490DB5"/>
    <w:rsid w:val="00492A6B"/>
    <w:rsid w:val="00493B99"/>
    <w:rsid w:val="00493C07"/>
    <w:rsid w:val="00493E43"/>
    <w:rsid w:val="00493E75"/>
    <w:rsid w:val="004947BA"/>
    <w:rsid w:val="00495443"/>
    <w:rsid w:val="00495D1A"/>
    <w:rsid w:val="004965C9"/>
    <w:rsid w:val="0049689C"/>
    <w:rsid w:val="00497173"/>
    <w:rsid w:val="004975D8"/>
    <w:rsid w:val="004A0125"/>
    <w:rsid w:val="004A09DB"/>
    <w:rsid w:val="004A0BB0"/>
    <w:rsid w:val="004A106B"/>
    <w:rsid w:val="004A44BC"/>
    <w:rsid w:val="004A48F3"/>
    <w:rsid w:val="004A5203"/>
    <w:rsid w:val="004A59DD"/>
    <w:rsid w:val="004A5AC1"/>
    <w:rsid w:val="004A76C2"/>
    <w:rsid w:val="004A79B8"/>
    <w:rsid w:val="004B2426"/>
    <w:rsid w:val="004B25B1"/>
    <w:rsid w:val="004B28FC"/>
    <w:rsid w:val="004B2B9A"/>
    <w:rsid w:val="004B4564"/>
    <w:rsid w:val="004B7435"/>
    <w:rsid w:val="004C0208"/>
    <w:rsid w:val="004C20F1"/>
    <w:rsid w:val="004C21C3"/>
    <w:rsid w:val="004C225D"/>
    <w:rsid w:val="004C2CC9"/>
    <w:rsid w:val="004C2D6E"/>
    <w:rsid w:val="004C38EC"/>
    <w:rsid w:val="004C3CD6"/>
    <w:rsid w:val="004C424C"/>
    <w:rsid w:val="004C56E4"/>
    <w:rsid w:val="004C69F1"/>
    <w:rsid w:val="004D4D01"/>
    <w:rsid w:val="004D5415"/>
    <w:rsid w:val="004D5BBB"/>
    <w:rsid w:val="004D63D1"/>
    <w:rsid w:val="004D7139"/>
    <w:rsid w:val="004E0D42"/>
    <w:rsid w:val="004E126F"/>
    <w:rsid w:val="004E1C6C"/>
    <w:rsid w:val="004E2845"/>
    <w:rsid w:val="004E33B3"/>
    <w:rsid w:val="004E33D2"/>
    <w:rsid w:val="004E3752"/>
    <w:rsid w:val="004E40B9"/>
    <w:rsid w:val="004E54E5"/>
    <w:rsid w:val="004E5638"/>
    <w:rsid w:val="004E5A42"/>
    <w:rsid w:val="004E6225"/>
    <w:rsid w:val="004E6611"/>
    <w:rsid w:val="004E7103"/>
    <w:rsid w:val="004E7749"/>
    <w:rsid w:val="004E7DEB"/>
    <w:rsid w:val="004F06D7"/>
    <w:rsid w:val="004F0790"/>
    <w:rsid w:val="004F08CF"/>
    <w:rsid w:val="004F0F0D"/>
    <w:rsid w:val="004F117F"/>
    <w:rsid w:val="004F3CF0"/>
    <w:rsid w:val="004F54B9"/>
    <w:rsid w:val="004F5FB9"/>
    <w:rsid w:val="004F6529"/>
    <w:rsid w:val="004F7632"/>
    <w:rsid w:val="004F765A"/>
    <w:rsid w:val="004F78BD"/>
    <w:rsid w:val="004F7E1A"/>
    <w:rsid w:val="00500806"/>
    <w:rsid w:val="00503101"/>
    <w:rsid w:val="005036B9"/>
    <w:rsid w:val="00503E5F"/>
    <w:rsid w:val="00504A64"/>
    <w:rsid w:val="00505207"/>
    <w:rsid w:val="00505D8F"/>
    <w:rsid w:val="00505E52"/>
    <w:rsid w:val="005073BB"/>
    <w:rsid w:val="005073C5"/>
    <w:rsid w:val="00507506"/>
    <w:rsid w:val="0051095F"/>
    <w:rsid w:val="00512E3B"/>
    <w:rsid w:val="00512E48"/>
    <w:rsid w:val="00513749"/>
    <w:rsid w:val="0051387B"/>
    <w:rsid w:val="00514043"/>
    <w:rsid w:val="00514184"/>
    <w:rsid w:val="00514A58"/>
    <w:rsid w:val="00514AAC"/>
    <w:rsid w:val="00516569"/>
    <w:rsid w:val="005168C2"/>
    <w:rsid w:val="00516A42"/>
    <w:rsid w:val="00517815"/>
    <w:rsid w:val="005205CA"/>
    <w:rsid w:val="005209E0"/>
    <w:rsid w:val="00521B75"/>
    <w:rsid w:val="00522D63"/>
    <w:rsid w:val="0052350F"/>
    <w:rsid w:val="00524B1F"/>
    <w:rsid w:val="00525700"/>
    <w:rsid w:val="005267F7"/>
    <w:rsid w:val="0052750A"/>
    <w:rsid w:val="0053140C"/>
    <w:rsid w:val="00532D68"/>
    <w:rsid w:val="00534851"/>
    <w:rsid w:val="005371E0"/>
    <w:rsid w:val="005376C9"/>
    <w:rsid w:val="00537A34"/>
    <w:rsid w:val="005405D9"/>
    <w:rsid w:val="00540CAD"/>
    <w:rsid w:val="00541519"/>
    <w:rsid w:val="005417C7"/>
    <w:rsid w:val="00541D99"/>
    <w:rsid w:val="00543914"/>
    <w:rsid w:val="0054486B"/>
    <w:rsid w:val="00544CAE"/>
    <w:rsid w:val="00544D21"/>
    <w:rsid w:val="0054683A"/>
    <w:rsid w:val="0055072D"/>
    <w:rsid w:val="005512F3"/>
    <w:rsid w:val="00551757"/>
    <w:rsid w:val="00551A69"/>
    <w:rsid w:val="00552B6F"/>
    <w:rsid w:val="00552BCD"/>
    <w:rsid w:val="00554E99"/>
    <w:rsid w:val="00555A58"/>
    <w:rsid w:val="005564EB"/>
    <w:rsid w:val="005568B3"/>
    <w:rsid w:val="00557690"/>
    <w:rsid w:val="00557A26"/>
    <w:rsid w:val="005611F7"/>
    <w:rsid w:val="00562881"/>
    <w:rsid w:val="00562A1B"/>
    <w:rsid w:val="00562E7F"/>
    <w:rsid w:val="00562EFF"/>
    <w:rsid w:val="005634CE"/>
    <w:rsid w:val="00564C93"/>
    <w:rsid w:val="005670F5"/>
    <w:rsid w:val="00567283"/>
    <w:rsid w:val="00567891"/>
    <w:rsid w:val="0057101D"/>
    <w:rsid w:val="00573188"/>
    <w:rsid w:val="00573906"/>
    <w:rsid w:val="005739DD"/>
    <w:rsid w:val="00573C6C"/>
    <w:rsid w:val="0057494C"/>
    <w:rsid w:val="00574B65"/>
    <w:rsid w:val="00575092"/>
    <w:rsid w:val="005755D1"/>
    <w:rsid w:val="005755FA"/>
    <w:rsid w:val="005762CA"/>
    <w:rsid w:val="005763AF"/>
    <w:rsid w:val="005763C4"/>
    <w:rsid w:val="00576E4A"/>
    <w:rsid w:val="005771D3"/>
    <w:rsid w:val="005775D7"/>
    <w:rsid w:val="00577BD8"/>
    <w:rsid w:val="00577D02"/>
    <w:rsid w:val="00580229"/>
    <w:rsid w:val="00581510"/>
    <w:rsid w:val="00586910"/>
    <w:rsid w:val="00587C81"/>
    <w:rsid w:val="0059012D"/>
    <w:rsid w:val="005905F3"/>
    <w:rsid w:val="0059083B"/>
    <w:rsid w:val="005919FD"/>
    <w:rsid w:val="00591FB9"/>
    <w:rsid w:val="00592067"/>
    <w:rsid w:val="0059321F"/>
    <w:rsid w:val="00594255"/>
    <w:rsid w:val="005959BC"/>
    <w:rsid w:val="00595C42"/>
    <w:rsid w:val="00596024"/>
    <w:rsid w:val="00596BB1"/>
    <w:rsid w:val="00597802"/>
    <w:rsid w:val="005A0E41"/>
    <w:rsid w:val="005A1DEE"/>
    <w:rsid w:val="005A20A0"/>
    <w:rsid w:val="005A25FB"/>
    <w:rsid w:val="005A29F0"/>
    <w:rsid w:val="005A3607"/>
    <w:rsid w:val="005A4116"/>
    <w:rsid w:val="005A50B8"/>
    <w:rsid w:val="005A5103"/>
    <w:rsid w:val="005A54F9"/>
    <w:rsid w:val="005A61D4"/>
    <w:rsid w:val="005A666D"/>
    <w:rsid w:val="005A6880"/>
    <w:rsid w:val="005A754C"/>
    <w:rsid w:val="005A7DD6"/>
    <w:rsid w:val="005B0ABA"/>
    <w:rsid w:val="005B0DFF"/>
    <w:rsid w:val="005B3FAD"/>
    <w:rsid w:val="005B4172"/>
    <w:rsid w:val="005B4455"/>
    <w:rsid w:val="005B65CE"/>
    <w:rsid w:val="005B6DAA"/>
    <w:rsid w:val="005B7F8A"/>
    <w:rsid w:val="005C1EB3"/>
    <w:rsid w:val="005C22B0"/>
    <w:rsid w:val="005C282C"/>
    <w:rsid w:val="005C3281"/>
    <w:rsid w:val="005C3B70"/>
    <w:rsid w:val="005C3E08"/>
    <w:rsid w:val="005C41DC"/>
    <w:rsid w:val="005C4674"/>
    <w:rsid w:val="005C683D"/>
    <w:rsid w:val="005C752E"/>
    <w:rsid w:val="005D0890"/>
    <w:rsid w:val="005D282D"/>
    <w:rsid w:val="005D3737"/>
    <w:rsid w:val="005D3A63"/>
    <w:rsid w:val="005D46BF"/>
    <w:rsid w:val="005D5241"/>
    <w:rsid w:val="005D565B"/>
    <w:rsid w:val="005D5F0B"/>
    <w:rsid w:val="005D6114"/>
    <w:rsid w:val="005D657C"/>
    <w:rsid w:val="005D6862"/>
    <w:rsid w:val="005D71F0"/>
    <w:rsid w:val="005D7C0A"/>
    <w:rsid w:val="005D7C45"/>
    <w:rsid w:val="005D7D2B"/>
    <w:rsid w:val="005E17AC"/>
    <w:rsid w:val="005E1C59"/>
    <w:rsid w:val="005E1EA9"/>
    <w:rsid w:val="005E24BB"/>
    <w:rsid w:val="005E2C7B"/>
    <w:rsid w:val="005E3A41"/>
    <w:rsid w:val="005E468D"/>
    <w:rsid w:val="005E4966"/>
    <w:rsid w:val="005E5080"/>
    <w:rsid w:val="005E5237"/>
    <w:rsid w:val="005E5811"/>
    <w:rsid w:val="005E5B45"/>
    <w:rsid w:val="005E63D6"/>
    <w:rsid w:val="005E76D4"/>
    <w:rsid w:val="005E7D2E"/>
    <w:rsid w:val="005F01C5"/>
    <w:rsid w:val="005F1134"/>
    <w:rsid w:val="005F12AA"/>
    <w:rsid w:val="005F147A"/>
    <w:rsid w:val="005F1EA9"/>
    <w:rsid w:val="005F1EF9"/>
    <w:rsid w:val="005F22B8"/>
    <w:rsid w:val="005F236E"/>
    <w:rsid w:val="005F24FE"/>
    <w:rsid w:val="005F2CF0"/>
    <w:rsid w:val="005F2F71"/>
    <w:rsid w:val="005F34E5"/>
    <w:rsid w:val="005F3740"/>
    <w:rsid w:val="005F3F10"/>
    <w:rsid w:val="005F4B51"/>
    <w:rsid w:val="005F4C78"/>
    <w:rsid w:val="005F5152"/>
    <w:rsid w:val="005F5736"/>
    <w:rsid w:val="005F5831"/>
    <w:rsid w:val="005F5F34"/>
    <w:rsid w:val="005F6336"/>
    <w:rsid w:val="005F6E1D"/>
    <w:rsid w:val="005F72DB"/>
    <w:rsid w:val="005F7739"/>
    <w:rsid w:val="005F7DF7"/>
    <w:rsid w:val="00600C0F"/>
    <w:rsid w:val="00601069"/>
    <w:rsid w:val="00601476"/>
    <w:rsid w:val="00601902"/>
    <w:rsid w:val="00602DB9"/>
    <w:rsid w:val="00603A60"/>
    <w:rsid w:val="006047CB"/>
    <w:rsid w:val="00607920"/>
    <w:rsid w:val="00607B53"/>
    <w:rsid w:val="006105B6"/>
    <w:rsid w:val="00610CD2"/>
    <w:rsid w:val="00611205"/>
    <w:rsid w:val="006114A2"/>
    <w:rsid w:val="00613B7D"/>
    <w:rsid w:val="006150C8"/>
    <w:rsid w:val="00615923"/>
    <w:rsid w:val="006164FA"/>
    <w:rsid w:val="00616F18"/>
    <w:rsid w:val="0062018C"/>
    <w:rsid w:val="00620E5D"/>
    <w:rsid w:val="00620E75"/>
    <w:rsid w:val="00621D3D"/>
    <w:rsid w:val="006241E6"/>
    <w:rsid w:val="00625204"/>
    <w:rsid w:val="006254DD"/>
    <w:rsid w:val="00626917"/>
    <w:rsid w:val="00626A32"/>
    <w:rsid w:val="00627064"/>
    <w:rsid w:val="006275A7"/>
    <w:rsid w:val="00627810"/>
    <w:rsid w:val="006308CC"/>
    <w:rsid w:val="00631E02"/>
    <w:rsid w:val="006321BB"/>
    <w:rsid w:val="00632318"/>
    <w:rsid w:val="0063368B"/>
    <w:rsid w:val="00633A1C"/>
    <w:rsid w:val="00633BB1"/>
    <w:rsid w:val="0063476C"/>
    <w:rsid w:val="00634CA9"/>
    <w:rsid w:val="00635199"/>
    <w:rsid w:val="006357DB"/>
    <w:rsid w:val="00635938"/>
    <w:rsid w:val="00636629"/>
    <w:rsid w:val="00637619"/>
    <w:rsid w:val="006376FB"/>
    <w:rsid w:val="00637CB4"/>
    <w:rsid w:val="00640301"/>
    <w:rsid w:val="006404B5"/>
    <w:rsid w:val="00640BD3"/>
    <w:rsid w:val="00641861"/>
    <w:rsid w:val="006421ED"/>
    <w:rsid w:val="0064227B"/>
    <w:rsid w:val="006430FA"/>
    <w:rsid w:val="006435ED"/>
    <w:rsid w:val="00643A61"/>
    <w:rsid w:val="006440C6"/>
    <w:rsid w:val="00644186"/>
    <w:rsid w:val="00645D4C"/>
    <w:rsid w:val="006476B9"/>
    <w:rsid w:val="00647837"/>
    <w:rsid w:val="00647F98"/>
    <w:rsid w:val="00650935"/>
    <w:rsid w:val="00651BA4"/>
    <w:rsid w:val="00653188"/>
    <w:rsid w:val="006533BC"/>
    <w:rsid w:val="0065368D"/>
    <w:rsid w:val="00654309"/>
    <w:rsid w:val="0065460B"/>
    <w:rsid w:val="00655139"/>
    <w:rsid w:val="006570CA"/>
    <w:rsid w:val="00657969"/>
    <w:rsid w:val="006609BE"/>
    <w:rsid w:val="00660B95"/>
    <w:rsid w:val="00660E46"/>
    <w:rsid w:val="00661042"/>
    <w:rsid w:val="00662313"/>
    <w:rsid w:val="0066369E"/>
    <w:rsid w:val="00663DBA"/>
    <w:rsid w:val="00664056"/>
    <w:rsid w:val="00664153"/>
    <w:rsid w:val="00664458"/>
    <w:rsid w:val="0066652D"/>
    <w:rsid w:val="0066736D"/>
    <w:rsid w:val="006675D5"/>
    <w:rsid w:val="00667852"/>
    <w:rsid w:val="00667F5B"/>
    <w:rsid w:val="00670866"/>
    <w:rsid w:val="006709EC"/>
    <w:rsid w:val="00672578"/>
    <w:rsid w:val="00672B92"/>
    <w:rsid w:val="00672F1A"/>
    <w:rsid w:val="006730C9"/>
    <w:rsid w:val="00673521"/>
    <w:rsid w:val="00673580"/>
    <w:rsid w:val="00673FB9"/>
    <w:rsid w:val="0067405F"/>
    <w:rsid w:val="006740E6"/>
    <w:rsid w:val="0067538A"/>
    <w:rsid w:val="00675494"/>
    <w:rsid w:val="006757CA"/>
    <w:rsid w:val="00675EE8"/>
    <w:rsid w:val="00676355"/>
    <w:rsid w:val="006768D8"/>
    <w:rsid w:val="006769CD"/>
    <w:rsid w:val="00676B82"/>
    <w:rsid w:val="00676CD6"/>
    <w:rsid w:val="00676D39"/>
    <w:rsid w:val="00677263"/>
    <w:rsid w:val="0067757F"/>
    <w:rsid w:val="0067776E"/>
    <w:rsid w:val="0067791F"/>
    <w:rsid w:val="006801B1"/>
    <w:rsid w:val="00680486"/>
    <w:rsid w:val="006808C0"/>
    <w:rsid w:val="006823A8"/>
    <w:rsid w:val="006841B3"/>
    <w:rsid w:val="006864AD"/>
    <w:rsid w:val="00687CE0"/>
    <w:rsid w:val="0069030F"/>
    <w:rsid w:val="006905AA"/>
    <w:rsid w:val="00692E3E"/>
    <w:rsid w:val="00693EB9"/>
    <w:rsid w:val="006941B1"/>
    <w:rsid w:val="00694A64"/>
    <w:rsid w:val="00694BF1"/>
    <w:rsid w:val="006958E4"/>
    <w:rsid w:val="00695AA2"/>
    <w:rsid w:val="00695B47"/>
    <w:rsid w:val="006969A4"/>
    <w:rsid w:val="006A07CF"/>
    <w:rsid w:val="006A148A"/>
    <w:rsid w:val="006A194F"/>
    <w:rsid w:val="006A28CD"/>
    <w:rsid w:val="006A2B6B"/>
    <w:rsid w:val="006A36E2"/>
    <w:rsid w:val="006A3788"/>
    <w:rsid w:val="006A3ADA"/>
    <w:rsid w:val="006A3E25"/>
    <w:rsid w:val="006A7618"/>
    <w:rsid w:val="006A7E2C"/>
    <w:rsid w:val="006B054B"/>
    <w:rsid w:val="006B2392"/>
    <w:rsid w:val="006B26A5"/>
    <w:rsid w:val="006B2811"/>
    <w:rsid w:val="006B285F"/>
    <w:rsid w:val="006B36E3"/>
    <w:rsid w:val="006B3F6B"/>
    <w:rsid w:val="006B4467"/>
    <w:rsid w:val="006B4701"/>
    <w:rsid w:val="006C047C"/>
    <w:rsid w:val="006C197B"/>
    <w:rsid w:val="006C489C"/>
    <w:rsid w:val="006C58D6"/>
    <w:rsid w:val="006C5ACA"/>
    <w:rsid w:val="006C61C2"/>
    <w:rsid w:val="006C6383"/>
    <w:rsid w:val="006C6575"/>
    <w:rsid w:val="006C6C08"/>
    <w:rsid w:val="006D17B5"/>
    <w:rsid w:val="006D2719"/>
    <w:rsid w:val="006D3452"/>
    <w:rsid w:val="006D40AC"/>
    <w:rsid w:val="006D4208"/>
    <w:rsid w:val="006D44AC"/>
    <w:rsid w:val="006D64B5"/>
    <w:rsid w:val="006D6677"/>
    <w:rsid w:val="006D6CAC"/>
    <w:rsid w:val="006D783B"/>
    <w:rsid w:val="006E0380"/>
    <w:rsid w:val="006E08AD"/>
    <w:rsid w:val="006E115C"/>
    <w:rsid w:val="006E14FB"/>
    <w:rsid w:val="006E1829"/>
    <w:rsid w:val="006E1B39"/>
    <w:rsid w:val="006E1CAB"/>
    <w:rsid w:val="006E2F05"/>
    <w:rsid w:val="006E330E"/>
    <w:rsid w:val="006E35D4"/>
    <w:rsid w:val="006E4755"/>
    <w:rsid w:val="006E551B"/>
    <w:rsid w:val="006E61F0"/>
    <w:rsid w:val="006F02A0"/>
    <w:rsid w:val="006F0FF1"/>
    <w:rsid w:val="006F220A"/>
    <w:rsid w:val="006F24C8"/>
    <w:rsid w:val="006F28D0"/>
    <w:rsid w:val="006F2996"/>
    <w:rsid w:val="006F2AB6"/>
    <w:rsid w:val="006F2B84"/>
    <w:rsid w:val="006F2C53"/>
    <w:rsid w:val="006F3B09"/>
    <w:rsid w:val="006F4429"/>
    <w:rsid w:val="006F5800"/>
    <w:rsid w:val="006F603F"/>
    <w:rsid w:val="00701233"/>
    <w:rsid w:val="00701514"/>
    <w:rsid w:val="00701597"/>
    <w:rsid w:val="0070195F"/>
    <w:rsid w:val="00701A7D"/>
    <w:rsid w:val="00702024"/>
    <w:rsid w:val="00702157"/>
    <w:rsid w:val="0070338D"/>
    <w:rsid w:val="0070694A"/>
    <w:rsid w:val="00706CFB"/>
    <w:rsid w:val="007070AA"/>
    <w:rsid w:val="00710AD4"/>
    <w:rsid w:val="00712376"/>
    <w:rsid w:val="00714259"/>
    <w:rsid w:val="00715CAA"/>
    <w:rsid w:val="007160B2"/>
    <w:rsid w:val="0071792F"/>
    <w:rsid w:val="00717A7E"/>
    <w:rsid w:val="00717C49"/>
    <w:rsid w:val="00720E8D"/>
    <w:rsid w:val="00721BCA"/>
    <w:rsid w:val="00721D73"/>
    <w:rsid w:val="0072288C"/>
    <w:rsid w:val="00723F27"/>
    <w:rsid w:val="00723FC8"/>
    <w:rsid w:val="007242B6"/>
    <w:rsid w:val="00726B94"/>
    <w:rsid w:val="00726C57"/>
    <w:rsid w:val="007272E7"/>
    <w:rsid w:val="00727677"/>
    <w:rsid w:val="0072767A"/>
    <w:rsid w:val="00727AA2"/>
    <w:rsid w:val="00727BF4"/>
    <w:rsid w:val="0073079B"/>
    <w:rsid w:val="00737946"/>
    <w:rsid w:val="00737CA7"/>
    <w:rsid w:val="00740346"/>
    <w:rsid w:val="00740962"/>
    <w:rsid w:val="00740EB6"/>
    <w:rsid w:val="00740F51"/>
    <w:rsid w:val="007412FA"/>
    <w:rsid w:val="007419AF"/>
    <w:rsid w:val="00741EE8"/>
    <w:rsid w:val="007432FB"/>
    <w:rsid w:val="00743757"/>
    <w:rsid w:val="0074476C"/>
    <w:rsid w:val="00745647"/>
    <w:rsid w:val="00745999"/>
    <w:rsid w:val="00745BCD"/>
    <w:rsid w:val="00746C66"/>
    <w:rsid w:val="00747EC0"/>
    <w:rsid w:val="00751862"/>
    <w:rsid w:val="00751886"/>
    <w:rsid w:val="00751C27"/>
    <w:rsid w:val="00751F9F"/>
    <w:rsid w:val="00752131"/>
    <w:rsid w:val="007523A8"/>
    <w:rsid w:val="007524E6"/>
    <w:rsid w:val="00752DAF"/>
    <w:rsid w:val="007544B6"/>
    <w:rsid w:val="007548C0"/>
    <w:rsid w:val="00756288"/>
    <w:rsid w:val="00756AD6"/>
    <w:rsid w:val="00756DD5"/>
    <w:rsid w:val="0075799D"/>
    <w:rsid w:val="00757A17"/>
    <w:rsid w:val="00757A94"/>
    <w:rsid w:val="00757ADC"/>
    <w:rsid w:val="00757D5C"/>
    <w:rsid w:val="00760427"/>
    <w:rsid w:val="007610E0"/>
    <w:rsid w:val="00761933"/>
    <w:rsid w:val="007619C7"/>
    <w:rsid w:val="00761C87"/>
    <w:rsid w:val="00762080"/>
    <w:rsid w:val="00762353"/>
    <w:rsid w:val="007627EE"/>
    <w:rsid w:val="00764CB5"/>
    <w:rsid w:val="00764D8F"/>
    <w:rsid w:val="00765089"/>
    <w:rsid w:val="007656D8"/>
    <w:rsid w:val="0076580C"/>
    <w:rsid w:val="0076598B"/>
    <w:rsid w:val="00765CBE"/>
    <w:rsid w:val="00766B58"/>
    <w:rsid w:val="00766E4A"/>
    <w:rsid w:val="007671B7"/>
    <w:rsid w:val="007674FF"/>
    <w:rsid w:val="00767D38"/>
    <w:rsid w:val="0077040B"/>
    <w:rsid w:val="007706C0"/>
    <w:rsid w:val="00771E50"/>
    <w:rsid w:val="007739CB"/>
    <w:rsid w:val="007739E4"/>
    <w:rsid w:val="00773AC9"/>
    <w:rsid w:val="00773CA1"/>
    <w:rsid w:val="00773F81"/>
    <w:rsid w:val="007745FC"/>
    <w:rsid w:val="00775504"/>
    <w:rsid w:val="0077725A"/>
    <w:rsid w:val="007775EE"/>
    <w:rsid w:val="00777BDD"/>
    <w:rsid w:val="00777F21"/>
    <w:rsid w:val="00777F23"/>
    <w:rsid w:val="007804BA"/>
    <w:rsid w:val="007806C2"/>
    <w:rsid w:val="00780813"/>
    <w:rsid w:val="007816AF"/>
    <w:rsid w:val="00781B27"/>
    <w:rsid w:val="00781E60"/>
    <w:rsid w:val="0078336D"/>
    <w:rsid w:val="007843B1"/>
    <w:rsid w:val="00784566"/>
    <w:rsid w:val="00784EE8"/>
    <w:rsid w:val="007862F7"/>
    <w:rsid w:val="00786829"/>
    <w:rsid w:val="00786F15"/>
    <w:rsid w:val="00786FDE"/>
    <w:rsid w:val="007878B6"/>
    <w:rsid w:val="007905D0"/>
    <w:rsid w:val="00790738"/>
    <w:rsid w:val="00790C72"/>
    <w:rsid w:val="007910AE"/>
    <w:rsid w:val="00791ADB"/>
    <w:rsid w:val="0079254D"/>
    <w:rsid w:val="007939D8"/>
    <w:rsid w:val="00793F51"/>
    <w:rsid w:val="00794406"/>
    <w:rsid w:val="00794FC5"/>
    <w:rsid w:val="0079518D"/>
    <w:rsid w:val="00795D6F"/>
    <w:rsid w:val="007962ED"/>
    <w:rsid w:val="00796BE6"/>
    <w:rsid w:val="0079722F"/>
    <w:rsid w:val="007A13E1"/>
    <w:rsid w:val="007A387D"/>
    <w:rsid w:val="007A3A0F"/>
    <w:rsid w:val="007A3FD2"/>
    <w:rsid w:val="007A4C3C"/>
    <w:rsid w:val="007A5208"/>
    <w:rsid w:val="007A5748"/>
    <w:rsid w:val="007A587A"/>
    <w:rsid w:val="007A6A13"/>
    <w:rsid w:val="007B005F"/>
    <w:rsid w:val="007B0197"/>
    <w:rsid w:val="007B096B"/>
    <w:rsid w:val="007B0B60"/>
    <w:rsid w:val="007B16B4"/>
    <w:rsid w:val="007B2ABE"/>
    <w:rsid w:val="007B3B27"/>
    <w:rsid w:val="007B40B5"/>
    <w:rsid w:val="007B423A"/>
    <w:rsid w:val="007B4FC4"/>
    <w:rsid w:val="007B60F8"/>
    <w:rsid w:val="007C05E6"/>
    <w:rsid w:val="007C0A97"/>
    <w:rsid w:val="007C0E1C"/>
    <w:rsid w:val="007C100C"/>
    <w:rsid w:val="007C1666"/>
    <w:rsid w:val="007C21F1"/>
    <w:rsid w:val="007C2536"/>
    <w:rsid w:val="007C5B74"/>
    <w:rsid w:val="007C5CA6"/>
    <w:rsid w:val="007C63AD"/>
    <w:rsid w:val="007C6E5E"/>
    <w:rsid w:val="007C7502"/>
    <w:rsid w:val="007D022A"/>
    <w:rsid w:val="007D422D"/>
    <w:rsid w:val="007D4581"/>
    <w:rsid w:val="007D4B30"/>
    <w:rsid w:val="007D4C8F"/>
    <w:rsid w:val="007D50E7"/>
    <w:rsid w:val="007E059A"/>
    <w:rsid w:val="007E0D05"/>
    <w:rsid w:val="007E0F4B"/>
    <w:rsid w:val="007E191B"/>
    <w:rsid w:val="007E1E2A"/>
    <w:rsid w:val="007E2C7A"/>
    <w:rsid w:val="007E3C53"/>
    <w:rsid w:val="007E418E"/>
    <w:rsid w:val="007E499C"/>
    <w:rsid w:val="007E596E"/>
    <w:rsid w:val="007E5DEE"/>
    <w:rsid w:val="007E5F55"/>
    <w:rsid w:val="007E61FC"/>
    <w:rsid w:val="007E6497"/>
    <w:rsid w:val="007E683F"/>
    <w:rsid w:val="007E7338"/>
    <w:rsid w:val="007E75B9"/>
    <w:rsid w:val="007E7A43"/>
    <w:rsid w:val="007E7CF4"/>
    <w:rsid w:val="007E7CFD"/>
    <w:rsid w:val="007F0FEF"/>
    <w:rsid w:val="007F2402"/>
    <w:rsid w:val="007F2BCC"/>
    <w:rsid w:val="007F2D68"/>
    <w:rsid w:val="007F310A"/>
    <w:rsid w:val="007F33BF"/>
    <w:rsid w:val="007F38B8"/>
    <w:rsid w:val="007F4A86"/>
    <w:rsid w:val="007F4CC9"/>
    <w:rsid w:val="007F508D"/>
    <w:rsid w:val="007F5E07"/>
    <w:rsid w:val="007F693C"/>
    <w:rsid w:val="007F6952"/>
    <w:rsid w:val="007F78B0"/>
    <w:rsid w:val="008004A0"/>
    <w:rsid w:val="00801752"/>
    <w:rsid w:val="00801AC6"/>
    <w:rsid w:val="00803CE7"/>
    <w:rsid w:val="0080457D"/>
    <w:rsid w:val="00805502"/>
    <w:rsid w:val="008069FC"/>
    <w:rsid w:val="00806A99"/>
    <w:rsid w:val="00807886"/>
    <w:rsid w:val="008106F4"/>
    <w:rsid w:val="00810F69"/>
    <w:rsid w:val="00811782"/>
    <w:rsid w:val="008119A9"/>
    <w:rsid w:val="00812FDF"/>
    <w:rsid w:val="008131BD"/>
    <w:rsid w:val="00814B55"/>
    <w:rsid w:val="00815CA3"/>
    <w:rsid w:val="008160F8"/>
    <w:rsid w:val="0081655D"/>
    <w:rsid w:val="00816FB0"/>
    <w:rsid w:val="00817D36"/>
    <w:rsid w:val="00820399"/>
    <w:rsid w:val="0082094F"/>
    <w:rsid w:val="00820CF0"/>
    <w:rsid w:val="00820E21"/>
    <w:rsid w:val="00821AD3"/>
    <w:rsid w:val="00821B6A"/>
    <w:rsid w:val="008232DD"/>
    <w:rsid w:val="00823A60"/>
    <w:rsid w:val="00823AE1"/>
    <w:rsid w:val="00824547"/>
    <w:rsid w:val="00824A94"/>
    <w:rsid w:val="00826A25"/>
    <w:rsid w:val="00826C2E"/>
    <w:rsid w:val="00826C40"/>
    <w:rsid w:val="00827E2E"/>
    <w:rsid w:val="00831C83"/>
    <w:rsid w:val="008324A3"/>
    <w:rsid w:val="008326E5"/>
    <w:rsid w:val="00833277"/>
    <w:rsid w:val="00833B89"/>
    <w:rsid w:val="00833E04"/>
    <w:rsid w:val="00835AA7"/>
    <w:rsid w:val="0083645C"/>
    <w:rsid w:val="008412B0"/>
    <w:rsid w:val="0084136A"/>
    <w:rsid w:val="008427FB"/>
    <w:rsid w:val="0084348E"/>
    <w:rsid w:val="00844339"/>
    <w:rsid w:val="00844E5C"/>
    <w:rsid w:val="0084667C"/>
    <w:rsid w:val="00847110"/>
    <w:rsid w:val="00847D0E"/>
    <w:rsid w:val="008517F7"/>
    <w:rsid w:val="00851CC1"/>
    <w:rsid w:val="00855C49"/>
    <w:rsid w:val="008565AA"/>
    <w:rsid w:val="00856657"/>
    <w:rsid w:val="008568FE"/>
    <w:rsid w:val="00856B6F"/>
    <w:rsid w:val="00857012"/>
    <w:rsid w:val="00857158"/>
    <w:rsid w:val="00857193"/>
    <w:rsid w:val="00857597"/>
    <w:rsid w:val="00860703"/>
    <w:rsid w:val="00860CEB"/>
    <w:rsid w:val="00860EA0"/>
    <w:rsid w:val="00863C5B"/>
    <w:rsid w:val="00863FAF"/>
    <w:rsid w:val="0086453C"/>
    <w:rsid w:val="00864B5E"/>
    <w:rsid w:val="008653B4"/>
    <w:rsid w:val="00865C77"/>
    <w:rsid w:val="00866897"/>
    <w:rsid w:val="00866BE1"/>
    <w:rsid w:val="00867231"/>
    <w:rsid w:val="008678B8"/>
    <w:rsid w:val="00867B89"/>
    <w:rsid w:val="00870083"/>
    <w:rsid w:val="00870CF6"/>
    <w:rsid w:val="0087187F"/>
    <w:rsid w:val="00871E2E"/>
    <w:rsid w:val="00872888"/>
    <w:rsid w:val="00872BDC"/>
    <w:rsid w:val="008737AA"/>
    <w:rsid w:val="00873931"/>
    <w:rsid w:val="008745BF"/>
    <w:rsid w:val="00874B02"/>
    <w:rsid w:val="0087529B"/>
    <w:rsid w:val="008755F7"/>
    <w:rsid w:val="008757EB"/>
    <w:rsid w:val="00875B7F"/>
    <w:rsid w:val="00875EDF"/>
    <w:rsid w:val="00876877"/>
    <w:rsid w:val="00876928"/>
    <w:rsid w:val="008774CB"/>
    <w:rsid w:val="0088127B"/>
    <w:rsid w:val="0088219E"/>
    <w:rsid w:val="00882476"/>
    <w:rsid w:val="008826CD"/>
    <w:rsid w:val="0088340F"/>
    <w:rsid w:val="0088459F"/>
    <w:rsid w:val="00884B76"/>
    <w:rsid w:val="008852E1"/>
    <w:rsid w:val="00885AF1"/>
    <w:rsid w:val="0088652B"/>
    <w:rsid w:val="008872A1"/>
    <w:rsid w:val="00887D91"/>
    <w:rsid w:val="00890476"/>
    <w:rsid w:val="0089059A"/>
    <w:rsid w:val="008927BD"/>
    <w:rsid w:val="00893C31"/>
    <w:rsid w:val="008944A5"/>
    <w:rsid w:val="00894CF4"/>
    <w:rsid w:val="00894E8B"/>
    <w:rsid w:val="00895828"/>
    <w:rsid w:val="00895FE9"/>
    <w:rsid w:val="00896159"/>
    <w:rsid w:val="00896B79"/>
    <w:rsid w:val="00897C87"/>
    <w:rsid w:val="008A0B8D"/>
    <w:rsid w:val="008A1466"/>
    <w:rsid w:val="008A2EC7"/>
    <w:rsid w:val="008A3D74"/>
    <w:rsid w:val="008A4697"/>
    <w:rsid w:val="008A4FA1"/>
    <w:rsid w:val="008A5B68"/>
    <w:rsid w:val="008A613B"/>
    <w:rsid w:val="008A6968"/>
    <w:rsid w:val="008A76D9"/>
    <w:rsid w:val="008A774B"/>
    <w:rsid w:val="008A781D"/>
    <w:rsid w:val="008A7870"/>
    <w:rsid w:val="008B0676"/>
    <w:rsid w:val="008B11C7"/>
    <w:rsid w:val="008B1918"/>
    <w:rsid w:val="008B24FA"/>
    <w:rsid w:val="008B2B54"/>
    <w:rsid w:val="008B3A3C"/>
    <w:rsid w:val="008B3A7D"/>
    <w:rsid w:val="008B4211"/>
    <w:rsid w:val="008B5219"/>
    <w:rsid w:val="008B5E46"/>
    <w:rsid w:val="008B6B7B"/>
    <w:rsid w:val="008C0C29"/>
    <w:rsid w:val="008C12D5"/>
    <w:rsid w:val="008C2CD6"/>
    <w:rsid w:val="008C3099"/>
    <w:rsid w:val="008C51A9"/>
    <w:rsid w:val="008C6CC4"/>
    <w:rsid w:val="008D1570"/>
    <w:rsid w:val="008D1DB0"/>
    <w:rsid w:val="008D3677"/>
    <w:rsid w:val="008D3B53"/>
    <w:rsid w:val="008D3BDF"/>
    <w:rsid w:val="008D4968"/>
    <w:rsid w:val="008D4E0F"/>
    <w:rsid w:val="008D4EF9"/>
    <w:rsid w:val="008D633F"/>
    <w:rsid w:val="008D65B6"/>
    <w:rsid w:val="008D7F9B"/>
    <w:rsid w:val="008E0569"/>
    <w:rsid w:val="008E2C6F"/>
    <w:rsid w:val="008E34AB"/>
    <w:rsid w:val="008E5523"/>
    <w:rsid w:val="008E5AC1"/>
    <w:rsid w:val="008E69B4"/>
    <w:rsid w:val="008E7FC7"/>
    <w:rsid w:val="008F05B2"/>
    <w:rsid w:val="008F0B5E"/>
    <w:rsid w:val="008F11B5"/>
    <w:rsid w:val="008F18E1"/>
    <w:rsid w:val="008F2D88"/>
    <w:rsid w:val="008F3365"/>
    <w:rsid w:val="008F3608"/>
    <w:rsid w:val="008F4088"/>
    <w:rsid w:val="008F446B"/>
    <w:rsid w:val="008F4542"/>
    <w:rsid w:val="008F520C"/>
    <w:rsid w:val="008F6135"/>
    <w:rsid w:val="008F7261"/>
    <w:rsid w:val="008F7BBD"/>
    <w:rsid w:val="00900CFC"/>
    <w:rsid w:val="00902E24"/>
    <w:rsid w:val="00903E8D"/>
    <w:rsid w:val="00904960"/>
    <w:rsid w:val="00904B2C"/>
    <w:rsid w:val="0090526F"/>
    <w:rsid w:val="00905C11"/>
    <w:rsid w:val="00906143"/>
    <w:rsid w:val="0090624A"/>
    <w:rsid w:val="00906DD8"/>
    <w:rsid w:val="00907F53"/>
    <w:rsid w:val="00910548"/>
    <w:rsid w:val="0091060F"/>
    <w:rsid w:val="00910F83"/>
    <w:rsid w:val="009111A0"/>
    <w:rsid w:val="009140F5"/>
    <w:rsid w:val="009143C8"/>
    <w:rsid w:val="0091455F"/>
    <w:rsid w:val="00916198"/>
    <w:rsid w:val="009167CF"/>
    <w:rsid w:val="009169C8"/>
    <w:rsid w:val="009172B4"/>
    <w:rsid w:val="00917A24"/>
    <w:rsid w:val="0092022E"/>
    <w:rsid w:val="00922611"/>
    <w:rsid w:val="00922A2D"/>
    <w:rsid w:val="00922CD5"/>
    <w:rsid w:val="00922F98"/>
    <w:rsid w:val="00923A73"/>
    <w:rsid w:val="00924B29"/>
    <w:rsid w:val="00925160"/>
    <w:rsid w:val="009256FE"/>
    <w:rsid w:val="00925EF6"/>
    <w:rsid w:val="009267CC"/>
    <w:rsid w:val="00927029"/>
    <w:rsid w:val="009270DB"/>
    <w:rsid w:val="0093022D"/>
    <w:rsid w:val="00931230"/>
    <w:rsid w:val="00931930"/>
    <w:rsid w:val="0093266C"/>
    <w:rsid w:val="00932C40"/>
    <w:rsid w:val="009335C3"/>
    <w:rsid w:val="00933DB1"/>
    <w:rsid w:val="00934742"/>
    <w:rsid w:val="0093583D"/>
    <w:rsid w:val="00935C4F"/>
    <w:rsid w:val="0093631B"/>
    <w:rsid w:val="00936760"/>
    <w:rsid w:val="00937557"/>
    <w:rsid w:val="00940207"/>
    <w:rsid w:val="009404F3"/>
    <w:rsid w:val="009405B3"/>
    <w:rsid w:val="009408A5"/>
    <w:rsid w:val="009409B7"/>
    <w:rsid w:val="0094127D"/>
    <w:rsid w:val="009413F7"/>
    <w:rsid w:val="00941B14"/>
    <w:rsid w:val="00942B05"/>
    <w:rsid w:val="00942B7F"/>
    <w:rsid w:val="00943AB4"/>
    <w:rsid w:val="00943DBC"/>
    <w:rsid w:val="00945DA9"/>
    <w:rsid w:val="0094633B"/>
    <w:rsid w:val="00947D91"/>
    <w:rsid w:val="00952F61"/>
    <w:rsid w:val="009536DE"/>
    <w:rsid w:val="00954321"/>
    <w:rsid w:val="0095442C"/>
    <w:rsid w:val="00954B23"/>
    <w:rsid w:val="00954C3F"/>
    <w:rsid w:val="009551F7"/>
    <w:rsid w:val="00956796"/>
    <w:rsid w:val="00956822"/>
    <w:rsid w:val="0096056B"/>
    <w:rsid w:val="00960A33"/>
    <w:rsid w:val="0096217C"/>
    <w:rsid w:val="00962822"/>
    <w:rsid w:val="00964F73"/>
    <w:rsid w:val="009657CC"/>
    <w:rsid w:val="00966E02"/>
    <w:rsid w:val="00967DEE"/>
    <w:rsid w:val="009702E4"/>
    <w:rsid w:val="009709EB"/>
    <w:rsid w:val="00970ED7"/>
    <w:rsid w:val="009742D2"/>
    <w:rsid w:val="00974762"/>
    <w:rsid w:val="0097478F"/>
    <w:rsid w:val="00974C81"/>
    <w:rsid w:val="00974F6C"/>
    <w:rsid w:val="0097621C"/>
    <w:rsid w:val="00976553"/>
    <w:rsid w:val="00977323"/>
    <w:rsid w:val="009777CB"/>
    <w:rsid w:val="00977B5A"/>
    <w:rsid w:val="00980066"/>
    <w:rsid w:val="00980333"/>
    <w:rsid w:val="00980A04"/>
    <w:rsid w:val="00980C42"/>
    <w:rsid w:val="00983301"/>
    <w:rsid w:val="00983EAD"/>
    <w:rsid w:val="00984F55"/>
    <w:rsid w:val="00985359"/>
    <w:rsid w:val="0098684C"/>
    <w:rsid w:val="00987A96"/>
    <w:rsid w:val="00991A04"/>
    <w:rsid w:val="00992770"/>
    <w:rsid w:val="00993A7F"/>
    <w:rsid w:val="00993D00"/>
    <w:rsid w:val="00994282"/>
    <w:rsid w:val="009946C2"/>
    <w:rsid w:val="0099501C"/>
    <w:rsid w:val="00996512"/>
    <w:rsid w:val="00996C73"/>
    <w:rsid w:val="00996EF2"/>
    <w:rsid w:val="00997233"/>
    <w:rsid w:val="00997570"/>
    <w:rsid w:val="0099797F"/>
    <w:rsid w:val="009A03BE"/>
    <w:rsid w:val="009A2B44"/>
    <w:rsid w:val="009A3853"/>
    <w:rsid w:val="009A4A3D"/>
    <w:rsid w:val="009A6C74"/>
    <w:rsid w:val="009A79E7"/>
    <w:rsid w:val="009B11A2"/>
    <w:rsid w:val="009B2397"/>
    <w:rsid w:val="009B2400"/>
    <w:rsid w:val="009B289E"/>
    <w:rsid w:val="009B3256"/>
    <w:rsid w:val="009B34E2"/>
    <w:rsid w:val="009B428A"/>
    <w:rsid w:val="009B4438"/>
    <w:rsid w:val="009B5776"/>
    <w:rsid w:val="009B6889"/>
    <w:rsid w:val="009B699E"/>
    <w:rsid w:val="009C162C"/>
    <w:rsid w:val="009C193A"/>
    <w:rsid w:val="009C1A23"/>
    <w:rsid w:val="009C1D12"/>
    <w:rsid w:val="009C2705"/>
    <w:rsid w:val="009C2835"/>
    <w:rsid w:val="009C2848"/>
    <w:rsid w:val="009C2B0B"/>
    <w:rsid w:val="009C3AD5"/>
    <w:rsid w:val="009C3E53"/>
    <w:rsid w:val="009C3FB4"/>
    <w:rsid w:val="009C4727"/>
    <w:rsid w:val="009C5737"/>
    <w:rsid w:val="009C65A4"/>
    <w:rsid w:val="009C6A5C"/>
    <w:rsid w:val="009C753C"/>
    <w:rsid w:val="009C76BC"/>
    <w:rsid w:val="009D0174"/>
    <w:rsid w:val="009D11E8"/>
    <w:rsid w:val="009D1C03"/>
    <w:rsid w:val="009D434C"/>
    <w:rsid w:val="009D4475"/>
    <w:rsid w:val="009D44A6"/>
    <w:rsid w:val="009D484A"/>
    <w:rsid w:val="009D4B6F"/>
    <w:rsid w:val="009D4BEB"/>
    <w:rsid w:val="009D5094"/>
    <w:rsid w:val="009D5685"/>
    <w:rsid w:val="009D5B95"/>
    <w:rsid w:val="009D5D10"/>
    <w:rsid w:val="009D62BF"/>
    <w:rsid w:val="009D7ACE"/>
    <w:rsid w:val="009E1707"/>
    <w:rsid w:val="009E1895"/>
    <w:rsid w:val="009E1B58"/>
    <w:rsid w:val="009E2781"/>
    <w:rsid w:val="009E73EE"/>
    <w:rsid w:val="009E781F"/>
    <w:rsid w:val="009E7D79"/>
    <w:rsid w:val="009F03E4"/>
    <w:rsid w:val="009F0692"/>
    <w:rsid w:val="009F0798"/>
    <w:rsid w:val="009F3A29"/>
    <w:rsid w:val="009F3ACD"/>
    <w:rsid w:val="009F440C"/>
    <w:rsid w:val="009F4B08"/>
    <w:rsid w:val="009F5089"/>
    <w:rsid w:val="009F5D7A"/>
    <w:rsid w:val="009F668C"/>
    <w:rsid w:val="009F7446"/>
    <w:rsid w:val="009F7829"/>
    <w:rsid w:val="009F7882"/>
    <w:rsid w:val="00A004D0"/>
    <w:rsid w:val="00A00536"/>
    <w:rsid w:val="00A01355"/>
    <w:rsid w:val="00A018BE"/>
    <w:rsid w:val="00A020A0"/>
    <w:rsid w:val="00A022F3"/>
    <w:rsid w:val="00A02A40"/>
    <w:rsid w:val="00A02D5E"/>
    <w:rsid w:val="00A051F0"/>
    <w:rsid w:val="00A066B5"/>
    <w:rsid w:val="00A06C67"/>
    <w:rsid w:val="00A07A76"/>
    <w:rsid w:val="00A1100C"/>
    <w:rsid w:val="00A1103B"/>
    <w:rsid w:val="00A11CFB"/>
    <w:rsid w:val="00A11F4B"/>
    <w:rsid w:val="00A125E8"/>
    <w:rsid w:val="00A12A48"/>
    <w:rsid w:val="00A147E6"/>
    <w:rsid w:val="00A14AC6"/>
    <w:rsid w:val="00A14D23"/>
    <w:rsid w:val="00A14E4C"/>
    <w:rsid w:val="00A15209"/>
    <w:rsid w:val="00A16275"/>
    <w:rsid w:val="00A20787"/>
    <w:rsid w:val="00A210AC"/>
    <w:rsid w:val="00A21311"/>
    <w:rsid w:val="00A21A73"/>
    <w:rsid w:val="00A22641"/>
    <w:rsid w:val="00A227EB"/>
    <w:rsid w:val="00A2365F"/>
    <w:rsid w:val="00A23898"/>
    <w:rsid w:val="00A24302"/>
    <w:rsid w:val="00A252DD"/>
    <w:rsid w:val="00A2599D"/>
    <w:rsid w:val="00A25DD0"/>
    <w:rsid w:val="00A26FEE"/>
    <w:rsid w:val="00A272DD"/>
    <w:rsid w:val="00A30923"/>
    <w:rsid w:val="00A30D18"/>
    <w:rsid w:val="00A30D7D"/>
    <w:rsid w:val="00A3119B"/>
    <w:rsid w:val="00A31430"/>
    <w:rsid w:val="00A318FA"/>
    <w:rsid w:val="00A31934"/>
    <w:rsid w:val="00A31B0E"/>
    <w:rsid w:val="00A329A4"/>
    <w:rsid w:val="00A32CDB"/>
    <w:rsid w:val="00A3408E"/>
    <w:rsid w:val="00A342D1"/>
    <w:rsid w:val="00A34D7B"/>
    <w:rsid w:val="00A34F57"/>
    <w:rsid w:val="00A3611A"/>
    <w:rsid w:val="00A3675E"/>
    <w:rsid w:val="00A406AE"/>
    <w:rsid w:val="00A40E3F"/>
    <w:rsid w:val="00A41083"/>
    <w:rsid w:val="00A413D9"/>
    <w:rsid w:val="00A4183B"/>
    <w:rsid w:val="00A42182"/>
    <w:rsid w:val="00A43D50"/>
    <w:rsid w:val="00A43F88"/>
    <w:rsid w:val="00A443B4"/>
    <w:rsid w:val="00A444CA"/>
    <w:rsid w:val="00A44B4B"/>
    <w:rsid w:val="00A44B85"/>
    <w:rsid w:val="00A45AF0"/>
    <w:rsid w:val="00A45BF5"/>
    <w:rsid w:val="00A45DD9"/>
    <w:rsid w:val="00A4701E"/>
    <w:rsid w:val="00A47EB8"/>
    <w:rsid w:val="00A507C8"/>
    <w:rsid w:val="00A509CE"/>
    <w:rsid w:val="00A514E0"/>
    <w:rsid w:val="00A51523"/>
    <w:rsid w:val="00A53E4F"/>
    <w:rsid w:val="00A5473A"/>
    <w:rsid w:val="00A54ABF"/>
    <w:rsid w:val="00A55132"/>
    <w:rsid w:val="00A5722A"/>
    <w:rsid w:val="00A5771A"/>
    <w:rsid w:val="00A601D7"/>
    <w:rsid w:val="00A60E20"/>
    <w:rsid w:val="00A63E30"/>
    <w:rsid w:val="00A64005"/>
    <w:rsid w:val="00A6426F"/>
    <w:rsid w:val="00A64362"/>
    <w:rsid w:val="00A65238"/>
    <w:rsid w:val="00A6604A"/>
    <w:rsid w:val="00A7189B"/>
    <w:rsid w:val="00A719B9"/>
    <w:rsid w:val="00A725F6"/>
    <w:rsid w:val="00A72AC6"/>
    <w:rsid w:val="00A72B30"/>
    <w:rsid w:val="00A72D0A"/>
    <w:rsid w:val="00A73029"/>
    <w:rsid w:val="00A73FF9"/>
    <w:rsid w:val="00A760C6"/>
    <w:rsid w:val="00A76351"/>
    <w:rsid w:val="00A76632"/>
    <w:rsid w:val="00A76C97"/>
    <w:rsid w:val="00A77217"/>
    <w:rsid w:val="00A77F0E"/>
    <w:rsid w:val="00A80B7C"/>
    <w:rsid w:val="00A80FB3"/>
    <w:rsid w:val="00A8164B"/>
    <w:rsid w:val="00A841DF"/>
    <w:rsid w:val="00A84B90"/>
    <w:rsid w:val="00A84F29"/>
    <w:rsid w:val="00A85D15"/>
    <w:rsid w:val="00A85E81"/>
    <w:rsid w:val="00A863EF"/>
    <w:rsid w:val="00A86401"/>
    <w:rsid w:val="00A86DC6"/>
    <w:rsid w:val="00A90134"/>
    <w:rsid w:val="00A9020C"/>
    <w:rsid w:val="00A9096A"/>
    <w:rsid w:val="00A918CD"/>
    <w:rsid w:val="00A91A64"/>
    <w:rsid w:val="00A9205D"/>
    <w:rsid w:val="00A926FB"/>
    <w:rsid w:val="00A9347A"/>
    <w:rsid w:val="00A9369D"/>
    <w:rsid w:val="00A94148"/>
    <w:rsid w:val="00A94C24"/>
    <w:rsid w:val="00A94D22"/>
    <w:rsid w:val="00A9670F"/>
    <w:rsid w:val="00A96E92"/>
    <w:rsid w:val="00A976BB"/>
    <w:rsid w:val="00A9781A"/>
    <w:rsid w:val="00A97BBE"/>
    <w:rsid w:val="00AA025E"/>
    <w:rsid w:val="00AA13D7"/>
    <w:rsid w:val="00AA13F2"/>
    <w:rsid w:val="00AA166E"/>
    <w:rsid w:val="00AA2344"/>
    <w:rsid w:val="00AA2592"/>
    <w:rsid w:val="00AA2B9F"/>
    <w:rsid w:val="00AA34B5"/>
    <w:rsid w:val="00AA35D7"/>
    <w:rsid w:val="00AA6177"/>
    <w:rsid w:val="00AA624D"/>
    <w:rsid w:val="00AA788A"/>
    <w:rsid w:val="00AB0537"/>
    <w:rsid w:val="00AB1B81"/>
    <w:rsid w:val="00AB354D"/>
    <w:rsid w:val="00AB452E"/>
    <w:rsid w:val="00AB6B64"/>
    <w:rsid w:val="00AC06A1"/>
    <w:rsid w:val="00AC0D18"/>
    <w:rsid w:val="00AC1321"/>
    <w:rsid w:val="00AC1E6C"/>
    <w:rsid w:val="00AC2986"/>
    <w:rsid w:val="00AC2A80"/>
    <w:rsid w:val="00AC2AFC"/>
    <w:rsid w:val="00AC3DE4"/>
    <w:rsid w:val="00AC4479"/>
    <w:rsid w:val="00AC4AD0"/>
    <w:rsid w:val="00AC4F6E"/>
    <w:rsid w:val="00AC5D31"/>
    <w:rsid w:val="00AC5E4A"/>
    <w:rsid w:val="00AC6A74"/>
    <w:rsid w:val="00AC6AB6"/>
    <w:rsid w:val="00AC6B82"/>
    <w:rsid w:val="00AC7850"/>
    <w:rsid w:val="00AC799B"/>
    <w:rsid w:val="00AD0215"/>
    <w:rsid w:val="00AD0567"/>
    <w:rsid w:val="00AD09C2"/>
    <w:rsid w:val="00AD0DF8"/>
    <w:rsid w:val="00AD209B"/>
    <w:rsid w:val="00AD20C3"/>
    <w:rsid w:val="00AD3A54"/>
    <w:rsid w:val="00AD6486"/>
    <w:rsid w:val="00AE0260"/>
    <w:rsid w:val="00AE1207"/>
    <w:rsid w:val="00AE15C7"/>
    <w:rsid w:val="00AE15D9"/>
    <w:rsid w:val="00AE1608"/>
    <w:rsid w:val="00AE30F5"/>
    <w:rsid w:val="00AE35C8"/>
    <w:rsid w:val="00AE3929"/>
    <w:rsid w:val="00AE4115"/>
    <w:rsid w:val="00AE598C"/>
    <w:rsid w:val="00AE6C76"/>
    <w:rsid w:val="00AE6C9E"/>
    <w:rsid w:val="00AE7411"/>
    <w:rsid w:val="00AF03C2"/>
    <w:rsid w:val="00AF0770"/>
    <w:rsid w:val="00AF0C40"/>
    <w:rsid w:val="00AF0F40"/>
    <w:rsid w:val="00AF1A13"/>
    <w:rsid w:val="00AF2926"/>
    <w:rsid w:val="00AF35C4"/>
    <w:rsid w:val="00AF4F28"/>
    <w:rsid w:val="00AF50B1"/>
    <w:rsid w:val="00AF561D"/>
    <w:rsid w:val="00AF5A28"/>
    <w:rsid w:val="00AF7183"/>
    <w:rsid w:val="00AF71DD"/>
    <w:rsid w:val="00AF7894"/>
    <w:rsid w:val="00AF7C9F"/>
    <w:rsid w:val="00B003EE"/>
    <w:rsid w:val="00B0044C"/>
    <w:rsid w:val="00B00570"/>
    <w:rsid w:val="00B01E3A"/>
    <w:rsid w:val="00B0239C"/>
    <w:rsid w:val="00B027F6"/>
    <w:rsid w:val="00B02A37"/>
    <w:rsid w:val="00B03E06"/>
    <w:rsid w:val="00B04125"/>
    <w:rsid w:val="00B0413B"/>
    <w:rsid w:val="00B044AD"/>
    <w:rsid w:val="00B04ECD"/>
    <w:rsid w:val="00B04FBE"/>
    <w:rsid w:val="00B065A2"/>
    <w:rsid w:val="00B12A43"/>
    <w:rsid w:val="00B12DC6"/>
    <w:rsid w:val="00B13812"/>
    <w:rsid w:val="00B13A08"/>
    <w:rsid w:val="00B13D6C"/>
    <w:rsid w:val="00B154CA"/>
    <w:rsid w:val="00B16159"/>
    <w:rsid w:val="00B166C8"/>
    <w:rsid w:val="00B168A2"/>
    <w:rsid w:val="00B16D7D"/>
    <w:rsid w:val="00B2085C"/>
    <w:rsid w:val="00B23065"/>
    <w:rsid w:val="00B232BE"/>
    <w:rsid w:val="00B234B0"/>
    <w:rsid w:val="00B2350D"/>
    <w:rsid w:val="00B238A3"/>
    <w:rsid w:val="00B24D17"/>
    <w:rsid w:val="00B25C07"/>
    <w:rsid w:val="00B26439"/>
    <w:rsid w:val="00B2683A"/>
    <w:rsid w:val="00B27892"/>
    <w:rsid w:val="00B27C32"/>
    <w:rsid w:val="00B30143"/>
    <w:rsid w:val="00B30CE4"/>
    <w:rsid w:val="00B31217"/>
    <w:rsid w:val="00B3164E"/>
    <w:rsid w:val="00B321BA"/>
    <w:rsid w:val="00B32C29"/>
    <w:rsid w:val="00B32F1F"/>
    <w:rsid w:val="00B334C5"/>
    <w:rsid w:val="00B34C73"/>
    <w:rsid w:val="00B34D3B"/>
    <w:rsid w:val="00B35F14"/>
    <w:rsid w:val="00B36FBF"/>
    <w:rsid w:val="00B37F0A"/>
    <w:rsid w:val="00B4159E"/>
    <w:rsid w:val="00B418BA"/>
    <w:rsid w:val="00B42294"/>
    <w:rsid w:val="00B441A5"/>
    <w:rsid w:val="00B443E4"/>
    <w:rsid w:val="00B457ED"/>
    <w:rsid w:val="00B45AE0"/>
    <w:rsid w:val="00B45B7E"/>
    <w:rsid w:val="00B45F7B"/>
    <w:rsid w:val="00B46653"/>
    <w:rsid w:val="00B467F0"/>
    <w:rsid w:val="00B467F5"/>
    <w:rsid w:val="00B47A96"/>
    <w:rsid w:val="00B5071D"/>
    <w:rsid w:val="00B51062"/>
    <w:rsid w:val="00B510D7"/>
    <w:rsid w:val="00B51D5D"/>
    <w:rsid w:val="00B52220"/>
    <w:rsid w:val="00B52292"/>
    <w:rsid w:val="00B52DBF"/>
    <w:rsid w:val="00B52E29"/>
    <w:rsid w:val="00B52F94"/>
    <w:rsid w:val="00B530B9"/>
    <w:rsid w:val="00B532CE"/>
    <w:rsid w:val="00B5350C"/>
    <w:rsid w:val="00B54209"/>
    <w:rsid w:val="00B544BD"/>
    <w:rsid w:val="00B54965"/>
    <w:rsid w:val="00B54AAE"/>
    <w:rsid w:val="00B55D75"/>
    <w:rsid w:val="00B569A2"/>
    <w:rsid w:val="00B575FE"/>
    <w:rsid w:val="00B57AF4"/>
    <w:rsid w:val="00B57B17"/>
    <w:rsid w:val="00B57D52"/>
    <w:rsid w:val="00B61C3B"/>
    <w:rsid w:val="00B63A6C"/>
    <w:rsid w:val="00B63E29"/>
    <w:rsid w:val="00B63EB7"/>
    <w:rsid w:val="00B66AB7"/>
    <w:rsid w:val="00B66DD2"/>
    <w:rsid w:val="00B673B2"/>
    <w:rsid w:val="00B67BC8"/>
    <w:rsid w:val="00B70381"/>
    <w:rsid w:val="00B713FA"/>
    <w:rsid w:val="00B716D9"/>
    <w:rsid w:val="00B71725"/>
    <w:rsid w:val="00B723B6"/>
    <w:rsid w:val="00B72703"/>
    <w:rsid w:val="00B736F8"/>
    <w:rsid w:val="00B73812"/>
    <w:rsid w:val="00B73D68"/>
    <w:rsid w:val="00B73F2E"/>
    <w:rsid w:val="00B7442E"/>
    <w:rsid w:val="00B75915"/>
    <w:rsid w:val="00B76152"/>
    <w:rsid w:val="00B772A6"/>
    <w:rsid w:val="00B77D7C"/>
    <w:rsid w:val="00B81B0C"/>
    <w:rsid w:val="00B81FD2"/>
    <w:rsid w:val="00B82B94"/>
    <w:rsid w:val="00B8361B"/>
    <w:rsid w:val="00B83861"/>
    <w:rsid w:val="00B85534"/>
    <w:rsid w:val="00B85C16"/>
    <w:rsid w:val="00B86A0C"/>
    <w:rsid w:val="00B86F02"/>
    <w:rsid w:val="00B87AE3"/>
    <w:rsid w:val="00B90492"/>
    <w:rsid w:val="00B909E0"/>
    <w:rsid w:val="00B9130C"/>
    <w:rsid w:val="00B93FED"/>
    <w:rsid w:val="00B945D0"/>
    <w:rsid w:val="00B9582B"/>
    <w:rsid w:val="00B96213"/>
    <w:rsid w:val="00B9645F"/>
    <w:rsid w:val="00B968EB"/>
    <w:rsid w:val="00B96FF5"/>
    <w:rsid w:val="00B97290"/>
    <w:rsid w:val="00B97526"/>
    <w:rsid w:val="00B97817"/>
    <w:rsid w:val="00B979C7"/>
    <w:rsid w:val="00B97C8E"/>
    <w:rsid w:val="00B97EC8"/>
    <w:rsid w:val="00BA0486"/>
    <w:rsid w:val="00BA27A3"/>
    <w:rsid w:val="00BA2925"/>
    <w:rsid w:val="00BA32B3"/>
    <w:rsid w:val="00BA4A98"/>
    <w:rsid w:val="00BA63CE"/>
    <w:rsid w:val="00BA6502"/>
    <w:rsid w:val="00BA703F"/>
    <w:rsid w:val="00BA73F3"/>
    <w:rsid w:val="00BA7F50"/>
    <w:rsid w:val="00BB0165"/>
    <w:rsid w:val="00BB099D"/>
    <w:rsid w:val="00BB0CF3"/>
    <w:rsid w:val="00BB1814"/>
    <w:rsid w:val="00BB1F42"/>
    <w:rsid w:val="00BB2641"/>
    <w:rsid w:val="00BB2DF8"/>
    <w:rsid w:val="00BB46D7"/>
    <w:rsid w:val="00BB4BB4"/>
    <w:rsid w:val="00BB52E4"/>
    <w:rsid w:val="00BB729A"/>
    <w:rsid w:val="00BB7BF8"/>
    <w:rsid w:val="00BC0A17"/>
    <w:rsid w:val="00BC1260"/>
    <w:rsid w:val="00BC1273"/>
    <w:rsid w:val="00BC2D98"/>
    <w:rsid w:val="00BC3798"/>
    <w:rsid w:val="00BC488A"/>
    <w:rsid w:val="00BC4BF4"/>
    <w:rsid w:val="00BC5BD1"/>
    <w:rsid w:val="00BC65E0"/>
    <w:rsid w:val="00BC69D7"/>
    <w:rsid w:val="00BC6F82"/>
    <w:rsid w:val="00BC7985"/>
    <w:rsid w:val="00BC79DF"/>
    <w:rsid w:val="00BD1130"/>
    <w:rsid w:val="00BD31E6"/>
    <w:rsid w:val="00BD3ADE"/>
    <w:rsid w:val="00BD3AE5"/>
    <w:rsid w:val="00BD4879"/>
    <w:rsid w:val="00BD4990"/>
    <w:rsid w:val="00BD7601"/>
    <w:rsid w:val="00BE0690"/>
    <w:rsid w:val="00BE0952"/>
    <w:rsid w:val="00BE23F8"/>
    <w:rsid w:val="00BE26D9"/>
    <w:rsid w:val="00BE31FB"/>
    <w:rsid w:val="00BE3256"/>
    <w:rsid w:val="00BE3609"/>
    <w:rsid w:val="00BE445E"/>
    <w:rsid w:val="00BE4B4A"/>
    <w:rsid w:val="00BE501E"/>
    <w:rsid w:val="00BE50E8"/>
    <w:rsid w:val="00BE57A0"/>
    <w:rsid w:val="00BE5B32"/>
    <w:rsid w:val="00BE655D"/>
    <w:rsid w:val="00BE6A42"/>
    <w:rsid w:val="00BE7459"/>
    <w:rsid w:val="00BE7E43"/>
    <w:rsid w:val="00BF04EB"/>
    <w:rsid w:val="00BF1288"/>
    <w:rsid w:val="00BF203B"/>
    <w:rsid w:val="00BF22E5"/>
    <w:rsid w:val="00BF2E06"/>
    <w:rsid w:val="00BF2E61"/>
    <w:rsid w:val="00BF3252"/>
    <w:rsid w:val="00BF44DE"/>
    <w:rsid w:val="00BF4741"/>
    <w:rsid w:val="00C02BFB"/>
    <w:rsid w:val="00C031E3"/>
    <w:rsid w:val="00C03E1E"/>
    <w:rsid w:val="00C04025"/>
    <w:rsid w:val="00C04896"/>
    <w:rsid w:val="00C05A35"/>
    <w:rsid w:val="00C0609A"/>
    <w:rsid w:val="00C06CE3"/>
    <w:rsid w:val="00C077C9"/>
    <w:rsid w:val="00C07A7D"/>
    <w:rsid w:val="00C100F6"/>
    <w:rsid w:val="00C10878"/>
    <w:rsid w:val="00C108AE"/>
    <w:rsid w:val="00C10AF9"/>
    <w:rsid w:val="00C10E51"/>
    <w:rsid w:val="00C12674"/>
    <w:rsid w:val="00C1369A"/>
    <w:rsid w:val="00C13EE6"/>
    <w:rsid w:val="00C14816"/>
    <w:rsid w:val="00C14A6C"/>
    <w:rsid w:val="00C14CAA"/>
    <w:rsid w:val="00C1587B"/>
    <w:rsid w:val="00C161FA"/>
    <w:rsid w:val="00C17708"/>
    <w:rsid w:val="00C17733"/>
    <w:rsid w:val="00C17B67"/>
    <w:rsid w:val="00C20887"/>
    <w:rsid w:val="00C20E54"/>
    <w:rsid w:val="00C23069"/>
    <w:rsid w:val="00C23199"/>
    <w:rsid w:val="00C232E2"/>
    <w:rsid w:val="00C23CA6"/>
    <w:rsid w:val="00C24314"/>
    <w:rsid w:val="00C243BB"/>
    <w:rsid w:val="00C2462C"/>
    <w:rsid w:val="00C2548A"/>
    <w:rsid w:val="00C26A0D"/>
    <w:rsid w:val="00C26C6E"/>
    <w:rsid w:val="00C26D60"/>
    <w:rsid w:val="00C272F7"/>
    <w:rsid w:val="00C301F9"/>
    <w:rsid w:val="00C3064F"/>
    <w:rsid w:val="00C30C84"/>
    <w:rsid w:val="00C30F50"/>
    <w:rsid w:val="00C31C50"/>
    <w:rsid w:val="00C33125"/>
    <w:rsid w:val="00C331C8"/>
    <w:rsid w:val="00C33530"/>
    <w:rsid w:val="00C35414"/>
    <w:rsid w:val="00C36221"/>
    <w:rsid w:val="00C36507"/>
    <w:rsid w:val="00C3675B"/>
    <w:rsid w:val="00C36B4B"/>
    <w:rsid w:val="00C41D84"/>
    <w:rsid w:val="00C4275A"/>
    <w:rsid w:val="00C42B72"/>
    <w:rsid w:val="00C42EA1"/>
    <w:rsid w:val="00C42F6C"/>
    <w:rsid w:val="00C4403F"/>
    <w:rsid w:val="00C447C1"/>
    <w:rsid w:val="00C45483"/>
    <w:rsid w:val="00C45947"/>
    <w:rsid w:val="00C45D1F"/>
    <w:rsid w:val="00C468FB"/>
    <w:rsid w:val="00C46A95"/>
    <w:rsid w:val="00C47A1F"/>
    <w:rsid w:val="00C51123"/>
    <w:rsid w:val="00C520B6"/>
    <w:rsid w:val="00C5239D"/>
    <w:rsid w:val="00C5252B"/>
    <w:rsid w:val="00C525D4"/>
    <w:rsid w:val="00C547A3"/>
    <w:rsid w:val="00C5516C"/>
    <w:rsid w:val="00C558B0"/>
    <w:rsid w:val="00C55C6B"/>
    <w:rsid w:val="00C56F6C"/>
    <w:rsid w:val="00C57E71"/>
    <w:rsid w:val="00C57EDE"/>
    <w:rsid w:val="00C604E2"/>
    <w:rsid w:val="00C623AB"/>
    <w:rsid w:val="00C62AD6"/>
    <w:rsid w:val="00C62B3D"/>
    <w:rsid w:val="00C63DAD"/>
    <w:rsid w:val="00C643AE"/>
    <w:rsid w:val="00C6502F"/>
    <w:rsid w:val="00C706A4"/>
    <w:rsid w:val="00C70BB5"/>
    <w:rsid w:val="00C71CFA"/>
    <w:rsid w:val="00C71F18"/>
    <w:rsid w:val="00C7282A"/>
    <w:rsid w:val="00C72DFF"/>
    <w:rsid w:val="00C73325"/>
    <w:rsid w:val="00C736F5"/>
    <w:rsid w:val="00C76AA7"/>
    <w:rsid w:val="00C76ED8"/>
    <w:rsid w:val="00C77EA7"/>
    <w:rsid w:val="00C77EB5"/>
    <w:rsid w:val="00C817BD"/>
    <w:rsid w:val="00C81A27"/>
    <w:rsid w:val="00C823DC"/>
    <w:rsid w:val="00C8384E"/>
    <w:rsid w:val="00C854C7"/>
    <w:rsid w:val="00C85707"/>
    <w:rsid w:val="00C85F23"/>
    <w:rsid w:val="00C8621B"/>
    <w:rsid w:val="00C862B5"/>
    <w:rsid w:val="00C86D68"/>
    <w:rsid w:val="00C90449"/>
    <w:rsid w:val="00C904E0"/>
    <w:rsid w:val="00C92A98"/>
    <w:rsid w:val="00C9331B"/>
    <w:rsid w:val="00C93524"/>
    <w:rsid w:val="00C935AD"/>
    <w:rsid w:val="00C94C7E"/>
    <w:rsid w:val="00C94F73"/>
    <w:rsid w:val="00C965BF"/>
    <w:rsid w:val="00C96BB8"/>
    <w:rsid w:val="00C97E7C"/>
    <w:rsid w:val="00CA1A8D"/>
    <w:rsid w:val="00CA1BED"/>
    <w:rsid w:val="00CA3B82"/>
    <w:rsid w:val="00CA482E"/>
    <w:rsid w:val="00CA58F8"/>
    <w:rsid w:val="00CA5B31"/>
    <w:rsid w:val="00CA5E49"/>
    <w:rsid w:val="00CA6B48"/>
    <w:rsid w:val="00CA74C1"/>
    <w:rsid w:val="00CA777E"/>
    <w:rsid w:val="00CA78CD"/>
    <w:rsid w:val="00CA78FB"/>
    <w:rsid w:val="00CA7FC7"/>
    <w:rsid w:val="00CB0561"/>
    <w:rsid w:val="00CB0D8D"/>
    <w:rsid w:val="00CB1C9A"/>
    <w:rsid w:val="00CB3016"/>
    <w:rsid w:val="00CB4335"/>
    <w:rsid w:val="00CB43B9"/>
    <w:rsid w:val="00CB44CF"/>
    <w:rsid w:val="00CB4530"/>
    <w:rsid w:val="00CB5625"/>
    <w:rsid w:val="00CB56BF"/>
    <w:rsid w:val="00CB5857"/>
    <w:rsid w:val="00CB676D"/>
    <w:rsid w:val="00CB74B9"/>
    <w:rsid w:val="00CB7755"/>
    <w:rsid w:val="00CC019D"/>
    <w:rsid w:val="00CC01D5"/>
    <w:rsid w:val="00CC081C"/>
    <w:rsid w:val="00CC08BF"/>
    <w:rsid w:val="00CC0FC7"/>
    <w:rsid w:val="00CC1B0F"/>
    <w:rsid w:val="00CC3182"/>
    <w:rsid w:val="00CC3360"/>
    <w:rsid w:val="00CC3871"/>
    <w:rsid w:val="00CC4184"/>
    <w:rsid w:val="00CC45C3"/>
    <w:rsid w:val="00CC48B5"/>
    <w:rsid w:val="00CC5B74"/>
    <w:rsid w:val="00CC5C72"/>
    <w:rsid w:val="00CC5DF5"/>
    <w:rsid w:val="00CC6193"/>
    <w:rsid w:val="00CC6691"/>
    <w:rsid w:val="00CC6818"/>
    <w:rsid w:val="00CC762B"/>
    <w:rsid w:val="00CC7AEE"/>
    <w:rsid w:val="00CC7F06"/>
    <w:rsid w:val="00CD04EE"/>
    <w:rsid w:val="00CD0CEF"/>
    <w:rsid w:val="00CD0F5D"/>
    <w:rsid w:val="00CD16DE"/>
    <w:rsid w:val="00CD17D4"/>
    <w:rsid w:val="00CD1AA0"/>
    <w:rsid w:val="00CD25D0"/>
    <w:rsid w:val="00CD3B7B"/>
    <w:rsid w:val="00CD42EF"/>
    <w:rsid w:val="00CD4301"/>
    <w:rsid w:val="00CD5FCA"/>
    <w:rsid w:val="00CD5FDB"/>
    <w:rsid w:val="00CD637F"/>
    <w:rsid w:val="00CD68A0"/>
    <w:rsid w:val="00CE0AC2"/>
    <w:rsid w:val="00CE155C"/>
    <w:rsid w:val="00CE1AAC"/>
    <w:rsid w:val="00CE21DE"/>
    <w:rsid w:val="00CE2240"/>
    <w:rsid w:val="00CE257A"/>
    <w:rsid w:val="00CE3F2D"/>
    <w:rsid w:val="00CE4B8E"/>
    <w:rsid w:val="00CE655A"/>
    <w:rsid w:val="00CE68F8"/>
    <w:rsid w:val="00CE70A0"/>
    <w:rsid w:val="00CF0042"/>
    <w:rsid w:val="00CF0744"/>
    <w:rsid w:val="00CF0D47"/>
    <w:rsid w:val="00CF0F48"/>
    <w:rsid w:val="00CF11A2"/>
    <w:rsid w:val="00CF2347"/>
    <w:rsid w:val="00CF236C"/>
    <w:rsid w:val="00CF58BF"/>
    <w:rsid w:val="00CF6A84"/>
    <w:rsid w:val="00CF7200"/>
    <w:rsid w:val="00D00133"/>
    <w:rsid w:val="00D014C8"/>
    <w:rsid w:val="00D01779"/>
    <w:rsid w:val="00D01C68"/>
    <w:rsid w:val="00D01D94"/>
    <w:rsid w:val="00D02D08"/>
    <w:rsid w:val="00D02D56"/>
    <w:rsid w:val="00D02E31"/>
    <w:rsid w:val="00D03569"/>
    <w:rsid w:val="00D03B8C"/>
    <w:rsid w:val="00D03C64"/>
    <w:rsid w:val="00D0417B"/>
    <w:rsid w:val="00D050DA"/>
    <w:rsid w:val="00D0525B"/>
    <w:rsid w:val="00D05C5F"/>
    <w:rsid w:val="00D06192"/>
    <w:rsid w:val="00D06577"/>
    <w:rsid w:val="00D0668E"/>
    <w:rsid w:val="00D07E52"/>
    <w:rsid w:val="00D115C3"/>
    <w:rsid w:val="00D11B61"/>
    <w:rsid w:val="00D13CD7"/>
    <w:rsid w:val="00D146D7"/>
    <w:rsid w:val="00D16852"/>
    <w:rsid w:val="00D16977"/>
    <w:rsid w:val="00D16DF0"/>
    <w:rsid w:val="00D2081E"/>
    <w:rsid w:val="00D2115E"/>
    <w:rsid w:val="00D211D3"/>
    <w:rsid w:val="00D218DB"/>
    <w:rsid w:val="00D223C9"/>
    <w:rsid w:val="00D224CA"/>
    <w:rsid w:val="00D22D42"/>
    <w:rsid w:val="00D234A6"/>
    <w:rsid w:val="00D243DA"/>
    <w:rsid w:val="00D2450B"/>
    <w:rsid w:val="00D25C1E"/>
    <w:rsid w:val="00D2714F"/>
    <w:rsid w:val="00D27458"/>
    <w:rsid w:val="00D2786C"/>
    <w:rsid w:val="00D30320"/>
    <w:rsid w:val="00D30B11"/>
    <w:rsid w:val="00D30D1B"/>
    <w:rsid w:val="00D32D60"/>
    <w:rsid w:val="00D33509"/>
    <w:rsid w:val="00D34228"/>
    <w:rsid w:val="00D361A5"/>
    <w:rsid w:val="00D36E4D"/>
    <w:rsid w:val="00D37D20"/>
    <w:rsid w:val="00D40826"/>
    <w:rsid w:val="00D409C7"/>
    <w:rsid w:val="00D41789"/>
    <w:rsid w:val="00D421D9"/>
    <w:rsid w:val="00D42579"/>
    <w:rsid w:val="00D428D0"/>
    <w:rsid w:val="00D42C57"/>
    <w:rsid w:val="00D4345D"/>
    <w:rsid w:val="00D44215"/>
    <w:rsid w:val="00D44A76"/>
    <w:rsid w:val="00D44C00"/>
    <w:rsid w:val="00D456EC"/>
    <w:rsid w:val="00D45B00"/>
    <w:rsid w:val="00D46B9C"/>
    <w:rsid w:val="00D47ED1"/>
    <w:rsid w:val="00D52861"/>
    <w:rsid w:val="00D52BE6"/>
    <w:rsid w:val="00D52CA4"/>
    <w:rsid w:val="00D5333B"/>
    <w:rsid w:val="00D53EF7"/>
    <w:rsid w:val="00D54165"/>
    <w:rsid w:val="00D54DD9"/>
    <w:rsid w:val="00D559CF"/>
    <w:rsid w:val="00D5609A"/>
    <w:rsid w:val="00D56108"/>
    <w:rsid w:val="00D5613B"/>
    <w:rsid w:val="00D600B4"/>
    <w:rsid w:val="00D6057E"/>
    <w:rsid w:val="00D60C2E"/>
    <w:rsid w:val="00D60EF4"/>
    <w:rsid w:val="00D6265A"/>
    <w:rsid w:val="00D62D93"/>
    <w:rsid w:val="00D62EED"/>
    <w:rsid w:val="00D63D92"/>
    <w:rsid w:val="00D64001"/>
    <w:rsid w:val="00D66504"/>
    <w:rsid w:val="00D666F4"/>
    <w:rsid w:val="00D71005"/>
    <w:rsid w:val="00D718F3"/>
    <w:rsid w:val="00D73D4E"/>
    <w:rsid w:val="00D74DE3"/>
    <w:rsid w:val="00D7578B"/>
    <w:rsid w:val="00D76A8F"/>
    <w:rsid w:val="00D8158C"/>
    <w:rsid w:val="00D81D69"/>
    <w:rsid w:val="00D8294D"/>
    <w:rsid w:val="00D83DBA"/>
    <w:rsid w:val="00D84B43"/>
    <w:rsid w:val="00D854ED"/>
    <w:rsid w:val="00D85A1A"/>
    <w:rsid w:val="00D85B9D"/>
    <w:rsid w:val="00D85C51"/>
    <w:rsid w:val="00D8606A"/>
    <w:rsid w:val="00D86DC8"/>
    <w:rsid w:val="00D86F03"/>
    <w:rsid w:val="00D870B1"/>
    <w:rsid w:val="00D87C2D"/>
    <w:rsid w:val="00D90355"/>
    <w:rsid w:val="00D905C2"/>
    <w:rsid w:val="00D91009"/>
    <w:rsid w:val="00D91115"/>
    <w:rsid w:val="00D929B2"/>
    <w:rsid w:val="00D930FD"/>
    <w:rsid w:val="00D95660"/>
    <w:rsid w:val="00D96436"/>
    <w:rsid w:val="00D96D9D"/>
    <w:rsid w:val="00DA1790"/>
    <w:rsid w:val="00DA182B"/>
    <w:rsid w:val="00DA18D4"/>
    <w:rsid w:val="00DA1B60"/>
    <w:rsid w:val="00DA1F40"/>
    <w:rsid w:val="00DA25BE"/>
    <w:rsid w:val="00DA288B"/>
    <w:rsid w:val="00DA3508"/>
    <w:rsid w:val="00DA3AE5"/>
    <w:rsid w:val="00DA42A7"/>
    <w:rsid w:val="00DA549B"/>
    <w:rsid w:val="00DA687A"/>
    <w:rsid w:val="00DA711A"/>
    <w:rsid w:val="00DA7635"/>
    <w:rsid w:val="00DA7696"/>
    <w:rsid w:val="00DA783C"/>
    <w:rsid w:val="00DB1497"/>
    <w:rsid w:val="00DB19A3"/>
    <w:rsid w:val="00DB1A27"/>
    <w:rsid w:val="00DB1D86"/>
    <w:rsid w:val="00DB2E33"/>
    <w:rsid w:val="00DB3CA6"/>
    <w:rsid w:val="00DB41D1"/>
    <w:rsid w:val="00DB4939"/>
    <w:rsid w:val="00DB5A34"/>
    <w:rsid w:val="00DB755E"/>
    <w:rsid w:val="00DB7F00"/>
    <w:rsid w:val="00DC015B"/>
    <w:rsid w:val="00DC0577"/>
    <w:rsid w:val="00DC05DA"/>
    <w:rsid w:val="00DC2708"/>
    <w:rsid w:val="00DC2A35"/>
    <w:rsid w:val="00DC3A96"/>
    <w:rsid w:val="00DC3D34"/>
    <w:rsid w:val="00DC3DBD"/>
    <w:rsid w:val="00DC5A53"/>
    <w:rsid w:val="00DC5DC1"/>
    <w:rsid w:val="00DC655F"/>
    <w:rsid w:val="00DC7815"/>
    <w:rsid w:val="00DC7ECD"/>
    <w:rsid w:val="00DD0295"/>
    <w:rsid w:val="00DD068E"/>
    <w:rsid w:val="00DD0E97"/>
    <w:rsid w:val="00DD113C"/>
    <w:rsid w:val="00DD1D49"/>
    <w:rsid w:val="00DD27A0"/>
    <w:rsid w:val="00DD3D72"/>
    <w:rsid w:val="00DE0773"/>
    <w:rsid w:val="00DE221C"/>
    <w:rsid w:val="00DE2373"/>
    <w:rsid w:val="00DE24D9"/>
    <w:rsid w:val="00DE2C3B"/>
    <w:rsid w:val="00DE3C19"/>
    <w:rsid w:val="00DE72E7"/>
    <w:rsid w:val="00DE7720"/>
    <w:rsid w:val="00DE78B6"/>
    <w:rsid w:val="00DE7BF6"/>
    <w:rsid w:val="00DF0081"/>
    <w:rsid w:val="00DF021C"/>
    <w:rsid w:val="00DF0486"/>
    <w:rsid w:val="00DF0D0A"/>
    <w:rsid w:val="00DF1CF9"/>
    <w:rsid w:val="00DF1E9D"/>
    <w:rsid w:val="00DF20A1"/>
    <w:rsid w:val="00DF224B"/>
    <w:rsid w:val="00DF2793"/>
    <w:rsid w:val="00DF285D"/>
    <w:rsid w:val="00DF2995"/>
    <w:rsid w:val="00DF299A"/>
    <w:rsid w:val="00DF2C54"/>
    <w:rsid w:val="00DF3E01"/>
    <w:rsid w:val="00DF58AC"/>
    <w:rsid w:val="00DF73FE"/>
    <w:rsid w:val="00DF769A"/>
    <w:rsid w:val="00DF7823"/>
    <w:rsid w:val="00DF7A8F"/>
    <w:rsid w:val="00DF7AFE"/>
    <w:rsid w:val="00E00A7E"/>
    <w:rsid w:val="00E00AD3"/>
    <w:rsid w:val="00E00D8F"/>
    <w:rsid w:val="00E02627"/>
    <w:rsid w:val="00E0340A"/>
    <w:rsid w:val="00E03574"/>
    <w:rsid w:val="00E0384B"/>
    <w:rsid w:val="00E040CC"/>
    <w:rsid w:val="00E0411E"/>
    <w:rsid w:val="00E043AE"/>
    <w:rsid w:val="00E04BC7"/>
    <w:rsid w:val="00E05CEE"/>
    <w:rsid w:val="00E06666"/>
    <w:rsid w:val="00E066A8"/>
    <w:rsid w:val="00E06CAB"/>
    <w:rsid w:val="00E0766A"/>
    <w:rsid w:val="00E076EC"/>
    <w:rsid w:val="00E10B0C"/>
    <w:rsid w:val="00E10F8F"/>
    <w:rsid w:val="00E129E7"/>
    <w:rsid w:val="00E1318B"/>
    <w:rsid w:val="00E13C96"/>
    <w:rsid w:val="00E15591"/>
    <w:rsid w:val="00E15E6D"/>
    <w:rsid w:val="00E161D0"/>
    <w:rsid w:val="00E163E5"/>
    <w:rsid w:val="00E17B28"/>
    <w:rsid w:val="00E20847"/>
    <w:rsid w:val="00E20B08"/>
    <w:rsid w:val="00E20D11"/>
    <w:rsid w:val="00E20D16"/>
    <w:rsid w:val="00E20D98"/>
    <w:rsid w:val="00E21FDF"/>
    <w:rsid w:val="00E2243D"/>
    <w:rsid w:val="00E23FE2"/>
    <w:rsid w:val="00E24934"/>
    <w:rsid w:val="00E250C4"/>
    <w:rsid w:val="00E2605C"/>
    <w:rsid w:val="00E2628A"/>
    <w:rsid w:val="00E262FC"/>
    <w:rsid w:val="00E26764"/>
    <w:rsid w:val="00E26D98"/>
    <w:rsid w:val="00E277BB"/>
    <w:rsid w:val="00E3021C"/>
    <w:rsid w:val="00E302A5"/>
    <w:rsid w:val="00E319BE"/>
    <w:rsid w:val="00E31D59"/>
    <w:rsid w:val="00E31E00"/>
    <w:rsid w:val="00E32021"/>
    <w:rsid w:val="00E3204D"/>
    <w:rsid w:val="00E32310"/>
    <w:rsid w:val="00E32607"/>
    <w:rsid w:val="00E32835"/>
    <w:rsid w:val="00E329C5"/>
    <w:rsid w:val="00E32E0B"/>
    <w:rsid w:val="00E33A45"/>
    <w:rsid w:val="00E33AC7"/>
    <w:rsid w:val="00E33BA0"/>
    <w:rsid w:val="00E347EF"/>
    <w:rsid w:val="00E34940"/>
    <w:rsid w:val="00E34B0D"/>
    <w:rsid w:val="00E34C0C"/>
    <w:rsid w:val="00E3696F"/>
    <w:rsid w:val="00E404B2"/>
    <w:rsid w:val="00E408B5"/>
    <w:rsid w:val="00E41235"/>
    <w:rsid w:val="00E413A3"/>
    <w:rsid w:val="00E4183D"/>
    <w:rsid w:val="00E432FA"/>
    <w:rsid w:val="00E46C7F"/>
    <w:rsid w:val="00E47A8F"/>
    <w:rsid w:val="00E508BF"/>
    <w:rsid w:val="00E5157F"/>
    <w:rsid w:val="00E5179E"/>
    <w:rsid w:val="00E51AAA"/>
    <w:rsid w:val="00E52793"/>
    <w:rsid w:val="00E5284B"/>
    <w:rsid w:val="00E53A2B"/>
    <w:rsid w:val="00E53F6A"/>
    <w:rsid w:val="00E542BB"/>
    <w:rsid w:val="00E55922"/>
    <w:rsid w:val="00E571CA"/>
    <w:rsid w:val="00E572F6"/>
    <w:rsid w:val="00E57371"/>
    <w:rsid w:val="00E5745D"/>
    <w:rsid w:val="00E57BA9"/>
    <w:rsid w:val="00E615EE"/>
    <w:rsid w:val="00E61966"/>
    <w:rsid w:val="00E62CFB"/>
    <w:rsid w:val="00E63212"/>
    <w:rsid w:val="00E63AC0"/>
    <w:rsid w:val="00E64B35"/>
    <w:rsid w:val="00E65609"/>
    <w:rsid w:val="00E671D5"/>
    <w:rsid w:val="00E67ECE"/>
    <w:rsid w:val="00E70F3A"/>
    <w:rsid w:val="00E70FB6"/>
    <w:rsid w:val="00E720AC"/>
    <w:rsid w:val="00E72276"/>
    <w:rsid w:val="00E72DB5"/>
    <w:rsid w:val="00E7474E"/>
    <w:rsid w:val="00E75A05"/>
    <w:rsid w:val="00E76F2D"/>
    <w:rsid w:val="00E779A4"/>
    <w:rsid w:val="00E77A32"/>
    <w:rsid w:val="00E77B92"/>
    <w:rsid w:val="00E82840"/>
    <w:rsid w:val="00E82B56"/>
    <w:rsid w:val="00E82E3C"/>
    <w:rsid w:val="00E83358"/>
    <w:rsid w:val="00E83541"/>
    <w:rsid w:val="00E84CBC"/>
    <w:rsid w:val="00E84DF5"/>
    <w:rsid w:val="00E850D1"/>
    <w:rsid w:val="00E855BB"/>
    <w:rsid w:val="00E8595C"/>
    <w:rsid w:val="00E86124"/>
    <w:rsid w:val="00E9040C"/>
    <w:rsid w:val="00E9049B"/>
    <w:rsid w:val="00E90BE6"/>
    <w:rsid w:val="00E90E97"/>
    <w:rsid w:val="00E920E4"/>
    <w:rsid w:val="00E929B0"/>
    <w:rsid w:val="00E9487A"/>
    <w:rsid w:val="00E94DBD"/>
    <w:rsid w:val="00E955A1"/>
    <w:rsid w:val="00E958CA"/>
    <w:rsid w:val="00E96725"/>
    <w:rsid w:val="00EA1090"/>
    <w:rsid w:val="00EA1690"/>
    <w:rsid w:val="00EA1FA7"/>
    <w:rsid w:val="00EA2548"/>
    <w:rsid w:val="00EA3400"/>
    <w:rsid w:val="00EA3676"/>
    <w:rsid w:val="00EA438B"/>
    <w:rsid w:val="00EA5017"/>
    <w:rsid w:val="00EA539E"/>
    <w:rsid w:val="00EA5676"/>
    <w:rsid w:val="00EA6E6E"/>
    <w:rsid w:val="00EB0158"/>
    <w:rsid w:val="00EB04C2"/>
    <w:rsid w:val="00EB2DBE"/>
    <w:rsid w:val="00EB344C"/>
    <w:rsid w:val="00EB3606"/>
    <w:rsid w:val="00EB3D48"/>
    <w:rsid w:val="00EB40E4"/>
    <w:rsid w:val="00EB46AD"/>
    <w:rsid w:val="00EB49B3"/>
    <w:rsid w:val="00EB5B14"/>
    <w:rsid w:val="00EB5CCF"/>
    <w:rsid w:val="00EB7567"/>
    <w:rsid w:val="00EB7A0B"/>
    <w:rsid w:val="00EC1DE3"/>
    <w:rsid w:val="00EC2AF0"/>
    <w:rsid w:val="00EC2CBB"/>
    <w:rsid w:val="00EC3468"/>
    <w:rsid w:val="00EC4136"/>
    <w:rsid w:val="00EC4772"/>
    <w:rsid w:val="00EC4A1F"/>
    <w:rsid w:val="00EC5E4B"/>
    <w:rsid w:val="00EC6116"/>
    <w:rsid w:val="00EC6D1B"/>
    <w:rsid w:val="00EC78D9"/>
    <w:rsid w:val="00ED0290"/>
    <w:rsid w:val="00ED0351"/>
    <w:rsid w:val="00ED0724"/>
    <w:rsid w:val="00ED0DE3"/>
    <w:rsid w:val="00ED1FFA"/>
    <w:rsid w:val="00ED2E98"/>
    <w:rsid w:val="00ED2FE0"/>
    <w:rsid w:val="00ED3859"/>
    <w:rsid w:val="00ED50E9"/>
    <w:rsid w:val="00ED5832"/>
    <w:rsid w:val="00ED6243"/>
    <w:rsid w:val="00ED6C3F"/>
    <w:rsid w:val="00ED7DC9"/>
    <w:rsid w:val="00EE0D44"/>
    <w:rsid w:val="00EE1ABB"/>
    <w:rsid w:val="00EE1E8D"/>
    <w:rsid w:val="00EE2872"/>
    <w:rsid w:val="00EE45BE"/>
    <w:rsid w:val="00EE5134"/>
    <w:rsid w:val="00EE67D4"/>
    <w:rsid w:val="00EE6AA7"/>
    <w:rsid w:val="00EE76F1"/>
    <w:rsid w:val="00EE7EB9"/>
    <w:rsid w:val="00EF0FE3"/>
    <w:rsid w:val="00EF25B4"/>
    <w:rsid w:val="00EF2848"/>
    <w:rsid w:val="00EF3C2F"/>
    <w:rsid w:val="00EF3DC5"/>
    <w:rsid w:val="00EF53FD"/>
    <w:rsid w:val="00EF5799"/>
    <w:rsid w:val="00EF66DC"/>
    <w:rsid w:val="00EF6E1F"/>
    <w:rsid w:val="00EF714F"/>
    <w:rsid w:val="00EF72E2"/>
    <w:rsid w:val="00EF730A"/>
    <w:rsid w:val="00EF73D4"/>
    <w:rsid w:val="00EF7F15"/>
    <w:rsid w:val="00F011D0"/>
    <w:rsid w:val="00F01202"/>
    <w:rsid w:val="00F05518"/>
    <w:rsid w:val="00F057CD"/>
    <w:rsid w:val="00F05FFC"/>
    <w:rsid w:val="00F0626E"/>
    <w:rsid w:val="00F07E1F"/>
    <w:rsid w:val="00F10E87"/>
    <w:rsid w:val="00F11423"/>
    <w:rsid w:val="00F11B6A"/>
    <w:rsid w:val="00F11E8E"/>
    <w:rsid w:val="00F12281"/>
    <w:rsid w:val="00F12820"/>
    <w:rsid w:val="00F1291F"/>
    <w:rsid w:val="00F1349E"/>
    <w:rsid w:val="00F1593F"/>
    <w:rsid w:val="00F16462"/>
    <w:rsid w:val="00F1658B"/>
    <w:rsid w:val="00F16E5B"/>
    <w:rsid w:val="00F16F67"/>
    <w:rsid w:val="00F20438"/>
    <w:rsid w:val="00F2127A"/>
    <w:rsid w:val="00F21CDF"/>
    <w:rsid w:val="00F22ACF"/>
    <w:rsid w:val="00F2311C"/>
    <w:rsid w:val="00F2312B"/>
    <w:rsid w:val="00F2362A"/>
    <w:rsid w:val="00F23AAA"/>
    <w:rsid w:val="00F2449D"/>
    <w:rsid w:val="00F24625"/>
    <w:rsid w:val="00F25F52"/>
    <w:rsid w:val="00F2707B"/>
    <w:rsid w:val="00F27345"/>
    <w:rsid w:val="00F27434"/>
    <w:rsid w:val="00F2779D"/>
    <w:rsid w:val="00F27825"/>
    <w:rsid w:val="00F27A4D"/>
    <w:rsid w:val="00F301AF"/>
    <w:rsid w:val="00F316FF"/>
    <w:rsid w:val="00F31A53"/>
    <w:rsid w:val="00F32D1D"/>
    <w:rsid w:val="00F32F5E"/>
    <w:rsid w:val="00F33B3E"/>
    <w:rsid w:val="00F33DF8"/>
    <w:rsid w:val="00F34569"/>
    <w:rsid w:val="00F3579D"/>
    <w:rsid w:val="00F370CB"/>
    <w:rsid w:val="00F37484"/>
    <w:rsid w:val="00F40A3F"/>
    <w:rsid w:val="00F4121E"/>
    <w:rsid w:val="00F429A5"/>
    <w:rsid w:val="00F42FB5"/>
    <w:rsid w:val="00F44513"/>
    <w:rsid w:val="00F447CE"/>
    <w:rsid w:val="00F449A8"/>
    <w:rsid w:val="00F44C54"/>
    <w:rsid w:val="00F45A32"/>
    <w:rsid w:val="00F46AEC"/>
    <w:rsid w:val="00F4724A"/>
    <w:rsid w:val="00F47D4A"/>
    <w:rsid w:val="00F47FD2"/>
    <w:rsid w:val="00F508D6"/>
    <w:rsid w:val="00F50FC6"/>
    <w:rsid w:val="00F5164E"/>
    <w:rsid w:val="00F51956"/>
    <w:rsid w:val="00F526CD"/>
    <w:rsid w:val="00F52BFE"/>
    <w:rsid w:val="00F54ACD"/>
    <w:rsid w:val="00F55DFE"/>
    <w:rsid w:val="00F55EF5"/>
    <w:rsid w:val="00F565DA"/>
    <w:rsid w:val="00F56E35"/>
    <w:rsid w:val="00F579B4"/>
    <w:rsid w:val="00F62C8C"/>
    <w:rsid w:val="00F62EF3"/>
    <w:rsid w:val="00F63206"/>
    <w:rsid w:val="00F6341F"/>
    <w:rsid w:val="00F64A7A"/>
    <w:rsid w:val="00F65CD8"/>
    <w:rsid w:val="00F65EE3"/>
    <w:rsid w:val="00F66835"/>
    <w:rsid w:val="00F6710D"/>
    <w:rsid w:val="00F702EC"/>
    <w:rsid w:val="00F728EE"/>
    <w:rsid w:val="00F72E94"/>
    <w:rsid w:val="00F76892"/>
    <w:rsid w:val="00F768B8"/>
    <w:rsid w:val="00F76AD5"/>
    <w:rsid w:val="00F77035"/>
    <w:rsid w:val="00F77DEC"/>
    <w:rsid w:val="00F77EFB"/>
    <w:rsid w:val="00F80F09"/>
    <w:rsid w:val="00F819CD"/>
    <w:rsid w:val="00F825FA"/>
    <w:rsid w:val="00F8274C"/>
    <w:rsid w:val="00F83A39"/>
    <w:rsid w:val="00F83C82"/>
    <w:rsid w:val="00F8622A"/>
    <w:rsid w:val="00F86498"/>
    <w:rsid w:val="00F876E7"/>
    <w:rsid w:val="00F901FD"/>
    <w:rsid w:val="00F905E9"/>
    <w:rsid w:val="00F914DD"/>
    <w:rsid w:val="00F91623"/>
    <w:rsid w:val="00F91EBA"/>
    <w:rsid w:val="00F926B0"/>
    <w:rsid w:val="00F939E9"/>
    <w:rsid w:val="00F93EAA"/>
    <w:rsid w:val="00F94573"/>
    <w:rsid w:val="00F945E9"/>
    <w:rsid w:val="00F95F0B"/>
    <w:rsid w:val="00F96CAF"/>
    <w:rsid w:val="00FA0701"/>
    <w:rsid w:val="00FA0E6E"/>
    <w:rsid w:val="00FA142B"/>
    <w:rsid w:val="00FA18E2"/>
    <w:rsid w:val="00FA21DF"/>
    <w:rsid w:val="00FA2C9A"/>
    <w:rsid w:val="00FA4C32"/>
    <w:rsid w:val="00FA52BD"/>
    <w:rsid w:val="00FA5B03"/>
    <w:rsid w:val="00FA5B0D"/>
    <w:rsid w:val="00FA6A4C"/>
    <w:rsid w:val="00FA6D7E"/>
    <w:rsid w:val="00FA7B84"/>
    <w:rsid w:val="00FB0B7D"/>
    <w:rsid w:val="00FB0C36"/>
    <w:rsid w:val="00FB2121"/>
    <w:rsid w:val="00FB2785"/>
    <w:rsid w:val="00FB2D62"/>
    <w:rsid w:val="00FB3D0A"/>
    <w:rsid w:val="00FB3ED4"/>
    <w:rsid w:val="00FB4CC8"/>
    <w:rsid w:val="00FB5520"/>
    <w:rsid w:val="00FB5721"/>
    <w:rsid w:val="00FB65E7"/>
    <w:rsid w:val="00FB67FB"/>
    <w:rsid w:val="00FB75F6"/>
    <w:rsid w:val="00FB7903"/>
    <w:rsid w:val="00FC1A55"/>
    <w:rsid w:val="00FC21C8"/>
    <w:rsid w:val="00FC2271"/>
    <w:rsid w:val="00FC2E42"/>
    <w:rsid w:val="00FC2EAC"/>
    <w:rsid w:val="00FC3CFA"/>
    <w:rsid w:val="00FC3D91"/>
    <w:rsid w:val="00FC76FB"/>
    <w:rsid w:val="00FC7A98"/>
    <w:rsid w:val="00FD01BB"/>
    <w:rsid w:val="00FD0348"/>
    <w:rsid w:val="00FD1011"/>
    <w:rsid w:val="00FD1744"/>
    <w:rsid w:val="00FD23E0"/>
    <w:rsid w:val="00FD2F9A"/>
    <w:rsid w:val="00FD36F9"/>
    <w:rsid w:val="00FD4682"/>
    <w:rsid w:val="00FD4CF7"/>
    <w:rsid w:val="00FD58EE"/>
    <w:rsid w:val="00FD68A8"/>
    <w:rsid w:val="00FD68D3"/>
    <w:rsid w:val="00FD7094"/>
    <w:rsid w:val="00FD7235"/>
    <w:rsid w:val="00FE0408"/>
    <w:rsid w:val="00FE1258"/>
    <w:rsid w:val="00FE1EB0"/>
    <w:rsid w:val="00FE2789"/>
    <w:rsid w:val="00FE2D53"/>
    <w:rsid w:val="00FE370E"/>
    <w:rsid w:val="00FE3818"/>
    <w:rsid w:val="00FE3AF1"/>
    <w:rsid w:val="00FE4064"/>
    <w:rsid w:val="00FE409B"/>
    <w:rsid w:val="00FE55D4"/>
    <w:rsid w:val="00FE586F"/>
    <w:rsid w:val="00FE5C35"/>
    <w:rsid w:val="00FE5D20"/>
    <w:rsid w:val="00FE6465"/>
    <w:rsid w:val="00FE6588"/>
    <w:rsid w:val="00FF0BD6"/>
    <w:rsid w:val="00FF17D3"/>
    <w:rsid w:val="00FF1B8A"/>
    <w:rsid w:val="00FF4288"/>
    <w:rsid w:val="00FF4A66"/>
    <w:rsid w:val="00FF4AAE"/>
    <w:rsid w:val="00FF4C4E"/>
    <w:rsid w:val="00FF6BCE"/>
    <w:rsid w:val="00FF738A"/>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7BF6"/>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qFormat/>
    <w:rsid w:val="006609BE"/>
    <w:pPr>
      <w:keepNext/>
      <w:outlineLvl w:val="1"/>
    </w:pPr>
    <w:rPr>
      <w:b/>
      <w:lang w:val="x-none"/>
    </w:rPr>
  </w:style>
  <w:style w:type="paragraph" w:styleId="Ttulo3">
    <w:name w:val="heading 3"/>
    <w:basedOn w:val="Normal"/>
    <w:next w:val="Normal"/>
    <w:link w:val="Ttulo3Car"/>
    <w:qFormat/>
    <w:rsid w:val="006609BE"/>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6609BE"/>
    <w:pPr>
      <w:keepNext/>
      <w:tabs>
        <w:tab w:val="left" w:pos="0"/>
      </w:tabs>
      <w:ind w:right="-943"/>
      <w:jc w:val="both"/>
      <w:outlineLvl w:val="3"/>
    </w:pPr>
    <w:rPr>
      <w:b/>
      <w:lang w:val="es-MX"/>
    </w:rPr>
  </w:style>
  <w:style w:type="paragraph" w:styleId="Ttulo5">
    <w:name w:val="heading 5"/>
    <w:basedOn w:val="Normal"/>
    <w:next w:val="Normal"/>
    <w:link w:val="Ttulo5Car"/>
    <w:qFormat/>
    <w:rsid w:val="006609BE"/>
    <w:pPr>
      <w:keepNext/>
      <w:ind w:right="-943"/>
      <w:jc w:val="both"/>
      <w:outlineLvl w:val="4"/>
    </w:pPr>
    <w:rPr>
      <w:b/>
      <w:color w:val="000000"/>
      <w:sz w:val="22"/>
    </w:rPr>
  </w:style>
  <w:style w:type="paragraph" w:styleId="Ttulo6">
    <w:name w:val="heading 6"/>
    <w:basedOn w:val="Normal"/>
    <w:next w:val="Normal"/>
    <w:link w:val="Ttulo6Car"/>
    <w:uiPriority w:val="9"/>
    <w:qFormat/>
    <w:rsid w:val="006609BE"/>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paragraph" w:styleId="Ttulo8">
    <w:name w:val="heading 8"/>
    <w:basedOn w:val="Normal"/>
    <w:next w:val="Normal"/>
    <w:link w:val="Ttulo8Car"/>
    <w:qFormat/>
    <w:rsid w:val="006609BE"/>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6609BE"/>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uiPriority w:val="99"/>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qFormat/>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qFormat/>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3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nhideWhenUsed/>
    <w:rsid w:val="00DA182B"/>
    <w:pPr>
      <w:spacing w:after="120" w:line="480" w:lineRule="auto"/>
    </w:pPr>
  </w:style>
  <w:style w:type="character" w:customStyle="1" w:styleId="Textoindependiente2Car">
    <w:name w:val="Texto independiente 2 Car"/>
    <w:basedOn w:val="Fuentedeprrafopredeter"/>
    <w:link w:val="Textoindependiente2"/>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aliases w:val="Hipervínculo1,Hipervínculo11,Hipervínculo12,Hipervínculo13,Hipervínculo14,Hipervínculo15"/>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1"/>
    <w:qFormat/>
    <w:rsid w:val="00597802"/>
    <w:pPr>
      <w:widowControl w:val="0"/>
      <w:ind w:left="708"/>
    </w:pPr>
  </w:style>
  <w:style w:type="paragraph" w:styleId="Textoindependiente">
    <w:name w:val="Body Text"/>
    <w:basedOn w:val="Normal"/>
    <w:link w:val="TextoindependienteCar"/>
    <w:unhideWhenUsed/>
    <w:rsid w:val="0093631B"/>
    <w:pPr>
      <w:spacing w:after="120"/>
    </w:pPr>
  </w:style>
  <w:style w:type="character" w:customStyle="1" w:styleId="TextoindependienteCar">
    <w:name w:val="Texto independiente Car"/>
    <w:basedOn w:val="Fuentedeprrafopredeter"/>
    <w:link w:val="Textoindependiente"/>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CF0F48"/>
    <w:rPr>
      <w:rFonts w:ascii="Times New Roman" w:eastAsia="Times New Roman" w:hAnsi="Times New Roman" w:cs="Times New Roman"/>
      <w:sz w:val="16"/>
      <w:szCs w:val="16"/>
      <w:lang w:val="es-ES" w:eastAsia="es-ES"/>
    </w:rPr>
  </w:style>
  <w:style w:type="character" w:customStyle="1" w:styleId="Ttulo1Car">
    <w:name w:val="Título 1 Car"/>
    <w:aliases w:val=" Car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paragraph" w:styleId="Textonotaalfinal">
    <w:name w:val="endnote text"/>
    <w:basedOn w:val="Normal"/>
    <w:link w:val="TextonotaalfinalCar"/>
    <w:uiPriority w:val="99"/>
    <w:semiHidden/>
    <w:unhideWhenUsed/>
    <w:rsid w:val="00647837"/>
  </w:style>
  <w:style w:type="character" w:customStyle="1" w:styleId="TextonotaalfinalCar">
    <w:name w:val="Texto nota al final Car"/>
    <w:basedOn w:val="Fuentedeprrafopredeter"/>
    <w:link w:val="Textonotaalfinal"/>
    <w:uiPriority w:val="99"/>
    <w:semiHidden/>
    <w:rsid w:val="00647837"/>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647837"/>
    <w:rPr>
      <w:vertAlign w:val="superscript"/>
    </w:rPr>
  </w:style>
  <w:style w:type="character" w:customStyle="1" w:styleId="Ttulo2Car">
    <w:name w:val="Título 2 Car"/>
    <w:basedOn w:val="Fuentedeprrafopredeter"/>
    <w:link w:val="Ttulo2"/>
    <w:rsid w:val="006609BE"/>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6609BE"/>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6609BE"/>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6609BE"/>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6609BE"/>
    <w:rPr>
      <w:rFonts w:ascii="Times New Roman" w:eastAsia="Times New Roman" w:hAnsi="Times New Roman" w:cs="Times New Roman"/>
      <w:b/>
      <w:szCs w:val="20"/>
      <w:lang w:eastAsia="es-ES"/>
    </w:rPr>
  </w:style>
  <w:style w:type="character" w:customStyle="1" w:styleId="Ttulo8Car">
    <w:name w:val="Título 8 Car"/>
    <w:basedOn w:val="Fuentedeprrafopredeter"/>
    <w:link w:val="Ttulo8"/>
    <w:rsid w:val="006609BE"/>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6609BE"/>
    <w:rPr>
      <w:rFonts w:ascii="Times New Roman" w:eastAsia="Times New Roman" w:hAnsi="Times New Roman" w:cs="Times New Roman"/>
      <w:b/>
      <w:color w:val="000000"/>
      <w:sz w:val="20"/>
      <w:szCs w:val="20"/>
      <w:lang w:val="es-ES" w:eastAsia="es-ES"/>
    </w:rPr>
  </w:style>
  <w:style w:type="paragraph" w:styleId="Textodebloque">
    <w:name w:val="Block Text"/>
    <w:basedOn w:val="Normal"/>
    <w:rsid w:val="006609BE"/>
    <w:pPr>
      <w:ind w:left="360" w:right="-943"/>
      <w:jc w:val="both"/>
    </w:pPr>
    <w:rPr>
      <w:lang w:val="es-MX"/>
    </w:rPr>
  </w:style>
  <w:style w:type="paragraph" w:customStyle="1" w:styleId="BodyText21">
    <w:name w:val="Body Text 21"/>
    <w:basedOn w:val="Normal"/>
    <w:rsid w:val="006609BE"/>
    <w:pPr>
      <w:widowControl w:val="0"/>
      <w:ind w:left="963" w:firstLine="30"/>
      <w:jc w:val="both"/>
    </w:pPr>
    <w:rPr>
      <w:rFonts w:ascii="CG Omega" w:hAnsi="CG Omega"/>
      <w:b/>
      <w:i/>
      <w:color w:val="000000"/>
      <w:lang w:val="es-ES_tradnl"/>
    </w:rPr>
  </w:style>
  <w:style w:type="paragraph" w:styleId="Descripcin">
    <w:name w:val="caption"/>
    <w:aliases w:val="Epígrafe"/>
    <w:basedOn w:val="Normal"/>
    <w:next w:val="Normal"/>
    <w:qFormat/>
    <w:rsid w:val="006609BE"/>
    <w:pPr>
      <w:shd w:val="clear" w:color="auto" w:fill="FFFFFF"/>
      <w:jc w:val="center"/>
    </w:pPr>
    <w:rPr>
      <w:rFonts w:ascii="Arial" w:hAnsi="Arial"/>
      <w:b/>
    </w:rPr>
  </w:style>
  <w:style w:type="paragraph" w:styleId="Textoindependiente3">
    <w:name w:val="Body Text 3"/>
    <w:basedOn w:val="Normal"/>
    <w:link w:val="Textoindependiente3Car"/>
    <w:rsid w:val="006609BE"/>
    <w:pPr>
      <w:ind w:right="617"/>
      <w:jc w:val="center"/>
    </w:pPr>
    <w:rPr>
      <w:rFonts w:ascii="Arial" w:hAnsi="Arial"/>
      <w:b/>
    </w:rPr>
  </w:style>
  <w:style w:type="character" w:customStyle="1" w:styleId="Textoindependiente3Car">
    <w:name w:val="Texto independiente 3 Car"/>
    <w:basedOn w:val="Fuentedeprrafopredeter"/>
    <w:link w:val="Textoindependiente3"/>
    <w:rsid w:val="006609BE"/>
    <w:rPr>
      <w:rFonts w:ascii="Arial" w:eastAsia="Times New Roman" w:hAnsi="Arial" w:cs="Times New Roman"/>
      <w:b/>
      <w:sz w:val="20"/>
      <w:szCs w:val="20"/>
      <w:lang w:val="es-ES" w:eastAsia="es-ES"/>
    </w:rPr>
  </w:style>
  <w:style w:type="paragraph" w:styleId="Textonotapie">
    <w:name w:val="footnote text"/>
    <w:basedOn w:val="Normal"/>
    <w:link w:val="TextonotapieCar"/>
    <w:semiHidden/>
    <w:rsid w:val="006609BE"/>
    <w:rPr>
      <w:rFonts w:ascii="Arial" w:hAnsi="Arial"/>
    </w:rPr>
  </w:style>
  <w:style w:type="character" w:customStyle="1" w:styleId="TextonotapieCar">
    <w:name w:val="Texto nota pie Car"/>
    <w:basedOn w:val="Fuentedeprrafopredeter"/>
    <w:link w:val="Textonotapie"/>
    <w:semiHidden/>
    <w:rsid w:val="006609BE"/>
    <w:rPr>
      <w:rFonts w:ascii="Arial" w:eastAsia="Times New Roman" w:hAnsi="Arial" w:cs="Times New Roman"/>
      <w:sz w:val="20"/>
      <w:szCs w:val="20"/>
      <w:lang w:val="es-ES" w:eastAsia="es-ES"/>
    </w:rPr>
  </w:style>
  <w:style w:type="paragraph" w:customStyle="1" w:styleId="Sangra3detindependiente1">
    <w:name w:val="Sangría 3 de t. independiente1"/>
    <w:basedOn w:val="Normal"/>
    <w:rsid w:val="006609BE"/>
    <w:pPr>
      <w:suppressAutoHyphens/>
      <w:autoSpaceDE w:val="0"/>
      <w:ind w:left="284" w:hanging="284"/>
      <w:jc w:val="both"/>
    </w:pPr>
    <w:rPr>
      <w:rFonts w:ascii="Arial" w:hAnsi="Arial" w:cs="Arial"/>
      <w:lang w:val="es-ES_tradnl" w:eastAsia="ar-SA"/>
    </w:rPr>
  </w:style>
  <w:style w:type="character" w:customStyle="1" w:styleId="hps">
    <w:name w:val="hps"/>
    <w:rsid w:val="006609BE"/>
  </w:style>
  <w:style w:type="character" w:customStyle="1" w:styleId="atn">
    <w:name w:val="atn"/>
    <w:rsid w:val="006609BE"/>
  </w:style>
  <w:style w:type="character" w:customStyle="1" w:styleId="PiedepginaCar1">
    <w:name w:val="Pie de página Car1"/>
    <w:locked/>
    <w:rsid w:val="006609BE"/>
    <w:rPr>
      <w:rFonts w:ascii="Times New Roman" w:eastAsia="Times New Roman" w:hAnsi="Times New Roman" w:cs="Times New Roman"/>
      <w:sz w:val="20"/>
      <w:szCs w:val="20"/>
      <w:lang w:val="es-ES" w:eastAsia="es-ES"/>
    </w:rPr>
  </w:style>
  <w:style w:type="paragraph" w:customStyle="1" w:styleId="Formatolibre">
    <w:name w:val="Formato libre"/>
    <w:rsid w:val="006609BE"/>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6609BE"/>
    <w:pPr>
      <w:widowControl w:val="0"/>
      <w:ind w:right="51"/>
      <w:jc w:val="both"/>
    </w:pPr>
    <w:rPr>
      <w:sz w:val="22"/>
    </w:rPr>
  </w:style>
  <w:style w:type="paragraph" w:customStyle="1" w:styleId="Sangra2detindependiente1">
    <w:name w:val="Sangría 2 de t. independiente1"/>
    <w:basedOn w:val="Normal"/>
    <w:rsid w:val="006609BE"/>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6609BE"/>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6609BE"/>
    <w:pPr>
      <w:ind w:left="566" w:hanging="283"/>
    </w:pPr>
    <w:rPr>
      <w:lang w:val="es-ES_tradnl"/>
    </w:rPr>
  </w:style>
  <w:style w:type="paragraph" w:customStyle="1" w:styleId="FTNORMAL">
    <w:name w:val="FT NORMAL"/>
    <w:basedOn w:val="Prrafodelista"/>
    <w:link w:val="FTNORMALCar"/>
    <w:qFormat/>
    <w:rsid w:val="006609BE"/>
    <w:pPr>
      <w:widowControl/>
      <w:numPr>
        <w:numId w:val="24"/>
      </w:numPr>
      <w:spacing w:line="360" w:lineRule="auto"/>
      <w:contextualSpacing/>
      <w:jc w:val="both"/>
    </w:pPr>
    <w:rPr>
      <w:rFonts w:ascii="BankGothic Lt BT" w:eastAsia="Calibri" w:hAnsi="BankGothic Lt BT"/>
    </w:rPr>
  </w:style>
  <w:style w:type="character" w:customStyle="1" w:styleId="FTNORMALCar">
    <w:name w:val="FT NORMAL Car"/>
    <w:link w:val="FTNORMAL"/>
    <w:rsid w:val="006609BE"/>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6609BE"/>
    <w:pPr>
      <w:spacing w:line="360" w:lineRule="auto"/>
      <w:jc w:val="both"/>
    </w:pPr>
    <w:rPr>
      <w:rFonts w:ascii="BankGothic Lt BT" w:hAnsi="BankGothic Lt BT" w:cs="Arial"/>
      <w:b/>
      <w:sz w:val="24"/>
      <w:szCs w:val="22"/>
    </w:rPr>
  </w:style>
  <w:style w:type="character" w:customStyle="1" w:styleId="FT1Car">
    <w:name w:val="FT1 Car"/>
    <w:link w:val="FT1"/>
    <w:rsid w:val="006609BE"/>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6609BE"/>
    <w:pPr>
      <w:suppressAutoHyphens/>
    </w:pPr>
    <w:rPr>
      <w:rFonts w:ascii="Courier New" w:hAnsi="Courier New" w:cs="Courier New"/>
      <w:lang w:val="es-MX" w:eastAsia="ar-SA"/>
    </w:rPr>
  </w:style>
  <w:style w:type="character" w:customStyle="1" w:styleId="HTMLconformatoprevioCar">
    <w:name w:val="HTML con formato previo Car"/>
    <w:basedOn w:val="Fuentedeprrafopredeter"/>
    <w:rsid w:val="006609BE"/>
    <w:rPr>
      <w:rFonts w:ascii="Consolas" w:eastAsia="Times New Roman" w:hAnsi="Consolas" w:cs="Times New Roman"/>
      <w:sz w:val="20"/>
      <w:szCs w:val="20"/>
      <w:lang w:val="es-ES" w:eastAsia="es-ES"/>
    </w:rPr>
  </w:style>
  <w:style w:type="character" w:customStyle="1" w:styleId="HTMLconformatoprevioCar1">
    <w:name w:val="HTML con formato previo Car1"/>
    <w:link w:val="HTMLconformatoprevio"/>
    <w:rsid w:val="006609BE"/>
    <w:rPr>
      <w:rFonts w:ascii="Courier New" w:eastAsia="Times New Roman" w:hAnsi="Courier New" w:cs="Courier New"/>
      <w:sz w:val="20"/>
      <w:szCs w:val="20"/>
      <w:lang w:eastAsia="ar-SA"/>
    </w:rPr>
  </w:style>
  <w:style w:type="character" w:customStyle="1" w:styleId="EncabezadoCar1">
    <w:name w:val="Encabezado Car1"/>
    <w:locked/>
    <w:rsid w:val="006609BE"/>
    <w:rPr>
      <w:rFonts w:ascii="Times New Roman" w:eastAsia="Times New Roman" w:hAnsi="Times New Roman" w:cs="Times New Roman"/>
      <w:sz w:val="20"/>
      <w:szCs w:val="20"/>
      <w:lang w:val="es-ES" w:eastAsia="es-ES"/>
    </w:rPr>
  </w:style>
  <w:style w:type="paragraph" w:customStyle="1" w:styleId="msonormal0">
    <w:name w:val="msonormal"/>
    <w:basedOn w:val="Normal"/>
    <w:rsid w:val="006609BE"/>
    <w:pPr>
      <w:spacing w:before="100" w:beforeAutospacing="1" w:after="100" w:afterAutospacing="1"/>
    </w:pPr>
    <w:rPr>
      <w:sz w:val="24"/>
      <w:szCs w:val="24"/>
      <w:lang w:val="en-US" w:eastAsia="en-US"/>
    </w:rPr>
  </w:style>
  <w:style w:type="paragraph" w:customStyle="1" w:styleId="font5">
    <w:name w:val="font5"/>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6609BE"/>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6609BE"/>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6609BE"/>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6609BE"/>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6609BE"/>
    <w:pPr>
      <w:spacing w:before="100" w:beforeAutospacing="1" w:after="100" w:afterAutospacing="1"/>
    </w:pPr>
    <w:rPr>
      <w:rFonts w:ascii="Calibri" w:hAnsi="Calibri" w:cs="Calibri"/>
      <w:lang w:val="en-US" w:eastAsia="en-US"/>
    </w:rPr>
  </w:style>
  <w:style w:type="paragraph" w:customStyle="1" w:styleId="font15">
    <w:name w:val="font15"/>
    <w:basedOn w:val="Normal"/>
    <w:rsid w:val="006609BE"/>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6609BE"/>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6609BE"/>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6609BE"/>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6609BE"/>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6609BE"/>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6609BE"/>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6609BE"/>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6609B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6609BE"/>
    <w:pPr>
      <w:spacing w:before="100" w:beforeAutospacing="1" w:after="100" w:afterAutospacing="1"/>
      <w:jc w:val="center"/>
      <w:textAlignment w:val="center"/>
    </w:pPr>
    <w:rPr>
      <w:lang w:val="en-US" w:eastAsia="en-US"/>
    </w:rPr>
  </w:style>
  <w:style w:type="paragraph" w:customStyle="1" w:styleId="xl74">
    <w:name w:val="xl7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6609BE"/>
    <w:pPr>
      <w:spacing w:before="100" w:beforeAutospacing="1" w:after="100" w:afterAutospacing="1"/>
      <w:jc w:val="center"/>
      <w:textAlignment w:val="center"/>
    </w:pPr>
    <w:rPr>
      <w:lang w:val="en-US" w:eastAsia="en-US"/>
    </w:rPr>
  </w:style>
  <w:style w:type="paragraph" w:customStyle="1" w:styleId="xl76">
    <w:name w:val="xl76"/>
    <w:basedOn w:val="Normal"/>
    <w:rsid w:val="006609BE"/>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6609BE"/>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6609BE"/>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6609BE"/>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6609BE"/>
    <w:pPr>
      <w:spacing w:before="100" w:beforeAutospacing="1" w:after="100" w:afterAutospacing="1"/>
      <w:textAlignment w:val="top"/>
    </w:pPr>
    <w:rPr>
      <w:lang w:val="en-US" w:eastAsia="en-US"/>
    </w:rPr>
  </w:style>
  <w:style w:type="paragraph" w:customStyle="1" w:styleId="xl103">
    <w:name w:val="xl10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6609B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6609BE"/>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6609B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6609BE"/>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6609BE"/>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6609BE"/>
    <w:rPr>
      <w:rFonts w:cs="Calibri"/>
      <w:sz w:val="14"/>
      <w:szCs w:val="14"/>
      <w:shd w:val="clear" w:color="auto" w:fill="FFFFFF"/>
    </w:rPr>
  </w:style>
  <w:style w:type="paragraph" w:customStyle="1" w:styleId="Cuerpodeltexto0">
    <w:name w:val="Cuerpo del texto"/>
    <w:basedOn w:val="Normal"/>
    <w:link w:val="Cuerpodeltexto"/>
    <w:rsid w:val="006609BE"/>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6609BE"/>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6609BE"/>
    <w:pPr>
      <w:spacing w:before="100" w:beforeAutospacing="1" w:after="100" w:afterAutospacing="1"/>
    </w:pPr>
    <w:rPr>
      <w:sz w:val="24"/>
      <w:szCs w:val="24"/>
      <w:lang w:val="en-US" w:eastAsia="en-US"/>
    </w:rPr>
  </w:style>
  <w:style w:type="paragraph" w:customStyle="1" w:styleId="BlockQuotation">
    <w:name w:val="Block Quotation"/>
    <w:basedOn w:val="Normal"/>
    <w:rsid w:val="006609BE"/>
    <w:pPr>
      <w:widowControl w:val="0"/>
      <w:ind w:left="426" w:right="618"/>
      <w:jc w:val="both"/>
    </w:pPr>
    <w:rPr>
      <w:rFonts w:ascii="Footlight MT Light" w:hAnsi="Footlight MT Light"/>
      <w:sz w:val="44"/>
    </w:rPr>
  </w:style>
  <w:style w:type="paragraph" w:styleId="TDC1">
    <w:name w:val="toc 1"/>
    <w:basedOn w:val="Normal"/>
    <w:next w:val="Normal"/>
    <w:uiPriority w:val="39"/>
    <w:rsid w:val="006609BE"/>
    <w:pPr>
      <w:widowControl w:val="0"/>
      <w:spacing w:before="360"/>
    </w:pPr>
    <w:rPr>
      <w:rFonts w:ascii="Arial" w:hAnsi="Arial"/>
      <w:b/>
      <w:caps/>
      <w:sz w:val="24"/>
    </w:rPr>
  </w:style>
  <w:style w:type="paragraph" w:styleId="TDC2">
    <w:name w:val="toc 2"/>
    <w:basedOn w:val="Normal"/>
    <w:next w:val="Normal"/>
    <w:uiPriority w:val="39"/>
    <w:rsid w:val="006609BE"/>
    <w:pPr>
      <w:widowControl w:val="0"/>
      <w:spacing w:before="240"/>
    </w:pPr>
    <w:rPr>
      <w:b/>
    </w:rPr>
  </w:style>
  <w:style w:type="paragraph" w:customStyle="1" w:styleId="Textoindependiente31">
    <w:name w:val="Texto independiente 31"/>
    <w:basedOn w:val="Normal"/>
    <w:rsid w:val="006609BE"/>
    <w:pPr>
      <w:widowControl w:val="0"/>
      <w:jc w:val="both"/>
    </w:pPr>
  </w:style>
  <w:style w:type="paragraph" w:customStyle="1" w:styleId="BlockQuotation1">
    <w:name w:val="Block Quotation1"/>
    <w:basedOn w:val="Normal"/>
    <w:rsid w:val="006609BE"/>
    <w:pPr>
      <w:widowControl w:val="0"/>
      <w:tabs>
        <w:tab w:val="left" w:pos="4820"/>
      </w:tabs>
      <w:ind w:left="567" w:right="618"/>
      <w:jc w:val="both"/>
    </w:pPr>
    <w:rPr>
      <w:sz w:val="24"/>
    </w:rPr>
  </w:style>
  <w:style w:type="paragraph" w:customStyle="1" w:styleId="BodyText31">
    <w:name w:val="Body Text 31"/>
    <w:basedOn w:val="Normal"/>
    <w:rsid w:val="006609BE"/>
    <w:pPr>
      <w:widowControl w:val="0"/>
      <w:jc w:val="center"/>
    </w:pPr>
    <w:rPr>
      <w:rFonts w:ascii="Arial" w:hAnsi="Arial"/>
      <w:b/>
      <w:sz w:val="50"/>
    </w:rPr>
  </w:style>
  <w:style w:type="paragraph" w:customStyle="1" w:styleId="BodyText23">
    <w:name w:val="Body Text 23"/>
    <w:basedOn w:val="Normal"/>
    <w:rsid w:val="006609BE"/>
    <w:pPr>
      <w:widowControl w:val="0"/>
      <w:ind w:right="51"/>
      <w:jc w:val="both"/>
    </w:pPr>
    <w:rPr>
      <w:sz w:val="22"/>
    </w:rPr>
  </w:style>
  <w:style w:type="paragraph" w:styleId="Textocomentario">
    <w:name w:val="annotation text"/>
    <w:basedOn w:val="Normal"/>
    <w:link w:val="TextocomentarioCar"/>
    <w:semiHidden/>
    <w:rsid w:val="006609BE"/>
    <w:pPr>
      <w:widowControl w:val="0"/>
    </w:pPr>
  </w:style>
  <w:style w:type="character" w:customStyle="1" w:styleId="TextocomentarioCar">
    <w:name w:val="Texto comentario Car"/>
    <w:basedOn w:val="Fuentedeprrafopredeter"/>
    <w:link w:val="Textocomentario"/>
    <w:semiHidden/>
    <w:rsid w:val="006609BE"/>
    <w:rPr>
      <w:rFonts w:ascii="Times New Roman" w:eastAsia="Times New Roman" w:hAnsi="Times New Roman" w:cs="Times New Roman"/>
      <w:sz w:val="20"/>
      <w:szCs w:val="20"/>
      <w:lang w:val="es-ES" w:eastAsia="es-ES"/>
    </w:rPr>
  </w:style>
  <w:style w:type="character" w:customStyle="1" w:styleId="eudoraheader">
    <w:name w:val="eudoraheader"/>
    <w:rsid w:val="006609BE"/>
    <w:rPr>
      <w:rFonts w:cs="Times New Roman"/>
    </w:rPr>
  </w:style>
  <w:style w:type="paragraph" w:styleId="TDC3">
    <w:name w:val="toc 3"/>
    <w:basedOn w:val="Normal"/>
    <w:next w:val="Normal"/>
    <w:autoRedefine/>
    <w:rsid w:val="006609BE"/>
    <w:pPr>
      <w:widowControl w:val="0"/>
      <w:ind w:left="400"/>
    </w:pPr>
  </w:style>
  <w:style w:type="paragraph" w:styleId="TDC4">
    <w:name w:val="toc 4"/>
    <w:basedOn w:val="Normal"/>
    <w:next w:val="Normal"/>
    <w:autoRedefine/>
    <w:semiHidden/>
    <w:rsid w:val="006609BE"/>
    <w:pPr>
      <w:widowControl w:val="0"/>
      <w:ind w:left="600"/>
    </w:pPr>
  </w:style>
  <w:style w:type="paragraph" w:styleId="TDC5">
    <w:name w:val="toc 5"/>
    <w:basedOn w:val="Normal"/>
    <w:next w:val="Normal"/>
    <w:autoRedefine/>
    <w:semiHidden/>
    <w:rsid w:val="006609BE"/>
    <w:pPr>
      <w:widowControl w:val="0"/>
      <w:ind w:left="800"/>
    </w:pPr>
  </w:style>
  <w:style w:type="paragraph" w:styleId="TDC6">
    <w:name w:val="toc 6"/>
    <w:basedOn w:val="Normal"/>
    <w:next w:val="Normal"/>
    <w:autoRedefine/>
    <w:semiHidden/>
    <w:rsid w:val="006609BE"/>
    <w:pPr>
      <w:widowControl w:val="0"/>
      <w:ind w:left="1000"/>
    </w:pPr>
  </w:style>
  <w:style w:type="paragraph" w:styleId="TDC7">
    <w:name w:val="toc 7"/>
    <w:basedOn w:val="Normal"/>
    <w:next w:val="Normal"/>
    <w:autoRedefine/>
    <w:semiHidden/>
    <w:rsid w:val="006609BE"/>
    <w:pPr>
      <w:widowControl w:val="0"/>
      <w:ind w:left="1200"/>
    </w:pPr>
  </w:style>
  <w:style w:type="paragraph" w:styleId="TDC8">
    <w:name w:val="toc 8"/>
    <w:basedOn w:val="Normal"/>
    <w:next w:val="Normal"/>
    <w:autoRedefine/>
    <w:semiHidden/>
    <w:rsid w:val="006609BE"/>
    <w:pPr>
      <w:widowControl w:val="0"/>
      <w:ind w:left="1400"/>
    </w:pPr>
  </w:style>
  <w:style w:type="paragraph" w:styleId="TDC9">
    <w:name w:val="toc 9"/>
    <w:basedOn w:val="Normal"/>
    <w:next w:val="Normal"/>
    <w:autoRedefine/>
    <w:semiHidden/>
    <w:rsid w:val="006609BE"/>
    <w:pPr>
      <w:widowControl w:val="0"/>
      <w:ind w:left="1600"/>
    </w:pPr>
  </w:style>
  <w:style w:type="paragraph" w:customStyle="1" w:styleId="HTMLBody">
    <w:name w:val="HTML Body"/>
    <w:rsid w:val="006609BE"/>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6609BE"/>
    <w:rPr>
      <w:rFonts w:cs="Times New Roman"/>
    </w:rPr>
  </w:style>
  <w:style w:type="character" w:styleId="Hipervnculovisitado">
    <w:name w:val="FollowedHyperlink"/>
    <w:rsid w:val="006609BE"/>
    <w:rPr>
      <w:rFonts w:cs="Times New Roman"/>
      <w:color w:val="800080"/>
      <w:u w:val="single"/>
    </w:rPr>
  </w:style>
  <w:style w:type="paragraph" w:customStyle="1" w:styleId="OmniPage771">
    <w:name w:val="OmniPage #771"/>
    <w:rsid w:val="006609BE"/>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6609BE"/>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6609BE"/>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6609BE"/>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6609BE"/>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6609BE"/>
    <w:pPr>
      <w:widowControl w:val="0"/>
    </w:pPr>
    <w:rPr>
      <w:rFonts w:ascii="Arial" w:hAnsi="Arial" w:cs="Arial"/>
      <w:b/>
      <w:bCs/>
      <w:sz w:val="22"/>
    </w:rPr>
  </w:style>
  <w:style w:type="character" w:customStyle="1" w:styleId="SubttuloCar">
    <w:name w:val="Subtítulo Car"/>
    <w:basedOn w:val="Fuentedeprrafopredeter"/>
    <w:link w:val="Subttulo"/>
    <w:rsid w:val="006609BE"/>
    <w:rPr>
      <w:rFonts w:ascii="Arial" w:eastAsia="Times New Roman" w:hAnsi="Arial" w:cs="Arial"/>
      <w:b/>
      <w:bCs/>
      <w:szCs w:val="20"/>
      <w:lang w:val="es-ES" w:eastAsia="es-ES"/>
    </w:rPr>
  </w:style>
  <w:style w:type="character" w:styleId="Textoennegrita">
    <w:name w:val="Strong"/>
    <w:uiPriority w:val="22"/>
    <w:qFormat/>
    <w:rsid w:val="006609BE"/>
    <w:rPr>
      <w:rFonts w:cs="Times New Roman"/>
      <w:b/>
      <w:bCs/>
    </w:rPr>
  </w:style>
  <w:style w:type="paragraph" w:customStyle="1" w:styleId="WW-Textoindependiente2">
    <w:name w:val="WW-Texto independiente 2"/>
    <w:basedOn w:val="Normal"/>
    <w:rsid w:val="006609BE"/>
    <w:pPr>
      <w:widowControl w:val="0"/>
      <w:suppressAutoHyphens/>
      <w:jc w:val="both"/>
    </w:pPr>
    <w:rPr>
      <w:rFonts w:cs="Tahoma"/>
      <w:sz w:val="18"/>
      <w:lang w:val="es-ES_tradnl"/>
    </w:rPr>
  </w:style>
  <w:style w:type="paragraph" w:customStyle="1" w:styleId="Normal1">
    <w:name w:val="Normal1"/>
    <w:basedOn w:val="Normal"/>
    <w:rsid w:val="006609BE"/>
    <w:pPr>
      <w:widowControl w:val="0"/>
      <w:suppressAutoHyphens/>
    </w:pPr>
    <w:rPr>
      <w:rFonts w:cs="Tahoma"/>
    </w:rPr>
  </w:style>
  <w:style w:type="paragraph" w:customStyle="1" w:styleId="Textoindependiente1">
    <w:name w:val="Texto independiente1"/>
    <w:basedOn w:val="Normal1"/>
    <w:rsid w:val="006609BE"/>
    <w:pPr>
      <w:ind w:right="284"/>
    </w:pPr>
    <w:rPr>
      <w:rFonts w:ascii="Arial" w:hAnsi="Arial" w:cs="Arial"/>
      <w:sz w:val="16"/>
      <w:szCs w:val="16"/>
    </w:rPr>
  </w:style>
  <w:style w:type="character" w:customStyle="1" w:styleId="titulo">
    <w:name w:val="titulo"/>
    <w:rsid w:val="006609BE"/>
    <w:rPr>
      <w:rFonts w:cs="Times New Roman"/>
    </w:rPr>
  </w:style>
  <w:style w:type="character" w:customStyle="1" w:styleId="contenido">
    <w:name w:val="contenido"/>
    <w:rsid w:val="006609BE"/>
    <w:rPr>
      <w:rFonts w:cs="Times New Roman"/>
    </w:rPr>
  </w:style>
  <w:style w:type="character" w:customStyle="1" w:styleId="text2">
    <w:name w:val="text2"/>
    <w:rsid w:val="006609BE"/>
    <w:rPr>
      <w:rFonts w:cs="Times New Roman"/>
    </w:rPr>
  </w:style>
  <w:style w:type="paragraph" w:styleId="Textosinformato">
    <w:name w:val="Plain Text"/>
    <w:basedOn w:val="Normal"/>
    <w:link w:val="TextosinformatoCar"/>
    <w:uiPriority w:val="99"/>
    <w:rsid w:val="006609BE"/>
    <w:rPr>
      <w:rFonts w:ascii="Courier New" w:hAnsi="Courier New"/>
      <w:lang w:val="en-US"/>
    </w:rPr>
  </w:style>
  <w:style w:type="character" w:customStyle="1" w:styleId="TextosinformatoCar">
    <w:name w:val="Texto sin formato Car"/>
    <w:basedOn w:val="Fuentedeprrafopredeter"/>
    <w:link w:val="Textosinformato"/>
    <w:uiPriority w:val="99"/>
    <w:rsid w:val="006609BE"/>
    <w:rPr>
      <w:rFonts w:ascii="Courier New" w:eastAsia="Times New Roman" w:hAnsi="Courier New" w:cs="Times New Roman"/>
      <w:sz w:val="20"/>
      <w:szCs w:val="20"/>
      <w:lang w:val="en-US" w:eastAsia="es-ES"/>
    </w:rPr>
  </w:style>
  <w:style w:type="character" w:customStyle="1" w:styleId="cdsanddvdstext">
    <w:name w:val="cdsanddvdstext"/>
    <w:rsid w:val="006609BE"/>
    <w:rPr>
      <w:rFonts w:cs="Times New Roman"/>
    </w:rPr>
  </w:style>
  <w:style w:type="paragraph" w:customStyle="1" w:styleId="Prrafodelista1">
    <w:name w:val="Párrafo de lista1"/>
    <w:basedOn w:val="Normal"/>
    <w:uiPriority w:val="34"/>
    <w:qFormat/>
    <w:rsid w:val="006609BE"/>
    <w:pPr>
      <w:widowControl w:val="0"/>
      <w:ind w:left="708"/>
    </w:pPr>
  </w:style>
  <w:style w:type="character" w:customStyle="1" w:styleId="content">
    <w:name w:val="content"/>
    <w:rsid w:val="006609BE"/>
    <w:rPr>
      <w:rFonts w:cs="Times New Roman"/>
    </w:rPr>
  </w:style>
  <w:style w:type="character" w:styleId="nfasis">
    <w:name w:val="Emphasis"/>
    <w:uiPriority w:val="20"/>
    <w:qFormat/>
    <w:rsid w:val="006609BE"/>
    <w:rPr>
      <w:rFonts w:cs="Times New Roman"/>
      <w:i/>
      <w:iCs/>
    </w:rPr>
  </w:style>
  <w:style w:type="character" w:customStyle="1" w:styleId="scpcccomponentblockpagetitle">
    <w:name w:val="scpcc_component_block_page_title"/>
    <w:rsid w:val="006609BE"/>
    <w:rPr>
      <w:rFonts w:cs="Times New Roman"/>
    </w:rPr>
  </w:style>
  <w:style w:type="paragraph" w:customStyle="1" w:styleId="Sinespaciado1">
    <w:name w:val="Sin espaciado1"/>
    <w:rsid w:val="006609BE"/>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6609BE"/>
  </w:style>
  <w:style w:type="character" w:customStyle="1" w:styleId="para1">
    <w:name w:val="para1"/>
    <w:rsid w:val="006609BE"/>
    <w:rPr>
      <w:rFonts w:ascii="Arial" w:hAnsi="Arial" w:cs="Arial" w:hint="default"/>
      <w:sz w:val="18"/>
      <w:szCs w:val="18"/>
    </w:rPr>
  </w:style>
  <w:style w:type="character" w:customStyle="1" w:styleId="themebody">
    <w:name w:val="themebody"/>
    <w:basedOn w:val="Fuentedeprrafopredeter"/>
    <w:rsid w:val="006609BE"/>
  </w:style>
  <w:style w:type="character" w:customStyle="1" w:styleId="olttablecontentcfg">
    <w:name w:val="olt_table_content_cfg"/>
    <w:basedOn w:val="Fuentedeprrafopredeter"/>
    <w:rsid w:val="006609BE"/>
  </w:style>
  <w:style w:type="character" w:customStyle="1" w:styleId="estilo148">
    <w:name w:val="estilo148"/>
    <w:basedOn w:val="Fuentedeprrafopredeter"/>
    <w:rsid w:val="006609BE"/>
  </w:style>
  <w:style w:type="character" w:customStyle="1" w:styleId="glossaryitem">
    <w:name w:val="glossaryitem"/>
    <w:rsid w:val="006609BE"/>
    <w:rPr>
      <w:strike w:val="0"/>
      <w:dstrike w:val="0"/>
      <w:u w:val="none"/>
      <w:effect w:val="none"/>
    </w:rPr>
  </w:style>
  <w:style w:type="paragraph" w:customStyle="1" w:styleId="ecxmsonormal">
    <w:name w:val="ecxmsonormal"/>
    <w:basedOn w:val="Normal"/>
    <w:rsid w:val="006609BE"/>
    <w:pPr>
      <w:spacing w:after="324"/>
    </w:pPr>
    <w:rPr>
      <w:sz w:val="24"/>
      <w:szCs w:val="24"/>
    </w:rPr>
  </w:style>
  <w:style w:type="character" w:customStyle="1" w:styleId="CarCar5">
    <w:name w:val="Car Car5"/>
    <w:rsid w:val="006609BE"/>
    <w:rPr>
      <w:rFonts w:ascii="Arial" w:hAnsi="Arial" w:cs="Arial"/>
      <w:b/>
      <w:bCs/>
      <w:kern w:val="32"/>
      <w:sz w:val="32"/>
      <w:szCs w:val="32"/>
      <w:lang w:val="es-ES" w:eastAsia="es-ES"/>
    </w:rPr>
  </w:style>
  <w:style w:type="character" w:customStyle="1" w:styleId="WW8Num3z0">
    <w:name w:val="WW8Num3z0"/>
    <w:rsid w:val="006609BE"/>
    <w:rPr>
      <w:rFonts w:ascii="Symbol" w:hAnsi="Symbol"/>
    </w:rPr>
  </w:style>
  <w:style w:type="character" w:customStyle="1" w:styleId="WW8Num4z0">
    <w:name w:val="WW8Num4z0"/>
    <w:rsid w:val="006609BE"/>
    <w:rPr>
      <w:rFonts w:ascii="Symbol" w:hAnsi="Symbol"/>
    </w:rPr>
  </w:style>
  <w:style w:type="character" w:customStyle="1" w:styleId="WW8Num5z0">
    <w:name w:val="WW8Num5z0"/>
    <w:rsid w:val="006609BE"/>
    <w:rPr>
      <w:rFonts w:ascii="Symbol" w:hAnsi="Symbol"/>
    </w:rPr>
  </w:style>
  <w:style w:type="character" w:customStyle="1" w:styleId="WW8Num6z0">
    <w:name w:val="WW8Num6z0"/>
    <w:rsid w:val="006609BE"/>
    <w:rPr>
      <w:rFonts w:ascii="Symbol" w:hAnsi="Symbol"/>
    </w:rPr>
  </w:style>
  <w:style w:type="character" w:customStyle="1" w:styleId="WW8Num7z0">
    <w:name w:val="WW8Num7z0"/>
    <w:rsid w:val="006609BE"/>
    <w:rPr>
      <w:rFonts w:ascii="Symbol" w:hAnsi="Symbol"/>
    </w:rPr>
  </w:style>
  <w:style w:type="character" w:customStyle="1" w:styleId="WW8Num8z0">
    <w:name w:val="WW8Num8z0"/>
    <w:rsid w:val="006609BE"/>
    <w:rPr>
      <w:rFonts w:ascii="Symbol" w:hAnsi="Symbol"/>
    </w:rPr>
  </w:style>
  <w:style w:type="character" w:customStyle="1" w:styleId="WW8Num9z0">
    <w:name w:val="WW8Num9z0"/>
    <w:rsid w:val="006609BE"/>
    <w:rPr>
      <w:rFonts w:ascii="Symbol" w:hAnsi="Symbol"/>
    </w:rPr>
  </w:style>
  <w:style w:type="character" w:customStyle="1" w:styleId="WW8Num10z0">
    <w:name w:val="WW8Num10z0"/>
    <w:rsid w:val="006609BE"/>
    <w:rPr>
      <w:rFonts w:ascii="Symbol" w:hAnsi="Symbol"/>
    </w:rPr>
  </w:style>
  <w:style w:type="character" w:customStyle="1" w:styleId="WW8Num11z0">
    <w:name w:val="WW8Num11z0"/>
    <w:rsid w:val="006609BE"/>
    <w:rPr>
      <w:rFonts w:ascii="Symbol" w:hAnsi="Symbol"/>
      <w:sz w:val="20"/>
    </w:rPr>
  </w:style>
  <w:style w:type="character" w:customStyle="1" w:styleId="WW8Num12z0">
    <w:name w:val="WW8Num12z0"/>
    <w:rsid w:val="006609BE"/>
    <w:rPr>
      <w:rFonts w:ascii="Symbol" w:hAnsi="Symbol"/>
    </w:rPr>
  </w:style>
  <w:style w:type="character" w:customStyle="1" w:styleId="WW8Num12z1">
    <w:name w:val="WW8Num12z1"/>
    <w:rsid w:val="006609BE"/>
    <w:rPr>
      <w:rFonts w:ascii="Courier New" w:hAnsi="Courier New" w:cs="Courier New"/>
    </w:rPr>
  </w:style>
  <w:style w:type="character" w:customStyle="1" w:styleId="WW8Num12z2">
    <w:name w:val="WW8Num12z2"/>
    <w:rsid w:val="006609BE"/>
    <w:rPr>
      <w:rFonts w:ascii="Wingdings" w:hAnsi="Wingdings"/>
    </w:rPr>
  </w:style>
  <w:style w:type="character" w:customStyle="1" w:styleId="WW8Num13z0">
    <w:name w:val="WW8Num13z0"/>
    <w:rsid w:val="006609BE"/>
    <w:rPr>
      <w:rFonts w:ascii="Symbol" w:hAnsi="Symbol"/>
      <w:sz w:val="20"/>
    </w:rPr>
  </w:style>
  <w:style w:type="character" w:customStyle="1" w:styleId="WW8Num14z0">
    <w:name w:val="WW8Num14z0"/>
    <w:rsid w:val="006609BE"/>
    <w:rPr>
      <w:rFonts w:ascii="Symbol" w:hAnsi="Symbol"/>
      <w:sz w:val="20"/>
    </w:rPr>
  </w:style>
  <w:style w:type="character" w:customStyle="1" w:styleId="WW8Num14z1">
    <w:name w:val="WW8Num14z1"/>
    <w:rsid w:val="006609BE"/>
    <w:rPr>
      <w:rFonts w:ascii="Courier New" w:hAnsi="Courier New"/>
      <w:sz w:val="20"/>
    </w:rPr>
  </w:style>
  <w:style w:type="character" w:customStyle="1" w:styleId="WW8Num14z2">
    <w:name w:val="WW8Num14z2"/>
    <w:rsid w:val="006609BE"/>
    <w:rPr>
      <w:rFonts w:ascii="Wingdings" w:hAnsi="Wingdings"/>
      <w:sz w:val="20"/>
    </w:rPr>
  </w:style>
  <w:style w:type="character" w:customStyle="1" w:styleId="WW8Num15z0">
    <w:name w:val="WW8Num15z0"/>
    <w:rsid w:val="006609BE"/>
    <w:rPr>
      <w:rFonts w:ascii="Symbol" w:hAnsi="Symbol"/>
      <w:sz w:val="20"/>
    </w:rPr>
  </w:style>
  <w:style w:type="character" w:customStyle="1" w:styleId="WW8Num15z1">
    <w:name w:val="WW8Num15z1"/>
    <w:rsid w:val="006609BE"/>
    <w:rPr>
      <w:rFonts w:ascii="Courier New" w:hAnsi="Courier New"/>
      <w:sz w:val="20"/>
    </w:rPr>
  </w:style>
  <w:style w:type="character" w:customStyle="1" w:styleId="WW8Num15z2">
    <w:name w:val="WW8Num15z2"/>
    <w:rsid w:val="006609BE"/>
    <w:rPr>
      <w:rFonts w:ascii="Wingdings" w:hAnsi="Wingdings"/>
      <w:sz w:val="20"/>
    </w:rPr>
  </w:style>
  <w:style w:type="character" w:customStyle="1" w:styleId="WW8Num16z0">
    <w:name w:val="WW8Num16z0"/>
    <w:rsid w:val="006609BE"/>
    <w:rPr>
      <w:rFonts w:ascii="Symbol" w:hAnsi="Symbol"/>
    </w:rPr>
  </w:style>
  <w:style w:type="character" w:customStyle="1" w:styleId="WW8Num16z1">
    <w:name w:val="WW8Num16z1"/>
    <w:rsid w:val="006609BE"/>
    <w:rPr>
      <w:rFonts w:ascii="Courier New" w:hAnsi="Courier New" w:cs="Courier New"/>
    </w:rPr>
  </w:style>
  <w:style w:type="character" w:customStyle="1" w:styleId="WW8Num16z2">
    <w:name w:val="WW8Num16z2"/>
    <w:rsid w:val="006609BE"/>
    <w:rPr>
      <w:rFonts w:ascii="Wingdings" w:hAnsi="Wingdings"/>
    </w:rPr>
  </w:style>
  <w:style w:type="character" w:customStyle="1" w:styleId="WW8Num17z0">
    <w:name w:val="WW8Num17z0"/>
    <w:rsid w:val="006609BE"/>
    <w:rPr>
      <w:rFonts w:ascii="Symbol" w:hAnsi="Symbol"/>
      <w:sz w:val="20"/>
    </w:rPr>
  </w:style>
  <w:style w:type="character" w:customStyle="1" w:styleId="WW8Num18z0">
    <w:name w:val="WW8Num18z0"/>
    <w:rsid w:val="006609BE"/>
    <w:rPr>
      <w:rFonts w:ascii="Symbol" w:hAnsi="Symbol"/>
      <w:sz w:val="20"/>
    </w:rPr>
  </w:style>
  <w:style w:type="character" w:customStyle="1" w:styleId="WW8Num18z1">
    <w:name w:val="WW8Num18z1"/>
    <w:rsid w:val="006609BE"/>
    <w:rPr>
      <w:rFonts w:ascii="Courier New" w:hAnsi="Courier New"/>
      <w:sz w:val="20"/>
    </w:rPr>
  </w:style>
  <w:style w:type="character" w:customStyle="1" w:styleId="WW8Num18z2">
    <w:name w:val="WW8Num18z2"/>
    <w:rsid w:val="006609BE"/>
    <w:rPr>
      <w:rFonts w:ascii="Wingdings" w:hAnsi="Wingdings"/>
      <w:sz w:val="20"/>
    </w:rPr>
  </w:style>
  <w:style w:type="character" w:customStyle="1" w:styleId="WW8Num19z0">
    <w:name w:val="WW8Num19z0"/>
    <w:rsid w:val="006609BE"/>
    <w:rPr>
      <w:rFonts w:ascii="Symbol" w:hAnsi="Symbol"/>
      <w:sz w:val="20"/>
    </w:rPr>
  </w:style>
  <w:style w:type="character" w:customStyle="1" w:styleId="WW8Num19z1">
    <w:name w:val="WW8Num19z1"/>
    <w:rsid w:val="006609BE"/>
    <w:rPr>
      <w:rFonts w:ascii="Courier New" w:hAnsi="Courier New"/>
      <w:sz w:val="20"/>
    </w:rPr>
  </w:style>
  <w:style w:type="character" w:customStyle="1" w:styleId="WW8Num19z2">
    <w:name w:val="WW8Num19z2"/>
    <w:rsid w:val="006609BE"/>
    <w:rPr>
      <w:rFonts w:ascii="Wingdings" w:hAnsi="Wingdings"/>
      <w:sz w:val="20"/>
    </w:rPr>
  </w:style>
  <w:style w:type="character" w:customStyle="1" w:styleId="WW8Num20z0">
    <w:name w:val="WW8Num20z0"/>
    <w:rsid w:val="006609BE"/>
    <w:rPr>
      <w:rFonts w:ascii="Symbol" w:hAnsi="Symbol"/>
    </w:rPr>
  </w:style>
  <w:style w:type="character" w:customStyle="1" w:styleId="WW8Num20z1">
    <w:name w:val="WW8Num20z1"/>
    <w:rsid w:val="006609BE"/>
    <w:rPr>
      <w:rFonts w:ascii="Courier New" w:hAnsi="Courier New" w:cs="Courier New"/>
    </w:rPr>
  </w:style>
  <w:style w:type="character" w:customStyle="1" w:styleId="WW8Num20z2">
    <w:name w:val="WW8Num20z2"/>
    <w:rsid w:val="006609BE"/>
    <w:rPr>
      <w:rFonts w:ascii="Wingdings" w:hAnsi="Wingdings"/>
    </w:rPr>
  </w:style>
  <w:style w:type="character" w:customStyle="1" w:styleId="WW8Num21z0">
    <w:name w:val="WW8Num21z0"/>
    <w:rsid w:val="006609BE"/>
    <w:rPr>
      <w:rFonts w:ascii="Symbol" w:hAnsi="Symbol"/>
      <w:sz w:val="20"/>
    </w:rPr>
  </w:style>
  <w:style w:type="character" w:customStyle="1" w:styleId="WW8Num22z0">
    <w:name w:val="WW8Num22z0"/>
    <w:rsid w:val="006609BE"/>
    <w:rPr>
      <w:rFonts w:ascii="Symbol" w:hAnsi="Symbol"/>
      <w:sz w:val="20"/>
    </w:rPr>
  </w:style>
  <w:style w:type="character" w:customStyle="1" w:styleId="WW8Num22z1">
    <w:name w:val="WW8Num22z1"/>
    <w:rsid w:val="006609BE"/>
    <w:rPr>
      <w:rFonts w:ascii="Courier New" w:hAnsi="Courier New"/>
      <w:sz w:val="20"/>
    </w:rPr>
  </w:style>
  <w:style w:type="character" w:customStyle="1" w:styleId="WW8Num22z2">
    <w:name w:val="WW8Num22z2"/>
    <w:rsid w:val="006609BE"/>
    <w:rPr>
      <w:rFonts w:ascii="Wingdings" w:hAnsi="Wingdings"/>
      <w:sz w:val="20"/>
    </w:rPr>
  </w:style>
  <w:style w:type="character" w:customStyle="1" w:styleId="WW8Num23z0">
    <w:name w:val="WW8Num23z0"/>
    <w:rsid w:val="006609BE"/>
    <w:rPr>
      <w:rFonts w:ascii="Symbol" w:hAnsi="Symbol"/>
      <w:sz w:val="20"/>
    </w:rPr>
  </w:style>
  <w:style w:type="character" w:customStyle="1" w:styleId="WW8Num23z1">
    <w:name w:val="WW8Num23z1"/>
    <w:rsid w:val="006609BE"/>
    <w:rPr>
      <w:rFonts w:ascii="Courier New" w:hAnsi="Courier New"/>
      <w:sz w:val="20"/>
    </w:rPr>
  </w:style>
  <w:style w:type="character" w:customStyle="1" w:styleId="WW8Num23z2">
    <w:name w:val="WW8Num23z2"/>
    <w:rsid w:val="006609BE"/>
    <w:rPr>
      <w:rFonts w:ascii="Wingdings" w:hAnsi="Wingdings"/>
      <w:sz w:val="20"/>
    </w:rPr>
  </w:style>
  <w:style w:type="character" w:customStyle="1" w:styleId="WW8Num24z0">
    <w:name w:val="WW8Num24z0"/>
    <w:rsid w:val="006609BE"/>
    <w:rPr>
      <w:rFonts w:ascii="Symbol" w:hAnsi="Symbol"/>
    </w:rPr>
  </w:style>
  <w:style w:type="character" w:customStyle="1" w:styleId="WW8Num24z1">
    <w:name w:val="WW8Num24z1"/>
    <w:rsid w:val="006609BE"/>
    <w:rPr>
      <w:rFonts w:ascii="Courier New" w:hAnsi="Courier New" w:cs="Courier New"/>
    </w:rPr>
  </w:style>
  <w:style w:type="character" w:customStyle="1" w:styleId="WW8Num24z2">
    <w:name w:val="WW8Num24z2"/>
    <w:rsid w:val="006609BE"/>
    <w:rPr>
      <w:rFonts w:ascii="Wingdings" w:hAnsi="Wingdings"/>
    </w:rPr>
  </w:style>
  <w:style w:type="character" w:customStyle="1" w:styleId="WW8Num25z0">
    <w:name w:val="WW8Num25z0"/>
    <w:rsid w:val="006609BE"/>
    <w:rPr>
      <w:rFonts w:ascii="Symbol" w:hAnsi="Symbol"/>
    </w:rPr>
  </w:style>
  <w:style w:type="character" w:customStyle="1" w:styleId="WW8Num26z0">
    <w:name w:val="WW8Num26z0"/>
    <w:rsid w:val="006609BE"/>
    <w:rPr>
      <w:rFonts w:ascii="Symbol" w:hAnsi="Symbol"/>
      <w:sz w:val="20"/>
    </w:rPr>
  </w:style>
  <w:style w:type="character" w:customStyle="1" w:styleId="WW8Num27z0">
    <w:name w:val="WW8Num27z0"/>
    <w:rsid w:val="006609BE"/>
    <w:rPr>
      <w:rFonts w:ascii="Symbol" w:hAnsi="Symbol"/>
    </w:rPr>
  </w:style>
  <w:style w:type="character" w:customStyle="1" w:styleId="WW8Num27z1">
    <w:name w:val="WW8Num27z1"/>
    <w:rsid w:val="006609BE"/>
    <w:rPr>
      <w:rFonts w:ascii="Courier New" w:hAnsi="Courier New" w:cs="Courier New"/>
    </w:rPr>
  </w:style>
  <w:style w:type="character" w:customStyle="1" w:styleId="WW8Num27z2">
    <w:name w:val="WW8Num27z2"/>
    <w:rsid w:val="006609BE"/>
    <w:rPr>
      <w:rFonts w:ascii="Wingdings" w:hAnsi="Wingdings"/>
    </w:rPr>
  </w:style>
  <w:style w:type="character" w:customStyle="1" w:styleId="WW8Num28z0">
    <w:name w:val="WW8Num28z0"/>
    <w:rsid w:val="006609BE"/>
    <w:rPr>
      <w:rFonts w:ascii="Symbol" w:hAnsi="Symbol"/>
    </w:rPr>
  </w:style>
  <w:style w:type="character" w:customStyle="1" w:styleId="WW8Num29z0">
    <w:name w:val="WW8Num29z0"/>
    <w:rsid w:val="006609BE"/>
    <w:rPr>
      <w:rFonts w:ascii="Symbol" w:hAnsi="Symbol"/>
    </w:rPr>
  </w:style>
  <w:style w:type="character" w:customStyle="1" w:styleId="WW8Num30z0">
    <w:name w:val="WW8Num30z0"/>
    <w:rsid w:val="006609BE"/>
    <w:rPr>
      <w:rFonts w:ascii="Symbol" w:hAnsi="Symbol"/>
    </w:rPr>
  </w:style>
  <w:style w:type="character" w:customStyle="1" w:styleId="WW8Num31z0">
    <w:name w:val="WW8Num31z0"/>
    <w:rsid w:val="006609BE"/>
    <w:rPr>
      <w:rFonts w:ascii="Symbol" w:hAnsi="Symbol"/>
    </w:rPr>
  </w:style>
  <w:style w:type="character" w:customStyle="1" w:styleId="WW8Num32z0">
    <w:name w:val="WW8Num32z0"/>
    <w:rsid w:val="006609BE"/>
    <w:rPr>
      <w:rFonts w:ascii="Symbol" w:hAnsi="Symbol"/>
      <w:sz w:val="20"/>
    </w:rPr>
  </w:style>
  <w:style w:type="character" w:customStyle="1" w:styleId="WW8Num33z0">
    <w:name w:val="WW8Num33z0"/>
    <w:rsid w:val="006609BE"/>
    <w:rPr>
      <w:rFonts w:ascii="Symbol" w:hAnsi="Symbol"/>
      <w:sz w:val="20"/>
    </w:rPr>
  </w:style>
  <w:style w:type="character" w:customStyle="1" w:styleId="WW8Num33z1">
    <w:name w:val="WW8Num33z1"/>
    <w:rsid w:val="006609BE"/>
    <w:rPr>
      <w:rFonts w:ascii="Courier New" w:hAnsi="Courier New"/>
      <w:sz w:val="20"/>
    </w:rPr>
  </w:style>
  <w:style w:type="character" w:customStyle="1" w:styleId="WW8Num33z2">
    <w:name w:val="WW8Num33z2"/>
    <w:rsid w:val="006609BE"/>
    <w:rPr>
      <w:rFonts w:ascii="Wingdings" w:hAnsi="Wingdings"/>
      <w:sz w:val="20"/>
    </w:rPr>
  </w:style>
  <w:style w:type="character" w:customStyle="1" w:styleId="WW8Num34z0">
    <w:name w:val="WW8Num34z0"/>
    <w:rsid w:val="006609BE"/>
    <w:rPr>
      <w:rFonts w:ascii="Symbol" w:hAnsi="Symbol"/>
    </w:rPr>
  </w:style>
  <w:style w:type="character" w:customStyle="1" w:styleId="WW8Num34z1">
    <w:name w:val="WW8Num34z1"/>
    <w:rsid w:val="006609BE"/>
    <w:rPr>
      <w:rFonts w:ascii="Courier New" w:hAnsi="Courier New" w:cs="Courier New"/>
    </w:rPr>
  </w:style>
  <w:style w:type="character" w:customStyle="1" w:styleId="WW8Num34z2">
    <w:name w:val="WW8Num34z2"/>
    <w:rsid w:val="006609BE"/>
    <w:rPr>
      <w:rFonts w:ascii="Wingdings" w:hAnsi="Wingdings"/>
    </w:rPr>
  </w:style>
  <w:style w:type="character" w:customStyle="1" w:styleId="WW8Num35z0">
    <w:name w:val="WW8Num35z0"/>
    <w:rsid w:val="006609BE"/>
    <w:rPr>
      <w:rFonts w:ascii="Symbol" w:hAnsi="Symbol"/>
    </w:rPr>
  </w:style>
  <w:style w:type="character" w:customStyle="1" w:styleId="WW8Num36z0">
    <w:name w:val="WW8Num36z0"/>
    <w:rsid w:val="006609BE"/>
    <w:rPr>
      <w:rFonts w:ascii="Symbol" w:hAnsi="Symbol"/>
    </w:rPr>
  </w:style>
  <w:style w:type="character" w:customStyle="1" w:styleId="WW8Num37z0">
    <w:name w:val="WW8Num37z0"/>
    <w:rsid w:val="006609BE"/>
    <w:rPr>
      <w:rFonts w:ascii="Symbol" w:hAnsi="Symbol"/>
    </w:rPr>
  </w:style>
  <w:style w:type="character" w:customStyle="1" w:styleId="WW8Num38z0">
    <w:name w:val="WW8Num38z0"/>
    <w:rsid w:val="006609BE"/>
    <w:rPr>
      <w:rFonts w:ascii="Symbol" w:hAnsi="Symbol"/>
      <w:sz w:val="16"/>
    </w:rPr>
  </w:style>
  <w:style w:type="character" w:customStyle="1" w:styleId="WW8Num39z0">
    <w:name w:val="WW8Num39z0"/>
    <w:rsid w:val="006609BE"/>
    <w:rPr>
      <w:rFonts w:ascii="Symbol" w:hAnsi="Symbol"/>
      <w:sz w:val="20"/>
    </w:rPr>
  </w:style>
  <w:style w:type="character" w:customStyle="1" w:styleId="WW8Num40z0">
    <w:name w:val="WW8Num40z0"/>
    <w:rsid w:val="006609BE"/>
    <w:rPr>
      <w:rFonts w:ascii="Symbol" w:hAnsi="Symbol"/>
    </w:rPr>
  </w:style>
  <w:style w:type="character" w:customStyle="1" w:styleId="WW8Num40z1">
    <w:name w:val="WW8Num40z1"/>
    <w:rsid w:val="006609BE"/>
    <w:rPr>
      <w:rFonts w:ascii="Courier New" w:hAnsi="Courier New" w:cs="Courier New"/>
    </w:rPr>
  </w:style>
  <w:style w:type="character" w:customStyle="1" w:styleId="WW8Num40z2">
    <w:name w:val="WW8Num40z2"/>
    <w:rsid w:val="006609BE"/>
    <w:rPr>
      <w:rFonts w:ascii="Wingdings" w:hAnsi="Wingdings"/>
    </w:rPr>
  </w:style>
  <w:style w:type="character" w:customStyle="1" w:styleId="WW8Num41z0">
    <w:name w:val="WW8Num41z0"/>
    <w:rsid w:val="006609BE"/>
    <w:rPr>
      <w:rFonts w:ascii="Symbol" w:hAnsi="Symbol"/>
    </w:rPr>
  </w:style>
  <w:style w:type="character" w:customStyle="1" w:styleId="WW8Num42z0">
    <w:name w:val="WW8Num42z0"/>
    <w:rsid w:val="006609BE"/>
    <w:rPr>
      <w:rFonts w:ascii="Symbol" w:hAnsi="Symbol"/>
      <w:sz w:val="20"/>
    </w:rPr>
  </w:style>
  <w:style w:type="character" w:customStyle="1" w:styleId="WW8Num43z0">
    <w:name w:val="WW8Num43z0"/>
    <w:rsid w:val="006609BE"/>
    <w:rPr>
      <w:rFonts w:ascii="Symbol" w:hAnsi="Symbol"/>
    </w:rPr>
  </w:style>
  <w:style w:type="character" w:customStyle="1" w:styleId="WW8Num43z1">
    <w:name w:val="WW8Num43z1"/>
    <w:rsid w:val="006609BE"/>
    <w:rPr>
      <w:rFonts w:ascii="Courier New" w:hAnsi="Courier New" w:cs="Courier New"/>
    </w:rPr>
  </w:style>
  <w:style w:type="character" w:customStyle="1" w:styleId="WW8Num43z2">
    <w:name w:val="WW8Num43z2"/>
    <w:rsid w:val="006609BE"/>
    <w:rPr>
      <w:rFonts w:ascii="Wingdings" w:hAnsi="Wingdings"/>
    </w:rPr>
  </w:style>
  <w:style w:type="character" w:customStyle="1" w:styleId="WW8Num44z0">
    <w:name w:val="WW8Num44z0"/>
    <w:rsid w:val="006609BE"/>
    <w:rPr>
      <w:rFonts w:ascii="Symbol" w:hAnsi="Symbol"/>
      <w:sz w:val="20"/>
    </w:rPr>
  </w:style>
  <w:style w:type="character" w:customStyle="1" w:styleId="WW8Num45z0">
    <w:name w:val="WW8Num45z0"/>
    <w:rsid w:val="006609BE"/>
    <w:rPr>
      <w:rFonts w:ascii="Symbol" w:hAnsi="Symbol"/>
    </w:rPr>
  </w:style>
  <w:style w:type="character" w:customStyle="1" w:styleId="WW8Num45z1">
    <w:name w:val="WW8Num45z1"/>
    <w:rsid w:val="006609BE"/>
    <w:rPr>
      <w:rFonts w:ascii="Courier New" w:hAnsi="Courier New" w:cs="Courier New"/>
    </w:rPr>
  </w:style>
  <w:style w:type="character" w:customStyle="1" w:styleId="WW8Num45z2">
    <w:name w:val="WW8Num45z2"/>
    <w:rsid w:val="006609BE"/>
    <w:rPr>
      <w:rFonts w:ascii="Wingdings" w:hAnsi="Wingdings"/>
    </w:rPr>
  </w:style>
  <w:style w:type="character" w:customStyle="1" w:styleId="WW8Num46z0">
    <w:name w:val="WW8Num46z0"/>
    <w:rsid w:val="006609BE"/>
    <w:rPr>
      <w:rFonts w:ascii="Symbol" w:hAnsi="Symbol"/>
    </w:rPr>
  </w:style>
  <w:style w:type="character" w:customStyle="1" w:styleId="WW8Num47z0">
    <w:name w:val="WW8Num47z0"/>
    <w:rsid w:val="006609BE"/>
    <w:rPr>
      <w:rFonts w:ascii="Symbol" w:hAnsi="Symbol"/>
      <w:sz w:val="20"/>
    </w:rPr>
  </w:style>
  <w:style w:type="character" w:customStyle="1" w:styleId="WW8Num48z0">
    <w:name w:val="WW8Num48z0"/>
    <w:rsid w:val="006609BE"/>
    <w:rPr>
      <w:rFonts w:ascii="Symbol" w:hAnsi="Symbol"/>
      <w:sz w:val="20"/>
    </w:rPr>
  </w:style>
  <w:style w:type="character" w:customStyle="1" w:styleId="WW8Num48z1">
    <w:name w:val="WW8Num48z1"/>
    <w:rsid w:val="006609BE"/>
    <w:rPr>
      <w:rFonts w:ascii="Courier New" w:hAnsi="Courier New"/>
      <w:sz w:val="20"/>
    </w:rPr>
  </w:style>
  <w:style w:type="character" w:customStyle="1" w:styleId="WW8Num48z2">
    <w:name w:val="WW8Num48z2"/>
    <w:rsid w:val="006609BE"/>
    <w:rPr>
      <w:rFonts w:ascii="Wingdings" w:hAnsi="Wingdings"/>
      <w:sz w:val="20"/>
    </w:rPr>
  </w:style>
  <w:style w:type="character" w:customStyle="1" w:styleId="WW8Num49z0">
    <w:name w:val="WW8Num49z0"/>
    <w:rsid w:val="006609BE"/>
    <w:rPr>
      <w:rFonts w:ascii="Symbol" w:hAnsi="Symbol"/>
      <w:sz w:val="20"/>
    </w:rPr>
  </w:style>
  <w:style w:type="character" w:customStyle="1" w:styleId="WW8Num49z1">
    <w:name w:val="WW8Num49z1"/>
    <w:rsid w:val="006609BE"/>
    <w:rPr>
      <w:rFonts w:ascii="Courier New" w:hAnsi="Courier New"/>
      <w:sz w:val="20"/>
    </w:rPr>
  </w:style>
  <w:style w:type="character" w:customStyle="1" w:styleId="WW8Num49z2">
    <w:name w:val="WW8Num49z2"/>
    <w:rsid w:val="006609BE"/>
    <w:rPr>
      <w:rFonts w:ascii="Wingdings" w:hAnsi="Wingdings"/>
      <w:sz w:val="20"/>
    </w:rPr>
  </w:style>
  <w:style w:type="character" w:customStyle="1" w:styleId="WW8Num50z0">
    <w:name w:val="WW8Num50z0"/>
    <w:rsid w:val="006609BE"/>
    <w:rPr>
      <w:rFonts w:ascii="Symbol" w:hAnsi="Symbol"/>
    </w:rPr>
  </w:style>
  <w:style w:type="character" w:customStyle="1" w:styleId="WW8Num50z1">
    <w:name w:val="WW8Num50z1"/>
    <w:rsid w:val="006609BE"/>
    <w:rPr>
      <w:rFonts w:ascii="Courier New" w:hAnsi="Courier New" w:cs="Courier New"/>
    </w:rPr>
  </w:style>
  <w:style w:type="character" w:customStyle="1" w:styleId="WW8Num50z2">
    <w:name w:val="WW8Num50z2"/>
    <w:rsid w:val="006609BE"/>
    <w:rPr>
      <w:rFonts w:ascii="Wingdings" w:hAnsi="Wingdings"/>
    </w:rPr>
  </w:style>
  <w:style w:type="character" w:customStyle="1" w:styleId="WW8Num51z0">
    <w:name w:val="WW8Num51z0"/>
    <w:rsid w:val="006609BE"/>
    <w:rPr>
      <w:rFonts w:ascii="Symbol" w:hAnsi="Symbol"/>
    </w:rPr>
  </w:style>
  <w:style w:type="character" w:customStyle="1" w:styleId="WW8Num52z0">
    <w:name w:val="WW8Num52z0"/>
    <w:rsid w:val="006609BE"/>
    <w:rPr>
      <w:rFonts w:ascii="Symbol" w:hAnsi="Symbol"/>
      <w:sz w:val="20"/>
    </w:rPr>
  </w:style>
  <w:style w:type="character" w:customStyle="1" w:styleId="WW8Num53z0">
    <w:name w:val="WW8Num53z0"/>
    <w:rsid w:val="006609BE"/>
    <w:rPr>
      <w:rFonts w:ascii="Symbol" w:hAnsi="Symbol"/>
    </w:rPr>
  </w:style>
  <w:style w:type="character" w:customStyle="1" w:styleId="WW8Num53z1">
    <w:name w:val="WW8Num53z1"/>
    <w:rsid w:val="006609BE"/>
    <w:rPr>
      <w:rFonts w:ascii="Courier New" w:hAnsi="Courier New" w:cs="Courier New"/>
    </w:rPr>
  </w:style>
  <w:style w:type="character" w:customStyle="1" w:styleId="WW8Num53z2">
    <w:name w:val="WW8Num53z2"/>
    <w:rsid w:val="006609BE"/>
    <w:rPr>
      <w:rFonts w:ascii="Wingdings" w:hAnsi="Wingdings"/>
    </w:rPr>
  </w:style>
  <w:style w:type="character" w:customStyle="1" w:styleId="WW8Num54z0">
    <w:name w:val="WW8Num54z0"/>
    <w:rsid w:val="006609BE"/>
    <w:rPr>
      <w:rFonts w:ascii="Symbol" w:hAnsi="Symbol"/>
      <w:sz w:val="20"/>
    </w:rPr>
  </w:style>
  <w:style w:type="character" w:customStyle="1" w:styleId="WW8Num55z0">
    <w:name w:val="WW8Num55z0"/>
    <w:rsid w:val="006609BE"/>
    <w:rPr>
      <w:rFonts w:ascii="Symbol" w:hAnsi="Symbol"/>
      <w:sz w:val="20"/>
    </w:rPr>
  </w:style>
  <w:style w:type="character" w:customStyle="1" w:styleId="WW8Num55z1">
    <w:name w:val="WW8Num55z1"/>
    <w:rsid w:val="006609BE"/>
    <w:rPr>
      <w:rFonts w:ascii="Courier New" w:hAnsi="Courier New"/>
      <w:sz w:val="20"/>
    </w:rPr>
  </w:style>
  <w:style w:type="character" w:customStyle="1" w:styleId="WW8Num55z2">
    <w:name w:val="WW8Num55z2"/>
    <w:rsid w:val="006609BE"/>
    <w:rPr>
      <w:rFonts w:ascii="Wingdings" w:hAnsi="Wingdings"/>
      <w:sz w:val="20"/>
    </w:rPr>
  </w:style>
  <w:style w:type="character" w:customStyle="1" w:styleId="WW8Num56z0">
    <w:name w:val="WW8Num56z0"/>
    <w:rsid w:val="006609BE"/>
    <w:rPr>
      <w:rFonts w:ascii="Symbol" w:hAnsi="Symbol" w:cs="OpenSymbol"/>
    </w:rPr>
  </w:style>
  <w:style w:type="character" w:customStyle="1" w:styleId="WW8Num56z1">
    <w:name w:val="WW8Num56z1"/>
    <w:rsid w:val="006609BE"/>
    <w:rPr>
      <w:rFonts w:ascii="OpenSymbol" w:hAnsi="OpenSymbol" w:cs="OpenSymbol"/>
    </w:rPr>
  </w:style>
  <w:style w:type="character" w:customStyle="1" w:styleId="Absatz-Standardschriftart">
    <w:name w:val="Absatz-Standardschriftart"/>
    <w:rsid w:val="006609BE"/>
  </w:style>
  <w:style w:type="character" w:customStyle="1" w:styleId="WW8Num2z0">
    <w:name w:val="WW8Num2z0"/>
    <w:rsid w:val="006609BE"/>
    <w:rPr>
      <w:rFonts w:ascii="Symbol" w:hAnsi="Symbol"/>
    </w:rPr>
  </w:style>
  <w:style w:type="character" w:customStyle="1" w:styleId="WW8Num11z1">
    <w:name w:val="WW8Num11z1"/>
    <w:rsid w:val="006609BE"/>
    <w:rPr>
      <w:rFonts w:ascii="Courier New" w:hAnsi="Courier New"/>
      <w:sz w:val="20"/>
    </w:rPr>
  </w:style>
  <w:style w:type="character" w:customStyle="1" w:styleId="WW8Num11z2">
    <w:name w:val="WW8Num11z2"/>
    <w:rsid w:val="006609BE"/>
    <w:rPr>
      <w:rFonts w:ascii="Wingdings" w:hAnsi="Wingdings"/>
      <w:sz w:val="20"/>
    </w:rPr>
  </w:style>
  <w:style w:type="character" w:customStyle="1" w:styleId="WW8Num13z1">
    <w:name w:val="WW8Num13z1"/>
    <w:rsid w:val="006609BE"/>
    <w:rPr>
      <w:rFonts w:ascii="Courier New" w:hAnsi="Courier New"/>
      <w:sz w:val="20"/>
    </w:rPr>
  </w:style>
  <w:style w:type="character" w:customStyle="1" w:styleId="WW8Num13z2">
    <w:name w:val="WW8Num13z2"/>
    <w:rsid w:val="006609BE"/>
    <w:rPr>
      <w:rFonts w:ascii="Wingdings" w:hAnsi="Wingdings"/>
      <w:sz w:val="20"/>
    </w:rPr>
  </w:style>
  <w:style w:type="character" w:customStyle="1" w:styleId="WW8Num17z1">
    <w:name w:val="WW8Num17z1"/>
    <w:rsid w:val="006609BE"/>
    <w:rPr>
      <w:rFonts w:ascii="Courier New" w:hAnsi="Courier New"/>
      <w:sz w:val="20"/>
    </w:rPr>
  </w:style>
  <w:style w:type="character" w:customStyle="1" w:styleId="WW8Num17z2">
    <w:name w:val="WW8Num17z2"/>
    <w:rsid w:val="006609BE"/>
    <w:rPr>
      <w:rFonts w:ascii="Wingdings" w:hAnsi="Wingdings"/>
      <w:sz w:val="20"/>
    </w:rPr>
  </w:style>
  <w:style w:type="character" w:customStyle="1" w:styleId="WW8Num21z1">
    <w:name w:val="WW8Num21z1"/>
    <w:rsid w:val="006609BE"/>
    <w:rPr>
      <w:rFonts w:ascii="Courier New" w:hAnsi="Courier New"/>
      <w:sz w:val="20"/>
    </w:rPr>
  </w:style>
  <w:style w:type="character" w:customStyle="1" w:styleId="WW8Num21z2">
    <w:name w:val="WW8Num21z2"/>
    <w:rsid w:val="006609BE"/>
    <w:rPr>
      <w:rFonts w:ascii="Wingdings" w:hAnsi="Wingdings"/>
      <w:sz w:val="20"/>
    </w:rPr>
  </w:style>
  <w:style w:type="character" w:customStyle="1" w:styleId="WW8Num25z1">
    <w:name w:val="WW8Num25z1"/>
    <w:rsid w:val="006609BE"/>
    <w:rPr>
      <w:rFonts w:ascii="Courier New" w:hAnsi="Courier New" w:cs="Courier New"/>
    </w:rPr>
  </w:style>
  <w:style w:type="character" w:customStyle="1" w:styleId="WW8Num25z2">
    <w:name w:val="WW8Num25z2"/>
    <w:rsid w:val="006609BE"/>
    <w:rPr>
      <w:rFonts w:ascii="Wingdings" w:hAnsi="Wingdings"/>
    </w:rPr>
  </w:style>
  <w:style w:type="character" w:customStyle="1" w:styleId="WW8Num26z1">
    <w:name w:val="WW8Num26z1"/>
    <w:rsid w:val="006609BE"/>
    <w:rPr>
      <w:rFonts w:ascii="Courier New" w:hAnsi="Courier New"/>
      <w:sz w:val="20"/>
    </w:rPr>
  </w:style>
  <w:style w:type="character" w:customStyle="1" w:styleId="WW8Num26z2">
    <w:name w:val="WW8Num26z2"/>
    <w:rsid w:val="006609BE"/>
    <w:rPr>
      <w:rFonts w:ascii="Wingdings" w:hAnsi="Wingdings"/>
      <w:sz w:val="20"/>
    </w:rPr>
  </w:style>
  <w:style w:type="character" w:customStyle="1" w:styleId="WW8Num28z1">
    <w:name w:val="WW8Num28z1"/>
    <w:rsid w:val="006609BE"/>
    <w:rPr>
      <w:rFonts w:ascii="Courier New" w:hAnsi="Courier New" w:cs="Courier New"/>
    </w:rPr>
  </w:style>
  <w:style w:type="character" w:customStyle="1" w:styleId="WW8Num28z2">
    <w:name w:val="WW8Num28z2"/>
    <w:rsid w:val="006609BE"/>
    <w:rPr>
      <w:rFonts w:ascii="Wingdings" w:hAnsi="Wingdings"/>
    </w:rPr>
  </w:style>
  <w:style w:type="character" w:customStyle="1" w:styleId="WW8Num29z1">
    <w:name w:val="WW8Num29z1"/>
    <w:rsid w:val="006609BE"/>
    <w:rPr>
      <w:rFonts w:ascii="Courier New" w:hAnsi="Courier New" w:cs="Courier New"/>
    </w:rPr>
  </w:style>
  <w:style w:type="character" w:customStyle="1" w:styleId="WW8Num29z2">
    <w:name w:val="WW8Num29z2"/>
    <w:rsid w:val="006609BE"/>
    <w:rPr>
      <w:rFonts w:ascii="Wingdings" w:hAnsi="Wingdings"/>
    </w:rPr>
  </w:style>
  <w:style w:type="character" w:customStyle="1" w:styleId="WW8Num30z1">
    <w:name w:val="WW8Num30z1"/>
    <w:rsid w:val="006609BE"/>
    <w:rPr>
      <w:rFonts w:ascii="Courier New" w:hAnsi="Courier New" w:cs="Courier New"/>
    </w:rPr>
  </w:style>
  <w:style w:type="character" w:customStyle="1" w:styleId="WW8Num30z2">
    <w:name w:val="WW8Num30z2"/>
    <w:rsid w:val="006609BE"/>
    <w:rPr>
      <w:rFonts w:ascii="Wingdings" w:hAnsi="Wingdings"/>
    </w:rPr>
  </w:style>
  <w:style w:type="character" w:customStyle="1" w:styleId="WW8Num31z1">
    <w:name w:val="WW8Num31z1"/>
    <w:rsid w:val="006609BE"/>
    <w:rPr>
      <w:rFonts w:ascii="Courier New" w:hAnsi="Courier New" w:cs="Courier New"/>
    </w:rPr>
  </w:style>
  <w:style w:type="character" w:customStyle="1" w:styleId="WW8Num31z2">
    <w:name w:val="WW8Num31z2"/>
    <w:rsid w:val="006609BE"/>
    <w:rPr>
      <w:rFonts w:ascii="Wingdings" w:hAnsi="Wingdings"/>
    </w:rPr>
  </w:style>
  <w:style w:type="character" w:customStyle="1" w:styleId="WW8Num32z1">
    <w:name w:val="WW8Num32z1"/>
    <w:rsid w:val="006609BE"/>
    <w:rPr>
      <w:rFonts w:ascii="Courier New" w:hAnsi="Courier New"/>
      <w:sz w:val="20"/>
    </w:rPr>
  </w:style>
  <w:style w:type="character" w:customStyle="1" w:styleId="WW8Num32z2">
    <w:name w:val="WW8Num32z2"/>
    <w:rsid w:val="006609BE"/>
    <w:rPr>
      <w:rFonts w:ascii="Wingdings" w:hAnsi="Wingdings"/>
      <w:sz w:val="20"/>
    </w:rPr>
  </w:style>
  <w:style w:type="character" w:customStyle="1" w:styleId="WW8Num35z1">
    <w:name w:val="WW8Num35z1"/>
    <w:rsid w:val="006609BE"/>
    <w:rPr>
      <w:rFonts w:ascii="Courier New" w:hAnsi="Courier New" w:cs="Courier New"/>
    </w:rPr>
  </w:style>
  <w:style w:type="character" w:customStyle="1" w:styleId="WW8Num35z2">
    <w:name w:val="WW8Num35z2"/>
    <w:rsid w:val="006609BE"/>
    <w:rPr>
      <w:rFonts w:ascii="Wingdings" w:hAnsi="Wingdings"/>
    </w:rPr>
  </w:style>
  <w:style w:type="character" w:customStyle="1" w:styleId="WW8Num36z1">
    <w:name w:val="WW8Num36z1"/>
    <w:rsid w:val="006609BE"/>
    <w:rPr>
      <w:rFonts w:ascii="Courier New" w:hAnsi="Courier New" w:cs="Courier New"/>
    </w:rPr>
  </w:style>
  <w:style w:type="character" w:customStyle="1" w:styleId="WW8Num36z2">
    <w:name w:val="WW8Num36z2"/>
    <w:rsid w:val="006609BE"/>
    <w:rPr>
      <w:rFonts w:ascii="Wingdings" w:hAnsi="Wingdings"/>
    </w:rPr>
  </w:style>
  <w:style w:type="character" w:customStyle="1" w:styleId="WW8Num37z1">
    <w:name w:val="WW8Num37z1"/>
    <w:rsid w:val="006609BE"/>
    <w:rPr>
      <w:rFonts w:ascii="Courier New" w:hAnsi="Courier New" w:cs="Courier New"/>
    </w:rPr>
  </w:style>
  <w:style w:type="character" w:customStyle="1" w:styleId="WW8Num37z2">
    <w:name w:val="WW8Num37z2"/>
    <w:rsid w:val="006609BE"/>
    <w:rPr>
      <w:rFonts w:ascii="Wingdings" w:hAnsi="Wingdings"/>
    </w:rPr>
  </w:style>
  <w:style w:type="character" w:customStyle="1" w:styleId="WW8Num38z1">
    <w:name w:val="WW8Num38z1"/>
    <w:rsid w:val="006609BE"/>
    <w:rPr>
      <w:rFonts w:ascii="Courier New" w:hAnsi="Courier New" w:cs="Times New Roman"/>
    </w:rPr>
  </w:style>
  <w:style w:type="character" w:customStyle="1" w:styleId="WW8Num39z1">
    <w:name w:val="WW8Num39z1"/>
    <w:rsid w:val="006609BE"/>
    <w:rPr>
      <w:rFonts w:ascii="Courier New" w:hAnsi="Courier New"/>
      <w:sz w:val="20"/>
    </w:rPr>
  </w:style>
  <w:style w:type="character" w:customStyle="1" w:styleId="WW8Num39z2">
    <w:name w:val="WW8Num39z2"/>
    <w:rsid w:val="006609BE"/>
    <w:rPr>
      <w:rFonts w:ascii="Wingdings" w:hAnsi="Wingdings"/>
      <w:sz w:val="20"/>
    </w:rPr>
  </w:style>
  <w:style w:type="character" w:customStyle="1" w:styleId="WW8Num41z1">
    <w:name w:val="WW8Num41z1"/>
    <w:rsid w:val="006609BE"/>
    <w:rPr>
      <w:rFonts w:ascii="Courier New" w:hAnsi="Courier New" w:cs="Courier New"/>
    </w:rPr>
  </w:style>
  <w:style w:type="character" w:customStyle="1" w:styleId="WW8Num41z2">
    <w:name w:val="WW8Num41z2"/>
    <w:rsid w:val="006609BE"/>
    <w:rPr>
      <w:rFonts w:ascii="Wingdings" w:hAnsi="Wingdings"/>
    </w:rPr>
  </w:style>
  <w:style w:type="character" w:customStyle="1" w:styleId="WW8Num42z1">
    <w:name w:val="WW8Num42z1"/>
    <w:rsid w:val="006609BE"/>
    <w:rPr>
      <w:rFonts w:ascii="Courier New" w:hAnsi="Courier New"/>
      <w:sz w:val="20"/>
    </w:rPr>
  </w:style>
  <w:style w:type="character" w:customStyle="1" w:styleId="WW8Num42z2">
    <w:name w:val="WW8Num42z2"/>
    <w:rsid w:val="006609BE"/>
    <w:rPr>
      <w:rFonts w:ascii="Wingdings" w:hAnsi="Wingdings"/>
      <w:sz w:val="20"/>
    </w:rPr>
  </w:style>
  <w:style w:type="character" w:customStyle="1" w:styleId="WW8Num44z1">
    <w:name w:val="WW8Num44z1"/>
    <w:rsid w:val="006609BE"/>
    <w:rPr>
      <w:rFonts w:ascii="Courier New" w:hAnsi="Courier New"/>
      <w:sz w:val="20"/>
    </w:rPr>
  </w:style>
  <w:style w:type="character" w:customStyle="1" w:styleId="WW8Num44z2">
    <w:name w:val="WW8Num44z2"/>
    <w:rsid w:val="006609BE"/>
    <w:rPr>
      <w:rFonts w:ascii="Wingdings" w:hAnsi="Wingdings"/>
      <w:sz w:val="20"/>
    </w:rPr>
  </w:style>
  <w:style w:type="character" w:customStyle="1" w:styleId="WW8Num46z1">
    <w:name w:val="WW8Num46z1"/>
    <w:rsid w:val="006609BE"/>
    <w:rPr>
      <w:rFonts w:ascii="Courier New" w:hAnsi="Courier New" w:cs="Courier New"/>
    </w:rPr>
  </w:style>
  <w:style w:type="character" w:customStyle="1" w:styleId="WW8Num46z2">
    <w:name w:val="WW8Num46z2"/>
    <w:rsid w:val="006609BE"/>
    <w:rPr>
      <w:rFonts w:ascii="Wingdings" w:hAnsi="Wingdings"/>
    </w:rPr>
  </w:style>
  <w:style w:type="character" w:customStyle="1" w:styleId="WW8Num47z1">
    <w:name w:val="WW8Num47z1"/>
    <w:rsid w:val="006609BE"/>
    <w:rPr>
      <w:rFonts w:ascii="Courier New" w:hAnsi="Courier New"/>
      <w:sz w:val="20"/>
    </w:rPr>
  </w:style>
  <w:style w:type="character" w:customStyle="1" w:styleId="WW8Num47z2">
    <w:name w:val="WW8Num47z2"/>
    <w:rsid w:val="006609BE"/>
    <w:rPr>
      <w:rFonts w:ascii="Wingdings" w:hAnsi="Wingdings"/>
      <w:sz w:val="20"/>
    </w:rPr>
  </w:style>
  <w:style w:type="character" w:customStyle="1" w:styleId="WW8Num51z1">
    <w:name w:val="WW8Num51z1"/>
    <w:rsid w:val="006609BE"/>
    <w:rPr>
      <w:rFonts w:ascii="Courier New" w:hAnsi="Courier New" w:cs="Courier New"/>
    </w:rPr>
  </w:style>
  <w:style w:type="character" w:customStyle="1" w:styleId="WW8Num51z2">
    <w:name w:val="WW8Num51z2"/>
    <w:rsid w:val="006609BE"/>
    <w:rPr>
      <w:rFonts w:ascii="Wingdings" w:hAnsi="Wingdings"/>
    </w:rPr>
  </w:style>
  <w:style w:type="character" w:customStyle="1" w:styleId="WW8Num52z1">
    <w:name w:val="WW8Num52z1"/>
    <w:rsid w:val="006609BE"/>
    <w:rPr>
      <w:rFonts w:ascii="Courier New" w:hAnsi="Courier New"/>
      <w:sz w:val="20"/>
    </w:rPr>
  </w:style>
  <w:style w:type="character" w:customStyle="1" w:styleId="WW8Num52z2">
    <w:name w:val="WW8Num52z2"/>
    <w:rsid w:val="006609BE"/>
    <w:rPr>
      <w:rFonts w:ascii="Wingdings" w:hAnsi="Wingdings"/>
      <w:sz w:val="20"/>
    </w:rPr>
  </w:style>
  <w:style w:type="character" w:customStyle="1" w:styleId="WW8Num54z1">
    <w:name w:val="WW8Num54z1"/>
    <w:rsid w:val="006609BE"/>
    <w:rPr>
      <w:rFonts w:ascii="Courier New" w:hAnsi="Courier New"/>
      <w:sz w:val="20"/>
    </w:rPr>
  </w:style>
  <w:style w:type="character" w:customStyle="1" w:styleId="WW8Num54z2">
    <w:name w:val="WW8Num54z2"/>
    <w:rsid w:val="006609BE"/>
    <w:rPr>
      <w:rFonts w:ascii="Wingdings" w:hAnsi="Wingdings"/>
      <w:sz w:val="20"/>
    </w:rPr>
  </w:style>
  <w:style w:type="character" w:customStyle="1" w:styleId="Fuentedeprrafopredeter1">
    <w:name w:val="Fuente de párrafo predeter.1"/>
    <w:rsid w:val="006609BE"/>
  </w:style>
  <w:style w:type="character" w:customStyle="1" w:styleId="longtext">
    <w:name w:val="long_text"/>
    <w:basedOn w:val="Fuentedeprrafopredeter1"/>
    <w:rsid w:val="006609BE"/>
  </w:style>
  <w:style w:type="character" w:customStyle="1" w:styleId="A6">
    <w:name w:val="A6"/>
    <w:rsid w:val="006609BE"/>
    <w:rPr>
      <w:rFonts w:ascii="Symbol" w:hAnsi="Symbol" w:cs="Symbol"/>
      <w:color w:val="1F98B9"/>
      <w:sz w:val="21"/>
      <w:szCs w:val="21"/>
    </w:rPr>
  </w:style>
  <w:style w:type="character" w:customStyle="1" w:styleId="A7">
    <w:name w:val="A7"/>
    <w:rsid w:val="006609BE"/>
    <w:rPr>
      <w:color w:val="221E1F"/>
      <w:sz w:val="12"/>
      <w:szCs w:val="12"/>
    </w:rPr>
  </w:style>
  <w:style w:type="character" w:customStyle="1" w:styleId="detailsshow">
    <w:name w:val="detailsshow"/>
    <w:basedOn w:val="Fuentedeprrafopredeter1"/>
    <w:rsid w:val="006609BE"/>
  </w:style>
  <w:style w:type="character" w:customStyle="1" w:styleId="light">
    <w:name w:val="light"/>
    <w:basedOn w:val="Fuentedeprrafopredeter1"/>
    <w:rsid w:val="006609BE"/>
  </w:style>
  <w:style w:type="character" w:customStyle="1" w:styleId="blackmdb">
    <w:name w:val="blackmdb"/>
    <w:basedOn w:val="Fuentedeprrafopredeter1"/>
    <w:rsid w:val="006609BE"/>
  </w:style>
  <w:style w:type="character" w:customStyle="1" w:styleId="Vietas">
    <w:name w:val="Viñetas"/>
    <w:rsid w:val="006609BE"/>
    <w:rPr>
      <w:rFonts w:ascii="OpenSymbol" w:eastAsia="OpenSymbol" w:hAnsi="OpenSymbol" w:cs="OpenSymbol"/>
    </w:rPr>
  </w:style>
  <w:style w:type="paragraph" w:customStyle="1" w:styleId="Encabezado1">
    <w:name w:val="Encabezado1"/>
    <w:basedOn w:val="Normal"/>
    <w:next w:val="Textoindependiente"/>
    <w:rsid w:val="006609BE"/>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6609BE"/>
    <w:rPr>
      <w:sz w:val="22"/>
      <w:lang w:eastAsia="ar-SA"/>
    </w:rPr>
  </w:style>
  <w:style w:type="paragraph" w:styleId="Lista">
    <w:name w:val="List"/>
    <w:basedOn w:val="Textoindependiente"/>
    <w:rsid w:val="006609BE"/>
    <w:pPr>
      <w:widowControl w:val="0"/>
      <w:suppressAutoHyphens/>
      <w:spacing w:after="0"/>
      <w:jc w:val="both"/>
    </w:pPr>
    <w:rPr>
      <w:rFonts w:cs="Tahoma"/>
      <w:sz w:val="22"/>
      <w:lang w:eastAsia="ar-SA"/>
    </w:rPr>
  </w:style>
  <w:style w:type="paragraph" w:customStyle="1" w:styleId="Etiqueta">
    <w:name w:val="Etiqueta"/>
    <w:basedOn w:val="Normal"/>
    <w:rsid w:val="006609BE"/>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6609BE"/>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6609BE"/>
    <w:pPr>
      <w:widowControl w:val="0"/>
      <w:suppressAutoHyphens/>
      <w:autoSpaceDN/>
      <w:adjustRightInd/>
    </w:pPr>
    <w:rPr>
      <w:rFonts w:eastAsia="Arial"/>
      <w:color w:val="auto"/>
      <w:lang w:val="es-ES" w:eastAsia="ar-SA"/>
    </w:rPr>
  </w:style>
  <w:style w:type="paragraph" w:customStyle="1" w:styleId="CM4">
    <w:name w:val="CM4"/>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6609BE"/>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6609BE"/>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6609BE"/>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6609BE"/>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6609BE"/>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6609BE"/>
    <w:rPr>
      <w:rFonts w:ascii="Tahoma" w:eastAsia="Calibri" w:hAnsi="Tahoma" w:cs="Tahoma"/>
      <w:sz w:val="16"/>
      <w:szCs w:val="16"/>
      <w:lang w:val="es-MX" w:eastAsia="ar-SA"/>
    </w:rPr>
  </w:style>
  <w:style w:type="paragraph" w:customStyle="1" w:styleId="Encabezadodelatabla">
    <w:name w:val="Encabezado de la tabla"/>
    <w:basedOn w:val="Contenidodelatabla"/>
    <w:rsid w:val="006609BE"/>
    <w:pPr>
      <w:jc w:val="center"/>
    </w:pPr>
    <w:rPr>
      <w:b/>
      <w:bCs/>
    </w:rPr>
  </w:style>
  <w:style w:type="character" w:customStyle="1" w:styleId="prodpagesubtitle1">
    <w:name w:val="prod_page_subtitle1"/>
    <w:rsid w:val="006609BE"/>
    <w:rPr>
      <w:rFonts w:ascii="Arial" w:hAnsi="Arial" w:cs="Arial" w:hint="default"/>
      <w:b/>
      <w:bCs/>
      <w:color w:val="000000"/>
      <w:sz w:val="24"/>
      <w:szCs w:val="24"/>
    </w:rPr>
  </w:style>
  <w:style w:type="paragraph" w:styleId="Lista3">
    <w:name w:val="List 3"/>
    <w:basedOn w:val="Normal"/>
    <w:rsid w:val="006609BE"/>
    <w:pPr>
      <w:widowControl w:val="0"/>
      <w:ind w:left="849" w:hanging="283"/>
      <w:contextualSpacing/>
    </w:pPr>
  </w:style>
  <w:style w:type="paragraph" w:styleId="Lista4">
    <w:name w:val="List 4"/>
    <w:basedOn w:val="Normal"/>
    <w:rsid w:val="006609BE"/>
    <w:pPr>
      <w:widowControl w:val="0"/>
      <w:ind w:left="1132" w:hanging="283"/>
      <w:contextualSpacing/>
    </w:pPr>
  </w:style>
  <w:style w:type="paragraph" w:styleId="Encabezadodemensaje">
    <w:name w:val="Message Header"/>
    <w:basedOn w:val="Normal"/>
    <w:link w:val="EncabezadodemensajeCar"/>
    <w:rsid w:val="006609BE"/>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6609BE"/>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6609BE"/>
    <w:pPr>
      <w:widowControl w:val="0"/>
    </w:pPr>
  </w:style>
  <w:style w:type="character" w:customStyle="1" w:styleId="SaludoCar">
    <w:name w:val="Saludo Car"/>
    <w:basedOn w:val="Fuentedeprrafopredeter"/>
    <w:link w:val="Saludo"/>
    <w:rsid w:val="006609BE"/>
    <w:rPr>
      <w:rFonts w:ascii="Times New Roman" w:eastAsia="Times New Roman" w:hAnsi="Times New Roman" w:cs="Times New Roman"/>
      <w:sz w:val="20"/>
      <w:szCs w:val="20"/>
      <w:lang w:val="es-ES" w:eastAsia="es-ES"/>
    </w:rPr>
  </w:style>
  <w:style w:type="paragraph" w:styleId="Listaconvietas">
    <w:name w:val="List Bullet"/>
    <w:basedOn w:val="Normal"/>
    <w:rsid w:val="006609BE"/>
    <w:pPr>
      <w:widowControl w:val="0"/>
      <w:numPr>
        <w:numId w:val="26"/>
      </w:numPr>
      <w:contextualSpacing/>
    </w:pPr>
  </w:style>
  <w:style w:type="paragraph" w:styleId="Listaconvietas4">
    <w:name w:val="List Bullet 4"/>
    <w:basedOn w:val="Normal"/>
    <w:rsid w:val="006609BE"/>
    <w:pPr>
      <w:widowControl w:val="0"/>
      <w:numPr>
        <w:numId w:val="27"/>
      </w:numPr>
      <w:contextualSpacing/>
    </w:pPr>
  </w:style>
  <w:style w:type="paragraph" w:styleId="Continuarlista">
    <w:name w:val="List Continue"/>
    <w:basedOn w:val="Normal"/>
    <w:rsid w:val="006609BE"/>
    <w:pPr>
      <w:widowControl w:val="0"/>
      <w:spacing w:after="120"/>
      <w:ind w:left="283"/>
      <w:contextualSpacing/>
    </w:pPr>
  </w:style>
  <w:style w:type="paragraph" w:styleId="Continuarlista2">
    <w:name w:val="List Continue 2"/>
    <w:basedOn w:val="Normal"/>
    <w:rsid w:val="006609BE"/>
    <w:pPr>
      <w:widowControl w:val="0"/>
      <w:spacing w:after="120"/>
      <w:ind w:left="566"/>
      <w:contextualSpacing/>
    </w:pPr>
  </w:style>
  <w:style w:type="paragraph" w:styleId="Continuarlista3">
    <w:name w:val="List Continue 3"/>
    <w:basedOn w:val="Normal"/>
    <w:rsid w:val="006609BE"/>
    <w:pPr>
      <w:widowControl w:val="0"/>
      <w:spacing w:after="120"/>
      <w:ind w:left="849"/>
      <w:contextualSpacing/>
    </w:pPr>
  </w:style>
  <w:style w:type="paragraph" w:customStyle="1" w:styleId="Direccininterior">
    <w:name w:val="Dirección interior"/>
    <w:basedOn w:val="Normal"/>
    <w:rsid w:val="006609BE"/>
    <w:pPr>
      <w:widowControl w:val="0"/>
    </w:pPr>
  </w:style>
  <w:style w:type="paragraph" w:customStyle="1" w:styleId="Infodocumentosadjuntos">
    <w:name w:val="Info documentos adjuntos"/>
    <w:basedOn w:val="Normal"/>
    <w:rsid w:val="006609BE"/>
    <w:pPr>
      <w:widowControl w:val="0"/>
    </w:pPr>
  </w:style>
  <w:style w:type="paragraph" w:styleId="Textoindependienteprimerasangra">
    <w:name w:val="Body Text First Indent"/>
    <w:basedOn w:val="Textoindependiente"/>
    <w:link w:val="TextoindependienteprimerasangraCar"/>
    <w:rsid w:val="006609BE"/>
    <w:pPr>
      <w:widowControl w:val="0"/>
      <w:ind w:firstLine="210"/>
    </w:pPr>
  </w:style>
  <w:style w:type="character" w:customStyle="1" w:styleId="TextoindependienteprimerasangraCar">
    <w:name w:val="Texto independiente primera sangría Car"/>
    <w:basedOn w:val="TextoindependienteCar"/>
    <w:link w:val="Textoindependienteprimerasangra"/>
    <w:rsid w:val="006609BE"/>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6609BE"/>
    <w:pPr>
      <w:widowControl w:val="0"/>
      <w:spacing w:after="120"/>
      <w:ind w:left="283" w:firstLine="210"/>
    </w:pPr>
    <w:rPr>
      <w:rFonts w:ascii="Times New Roman" w:hAnsi="Times New Roman"/>
      <w:lang w:val="es-ES"/>
    </w:rPr>
  </w:style>
  <w:style w:type="character" w:customStyle="1" w:styleId="Textoindependienteprimerasangra2Car">
    <w:name w:val="Texto independiente primera sangría 2 Car"/>
    <w:basedOn w:val="SangradetextonormalCar"/>
    <w:link w:val="Textoindependienteprimerasangra2"/>
    <w:rsid w:val="006609BE"/>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6609BE"/>
  </w:style>
  <w:style w:type="character" w:customStyle="1" w:styleId="txt">
    <w:name w:val="txt"/>
    <w:basedOn w:val="Fuentedeprrafopredeter"/>
    <w:rsid w:val="006609BE"/>
  </w:style>
  <w:style w:type="paragraph" w:customStyle="1" w:styleId="txt5">
    <w:name w:val="txt5"/>
    <w:basedOn w:val="Normal"/>
    <w:rsid w:val="006609BE"/>
    <w:pPr>
      <w:spacing w:before="100" w:beforeAutospacing="1" w:after="100" w:afterAutospacing="1"/>
    </w:pPr>
    <w:rPr>
      <w:sz w:val="24"/>
      <w:szCs w:val="24"/>
      <w:lang w:val="es-MX" w:eastAsia="es-MX"/>
    </w:rPr>
  </w:style>
  <w:style w:type="paragraph" w:customStyle="1" w:styleId="regtext">
    <w:name w:val="reg_text"/>
    <w:basedOn w:val="Normal"/>
    <w:rsid w:val="006609BE"/>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6609BE"/>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6609BE"/>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6609BE"/>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6609BE"/>
    <w:rPr>
      <w:rFonts w:ascii="Arial" w:hAnsi="Arial" w:cs="Arial" w:hint="default"/>
      <w:color w:val="333333"/>
      <w:sz w:val="22"/>
      <w:szCs w:val="22"/>
    </w:rPr>
  </w:style>
  <w:style w:type="character" w:customStyle="1" w:styleId="redheadings1">
    <w:name w:val="red_headings1"/>
    <w:rsid w:val="006609BE"/>
    <w:rPr>
      <w:rFonts w:ascii="Arial" w:hAnsi="Arial" w:cs="Arial" w:hint="default"/>
      <w:b/>
      <w:bCs/>
      <w:color w:val="990000"/>
      <w:sz w:val="26"/>
      <w:szCs w:val="26"/>
    </w:rPr>
  </w:style>
  <w:style w:type="paragraph" w:customStyle="1" w:styleId="estilo3">
    <w:name w:val="estilo3"/>
    <w:basedOn w:val="Normal"/>
    <w:rsid w:val="006609BE"/>
    <w:pPr>
      <w:spacing w:before="100" w:beforeAutospacing="1" w:after="100" w:afterAutospacing="1"/>
    </w:pPr>
    <w:rPr>
      <w:sz w:val="24"/>
      <w:szCs w:val="24"/>
    </w:rPr>
  </w:style>
  <w:style w:type="paragraph" w:customStyle="1" w:styleId="estilo2">
    <w:name w:val="estilo2"/>
    <w:basedOn w:val="Normal"/>
    <w:rsid w:val="006609BE"/>
    <w:pPr>
      <w:spacing w:before="100" w:beforeAutospacing="1" w:after="100" w:afterAutospacing="1"/>
    </w:pPr>
    <w:rPr>
      <w:sz w:val="24"/>
      <w:szCs w:val="24"/>
    </w:rPr>
  </w:style>
  <w:style w:type="paragraph" w:customStyle="1" w:styleId="estilo1">
    <w:name w:val="estilo1"/>
    <w:basedOn w:val="Normal"/>
    <w:rsid w:val="006609BE"/>
    <w:pPr>
      <w:spacing w:before="100" w:beforeAutospacing="1" w:after="100" w:afterAutospacing="1"/>
    </w:pPr>
    <w:rPr>
      <w:sz w:val="24"/>
      <w:szCs w:val="24"/>
    </w:rPr>
  </w:style>
  <w:style w:type="paragraph" w:customStyle="1" w:styleId="estilo10">
    <w:name w:val="estilo10"/>
    <w:basedOn w:val="Normal"/>
    <w:rsid w:val="006609BE"/>
    <w:pPr>
      <w:spacing w:before="100" w:beforeAutospacing="1" w:after="100" w:afterAutospacing="1"/>
    </w:pPr>
    <w:rPr>
      <w:sz w:val="24"/>
      <w:szCs w:val="24"/>
    </w:rPr>
  </w:style>
  <w:style w:type="character" w:customStyle="1" w:styleId="Heading1Char">
    <w:name w:val="Heading 1 Char"/>
    <w:locked/>
    <w:rsid w:val="006609BE"/>
    <w:rPr>
      <w:rFonts w:ascii="Arial" w:hAnsi="Arial" w:cs="Arial"/>
      <w:b/>
      <w:bCs/>
      <w:kern w:val="32"/>
      <w:sz w:val="32"/>
      <w:szCs w:val="32"/>
      <w:lang w:val="es-ES" w:eastAsia="es-ES"/>
    </w:rPr>
  </w:style>
  <w:style w:type="character" w:customStyle="1" w:styleId="prodsubtitle2">
    <w:name w:val="prod_subtitle2"/>
    <w:rsid w:val="006609BE"/>
    <w:rPr>
      <w:rFonts w:cs="Times New Roman"/>
    </w:rPr>
  </w:style>
  <w:style w:type="character" w:customStyle="1" w:styleId="CarCarCar">
    <w:name w:val="Car Car Car"/>
    <w:rsid w:val="006609BE"/>
    <w:rPr>
      <w:rFonts w:ascii="Arial" w:hAnsi="Arial"/>
      <w:b/>
      <w:lang w:val="es-ES" w:eastAsia="es-ES" w:bidi="ar-SA"/>
    </w:rPr>
  </w:style>
  <w:style w:type="paragraph" w:styleId="Listaconvietas2">
    <w:name w:val="List Bullet 2"/>
    <w:basedOn w:val="Normal"/>
    <w:rsid w:val="006609BE"/>
    <w:pPr>
      <w:numPr>
        <w:numId w:val="28"/>
      </w:numPr>
    </w:pPr>
  </w:style>
  <w:style w:type="paragraph" w:customStyle="1" w:styleId="Textoindependiente22">
    <w:name w:val="Texto independiente 22"/>
    <w:basedOn w:val="Normal"/>
    <w:rsid w:val="006609BE"/>
    <w:pPr>
      <w:widowControl w:val="0"/>
      <w:ind w:right="51"/>
      <w:jc w:val="both"/>
    </w:pPr>
    <w:rPr>
      <w:sz w:val="22"/>
    </w:rPr>
  </w:style>
  <w:style w:type="paragraph" w:customStyle="1" w:styleId="xl24">
    <w:name w:val="xl24"/>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6609BE"/>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6609BE"/>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6609BE"/>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6609BE"/>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6609BE"/>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6609BE"/>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6609BE"/>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6609BE"/>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6609BE"/>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6609BE"/>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6609BE"/>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6609BE"/>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6609BE"/>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6609BE"/>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6609BE"/>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6609BE"/>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6609BE"/>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6609BE"/>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6609BE"/>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6609BE"/>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6609BE"/>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6609BE"/>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6609BE"/>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6609BE"/>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6609BE"/>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6609BE"/>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6609B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6609BE"/>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6609BE"/>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6609BE"/>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6609BE"/>
    <w:pPr>
      <w:spacing w:before="100" w:beforeAutospacing="1" w:after="100" w:afterAutospacing="1"/>
    </w:pPr>
    <w:rPr>
      <w:sz w:val="24"/>
      <w:szCs w:val="24"/>
    </w:rPr>
  </w:style>
  <w:style w:type="paragraph" w:customStyle="1" w:styleId="estilo2estilo3">
    <w:name w:val="estilo2 estilo3"/>
    <w:basedOn w:val="Normal"/>
    <w:rsid w:val="006609BE"/>
    <w:pPr>
      <w:spacing w:before="100" w:beforeAutospacing="1" w:after="100" w:afterAutospacing="1"/>
    </w:pPr>
    <w:rPr>
      <w:sz w:val="24"/>
      <w:szCs w:val="24"/>
    </w:rPr>
  </w:style>
  <w:style w:type="character" w:customStyle="1" w:styleId="productspecialprice">
    <w:name w:val="productspecialprice"/>
    <w:basedOn w:val="Fuentedeprrafopredeter"/>
    <w:rsid w:val="006609BE"/>
  </w:style>
  <w:style w:type="paragraph" w:customStyle="1" w:styleId="estilo3estilo5">
    <w:name w:val="estilo3 estilo5"/>
    <w:basedOn w:val="Normal"/>
    <w:rsid w:val="006609BE"/>
    <w:pPr>
      <w:spacing w:before="100" w:beforeAutospacing="1" w:after="100" w:afterAutospacing="1"/>
    </w:pPr>
    <w:rPr>
      <w:sz w:val="24"/>
      <w:szCs w:val="24"/>
    </w:rPr>
  </w:style>
  <w:style w:type="paragraph" w:customStyle="1" w:styleId="estilo3estilo4">
    <w:name w:val="estilo3 estilo4"/>
    <w:basedOn w:val="Normal"/>
    <w:rsid w:val="006609BE"/>
    <w:pPr>
      <w:spacing w:before="100" w:beforeAutospacing="1" w:after="100" w:afterAutospacing="1"/>
    </w:pPr>
    <w:rPr>
      <w:sz w:val="24"/>
      <w:szCs w:val="24"/>
    </w:rPr>
  </w:style>
  <w:style w:type="character" w:customStyle="1" w:styleId="apple-style-span">
    <w:name w:val="apple-style-span"/>
    <w:basedOn w:val="Fuentedeprrafopredeter"/>
    <w:rsid w:val="006609BE"/>
  </w:style>
  <w:style w:type="character" w:customStyle="1" w:styleId="smalltext">
    <w:name w:val="smalltext"/>
    <w:basedOn w:val="Fuentedeprrafopredeter"/>
    <w:rsid w:val="006609BE"/>
  </w:style>
  <w:style w:type="paragraph" w:customStyle="1" w:styleId="productoss">
    <w:name w:val="productoss"/>
    <w:basedOn w:val="Normal"/>
    <w:rsid w:val="006609BE"/>
    <w:pPr>
      <w:spacing w:before="100" w:beforeAutospacing="1" w:after="100" w:afterAutospacing="1"/>
    </w:pPr>
    <w:rPr>
      <w:sz w:val="24"/>
      <w:szCs w:val="24"/>
    </w:rPr>
  </w:style>
  <w:style w:type="character" w:customStyle="1" w:styleId="titulos2">
    <w:name w:val="titulos2"/>
    <w:basedOn w:val="Fuentedeprrafopredeter"/>
    <w:rsid w:val="006609BE"/>
  </w:style>
  <w:style w:type="character" w:customStyle="1" w:styleId="WW8Num2z1">
    <w:name w:val="WW8Num2z1"/>
    <w:rsid w:val="006609BE"/>
    <w:rPr>
      <w:rFonts w:ascii="Courier New" w:hAnsi="Courier New"/>
    </w:rPr>
  </w:style>
  <w:style w:type="character" w:customStyle="1" w:styleId="WW8Num2z2">
    <w:name w:val="WW8Num2z2"/>
    <w:rsid w:val="006609BE"/>
    <w:rPr>
      <w:rFonts w:ascii="Wingdings" w:hAnsi="Wingdings"/>
    </w:rPr>
  </w:style>
  <w:style w:type="character" w:customStyle="1" w:styleId="WW8Num5z1">
    <w:name w:val="WW8Num5z1"/>
    <w:rsid w:val="006609BE"/>
    <w:rPr>
      <w:rFonts w:ascii="Courier New" w:hAnsi="Courier New"/>
      <w:sz w:val="20"/>
    </w:rPr>
  </w:style>
  <w:style w:type="character" w:customStyle="1" w:styleId="WW8Num5z2">
    <w:name w:val="WW8Num5z2"/>
    <w:rsid w:val="006609BE"/>
    <w:rPr>
      <w:rFonts w:ascii="Wingdings" w:hAnsi="Wingdings"/>
      <w:sz w:val="20"/>
    </w:rPr>
  </w:style>
  <w:style w:type="character" w:customStyle="1" w:styleId="WW8Num6z1">
    <w:name w:val="WW8Num6z1"/>
    <w:rsid w:val="006609BE"/>
    <w:rPr>
      <w:rFonts w:ascii="Courier New" w:hAnsi="Courier New"/>
    </w:rPr>
  </w:style>
  <w:style w:type="character" w:customStyle="1" w:styleId="WW8Num6z2">
    <w:name w:val="WW8Num6z2"/>
    <w:rsid w:val="006609BE"/>
    <w:rPr>
      <w:rFonts w:ascii="Wingdings" w:hAnsi="Wingdings"/>
    </w:rPr>
  </w:style>
  <w:style w:type="character" w:customStyle="1" w:styleId="WW8Num7z1">
    <w:name w:val="WW8Num7z1"/>
    <w:rsid w:val="006609BE"/>
    <w:rPr>
      <w:rFonts w:ascii="Courier New" w:hAnsi="Courier New"/>
      <w:sz w:val="20"/>
    </w:rPr>
  </w:style>
  <w:style w:type="character" w:customStyle="1" w:styleId="WW8Num7z2">
    <w:name w:val="WW8Num7z2"/>
    <w:rsid w:val="006609BE"/>
    <w:rPr>
      <w:rFonts w:ascii="Wingdings" w:hAnsi="Wingdings"/>
      <w:sz w:val="20"/>
    </w:rPr>
  </w:style>
  <w:style w:type="character" w:customStyle="1" w:styleId="WW8Num8z1">
    <w:name w:val="WW8Num8z1"/>
    <w:rsid w:val="006609BE"/>
    <w:rPr>
      <w:rFonts w:ascii="Courier New" w:hAnsi="Courier New"/>
      <w:sz w:val="20"/>
    </w:rPr>
  </w:style>
  <w:style w:type="character" w:customStyle="1" w:styleId="WW8Num8z2">
    <w:name w:val="WW8Num8z2"/>
    <w:rsid w:val="006609BE"/>
    <w:rPr>
      <w:rFonts w:ascii="Wingdings" w:hAnsi="Wingdings"/>
      <w:sz w:val="20"/>
    </w:rPr>
  </w:style>
  <w:style w:type="character" w:customStyle="1" w:styleId="WW8Num10z1">
    <w:name w:val="WW8Num10z1"/>
    <w:rsid w:val="006609BE"/>
    <w:rPr>
      <w:rFonts w:ascii="Courier New" w:hAnsi="Courier New"/>
      <w:sz w:val="20"/>
    </w:rPr>
  </w:style>
  <w:style w:type="character" w:customStyle="1" w:styleId="WW8Num10z2">
    <w:name w:val="WW8Num10z2"/>
    <w:rsid w:val="006609BE"/>
    <w:rPr>
      <w:rFonts w:ascii="Wingdings" w:hAnsi="Wingdings"/>
      <w:sz w:val="20"/>
    </w:rPr>
  </w:style>
  <w:style w:type="character" w:customStyle="1" w:styleId="WW8Num1z0">
    <w:name w:val="WW8Num1z0"/>
    <w:rsid w:val="006609BE"/>
    <w:rPr>
      <w:rFonts w:ascii="Courier New" w:hAnsi="Courier New"/>
    </w:rPr>
  </w:style>
  <w:style w:type="character" w:customStyle="1" w:styleId="WW8Num3z1">
    <w:name w:val="WW8Num3z1"/>
    <w:rsid w:val="006609BE"/>
    <w:rPr>
      <w:rFonts w:ascii="Courier New" w:hAnsi="Courier New"/>
      <w:sz w:val="20"/>
    </w:rPr>
  </w:style>
  <w:style w:type="character" w:customStyle="1" w:styleId="WW8Num3z2">
    <w:name w:val="WW8Num3z2"/>
    <w:rsid w:val="006609BE"/>
    <w:rPr>
      <w:rFonts w:ascii="Wingdings" w:hAnsi="Wingdings"/>
      <w:sz w:val="20"/>
    </w:rPr>
  </w:style>
  <w:style w:type="character" w:customStyle="1" w:styleId="WW8Num4z1">
    <w:name w:val="WW8Num4z1"/>
    <w:rsid w:val="006609BE"/>
    <w:rPr>
      <w:rFonts w:ascii="Courier New" w:hAnsi="Courier New"/>
    </w:rPr>
  </w:style>
  <w:style w:type="character" w:customStyle="1" w:styleId="WW8Num4z2">
    <w:name w:val="WW8Num4z2"/>
    <w:rsid w:val="006609BE"/>
    <w:rPr>
      <w:rFonts w:ascii="Wingdings" w:hAnsi="Wingdings"/>
    </w:rPr>
  </w:style>
  <w:style w:type="character" w:customStyle="1" w:styleId="WW8Num9z1">
    <w:name w:val="WW8Num9z1"/>
    <w:rsid w:val="006609BE"/>
    <w:rPr>
      <w:rFonts w:ascii="Courier New" w:hAnsi="Courier New"/>
      <w:sz w:val="20"/>
    </w:rPr>
  </w:style>
  <w:style w:type="character" w:customStyle="1" w:styleId="WW8Num9z2">
    <w:name w:val="WW8Num9z2"/>
    <w:rsid w:val="006609BE"/>
    <w:rPr>
      <w:rFonts w:ascii="Wingdings" w:hAnsi="Wingdings"/>
      <w:sz w:val="20"/>
    </w:rPr>
  </w:style>
  <w:style w:type="character" w:customStyle="1" w:styleId="Heading3Char">
    <w:name w:val="Heading 3 Char"/>
    <w:rsid w:val="006609BE"/>
    <w:rPr>
      <w:rFonts w:ascii="Times New Roman" w:hAnsi="Times New Roman" w:cs="Times New Roman"/>
      <w:b/>
      <w:bCs/>
      <w:sz w:val="27"/>
      <w:szCs w:val="27"/>
    </w:rPr>
  </w:style>
  <w:style w:type="character" w:customStyle="1" w:styleId="TitleChar">
    <w:name w:val="Title Char"/>
    <w:rsid w:val="006609BE"/>
    <w:rPr>
      <w:rFonts w:ascii="Footlight MT Light" w:hAnsi="Footlight MT Light" w:cs="Times New Roman"/>
      <w:sz w:val="20"/>
      <w:szCs w:val="20"/>
      <w:lang w:val="es-ES"/>
    </w:rPr>
  </w:style>
  <w:style w:type="character" w:customStyle="1" w:styleId="HTMLPreformattedChar">
    <w:name w:val="HTML Preformatted Char"/>
    <w:rsid w:val="006609BE"/>
    <w:rPr>
      <w:rFonts w:ascii="Courier New" w:hAnsi="Courier New" w:cs="Courier New"/>
      <w:sz w:val="20"/>
      <w:szCs w:val="20"/>
    </w:rPr>
  </w:style>
  <w:style w:type="paragraph" w:customStyle="1" w:styleId="Estndar">
    <w:name w:val="Estándar"/>
    <w:basedOn w:val="Normal"/>
    <w:rsid w:val="006609BE"/>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6609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6609BE"/>
  </w:style>
  <w:style w:type="character" w:customStyle="1" w:styleId="themebody1">
    <w:name w:val="themebody1"/>
    <w:rsid w:val="006609BE"/>
    <w:rPr>
      <w:color w:val="FFFFFF"/>
    </w:rPr>
  </w:style>
  <w:style w:type="character" w:customStyle="1" w:styleId="txtvideoproyectores">
    <w:name w:val="txt_videoproyectores"/>
    <w:basedOn w:val="Fuentedeprrafopredeter"/>
    <w:rsid w:val="006609BE"/>
  </w:style>
  <w:style w:type="character" w:customStyle="1" w:styleId="DeltaViewInsertion">
    <w:name w:val="DeltaView Insertion"/>
    <w:rsid w:val="006609BE"/>
    <w:rPr>
      <w:color w:val="0000FF"/>
      <w:spacing w:val="0"/>
      <w:u w:val="double"/>
    </w:rPr>
  </w:style>
  <w:style w:type="paragraph" w:customStyle="1" w:styleId="Textoindependiente23">
    <w:name w:val="Texto independiente 23"/>
    <w:basedOn w:val="Normal"/>
    <w:rsid w:val="006609BE"/>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6609BE"/>
  </w:style>
  <w:style w:type="character" w:customStyle="1" w:styleId="st">
    <w:name w:val="st"/>
    <w:rsid w:val="006609BE"/>
  </w:style>
  <w:style w:type="paragraph" w:customStyle="1" w:styleId="Titulodellibro">
    <w:name w:val="Titulo del libro"/>
    <w:basedOn w:val="Normal"/>
    <w:uiPriority w:val="99"/>
    <w:rsid w:val="006609BE"/>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6609BE"/>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6609BE"/>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609BE"/>
    <w:rPr>
      <w:b/>
      <w:bCs/>
    </w:rPr>
  </w:style>
  <w:style w:type="character" w:customStyle="1" w:styleId="AsuntodelcomentarioCar1">
    <w:name w:val="Asunto del comentario Car1"/>
    <w:basedOn w:val="TextocomentarioCar"/>
    <w:uiPriority w:val="99"/>
    <w:semiHidden/>
    <w:rsid w:val="006609BE"/>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6609BE"/>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6609BE"/>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6609BE"/>
  </w:style>
  <w:style w:type="character" w:customStyle="1" w:styleId="Mencinsinresolver1">
    <w:name w:val="Mención sin resolver1"/>
    <w:basedOn w:val="Fuentedeprrafopredeter"/>
    <w:uiPriority w:val="99"/>
    <w:semiHidden/>
    <w:unhideWhenUsed/>
    <w:rsid w:val="006609BE"/>
    <w:rPr>
      <w:color w:val="605E5C"/>
      <w:shd w:val="clear" w:color="auto" w:fill="E1DFDD"/>
    </w:rPr>
  </w:style>
  <w:style w:type="character" w:customStyle="1" w:styleId="Mencinsinresolver2">
    <w:name w:val="Mención sin resolver2"/>
    <w:basedOn w:val="Fuentedeprrafopredeter"/>
    <w:uiPriority w:val="99"/>
    <w:semiHidden/>
    <w:unhideWhenUsed/>
    <w:rsid w:val="00660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3817167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81462961">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28833308">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2338980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0563567">
      <w:bodyDiv w:val="1"/>
      <w:marLeft w:val="0"/>
      <w:marRight w:val="0"/>
      <w:marTop w:val="0"/>
      <w:marBottom w:val="0"/>
      <w:divBdr>
        <w:top w:val="none" w:sz="0" w:space="0" w:color="auto"/>
        <w:left w:val="none" w:sz="0" w:space="0" w:color="auto"/>
        <w:bottom w:val="none" w:sz="0" w:space="0" w:color="auto"/>
        <w:right w:val="none" w:sz="0" w:space="0" w:color="auto"/>
      </w:divBdr>
    </w:div>
    <w:div w:id="742684594">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854226505">
      <w:bodyDiv w:val="1"/>
      <w:marLeft w:val="0"/>
      <w:marRight w:val="0"/>
      <w:marTop w:val="0"/>
      <w:marBottom w:val="0"/>
      <w:divBdr>
        <w:top w:val="none" w:sz="0" w:space="0" w:color="auto"/>
        <w:left w:val="none" w:sz="0" w:space="0" w:color="auto"/>
        <w:bottom w:val="none" w:sz="0" w:space="0" w:color="auto"/>
        <w:right w:val="none" w:sz="0" w:space="0" w:color="auto"/>
      </w:divBdr>
    </w:div>
    <w:div w:id="903876815">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19276270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391922577">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470591443">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00211955">
      <w:bodyDiv w:val="1"/>
      <w:marLeft w:val="0"/>
      <w:marRight w:val="0"/>
      <w:marTop w:val="0"/>
      <w:marBottom w:val="0"/>
      <w:divBdr>
        <w:top w:val="none" w:sz="0" w:space="0" w:color="auto"/>
        <w:left w:val="none" w:sz="0" w:space="0" w:color="auto"/>
        <w:bottom w:val="none" w:sz="0" w:space="0" w:color="auto"/>
        <w:right w:val="none" w:sz="0" w:space="0" w:color="auto"/>
      </w:divBdr>
    </w:div>
    <w:div w:id="1603298390">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35488912">
      <w:bodyDiv w:val="1"/>
      <w:marLeft w:val="0"/>
      <w:marRight w:val="0"/>
      <w:marTop w:val="0"/>
      <w:marBottom w:val="0"/>
      <w:divBdr>
        <w:top w:val="none" w:sz="0" w:space="0" w:color="auto"/>
        <w:left w:val="none" w:sz="0" w:space="0" w:color="auto"/>
        <w:bottom w:val="none" w:sz="0" w:space="0" w:color="auto"/>
        <w:right w:val="none" w:sz="0" w:space="0" w:color="auto"/>
      </w:divBdr>
    </w:div>
    <w:div w:id="1852790940">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11380554">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ventos.uaa.mx/salas/Expo_Foro.php/" TargetMode="External"/><Relationship Id="rId13" Type="http://schemas.openxmlformats.org/officeDocument/2006/relationships/hyperlink" Target="http://www.sat.gob.mx"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s://www.uaa.mx/informacionpublica/transparencia-proactiva/convocatorias-para-adquisiciones-de-bienes-y-servicios/ejercicio-2026/licitacion-publica-nacional"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89EC-DF73-4749-A28F-8ED7D27A2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2235</TotalTime>
  <Pages>7</Pages>
  <Words>4129</Words>
  <Characters>22715</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LICITACIONES UAA</cp:lastModifiedBy>
  <cp:revision>829</cp:revision>
  <cp:lastPrinted>2026-06-18T18:43:00Z</cp:lastPrinted>
  <dcterms:created xsi:type="dcterms:W3CDTF">2023-02-24T03:22:00Z</dcterms:created>
  <dcterms:modified xsi:type="dcterms:W3CDTF">2026-06-18T20:14:00Z</dcterms:modified>
</cp:coreProperties>
</file>